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BF7131" w14:textId="77777777" w:rsidR="00327964" w:rsidRDefault="00DE0B88">
      <w:pPr>
        <w:rPr>
          <w:b/>
          <w:u w:val="single"/>
        </w:rPr>
      </w:pPr>
      <w:r w:rsidRPr="00DE0B88">
        <w:rPr>
          <w:b/>
          <w:u w:val="single"/>
        </w:rPr>
        <w:t>STUDY NOTES AHSC 314</w:t>
      </w:r>
    </w:p>
    <w:p w14:paraId="57665FE8" w14:textId="77777777" w:rsidR="00DE0B88" w:rsidRDefault="00DE0B88">
      <w:pPr>
        <w:rPr>
          <w:b/>
          <w:u w:val="single"/>
        </w:rPr>
      </w:pPr>
    </w:p>
    <w:p w14:paraId="0D7A31E8" w14:textId="77777777" w:rsidR="00DE0B88" w:rsidRDefault="00DE0B88">
      <w:pPr>
        <w:rPr>
          <w:b/>
          <w:u w:val="single"/>
        </w:rPr>
      </w:pPr>
      <w:r w:rsidRPr="00DE0B88">
        <w:rPr>
          <w:b/>
          <w:highlight w:val="yellow"/>
          <w:u w:val="single"/>
        </w:rPr>
        <w:t>LESSON 1 – WHAT IS SO SPECIAL ABOUT ADOLESCENCE</w:t>
      </w:r>
    </w:p>
    <w:p w14:paraId="23D956F7" w14:textId="77777777" w:rsidR="00DE0B88" w:rsidRDefault="00DE0B88">
      <w:pPr>
        <w:rPr>
          <w:b/>
          <w:u w:val="single"/>
        </w:rPr>
      </w:pPr>
    </w:p>
    <w:p w14:paraId="63EA18B8" w14:textId="77777777" w:rsidR="00DE0B88" w:rsidRPr="00636387" w:rsidRDefault="00DE0B88">
      <w:r>
        <w:rPr>
          <w:b/>
        </w:rPr>
        <w:t>Adolescence:</w:t>
      </w:r>
      <w:r w:rsidR="00636387">
        <w:rPr>
          <w:b/>
        </w:rPr>
        <w:t xml:space="preserve"> </w:t>
      </w:r>
      <w:r w:rsidR="00636387">
        <w:t xml:space="preserve">transition from childhood to adulthood. It is a time of experimentation </w:t>
      </w:r>
      <w:r w:rsidR="005812D4">
        <w:t xml:space="preserve">(who they are and what they are capable of) </w:t>
      </w:r>
      <w:r w:rsidR="00636387">
        <w:t xml:space="preserve">and a heightened time of vulnerability problem and problem behaviors. </w:t>
      </w:r>
    </w:p>
    <w:p w14:paraId="26C346A1" w14:textId="77777777" w:rsidR="00DE0B88" w:rsidRDefault="00DE0B88">
      <w:pPr>
        <w:rPr>
          <w:b/>
        </w:rPr>
      </w:pPr>
    </w:p>
    <w:p w14:paraId="2C7944AA" w14:textId="77777777" w:rsidR="00DE0B88" w:rsidRPr="00636387" w:rsidRDefault="00DE0B88">
      <w:r>
        <w:rPr>
          <w:b/>
        </w:rPr>
        <w:t>Puberty:</w:t>
      </w:r>
      <w:r w:rsidR="00636387">
        <w:rPr>
          <w:b/>
        </w:rPr>
        <w:t xml:space="preserve"> </w:t>
      </w:r>
      <w:r w:rsidR="00636387">
        <w:t xml:space="preserve">the biological change that accompanies the transition to adulthood. It is a series of changes that take place over a period of years, resulting in the attainment of adult size and reproductive capacity. </w:t>
      </w:r>
    </w:p>
    <w:p w14:paraId="434BEDBF" w14:textId="77777777" w:rsidR="00DE0B88" w:rsidRDefault="00DE0B88">
      <w:pPr>
        <w:rPr>
          <w:b/>
        </w:rPr>
      </w:pPr>
    </w:p>
    <w:p w14:paraId="52EC96DF" w14:textId="77777777" w:rsidR="00DE0B88" w:rsidRDefault="00DE0B88">
      <w:pPr>
        <w:rPr>
          <w:b/>
        </w:rPr>
      </w:pPr>
      <w:r>
        <w:rPr>
          <w:b/>
        </w:rPr>
        <w:t>Social Ecological Model:</w:t>
      </w:r>
      <w:r w:rsidR="00636387">
        <w:rPr>
          <w:b/>
        </w:rPr>
        <w:t xml:space="preserve"> </w:t>
      </w:r>
      <w:r w:rsidR="00CF195E">
        <w:t xml:space="preserve">The idea that adolescence is greatly influenced by many factors. </w:t>
      </w:r>
      <w:r w:rsidR="00636387" w:rsidRPr="00636387">
        <w:t xml:space="preserve">Ecological </w:t>
      </w:r>
      <w:r w:rsidR="00636387">
        <w:t>Model of child or youth (represents individual adolescent), Microsystem (Immediate environment = families, schools, peers and communities), Mesosystem (communication between home and school), Exosystem (such as parents workplace, where this part of out environment affects us indirectly), and Macrosystem (such as cultural values and Canadian economy, which represents the larger environment)</w:t>
      </w:r>
    </w:p>
    <w:p w14:paraId="5964C4B9" w14:textId="77777777" w:rsidR="00DE0B88" w:rsidRDefault="00DE0B88">
      <w:pPr>
        <w:rPr>
          <w:b/>
        </w:rPr>
      </w:pPr>
    </w:p>
    <w:p w14:paraId="09DBD3A3" w14:textId="77777777" w:rsidR="00DE0B88" w:rsidRPr="005812D4" w:rsidRDefault="00DE0B88">
      <w:r>
        <w:rPr>
          <w:b/>
        </w:rPr>
        <w:t>At Risk:</w:t>
      </w:r>
      <w:r w:rsidR="005812D4">
        <w:rPr>
          <w:b/>
        </w:rPr>
        <w:t xml:space="preserve"> </w:t>
      </w:r>
      <w:r w:rsidR="005812D4">
        <w:t xml:space="preserve">Individuals whose behavior is problematic to the degree that it is indicative of serious underlying problems are considered “at risk”. Adolescence represents the beginning of serious problems that most probably have experienced in their younger years; therefore with increased freedom and with added stress of puberty, these individuals begin to act out. </w:t>
      </w:r>
    </w:p>
    <w:p w14:paraId="5152D34E" w14:textId="77777777" w:rsidR="00DE0B88" w:rsidRDefault="00DE0B88">
      <w:pPr>
        <w:rPr>
          <w:b/>
        </w:rPr>
      </w:pPr>
    </w:p>
    <w:p w14:paraId="71812EED" w14:textId="77777777" w:rsidR="00DE0B88" w:rsidRPr="005812D4" w:rsidRDefault="00DE0B88">
      <w:r>
        <w:rPr>
          <w:b/>
        </w:rPr>
        <w:t>Context:</w:t>
      </w:r>
      <w:r w:rsidRPr="005812D4">
        <w:t xml:space="preserve"> </w:t>
      </w:r>
      <w:r w:rsidR="005812D4" w:rsidRPr="005812D4">
        <w:t>a major issue t</w:t>
      </w:r>
      <w:r w:rsidR="005812D4">
        <w:t xml:space="preserve">o consider in thinking about risks in adolescence in which individuals develop. Understanding context and its contribution to risk is critical for thinking about working with adolescence. </w:t>
      </w:r>
    </w:p>
    <w:p w14:paraId="03F220E7" w14:textId="77777777" w:rsidR="00DE0B88" w:rsidRDefault="00DE0B88">
      <w:pPr>
        <w:rPr>
          <w:b/>
        </w:rPr>
      </w:pPr>
    </w:p>
    <w:p w14:paraId="7AE4F97C" w14:textId="77777777" w:rsidR="00DE0B88" w:rsidRPr="005812D4" w:rsidRDefault="00DE0B88">
      <w:r>
        <w:rPr>
          <w:b/>
        </w:rPr>
        <w:t xml:space="preserve">Normative: </w:t>
      </w:r>
      <w:r w:rsidR="005812D4">
        <w:t xml:space="preserve">is normal and expected. For these individuals, the experimentation phase is short lived (this represents the majority of adolescence) </w:t>
      </w:r>
    </w:p>
    <w:p w14:paraId="2FB37037" w14:textId="77777777" w:rsidR="00DE0B88" w:rsidRDefault="00DE0B88">
      <w:pPr>
        <w:rPr>
          <w:b/>
        </w:rPr>
      </w:pPr>
    </w:p>
    <w:p w14:paraId="11E4B4F1" w14:textId="77777777" w:rsidR="00DE0B88" w:rsidRPr="00CF195E" w:rsidRDefault="00DE0B88">
      <w:r>
        <w:rPr>
          <w:b/>
        </w:rPr>
        <w:t>Evidence Based Practice:</w:t>
      </w:r>
      <w:r w:rsidR="005812D4">
        <w:rPr>
          <w:b/>
        </w:rPr>
        <w:t xml:space="preserve"> </w:t>
      </w:r>
      <w:r w:rsidR="00CF195E">
        <w:t xml:space="preserve">When research findings are the basis for thinking about adolescents or creating approaches to practice, they are considered to be “evidence based”. It is making decisions based on the best available research that has shown what works (or not). </w:t>
      </w:r>
    </w:p>
    <w:p w14:paraId="0DFE358E" w14:textId="77777777" w:rsidR="00DE0B88" w:rsidRDefault="00DE0B88">
      <w:pPr>
        <w:rPr>
          <w:b/>
        </w:rPr>
      </w:pPr>
    </w:p>
    <w:p w14:paraId="6C593E4F" w14:textId="77777777" w:rsidR="00DE0B88" w:rsidRPr="00A31754" w:rsidRDefault="00DE0B88">
      <w:r>
        <w:rPr>
          <w:b/>
        </w:rPr>
        <w:t xml:space="preserve">Social Construction of Adolescence: </w:t>
      </w:r>
      <w:r w:rsidR="00A31754">
        <w:t xml:space="preserve">A period of accelerated and uneven change on every level, and the social construction of adolescence, while culturally specific, also introduces new roles and pressures. </w:t>
      </w:r>
    </w:p>
    <w:p w14:paraId="36B83F9B" w14:textId="77777777" w:rsidR="00DE0B88" w:rsidRDefault="00DE0B88">
      <w:pPr>
        <w:rPr>
          <w:b/>
        </w:rPr>
      </w:pPr>
    </w:p>
    <w:p w14:paraId="556CEE28" w14:textId="77777777" w:rsidR="00DE0B88" w:rsidRPr="00CF195E" w:rsidRDefault="00DE0B88">
      <w:r>
        <w:rPr>
          <w:b/>
        </w:rPr>
        <w:t xml:space="preserve">M-E Approach: </w:t>
      </w:r>
      <w:r w:rsidR="00CF195E" w:rsidRPr="00CF195E">
        <w:t>Multisystem-ecological appro</w:t>
      </w:r>
      <w:r w:rsidR="00CF195E">
        <w:t xml:space="preserve">ach to working with adolescence, which means we are influenced by multiple systems. </w:t>
      </w:r>
    </w:p>
    <w:p w14:paraId="4EF94DFF" w14:textId="77777777" w:rsidR="00DE0B88" w:rsidRDefault="00DE0B88">
      <w:pPr>
        <w:rPr>
          <w:b/>
        </w:rPr>
      </w:pPr>
    </w:p>
    <w:p w14:paraId="4D3204D4" w14:textId="77777777" w:rsidR="00DE0B88" w:rsidRDefault="00DE0B88">
      <w:pPr>
        <w:rPr>
          <w:b/>
          <w:u w:val="single"/>
        </w:rPr>
      </w:pPr>
      <w:r w:rsidRPr="00DE0B88">
        <w:rPr>
          <w:b/>
          <w:highlight w:val="yellow"/>
          <w:u w:val="single"/>
        </w:rPr>
        <w:t>LESSON 2 - PHYSICAL AND COGNITIVE DEVELOPMENT</w:t>
      </w:r>
      <w:r>
        <w:rPr>
          <w:b/>
          <w:u w:val="single"/>
        </w:rPr>
        <w:t xml:space="preserve"> </w:t>
      </w:r>
    </w:p>
    <w:p w14:paraId="521D49D2" w14:textId="77777777" w:rsidR="007847AF" w:rsidRDefault="007847AF">
      <w:pPr>
        <w:rPr>
          <w:b/>
          <w:u w:val="single"/>
        </w:rPr>
      </w:pPr>
    </w:p>
    <w:p w14:paraId="48A5E032" w14:textId="6A71465C" w:rsidR="007847AF" w:rsidRPr="007847AF" w:rsidRDefault="007847AF">
      <w:r w:rsidRPr="007847AF">
        <w:rPr>
          <w:b/>
        </w:rPr>
        <w:t xml:space="preserve">Puberty: </w:t>
      </w:r>
      <w:r>
        <w:t>A process (not an event), which takes years to complete. It encompasses 3 interrelated areas of physical development, and it is an increase in hormonal activity. The average age of onset of puberty for girls is between ages 10 and 11, and between 11 and 12 for boys</w:t>
      </w:r>
      <w:r w:rsidR="00EB6E6E">
        <w:t xml:space="preserve"> but it is all individual variation</w:t>
      </w:r>
      <w:r>
        <w:t>. Boys and girls reach puberty at different ages</w:t>
      </w:r>
      <w:r w:rsidR="00EB6E6E">
        <w:t xml:space="preserve"> (boys compete puberty 2 years later than girls). Puberty lasts 2 to 5 years to complete. </w:t>
      </w:r>
    </w:p>
    <w:p w14:paraId="12F02703" w14:textId="77777777" w:rsidR="00DE0B88" w:rsidRDefault="00DE0B88">
      <w:pPr>
        <w:rPr>
          <w:b/>
          <w:u w:val="single"/>
        </w:rPr>
      </w:pPr>
    </w:p>
    <w:p w14:paraId="22156A72" w14:textId="795EFB3F" w:rsidR="00DE0B88" w:rsidRPr="007847AF" w:rsidRDefault="00DE0B88">
      <w:r>
        <w:rPr>
          <w:b/>
        </w:rPr>
        <w:t xml:space="preserve">Menarche: </w:t>
      </w:r>
      <w:r w:rsidR="007847AF">
        <w:t xml:space="preserve">First period for girls (first occurrence of menstruation). </w:t>
      </w:r>
    </w:p>
    <w:p w14:paraId="2AA14E6A" w14:textId="77777777" w:rsidR="00DE0B88" w:rsidRDefault="00DE0B88">
      <w:pPr>
        <w:rPr>
          <w:b/>
        </w:rPr>
      </w:pPr>
    </w:p>
    <w:p w14:paraId="0949F86D" w14:textId="4764F36A" w:rsidR="00DE0B88" w:rsidRPr="007847AF" w:rsidRDefault="00DE0B88">
      <w:r>
        <w:rPr>
          <w:b/>
        </w:rPr>
        <w:t>Spermarche:</w:t>
      </w:r>
      <w:r w:rsidR="007847AF">
        <w:rPr>
          <w:b/>
        </w:rPr>
        <w:t xml:space="preserve"> </w:t>
      </w:r>
      <w:r w:rsidR="007847AF">
        <w:t xml:space="preserve">First ejaculation for boys (the beginning of development of sperm in boys testicles). </w:t>
      </w:r>
    </w:p>
    <w:p w14:paraId="75CC1EBF" w14:textId="77777777" w:rsidR="00DE0B88" w:rsidRDefault="00DE0B88">
      <w:pPr>
        <w:rPr>
          <w:b/>
        </w:rPr>
      </w:pPr>
    </w:p>
    <w:p w14:paraId="32C48B96" w14:textId="604C4EA0" w:rsidR="00DE0B88" w:rsidRDefault="00DE0B88">
      <w:pPr>
        <w:rPr>
          <w:b/>
        </w:rPr>
      </w:pPr>
      <w:r>
        <w:rPr>
          <w:b/>
        </w:rPr>
        <w:t>Growth Spurt:</w:t>
      </w:r>
      <w:r w:rsidR="007847AF">
        <w:rPr>
          <w:b/>
        </w:rPr>
        <w:t xml:space="preserve"> </w:t>
      </w:r>
      <w:r w:rsidR="00EB6E6E" w:rsidRPr="00EB6E6E">
        <w:t>A certain percentage</w:t>
      </w:r>
      <w:r w:rsidR="00EB6E6E">
        <w:t xml:space="preserve"> of body fat is required to attain puberty, which is why children experience a growth spurt before the onset of puberty. Growth spurts starts now at about age 9 for girls and 11 for boys. An increase in height follows after increases in weight, also resulting in an increased calorie intake.  Growth can occur not all at the same time, asynchronously. </w:t>
      </w:r>
    </w:p>
    <w:p w14:paraId="392BB942" w14:textId="77777777" w:rsidR="00DE0B88" w:rsidRDefault="00DE0B88">
      <w:pPr>
        <w:rPr>
          <w:b/>
        </w:rPr>
      </w:pPr>
    </w:p>
    <w:p w14:paraId="5D6EE28E" w14:textId="16A52964" w:rsidR="00DE0B88" w:rsidRPr="00EB6E6E" w:rsidRDefault="00DE0B88">
      <w:r>
        <w:rPr>
          <w:b/>
        </w:rPr>
        <w:t xml:space="preserve">Formal Operations: </w:t>
      </w:r>
      <w:r w:rsidR="00EB6E6E">
        <w:t xml:space="preserve">A kind of thinking that is characterized by thinking not just about objects but abstract ideas, thinking about an issue from multiple perspectives, and thinking about experiences and ideas in hypothetical terms. </w:t>
      </w:r>
    </w:p>
    <w:p w14:paraId="01F649AA" w14:textId="77777777" w:rsidR="00DE0B88" w:rsidRDefault="00DE0B88">
      <w:pPr>
        <w:rPr>
          <w:b/>
        </w:rPr>
      </w:pPr>
    </w:p>
    <w:p w14:paraId="47E42A42" w14:textId="2CE6F57F" w:rsidR="00DE0B88" w:rsidRPr="00305FBB" w:rsidRDefault="00305FBB">
      <w:pPr>
        <w:rPr>
          <w:b/>
        </w:rPr>
      </w:pPr>
      <w:r>
        <w:rPr>
          <w:b/>
        </w:rPr>
        <w:t xml:space="preserve">Adolescent </w:t>
      </w:r>
      <w:r w:rsidR="00DE0B88">
        <w:rPr>
          <w:b/>
        </w:rPr>
        <w:t>Egocentrism:</w:t>
      </w:r>
      <w:r>
        <w:rPr>
          <w:b/>
        </w:rPr>
        <w:t xml:space="preserve"> </w:t>
      </w:r>
      <w:r>
        <w:t xml:space="preserve">The inability for adolescents to distinguish between their perception of what others think about them and what people actually think in reality. </w:t>
      </w:r>
    </w:p>
    <w:p w14:paraId="1735FE2C" w14:textId="77777777" w:rsidR="00DE0B88" w:rsidRDefault="00DE0B88">
      <w:pPr>
        <w:rPr>
          <w:b/>
        </w:rPr>
      </w:pPr>
    </w:p>
    <w:p w14:paraId="0D648972" w14:textId="74DFFEB2" w:rsidR="00DE0B88" w:rsidRPr="00305FBB" w:rsidRDefault="00DE0B88">
      <w:r>
        <w:rPr>
          <w:b/>
        </w:rPr>
        <w:t>Personal Fable:</w:t>
      </w:r>
      <w:r w:rsidR="00305FBB">
        <w:rPr>
          <w:b/>
        </w:rPr>
        <w:t xml:space="preserve"> </w:t>
      </w:r>
      <w:r w:rsidR="00CE295A">
        <w:t xml:space="preserve">This is a tendency for adolescents to overvalue their personal uniqueness. EX: “No one can understand me, my experiences are unique” or “I am special and invincible, what happens to other people will not happen to me”. </w:t>
      </w:r>
    </w:p>
    <w:p w14:paraId="64F99B60" w14:textId="77777777" w:rsidR="00DE0B88" w:rsidRDefault="00DE0B88">
      <w:pPr>
        <w:rPr>
          <w:b/>
        </w:rPr>
      </w:pPr>
    </w:p>
    <w:p w14:paraId="56CA9E38" w14:textId="08FE629F" w:rsidR="00DE0B88" w:rsidRPr="00CE295A" w:rsidRDefault="00DE0B88">
      <w:r>
        <w:rPr>
          <w:b/>
        </w:rPr>
        <w:t>Imaginary Audience:</w:t>
      </w:r>
      <w:r w:rsidR="00CE295A">
        <w:rPr>
          <w:b/>
        </w:rPr>
        <w:t xml:space="preserve"> </w:t>
      </w:r>
      <w:r w:rsidR="00CE295A">
        <w:t xml:space="preserve">When an adolescent may also perceive that others are as concerned with them as they are with themselves. This results in extreme self consciousness and feelings of being “on stage” at all times. </w:t>
      </w:r>
    </w:p>
    <w:p w14:paraId="3624BD36" w14:textId="77777777" w:rsidR="00DE0B88" w:rsidRDefault="00DE0B88">
      <w:pPr>
        <w:rPr>
          <w:b/>
        </w:rPr>
      </w:pPr>
    </w:p>
    <w:p w14:paraId="3A7B858D" w14:textId="61C0DA46" w:rsidR="00DE0B88" w:rsidRPr="00CE295A" w:rsidRDefault="00DE0B88">
      <w:r>
        <w:rPr>
          <w:b/>
        </w:rPr>
        <w:t xml:space="preserve">Pseudo-Stupidity: </w:t>
      </w:r>
      <w:r w:rsidR="00CE295A">
        <w:t xml:space="preserve">The adolescents tendency to making problems more complex than they really are; spending more time discussing options than making decisions. Overlooking the obvious and inability to make appropriate choices, resulting in lack of experience with newly attained abilities. </w:t>
      </w:r>
    </w:p>
    <w:p w14:paraId="2FBF5042" w14:textId="77777777" w:rsidR="00DE0B88" w:rsidRDefault="00DE0B88">
      <w:pPr>
        <w:rPr>
          <w:b/>
        </w:rPr>
      </w:pPr>
    </w:p>
    <w:p w14:paraId="5976CC3E" w14:textId="77777777" w:rsidR="00DE0B88" w:rsidRDefault="00DE0B88">
      <w:pPr>
        <w:rPr>
          <w:b/>
        </w:rPr>
      </w:pPr>
    </w:p>
    <w:p w14:paraId="3D863F50" w14:textId="77777777" w:rsidR="00DE0B88" w:rsidRDefault="00DE0B88">
      <w:pPr>
        <w:rPr>
          <w:b/>
        </w:rPr>
      </w:pPr>
    </w:p>
    <w:p w14:paraId="5C7250AF" w14:textId="77777777" w:rsidR="00351DC9" w:rsidRDefault="00351DC9">
      <w:pPr>
        <w:rPr>
          <w:b/>
        </w:rPr>
      </w:pPr>
    </w:p>
    <w:p w14:paraId="288E40DD" w14:textId="77777777" w:rsidR="00351DC9" w:rsidRDefault="00351DC9">
      <w:pPr>
        <w:rPr>
          <w:b/>
        </w:rPr>
      </w:pPr>
      <w:bookmarkStart w:id="0" w:name="_GoBack"/>
      <w:bookmarkEnd w:id="0"/>
    </w:p>
    <w:p w14:paraId="7CE63E8B" w14:textId="77777777" w:rsidR="00043C4A" w:rsidRDefault="00043C4A">
      <w:pPr>
        <w:rPr>
          <w:b/>
        </w:rPr>
      </w:pPr>
    </w:p>
    <w:p w14:paraId="27FA43D9" w14:textId="77777777" w:rsidR="00043C4A" w:rsidRDefault="00043C4A">
      <w:pPr>
        <w:rPr>
          <w:b/>
        </w:rPr>
      </w:pPr>
    </w:p>
    <w:p w14:paraId="6237C344" w14:textId="77777777" w:rsidR="00DE0B88" w:rsidRDefault="00DE0B88">
      <w:pPr>
        <w:rPr>
          <w:b/>
          <w:u w:val="single"/>
        </w:rPr>
      </w:pPr>
      <w:r w:rsidRPr="00DE0B88">
        <w:rPr>
          <w:b/>
          <w:highlight w:val="yellow"/>
          <w:u w:val="single"/>
        </w:rPr>
        <w:t>LESSON 3 – PERSONALITY DEVELOPMENT, IDENTITY AND SELF-ESTEEM</w:t>
      </w:r>
    </w:p>
    <w:p w14:paraId="104AF46D" w14:textId="77777777" w:rsidR="00DE0B88" w:rsidRDefault="00DE0B88">
      <w:pPr>
        <w:rPr>
          <w:b/>
          <w:u w:val="single"/>
        </w:rPr>
      </w:pPr>
    </w:p>
    <w:p w14:paraId="268FC294" w14:textId="61A7A09D" w:rsidR="00DE0B88" w:rsidRPr="0016170E" w:rsidRDefault="00DE0B88">
      <w:r>
        <w:rPr>
          <w:b/>
        </w:rPr>
        <w:t>Storm and Stress Theory:</w:t>
      </w:r>
      <w:r w:rsidR="0016170E">
        <w:rPr>
          <w:b/>
        </w:rPr>
        <w:t xml:space="preserve"> </w:t>
      </w:r>
      <w:r w:rsidR="0016170E">
        <w:t xml:space="preserve">Adolescence is a turbulent time in the human life cycle, which coined the term “storm and stress” which describes the emotional upheaval that characterized this period of life. </w:t>
      </w:r>
      <w:r w:rsidR="00691164">
        <w:t xml:space="preserve">3 types of difficulties as evidence of “storm and stress” = conflicts with parents, mood swings and risky behavior. </w:t>
      </w:r>
    </w:p>
    <w:p w14:paraId="74287E74" w14:textId="77777777" w:rsidR="00DE0B88" w:rsidRDefault="00DE0B88">
      <w:pPr>
        <w:rPr>
          <w:b/>
        </w:rPr>
      </w:pPr>
    </w:p>
    <w:p w14:paraId="50882E69" w14:textId="5C7A19C4" w:rsidR="00DE0B88" w:rsidRPr="00AC7008" w:rsidRDefault="00DE0B88">
      <w:r>
        <w:rPr>
          <w:b/>
        </w:rPr>
        <w:t>Self-Concept:</w:t>
      </w:r>
      <w:r w:rsidR="00691164">
        <w:rPr>
          <w:b/>
        </w:rPr>
        <w:t xml:space="preserve"> </w:t>
      </w:r>
      <w:r w:rsidR="00AC7008">
        <w:t xml:space="preserve">Refers to self-image, or ideas we each have about who we are. </w:t>
      </w:r>
    </w:p>
    <w:p w14:paraId="13695F2B" w14:textId="77777777" w:rsidR="00DE0B88" w:rsidRDefault="00DE0B88">
      <w:pPr>
        <w:rPr>
          <w:b/>
        </w:rPr>
      </w:pPr>
    </w:p>
    <w:p w14:paraId="4C74B31C" w14:textId="62A5FB37" w:rsidR="00DE0B88" w:rsidRPr="003A285D" w:rsidRDefault="00DE0B88">
      <w:r>
        <w:rPr>
          <w:b/>
        </w:rPr>
        <w:t>Self-Esteem:</w:t>
      </w:r>
      <w:r w:rsidR="003A285D">
        <w:rPr>
          <w:b/>
        </w:rPr>
        <w:t xml:space="preserve"> </w:t>
      </w:r>
      <w:r w:rsidR="003A285D">
        <w:t xml:space="preserve">Compromises all our self-evaluations (ex: body image). </w:t>
      </w:r>
    </w:p>
    <w:p w14:paraId="340825BE" w14:textId="77777777" w:rsidR="00DE0B88" w:rsidRDefault="00DE0B88">
      <w:pPr>
        <w:rPr>
          <w:b/>
        </w:rPr>
      </w:pPr>
    </w:p>
    <w:p w14:paraId="379CCB6E" w14:textId="22607E05" w:rsidR="00DE0B88" w:rsidRPr="00AC7008" w:rsidRDefault="00DE0B88">
      <w:r>
        <w:rPr>
          <w:b/>
        </w:rPr>
        <w:t>Defense Mechanisms:</w:t>
      </w:r>
      <w:r w:rsidR="00AC7008">
        <w:rPr>
          <w:b/>
        </w:rPr>
        <w:t xml:space="preserve"> </w:t>
      </w:r>
      <w:r w:rsidR="00AC7008">
        <w:t xml:space="preserve">Mental strategies employed by individuals when they are threated by anxiety. They operate on an unconscious level to protect an individual by distorting perceptions of </w:t>
      </w:r>
      <w:r w:rsidR="003A285D">
        <w:t>reality;</w:t>
      </w:r>
      <w:r w:rsidR="00AC7008">
        <w:t xml:space="preserve"> the </w:t>
      </w:r>
      <w:r w:rsidR="003A285D">
        <w:t>anxiety-provoking</w:t>
      </w:r>
      <w:r w:rsidR="00AC7008">
        <w:t xml:space="preserve"> situation is thus altered. </w:t>
      </w:r>
    </w:p>
    <w:p w14:paraId="153519E6" w14:textId="77777777" w:rsidR="00DE0B88" w:rsidRDefault="00DE0B88">
      <w:pPr>
        <w:rPr>
          <w:b/>
        </w:rPr>
      </w:pPr>
    </w:p>
    <w:p w14:paraId="312F455A" w14:textId="56E264C9" w:rsidR="00DE0B88" w:rsidRPr="005A4F8F" w:rsidRDefault="00DE0B88">
      <w:r>
        <w:rPr>
          <w:b/>
        </w:rPr>
        <w:t>Adolescent Identity Crisis:</w:t>
      </w:r>
      <w:r w:rsidR="003A285D">
        <w:rPr>
          <w:b/>
        </w:rPr>
        <w:t xml:space="preserve"> </w:t>
      </w:r>
      <w:r w:rsidR="005A4F8F">
        <w:t>The failure to achieve ego identity during adolescence.</w:t>
      </w:r>
    </w:p>
    <w:p w14:paraId="7D845B64" w14:textId="77777777" w:rsidR="00DE0B88" w:rsidRDefault="00DE0B88">
      <w:pPr>
        <w:rPr>
          <w:b/>
        </w:rPr>
      </w:pPr>
    </w:p>
    <w:p w14:paraId="59B31964" w14:textId="6D4CF28C" w:rsidR="00DE0B88" w:rsidRPr="00485C21" w:rsidRDefault="00DE0B88">
      <w:r>
        <w:rPr>
          <w:b/>
        </w:rPr>
        <w:t>Identity Status Model:</w:t>
      </w:r>
      <w:r w:rsidR="00485C21">
        <w:rPr>
          <w:b/>
        </w:rPr>
        <w:t xml:space="preserve"> </w:t>
      </w:r>
      <w:r w:rsidR="00485C21">
        <w:t xml:space="preserve">A standardized interview that could be used to measure identity achievement, and classified adolescents into one of four categories. These four identity statuses vary on the degree of exploration engaged in, and whether or not the adolescent has been able to make commitments. </w:t>
      </w:r>
    </w:p>
    <w:p w14:paraId="46E1FA27" w14:textId="77777777" w:rsidR="00DE0B88" w:rsidRDefault="00DE0B88">
      <w:pPr>
        <w:rPr>
          <w:b/>
        </w:rPr>
      </w:pPr>
    </w:p>
    <w:p w14:paraId="6646886D" w14:textId="025D0EF4" w:rsidR="00DE0B88" w:rsidRPr="00012C36" w:rsidRDefault="00DE0B88">
      <w:r>
        <w:rPr>
          <w:b/>
        </w:rPr>
        <w:t>Identity Achievement:</w:t>
      </w:r>
      <w:r w:rsidR="00012C36">
        <w:rPr>
          <w:b/>
        </w:rPr>
        <w:t xml:space="preserve"> </w:t>
      </w:r>
      <w:r w:rsidR="00012C36">
        <w:t xml:space="preserve">combines exploration leading up </w:t>
      </w:r>
      <w:r w:rsidR="00B270FA">
        <w:t>commitments</w:t>
      </w:r>
      <w:r w:rsidR="00012C36">
        <w:t xml:space="preserve"> to personal, occupational and ideological choices.</w:t>
      </w:r>
    </w:p>
    <w:p w14:paraId="3AECAAC5" w14:textId="77777777" w:rsidR="00DE0B88" w:rsidRDefault="00DE0B88">
      <w:pPr>
        <w:rPr>
          <w:b/>
        </w:rPr>
      </w:pPr>
    </w:p>
    <w:p w14:paraId="246013FF" w14:textId="285D0CAB" w:rsidR="00DE0B88" w:rsidRPr="00CC7519" w:rsidRDefault="00DE0B88">
      <w:r>
        <w:rPr>
          <w:b/>
        </w:rPr>
        <w:t>Identity Confusion:</w:t>
      </w:r>
      <w:r w:rsidR="00CC7519">
        <w:rPr>
          <w:b/>
        </w:rPr>
        <w:t xml:space="preserve"> </w:t>
      </w:r>
      <w:r w:rsidR="00CC7519">
        <w:t>Inad</w:t>
      </w:r>
      <w:r w:rsidR="00B270FA">
        <w:t xml:space="preserve">equate resolution of a crisis. </w:t>
      </w:r>
    </w:p>
    <w:p w14:paraId="14EBDB9B" w14:textId="77777777" w:rsidR="00DE0B88" w:rsidRDefault="00DE0B88">
      <w:pPr>
        <w:rPr>
          <w:b/>
        </w:rPr>
      </w:pPr>
    </w:p>
    <w:p w14:paraId="3754851A" w14:textId="2A8B4F3D" w:rsidR="00DE0B88" w:rsidRPr="00485C21" w:rsidRDefault="00DE0B88">
      <w:r>
        <w:rPr>
          <w:b/>
        </w:rPr>
        <w:t xml:space="preserve">Psychosocial Moratorium: </w:t>
      </w:r>
      <w:r w:rsidR="00485C21">
        <w:t xml:space="preserve">A period of time during which young people are not pressured to take on specific roles, but can be free to experiment with alternative ways of being. </w:t>
      </w:r>
    </w:p>
    <w:p w14:paraId="40830E56" w14:textId="77777777" w:rsidR="00DE0B88" w:rsidRDefault="00DE0B88">
      <w:pPr>
        <w:rPr>
          <w:b/>
        </w:rPr>
      </w:pPr>
    </w:p>
    <w:p w14:paraId="7EC9D58D" w14:textId="5C85DEE3" w:rsidR="00DE0B88" w:rsidRPr="00485C21" w:rsidRDefault="00DE0B88">
      <w:r>
        <w:rPr>
          <w:b/>
        </w:rPr>
        <w:t>Negative Identity:</w:t>
      </w:r>
      <w:r w:rsidR="00485C21">
        <w:rPr>
          <w:b/>
        </w:rPr>
        <w:t xml:space="preserve"> </w:t>
      </w:r>
      <w:r w:rsidR="00485C21">
        <w:t xml:space="preserve">A young person makes choices based on things that others have presented to them as undesirable or dangerous. It may in part be a response to overwhelming pressure from family to take on a prescribed identity, thus the young person actually reacts by doing the opposite. </w:t>
      </w:r>
    </w:p>
    <w:p w14:paraId="20127A09" w14:textId="77777777" w:rsidR="00DE0B88" w:rsidRDefault="00DE0B88">
      <w:pPr>
        <w:rPr>
          <w:b/>
        </w:rPr>
      </w:pPr>
    </w:p>
    <w:p w14:paraId="7FE06FD3" w14:textId="3DB14D5E" w:rsidR="00DE0B88" w:rsidRPr="00012C36" w:rsidRDefault="00DE0B88">
      <w:r>
        <w:rPr>
          <w:b/>
        </w:rPr>
        <w:t>Foreclosure:</w:t>
      </w:r>
      <w:r w:rsidR="00012C36">
        <w:rPr>
          <w:b/>
        </w:rPr>
        <w:t xml:space="preserve"> </w:t>
      </w:r>
      <w:r w:rsidR="00012C36">
        <w:t>Represents a status where a young person has begun to make commitments, without benefiting from a moratorium. They have not taken the time to discover themselves. These adolescents may prematurely adopt self-definitions based on what others want from them, or, as in negative identity (unhealthy and may lead to future problems).</w:t>
      </w:r>
    </w:p>
    <w:p w14:paraId="602EF992" w14:textId="77777777" w:rsidR="00DE0B88" w:rsidRDefault="00DE0B88">
      <w:pPr>
        <w:rPr>
          <w:b/>
        </w:rPr>
      </w:pPr>
    </w:p>
    <w:p w14:paraId="05294310" w14:textId="5A577733" w:rsidR="00DE0B88" w:rsidRPr="00012C36" w:rsidRDefault="00DE0B88">
      <w:r>
        <w:rPr>
          <w:b/>
        </w:rPr>
        <w:t xml:space="preserve">Early Adolescence: </w:t>
      </w:r>
      <w:r w:rsidR="00012C36">
        <w:t>Approximately ages 10-14, this stage can be described as egocentric, insecure, unsure, and most conforming to the peer group. It is dominated by the concerns flowing from the experience of puberty. They long to be normal (fit in and be like everyone else)</w:t>
      </w:r>
      <w:proofErr w:type="gramStart"/>
      <w:r w:rsidR="00012C36">
        <w:t>,</w:t>
      </w:r>
      <w:proofErr w:type="gramEnd"/>
      <w:r w:rsidR="00012C36">
        <w:t xml:space="preserve"> they are preoccupied with their own bodies and therefore themselves. This period is when their self-este</w:t>
      </w:r>
      <w:r w:rsidR="003F675B">
        <w:t>em is most vulnerable. Increased</w:t>
      </w:r>
      <w:r w:rsidR="00012C36">
        <w:t xml:space="preserve"> in hormones activity</w:t>
      </w:r>
      <w:r w:rsidR="003F675B">
        <w:t xml:space="preserve">. </w:t>
      </w:r>
      <w:r w:rsidR="00012C36">
        <w:t xml:space="preserve">Conflicts with parents over small issues begin. </w:t>
      </w:r>
    </w:p>
    <w:p w14:paraId="1AFE7B4E" w14:textId="77777777" w:rsidR="00DE0B88" w:rsidRDefault="00DE0B88">
      <w:pPr>
        <w:rPr>
          <w:b/>
        </w:rPr>
      </w:pPr>
    </w:p>
    <w:p w14:paraId="2FCD258C" w14:textId="6D5CDC28" w:rsidR="00DE0B88" w:rsidRPr="003F675B" w:rsidRDefault="00DE0B88">
      <w:r>
        <w:rPr>
          <w:b/>
        </w:rPr>
        <w:t>Middle Adolescence:</w:t>
      </w:r>
      <w:r w:rsidR="003F675B">
        <w:rPr>
          <w:b/>
        </w:rPr>
        <w:t xml:space="preserve"> </w:t>
      </w:r>
      <w:r w:rsidR="003F675B">
        <w:t xml:space="preserve">Approximately ages 15-17, this is the period for the beginning of identity concerns. Young people this age are often disobedient, argumentative and engaged in moving away from parents. This is the peak period for conflicts in the home as young people begin to actively assert their independence. They may be critical of adults and may be testing out their own limits (engaging in high risk behavior). </w:t>
      </w:r>
    </w:p>
    <w:p w14:paraId="6C2626E7" w14:textId="77777777" w:rsidR="00DE0B88" w:rsidRDefault="00DE0B88">
      <w:pPr>
        <w:rPr>
          <w:b/>
        </w:rPr>
      </w:pPr>
    </w:p>
    <w:p w14:paraId="0EAF4ADB" w14:textId="38405AA7" w:rsidR="00DE0B88" w:rsidRPr="003F675B" w:rsidRDefault="00DE0B88">
      <w:r>
        <w:rPr>
          <w:b/>
        </w:rPr>
        <w:t>Late Adolescence:</w:t>
      </w:r>
      <w:r w:rsidR="003F675B">
        <w:rPr>
          <w:b/>
        </w:rPr>
        <w:t xml:space="preserve"> </w:t>
      </w:r>
      <w:r w:rsidR="003F675B">
        <w:t xml:space="preserve">Age 17 to unknown, this is a calmer time, with young people expressing fewer needs to rebel and a readiness to interact with parents on a more mature level. Parents are no longer always wrong, and the peer group is no longer always right, adolescents can think for themselves. They may begin to seek out intimate partnerships in more serious ways, and are less involved in-group behavior. They begin to anticipate the major decisions of young adulthood and are more self-reflective. </w:t>
      </w:r>
    </w:p>
    <w:p w14:paraId="75D76C6D" w14:textId="77777777" w:rsidR="00DE0B88" w:rsidRDefault="00DE0B88">
      <w:pPr>
        <w:rPr>
          <w:b/>
        </w:rPr>
      </w:pPr>
    </w:p>
    <w:p w14:paraId="64678CA1" w14:textId="57E96AAD" w:rsidR="00DE0B88" w:rsidRPr="003F675B" w:rsidRDefault="00A00829">
      <w:r>
        <w:rPr>
          <w:b/>
        </w:rPr>
        <w:t xml:space="preserve">Emerging Adolescence: </w:t>
      </w:r>
      <w:r w:rsidR="003F675B">
        <w:t xml:space="preserve">The transition to adulthood has been significantly delayed. Residential and occupational instability, and the search for identity, is not resolved now until almost age 30, necessitating the addition of a new stage in the human lifespan, emerging adulthood. </w:t>
      </w:r>
    </w:p>
    <w:p w14:paraId="738AE037" w14:textId="77777777" w:rsidR="00A00829" w:rsidRDefault="00A00829">
      <w:pPr>
        <w:rPr>
          <w:b/>
        </w:rPr>
      </w:pPr>
    </w:p>
    <w:p w14:paraId="31C8951E" w14:textId="77777777" w:rsidR="00A00829" w:rsidRDefault="00A00829">
      <w:pPr>
        <w:rPr>
          <w:b/>
          <w:u w:val="single"/>
        </w:rPr>
      </w:pPr>
      <w:r w:rsidRPr="00A00829">
        <w:rPr>
          <w:b/>
          <w:highlight w:val="yellow"/>
          <w:u w:val="single"/>
        </w:rPr>
        <w:t>LESSON 4 – GENDER AND CULTURE</w:t>
      </w:r>
    </w:p>
    <w:p w14:paraId="770D728B" w14:textId="77777777" w:rsidR="00A00829" w:rsidRDefault="00A00829">
      <w:pPr>
        <w:rPr>
          <w:b/>
          <w:u w:val="single"/>
        </w:rPr>
      </w:pPr>
    </w:p>
    <w:p w14:paraId="59F025BF" w14:textId="75F1907F" w:rsidR="00A00829" w:rsidRPr="005F0EC8" w:rsidRDefault="00A00829">
      <w:r>
        <w:rPr>
          <w:b/>
        </w:rPr>
        <w:t xml:space="preserve">Socialization: </w:t>
      </w:r>
      <w:r w:rsidR="005F0EC8">
        <w:t>The process by which people acquire the behaviors and beliefs of their culture. Teachings about desirable behavior, and prepares individuals to become functioning members in their community (learning about and adapting to the adult role).  There are 3 main results of the socialization</w:t>
      </w:r>
      <w:r w:rsidR="00A3290B">
        <w:t xml:space="preserve"> process in adolescence. 1 =</w:t>
      </w:r>
      <w:r w:rsidR="005F0EC8">
        <w:t xml:space="preserve"> self-regulation, which is the ability to comply with social norms and gain the capacity to exercise self-control. 2 </w:t>
      </w:r>
      <w:r w:rsidR="00A3290B">
        <w:t xml:space="preserve">= </w:t>
      </w:r>
      <w:r w:rsidR="005F0EC8">
        <w:t xml:space="preserve">role preparation, which is the preparation for </w:t>
      </w:r>
      <w:r w:rsidR="00A3290B">
        <w:t>occupational</w:t>
      </w:r>
      <w:r w:rsidR="005F0EC8">
        <w:t xml:space="preserve"> roles, gender roles, and for participat</w:t>
      </w:r>
      <w:r w:rsidR="00A3290B">
        <w:t xml:space="preserve">ion in institutions. 3 = </w:t>
      </w:r>
      <w:r w:rsidR="005F0EC8">
        <w:t xml:space="preserve">sources of meaning, which is learning about values and beliefs such as what is important, to be valued and to be lived for.  Sources of socialization can be family, peers and friends, the media, legal systems and cultural beliefs. </w:t>
      </w:r>
    </w:p>
    <w:p w14:paraId="6CE4F5EA" w14:textId="77777777" w:rsidR="00A00829" w:rsidRDefault="00A00829">
      <w:pPr>
        <w:rPr>
          <w:b/>
        </w:rPr>
      </w:pPr>
    </w:p>
    <w:p w14:paraId="26BAF092" w14:textId="24B2CCC4" w:rsidR="00A00829" w:rsidRPr="00714414" w:rsidRDefault="00A00829">
      <w:r>
        <w:rPr>
          <w:b/>
        </w:rPr>
        <w:t xml:space="preserve">Culture: </w:t>
      </w:r>
      <w:r w:rsidR="00714414">
        <w:t xml:space="preserve">Represents the beliefs, values and behaviors that are shared by a group of people. Cultural beliefs provide for what is right and wrong, how life should be lived, and what it means to be a good person. Culture therefore necessarily shapes the experience of adolescents. </w:t>
      </w:r>
    </w:p>
    <w:p w14:paraId="6CABCD81" w14:textId="77777777" w:rsidR="00A00829" w:rsidRDefault="00A00829">
      <w:pPr>
        <w:rPr>
          <w:b/>
        </w:rPr>
      </w:pPr>
    </w:p>
    <w:p w14:paraId="15F7BE1C" w14:textId="73E5345F" w:rsidR="00A00829" w:rsidRPr="00974FD9" w:rsidRDefault="00A00829">
      <w:r>
        <w:rPr>
          <w:b/>
        </w:rPr>
        <w:t>Gender:</w:t>
      </w:r>
      <w:r w:rsidR="00974FD9">
        <w:rPr>
          <w:b/>
        </w:rPr>
        <w:t xml:space="preserve"> </w:t>
      </w:r>
      <w:r w:rsidR="00974FD9">
        <w:t xml:space="preserve">Refers to the acquired aspects of being a women or a man that is constructed by a given culture. </w:t>
      </w:r>
    </w:p>
    <w:p w14:paraId="5C44EF8B" w14:textId="77777777" w:rsidR="00A00829" w:rsidRDefault="00A00829">
      <w:pPr>
        <w:rPr>
          <w:b/>
        </w:rPr>
      </w:pPr>
    </w:p>
    <w:p w14:paraId="5BA68A40" w14:textId="72CEB85B" w:rsidR="00A00829" w:rsidRPr="003546CF" w:rsidRDefault="00A00829">
      <w:r>
        <w:rPr>
          <w:b/>
        </w:rPr>
        <w:t>Rites of Passage:</w:t>
      </w:r>
      <w:r w:rsidR="003546CF">
        <w:rPr>
          <w:b/>
        </w:rPr>
        <w:t xml:space="preserve"> </w:t>
      </w:r>
      <w:r w:rsidR="003546CF">
        <w:t xml:space="preserve">An important aspect of socialization, in many cultures, to mark the transition from childhood to adulthood, and to pass on teachings of cultural values through specific ceremonies. Some consider that today getting your drivers license or graduating from high school are rites of passage because they are viewed as symbols “of coming-of age”. </w:t>
      </w:r>
    </w:p>
    <w:p w14:paraId="1F12A287" w14:textId="77777777" w:rsidR="00A00829" w:rsidRDefault="00A00829">
      <w:pPr>
        <w:rPr>
          <w:b/>
        </w:rPr>
      </w:pPr>
    </w:p>
    <w:p w14:paraId="28F1D063" w14:textId="585F7990" w:rsidR="00A00829" w:rsidRPr="00714414" w:rsidRDefault="00A00829">
      <w:r>
        <w:rPr>
          <w:b/>
        </w:rPr>
        <w:t>Individualist:</w:t>
      </w:r>
      <w:r w:rsidR="00714414">
        <w:rPr>
          <w:b/>
        </w:rPr>
        <w:t xml:space="preserve"> </w:t>
      </w:r>
      <w:r w:rsidR="00E63090">
        <w:t>Made up of people who are more focused on themselves and their immediate family, with an emphasis on the achievement of the individual as vital. (Ex: independence, self-expression, broad socialization, and western). Often Western cultures are considered more individualistic.</w:t>
      </w:r>
    </w:p>
    <w:p w14:paraId="5FD43A68" w14:textId="77777777" w:rsidR="00A00829" w:rsidRDefault="00A00829">
      <w:pPr>
        <w:rPr>
          <w:b/>
        </w:rPr>
      </w:pPr>
    </w:p>
    <w:p w14:paraId="6BD19CD1" w14:textId="2E4E5160" w:rsidR="00A00829" w:rsidRPr="00E63090" w:rsidRDefault="00A00829">
      <w:r>
        <w:rPr>
          <w:b/>
        </w:rPr>
        <w:t>Collectivist:</w:t>
      </w:r>
      <w:r w:rsidR="00E63090">
        <w:rPr>
          <w:b/>
        </w:rPr>
        <w:t xml:space="preserve"> </w:t>
      </w:r>
      <w:r w:rsidR="00E63090">
        <w:t>Places the priority on the group and emphasizes cooperation and sharing of goals. (Ex: Obedience, conformity, narrow socialization, and Eastern). Cultures in Asia or Africa are more collectivistic.</w:t>
      </w:r>
    </w:p>
    <w:p w14:paraId="6379F37D" w14:textId="77777777" w:rsidR="00A00829" w:rsidRDefault="00A00829">
      <w:pPr>
        <w:rPr>
          <w:b/>
        </w:rPr>
      </w:pPr>
    </w:p>
    <w:p w14:paraId="587EDC19" w14:textId="6587984C" w:rsidR="00A00829" w:rsidRPr="00974FD9" w:rsidRDefault="00A00829">
      <w:pPr>
        <w:rPr>
          <w:u w:val="single"/>
        </w:rPr>
      </w:pPr>
      <w:r>
        <w:rPr>
          <w:b/>
        </w:rPr>
        <w:t xml:space="preserve">Broad and Narrow Socialization: </w:t>
      </w:r>
      <w:r w:rsidR="00974FD9" w:rsidRPr="00974FD9">
        <w:t>Cultures characterized as Broad</w:t>
      </w:r>
      <w:r w:rsidR="00974FD9">
        <w:t xml:space="preserve"> socialization is intended to promote independence, individualism, and self-expression</w:t>
      </w:r>
      <w:r w:rsidR="0039212E">
        <w:t xml:space="preserve"> (Individualist)</w:t>
      </w:r>
      <w:r w:rsidR="00974FD9">
        <w:t>. In contrast, cultures with narrow socialization hold obedience and conformity as their highest values</w:t>
      </w:r>
      <w:r w:rsidR="0039212E">
        <w:t xml:space="preserve"> (Collectivis</w:t>
      </w:r>
      <w:r w:rsidR="00A10066">
        <w:t>t</w:t>
      </w:r>
      <w:r w:rsidR="0039212E">
        <w:t>)</w:t>
      </w:r>
      <w:r w:rsidR="00974FD9">
        <w:t xml:space="preserve">. </w:t>
      </w:r>
    </w:p>
    <w:p w14:paraId="15CE952F" w14:textId="77777777" w:rsidR="00A00829" w:rsidRDefault="00A00829">
      <w:pPr>
        <w:rPr>
          <w:b/>
          <w:u w:val="single"/>
        </w:rPr>
      </w:pPr>
    </w:p>
    <w:p w14:paraId="313DE758" w14:textId="706E6B5B" w:rsidR="00A00829" w:rsidRPr="001674A0" w:rsidRDefault="00A00829">
      <w:r w:rsidRPr="001F66D9">
        <w:rPr>
          <w:b/>
        </w:rPr>
        <w:t xml:space="preserve">Ethnocentricism: </w:t>
      </w:r>
      <w:r w:rsidR="001674A0">
        <w:t xml:space="preserve">Evaluation of other cultures according to preconceptions originating in the standards and customs of ones own culture. </w:t>
      </w:r>
    </w:p>
    <w:p w14:paraId="2EE0E872" w14:textId="77777777" w:rsidR="00A00829" w:rsidRPr="001F66D9" w:rsidRDefault="00A00829">
      <w:pPr>
        <w:rPr>
          <w:b/>
        </w:rPr>
      </w:pPr>
    </w:p>
    <w:p w14:paraId="05423037" w14:textId="53649DBC" w:rsidR="00A00829" w:rsidRPr="001F66D9" w:rsidRDefault="00A00829">
      <w:pPr>
        <w:rPr>
          <w:b/>
        </w:rPr>
      </w:pPr>
      <w:r w:rsidRPr="001F66D9">
        <w:rPr>
          <w:b/>
        </w:rPr>
        <w:t xml:space="preserve">Culturally Competent Practitioner: </w:t>
      </w:r>
      <w:r w:rsidR="00714414" w:rsidRPr="00714414">
        <w:t xml:space="preserve">Someone who appreciates the impact of culture and considers it important in formulating interventions. </w:t>
      </w:r>
    </w:p>
    <w:p w14:paraId="57405671" w14:textId="77777777" w:rsidR="00A00829" w:rsidRDefault="00A00829">
      <w:pPr>
        <w:rPr>
          <w:b/>
          <w:u w:val="single"/>
        </w:rPr>
      </w:pPr>
    </w:p>
    <w:p w14:paraId="5A410A2F" w14:textId="77777777" w:rsidR="00A00829" w:rsidRDefault="00A00829">
      <w:pPr>
        <w:rPr>
          <w:b/>
          <w:u w:val="single"/>
        </w:rPr>
      </w:pPr>
      <w:r w:rsidRPr="00A00829">
        <w:rPr>
          <w:b/>
          <w:highlight w:val="yellow"/>
          <w:u w:val="single"/>
        </w:rPr>
        <w:t>LESSON 5 – RISK AND RESILIENCE</w:t>
      </w:r>
    </w:p>
    <w:p w14:paraId="0C30A4D0" w14:textId="77777777" w:rsidR="00A00829" w:rsidRDefault="00A00829">
      <w:pPr>
        <w:rPr>
          <w:b/>
          <w:u w:val="single"/>
        </w:rPr>
      </w:pPr>
    </w:p>
    <w:p w14:paraId="412F7D14" w14:textId="3AB71B68" w:rsidR="00A00829" w:rsidRPr="00880AB3" w:rsidRDefault="00A00829">
      <w:r>
        <w:rPr>
          <w:b/>
        </w:rPr>
        <w:t>At-Risk continuum:</w:t>
      </w:r>
      <w:r w:rsidR="00432E69">
        <w:rPr>
          <w:b/>
        </w:rPr>
        <w:t xml:space="preserve"> </w:t>
      </w:r>
      <w:r w:rsidR="00880AB3">
        <w:t xml:space="preserve">The belief by researchers that adolescents actually need to be exposed to some level of risk, and that being challenged is an important part of development. Protecting adolescents from risks can actually be harmful to their development because they do not learn coping skills. Exposure to moderate difficulty can help to deal with subsequent stressors. </w:t>
      </w:r>
      <w:r w:rsidR="004B1228">
        <w:t xml:space="preserve">Referred to the steeling effect, whereby like steel one becomes tougher and stronger with exposure. </w:t>
      </w:r>
    </w:p>
    <w:p w14:paraId="55DE46F9" w14:textId="77777777" w:rsidR="00A00829" w:rsidRDefault="00A00829">
      <w:pPr>
        <w:rPr>
          <w:b/>
        </w:rPr>
      </w:pPr>
    </w:p>
    <w:p w14:paraId="4B55AF13" w14:textId="7312AEBE" w:rsidR="00A00829" w:rsidRPr="006A12C8" w:rsidRDefault="00A00829">
      <w:r>
        <w:rPr>
          <w:b/>
        </w:rPr>
        <w:t>Development Assets:</w:t>
      </w:r>
      <w:r w:rsidR="006A12C8">
        <w:rPr>
          <w:b/>
        </w:rPr>
        <w:t xml:space="preserve"> </w:t>
      </w:r>
      <w:r w:rsidR="006A12C8">
        <w:t>An implication of the resilience research has been the identification of 40 developmental assets. These 40 assets or building blocks have been identified as what young people need to thrive and to become successful adults.</w:t>
      </w:r>
      <w:r w:rsidR="00681857">
        <w:t xml:space="preserve"> (Asset checklist that can also serve to indicate where intervention is needed)</w:t>
      </w:r>
    </w:p>
    <w:p w14:paraId="312A45F8" w14:textId="77777777" w:rsidR="00A00829" w:rsidRDefault="00A00829">
      <w:pPr>
        <w:rPr>
          <w:b/>
        </w:rPr>
      </w:pPr>
    </w:p>
    <w:p w14:paraId="3DCAFB4F" w14:textId="2D0CB17A" w:rsidR="00A00829" w:rsidRPr="00681857" w:rsidRDefault="00A00829">
      <w:r>
        <w:rPr>
          <w:b/>
        </w:rPr>
        <w:t>Internal Assets:</w:t>
      </w:r>
      <w:r w:rsidR="00681857">
        <w:rPr>
          <w:b/>
        </w:rPr>
        <w:t xml:space="preserve"> </w:t>
      </w:r>
      <w:r w:rsidR="00681857">
        <w:t xml:space="preserve">Are those traits the individual brings to the table. </w:t>
      </w:r>
    </w:p>
    <w:p w14:paraId="2F17D2BA" w14:textId="77777777" w:rsidR="00A00829" w:rsidRDefault="00A00829">
      <w:pPr>
        <w:rPr>
          <w:b/>
        </w:rPr>
      </w:pPr>
    </w:p>
    <w:p w14:paraId="3FFBF8EB" w14:textId="2943C1CD" w:rsidR="00A00829" w:rsidRPr="00681857" w:rsidRDefault="00A00829">
      <w:r>
        <w:rPr>
          <w:b/>
        </w:rPr>
        <w:t>External Assets:</w:t>
      </w:r>
      <w:r w:rsidR="00681857">
        <w:rPr>
          <w:b/>
        </w:rPr>
        <w:t xml:space="preserve"> </w:t>
      </w:r>
      <w:r w:rsidR="00681857">
        <w:t xml:space="preserve">Are those traits, communities, schools, and families need to provide. </w:t>
      </w:r>
    </w:p>
    <w:p w14:paraId="408936EC" w14:textId="77777777" w:rsidR="00A00829" w:rsidRDefault="00A00829">
      <w:pPr>
        <w:rPr>
          <w:b/>
        </w:rPr>
      </w:pPr>
    </w:p>
    <w:p w14:paraId="6B0CD69F" w14:textId="1DD9B4DC" w:rsidR="00A00829" w:rsidRPr="00432E69" w:rsidRDefault="00A00829">
      <w:r>
        <w:rPr>
          <w:b/>
        </w:rPr>
        <w:t>Resilience:</w:t>
      </w:r>
      <w:r w:rsidR="00432E69">
        <w:rPr>
          <w:b/>
        </w:rPr>
        <w:t xml:space="preserve"> </w:t>
      </w:r>
      <w:r w:rsidR="00432E69">
        <w:t>The capacity to recover quickly from difficulties (toughness)</w:t>
      </w:r>
      <w:r w:rsidR="00D872A7">
        <w:t>, the ability to bounce back despite the difficulty they may have experienced</w:t>
      </w:r>
      <w:r w:rsidR="00432E69">
        <w:t xml:space="preserve">. There are 2 judgments that serve to determine resilience = That the personal has experienced significant risk or adversity that could undermine their development and the person feels they are ‘doing okay’ in that they are able to accomplish the development tasks associated with their age and context.  2 key concepts that underpin resiliency research are risk factors and protective factors. </w:t>
      </w:r>
    </w:p>
    <w:p w14:paraId="66927843" w14:textId="77777777" w:rsidR="00A00829" w:rsidRDefault="00A00829">
      <w:pPr>
        <w:rPr>
          <w:b/>
        </w:rPr>
      </w:pPr>
    </w:p>
    <w:p w14:paraId="0E9DA250" w14:textId="1FEFBCED" w:rsidR="00A00829" w:rsidRDefault="00A00829" w:rsidP="00B96C81">
      <w:r>
        <w:rPr>
          <w:b/>
        </w:rPr>
        <w:t>Protective Factors:</w:t>
      </w:r>
      <w:r w:rsidR="00B96C81">
        <w:rPr>
          <w:b/>
        </w:rPr>
        <w:t xml:space="preserve"> </w:t>
      </w:r>
      <w:r w:rsidR="00B96C81">
        <w:t xml:space="preserve">Aspects of the person or context that buffer or better the effects of negative experiences. Protective factors can help neutralize or reduce the impacts of risk factors. There are 3 types of protective factors = Personality (characteristics such as having a positive outlook on life, talents that others can appreciate, and a good social skills can help a young person cope with difficult situations), Supportive Family/or Relationships (having positive relationships with a family member or a significant adult who cares for the young person, giving the message to a young person that they count can be a critical protective factor), and Community Resources (opportunities and support systems that exist outside of the family, includes organized programs, a safe neighborhood, religious/spiritual support, and green spaces). </w:t>
      </w:r>
    </w:p>
    <w:p w14:paraId="4B2FA4FE" w14:textId="77777777" w:rsidR="00B96C81" w:rsidRPr="00B96C81" w:rsidRDefault="00B96C81" w:rsidP="00B96C81"/>
    <w:p w14:paraId="506897E0" w14:textId="0F307DB3" w:rsidR="00A00829" w:rsidRPr="00295DB4" w:rsidRDefault="00A00829">
      <w:r>
        <w:rPr>
          <w:b/>
        </w:rPr>
        <w:t>Risk Factors:</w:t>
      </w:r>
      <w:r w:rsidR="00295DB4">
        <w:rPr>
          <w:b/>
        </w:rPr>
        <w:t xml:space="preserve"> </w:t>
      </w:r>
      <w:r w:rsidR="00295DB4">
        <w:t xml:space="preserve">Characteristics of the person or the context that increases the likelihood of a negative developmental outcome. </w:t>
      </w:r>
      <w:r w:rsidR="00023028">
        <w:t>Ex: G</w:t>
      </w:r>
      <w:r w:rsidR="00295DB4">
        <w:t xml:space="preserve">rowing up in a poor neighborhood, being raised by a dysfunctional parent, or experiencing abuse. </w:t>
      </w:r>
    </w:p>
    <w:p w14:paraId="57974AC9" w14:textId="77777777" w:rsidR="00A00829" w:rsidRDefault="00A00829">
      <w:pPr>
        <w:rPr>
          <w:b/>
        </w:rPr>
      </w:pPr>
    </w:p>
    <w:p w14:paraId="621CD5C3" w14:textId="439BB33D" w:rsidR="00A00829" w:rsidRPr="006A12C8" w:rsidRDefault="00A00829">
      <w:r>
        <w:rPr>
          <w:b/>
        </w:rPr>
        <w:t>Vulnerability:</w:t>
      </w:r>
      <w:r w:rsidR="006A12C8">
        <w:rPr>
          <w:b/>
        </w:rPr>
        <w:t xml:space="preserve"> </w:t>
      </w:r>
      <w:r w:rsidR="006A12C8">
        <w:t xml:space="preserve">The likelihood of development problems, which can be based on prior experiences of genetics. Some adolescents are more vulnerable than others; when exposed to risk they can be more prone to develop problems because of a certain genetic make-up. Ex: an adolescent who is genetically at-risk of alcoholism who is surrounded by people with drinking problems may be prone to becoming an alcoholic. </w:t>
      </w:r>
    </w:p>
    <w:p w14:paraId="07418464" w14:textId="77777777" w:rsidR="00A00829" w:rsidRDefault="00A00829">
      <w:pPr>
        <w:rPr>
          <w:b/>
          <w:u w:val="single"/>
        </w:rPr>
      </w:pPr>
    </w:p>
    <w:p w14:paraId="7780AF0A" w14:textId="77777777" w:rsidR="00A00829" w:rsidRPr="00A00829" w:rsidRDefault="00A00829">
      <w:pPr>
        <w:rPr>
          <w:b/>
          <w:u w:val="single"/>
        </w:rPr>
      </w:pPr>
      <w:r w:rsidRPr="00A00829">
        <w:rPr>
          <w:b/>
          <w:highlight w:val="yellow"/>
          <w:u w:val="single"/>
        </w:rPr>
        <w:t>LESSON 6 - PARENTING</w:t>
      </w:r>
    </w:p>
    <w:p w14:paraId="1EC8141C" w14:textId="77777777" w:rsidR="00DE0B88" w:rsidRPr="00DE0B88" w:rsidRDefault="00DE0B88">
      <w:pPr>
        <w:rPr>
          <w:b/>
        </w:rPr>
      </w:pPr>
    </w:p>
    <w:p w14:paraId="7CB84B36" w14:textId="0BF054B0" w:rsidR="00DE0B88" w:rsidRPr="008957A7" w:rsidRDefault="00A00829">
      <w:r>
        <w:rPr>
          <w:b/>
        </w:rPr>
        <w:t>Attachment:</w:t>
      </w:r>
      <w:r w:rsidR="008957A7">
        <w:rPr>
          <w:b/>
        </w:rPr>
        <w:t xml:space="preserve"> </w:t>
      </w:r>
      <w:r w:rsidR="008957A7">
        <w:t>A strong emotional to at least one primary caregiver is critical to personal development.</w:t>
      </w:r>
    </w:p>
    <w:p w14:paraId="452A5D0A" w14:textId="77777777" w:rsidR="00A00829" w:rsidRDefault="00A00829">
      <w:pPr>
        <w:rPr>
          <w:b/>
        </w:rPr>
      </w:pPr>
    </w:p>
    <w:p w14:paraId="05401D61" w14:textId="6BEA7B54" w:rsidR="00A00829" w:rsidRPr="00051345" w:rsidRDefault="00A00829">
      <w:r>
        <w:rPr>
          <w:b/>
        </w:rPr>
        <w:t>Birth Order:</w:t>
      </w:r>
      <w:r w:rsidR="00051345">
        <w:rPr>
          <w:b/>
        </w:rPr>
        <w:t xml:space="preserve"> </w:t>
      </w:r>
      <w:r w:rsidR="00051345">
        <w:t xml:space="preserve">Whether you were the first born, middle, youngest or even only child. Can have consequences for your development. </w:t>
      </w:r>
    </w:p>
    <w:p w14:paraId="07B3D66D" w14:textId="77777777" w:rsidR="00A00829" w:rsidRDefault="00A00829">
      <w:pPr>
        <w:rPr>
          <w:b/>
        </w:rPr>
      </w:pPr>
    </w:p>
    <w:p w14:paraId="1935D251" w14:textId="090A34B5" w:rsidR="00A00829" w:rsidRPr="008957A7" w:rsidRDefault="00A00829">
      <w:r>
        <w:rPr>
          <w:b/>
        </w:rPr>
        <w:t>Parenting Styles:</w:t>
      </w:r>
      <w:r w:rsidR="008957A7">
        <w:rPr>
          <w:b/>
        </w:rPr>
        <w:t xml:space="preserve"> </w:t>
      </w:r>
      <w:r w:rsidR="008957A7">
        <w:t xml:space="preserve">Parents tend to adopt a characteristic style of relating to their children. Research has identified four different parenting styles that vary according to the degree of control exerted over children and the degree of warmth expressed in the relationship. </w:t>
      </w:r>
    </w:p>
    <w:p w14:paraId="40D2222D" w14:textId="77777777" w:rsidR="00A00829" w:rsidRDefault="00A00829">
      <w:pPr>
        <w:rPr>
          <w:b/>
        </w:rPr>
      </w:pPr>
    </w:p>
    <w:p w14:paraId="5875ED64" w14:textId="155F4513" w:rsidR="00A00829" w:rsidRPr="002F72A9" w:rsidRDefault="00A00829">
      <w:r>
        <w:rPr>
          <w:b/>
        </w:rPr>
        <w:t>Cohesive</w:t>
      </w:r>
      <w:r w:rsidR="002F72A9">
        <w:rPr>
          <w:b/>
        </w:rPr>
        <w:t>/Enmeshed/Disengaged</w:t>
      </w:r>
      <w:r>
        <w:rPr>
          <w:b/>
        </w:rPr>
        <w:t xml:space="preserve"> Families:</w:t>
      </w:r>
      <w:r w:rsidR="002F72A9">
        <w:rPr>
          <w:b/>
        </w:rPr>
        <w:t xml:space="preserve"> </w:t>
      </w:r>
      <w:r w:rsidR="002F72A9">
        <w:t xml:space="preserve">A cohesive family is where there is closeness and contact but each member also has a degree of independence (this type of family provides for clear expectations on roles and responsibilities). Enmeshed families have inappropriate boundaries, where members are close to the point of over-involvement and independence is discouraged. Disengaged families are characterized by distant relationships, parents are often absent and do not seem to care for the adolescent. </w:t>
      </w:r>
    </w:p>
    <w:p w14:paraId="3F20F563" w14:textId="77777777" w:rsidR="00A00829" w:rsidRDefault="00A00829">
      <w:pPr>
        <w:rPr>
          <w:b/>
        </w:rPr>
      </w:pPr>
    </w:p>
    <w:p w14:paraId="6E72AB8E" w14:textId="72BAFD42" w:rsidR="00A00829" w:rsidRPr="00226EA5" w:rsidRDefault="00A00829">
      <w:r>
        <w:rPr>
          <w:b/>
        </w:rPr>
        <w:t>Authoritative Parenting:</w:t>
      </w:r>
      <w:r w:rsidR="00226EA5">
        <w:rPr>
          <w:b/>
        </w:rPr>
        <w:t xml:space="preserve"> </w:t>
      </w:r>
      <w:r w:rsidR="00226EA5">
        <w:t xml:space="preserve">This is when parents accept and encourage the growing independence of the child. They provide moderate control and warmth. The emphasis is on open communication and flexible rules. </w:t>
      </w:r>
      <w:r w:rsidR="00051345">
        <w:t>(Firm, warmth, psychological autonomy granting) IMPACT = independent, creative, self-assured and social skills.</w:t>
      </w:r>
    </w:p>
    <w:p w14:paraId="402C6990" w14:textId="77777777" w:rsidR="00A00829" w:rsidRDefault="00A00829">
      <w:pPr>
        <w:rPr>
          <w:b/>
        </w:rPr>
      </w:pPr>
    </w:p>
    <w:p w14:paraId="02DA8046" w14:textId="4C48AB8D" w:rsidR="00A00829" w:rsidRPr="00226EA5" w:rsidRDefault="00A00829">
      <w:r>
        <w:rPr>
          <w:b/>
        </w:rPr>
        <w:t>Authoritarian Parenting:</w:t>
      </w:r>
      <w:r w:rsidR="00226EA5">
        <w:rPr>
          <w:b/>
        </w:rPr>
        <w:t xml:space="preserve"> </w:t>
      </w:r>
      <w:r w:rsidR="00226EA5">
        <w:t>This is when parents command and expect to be obeyed. Their rules are inflexible and there is little communication with the young person</w:t>
      </w:r>
      <w:r w:rsidR="00051345">
        <w:t>. (High control and low warmth) IMPACT = dependent, passive and conforming.</w:t>
      </w:r>
    </w:p>
    <w:p w14:paraId="1377B16F" w14:textId="77777777" w:rsidR="00A00829" w:rsidRDefault="00A00829">
      <w:pPr>
        <w:rPr>
          <w:b/>
        </w:rPr>
      </w:pPr>
    </w:p>
    <w:p w14:paraId="71DEA50C" w14:textId="3F9F733B" w:rsidR="00A00829" w:rsidRPr="00051345" w:rsidRDefault="00A00829">
      <w:r>
        <w:rPr>
          <w:b/>
        </w:rPr>
        <w:t>Permissive Parenting:</w:t>
      </w:r>
      <w:r w:rsidR="00051345">
        <w:rPr>
          <w:b/>
        </w:rPr>
        <w:t xml:space="preserve"> </w:t>
      </w:r>
      <w:r w:rsidR="00051345">
        <w:t>This is when parents have few or no expectations. There is unconditional love, much freedom and little guidance</w:t>
      </w:r>
      <w:proofErr w:type="gramStart"/>
      <w:r w:rsidR="00051345">
        <w:t>;</w:t>
      </w:r>
      <w:proofErr w:type="gramEnd"/>
      <w:r w:rsidR="00051345">
        <w:t xml:space="preserve"> no setting of limits. (Low control and high warmth) IMPACT = irresponsible, conforming, and immature. </w:t>
      </w:r>
    </w:p>
    <w:p w14:paraId="056EB746" w14:textId="77777777" w:rsidR="00A00829" w:rsidRDefault="00A00829">
      <w:pPr>
        <w:rPr>
          <w:b/>
        </w:rPr>
      </w:pPr>
    </w:p>
    <w:p w14:paraId="037999ED" w14:textId="358F01B4" w:rsidR="00A00829" w:rsidRPr="00051345" w:rsidRDefault="00A00829">
      <w:r>
        <w:rPr>
          <w:b/>
        </w:rPr>
        <w:t>Detached Parenting:</w:t>
      </w:r>
      <w:r w:rsidR="00051345">
        <w:rPr>
          <w:b/>
        </w:rPr>
        <w:t xml:space="preserve"> </w:t>
      </w:r>
      <w:r w:rsidR="00051345">
        <w:t xml:space="preserve">This is when parents set no limits and lack affection. They have no energy left for their children; they are focused on stress in their own lives. They are indifferent and absent. (Low control and low warmth) IMPACT = impulsive, delinquent and early sex and drugs. </w:t>
      </w:r>
    </w:p>
    <w:p w14:paraId="6B12D3FD" w14:textId="77777777" w:rsidR="00A00829" w:rsidRDefault="00A00829">
      <w:pPr>
        <w:rPr>
          <w:b/>
        </w:rPr>
      </w:pPr>
    </w:p>
    <w:p w14:paraId="4C5B8845" w14:textId="7B6CEDE8" w:rsidR="00A00829" w:rsidRPr="008957A7" w:rsidRDefault="00A00829">
      <w:r>
        <w:rPr>
          <w:b/>
        </w:rPr>
        <w:t>Psychological Autonomy Granting:</w:t>
      </w:r>
      <w:r w:rsidR="008957A7">
        <w:rPr>
          <w:b/>
        </w:rPr>
        <w:t xml:space="preserve"> </w:t>
      </w:r>
      <w:r w:rsidR="008957A7">
        <w:t xml:space="preserve">Involves giving the adolescent an opportunity for independence. </w:t>
      </w:r>
    </w:p>
    <w:p w14:paraId="6E87A68A" w14:textId="77777777" w:rsidR="00A00829" w:rsidRDefault="00A00829">
      <w:pPr>
        <w:rPr>
          <w:b/>
        </w:rPr>
      </w:pPr>
    </w:p>
    <w:p w14:paraId="650CF66A" w14:textId="77777777" w:rsidR="00A00829" w:rsidRDefault="00A00829">
      <w:pPr>
        <w:rPr>
          <w:b/>
        </w:rPr>
      </w:pPr>
    </w:p>
    <w:p w14:paraId="3D562B22" w14:textId="77777777" w:rsidR="00A00829" w:rsidRDefault="00A00829">
      <w:pPr>
        <w:rPr>
          <w:b/>
        </w:rPr>
      </w:pPr>
    </w:p>
    <w:p w14:paraId="2DC17D09" w14:textId="77777777" w:rsidR="00A00829" w:rsidRPr="00A00829" w:rsidRDefault="00A00829">
      <w:pPr>
        <w:rPr>
          <w:b/>
          <w:u w:val="single"/>
        </w:rPr>
      </w:pPr>
      <w:r w:rsidRPr="00A00829">
        <w:rPr>
          <w:b/>
          <w:highlight w:val="yellow"/>
          <w:u w:val="single"/>
        </w:rPr>
        <w:t>LESSON 7 – PEERS AND SEXUALITY</w:t>
      </w:r>
    </w:p>
    <w:p w14:paraId="72E69942" w14:textId="77777777" w:rsidR="00DE0B88" w:rsidRDefault="00DE0B88">
      <w:pPr>
        <w:rPr>
          <w:b/>
        </w:rPr>
      </w:pPr>
    </w:p>
    <w:p w14:paraId="139274C3" w14:textId="018C7697" w:rsidR="00A00829" w:rsidRPr="00C453F8" w:rsidRDefault="00A00829">
      <w:r>
        <w:rPr>
          <w:b/>
        </w:rPr>
        <w:t>Peers:</w:t>
      </w:r>
      <w:r w:rsidR="00C453F8">
        <w:rPr>
          <w:b/>
        </w:rPr>
        <w:t xml:space="preserve"> </w:t>
      </w:r>
      <w:r w:rsidR="00C453F8">
        <w:t xml:space="preserve">Individuals of about the same age or age status, that is, they engage in shared activities at the same level. </w:t>
      </w:r>
    </w:p>
    <w:p w14:paraId="74961303" w14:textId="77777777" w:rsidR="00A00829" w:rsidRDefault="00A00829">
      <w:pPr>
        <w:rPr>
          <w:b/>
        </w:rPr>
      </w:pPr>
    </w:p>
    <w:p w14:paraId="3C644071" w14:textId="7170AD90" w:rsidR="00A00829" w:rsidRPr="00C453F8" w:rsidRDefault="00A00829">
      <w:r>
        <w:rPr>
          <w:b/>
        </w:rPr>
        <w:t>Friends:</w:t>
      </w:r>
      <w:r w:rsidR="00C453F8">
        <w:rPr>
          <w:b/>
        </w:rPr>
        <w:t xml:space="preserve"> </w:t>
      </w:r>
      <w:r w:rsidR="00C453F8">
        <w:t xml:space="preserve">Represent peers with whom an adolescent has a close relationship, a valued mutual relationship. Friends represent relationships of an adolescents own choosing. (We select friends who are similar to ourselves, but friendships also </w:t>
      </w:r>
      <w:r w:rsidR="00EF62BD">
        <w:t>apply</w:t>
      </w:r>
      <w:r w:rsidR="00C453F8">
        <w:t xml:space="preserve"> some influence on us as well). </w:t>
      </w:r>
    </w:p>
    <w:p w14:paraId="6D090DAF" w14:textId="77777777" w:rsidR="00A00829" w:rsidRDefault="00A00829">
      <w:pPr>
        <w:rPr>
          <w:b/>
        </w:rPr>
      </w:pPr>
    </w:p>
    <w:p w14:paraId="0F5EDC3A" w14:textId="0EF07652" w:rsidR="00A00829" w:rsidRPr="00691785" w:rsidRDefault="00A00829">
      <w:r>
        <w:rPr>
          <w:b/>
        </w:rPr>
        <w:t>Peer-Parent-Issue:</w:t>
      </w:r>
      <w:r w:rsidR="00691785">
        <w:rPr>
          <w:b/>
        </w:rPr>
        <w:t xml:space="preserve"> </w:t>
      </w:r>
      <w:r w:rsidR="00691785">
        <w:t xml:space="preserve">How much a young person actually turns to their peers. The parents of adolescents often perceive that their influence is declining as the power of the peer group grows. </w:t>
      </w:r>
    </w:p>
    <w:p w14:paraId="4533550B" w14:textId="77777777" w:rsidR="00A00829" w:rsidRDefault="00A00829">
      <w:pPr>
        <w:rPr>
          <w:b/>
        </w:rPr>
      </w:pPr>
    </w:p>
    <w:p w14:paraId="5D5254C5" w14:textId="2EA2C386" w:rsidR="00A00829" w:rsidRPr="00AF3E5B" w:rsidRDefault="00A00829">
      <w:r>
        <w:rPr>
          <w:b/>
        </w:rPr>
        <w:t>Virtual Performance of Identity:</w:t>
      </w:r>
      <w:r w:rsidR="00AF3E5B">
        <w:rPr>
          <w:b/>
        </w:rPr>
        <w:t xml:space="preserve"> </w:t>
      </w:r>
      <w:r w:rsidR="00AF3E5B">
        <w:t xml:space="preserve">When one can alter their identity online, it provides a new and different venue for identity exploration. </w:t>
      </w:r>
    </w:p>
    <w:p w14:paraId="3A8AF83C" w14:textId="77777777" w:rsidR="00A00829" w:rsidRDefault="00A00829">
      <w:pPr>
        <w:rPr>
          <w:b/>
        </w:rPr>
      </w:pPr>
    </w:p>
    <w:p w14:paraId="0061FA81" w14:textId="755B8918" w:rsidR="00A00829" w:rsidRPr="00691785" w:rsidRDefault="00A00829">
      <w:r>
        <w:rPr>
          <w:b/>
        </w:rPr>
        <w:t>Cliques:</w:t>
      </w:r>
      <w:r w:rsidR="00691785">
        <w:rPr>
          <w:b/>
        </w:rPr>
        <w:t xml:space="preserve"> </w:t>
      </w:r>
      <w:r w:rsidR="00691785">
        <w:t xml:space="preserve">Small groups of 3 to 12 individuals, who know each other well and spend a lot of time together. </w:t>
      </w:r>
    </w:p>
    <w:p w14:paraId="49D3DF22" w14:textId="77777777" w:rsidR="00A00829" w:rsidRDefault="00A00829">
      <w:pPr>
        <w:rPr>
          <w:b/>
        </w:rPr>
      </w:pPr>
    </w:p>
    <w:p w14:paraId="60240500" w14:textId="1B48A376" w:rsidR="00A00829" w:rsidRPr="00691785" w:rsidRDefault="00A00829">
      <w:r>
        <w:rPr>
          <w:b/>
        </w:rPr>
        <w:t>Crowds:</w:t>
      </w:r>
      <w:r w:rsidR="00691785">
        <w:rPr>
          <w:b/>
        </w:rPr>
        <w:t xml:space="preserve"> </w:t>
      </w:r>
      <w:r w:rsidR="00691785">
        <w:t xml:space="preserve">Larger groups that are not necessarily close, nor do they even spend dedicated time together. They are defined by some shared sense of identity. Crowds function like social categories that help their members locate themselves in a social context, like in school. (Ex: nerds, druggies, jocks, and popular kids). </w:t>
      </w:r>
    </w:p>
    <w:p w14:paraId="60E0BD92" w14:textId="77777777" w:rsidR="00A00829" w:rsidRDefault="00A00829">
      <w:pPr>
        <w:rPr>
          <w:b/>
        </w:rPr>
      </w:pPr>
    </w:p>
    <w:p w14:paraId="28D56B73" w14:textId="046FBBEB" w:rsidR="00A00829" w:rsidRPr="00691785" w:rsidRDefault="00A00829">
      <w:r>
        <w:rPr>
          <w:b/>
        </w:rPr>
        <w:t>Dyads:</w:t>
      </w:r>
      <w:r w:rsidR="00691785">
        <w:rPr>
          <w:b/>
        </w:rPr>
        <w:t xml:space="preserve"> </w:t>
      </w:r>
      <w:r w:rsidR="00691785">
        <w:t xml:space="preserve">Close personal relationships between two adolescents, close friends or romantic partners. </w:t>
      </w:r>
    </w:p>
    <w:p w14:paraId="1E87D35A" w14:textId="77777777" w:rsidR="00A00829" w:rsidRDefault="00A00829">
      <w:pPr>
        <w:rPr>
          <w:b/>
        </w:rPr>
      </w:pPr>
    </w:p>
    <w:p w14:paraId="5BC3DC7D" w14:textId="74B70AF9" w:rsidR="00A00829" w:rsidRPr="00691785" w:rsidRDefault="00A00829">
      <w:r>
        <w:rPr>
          <w:b/>
        </w:rPr>
        <w:t>LGBT Youth:</w:t>
      </w:r>
      <w:r w:rsidR="00691785">
        <w:rPr>
          <w:b/>
        </w:rPr>
        <w:t xml:space="preserve"> </w:t>
      </w:r>
      <w:r w:rsidR="00AF3E5B">
        <w:t xml:space="preserve">Have higher rates of depression, substance abuse and school difficulties than other adolescents. Many parents are not supportive of their LGBT children, who also exhibit higher rates of running away from home than other adolescents. Adolescent peer groups can be notoriously homophobic as well, and a high percentage of LGBT youth have been physically and verbally attacked. </w:t>
      </w:r>
    </w:p>
    <w:p w14:paraId="03EE9B7A" w14:textId="77777777" w:rsidR="00A00829" w:rsidRDefault="00A00829">
      <w:pPr>
        <w:rPr>
          <w:b/>
        </w:rPr>
      </w:pPr>
    </w:p>
    <w:p w14:paraId="73CF58A8" w14:textId="77777777" w:rsidR="00A00829" w:rsidRDefault="00A00829">
      <w:pPr>
        <w:rPr>
          <w:b/>
          <w:u w:val="single"/>
        </w:rPr>
      </w:pPr>
      <w:r w:rsidRPr="00A00829">
        <w:rPr>
          <w:b/>
          <w:highlight w:val="yellow"/>
          <w:u w:val="single"/>
        </w:rPr>
        <w:t>LESSON 8 – SCHOOLS AND NEIGHBOURHOODS</w:t>
      </w:r>
    </w:p>
    <w:p w14:paraId="74890DDA" w14:textId="77777777" w:rsidR="00A00829" w:rsidRDefault="00A00829">
      <w:pPr>
        <w:rPr>
          <w:b/>
          <w:u w:val="single"/>
        </w:rPr>
      </w:pPr>
    </w:p>
    <w:p w14:paraId="48E568E5" w14:textId="0A754785" w:rsidR="00A00829" w:rsidRPr="009E0E0E" w:rsidRDefault="00A00829">
      <w:r>
        <w:rPr>
          <w:b/>
        </w:rPr>
        <w:t>Collective Efficacy:</w:t>
      </w:r>
      <w:r w:rsidR="003C3094">
        <w:rPr>
          <w:b/>
        </w:rPr>
        <w:t xml:space="preserve"> </w:t>
      </w:r>
      <w:r w:rsidR="009E0E0E">
        <w:t xml:space="preserve">Refers to the network of mutual trust and shared norms, where community residents are involved in community organization, and care about the common good. These neighborhoods are likely to have high levels of social monitoring. They are supportive of adolescent development, allowing also for early intervention of problem behavior. </w:t>
      </w:r>
    </w:p>
    <w:p w14:paraId="23F5E70B" w14:textId="77777777" w:rsidR="00A00829" w:rsidRDefault="00A00829">
      <w:pPr>
        <w:rPr>
          <w:b/>
        </w:rPr>
      </w:pPr>
    </w:p>
    <w:p w14:paraId="2BAD6046" w14:textId="737BCC6F" w:rsidR="00A00829" w:rsidRPr="009E0E0E" w:rsidRDefault="00A00829">
      <w:r>
        <w:rPr>
          <w:b/>
        </w:rPr>
        <w:t>Bullying:</w:t>
      </w:r>
      <w:r w:rsidR="009E0E0E">
        <w:rPr>
          <w:b/>
        </w:rPr>
        <w:t xml:space="preserve"> </w:t>
      </w:r>
      <w:r w:rsidR="009E0E0E">
        <w:t xml:space="preserve">Involves the repeated and systematic harassment of individuals, either through overt actions (physical violence, verbal taunts, threats, intimidation, extortion, or stealing) or more covert methods (social exclusion, rumors, and manipulation of friendships).  </w:t>
      </w:r>
    </w:p>
    <w:p w14:paraId="355317A6" w14:textId="77777777" w:rsidR="00A00829" w:rsidRDefault="00A00829">
      <w:pPr>
        <w:rPr>
          <w:b/>
        </w:rPr>
      </w:pPr>
    </w:p>
    <w:p w14:paraId="4FBF1A50" w14:textId="4C86F94B" w:rsidR="00A00829" w:rsidRPr="00181D41" w:rsidRDefault="00A00829">
      <w:r>
        <w:rPr>
          <w:b/>
        </w:rPr>
        <w:t>Life Skills:</w:t>
      </w:r>
      <w:r w:rsidR="00181D41">
        <w:rPr>
          <w:b/>
        </w:rPr>
        <w:t xml:space="preserve"> </w:t>
      </w:r>
      <w:r w:rsidR="00181D41">
        <w:t xml:space="preserve">programs deal with providing the skills, knowledge and attitudes for students to adopt positive behaviors and maintain healthy lifestyles. Teaching life skills in schools can help prevent mental health problems, improve social development and academic performance. </w:t>
      </w:r>
    </w:p>
    <w:p w14:paraId="71615530" w14:textId="77777777" w:rsidR="00A00829" w:rsidRDefault="00A00829">
      <w:pPr>
        <w:rPr>
          <w:b/>
        </w:rPr>
      </w:pPr>
    </w:p>
    <w:p w14:paraId="3E0E0261" w14:textId="3BCBFE78" w:rsidR="00A00829" w:rsidRPr="009E0E0E" w:rsidRDefault="00A00829">
      <w:r>
        <w:rPr>
          <w:b/>
        </w:rPr>
        <w:t>Social Capital:</w:t>
      </w:r>
      <w:r w:rsidR="009E0E0E">
        <w:rPr>
          <w:b/>
        </w:rPr>
        <w:t xml:space="preserve"> </w:t>
      </w:r>
      <w:r w:rsidR="009E0E0E">
        <w:t xml:space="preserve">Has to do with the networks, norms and trust that enable a community to come together towards a common purpose. </w:t>
      </w:r>
    </w:p>
    <w:p w14:paraId="3A7E2B77" w14:textId="77777777" w:rsidR="00A00829" w:rsidRDefault="00A00829">
      <w:pPr>
        <w:rPr>
          <w:b/>
        </w:rPr>
      </w:pPr>
    </w:p>
    <w:p w14:paraId="1556411C" w14:textId="2F2A2403" w:rsidR="00A00829" w:rsidRPr="0042634B" w:rsidRDefault="00A00829">
      <w:r>
        <w:rPr>
          <w:b/>
        </w:rPr>
        <w:t xml:space="preserve">Bystander: </w:t>
      </w:r>
      <w:r w:rsidR="0042634B">
        <w:t xml:space="preserve">The third player in bullying, they support the bullying through inaction. The bystander’s ignorance is an indication of support. They may want to help, but they are afraid to speak out. </w:t>
      </w:r>
    </w:p>
    <w:p w14:paraId="241E9EE0" w14:textId="77777777" w:rsidR="00A00829" w:rsidRDefault="00A00829">
      <w:pPr>
        <w:rPr>
          <w:b/>
        </w:rPr>
      </w:pPr>
    </w:p>
    <w:p w14:paraId="45C1BE8F" w14:textId="03DC936D" w:rsidR="00A00829" w:rsidRPr="00B3667B" w:rsidRDefault="00B3667B">
      <w:r>
        <w:rPr>
          <w:b/>
        </w:rPr>
        <w:t>Relational</w:t>
      </w:r>
      <w:r w:rsidR="00A00829">
        <w:rPr>
          <w:b/>
        </w:rPr>
        <w:t xml:space="preserve"> Aggression:</w:t>
      </w:r>
      <w:r>
        <w:rPr>
          <w:b/>
        </w:rPr>
        <w:t xml:space="preserve"> </w:t>
      </w:r>
      <w:r>
        <w:t>Nonphysical but harms others by harming relationships. (</w:t>
      </w:r>
      <w:r w:rsidR="00CB7BB4">
        <w:t>Silent</w:t>
      </w:r>
      <w:r>
        <w:t xml:space="preserve"> treatment, gossiping, spreading rumors, or ignoring)</w:t>
      </w:r>
    </w:p>
    <w:p w14:paraId="34B83CDB" w14:textId="77777777" w:rsidR="00A00829" w:rsidRDefault="00A00829">
      <w:pPr>
        <w:rPr>
          <w:b/>
        </w:rPr>
      </w:pPr>
    </w:p>
    <w:p w14:paraId="7F026B55" w14:textId="77777777" w:rsidR="00BE01FD" w:rsidRDefault="00BE01FD">
      <w:pPr>
        <w:rPr>
          <w:b/>
        </w:rPr>
      </w:pPr>
    </w:p>
    <w:p w14:paraId="1ADCA35B" w14:textId="77777777" w:rsidR="00BE01FD" w:rsidRDefault="00BE01FD">
      <w:pPr>
        <w:rPr>
          <w:b/>
        </w:rPr>
      </w:pPr>
    </w:p>
    <w:p w14:paraId="1D738DD6" w14:textId="77777777" w:rsidR="00BE01FD" w:rsidRDefault="00BE01FD">
      <w:pPr>
        <w:rPr>
          <w:b/>
        </w:rPr>
      </w:pPr>
    </w:p>
    <w:p w14:paraId="751511EC" w14:textId="77777777" w:rsidR="00BE01FD" w:rsidRDefault="00BE01FD">
      <w:pPr>
        <w:rPr>
          <w:b/>
        </w:rPr>
      </w:pPr>
    </w:p>
    <w:p w14:paraId="1B036D49" w14:textId="77777777" w:rsidR="00A00829" w:rsidRPr="001F66D9" w:rsidRDefault="00A00829">
      <w:pPr>
        <w:rPr>
          <w:b/>
          <w:u w:val="single"/>
        </w:rPr>
      </w:pPr>
      <w:r w:rsidRPr="001F66D9">
        <w:rPr>
          <w:b/>
          <w:highlight w:val="yellow"/>
          <w:u w:val="single"/>
        </w:rPr>
        <w:t xml:space="preserve">LESSON 9 </w:t>
      </w:r>
      <w:r w:rsidR="001F66D9" w:rsidRPr="001F66D9">
        <w:rPr>
          <w:b/>
          <w:highlight w:val="yellow"/>
          <w:u w:val="single"/>
        </w:rPr>
        <w:t>–</w:t>
      </w:r>
      <w:r w:rsidRPr="001F66D9">
        <w:rPr>
          <w:b/>
          <w:highlight w:val="yellow"/>
          <w:u w:val="single"/>
        </w:rPr>
        <w:t xml:space="preserve"> </w:t>
      </w:r>
      <w:r w:rsidR="001F66D9" w:rsidRPr="001F66D9">
        <w:rPr>
          <w:b/>
          <w:highlight w:val="yellow"/>
          <w:u w:val="single"/>
        </w:rPr>
        <w:t>APPROACH TO INTERVENTION</w:t>
      </w:r>
    </w:p>
    <w:p w14:paraId="6D84472F" w14:textId="77777777" w:rsidR="001F66D9" w:rsidRDefault="001F66D9">
      <w:pPr>
        <w:rPr>
          <w:b/>
        </w:rPr>
      </w:pPr>
    </w:p>
    <w:p w14:paraId="06ABC2B9" w14:textId="5AA9C7FA" w:rsidR="001F66D9" w:rsidRPr="00034E83" w:rsidRDefault="001F66D9">
      <w:r>
        <w:rPr>
          <w:b/>
        </w:rPr>
        <w:t>Prevention:</w:t>
      </w:r>
      <w:r w:rsidR="00E846C3">
        <w:rPr>
          <w:b/>
        </w:rPr>
        <w:t xml:space="preserve"> </w:t>
      </w:r>
      <w:r w:rsidR="00034E83">
        <w:t xml:space="preserve">Reduce problems in adolescence development.  </w:t>
      </w:r>
    </w:p>
    <w:p w14:paraId="0659F55F" w14:textId="77777777" w:rsidR="001F66D9" w:rsidRDefault="001F66D9">
      <w:pPr>
        <w:rPr>
          <w:b/>
        </w:rPr>
      </w:pPr>
    </w:p>
    <w:p w14:paraId="4426FFE6" w14:textId="71E9B1F4" w:rsidR="001F66D9" w:rsidRPr="00E846C3" w:rsidRDefault="001F66D9">
      <w:r>
        <w:rPr>
          <w:b/>
        </w:rPr>
        <w:t>Treatment:</w:t>
      </w:r>
      <w:r w:rsidR="00E846C3">
        <w:rPr>
          <w:b/>
        </w:rPr>
        <w:t xml:space="preserve"> </w:t>
      </w:r>
      <w:r w:rsidR="00034E83">
        <w:t xml:space="preserve">Can encompass a broad range of options, only some of which are provided in a medical context. Treatment modalities can include counseling and therapy, group work, medication, and placement in a range of treatment environments. While treatment can build strengths and assets, it seeks to reverse problem behavior and challenge the poor choices of adolescents in crisis who are exhibiting high-risk behavior that is already compromising their development. Careful assessment must be taken into consideration to decide on treatment. </w:t>
      </w:r>
    </w:p>
    <w:p w14:paraId="2733F1D9" w14:textId="77777777" w:rsidR="001F66D9" w:rsidRDefault="001F66D9">
      <w:pPr>
        <w:rPr>
          <w:b/>
        </w:rPr>
      </w:pPr>
    </w:p>
    <w:p w14:paraId="0ED1DCC3" w14:textId="65C25AFC" w:rsidR="001F66D9" w:rsidRPr="00C30943" w:rsidRDefault="001F66D9">
      <w:r>
        <w:rPr>
          <w:b/>
        </w:rPr>
        <w:t>Positive Youth Development</w:t>
      </w:r>
      <w:r w:rsidR="00C30943">
        <w:rPr>
          <w:b/>
        </w:rPr>
        <w:t xml:space="preserve"> (PYD)</w:t>
      </w:r>
      <w:r>
        <w:rPr>
          <w:b/>
        </w:rPr>
        <w:t>:</w:t>
      </w:r>
      <w:r w:rsidR="00C30943">
        <w:rPr>
          <w:b/>
        </w:rPr>
        <w:t xml:space="preserve"> </w:t>
      </w:r>
      <w:r w:rsidR="00C30943">
        <w:t xml:space="preserve">An evidence based approach to prevention that regards youth as resources to be developed rather than problems to be managed; it strives to influence adolescent’s development towards healthy (positive) outcomes by increasing their exposure to developmental opportunities and supports. </w:t>
      </w:r>
      <w:r w:rsidR="00E846C3">
        <w:t xml:space="preserve">PYD emphasis on strengths and positive outcomes, focus on youth voice and engagement and adoption of universal strategies. </w:t>
      </w:r>
    </w:p>
    <w:p w14:paraId="240EF0E5" w14:textId="77777777" w:rsidR="001F66D9" w:rsidRDefault="001F66D9">
      <w:pPr>
        <w:rPr>
          <w:b/>
        </w:rPr>
      </w:pPr>
    </w:p>
    <w:p w14:paraId="6C3C42AD" w14:textId="0F56EA20" w:rsidR="001F66D9" w:rsidRPr="00C30943" w:rsidRDefault="001F66D9">
      <w:r>
        <w:rPr>
          <w:b/>
        </w:rPr>
        <w:t>Universal Vs. Selected Strategies:</w:t>
      </w:r>
      <w:r w:rsidR="00C30943">
        <w:rPr>
          <w:b/>
        </w:rPr>
        <w:t xml:space="preserve"> </w:t>
      </w:r>
      <w:r w:rsidR="00C30943">
        <w:t xml:space="preserve">UNIVERSAL strategies focus on reaching all young people, not just those considered at-risk. The intent is to provide developmental opportunities to every single young person, with a focus on encouraging the development of skills and assets that all young people need to thrive. This type of program is most appropriate to prevent risk, and is highly effective. SELECTED interventions target adolescents who are already exhibiting signs of being at risk and engaging in risky behavior, or adolescents who appear to be in a vulnerable situation, which may cause them to experience specific developmental challenges. The design of selected prevention efforts are highly specific and take into account the problems and risks of a selected subgroup of adolescents. Often you can have universal problems and selected interventions happening at the same time. </w:t>
      </w:r>
    </w:p>
    <w:p w14:paraId="5ED6DD9C" w14:textId="77777777" w:rsidR="001F66D9" w:rsidRDefault="001F66D9">
      <w:pPr>
        <w:rPr>
          <w:b/>
        </w:rPr>
      </w:pPr>
    </w:p>
    <w:p w14:paraId="74007FC3" w14:textId="2C14D92E" w:rsidR="001F66D9" w:rsidRPr="00E846C3" w:rsidRDefault="001F66D9">
      <w:r>
        <w:rPr>
          <w:b/>
        </w:rPr>
        <w:t>5Cs:</w:t>
      </w:r>
      <w:r w:rsidR="00E846C3">
        <w:rPr>
          <w:b/>
        </w:rPr>
        <w:t xml:space="preserve"> </w:t>
      </w:r>
      <w:r w:rsidR="00E846C3">
        <w:t xml:space="preserve">All adolescents need competence, character, confidence, connections and contribution to thrive. </w:t>
      </w:r>
    </w:p>
    <w:p w14:paraId="523250BA" w14:textId="77777777" w:rsidR="001F66D9" w:rsidRDefault="001F66D9">
      <w:pPr>
        <w:rPr>
          <w:b/>
        </w:rPr>
      </w:pPr>
    </w:p>
    <w:p w14:paraId="6F4FD732" w14:textId="6EB776DD" w:rsidR="001F66D9" w:rsidRPr="00C30943" w:rsidRDefault="001F66D9">
      <w:r>
        <w:rPr>
          <w:b/>
        </w:rPr>
        <w:t>Evidence Based Intervention:</w:t>
      </w:r>
      <w:r w:rsidR="00C30943">
        <w:rPr>
          <w:b/>
        </w:rPr>
        <w:t xml:space="preserve"> </w:t>
      </w:r>
      <w:r w:rsidR="00C30943">
        <w:t xml:space="preserve">Represents an increasing emphasis in the helping professions on applying intervention that </w:t>
      </w:r>
      <w:r w:rsidR="00E846C3">
        <w:t>is</w:t>
      </w:r>
      <w:r w:rsidR="00C30943">
        <w:t xml:space="preserve"> based on research. </w:t>
      </w:r>
    </w:p>
    <w:p w14:paraId="64FF7B05" w14:textId="77777777" w:rsidR="001F66D9" w:rsidRDefault="001F66D9">
      <w:pPr>
        <w:rPr>
          <w:b/>
        </w:rPr>
      </w:pPr>
    </w:p>
    <w:p w14:paraId="381F5159" w14:textId="35BBFAEA" w:rsidR="001F66D9" w:rsidRPr="00E846C3" w:rsidRDefault="001F66D9">
      <w:r>
        <w:rPr>
          <w:b/>
        </w:rPr>
        <w:t>Medical Model:</w:t>
      </w:r>
      <w:r w:rsidR="00E846C3">
        <w:rPr>
          <w:b/>
        </w:rPr>
        <w:t xml:space="preserve"> </w:t>
      </w:r>
      <w:r w:rsidR="00E846C3">
        <w:t xml:space="preserve">An approach to working with people in which individuals with particular symptoms and disorders are provided with corrective measures. </w:t>
      </w:r>
    </w:p>
    <w:p w14:paraId="248097B4" w14:textId="77777777" w:rsidR="001F66D9" w:rsidRDefault="001F66D9">
      <w:pPr>
        <w:rPr>
          <w:b/>
        </w:rPr>
      </w:pPr>
    </w:p>
    <w:p w14:paraId="74489C18" w14:textId="15D9A9C0" w:rsidR="001F66D9" w:rsidRPr="00E846C3" w:rsidRDefault="001F66D9">
      <w:r>
        <w:rPr>
          <w:b/>
        </w:rPr>
        <w:t>Clinical Work:</w:t>
      </w:r>
      <w:r w:rsidR="00E846C3">
        <w:rPr>
          <w:b/>
        </w:rPr>
        <w:t xml:space="preserve"> </w:t>
      </w:r>
      <w:r w:rsidR="00E846C3">
        <w:t xml:space="preserve">Any practice that provides treatment. </w:t>
      </w:r>
    </w:p>
    <w:p w14:paraId="20993E68" w14:textId="77777777" w:rsidR="001F66D9" w:rsidRDefault="001F66D9">
      <w:pPr>
        <w:rPr>
          <w:b/>
        </w:rPr>
      </w:pPr>
    </w:p>
    <w:p w14:paraId="31FBCEA9" w14:textId="11CCE87D" w:rsidR="001F66D9" w:rsidRPr="00E846C3" w:rsidRDefault="001F66D9">
      <w:r>
        <w:rPr>
          <w:b/>
        </w:rPr>
        <w:t>Assessment:</w:t>
      </w:r>
      <w:r w:rsidR="00E846C3">
        <w:rPr>
          <w:b/>
        </w:rPr>
        <w:t xml:space="preserve"> </w:t>
      </w:r>
      <w:r w:rsidR="00E846C3">
        <w:t xml:space="preserve">Practices that help determine the nature and source of difficulties. </w:t>
      </w:r>
    </w:p>
    <w:p w14:paraId="2433E9AF" w14:textId="77777777" w:rsidR="001F66D9" w:rsidRDefault="001F66D9">
      <w:pPr>
        <w:rPr>
          <w:b/>
          <w:u w:val="single"/>
        </w:rPr>
      </w:pPr>
    </w:p>
    <w:p w14:paraId="6FE5C064" w14:textId="77777777" w:rsidR="0030251D" w:rsidRPr="001F66D9" w:rsidRDefault="0030251D">
      <w:pPr>
        <w:rPr>
          <w:b/>
          <w:u w:val="single"/>
        </w:rPr>
      </w:pPr>
    </w:p>
    <w:p w14:paraId="7698B291" w14:textId="77777777" w:rsidR="001F66D9" w:rsidRPr="001F66D9" w:rsidRDefault="001F66D9">
      <w:pPr>
        <w:rPr>
          <w:b/>
          <w:u w:val="single"/>
        </w:rPr>
      </w:pPr>
      <w:r w:rsidRPr="001F66D9">
        <w:rPr>
          <w:b/>
          <w:highlight w:val="yellow"/>
          <w:u w:val="single"/>
        </w:rPr>
        <w:t>LESSON 10 – FUNDEMENTALS OF YOUTH PARTICIPATION</w:t>
      </w:r>
    </w:p>
    <w:p w14:paraId="5B075644" w14:textId="77777777" w:rsidR="00A00829" w:rsidRDefault="00A00829">
      <w:pPr>
        <w:rPr>
          <w:b/>
        </w:rPr>
      </w:pPr>
    </w:p>
    <w:p w14:paraId="438556A1" w14:textId="7797CAD4" w:rsidR="001F66D9" w:rsidRPr="00402D23" w:rsidRDefault="001F66D9">
      <w:r>
        <w:rPr>
          <w:b/>
        </w:rPr>
        <w:t>Participation:</w:t>
      </w:r>
      <w:r w:rsidR="00402D23">
        <w:rPr>
          <w:b/>
        </w:rPr>
        <w:t xml:space="preserve"> </w:t>
      </w:r>
      <w:r w:rsidR="00402D23">
        <w:t xml:space="preserve">Adolescents partaking in and influencing processes, decisions and activities. Participation is right but also has multiple benefits. </w:t>
      </w:r>
      <w:r w:rsidR="004E3A69">
        <w:t xml:space="preserve">It is valuable because participation enhances young people’s skills and self-esteem, the effectiveness of programs and services, and builds civil society and strengthens democracy. </w:t>
      </w:r>
    </w:p>
    <w:p w14:paraId="6D5935DA" w14:textId="77777777" w:rsidR="001F66D9" w:rsidRDefault="001F66D9">
      <w:pPr>
        <w:rPr>
          <w:b/>
        </w:rPr>
      </w:pPr>
    </w:p>
    <w:p w14:paraId="1273E475" w14:textId="4392A980" w:rsidR="001F66D9" w:rsidRPr="004E3A69" w:rsidRDefault="001F66D9">
      <w:r>
        <w:rPr>
          <w:b/>
        </w:rPr>
        <w:t>Adult Allies:</w:t>
      </w:r>
      <w:r w:rsidR="004E3A69">
        <w:rPr>
          <w:b/>
        </w:rPr>
        <w:t xml:space="preserve"> </w:t>
      </w:r>
      <w:r w:rsidR="004E3A69">
        <w:t xml:space="preserve">Allies who are adults that advocate for and support young people. They assist young people in their lives, support them when they struggle, and let them know how important they are and that change is possible. </w:t>
      </w:r>
    </w:p>
    <w:p w14:paraId="03102484" w14:textId="77777777" w:rsidR="001F66D9" w:rsidRDefault="001F66D9">
      <w:pPr>
        <w:rPr>
          <w:b/>
        </w:rPr>
      </w:pPr>
    </w:p>
    <w:p w14:paraId="1D557E6C" w14:textId="621A108A" w:rsidR="001F66D9" w:rsidRPr="00402D23" w:rsidRDefault="001F66D9">
      <w:r>
        <w:rPr>
          <w:b/>
        </w:rPr>
        <w:t>United Nations Convention on the Rights of the Child:</w:t>
      </w:r>
      <w:r w:rsidR="00402D23">
        <w:rPr>
          <w:b/>
        </w:rPr>
        <w:t xml:space="preserve"> </w:t>
      </w:r>
      <w:r w:rsidR="00402D23">
        <w:t xml:space="preserve">Identifies young people’s rights to freedom of opinion. </w:t>
      </w:r>
    </w:p>
    <w:p w14:paraId="73DFBDFD" w14:textId="77777777" w:rsidR="001F66D9" w:rsidRDefault="001F66D9">
      <w:pPr>
        <w:rPr>
          <w:b/>
        </w:rPr>
      </w:pPr>
    </w:p>
    <w:p w14:paraId="69889210" w14:textId="092DE76D" w:rsidR="001F66D9" w:rsidRPr="00EE041A" w:rsidRDefault="001F66D9">
      <w:r>
        <w:rPr>
          <w:b/>
        </w:rPr>
        <w:t>Emancipatory Practices:</w:t>
      </w:r>
      <w:r w:rsidR="00EE041A">
        <w:rPr>
          <w:b/>
        </w:rPr>
        <w:t xml:space="preserve"> </w:t>
      </w:r>
      <w:r w:rsidR="00EE041A">
        <w:t xml:space="preserve">involve youth-adults working on a basis of collaboration, shared power, the presence of co-learning, and transparency in youth-adult relationships. </w:t>
      </w:r>
    </w:p>
    <w:p w14:paraId="37585318" w14:textId="77777777" w:rsidR="001F66D9" w:rsidRDefault="001F66D9">
      <w:pPr>
        <w:rPr>
          <w:b/>
        </w:rPr>
      </w:pPr>
    </w:p>
    <w:p w14:paraId="52788D0B" w14:textId="661A761E" w:rsidR="001F66D9" w:rsidRPr="004E3A69" w:rsidRDefault="001F66D9">
      <w:r>
        <w:rPr>
          <w:b/>
        </w:rPr>
        <w:t>Ladder of Participation:</w:t>
      </w:r>
      <w:r w:rsidR="004E3A69">
        <w:rPr>
          <w:b/>
        </w:rPr>
        <w:t xml:space="preserve"> </w:t>
      </w:r>
      <w:r w:rsidR="004E3A69">
        <w:t xml:space="preserve">Identifies different levels of participation. The bottom three rungs of the ladder represent non-participation and the highest rung represents shared decision making between young people and adults. </w:t>
      </w:r>
    </w:p>
    <w:p w14:paraId="4894A1AE" w14:textId="77777777" w:rsidR="001F66D9" w:rsidRDefault="001F66D9">
      <w:pPr>
        <w:rPr>
          <w:b/>
        </w:rPr>
      </w:pPr>
    </w:p>
    <w:p w14:paraId="090B7691" w14:textId="0621B3DE" w:rsidR="001F66D9" w:rsidRPr="004E3A69" w:rsidRDefault="001F66D9">
      <w:r>
        <w:rPr>
          <w:b/>
        </w:rPr>
        <w:t>Tools for Participation:</w:t>
      </w:r>
      <w:r w:rsidR="004E3A69">
        <w:rPr>
          <w:b/>
        </w:rPr>
        <w:t xml:space="preserve"> </w:t>
      </w:r>
      <w:r w:rsidR="00EE041A">
        <w:t xml:space="preserve">There are a number of participatory methods and tools that can be used when working with young people. The methods can range from oral (singing, role play, drama, group discussion), written (journal, poetry, survey), and visual (drawing, painting, photography, video, games, mapping). </w:t>
      </w:r>
    </w:p>
    <w:p w14:paraId="17D050CD" w14:textId="77777777" w:rsidR="001F66D9" w:rsidRPr="001F66D9" w:rsidRDefault="001F66D9">
      <w:pPr>
        <w:rPr>
          <w:b/>
          <w:u w:val="single"/>
        </w:rPr>
      </w:pPr>
    </w:p>
    <w:p w14:paraId="2DB87DD3" w14:textId="77777777" w:rsidR="001F66D9" w:rsidRDefault="001F66D9">
      <w:pPr>
        <w:rPr>
          <w:b/>
          <w:u w:val="single"/>
        </w:rPr>
      </w:pPr>
      <w:r w:rsidRPr="001F66D9">
        <w:rPr>
          <w:b/>
          <w:highlight w:val="yellow"/>
          <w:u w:val="single"/>
        </w:rPr>
        <w:t>LESSON 11 – WORKING WITH ADOLESCENTS AND PROBLEM BEHAVIOUR</w:t>
      </w:r>
    </w:p>
    <w:p w14:paraId="3B5A546A" w14:textId="77777777" w:rsidR="001F66D9" w:rsidRDefault="001F66D9">
      <w:pPr>
        <w:rPr>
          <w:b/>
        </w:rPr>
      </w:pPr>
    </w:p>
    <w:p w14:paraId="13654D63" w14:textId="3E8BEB6E" w:rsidR="001F66D9" w:rsidRPr="007C5150" w:rsidRDefault="001F66D9">
      <w:r>
        <w:rPr>
          <w:b/>
        </w:rPr>
        <w:t>Mental Illness:</w:t>
      </w:r>
      <w:r w:rsidR="007C5150">
        <w:rPr>
          <w:b/>
        </w:rPr>
        <w:t xml:space="preserve"> </w:t>
      </w:r>
      <w:r w:rsidR="007C5150">
        <w:t>Refers to a wide range of mental health conditions/disorders that affect your mood, thinking, and behavior. (</w:t>
      </w:r>
      <w:proofErr w:type="gramStart"/>
      <w:r w:rsidR="007C5150">
        <w:t>depression</w:t>
      </w:r>
      <w:proofErr w:type="gramEnd"/>
      <w:r w:rsidR="007C5150">
        <w:t xml:space="preserve">, anxiety, eating disorders, and addictive behaviors) </w:t>
      </w:r>
    </w:p>
    <w:p w14:paraId="30569181" w14:textId="77777777" w:rsidR="001F66D9" w:rsidRDefault="001F66D9">
      <w:pPr>
        <w:rPr>
          <w:b/>
        </w:rPr>
      </w:pPr>
    </w:p>
    <w:p w14:paraId="0418C0BB" w14:textId="16DD3B76" w:rsidR="001F66D9" w:rsidRPr="003336FE" w:rsidRDefault="001F66D9">
      <w:r>
        <w:rPr>
          <w:b/>
        </w:rPr>
        <w:t>DSM:</w:t>
      </w:r>
      <w:r w:rsidR="003336FE">
        <w:rPr>
          <w:b/>
        </w:rPr>
        <w:t xml:space="preserve"> </w:t>
      </w:r>
      <w:r w:rsidR="003336FE">
        <w:t xml:space="preserve">The standard diagnostic system for mental health issues. It is revised regularly on the basis of the latest research about systems and prevalence of mental health problems. </w:t>
      </w:r>
    </w:p>
    <w:p w14:paraId="44A6889F" w14:textId="77777777" w:rsidR="001F66D9" w:rsidRDefault="001F66D9">
      <w:pPr>
        <w:rPr>
          <w:b/>
        </w:rPr>
      </w:pPr>
    </w:p>
    <w:p w14:paraId="43D40890" w14:textId="57A26A07" w:rsidR="001F66D9" w:rsidRPr="00291871" w:rsidRDefault="00291871" w:rsidP="00291871">
      <w:pPr>
        <w:tabs>
          <w:tab w:val="left" w:pos="1892"/>
        </w:tabs>
      </w:pPr>
      <w:r>
        <w:rPr>
          <w:b/>
        </w:rPr>
        <w:t xml:space="preserve">Coping: </w:t>
      </w:r>
      <w:r>
        <w:t xml:space="preserve">Methods used to deal with stressful situations. </w:t>
      </w:r>
    </w:p>
    <w:p w14:paraId="22417454" w14:textId="77777777" w:rsidR="001F66D9" w:rsidRDefault="001F66D9">
      <w:pPr>
        <w:rPr>
          <w:b/>
        </w:rPr>
      </w:pPr>
    </w:p>
    <w:p w14:paraId="44188538" w14:textId="56FF8C52" w:rsidR="001F66D9" w:rsidRPr="00291871" w:rsidRDefault="001F66D9">
      <w:r>
        <w:rPr>
          <w:b/>
        </w:rPr>
        <w:t>Acting Out:</w:t>
      </w:r>
      <w:r w:rsidR="00291871">
        <w:rPr>
          <w:b/>
        </w:rPr>
        <w:t xml:space="preserve"> </w:t>
      </w:r>
      <w:r w:rsidR="00291871">
        <w:t xml:space="preserve">Defined as “blowing off steam” through negative behavior that relieves tension so that the adolescent no longer feels uncomfortable. The challenges of acting out behavior is that the individuals have rid themselves of the negative feelings and may not always be aware of that was bothering them. </w:t>
      </w:r>
    </w:p>
    <w:p w14:paraId="7BBB92DA" w14:textId="77777777" w:rsidR="001F66D9" w:rsidRDefault="001F66D9">
      <w:pPr>
        <w:rPr>
          <w:b/>
        </w:rPr>
      </w:pPr>
    </w:p>
    <w:p w14:paraId="65FDA968" w14:textId="6727558F" w:rsidR="001F66D9" w:rsidRPr="003336FE" w:rsidRDefault="001F66D9">
      <w:r>
        <w:rPr>
          <w:b/>
        </w:rPr>
        <w:t>Externalizing and Internalizing Behaviors:</w:t>
      </w:r>
      <w:r w:rsidR="003336FE">
        <w:rPr>
          <w:b/>
        </w:rPr>
        <w:t xml:space="preserve"> </w:t>
      </w:r>
      <w:r w:rsidR="003336FE">
        <w:t xml:space="preserve">EXTERNALIZING behaviors are behaviors that create difficulties for other people. The adolescents themselves may not experience emotional distress, but they engage in behavior that is risky, dangerous, or disruptive to other people. INTERNALIZING behaviors impact on the internal world of an adolescent. Internalizing problems include depression, anxiety, and eating disorders. </w:t>
      </w:r>
      <w:r w:rsidR="000269E9">
        <w:t>It is possible to have BOTH internalizing and externalizing problems at the same time, such as, depressed adolescent who engage in substance abuse. Parenting styles is a factor that may lead to these problems (over controlled or absence of control).</w:t>
      </w:r>
    </w:p>
    <w:p w14:paraId="4F58F07E" w14:textId="77777777" w:rsidR="001F66D9" w:rsidRDefault="001F66D9">
      <w:pPr>
        <w:rPr>
          <w:b/>
        </w:rPr>
      </w:pPr>
    </w:p>
    <w:p w14:paraId="220EF954" w14:textId="68155706" w:rsidR="001F66D9" w:rsidRPr="00CC68DF" w:rsidRDefault="001F66D9">
      <w:r>
        <w:rPr>
          <w:b/>
        </w:rPr>
        <w:t>Counseling:</w:t>
      </w:r>
      <w:r w:rsidR="00CC68DF">
        <w:rPr>
          <w:b/>
        </w:rPr>
        <w:t xml:space="preserve"> </w:t>
      </w:r>
      <w:r w:rsidR="003C58B6">
        <w:t xml:space="preserve">A relationship in which one person attempts to influence another in the direction of positive change. Counseling is an intervention that relies on talking, and as such, an adolescents verbal skills and willingness to engage in conversation are critical prerequisites for the success of counseling intervention. (Many professionals strive for intervention that alters an adolescents life as little as possible while preserving the highest possible number of protective factors, which is why intervention begins with an attempt to provide regular counseling, either on an individual, family or group level). </w:t>
      </w:r>
    </w:p>
    <w:p w14:paraId="337FC00B" w14:textId="77777777" w:rsidR="001F66D9" w:rsidRDefault="001F66D9">
      <w:pPr>
        <w:rPr>
          <w:b/>
        </w:rPr>
      </w:pPr>
    </w:p>
    <w:p w14:paraId="46F72622" w14:textId="7C8F1B6B" w:rsidR="001F66D9" w:rsidRPr="0086323E" w:rsidRDefault="001F66D9">
      <w:r>
        <w:rPr>
          <w:b/>
        </w:rPr>
        <w:t>Common Factors Approach:</w:t>
      </w:r>
      <w:r w:rsidR="0086323E">
        <w:rPr>
          <w:b/>
        </w:rPr>
        <w:t xml:space="preserve"> </w:t>
      </w:r>
      <w:r w:rsidR="000E2ACC">
        <w:t xml:space="preserve">Focuses on the elements that all successful counseling relationships have in common. A practitioner who uses this approach strives to provide the critical ingredients that have been found helpful in all good counseling. Basic ingredients = the presence of a therapeutic alliance, positive expectations on the part of the worker and the adolescent that they can work towards change, discussions that provide a young person with an explanation of their problems. The personal qualities a counselor should have </w:t>
      </w:r>
      <w:proofErr w:type="gramStart"/>
      <w:r w:rsidR="000E2ACC">
        <w:t>is</w:t>
      </w:r>
      <w:proofErr w:type="gramEnd"/>
      <w:r w:rsidR="000E2ACC">
        <w:t xml:space="preserve"> to be trustworthy and genuine, while too much sympathy or focus on feelings can be threatening. </w:t>
      </w:r>
    </w:p>
    <w:p w14:paraId="127ED2C7" w14:textId="77777777" w:rsidR="001F66D9" w:rsidRDefault="001F66D9">
      <w:pPr>
        <w:rPr>
          <w:b/>
        </w:rPr>
      </w:pPr>
    </w:p>
    <w:p w14:paraId="2668C967" w14:textId="153483BE" w:rsidR="001F66D9" w:rsidRPr="00291871" w:rsidRDefault="001F66D9">
      <w:r>
        <w:rPr>
          <w:b/>
        </w:rPr>
        <w:t>Therapeutic Alliance:</w:t>
      </w:r>
      <w:r w:rsidR="000E2ACC">
        <w:rPr>
          <w:b/>
        </w:rPr>
        <w:t xml:space="preserve"> </w:t>
      </w:r>
      <w:r w:rsidR="00291871">
        <w:t xml:space="preserve">Refers to the relationship between a healthcare professional and a client. It is the means by which a therapist and a client hope to engage with each other, and effect beneficial change in the client. </w:t>
      </w:r>
    </w:p>
    <w:p w14:paraId="1D03353C" w14:textId="77777777" w:rsidR="001F66D9" w:rsidRDefault="001F66D9">
      <w:pPr>
        <w:rPr>
          <w:b/>
        </w:rPr>
      </w:pPr>
    </w:p>
    <w:p w14:paraId="1F1DF6D8" w14:textId="4C7AC49E" w:rsidR="001F66D9" w:rsidRPr="000E2ACC" w:rsidRDefault="001F66D9">
      <w:r>
        <w:rPr>
          <w:b/>
        </w:rPr>
        <w:t>Family Counseling:</w:t>
      </w:r>
      <w:r w:rsidR="000E2ACC">
        <w:rPr>
          <w:b/>
        </w:rPr>
        <w:t xml:space="preserve"> </w:t>
      </w:r>
      <w:r w:rsidR="000E2ACC">
        <w:t>A popular intervention for adolescent problems, for 2 reasons… Most adolescent problems are associated with parenting problems, and parental support has consistently been identified as an important protective factor in adolescence. (</w:t>
      </w:r>
      <w:r w:rsidR="00291871">
        <w:t>Particularly</w:t>
      </w:r>
      <w:r w:rsidR="000E2ACC">
        <w:t xml:space="preserve"> helpful when parents are motivated and willing to consider their role in their child’s difficulties) </w:t>
      </w:r>
    </w:p>
    <w:p w14:paraId="5B939136" w14:textId="77777777" w:rsidR="001F66D9" w:rsidRDefault="001F66D9">
      <w:pPr>
        <w:rPr>
          <w:b/>
        </w:rPr>
      </w:pPr>
    </w:p>
    <w:p w14:paraId="4736AF2A" w14:textId="77777777" w:rsidR="001F66D9" w:rsidRDefault="001F66D9">
      <w:pPr>
        <w:rPr>
          <w:b/>
        </w:rPr>
      </w:pPr>
    </w:p>
    <w:p w14:paraId="17EAC357" w14:textId="77777777" w:rsidR="001F66D9" w:rsidRPr="001F66D9" w:rsidRDefault="001F66D9">
      <w:pPr>
        <w:rPr>
          <w:b/>
        </w:rPr>
      </w:pPr>
    </w:p>
    <w:p w14:paraId="2454955B" w14:textId="77777777" w:rsidR="00A00829" w:rsidRPr="00DE0B88" w:rsidRDefault="00A00829">
      <w:pPr>
        <w:rPr>
          <w:b/>
        </w:rPr>
      </w:pPr>
    </w:p>
    <w:sectPr w:rsidR="00A00829" w:rsidRPr="00DE0B88" w:rsidSect="0032796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0B88"/>
    <w:rsid w:val="00012C36"/>
    <w:rsid w:val="00023028"/>
    <w:rsid w:val="000269E9"/>
    <w:rsid w:val="00034E83"/>
    <w:rsid w:val="00043C4A"/>
    <w:rsid w:val="00051345"/>
    <w:rsid w:val="000E2ACC"/>
    <w:rsid w:val="000F51BE"/>
    <w:rsid w:val="0016170E"/>
    <w:rsid w:val="001674A0"/>
    <w:rsid w:val="00181D41"/>
    <w:rsid w:val="001F66D9"/>
    <w:rsid w:val="00226EA5"/>
    <w:rsid w:val="00291871"/>
    <w:rsid w:val="00295DB4"/>
    <w:rsid w:val="002F72A9"/>
    <w:rsid w:val="0030251D"/>
    <w:rsid w:val="00305FBB"/>
    <w:rsid w:val="00327964"/>
    <w:rsid w:val="003336FE"/>
    <w:rsid w:val="00351DC9"/>
    <w:rsid w:val="003546CF"/>
    <w:rsid w:val="0039212E"/>
    <w:rsid w:val="003A285D"/>
    <w:rsid w:val="003C3094"/>
    <w:rsid w:val="003C58B6"/>
    <w:rsid w:val="003F675B"/>
    <w:rsid w:val="00402D23"/>
    <w:rsid w:val="0042634B"/>
    <w:rsid w:val="00432E69"/>
    <w:rsid w:val="00485C21"/>
    <w:rsid w:val="004B1228"/>
    <w:rsid w:val="004E3A69"/>
    <w:rsid w:val="005812D4"/>
    <w:rsid w:val="005A4F8F"/>
    <w:rsid w:val="005F0EC8"/>
    <w:rsid w:val="00636387"/>
    <w:rsid w:val="00681857"/>
    <w:rsid w:val="00691164"/>
    <w:rsid w:val="00691785"/>
    <w:rsid w:val="006A12C8"/>
    <w:rsid w:val="00714414"/>
    <w:rsid w:val="007847AF"/>
    <w:rsid w:val="007C5150"/>
    <w:rsid w:val="0086323E"/>
    <w:rsid w:val="00880AB3"/>
    <w:rsid w:val="008957A7"/>
    <w:rsid w:val="009725B2"/>
    <w:rsid w:val="00974FD9"/>
    <w:rsid w:val="009E0E0E"/>
    <w:rsid w:val="00A00829"/>
    <w:rsid w:val="00A10066"/>
    <w:rsid w:val="00A16F9F"/>
    <w:rsid w:val="00A31754"/>
    <w:rsid w:val="00A3290B"/>
    <w:rsid w:val="00AC7008"/>
    <w:rsid w:val="00AF3E5B"/>
    <w:rsid w:val="00B270FA"/>
    <w:rsid w:val="00B3667B"/>
    <w:rsid w:val="00B96C81"/>
    <w:rsid w:val="00BE01FD"/>
    <w:rsid w:val="00C30943"/>
    <w:rsid w:val="00C453F8"/>
    <w:rsid w:val="00CB7BB4"/>
    <w:rsid w:val="00CC68DF"/>
    <w:rsid w:val="00CC7519"/>
    <w:rsid w:val="00CE295A"/>
    <w:rsid w:val="00CF195E"/>
    <w:rsid w:val="00D872A7"/>
    <w:rsid w:val="00DE0B88"/>
    <w:rsid w:val="00E63090"/>
    <w:rsid w:val="00E846C3"/>
    <w:rsid w:val="00EB6E6E"/>
    <w:rsid w:val="00EE041A"/>
    <w:rsid w:val="00EF62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4E85A8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238</TotalTime>
  <Pages>11</Pages>
  <Words>3973</Words>
  <Characters>22650</Characters>
  <Application>Microsoft Macintosh Word</Application>
  <DocSecurity>0</DocSecurity>
  <Lines>188</Lines>
  <Paragraphs>53</Paragraphs>
  <ScaleCrop>false</ScaleCrop>
  <Company/>
  <LinksUpToDate>false</LinksUpToDate>
  <CharactersWithSpaces>26570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Mitchell</dc:creator>
  <cp:keywords/>
  <dc:description/>
  <cp:lastModifiedBy>Carly Mitchell</cp:lastModifiedBy>
  <cp:revision>46</cp:revision>
  <dcterms:created xsi:type="dcterms:W3CDTF">2017-06-19T02:33:00Z</dcterms:created>
  <dcterms:modified xsi:type="dcterms:W3CDTF">2017-06-21T00:27:00Z</dcterms:modified>
</cp:coreProperties>
</file>