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D657C8" w14:textId="77777777" w:rsidR="00A17E33" w:rsidRDefault="00A17E33" w:rsidP="00A17E33">
      <w:pPr>
        <w:jc w:val="center"/>
        <w:rPr>
          <w:color w:val="000000"/>
          <w:sz w:val="48"/>
          <w:szCs w:val="48"/>
        </w:rPr>
      </w:pPr>
    </w:p>
    <w:p w14:paraId="57F267BA" w14:textId="77777777" w:rsidR="00A17E33" w:rsidRDefault="00A17E33" w:rsidP="00A17E33">
      <w:pPr>
        <w:jc w:val="center"/>
        <w:rPr>
          <w:color w:val="000000"/>
          <w:sz w:val="48"/>
          <w:szCs w:val="48"/>
        </w:rPr>
      </w:pPr>
    </w:p>
    <w:p w14:paraId="09821CC5" w14:textId="77777777" w:rsidR="00A17E33" w:rsidRDefault="00A17E33" w:rsidP="00A17E33">
      <w:pPr>
        <w:jc w:val="center"/>
        <w:rPr>
          <w:color w:val="000000"/>
          <w:sz w:val="48"/>
          <w:szCs w:val="48"/>
        </w:rPr>
      </w:pPr>
    </w:p>
    <w:p w14:paraId="5F966F02" w14:textId="77777777" w:rsidR="00A17E33" w:rsidRDefault="00A17E33" w:rsidP="00A17E33">
      <w:pPr>
        <w:jc w:val="center"/>
        <w:rPr>
          <w:color w:val="000000"/>
          <w:sz w:val="48"/>
          <w:szCs w:val="48"/>
        </w:rPr>
      </w:pPr>
    </w:p>
    <w:p w14:paraId="47E72293" w14:textId="77777777" w:rsidR="00A17E33" w:rsidRPr="008F0DF4" w:rsidRDefault="00A17E33" w:rsidP="00A17E33">
      <w:pPr>
        <w:jc w:val="center"/>
        <w:rPr>
          <w:color w:val="000000"/>
          <w:sz w:val="48"/>
          <w:szCs w:val="48"/>
        </w:rPr>
      </w:pPr>
      <w:r w:rsidRPr="008F0DF4">
        <w:rPr>
          <w:color w:val="000000"/>
          <w:sz w:val="48"/>
          <w:szCs w:val="48"/>
        </w:rPr>
        <w:t>Excel Formal Assignment #1</w:t>
      </w:r>
    </w:p>
    <w:p w14:paraId="092634A7" w14:textId="77777777" w:rsidR="00A17E33" w:rsidRDefault="00A17E33" w:rsidP="00A17E33">
      <w:pPr>
        <w:jc w:val="center"/>
        <w:rPr>
          <w:color w:val="000000"/>
          <w:sz w:val="48"/>
          <w:szCs w:val="48"/>
        </w:rPr>
      </w:pPr>
    </w:p>
    <w:p w14:paraId="19BE9694" w14:textId="77777777" w:rsidR="00A17E33" w:rsidRPr="008F0DF4" w:rsidRDefault="00A17E33" w:rsidP="00A17E33">
      <w:pPr>
        <w:jc w:val="center"/>
      </w:pPr>
      <w:r w:rsidRPr="008F0DF4">
        <w:rPr>
          <w:color w:val="000000"/>
          <w:sz w:val="48"/>
          <w:szCs w:val="48"/>
        </w:rPr>
        <w:t>Family Name: Nur</w:t>
      </w:r>
    </w:p>
    <w:p w14:paraId="3FA3702D" w14:textId="77777777" w:rsidR="00A17E33" w:rsidRPr="008F0DF4" w:rsidRDefault="00A17E33" w:rsidP="00A17E33">
      <w:pPr>
        <w:rPr>
          <w:rFonts w:eastAsia="Times New Roman"/>
        </w:rPr>
      </w:pPr>
    </w:p>
    <w:p w14:paraId="7C1341F7" w14:textId="77777777" w:rsidR="00A17E33" w:rsidRPr="008F0DF4" w:rsidRDefault="00A17E33" w:rsidP="00A17E33">
      <w:pPr>
        <w:jc w:val="center"/>
      </w:pPr>
      <w:r w:rsidRPr="008F0DF4">
        <w:rPr>
          <w:color w:val="000000"/>
          <w:sz w:val="48"/>
          <w:szCs w:val="48"/>
        </w:rPr>
        <w:t>Given name: Yasir</w:t>
      </w:r>
    </w:p>
    <w:p w14:paraId="09D695D9" w14:textId="77777777" w:rsidR="00A17E33" w:rsidRPr="008F0DF4" w:rsidRDefault="00A17E33" w:rsidP="00A17E33">
      <w:pPr>
        <w:rPr>
          <w:rFonts w:eastAsia="Times New Roman"/>
        </w:rPr>
      </w:pPr>
    </w:p>
    <w:p w14:paraId="083F55B7" w14:textId="77777777" w:rsidR="00A17E33" w:rsidRDefault="00A17E33" w:rsidP="00A17E33">
      <w:pPr>
        <w:jc w:val="center"/>
        <w:rPr>
          <w:color w:val="000000"/>
          <w:sz w:val="48"/>
          <w:szCs w:val="48"/>
        </w:rPr>
      </w:pPr>
      <w:r w:rsidRPr="008F0DF4">
        <w:rPr>
          <w:color w:val="000000"/>
          <w:sz w:val="48"/>
          <w:szCs w:val="48"/>
        </w:rPr>
        <w:t>Student number: 300012622</w:t>
      </w:r>
    </w:p>
    <w:p w14:paraId="00C80395" w14:textId="77777777" w:rsidR="00A17E33" w:rsidRDefault="00A17E33" w:rsidP="00A17E33">
      <w:pPr>
        <w:jc w:val="center"/>
        <w:rPr>
          <w:color w:val="000000"/>
          <w:sz w:val="48"/>
          <w:szCs w:val="48"/>
        </w:rPr>
      </w:pPr>
    </w:p>
    <w:p w14:paraId="143E2427" w14:textId="6219B314" w:rsidR="00A17E33" w:rsidRDefault="00A17E33" w:rsidP="00A17E33">
      <w:pPr>
        <w:jc w:val="center"/>
        <w:rPr>
          <w:color w:val="000000"/>
          <w:sz w:val="48"/>
          <w:szCs w:val="48"/>
        </w:rPr>
      </w:pPr>
      <w:r>
        <w:rPr>
          <w:color w:val="000000"/>
          <w:sz w:val="48"/>
          <w:szCs w:val="48"/>
        </w:rPr>
        <w:t>Dec 2017</w:t>
      </w:r>
    </w:p>
    <w:p w14:paraId="2EFDA86A" w14:textId="77777777" w:rsidR="00A17E33" w:rsidRDefault="00A17E33" w:rsidP="00A17E33">
      <w:pPr>
        <w:jc w:val="center"/>
        <w:rPr>
          <w:color w:val="000000"/>
          <w:sz w:val="48"/>
          <w:szCs w:val="48"/>
        </w:rPr>
      </w:pPr>
    </w:p>
    <w:p w14:paraId="5432AAFC" w14:textId="77777777" w:rsidR="00A17E33" w:rsidRDefault="00A17E33" w:rsidP="00A17E33">
      <w:pPr>
        <w:jc w:val="center"/>
        <w:rPr>
          <w:color w:val="000000"/>
          <w:sz w:val="48"/>
          <w:szCs w:val="48"/>
        </w:rPr>
      </w:pPr>
      <w:r>
        <w:rPr>
          <w:color w:val="000000"/>
          <w:sz w:val="48"/>
          <w:szCs w:val="48"/>
        </w:rPr>
        <w:t>ECO 1104</w:t>
      </w:r>
    </w:p>
    <w:p w14:paraId="75BF7722" w14:textId="77777777" w:rsidR="001559CD" w:rsidRDefault="001559CD"/>
    <w:p w14:paraId="292D7778" w14:textId="77777777" w:rsidR="00A17E33" w:rsidRDefault="00A17E33"/>
    <w:p w14:paraId="504D04F8" w14:textId="77777777" w:rsidR="00A17E33" w:rsidRDefault="00A17E33"/>
    <w:p w14:paraId="35C477C9" w14:textId="77777777" w:rsidR="00A17E33" w:rsidRDefault="00A17E33"/>
    <w:p w14:paraId="4D341DC1" w14:textId="77777777" w:rsidR="00A17E33" w:rsidRDefault="00A17E33"/>
    <w:p w14:paraId="636656BE" w14:textId="77777777" w:rsidR="00A17E33" w:rsidRDefault="00A17E33"/>
    <w:p w14:paraId="0EF7FB75" w14:textId="77777777" w:rsidR="00A17E33" w:rsidRDefault="00A17E33"/>
    <w:p w14:paraId="5A766E46" w14:textId="77777777" w:rsidR="00A17E33" w:rsidRDefault="00A17E33"/>
    <w:p w14:paraId="0C716B2B" w14:textId="77777777" w:rsidR="00A17E33" w:rsidRDefault="00A17E33"/>
    <w:p w14:paraId="76290E22" w14:textId="77777777" w:rsidR="00A17E33" w:rsidRDefault="00A17E33"/>
    <w:p w14:paraId="2010336D" w14:textId="77777777" w:rsidR="00A17E33" w:rsidRDefault="00A17E33"/>
    <w:p w14:paraId="2891A6DA" w14:textId="77777777" w:rsidR="00A17E33" w:rsidRDefault="00A17E33"/>
    <w:p w14:paraId="76BAD342" w14:textId="77777777" w:rsidR="00A17E33" w:rsidRDefault="00A17E33"/>
    <w:p w14:paraId="7847718D" w14:textId="77777777" w:rsidR="00A17E33" w:rsidRDefault="00A17E33"/>
    <w:p w14:paraId="67DC21AF" w14:textId="77777777" w:rsidR="00A17E33" w:rsidRDefault="00A17E33"/>
    <w:p w14:paraId="03053355" w14:textId="77777777" w:rsidR="00A17E33" w:rsidRDefault="00A17E33"/>
    <w:p w14:paraId="798F07E9" w14:textId="77777777" w:rsidR="00A17E33" w:rsidRDefault="00A17E33"/>
    <w:p w14:paraId="678BDD8F" w14:textId="77777777" w:rsidR="00A17E33" w:rsidRDefault="00A17E33"/>
    <w:p w14:paraId="08AEDC43" w14:textId="77777777" w:rsidR="004D5E0C" w:rsidRPr="004D5E0C" w:rsidRDefault="004D5E0C" w:rsidP="004D5E0C">
      <w:pPr>
        <w:rPr>
          <w:rFonts w:eastAsia="Times New Roman"/>
          <w:b/>
        </w:rPr>
      </w:pPr>
      <w:r w:rsidRPr="004D5E0C">
        <w:rPr>
          <w:rFonts w:eastAsia="Times New Roman"/>
          <w:b/>
        </w:rPr>
        <w:lastRenderedPageBreak/>
        <w:t xml:space="preserve">1. A price ceiling, consumer surplus, and producer surplus (designed to accommodate chapter 7) </w:t>
      </w:r>
    </w:p>
    <w:p w14:paraId="61757A1D" w14:textId="77777777" w:rsidR="004D5E0C" w:rsidRPr="004D5E0C" w:rsidRDefault="004D5E0C" w:rsidP="004D5E0C">
      <w:pPr>
        <w:rPr>
          <w:rFonts w:eastAsia="Times New Roman"/>
        </w:rPr>
      </w:pPr>
    </w:p>
    <w:p w14:paraId="72DA82B9" w14:textId="77777777" w:rsidR="004D5E0C" w:rsidRPr="004D5E0C" w:rsidRDefault="004D5E0C" w:rsidP="004D5E0C">
      <w:pPr>
        <w:rPr>
          <w:rFonts w:eastAsia="Times New Roman"/>
        </w:rPr>
      </w:pPr>
    </w:p>
    <w:p w14:paraId="7462ADB5" w14:textId="3744B235" w:rsidR="004D5E0C" w:rsidRDefault="004D5E0C" w:rsidP="004D5E0C">
      <w:pPr>
        <w:rPr>
          <w:rFonts w:eastAsia="Times New Roman"/>
          <w:b/>
        </w:rPr>
      </w:pPr>
      <w:r w:rsidRPr="004D5E0C">
        <w:rPr>
          <w:rFonts w:eastAsia="Times New Roman"/>
          <w:b/>
        </w:rPr>
        <w:t>a. Using the following equations, generate a table in Excel to show the market for apartments in a large city where the local government has imposed rent control. Using quantity values ranging from 0 to 240 (increasing at 5 unit increments), calculate the corresponding price based on the demand for apartments equation: P = 1200 – 5Qd, and the corresponding price based on the supply of apartments equation: P = 300 + 5Qs. Copy and paste this table in your main MS Word</w:t>
      </w:r>
    </w:p>
    <w:p w14:paraId="43D5EB64" w14:textId="77777777" w:rsidR="004D5E0C" w:rsidRPr="004D5E0C" w:rsidRDefault="004D5E0C" w:rsidP="004D5E0C">
      <w:pPr>
        <w:rPr>
          <w:rFonts w:eastAsia="Times New Roman"/>
          <w:b/>
        </w:rPr>
      </w:pPr>
    </w:p>
    <w:tbl>
      <w:tblPr>
        <w:tblW w:w="5200" w:type="dxa"/>
        <w:tblLook w:val="04A0" w:firstRow="1" w:lastRow="0" w:firstColumn="1" w:lastColumn="0" w:noHBand="0" w:noVBand="1"/>
      </w:tblPr>
      <w:tblGrid>
        <w:gridCol w:w="1300"/>
        <w:gridCol w:w="1300"/>
        <w:gridCol w:w="1300"/>
        <w:gridCol w:w="1300"/>
      </w:tblGrid>
      <w:tr w:rsidR="006D4393" w14:paraId="7A0AA913" w14:textId="77777777" w:rsidTr="006D4393">
        <w:trPr>
          <w:trHeight w:val="340"/>
        </w:trPr>
        <w:tc>
          <w:tcPr>
            <w:tcW w:w="1300" w:type="dxa"/>
            <w:tcBorders>
              <w:top w:val="nil"/>
              <w:left w:val="nil"/>
              <w:bottom w:val="single" w:sz="12" w:space="0" w:color="FFFFFF"/>
              <w:right w:val="single" w:sz="4" w:space="0" w:color="FFFFFF"/>
            </w:tcBorders>
            <w:shd w:val="clear" w:color="000000" w:fill="000000"/>
            <w:noWrap/>
            <w:vAlign w:val="bottom"/>
            <w:hideMark/>
          </w:tcPr>
          <w:p w14:paraId="40E5D87F" w14:textId="62D338A4" w:rsidR="006D4393" w:rsidRDefault="006D4393">
            <w:pPr>
              <w:rPr>
                <w:rFonts w:ascii="Calibri" w:eastAsia="Times New Roman" w:hAnsi="Calibri"/>
                <w:b/>
                <w:bCs/>
                <w:color w:val="FFFFFF"/>
              </w:rPr>
            </w:pPr>
            <w:r>
              <w:rPr>
                <w:rFonts w:ascii="Calibri" w:eastAsia="Times New Roman" w:hAnsi="Calibri"/>
                <w:b/>
                <w:bCs/>
                <w:color w:val="FFFFFF"/>
              </w:rPr>
              <w:t>Price</w:t>
            </w:r>
            <w:r w:rsidR="00BF7AE8">
              <w:rPr>
                <w:rFonts w:ascii="Calibri" w:eastAsia="Times New Roman" w:hAnsi="Calibri"/>
                <w:b/>
                <w:bCs/>
                <w:color w:val="FFFFFF"/>
              </w:rPr>
              <w:t>(Qd)</w:t>
            </w:r>
          </w:p>
        </w:tc>
        <w:tc>
          <w:tcPr>
            <w:tcW w:w="1300" w:type="dxa"/>
            <w:tcBorders>
              <w:top w:val="nil"/>
              <w:left w:val="single" w:sz="4" w:space="0" w:color="FFFFFF"/>
              <w:bottom w:val="single" w:sz="12" w:space="0" w:color="FFFFFF"/>
              <w:right w:val="single" w:sz="4" w:space="0" w:color="FFFFFF"/>
            </w:tcBorders>
            <w:shd w:val="clear" w:color="000000" w:fill="000000"/>
            <w:noWrap/>
            <w:vAlign w:val="bottom"/>
            <w:hideMark/>
          </w:tcPr>
          <w:p w14:paraId="4CAF6A16" w14:textId="77777777" w:rsidR="006D4393" w:rsidRDefault="006D4393">
            <w:pPr>
              <w:rPr>
                <w:rFonts w:ascii="Calibri" w:eastAsia="Times New Roman" w:hAnsi="Calibri"/>
                <w:b/>
                <w:bCs/>
                <w:color w:val="FFFFFF"/>
              </w:rPr>
            </w:pPr>
            <w:r>
              <w:rPr>
                <w:rFonts w:ascii="Calibri" w:eastAsia="Times New Roman" w:hAnsi="Calibri"/>
                <w:b/>
                <w:bCs/>
                <w:color w:val="FFFFFF"/>
              </w:rPr>
              <w:t>Qd</w:t>
            </w:r>
          </w:p>
        </w:tc>
        <w:tc>
          <w:tcPr>
            <w:tcW w:w="1300" w:type="dxa"/>
            <w:tcBorders>
              <w:top w:val="nil"/>
              <w:left w:val="single" w:sz="4" w:space="0" w:color="FFFFFF"/>
              <w:bottom w:val="single" w:sz="12" w:space="0" w:color="FFFFFF"/>
              <w:right w:val="single" w:sz="4" w:space="0" w:color="FFFFFF"/>
            </w:tcBorders>
            <w:shd w:val="clear" w:color="000000" w:fill="000000"/>
            <w:noWrap/>
            <w:vAlign w:val="bottom"/>
            <w:hideMark/>
          </w:tcPr>
          <w:p w14:paraId="0085A1B1" w14:textId="586982FE" w:rsidR="006D4393" w:rsidRDefault="00BF7AE8">
            <w:pPr>
              <w:rPr>
                <w:rFonts w:ascii="Calibri" w:eastAsia="Times New Roman" w:hAnsi="Calibri"/>
                <w:b/>
                <w:bCs/>
                <w:color w:val="FFFFFF"/>
              </w:rPr>
            </w:pPr>
            <w:r>
              <w:rPr>
                <w:rFonts w:ascii="Calibri" w:eastAsia="Times New Roman" w:hAnsi="Calibri"/>
                <w:b/>
                <w:bCs/>
                <w:color w:val="FFFFFF"/>
              </w:rPr>
              <w:t>Pric</w:t>
            </w:r>
            <w:r w:rsidR="006D4393">
              <w:rPr>
                <w:rFonts w:ascii="Calibri" w:eastAsia="Times New Roman" w:hAnsi="Calibri"/>
                <w:b/>
                <w:bCs/>
                <w:color w:val="FFFFFF"/>
              </w:rPr>
              <w:t>e</w:t>
            </w:r>
            <w:r>
              <w:rPr>
                <w:rFonts w:ascii="Calibri" w:eastAsia="Times New Roman" w:hAnsi="Calibri"/>
                <w:b/>
                <w:bCs/>
                <w:color w:val="FFFFFF"/>
              </w:rPr>
              <w:t>(Qs)</w:t>
            </w:r>
          </w:p>
        </w:tc>
        <w:tc>
          <w:tcPr>
            <w:tcW w:w="1300" w:type="dxa"/>
            <w:tcBorders>
              <w:top w:val="nil"/>
              <w:left w:val="single" w:sz="4" w:space="0" w:color="FFFFFF"/>
              <w:bottom w:val="single" w:sz="12" w:space="0" w:color="FFFFFF"/>
              <w:right w:val="single" w:sz="4" w:space="0" w:color="FFFFFF"/>
            </w:tcBorders>
            <w:shd w:val="clear" w:color="000000" w:fill="000000"/>
            <w:noWrap/>
            <w:vAlign w:val="bottom"/>
            <w:hideMark/>
          </w:tcPr>
          <w:p w14:paraId="2198B2A8" w14:textId="77777777" w:rsidR="006D4393" w:rsidRDefault="006D4393">
            <w:pPr>
              <w:rPr>
                <w:rFonts w:ascii="Calibri" w:eastAsia="Times New Roman" w:hAnsi="Calibri"/>
                <w:b/>
                <w:bCs/>
                <w:color w:val="FFFFFF"/>
              </w:rPr>
            </w:pPr>
            <w:r>
              <w:rPr>
                <w:rFonts w:ascii="Calibri" w:eastAsia="Times New Roman" w:hAnsi="Calibri"/>
                <w:b/>
                <w:bCs/>
                <w:color w:val="FFFFFF"/>
              </w:rPr>
              <w:t>Qs</w:t>
            </w:r>
          </w:p>
        </w:tc>
      </w:tr>
      <w:tr w:rsidR="006D4393" w14:paraId="5B43946D" w14:textId="77777777" w:rsidTr="006D4393">
        <w:trPr>
          <w:trHeight w:val="34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060545A4" w14:textId="77777777" w:rsidR="006D4393" w:rsidRDefault="006D4393">
            <w:pPr>
              <w:jc w:val="right"/>
              <w:rPr>
                <w:rFonts w:ascii="Calibri" w:eastAsia="Times New Roman" w:hAnsi="Calibri"/>
                <w:color w:val="000000"/>
              </w:rPr>
            </w:pPr>
            <w:r>
              <w:rPr>
                <w:rFonts w:ascii="Calibri" w:eastAsia="Times New Roman" w:hAnsi="Calibri"/>
                <w:color w:val="000000"/>
              </w:rPr>
              <w:t>1200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134D4686" w14:textId="77777777" w:rsidR="006D4393" w:rsidRDefault="006D4393">
            <w:pPr>
              <w:jc w:val="right"/>
              <w:rPr>
                <w:rFonts w:ascii="Calibri" w:eastAsia="Times New Roman" w:hAnsi="Calibri"/>
                <w:color w:val="000000"/>
              </w:rPr>
            </w:pPr>
            <w:r>
              <w:rPr>
                <w:rFonts w:ascii="Calibri" w:eastAsia="Times New Roman" w:hAnsi="Calibri"/>
                <w:color w:val="000000"/>
              </w:rPr>
              <w:t>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16974106" w14:textId="77777777" w:rsidR="006D4393" w:rsidRDefault="006D4393">
            <w:pPr>
              <w:jc w:val="right"/>
              <w:rPr>
                <w:rFonts w:ascii="Calibri" w:eastAsia="Times New Roman" w:hAnsi="Calibri"/>
                <w:color w:val="000000"/>
              </w:rPr>
            </w:pPr>
            <w:r>
              <w:rPr>
                <w:rFonts w:ascii="Calibri" w:eastAsia="Times New Roman" w:hAnsi="Calibri"/>
                <w:color w:val="000000"/>
              </w:rPr>
              <w:t>300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3A63B73" w14:textId="77777777" w:rsidR="006D4393" w:rsidRDefault="006D4393">
            <w:pPr>
              <w:jc w:val="right"/>
              <w:rPr>
                <w:rFonts w:ascii="Calibri" w:eastAsia="Times New Roman" w:hAnsi="Calibri"/>
                <w:color w:val="000000"/>
              </w:rPr>
            </w:pPr>
            <w:r>
              <w:rPr>
                <w:rFonts w:ascii="Calibri" w:eastAsia="Times New Roman" w:hAnsi="Calibri"/>
                <w:color w:val="000000"/>
              </w:rPr>
              <w:t>0</w:t>
            </w:r>
          </w:p>
        </w:tc>
      </w:tr>
      <w:tr w:rsidR="006D4393" w14:paraId="5DEEE889"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4AA1F7C8" w14:textId="77777777" w:rsidR="006D4393" w:rsidRDefault="006D4393">
            <w:pPr>
              <w:jc w:val="right"/>
              <w:rPr>
                <w:rFonts w:ascii="Calibri" w:eastAsia="Times New Roman" w:hAnsi="Calibri"/>
                <w:color w:val="000000"/>
              </w:rPr>
            </w:pPr>
            <w:r>
              <w:rPr>
                <w:rFonts w:ascii="Calibri" w:eastAsia="Times New Roman" w:hAnsi="Calibri"/>
                <w:color w:val="000000"/>
              </w:rPr>
              <w:t>1175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2AB99DC" w14:textId="77777777" w:rsidR="006D4393" w:rsidRDefault="006D4393">
            <w:pPr>
              <w:jc w:val="right"/>
              <w:rPr>
                <w:rFonts w:ascii="Calibri" w:eastAsia="Times New Roman" w:hAnsi="Calibri"/>
                <w:color w:val="000000"/>
              </w:rPr>
            </w:pPr>
            <w:r>
              <w:rPr>
                <w:rFonts w:ascii="Calibri" w:eastAsia="Times New Roman" w:hAnsi="Calibri"/>
                <w:color w:val="000000"/>
              </w:rPr>
              <w:t>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C3A5D78" w14:textId="77777777" w:rsidR="006D4393" w:rsidRDefault="006D4393">
            <w:pPr>
              <w:jc w:val="right"/>
              <w:rPr>
                <w:rFonts w:ascii="Calibri" w:eastAsia="Times New Roman" w:hAnsi="Calibri"/>
                <w:color w:val="000000"/>
              </w:rPr>
            </w:pPr>
            <w:r>
              <w:rPr>
                <w:rFonts w:ascii="Calibri" w:eastAsia="Times New Roman" w:hAnsi="Calibri"/>
                <w:color w:val="000000"/>
              </w:rPr>
              <w:t>325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620A88C" w14:textId="77777777" w:rsidR="006D4393" w:rsidRDefault="006D4393">
            <w:pPr>
              <w:jc w:val="right"/>
              <w:rPr>
                <w:rFonts w:ascii="Calibri" w:eastAsia="Times New Roman" w:hAnsi="Calibri"/>
                <w:color w:val="000000"/>
              </w:rPr>
            </w:pPr>
            <w:r>
              <w:rPr>
                <w:rFonts w:ascii="Calibri" w:eastAsia="Times New Roman" w:hAnsi="Calibri"/>
                <w:color w:val="000000"/>
              </w:rPr>
              <w:t>5</w:t>
            </w:r>
          </w:p>
        </w:tc>
      </w:tr>
      <w:tr w:rsidR="006D4393" w14:paraId="67F9DD4E"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315BBC58" w14:textId="77777777" w:rsidR="006D4393" w:rsidRDefault="006D4393">
            <w:pPr>
              <w:jc w:val="right"/>
              <w:rPr>
                <w:rFonts w:ascii="Calibri" w:eastAsia="Times New Roman" w:hAnsi="Calibri"/>
                <w:color w:val="000000"/>
              </w:rPr>
            </w:pPr>
            <w:r>
              <w:rPr>
                <w:rFonts w:ascii="Calibri" w:eastAsia="Times New Roman" w:hAnsi="Calibri"/>
                <w:color w:val="000000"/>
              </w:rPr>
              <w:t>1150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7553704" w14:textId="77777777" w:rsidR="006D4393" w:rsidRDefault="006D4393">
            <w:pPr>
              <w:jc w:val="right"/>
              <w:rPr>
                <w:rFonts w:ascii="Calibri" w:eastAsia="Times New Roman" w:hAnsi="Calibri"/>
                <w:color w:val="000000"/>
              </w:rPr>
            </w:pPr>
            <w:r>
              <w:rPr>
                <w:rFonts w:ascii="Calibri" w:eastAsia="Times New Roman" w:hAnsi="Calibri"/>
                <w:color w:val="000000"/>
              </w:rPr>
              <w:t>10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B2C4D07" w14:textId="77777777" w:rsidR="006D4393" w:rsidRDefault="006D4393">
            <w:pPr>
              <w:jc w:val="right"/>
              <w:rPr>
                <w:rFonts w:ascii="Calibri" w:eastAsia="Times New Roman" w:hAnsi="Calibri"/>
                <w:color w:val="000000"/>
              </w:rPr>
            </w:pPr>
            <w:r>
              <w:rPr>
                <w:rFonts w:ascii="Calibri" w:eastAsia="Times New Roman" w:hAnsi="Calibri"/>
                <w:color w:val="000000"/>
              </w:rPr>
              <w:t>350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3D93BE57" w14:textId="77777777" w:rsidR="006D4393" w:rsidRDefault="006D4393">
            <w:pPr>
              <w:jc w:val="right"/>
              <w:rPr>
                <w:rFonts w:ascii="Calibri" w:eastAsia="Times New Roman" w:hAnsi="Calibri"/>
                <w:color w:val="000000"/>
              </w:rPr>
            </w:pPr>
            <w:r>
              <w:rPr>
                <w:rFonts w:ascii="Calibri" w:eastAsia="Times New Roman" w:hAnsi="Calibri"/>
                <w:color w:val="000000"/>
              </w:rPr>
              <w:t>10</w:t>
            </w:r>
          </w:p>
        </w:tc>
      </w:tr>
      <w:tr w:rsidR="006D4393" w14:paraId="6234DE97"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77ABE109" w14:textId="77777777" w:rsidR="006D4393" w:rsidRDefault="006D4393">
            <w:pPr>
              <w:jc w:val="right"/>
              <w:rPr>
                <w:rFonts w:ascii="Calibri" w:eastAsia="Times New Roman" w:hAnsi="Calibri"/>
                <w:color w:val="000000"/>
              </w:rPr>
            </w:pPr>
            <w:r>
              <w:rPr>
                <w:rFonts w:ascii="Calibri" w:eastAsia="Times New Roman" w:hAnsi="Calibri"/>
                <w:color w:val="000000"/>
              </w:rPr>
              <w:t>1125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17E4FF19" w14:textId="77777777" w:rsidR="006D4393" w:rsidRDefault="006D4393">
            <w:pPr>
              <w:jc w:val="right"/>
              <w:rPr>
                <w:rFonts w:ascii="Calibri" w:eastAsia="Times New Roman" w:hAnsi="Calibri"/>
                <w:color w:val="000000"/>
              </w:rPr>
            </w:pPr>
            <w:r>
              <w:rPr>
                <w:rFonts w:ascii="Calibri" w:eastAsia="Times New Roman" w:hAnsi="Calibri"/>
                <w:color w:val="000000"/>
              </w:rPr>
              <w:t>15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71B1A0E" w14:textId="77777777" w:rsidR="006D4393" w:rsidRDefault="006D4393">
            <w:pPr>
              <w:jc w:val="right"/>
              <w:rPr>
                <w:rFonts w:ascii="Calibri" w:eastAsia="Times New Roman" w:hAnsi="Calibri"/>
                <w:color w:val="000000"/>
              </w:rPr>
            </w:pPr>
            <w:r>
              <w:rPr>
                <w:rFonts w:ascii="Calibri" w:eastAsia="Times New Roman" w:hAnsi="Calibri"/>
                <w:color w:val="000000"/>
              </w:rPr>
              <w:t>375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5C358DC" w14:textId="77777777" w:rsidR="006D4393" w:rsidRDefault="006D4393">
            <w:pPr>
              <w:jc w:val="right"/>
              <w:rPr>
                <w:rFonts w:ascii="Calibri" w:eastAsia="Times New Roman" w:hAnsi="Calibri"/>
                <w:color w:val="000000"/>
              </w:rPr>
            </w:pPr>
            <w:r>
              <w:rPr>
                <w:rFonts w:ascii="Calibri" w:eastAsia="Times New Roman" w:hAnsi="Calibri"/>
                <w:color w:val="000000"/>
              </w:rPr>
              <w:t>15</w:t>
            </w:r>
          </w:p>
        </w:tc>
      </w:tr>
      <w:tr w:rsidR="006D4393" w14:paraId="579D88F8"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214C2BA3" w14:textId="77777777" w:rsidR="006D4393" w:rsidRDefault="006D4393">
            <w:pPr>
              <w:jc w:val="right"/>
              <w:rPr>
                <w:rFonts w:ascii="Calibri" w:eastAsia="Times New Roman" w:hAnsi="Calibri"/>
                <w:color w:val="000000"/>
              </w:rPr>
            </w:pPr>
            <w:r>
              <w:rPr>
                <w:rFonts w:ascii="Calibri" w:eastAsia="Times New Roman" w:hAnsi="Calibri"/>
                <w:color w:val="000000"/>
              </w:rPr>
              <w:t>1100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232CB75" w14:textId="77777777" w:rsidR="006D4393" w:rsidRDefault="006D4393">
            <w:pPr>
              <w:jc w:val="right"/>
              <w:rPr>
                <w:rFonts w:ascii="Calibri" w:eastAsia="Times New Roman" w:hAnsi="Calibri"/>
                <w:color w:val="000000"/>
              </w:rPr>
            </w:pPr>
            <w:r>
              <w:rPr>
                <w:rFonts w:ascii="Calibri" w:eastAsia="Times New Roman" w:hAnsi="Calibri"/>
                <w:color w:val="000000"/>
              </w:rPr>
              <w:t>20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71B406AA" w14:textId="77777777" w:rsidR="006D4393" w:rsidRDefault="006D4393">
            <w:pPr>
              <w:jc w:val="right"/>
              <w:rPr>
                <w:rFonts w:ascii="Calibri" w:eastAsia="Times New Roman" w:hAnsi="Calibri"/>
                <w:color w:val="000000"/>
              </w:rPr>
            </w:pPr>
            <w:r>
              <w:rPr>
                <w:rFonts w:ascii="Calibri" w:eastAsia="Times New Roman" w:hAnsi="Calibri"/>
                <w:color w:val="000000"/>
              </w:rPr>
              <w:t>400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270ACAF" w14:textId="77777777" w:rsidR="006D4393" w:rsidRDefault="006D4393">
            <w:pPr>
              <w:jc w:val="right"/>
              <w:rPr>
                <w:rFonts w:ascii="Calibri" w:eastAsia="Times New Roman" w:hAnsi="Calibri"/>
                <w:color w:val="000000"/>
              </w:rPr>
            </w:pPr>
            <w:r>
              <w:rPr>
                <w:rFonts w:ascii="Calibri" w:eastAsia="Times New Roman" w:hAnsi="Calibri"/>
                <w:color w:val="000000"/>
              </w:rPr>
              <w:t>20</w:t>
            </w:r>
          </w:p>
        </w:tc>
      </w:tr>
      <w:tr w:rsidR="006D4393" w14:paraId="4142D7ED"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519C724D" w14:textId="77777777" w:rsidR="006D4393" w:rsidRDefault="006D4393">
            <w:pPr>
              <w:jc w:val="right"/>
              <w:rPr>
                <w:rFonts w:ascii="Calibri" w:eastAsia="Times New Roman" w:hAnsi="Calibri"/>
                <w:color w:val="000000"/>
              </w:rPr>
            </w:pPr>
            <w:r>
              <w:rPr>
                <w:rFonts w:ascii="Calibri" w:eastAsia="Times New Roman" w:hAnsi="Calibri"/>
                <w:color w:val="000000"/>
              </w:rPr>
              <w:t>1075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9D9D680" w14:textId="77777777" w:rsidR="006D4393" w:rsidRDefault="006D4393">
            <w:pPr>
              <w:jc w:val="right"/>
              <w:rPr>
                <w:rFonts w:ascii="Calibri" w:eastAsia="Times New Roman" w:hAnsi="Calibri"/>
                <w:color w:val="000000"/>
              </w:rPr>
            </w:pPr>
            <w:r>
              <w:rPr>
                <w:rFonts w:ascii="Calibri" w:eastAsia="Times New Roman" w:hAnsi="Calibri"/>
                <w:color w:val="000000"/>
              </w:rPr>
              <w:t>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3506E73C" w14:textId="77777777" w:rsidR="006D4393" w:rsidRDefault="006D4393">
            <w:pPr>
              <w:jc w:val="right"/>
              <w:rPr>
                <w:rFonts w:ascii="Calibri" w:eastAsia="Times New Roman" w:hAnsi="Calibri"/>
                <w:color w:val="000000"/>
              </w:rPr>
            </w:pPr>
            <w:r>
              <w:rPr>
                <w:rFonts w:ascii="Calibri" w:eastAsia="Times New Roman" w:hAnsi="Calibri"/>
                <w:color w:val="000000"/>
              </w:rPr>
              <w:t>425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4E1B0A7" w14:textId="77777777" w:rsidR="006D4393" w:rsidRDefault="006D4393">
            <w:pPr>
              <w:jc w:val="right"/>
              <w:rPr>
                <w:rFonts w:ascii="Calibri" w:eastAsia="Times New Roman" w:hAnsi="Calibri"/>
                <w:color w:val="000000"/>
              </w:rPr>
            </w:pPr>
            <w:r>
              <w:rPr>
                <w:rFonts w:ascii="Calibri" w:eastAsia="Times New Roman" w:hAnsi="Calibri"/>
                <w:color w:val="000000"/>
              </w:rPr>
              <w:t>25</w:t>
            </w:r>
          </w:p>
        </w:tc>
      </w:tr>
      <w:tr w:rsidR="006D4393" w14:paraId="133E5519"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3C627018" w14:textId="77777777" w:rsidR="006D4393" w:rsidRDefault="006D4393">
            <w:pPr>
              <w:jc w:val="right"/>
              <w:rPr>
                <w:rFonts w:ascii="Calibri" w:eastAsia="Times New Roman" w:hAnsi="Calibri"/>
                <w:color w:val="000000"/>
              </w:rPr>
            </w:pPr>
            <w:r>
              <w:rPr>
                <w:rFonts w:ascii="Calibri" w:eastAsia="Times New Roman" w:hAnsi="Calibri"/>
                <w:color w:val="000000"/>
              </w:rPr>
              <w:t>1050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773301F" w14:textId="77777777" w:rsidR="006D4393" w:rsidRDefault="006D4393">
            <w:pPr>
              <w:jc w:val="right"/>
              <w:rPr>
                <w:rFonts w:ascii="Calibri" w:eastAsia="Times New Roman" w:hAnsi="Calibri"/>
                <w:color w:val="000000"/>
              </w:rPr>
            </w:pPr>
            <w:r>
              <w:rPr>
                <w:rFonts w:ascii="Calibri" w:eastAsia="Times New Roman" w:hAnsi="Calibri"/>
                <w:color w:val="000000"/>
              </w:rPr>
              <w:t>30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909E237" w14:textId="77777777" w:rsidR="006D4393" w:rsidRDefault="006D4393">
            <w:pPr>
              <w:jc w:val="right"/>
              <w:rPr>
                <w:rFonts w:ascii="Calibri" w:eastAsia="Times New Roman" w:hAnsi="Calibri"/>
                <w:color w:val="000000"/>
              </w:rPr>
            </w:pPr>
            <w:r>
              <w:rPr>
                <w:rFonts w:ascii="Calibri" w:eastAsia="Times New Roman" w:hAnsi="Calibri"/>
                <w:color w:val="000000"/>
              </w:rPr>
              <w:t>450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5B38205C" w14:textId="77777777" w:rsidR="006D4393" w:rsidRDefault="006D4393">
            <w:pPr>
              <w:jc w:val="right"/>
              <w:rPr>
                <w:rFonts w:ascii="Calibri" w:eastAsia="Times New Roman" w:hAnsi="Calibri"/>
                <w:color w:val="000000"/>
              </w:rPr>
            </w:pPr>
            <w:r>
              <w:rPr>
                <w:rFonts w:ascii="Calibri" w:eastAsia="Times New Roman" w:hAnsi="Calibri"/>
                <w:color w:val="000000"/>
              </w:rPr>
              <w:t>30</w:t>
            </w:r>
          </w:p>
        </w:tc>
      </w:tr>
      <w:tr w:rsidR="006D4393" w14:paraId="71076181"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5953543B" w14:textId="77777777" w:rsidR="006D4393" w:rsidRDefault="006D4393">
            <w:pPr>
              <w:jc w:val="right"/>
              <w:rPr>
                <w:rFonts w:ascii="Calibri" w:eastAsia="Times New Roman" w:hAnsi="Calibri"/>
                <w:color w:val="000000"/>
              </w:rPr>
            </w:pPr>
            <w:r>
              <w:rPr>
                <w:rFonts w:ascii="Calibri" w:eastAsia="Times New Roman" w:hAnsi="Calibri"/>
                <w:color w:val="000000"/>
              </w:rPr>
              <w:t>1025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CD34574" w14:textId="77777777" w:rsidR="006D4393" w:rsidRDefault="006D4393">
            <w:pPr>
              <w:jc w:val="right"/>
              <w:rPr>
                <w:rFonts w:ascii="Calibri" w:eastAsia="Times New Roman" w:hAnsi="Calibri"/>
                <w:color w:val="000000"/>
              </w:rPr>
            </w:pPr>
            <w:r>
              <w:rPr>
                <w:rFonts w:ascii="Calibri" w:eastAsia="Times New Roman" w:hAnsi="Calibri"/>
                <w:color w:val="000000"/>
              </w:rPr>
              <w:t>35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01C742C" w14:textId="77777777" w:rsidR="006D4393" w:rsidRDefault="006D4393">
            <w:pPr>
              <w:jc w:val="right"/>
              <w:rPr>
                <w:rFonts w:ascii="Calibri" w:eastAsia="Times New Roman" w:hAnsi="Calibri"/>
                <w:color w:val="000000"/>
              </w:rPr>
            </w:pPr>
            <w:r>
              <w:rPr>
                <w:rFonts w:ascii="Calibri" w:eastAsia="Times New Roman" w:hAnsi="Calibri"/>
                <w:color w:val="000000"/>
              </w:rPr>
              <w:t>475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5EA1675E" w14:textId="77777777" w:rsidR="006D4393" w:rsidRDefault="006D4393">
            <w:pPr>
              <w:jc w:val="right"/>
              <w:rPr>
                <w:rFonts w:ascii="Calibri" w:eastAsia="Times New Roman" w:hAnsi="Calibri"/>
                <w:color w:val="000000"/>
              </w:rPr>
            </w:pPr>
            <w:r>
              <w:rPr>
                <w:rFonts w:ascii="Calibri" w:eastAsia="Times New Roman" w:hAnsi="Calibri"/>
                <w:color w:val="000000"/>
              </w:rPr>
              <w:t>35</w:t>
            </w:r>
          </w:p>
        </w:tc>
      </w:tr>
      <w:tr w:rsidR="006D4393" w14:paraId="13A19137"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433490B8" w14:textId="77777777" w:rsidR="006D4393" w:rsidRDefault="006D4393">
            <w:pPr>
              <w:jc w:val="right"/>
              <w:rPr>
                <w:rFonts w:ascii="Calibri" w:eastAsia="Times New Roman" w:hAnsi="Calibri"/>
                <w:color w:val="000000"/>
              </w:rPr>
            </w:pPr>
            <w:r>
              <w:rPr>
                <w:rFonts w:ascii="Calibri" w:eastAsia="Times New Roman" w:hAnsi="Calibri"/>
                <w:color w:val="000000"/>
              </w:rPr>
              <w:t>1000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52A0AA40" w14:textId="77777777" w:rsidR="006D4393" w:rsidRDefault="006D4393">
            <w:pPr>
              <w:jc w:val="right"/>
              <w:rPr>
                <w:rFonts w:ascii="Calibri" w:eastAsia="Times New Roman" w:hAnsi="Calibri"/>
                <w:color w:val="000000"/>
              </w:rPr>
            </w:pPr>
            <w:r>
              <w:rPr>
                <w:rFonts w:ascii="Calibri" w:eastAsia="Times New Roman" w:hAnsi="Calibri"/>
                <w:color w:val="000000"/>
              </w:rPr>
              <w:t>40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78B0370F" w14:textId="77777777" w:rsidR="006D4393" w:rsidRDefault="006D4393">
            <w:pPr>
              <w:jc w:val="right"/>
              <w:rPr>
                <w:rFonts w:ascii="Calibri" w:eastAsia="Times New Roman" w:hAnsi="Calibri"/>
                <w:color w:val="000000"/>
              </w:rPr>
            </w:pPr>
            <w:r>
              <w:rPr>
                <w:rFonts w:ascii="Calibri" w:eastAsia="Times New Roman" w:hAnsi="Calibri"/>
                <w:color w:val="000000"/>
              </w:rPr>
              <w:t>500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1B3D242D" w14:textId="77777777" w:rsidR="006D4393" w:rsidRDefault="006D4393">
            <w:pPr>
              <w:jc w:val="right"/>
              <w:rPr>
                <w:rFonts w:ascii="Calibri" w:eastAsia="Times New Roman" w:hAnsi="Calibri"/>
                <w:color w:val="000000"/>
              </w:rPr>
            </w:pPr>
            <w:r>
              <w:rPr>
                <w:rFonts w:ascii="Calibri" w:eastAsia="Times New Roman" w:hAnsi="Calibri"/>
                <w:color w:val="000000"/>
              </w:rPr>
              <w:t>40</w:t>
            </w:r>
          </w:p>
        </w:tc>
      </w:tr>
      <w:tr w:rsidR="006D4393" w14:paraId="2D4D8720"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384CADAB" w14:textId="77777777" w:rsidR="006D4393" w:rsidRDefault="006D4393">
            <w:pPr>
              <w:jc w:val="right"/>
              <w:rPr>
                <w:rFonts w:ascii="Calibri" w:eastAsia="Times New Roman" w:hAnsi="Calibri"/>
                <w:color w:val="000000"/>
              </w:rPr>
            </w:pPr>
            <w:r>
              <w:rPr>
                <w:rFonts w:ascii="Calibri" w:eastAsia="Times New Roman" w:hAnsi="Calibri"/>
                <w:color w:val="000000"/>
              </w:rPr>
              <w:t>975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0AF45EC" w14:textId="77777777" w:rsidR="006D4393" w:rsidRDefault="006D4393">
            <w:pPr>
              <w:jc w:val="right"/>
              <w:rPr>
                <w:rFonts w:ascii="Calibri" w:eastAsia="Times New Roman" w:hAnsi="Calibri"/>
                <w:color w:val="000000"/>
              </w:rPr>
            </w:pPr>
            <w:r>
              <w:rPr>
                <w:rFonts w:ascii="Calibri" w:eastAsia="Times New Roman" w:hAnsi="Calibri"/>
                <w:color w:val="000000"/>
              </w:rPr>
              <w:t>45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F1A4F8C" w14:textId="77777777" w:rsidR="006D4393" w:rsidRDefault="006D4393">
            <w:pPr>
              <w:jc w:val="right"/>
              <w:rPr>
                <w:rFonts w:ascii="Calibri" w:eastAsia="Times New Roman" w:hAnsi="Calibri"/>
                <w:color w:val="000000"/>
              </w:rPr>
            </w:pPr>
            <w:r>
              <w:rPr>
                <w:rFonts w:ascii="Calibri" w:eastAsia="Times New Roman" w:hAnsi="Calibri"/>
                <w:color w:val="000000"/>
              </w:rPr>
              <w:t>525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F6A550B" w14:textId="77777777" w:rsidR="006D4393" w:rsidRDefault="006D4393">
            <w:pPr>
              <w:jc w:val="right"/>
              <w:rPr>
                <w:rFonts w:ascii="Calibri" w:eastAsia="Times New Roman" w:hAnsi="Calibri"/>
                <w:color w:val="000000"/>
              </w:rPr>
            </w:pPr>
            <w:r>
              <w:rPr>
                <w:rFonts w:ascii="Calibri" w:eastAsia="Times New Roman" w:hAnsi="Calibri"/>
                <w:color w:val="000000"/>
              </w:rPr>
              <w:t>45</w:t>
            </w:r>
          </w:p>
        </w:tc>
      </w:tr>
      <w:tr w:rsidR="006D4393" w14:paraId="59F0FF0D"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1245A17B" w14:textId="77777777" w:rsidR="006D4393" w:rsidRDefault="006D4393">
            <w:pPr>
              <w:jc w:val="right"/>
              <w:rPr>
                <w:rFonts w:ascii="Calibri" w:eastAsia="Times New Roman" w:hAnsi="Calibri"/>
                <w:color w:val="000000"/>
              </w:rPr>
            </w:pPr>
            <w:r>
              <w:rPr>
                <w:rFonts w:ascii="Calibri" w:eastAsia="Times New Roman" w:hAnsi="Calibri"/>
                <w:color w:val="000000"/>
              </w:rPr>
              <w:t>950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1450B0C5" w14:textId="77777777" w:rsidR="006D4393" w:rsidRDefault="006D4393">
            <w:pPr>
              <w:jc w:val="right"/>
              <w:rPr>
                <w:rFonts w:ascii="Calibri" w:eastAsia="Times New Roman" w:hAnsi="Calibri"/>
                <w:color w:val="000000"/>
              </w:rPr>
            </w:pPr>
            <w:r>
              <w:rPr>
                <w:rFonts w:ascii="Calibri" w:eastAsia="Times New Roman" w:hAnsi="Calibri"/>
                <w:color w:val="000000"/>
              </w:rPr>
              <w:t>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769A3B2C" w14:textId="77777777" w:rsidR="006D4393" w:rsidRDefault="006D4393">
            <w:pPr>
              <w:jc w:val="right"/>
              <w:rPr>
                <w:rFonts w:ascii="Calibri" w:eastAsia="Times New Roman" w:hAnsi="Calibri"/>
                <w:color w:val="000000"/>
              </w:rPr>
            </w:pPr>
            <w:r>
              <w:rPr>
                <w:rFonts w:ascii="Calibri" w:eastAsia="Times New Roman" w:hAnsi="Calibri"/>
                <w:color w:val="000000"/>
              </w:rPr>
              <w:t>550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15DCFD60" w14:textId="77777777" w:rsidR="006D4393" w:rsidRDefault="006D4393">
            <w:pPr>
              <w:jc w:val="right"/>
              <w:rPr>
                <w:rFonts w:ascii="Calibri" w:eastAsia="Times New Roman" w:hAnsi="Calibri"/>
                <w:color w:val="000000"/>
              </w:rPr>
            </w:pPr>
            <w:r>
              <w:rPr>
                <w:rFonts w:ascii="Calibri" w:eastAsia="Times New Roman" w:hAnsi="Calibri"/>
                <w:color w:val="000000"/>
              </w:rPr>
              <w:t>50</w:t>
            </w:r>
          </w:p>
        </w:tc>
      </w:tr>
      <w:tr w:rsidR="006D4393" w14:paraId="649167B3"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0D7571E3" w14:textId="77777777" w:rsidR="006D4393" w:rsidRDefault="006D4393">
            <w:pPr>
              <w:jc w:val="right"/>
              <w:rPr>
                <w:rFonts w:ascii="Calibri" w:eastAsia="Times New Roman" w:hAnsi="Calibri"/>
                <w:color w:val="000000"/>
              </w:rPr>
            </w:pPr>
            <w:r>
              <w:rPr>
                <w:rFonts w:ascii="Calibri" w:eastAsia="Times New Roman" w:hAnsi="Calibri"/>
                <w:color w:val="000000"/>
              </w:rPr>
              <w:t>925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D9ED4F9" w14:textId="77777777" w:rsidR="006D4393" w:rsidRDefault="006D4393">
            <w:pPr>
              <w:jc w:val="right"/>
              <w:rPr>
                <w:rFonts w:ascii="Calibri" w:eastAsia="Times New Roman" w:hAnsi="Calibri"/>
                <w:color w:val="000000"/>
              </w:rPr>
            </w:pPr>
            <w:r>
              <w:rPr>
                <w:rFonts w:ascii="Calibri" w:eastAsia="Times New Roman" w:hAnsi="Calibri"/>
                <w:color w:val="000000"/>
              </w:rPr>
              <w:t>55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15D478D" w14:textId="77777777" w:rsidR="006D4393" w:rsidRDefault="006D4393">
            <w:pPr>
              <w:jc w:val="right"/>
              <w:rPr>
                <w:rFonts w:ascii="Calibri" w:eastAsia="Times New Roman" w:hAnsi="Calibri"/>
                <w:color w:val="000000"/>
              </w:rPr>
            </w:pPr>
            <w:r>
              <w:rPr>
                <w:rFonts w:ascii="Calibri" w:eastAsia="Times New Roman" w:hAnsi="Calibri"/>
                <w:color w:val="000000"/>
              </w:rPr>
              <w:t>575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28E9FB2" w14:textId="77777777" w:rsidR="006D4393" w:rsidRDefault="006D4393">
            <w:pPr>
              <w:jc w:val="right"/>
              <w:rPr>
                <w:rFonts w:ascii="Calibri" w:eastAsia="Times New Roman" w:hAnsi="Calibri"/>
                <w:color w:val="000000"/>
              </w:rPr>
            </w:pPr>
            <w:r>
              <w:rPr>
                <w:rFonts w:ascii="Calibri" w:eastAsia="Times New Roman" w:hAnsi="Calibri"/>
                <w:color w:val="000000"/>
              </w:rPr>
              <w:t>55</w:t>
            </w:r>
          </w:p>
        </w:tc>
      </w:tr>
      <w:tr w:rsidR="006D4393" w14:paraId="56429F8D"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394422F5" w14:textId="77777777" w:rsidR="006D4393" w:rsidRDefault="006D4393">
            <w:pPr>
              <w:jc w:val="right"/>
              <w:rPr>
                <w:rFonts w:ascii="Calibri" w:eastAsia="Times New Roman" w:hAnsi="Calibri"/>
                <w:color w:val="000000"/>
              </w:rPr>
            </w:pPr>
            <w:r>
              <w:rPr>
                <w:rFonts w:ascii="Calibri" w:eastAsia="Times New Roman" w:hAnsi="Calibri"/>
                <w:color w:val="000000"/>
              </w:rPr>
              <w:t>900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5FDDE2F" w14:textId="77777777" w:rsidR="006D4393" w:rsidRDefault="006D4393">
            <w:pPr>
              <w:jc w:val="right"/>
              <w:rPr>
                <w:rFonts w:ascii="Calibri" w:eastAsia="Times New Roman" w:hAnsi="Calibri"/>
                <w:color w:val="000000"/>
              </w:rPr>
            </w:pPr>
            <w:r>
              <w:rPr>
                <w:rFonts w:ascii="Calibri" w:eastAsia="Times New Roman" w:hAnsi="Calibri"/>
                <w:color w:val="000000"/>
              </w:rPr>
              <w:t>60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774167FE" w14:textId="77777777" w:rsidR="006D4393" w:rsidRDefault="006D4393">
            <w:pPr>
              <w:jc w:val="right"/>
              <w:rPr>
                <w:rFonts w:ascii="Calibri" w:eastAsia="Times New Roman" w:hAnsi="Calibri"/>
                <w:color w:val="000000"/>
              </w:rPr>
            </w:pPr>
            <w:r>
              <w:rPr>
                <w:rFonts w:ascii="Calibri" w:eastAsia="Times New Roman" w:hAnsi="Calibri"/>
                <w:color w:val="000000"/>
              </w:rPr>
              <w:t>600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33F80F3" w14:textId="77777777" w:rsidR="006D4393" w:rsidRDefault="006D4393">
            <w:pPr>
              <w:jc w:val="right"/>
              <w:rPr>
                <w:rFonts w:ascii="Calibri" w:eastAsia="Times New Roman" w:hAnsi="Calibri"/>
                <w:color w:val="000000"/>
              </w:rPr>
            </w:pPr>
            <w:r>
              <w:rPr>
                <w:rFonts w:ascii="Calibri" w:eastAsia="Times New Roman" w:hAnsi="Calibri"/>
                <w:color w:val="000000"/>
              </w:rPr>
              <w:t>60</w:t>
            </w:r>
          </w:p>
        </w:tc>
      </w:tr>
      <w:tr w:rsidR="006D4393" w14:paraId="28A60283"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54EFC3AE" w14:textId="77777777" w:rsidR="006D4393" w:rsidRDefault="006D4393">
            <w:pPr>
              <w:jc w:val="right"/>
              <w:rPr>
                <w:rFonts w:ascii="Calibri" w:eastAsia="Times New Roman" w:hAnsi="Calibri"/>
                <w:color w:val="000000"/>
              </w:rPr>
            </w:pPr>
            <w:r>
              <w:rPr>
                <w:rFonts w:ascii="Calibri" w:eastAsia="Times New Roman" w:hAnsi="Calibri"/>
                <w:color w:val="000000"/>
              </w:rPr>
              <w:t>875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D32D3CA" w14:textId="77777777" w:rsidR="006D4393" w:rsidRDefault="006D4393">
            <w:pPr>
              <w:jc w:val="right"/>
              <w:rPr>
                <w:rFonts w:ascii="Calibri" w:eastAsia="Times New Roman" w:hAnsi="Calibri"/>
                <w:color w:val="000000"/>
              </w:rPr>
            </w:pPr>
            <w:r>
              <w:rPr>
                <w:rFonts w:ascii="Calibri" w:eastAsia="Times New Roman" w:hAnsi="Calibri"/>
                <w:color w:val="000000"/>
              </w:rPr>
              <w:t>65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1F39D3C" w14:textId="77777777" w:rsidR="006D4393" w:rsidRDefault="006D4393">
            <w:pPr>
              <w:jc w:val="right"/>
              <w:rPr>
                <w:rFonts w:ascii="Calibri" w:eastAsia="Times New Roman" w:hAnsi="Calibri"/>
                <w:color w:val="000000"/>
              </w:rPr>
            </w:pPr>
            <w:r>
              <w:rPr>
                <w:rFonts w:ascii="Calibri" w:eastAsia="Times New Roman" w:hAnsi="Calibri"/>
                <w:color w:val="000000"/>
              </w:rPr>
              <w:t>625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29E3F11F" w14:textId="77777777" w:rsidR="006D4393" w:rsidRDefault="006D4393">
            <w:pPr>
              <w:jc w:val="right"/>
              <w:rPr>
                <w:rFonts w:ascii="Calibri" w:eastAsia="Times New Roman" w:hAnsi="Calibri"/>
                <w:color w:val="000000"/>
              </w:rPr>
            </w:pPr>
            <w:r>
              <w:rPr>
                <w:rFonts w:ascii="Calibri" w:eastAsia="Times New Roman" w:hAnsi="Calibri"/>
                <w:color w:val="000000"/>
              </w:rPr>
              <w:t>65</w:t>
            </w:r>
          </w:p>
        </w:tc>
      </w:tr>
      <w:tr w:rsidR="006D4393" w14:paraId="1082CD0E"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03BB23AD" w14:textId="77777777" w:rsidR="006D4393" w:rsidRDefault="006D4393">
            <w:pPr>
              <w:jc w:val="right"/>
              <w:rPr>
                <w:rFonts w:ascii="Calibri" w:eastAsia="Times New Roman" w:hAnsi="Calibri"/>
                <w:color w:val="000000"/>
              </w:rPr>
            </w:pPr>
            <w:r>
              <w:rPr>
                <w:rFonts w:ascii="Calibri" w:eastAsia="Times New Roman" w:hAnsi="Calibri"/>
                <w:color w:val="000000"/>
              </w:rPr>
              <w:t>850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3D544D49" w14:textId="77777777" w:rsidR="006D4393" w:rsidRDefault="006D4393">
            <w:pPr>
              <w:jc w:val="right"/>
              <w:rPr>
                <w:rFonts w:ascii="Calibri" w:eastAsia="Times New Roman" w:hAnsi="Calibri"/>
                <w:color w:val="000000"/>
              </w:rPr>
            </w:pPr>
            <w:r>
              <w:rPr>
                <w:rFonts w:ascii="Calibri" w:eastAsia="Times New Roman" w:hAnsi="Calibri"/>
                <w:color w:val="000000"/>
              </w:rPr>
              <w:t>70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6625AE27" w14:textId="77777777" w:rsidR="006D4393" w:rsidRDefault="006D4393">
            <w:pPr>
              <w:jc w:val="right"/>
              <w:rPr>
                <w:rFonts w:ascii="Calibri" w:eastAsia="Times New Roman" w:hAnsi="Calibri"/>
                <w:color w:val="000000"/>
              </w:rPr>
            </w:pPr>
            <w:r>
              <w:rPr>
                <w:rFonts w:ascii="Calibri" w:eastAsia="Times New Roman" w:hAnsi="Calibri"/>
                <w:color w:val="000000"/>
              </w:rPr>
              <w:t>650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E96F6B1" w14:textId="77777777" w:rsidR="006D4393" w:rsidRDefault="006D4393">
            <w:pPr>
              <w:jc w:val="right"/>
              <w:rPr>
                <w:rFonts w:ascii="Calibri" w:eastAsia="Times New Roman" w:hAnsi="Calibri"/>
                <w:color w:val="000000"/>
              </w:rPr>
            </w:pPr>
            <w:r>
              <w:rPr>
                <w:rFonts w:ascii="Calibri" w:eastAsia="Times New Roman" w:hAnsi="Calibri"/>
                <w:color w:val="000000"/>
              </w:rPr>
              <w:t>70</w:t>
            </w:r>
          </w:p>
        </w:tc>
      </w:tr>
      <w:tr w:rsidR="006D4393" w14:paraId="51FE6EB7"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05014305" w14:textId="77777777" w:rsidR="006D4393" w:rsidRDefault="006D4393">
            <w:pPr>
              <w:jc w:val="right"/>
              <w:rPr>
                <w:rFonts w:ascii="Calibri" w:eastAsia="Times New Roman" w:hAnsi="Calibri"/>
                <w:color w:val="000000"/>
              </w:rPr>
            </w:pPr>
            <w:r>
              <w:rPr>
                <w:rFonts w:ascii="Calibri" w:eastAsia="Times New Roman" w:hAnsi="Calibri"/>
                <w:color w:val="000000"/>
              </w:rPr>
              <w:t>825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1C74BB62" w14:textId="77777777" w:rsidR="006D4393" w:rsidRDefault="006D4393">
            <w:pPr>
              <w:jc w:val="right"/>
              <w:rPr>
                <w:rFonts w:ascii="Calibri" w:eastAsia="Times New Roman" w:hAnsi="Calibri"/>
                <w:color w:val="000000"/>
              </w:rPr>
            </w:pPr>
            <w:r>
              <w:rPr>
                <w:rFonts w:ascii="Calibri" w:eastAsia="Times New Roman" w:hAnsi="Calibri"/>
                <w:color w:val="000000"/>
              </w:rPr>
              <w:t>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5456AA7" w14:textId="77777777" w:rsidR="006D4393" w:rsidRDefault="006D4393">
            <w:pPr>
              <w:jc w:val="right"/>
              <w:rPr>
                <w:rFonts w:ascii="Calibri" w:eastAsia="Times New Roman" w:hAnsi="Calibri"/>
                <w:color w:val="000000"/>
              </w:rPr>
            </w:pPr>
            <w:r>
              <w:rPr>
                <w:rFonts w:ascii="Calibri" w:eastAsia="Times New Roman" w:hAnsi="Calibri"/>
                <w:color w:val="000000"/>
              </w:rPr>
              <w:t>675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13197086" w14:textId="77777777" w:rsidR="006D4393" w:rsidRDefault="006D4393">
            <w:pPr>
              <w:jc w:val="right"/>
              <w:rPr>
                <w:rFonts w:ascii="Calibri" w:eastAsia="Times New Roman" w:hAnsi="Calibri"/>
                <w:color w:val="000000"/>
              </w:rPr>
            </w:pPr>
            <w:r>
              <w:rPr>
                <w:rFonts w:ascii="Calibri" w:eastAsia="Times New Roman" w:hAnsi="Calibri"/>
                <w:color w:val="000000"/>
              </w:rPr>
              <w:t>75</w:t>
            </w:r>
          </w:p>
        </w:tc>
      </w:tr>
      <w:tr w:rsidR="006D4393" w14:paraId="5709A3D3"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28EA3880" w14:textId="77777777" w:rsidR="006D4393" w:rsidRDefault="006D4393">
            <w:pPr>
              <w:jc w:val="right"/>
              <w:rPr>
                <w:rFonts w:ascii="Calibri" w:eastAsia="Times New Roman" w:hAnsi="Calibri"/>
                <w:color w:val="000000"/>
              </w:rPr>
            </w:pPr>
            <w:r>
              <w:rPr>
                <w:rFonts w:ascii="Calibri" w:eastAsia="Times New Roman" w:hAnsi="Calibri"/>
                <w:color w:val="000000"/>
              </w:rPr>
              <w:t>800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3C864E0F" w14:textId="77777777" w:rsidR="006D4393" w:rsidRDefault="006D4393">
            <w:pPr>
              <w:jc w:val="right"/>
              <w:rPr>
                <w:rFonts w:ascii="Calibri" w:eastAsia="Times New Roman" w:hAnsi="Calibri"/>
                <w:color w:val="000000"/>
              </w:rPr>
            </w:pPr>
            <w:r>
              <w:rPr>
                <w:rFonts w:ascii="Calibri" w:eastAsia="Times New Roman" w:hAnsi="Calibri"/>
                <w:color w:val="000000"/>
              </w:rPr>
              <w:t>80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76D5AD6" w14:textId="77777777" w:rsidR="006D4393" w:rsidRDefault="006D4393">
            <w:pPr>
              <w:jc w:val="right"/>
              <w:rPr>
                <w:rFonts w:ascii="Calibri" w:eastAsia="Times New Roman" w:hAnsi="Calibri"/>
                <w:color w:val="000000"/>
              </w:rPr>
            </w:pPr>
            <w:r>
              <w:rPr>
                <w:rFonts w:ascii="Calibri" w:eastAsia="Times New Roman" w:hAnsi="Calibri"/>
                <w:color w:val="000000"/>
              </w:rPr>
              <w:t>700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9427EDD" w14:textId="77777777" w:rsidR="006D4393" w:rsidRDefault="006D4393">
            <w:pPr>
              <w:jc w:val="right"/>
              <w:rPr>
                <w:rFonts w:ascii="Calibri" w:eastAsia="Times New Roman" w:hAnsi="Calibri"/>
                <w:color w:val="000000"/>
              </w:rPr>
            </w:pPr>
            <w:r>
              <w:rPr>
                <w:rFonts w:ascii="Calibri" w:eastAsia="Times New Roman" w:hAnsi="Calibri"/>
                <w:color w:val="000000"/>
              </w:rPr>
              <w:t>80</w:t>
            </w:r>
          </w:p>
        </w:tc>
      </w:tr>
      <w:tr w:rsidR="006D4393" w14:paraId="2E8ABC78"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27DEB0B1" w14:textId="77777777" w:rsidR="006D4393" w:rsidRDefault="006D4393">
            <w:pPr>
              <w:jc w:val="right"/>
              <w:rPr>
                <w:rFonts w:ascii="Calibri" w:eastAsia="Times New Roman" w:hAnsi="Calibri"/>
                <w:color w:val="000000"/>
              </w:rPr>
            </w:pPr>
            <w:r>
              <w:rPr>
                <w:rFonts w:ascii="Calibri" w:eastAsia="Times New Roman" w:hAnsi="Calibri"/>
                <w:color w:val="000000"/>
              </w:rPr>
              <w:t>775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252D4461" w14:textId="77777777" w:rsidR="006D4393" w:rsidRDefault="006D4393">
            <w:pPr>
              <w:jc w:val="right"/>
              <w:rPr>
                <w:rFonts w:ascii="Calibri" w:eastAsia="Times New Roman" w:hAnsi="Calibri"/>
                <w:color w:val="000000"/>
              </w:rPr>
            </w:pPr>
            <w:r>
              <w:rPr>
                <w:rFonts w:ascii="Calibri" w:eastAsia="Times New Roman" w:hAnsi="Calibri"/>
                <w:color w:val="000000"/>
              </w:rPr>
              <w:t>85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54A4FB0E" w14:textId="77777777" w:rsidR="006D4393" w:rsidRDefault="006D4393">
            <w:pPr>
              <w:jc w:val="right"/>
              <w:rPr>
                <w:rFonts w:ascii="Calibri" w:eastAsia="Times New Roman" w:hAnsi="Calibri"/>
                <w:color w:val="000000"/>
              </w:rPr>
            </w:pPr>
            <w:r>
              <w:rPr>
                <w:rFonts w:ascii="Calibri" w:eastAsia="Times New Roman" w:hAnsi="Calibri"/>
                <w:color w:val="000000"/>
              </w:rPr>
              <w:t>725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58401C4E" w14:textId="77777777" w:rsidR="006D4393" w:rsidRDefault="006D4393">
            <w:pPr>
              <w:jc w:val="right"/>
              <w:rPr>
                <w:rFonts w:ascii="Calibri" w:eastAsia="Times New Roman" w:hAnsi="Calibri"/>
                <w:color w:val="000000"/>
              </w:rPr>
            </w:pPr>
            <w:r>
              <w:rPr>
                <w:rFonts w:ascii="Calibri" w:eastAsia="Times New Roman" w:hAnsi="Calibri"/>
                <w:color w:val="000000"/>
              </w:rPr>
              <w:t>85</w:t>
            </w:r>
          </w:p>
        </w:tc>
      </w:tr>
      <w:tr w:rsidR="006D4393" w14:paraId="52B39CE1"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1B6D2329" w14:textId="77777777" w:rsidR="006D4393" w:rsidRDefault="006D4393">
            <w:pPr>
              <w:jc w:val="right"/>
              <w:rPr>
                <w:rFonts w:ascii="Calibri" w:eastAsia="Times New Roman" w:hAnsi="Calibri"/>
                <w:color w:val="000000"/>
              </w:rPr>
            </w:pPr>
            <w:r>
              <w:rPr>
                <w:rFonts w:ascii="Calibri" w:eastAsia="Times New Roman" w:hAnsi="Calibri"/>
                <w:color w:val="000000"/>
              </w:rPr>
              <w:t>750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4EA8E06" w14:textId="77777777" w:rsidR="006D4393" w:rsidRDefault="006D4393">
            <w:pPr>
              <w:jc w:val="right"/>
              <w:rPr>
                <w:rFonts w:ascii="Calibri" w:eastAsia="Times New Roman" w:hAnsi="Calibri"/>
                <w:color w:val="000000"/>
              </w:rPr>
            </w:pPr>
            <w:r>
              <w:rPr>
                <w:rFonts w:ascii="Calibri" w:eastAsia="Times New Roman" w:hAnsi="Calibri"/>
                <w:color w:val="000000"/>
              </w:rPr>
              <w:t>90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75574382" w14:textId="77777777" w:rsidR="006D4393" w:rsidRDefault="006D4393">
            <w:pPr>
              <w:jc w:val="right"/>
              <w:rPr>
                <w:rFonts w:ascii="Calibri" w:eastAsia="Times New Roman" w:hAnsi="Calibri"/>
                <w:color w:val="000000"/>
              </w:rPr>
            </w:pPr>
            <w:r>
              <w:rPr>
                <w:rFonts w:ascii="Calibri" w:eastAsia="Times New Roman" w:hAnsi="Calibri"/>
                <w:color w:val="000000"/>
              </w:rPr>
              <w:t>750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FC5CF6F" w14:textId="77777777" w:rsidR="006D4393" w:rsidRDefault="006D4393">
            <w:pPr>
              <w:jc w:val="right"/>
              <w:rPr>
                <w:rFonts w:ascii="Calibri" w:eastAsia="Times New Roman" w:hAnsi="Calibri"/>
                <w:color w:val="000000"/>
              </w:rPr>
            </w:pPr>
            <w:r>
              <w:rPr>
                <w:rFonts w:ascii="Calibri" w:eastAsia="Times New Roman" w:hAnsi="Calibri"/>
                <w:color w:val="000000"/>
              </w:rPr>
              <w:t>90</w:t>
            </w:r>
          </w:p>
        </w:tc>
      </w:tr>
      <w:tr w:rsidR="006D4393" w14:paraId="196C31B8"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4F964F7C" w14:textId="77777777" w:rsidR="006D4393" w:rsidRDefault="006D4393">
            <w:pPr>
              <w:jc w:val="right"/>
              <w:rPr>
                <w:rFonts w:ascii="Calibri" w:eastAsia="Times New Roman" w:hAnsi="Calibri"/>
                <w:color w:val="000000"/>
              </w:rPr>
            </w:pPr>
            <w:r>
              <w:rPr>
                <w:rFonts w:ascii="Calibri" w:eastAsia="Times New Roman" w:hAnsi="Calibri"/>
                <w:color w:val="000000"/>
              </w:rPr>
              <w:t>725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54742987" w14:textId="77777777" w:rsidR="006D4393" w:rsidRDefault="006D4393">
            <w:pPr>
              <w:jc w:val="right"/>
              <w:rPr>
                <w:rFonts w:ascii="Calibri" w:eastAsia="Times New Roman" w:hAnsi="Calibri"/>
                <w:color w:val="000000"/>
              </w:rPr>
            </w:pPr>
            <w:r>
              <w:rPr>
                <w:rFonts w:ascii="Calibri" w:eastAsia="Times New Roman" w:hAnsi="Calibri"/>
                <w:color w:val="000000"/>
              </w:rPr>
              <w:t>95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76A05F3" w14:textId="77777777" w:rsidR="006D4393" w:rsidRDefault="006D4393">
            <w:pPr>
              <w:jc w:val="right"/>
              <w:rPr>
                <w:rFonts w:ascii="Calibri" w:eastAsia="Times New Roman" w:hAnsi="Calibri"/>
                <w:color w:val="000000"/>
              </w:rPr>
            </w:pPr>
            <w:r>
              <w:rPr>
                <w:rFonts w:ascii="Calibri" w:eastAsia="Times New Roman" w:hAnsi="Calibri"/>
                <w:color w:val="000000"/>
              </w:rPr>
              <w:t>775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972EFF5" w14:textId="77777777" w:rsidR="006D4393" w:rsidRDefault="006D4393">
            <w:pPr>
              <w:jc w:val="right"/>
              <w:rPr>
                <w:rFonts w:ascii="Calibri" w:eastAsia="Times New Roman" w:hAnsi="Calibri"/>
                <w:color w:val="000000"/>
              </w:rPr>
            </w:pPr>
            <w:r>
              <w:rPr>
                <w:rFonts w:ascii="Calibri" w:eastAsia="Times New Roman" w:hAnsi="Calibri"/>
                <w:color w:val="000000"/>
              </w:rPr>
              <w:t>95</w:t>
            </w:r>
          </w:p>
        </w:tc>
      </w:tr>
      <w:tr w:rsidR="006D4393" w14:paraId="019A2B92"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66BC1DA8" w14:textId="77777777" w:rsidR="006D4393" w:rsidRDefault="006D4393">
            <w:pPr>
              <w:jc w:val="right"/>
              <w:rPr>
                <w:rFonts w:ascii="Calibri" w:eastAsia="Times New Roman" w:hAnsi="Calibri"/>
                <w:color w:val="000000"/>
              </w:rPr>
            </w:pPr>
            <w:r>
              <w:rPr>
                <w:rFonts w:ascii="Calibri" w:eastAsia="Times New Roman" w:hAnsi="Calibri"/>
                <w:color w:val="000000"/>
              </w:rPr>
              <w:t>700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59CAB09D" w14:textId="77777777" w:rsidR="006D4393" w:rsidRDefault="006D4393">
            <w:pPr>
              <w:jc w:val="right"/>
              <w:rPr>
                <w:rFonts w:ascii="Calibri" w:eastAsia="Times New Roman" w:hAnsi="Calibri"/>
                <w:color w:val="000000"/>
              </w:rPr>
            </w:pPr>
            <w:r>
              <w:rPr>
                <w:rFonts w:ascii="Calibri" w:eastAsia="Times New Roman" w:hAnsi="Calibri"/>
                <w:color w:val="000000"/>
              </w:rPr>
              <w:t>100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FE6572B" w14:textId="77777777" w:rsidR="006D4393" w:rsidRDefault="006D4393">
            <w:pPr>
              <w:jc w:val="right"/>
              <w:rPr>
                <w:rFonts w:ascii="Calibri" w:eastAsia="Times New Roman" w:hAnsi="Calibri"/>
                <w:color w:val="000000"/>
              </w:rPr>
            </w:pPr>
            <w:r>
              <w:rPr>
                <w:rFonts w:ascii="Calibri" w:eastAsia="Times New Roman" w:hAnsi="Calibri"/>
                <w:color w:val="000000"/>
              </w:rPr>
              <w:t>800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52AAE82F" w14:textId="77777777" w:rsidR="006D4393" w:rsidRDefault="006D4393">
            <w:pPr>
              <w:jc w:val="right"/>
              <w:rPr>
                <w:rFonts w:ascii="Calibri" w:eastAsia="Times New Roman" w:hAnsi="Calibri"/>
                <w:color w:val="000000"/>
              </w:rPr>
            </w:pPr>
            <w:r>
              <w:rPr>
                <w:rFonts w:ascii="Calibri" w:eastAsia="Times New Roman" w:hAnsi="Calibri"/>
                <w:color w:val="000000"/>
              </w:rPr>
              <w:t>100</w:t>
            </w:r>
          </w:p>
        </w:tc>
      </w:tr>
      <w:tr w:rsidR="006D4393" w14:paraId="0B25BB9B"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12862103" w14:textId="77777777" w:rsidR="006D4393" w:rsidRDefault="006D4393">
            <w:pPr>
              <w:jc w:val="right"/>
              <w:rPr>
                <w:rFonts w:ascii="Calibri" w:eastAsia="Times New Roman" w:hAnsi="Calibri"/>
                <w:color w:val="000000"/>
              </w:rPr>
            </w:pPr>
            <w:r>
              <w:rPr>
                <w:rFonts w:ascii="Calibri" w:eastAsia="Times New Roman" w:hAnsi="Calibri"/>
                <w:color w:val="000000"/>
              </w:rPr>
              <w:t>675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3EAD2092" w14:textId="77777777" w:rsidR="006D4393" w:rsidRDefault="006D4393">
            <w:pPr>
              <w:jc w:val="right"/>
              <w:rPr>
                <w:rFonts w:ascii="Calibri" w:eastAsia="Times New Roman" w:hAnsi="Calibri"/>
                <w:color w:val="000000"/>
              </w:rPr>
            </w:pPr>
            <w:r>
              <w:rPr>
                <w:rFonts w:ascii="Calibri" w:eastAsia="Times New Roman" w:hAnsi="Calibri"/>
                <w:color w:val="000000"/>
              </w:rPr>
              <w:t>105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12C75406" w14:textId="77777777" w:rsidR="006D4393" w:rsidRDefault="006D4393">
            <w:pPr>
              <w:jc w:val="right"/>
              <w:rPr>
                <w:rFonts w:ascii="Calibri" w:eastAsia="Times New Roman" w:hAnsi="Calibri"/>
                <w:color w:val="000000"/>
              </w:rPr>
            </w:pPr>
            <w:r>
              <w:rPr>
                <w:rFonts w:ascii="Calibri" w:eastAsia="Times New Roman" w:hAnsi="Calibri"/>
                <w:color w:val="000000"/>
              </w:rPr>
              <w:t>825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3EF3736" w14:textId="77777777" w:rsidR="006D4393" w:rsidRDefault="006D4393">
            <w:pPr>
              <w:jc w:val="right"/>
              <w:rPr>
                <w:rFonts w:ascii="Calibri" w:eastAsia="Times New Roman" w:hAnsi="Calibri"/>
                <w:color w:val="000000"/>
              </w:rPr>
            </w:pPr>
            <w:r>
              <w:rPr>
                <w:rFonts w:ascii="Calibri" w:eastAsia="Times New Roman" w:hAnsi="Calibri"/>
                <w:color w:val="000000"/>
              </w:rPr>
              <w:t>105</w:t>
            </w:r>
          </w:p>
        </w:tc>
      </w:tr>
      <w:tr w:rsidR="006D4393" w14:paraId="11316253"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419AEA7F" w14:textId="77777777" w:rsidR="006D4393" w:rsidRDefault="006D4393">
            <w:pPr>
              <w:jc w:val="right"/>
              <w:rPr>
                <w:rFonts w:ascii="Calibri" w:eastAsia="Times New Roman" w:hAnsi="Calibri"/>
                <w:color w:val="000000"/>
              </w:rPr>
            </w:pPr>
            <w:r>
              <w:rPr>
                <w:rFonts w:ascii="Calibri" w:eastAsia="Times New Roman" w:hAnsi="Calibri"/>
                <w:color w:val="000000"/>
              </w:rPr>
              <w:t>650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6F22E506" w14:textId="77777777" w:rsidR="006D4393" w:rsidRDefault="006D4393">
            <w:pPr>
              <w:jc w:val="right"/>
              <w:rPr>
                <w:rFonts w:ascii="Calibri" w:eastAsia="Times New Roman" w:hAnsi="Calibri"/>
                <w:color w:val="000000"/>
              </w:rPr>
            </w:pPr>
            <w:r>
              <w:rPr>
                <w:rFonts w:ascii="Calibri" w:eastAsia="Times New Roman" w:hAnsi="Calibri"/>
                <w:color w:val="000000"/>
              </w:rPr>
              <w:t>110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8B8FDAF" w14:textId="77777777" w:rsidR="006D4393" w:rsidRDefault="006D4393">
            <w:pPr>
              <w:jc w:val="right"/>
              <w:rPr>
                <w:rFonts w:ascii="Calibri" w:eastAsia="Times New Roman" w:hAnsi="Calibri"/>
                <w:color w:val="000000"/>
              </w:rPr>
            </w:pPr>
            <w:r>
              <w:rPr>
                <w:rFonts w:ascii="Calibri" w:eastAsia="Times New Roman" w:hAnsi="Calibri"/>
                <w:color w:val="000000"/>
              </w:rPr>
              <w:t>850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5BE8E8A1" w14:textId="77777777" w:rsidR="006D4393" w:rsidRDefault="006D4393">
            <w:pPr>
              <w:jc w:val="right"/>
              <w:rPr>
                <w:rFonts w:ascii="Calibri" w:eastAsia="Times New Roman" w:hAnsi="Calibri"/>
                <w:color w:val="000000"/>
              </w:rPr>
            </w:pPr>
            <w:r>
              <w:rPr>
                <w:rFonts w:ascii="Calibri" w:eastAsia="Times New Roman" w:hAnsi="Calibri"/>
                <w:color w:val="000000"/>
              </w:rPr>
              <w:t>110</w:t>
            </w:r>
          </w:p>
        </w:tc>
      </w:tr>
      <w:tr w:rsidR="006D4393" w14:paraId="2055A5D3"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2E95CAF7" w14:textId="77777777" w:rsidR="006D4393" w:rsidRDefault="006D4393">
            <w:pPr>
              <w:jc w:val="right"/>
              <w:rPr>
                <w:rFonts w:ascii="Calibri" w:eastAsia="Times New Roman" w:hAnsi="Calibri"/>
                <w:color w:val="000000"/>
              </w:rPr>
            </w:pPr>
            <w:r>
              <w:rPr>
                <w:rFonts w:ascii="Calibri" w:eastAsia="Times New Roman" w:hAnsi="Calibri"/>
                <w:color w:val="000000"/>
              </w:rPr>
              <w:t>625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3984424" w14:textId="77777777" w:rsidR="006D4393" w:rsidRDefault="006D4393">
            <w:pPr>
              <w:jc w:val="right"/>
              <w:rPr>
                <w:rFonts w:ascii="Calibri" w:eastAsia="Times New Roman" w:hAnsi="Calibri"/>
                <w:color w:val="000000"/>
              </w:rPr>
            </w:pPr>
            <w:r>
              <w:rPr>
                <w:rFonts w:ascii="Calibri" w:eastAsia="Times New Roman" w:hAnsi="Calibri"/>
                <w:color w:val="000000"/>
              </w:rPr>
              <w:t>115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37AEDD2" w14:textId="77777777" w:rsidR="006D4393" w:rsidRDefault="006D4393">
            <w:pPr>
              <w:jc w:val="right"/>
              <w:rPr>
                <w:rFonts w:ascii="Calibri" w:eastAsia="Times New Roman" w:hAnsi="Calibri"/>
                <w:color w:val="000000"/>
              </w:rPr>
            </w:pPr>
            <w:r>
              <w:rPr>
                <w:rFonts w:ascii="Calibri" w:eastAsia="Times New Roman" w:hAnsi="Calibri"/>
                <w:color w:val="000000"/>
              </w:rPr>
              <w:t>875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5E027BD6" w14:textId="77777777" w:rsidR="006D4393" w:rsidRDefault="006D4393">
            <w:pPr>
              <w:jc w:val="right"/>
              <w:rPr>
                <w:rFonts w:ascii="Calibri" w:eastAsia="Times New Roman" w:hAnsi="Calibri"/>
                <w:color w:val="000000"/>
              </w:rPr>
            </w:pPr>
            <w:r>
              <w:rPr>
                <w:rFonts w:ascii="Calibri" w:eastAsia="Times New Roman" w:hAnsi="Calibri"/>
                <w:color w:val="000000"/>
              </w:rPr>
              <w:t>115</w:t>
            </w:r>
          </w:p>
        </w:tc>
      </w:tr>
      <w:tr w:rsidR="006D4393" w14:paraId="7C52B0E9"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10C74468" w14:textId="77777777" w:rsidR="006D4393" w:rsidRDefault="006D4393">
            <w:pPr>
              <w:jc w:val="right"/>
              <w:rPr>
                <w:rFonts w:ascii="Calibri" w:eastAsia="Times New Roman" w:hAnsi="Calibri"/>
                <w:color w:val="000000"/>
              </w:rPr>
            </w:pPr>
            <w:r>
              <w:rPr>
                <w:rFonts w:ascii="Calibri" w:eastAsia="Times New Roman" w:hAnsi="Calibri"/>
                <w:color w:val="000000"/>
              </w:rPr>
              <w:t>600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797F876" w14:textId="77777777" w:rsidR="006D4393" w:rsidRDefault="006D4393">
            <w:pPr>
              <w:jc w:val="right"/>
              <w:rPr>
                <w:rFonts w:ascii="Calibri" w:eastAsia="Times New Roman" w:hAnsi="Calibri"/>
                <w:color w:val="000000"/>
              </w:rPr>
            </w:pPr>
            <w:r>
              <w:rPr>
                <w:rFonts w:ascii="Calibri" w:eastAsia="Times New Roman" w:hAnsi="Calibri"/>
                <w:color w:val="000000"/>
              </w:rPr>
              <w:t>120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C23A6ED" w14:textId="77777777" w:rsidR="006D4393" w:rsidRDefault="006D4393">
            <w:pPr>
              <w:jc w:val="right"/>
              <w:rPr>
                <w:rFonts w:ascii="Calibri" w:eastAsia="Times New Roman" w:hAnsi="Calibri"/>
                <w:color w:val="000000"/>
              </w:rPr>
            </w:pPr>
            <w:r>
              <w:rPr>
                <w:rFonts w:ascii="Calibri" w:eastAsia="Times New Roman" w:hAnsi="Calibri"/>
                <w:color w:val="000000"/>
              </w:rPr>
              <w:t>900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6EC7A6B0" w14:textId="77777777" w:rsidR="006D4393" w:rsidRDefault="006D4393">
            <w:pPr>
              <w:jc w:val="right"/>
              <w:rPr>
                <w:rFonts w:ascii="Calibri" w:eastAsia="Times New Roman" w:hAnsi="Calibri"/>
                <w:color w:val="000000"/>
              </w:rPr>
            </w:pPr>
            <w:r>
              <w:rPr>
                <w:rFonts w:ascii="Calibri" w:eastAsia="Times New Roman" w:hAnsi="Calibri"/>
                <w:color w:val="000000"/>
              </w:rPr>
              <w:t>120</w:t>
            </w:r>
          </w:p>
        </w:tc>
      </w:tr>
      <w:tr w:rsidR="006D4393" w14:paraId="28559813"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0B59C7F8" w14:textId="77777777" w:rsidR="006D4393" w:rsidRDefault="006D4393">
            <w:pPr>
              <w:jc w:val="right"/>
              <w:rPr>
                <w:rFonts w:ascii="Calibri" w:eastAsia="Times New Roman" w:hAnsi="Calibri"/>
                <w:color w:val="000000"/>
              </w:rPr>
            </w:pPr>
            <w:r>
              <w:rPr>
                <w:rFonts w:ascii="Calibri" w:eastAsia="Times New Roman" w:hAnsi="Calibri"/>
                <w:color w:val="000000"/>
              </w:rPr>
              <w:t>575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E59292C" w14:textId="77777777" w:rsidR="006D4393" w:rsidRDefault="006D4393">
            <w:pPr>
              <w:jc w:val="right"/>
              <w:rPr>
                <w:rFonts w:ascii="Calibri" w:eastAsia="Times New Roman" w:hAnsi="Calibri"/>
                <w:color w:val="000000"/>
              </w:rPr>
            </w:pPr>
            <w:r>
              <w:rPr>
                <w:rFonts w:ascii="Calibri" w:eastAsia="Times New Roman" w:hAnsi="Calibri"/>
                <w:color w:val="000000"/>
              </w:rPr>
              <w:t>125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D8D39AE" w14:textId="77777777" w:rsidR="006D4393" w:rsidRDefault="006D4393">
            <w:pPr>
              <w:jc w:val="right"/>
              <w:rPr>
                <w:rFonts w:ascii="Calibri" w:eastAsia="Times New Roman" w:hAnsi="Calibri"/>
                <w:color w:val="000000"/>
              </w:rPr>
            </w:pPr>
            <w:r>
              <w:rPr>
                <w:rFonts w:ascii="Calibri" w:eastAsia="Times New Roman" w:hAnsi="Calibri"/>
                <w:color w:val="000000"/>
              </w:rPr>
              <w:t>925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DEA80A1" w14:textId="77777777" w:rsidR="006D4393" w:rsidRDefault="006D4393">
            <w:pPr>
              <w:jc w:val="right"/>
              <w:rPr>
                <w:rFonts w:ascii="Calibri" w:eastAsia="Times New Roman" w:hAnsi="Calibri"/>
                <w:color w:val="000000"/>
              </w:rPr>
            </w:pPr>
            <w:r>
              <w:rPr>
                <w:rFonts w:ascii="Calibri" w:eastAsia="Times New Roman" w:hAnsi="Calibri"/>
                <w:color w:val="000000"/>
              </w:rPr>
              <w:t>125</w:t>
            </w:r>
          </w:p>
        </w:tc>
      </w:tr>
      <w:tr w:rsidR="006D4393" w14:paraId="168E7A69"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76B7E6D8" w14:textId="77777777" w:rsidR="006D4393" w:rsidRDefault="006D4393">
            <w:pPr>
              <w:jc w:val="right"/>
              <w:rPr>
                <w:rFonts w:ascii="Calibri" w:eastAsia="Times New Roman" w:hAnsi="Calibri"/>
                <w:color w:val="000000"/>
              </w:rPr>
            </w:pPr>
            <w:r>
              <w:rPr>
                <w:rFonts w:ascii="Calibri" w:eastAsia="Times New Roman" w:hAnsi="Calibri"/>
                <w:color w:val="000000"/>
              </w:rPr>
              <w:t>550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81FD36D" w14:textId="77777777" w:rsidR="006D4393" w:rsidRDefault="006D4393">
            <w:pPr>
              <w:jc w:val="right"/>
              <w:rPr>
                <w:rFonts w:ascii="Calibri" w:eastAsia="Times New Roman" w:hAnsi="Calibri"/>
                <w:color w:val="000000"/>
              </w:rPr>
            </w:pPr>
            <w:r>
              <w:rPr>
                <w:rFonts w:ascii="Calibri" w:eastAsia="Times New Roman" w:hAnsi="Calibri"/>
                <w:color w:val="000000"/>
              </w:rPr>
              <w:t>130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7FE9FE4" w14:textId="77777777" w:rsidR="006D4393" w:rsidRDefault="006D4393">
            <w:pPr>
              <w:jc w:val="right"/>
              <w:rPr>
                <w:rFonts w:ascii="Calibri" w:eastAsia="Times New Roman" w:hAnsi="Calibri"/>
                <w:color w:val="000000"/>
              </w:rPr>
            </w:pPr>
            <w:r>
              <w:rPr>
                <w:rFonts w:ascii="Calibri" w:eastAsia="Times New Roman" w:hAnsi="Calibri"/>
                <w:color w:val="000000"/>
              </w:rPr>
              <w:t>950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E48B683" w14:textId="77777777" w:rsidR="006D4393" w:rsidRDefault="006D4393">
            <w:pPr>
              <w:jc w:val="right"/>
              <w:rPr>
                <w:rFonts w:ascii="Calibri" w:eastAsia="Times New Roman" w:hAnsi="Calibri"/>
                <w:color w:val="000000"/>
              </w:rPr>
            </w:pPr>
            <w:r>
              <w:rPr>
                <w:rFonts w:ascii="Calibri" w:eastAsia="Times New Roman" w:hAnsi="Calibri"/>
                <w:color w:val="000000"/>
              </w:rPr>
              <w:t>130</w:t>
            </w:r>
          </w:p>
        </w:tc>
      </w:tr>
      <w:tr w:rsidR="006D4393" w14:paraId="07B6FE9E"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72FAD82C" w14:textId="77777777" w:rsidR="006D4393" w:rsidRDefault="006D4393">
            <w:pPr>
              <w:jc w:val="right"/>
              <w:rPr>
                <w:rFonts w:ascii="Calibri" w:eastAsia="Times New Roman" w:hAnsi="Calibri"/>
                <w:color w:val="000000"/>
              </w:rPr>
            </w:pPr>
            <w:r>
              <w:rPr>
                <w:rFonts w:ascii="Calibri" w:eastAsia="Times New Roman" w:hAnsi="Calibri"/>
                <w:color w:val="000000"/>
              </w:rPr>
              <w:t>525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1C43FB82" w14:textId="77777777" w:rsidR="006D4393" w:rsidRDefault="006D4393">
            <w:pPr>
              <w:jc w:val="right"/>
              <w:rPr>
                <w:rFonts w:ascii="Calibri" w:eastAsia="Times New Roman" w:hAnsi="Calibri"/>
                <w:color w:val="000000"/>
              </w:rPr>
            </w:pPr>
            <w:r>
              <w:rPr>
                <w:rFonts w:ascii="Calibri" w:eastAsia="Times New Roman" w:hAnsi="Calibri"/>
                <w:color w:val="000000"/>
              </w:rPr>
              <w:t>135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71476E0" w14:textId="77777777" w:rsidR="006D4393" w:rsidRDefault="006D4393">
            <w:pPr>
              <w:jc w:val="right"/>
              <w:rPr>
                <w:rFonts w:ascii="Calibri" w:eastAsia="Times New Roman" w:hAnsi="Calibri"/>
                <w:color w:val="000000"/>
              </w:rPr>
            </w:pPr>
            <w:r>
              <w:rPr>
                <w:rFonts w:ascii="Calibri" w:eastAsia="Times New Roman" w:hAnsi="Calibri"/>
                <w:color w:val="000000"/>
              </w:rPr>
              <w:t>975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721689B" w14:textId="77777777" w:rsidR="006D4393" w:rsidRDefault="006D4393">
            <w:pPr>
              <w:jc w:val="right"/>
              <w:rPr>
                <w:rFonts w:ascii="Calibri" w:eastAsia="Times New Roman" w:hAnsi="Calibri"/>
                <w:color w:val="000000"/>
              </w:rPr>
            </w:pPr>
            <w:r>
              <w:rPr>
                <w:rFonts w:ascii="Calibri" w:eastAsia="Times New Roman" w:hAnsi="Calibri"/>
                <w:color w:val="000000"/>
              </w:rPr>
              <w:t>135</w:t>
            </w:r>
          </w:p>
        </w:tc>
      </w:tr>
      <w:tr w:rsidR="006D4393" w14:paraId="2AE5E526"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1252B3FD" w14:textId="77777777" w:rsidR="006D4393" w:rsidRDefault="006D4393">
            <w:pPr>
              <w:jc w:val="right"/>
              <w:rPr>
                <w:rFonts w:ascii="Calibri" w:eastAsia="Times New Roman" w:hAnsi="Calibri"/>
                <w:color w:val="000000"/>
              </w:rPr>
            </w:pPr>
            <w:r>
              <w:rPr>
                <w:rFonts w:ascii="Calibri" w:eastAsia="Times New Roman" w:hAnsi="Calibri"/>
                <w:color w:val="000000"/>
              </w:rPr>
              <w:lastRenderedPageBreak/>
              <w:t>500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9CFBA6B" w14:textId="77777777" w:rsidR="006D4393" w:rsidRDefault="006D4393">
            <w:pPr>
              <w:jc w:val="right"/>
              <w:rPr>
                <w:rFonts w:ascii="Calibri" w:eastAsia="Times New Roman" w:hAnsi="Calibri"/>
                <w:color w:val="000000"/>
              </w:rPr>
            </w:pPr>
            <w:r>
              <w:rPr>
                <w:rFonts w:ascii="Calibri" w:eastAsia="Times New Roman" w:hAnsi="Calibri"/>
                <w:color w:val="000000"/>
              </w:rPr>
              <w:t>140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12F559E" w14:textId="77777777" w:rsidR="006D4393" w:rsidRDefault="006D4393">
            <w:pPr>
              <w:jc w:val="right"/>
              <w:rPr>
                <w:rFonts w:ascii="Calibri" w:eastAsia="Times New Roman" w:hAnsi="Calibri"/>
                <w:color w:val="000000"/>
              </w:rPr>
            </w:pPr>
            <w:r>
              <w:rPr>
                <w:rFonts w:ascii="Calibri" w:eastAsia="Times New Roman" w:hAnsi="Calibri"/>
                <w:color w:val="000000"/>
              </w:rPr>
              <w:t>1000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FF45176" w14:textId="77777777" w:rsidR="006D4393" w:rsidRDefault="006D4393">
            <w:pPr>
              <w:jc w:val="right"/>
              <w:rPr>
                <w:rFonts w:ascii="Calibri" w:eastAsia="Times New Roman" w:hAnsi="Calibri"/>
                <w:color w:val="000000"/>
              </w:rPr>
            </w:pPr>
            <w:r>
              <w:rPr>
                <w:rFonts w:ascii="Calibri" w:eastAsia="Times New Roman" w:hAnsi="Calibri"/>
                <w:color w:val="000000"/>
              </w:rPr>
              <w:t>140</w:t>
            </w:r>
          </w:p>
        </w:tc>
      </w:tr>
      <w:tr w:rsidR="006D4393" w14:paraId="2CBD8572"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5094BA82" w14:textId="77777777" w:rsidR="006D4393" w:rsidRDefault="006D4393">
            <w:pPr>
              <w:jc w:val="right"/>
              <w:rPr>
                <w:rFonts w:ascii="Calibri" w:eastAsia="Times New Roman" w:hAnsi="Calibri"/>
                <w:color w:val="000000"/>
              </w:rPr>
            </w:pPr>
            <w:r>
              <w:rPr>
                <w:rFonts w:ascii="Calibri" w:eastAsia="Times New Roman" w:hAnsi="Calibri"/>
                <w:color w:val="000000"/>
              </w:rPr>
              <w:t>475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4C3EB4C" w14:textId="77777777" w:rsidR="006D4393" w:rsidRDefault="006D4393">
            <w:pPr>
              <w:jc w:val="right"/>
              <w:rPr>
                <w:rFonts w:ascii="Calibri" w:eastAsia="Times New Roman" w:hAnsi="Calibri"/>
                <w:color w:val="000000"/>
              </w:rPr>
            </w:pPr>
            <w:r>
              <w:rPr>
                <w:rFonts w:ascii="Calibri" w:eastAsia="Times New Roman" w:hAnsi="Calibri"/>
                <w:color w:val="000000"/>
              </w:rPr>
              <w:t>145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1B26B181" w14:textId="77777777" w:rsidR="006D4393" w:rsidRDefault="006D4393">
            <w:pPr>
              <w:jc w:val="right"/>
              <w:rPr>
                <w:rFonts w:ascii="Calibri" w:eastAsia="Times New Roman" w:hAnsi="Calibri"/>
                <w:color w:val="000000"/>
              </w:rPr>
            </w:pPr>
            <w:r>
              <w:rPr>
                <w:rFonts w:ascii="Calibri" w:eastAsia="Times New Roman" w:hAnsi="Calibri"/>
                <w:color w:val="000000"/>
              </w:rPr>
              <w:t>1025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3674751C" w14:textId="77777777" w:rsidR="006D4393" w:rsidRDefault="006D4393">
            <w:pPr>
              <w:jc w:val="right"/>
              <w:rPr>
                <w:rFonts w:ascii="Calibri" w:eastAsia="Times New Roman" w:hAnsi="Calibri"/>
                <w:color w:val="000000"/>
              </w:rPr>
            </w:pPr>
            <w:r>
              <w:rPr>
                <w:rFonts w:ascii="Calibri" w:eastAsia="Times New Roman" w:hAnsi="Calibri"/>
                <w:color w:val="000000"/>
              </w:rPr>
              <w:t>145</w:t>
            </w:r>
          </w:p>
        </w:tc>
      </w:tr>
      <w:tr w:rsidR="006D4393" w14:paraId="07174F3C"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7DB52AD2" w14:textId="77777777" w:rsidR="006D4393" w:rsidRDefault="006D4393">
            <w:pPr>
              <w:jc w:val="right"/>
              <w:rPr>
                <w:rFonts w:ascii="Calibri" w:eastAsia="Times New Roman" w:hAnsi="Calibri"/>
                <w:color w:val="000000"/>
              </w:rPr>
            </w:pPr>
            <w:r>
              <w:rPr>
                <w:rFonts w:ascii="Calibri" w:eastAsia="Times New Roman" w:hAnsi="Calibri"/>
                <w:color w:val="000000"/>
              </w:rPr>
              <w:t>450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A38B446" w14:textId="77777777" w:rsidR="006D4393" w:rsidRDefault="006D4393">
            <w:pPr>
              <w:jc w:val="right"/>
              <w:rPr>
                <w:rFonts w:ascii="Calibri" w:eastAsia="Times New Roman" w:hAnsi="Calibri"/>
                <w:color w:val="000000"/>
              </w:rPr>
            </w:pPr>
            <w:r>
              <w:rPr>
                <w:rFonts w:ascii="Calibri" w:eastAsia="Times New Roman" w:hAnsi="Calibri"/>
                <w:color w:val="000000"/>
              </w:rPr>
              <w:t>150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5C68B02E" w14:textId="77777777" w:rsidR="006D4393" w:rsidRDefault="006D4393">
            <w:pPr>
              <w:jc w:val="right"/>
              <w:rPr>
                <w:rFonts w:ascii="Calibri" w:eastAsia="Times New Roman" w:hAnsi="Calibri"/>
                <w:color w:val="000000"/>
              </w:rPr>
            </w:pPr>
            <w:r>
              <w:rPr>
                <w:rFonts w:ascii="Calibri" w:eastAsia="Times New Roman" w:hAnsi="Calibri"/>
                <w:color w:val="000000"/>
              </w:rPr>
              <w:t>1050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373BAAE1" w14:textId="77777777" w:rsidR="006D4393" w:rsidRDefault="006D4393">
            <w:pPr>
              <w:jc w:val="right"/>
              <w:rPr>
                <w:rFonts w:ascii="Calibri" w:eastAsia="Times New Roman" w:hAnsi="Calibri"/>
                <w:color w:val="000000"/>
              </w:rPr>
            </w:pPr>
            <w:r>
              <w:rPr>
                <w:rFonts w:ascii="Calibri" w:eastAsia="Times New Roman" w:hAnsi="Calibri"/>
                <w:color w:val="000000"/>
              </w:rPr>
              <w:t>150</w:t>
            </w:r>
          </w:p>
        </w:tc>
      </w:tr>
      <w:tr w:rsidR="006D4393" w14:paraId="0AC1DC73"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24476DF1" w14:textId="77777777" w:rsidR="006D4393" w:rsidRDefault="006D4393">
            <w:pPr>
              <w:jc w:val="right"/>
              <w:rPr>
                <w:rFonts w:ascii="Calibri" w:eastAsia="Times New Roman" w:hAnsi="Calibri"/>
                <w:color w:val="000000"/>
              </w:rPr>
            </w:pPr>
            <w:r>
              <w:rPr>
                <w:rFonts w:ascii="Calibri" w:eastAsia="Times New Roman" w:hAnsi="Calibri"/>
                <w:color w:val="000000"/>
              </w:rPr>
              <w:t>425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351726B" w14:textId="77777777" w:rsidR="006D4393" w:rsidRDefault="006D4393">
            <w:pPr>
              <w:jc w:val="right"/>
              <w:rPr>
                <w:rFonts w:ascii="Calibri" w:eastAsia="Times New Roman" w:hAnsi="Calibri"/>
                <w:color w:val="000000"/>
              </w:rPr>
            </w:pPr>
            <w:r>
              <w:rPr>
                <w:rFonts w:ascii="Calibri" w:eastAsia="Times New Roman" w:hAnsi="Calibri"/>
                <w:color w:val="000000"/>
              </w:rPr>
              <w:t>155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69F51BB" w14:textId="77777777" w:rsidR="006D4393" w:rsidRDefault="006D4393">
            <w:pPr>
              <w:jc w:val="right"/>
              <w:rPr>
                <w:rFonts w:ascii="Calibri" w:eastAsia="Times New Roman" w:hAnsi="Calibri"/>
                <w:color w:val="000000"/>
              </w:rPr>
            </w:pPr>
            <w:r>
              <w:rPr>
                <w:rFonts w:ascii="Calibri" w:eastAsia="Times New Roman" w:hAnsi="Calibri"/>
                <w:color w:val="000000"/>
              </w:rPr>
              <w:t>1075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90F4B1F" w14:textId="77777777" w:rsidR="006D4393" w:rsidRDefault="006D4393">
            <w:pPr>
              <w:jc w:val="right"/>
              <w:rPr>
                <w:rFonts w:ascii="Calibri" w:eastAsia="Times New Roman" w:hAnsi="Calibri"/>
                <w:color w:val="000000"/>
              </w:rPr>
            </w:pPr>
            <w:r>
              <w:rPr>
                <w:rFonts w:ascii="Calibri" w:eastAsia="Times New Roman" w:hAnsi="Calibri"/>
                <w:color w:val="000000"/>
              </w:rPr>
              <w:t>155</w:t>
            </w:r>
          </w:p>
        </w:tc>
      </w:tr>
      <w:tr w:rsidR="006D4393" w14:paraId="73C7E42E"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4A32E8BD" w14:textId="77777777" w:rsidR="006D4393" w:rsidRDefault="006D4393">
            <w:pPr>
              <w:jc w:val="right"/>
              <w:rPr>
                <w:rFonts w:ascii="Calibri" w:eastAsia="Times New Roman" w:hAnsi="Calibri"/>
                <w:color w:val="000000"/>
              </w:rPr>
            </w:pPr>
            <w:r>
              <w:rPr>
                <w:rFonts w:ascii="Calibri" w:eastAsia="Times New Roman" w:hAnsi="Calibri"/>
                <w:color w:val="000000"/>
              </w:rPr>
              <w:t>400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1E178702" w14:textId="77777777" w:rsidR="006D4393" w:rsidRDefault="006D4393">
            <w:pPr>
              <w:jc w:val="right"/>
              <w:rPr>
                <w:rFonts w:ascii="Calibri" w:eastAsia="Times New Roman" w:hAnsi="Calibri"/>
                <w:color w:val="000000"/>
              </w:rPr>
            </w:pPr>
            <w:r>
              <w:rPr>
                <w:rFonts w:ascii="Calibri" w:eastAsia="Times New Roman" w:hAnsi="Calibri"/>
                <w:color w:val="000000"/>
              </w:rPr>
              <w:t>160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7A3243B" w14:textId="77777777" w:rsidR="006D4393" w:rsidRDefault="006D4393">
            <w:pPr>
              <w:jc w:val="right"/>
              <w:rPr>
                <w:rFonts w:ascii="Calibri" w:eastAsia="Times New Roman" w:hAnsi="Calibri"/>
                <w:color w:val="000000"/>
              </w:rPr>
            </w:pPr>
            <w:r>
              <w:rPr>
                <w:rFonts w:ascii="Calibri" w:eastAsia="Times New Roman" w:hAnsi="Calibri"/>
                <w:color w:val="000000"/>
              </w:rPr>
              <w:t>1100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18B1B05F" w14:textId="77777777" w:rsidR="006D4393" w:rsidRDefault="006D4393">
            <w:pPr>
              <w:jc w:val="right"/>
              <w:rPr>
                <w:rFonts w:ascii="Calibri" w:eastAsia="Times New Roman" w:hAnsi="Calibri"/>
                <w:color w:val="000000"/>
              </w:rPr>
            </w:pPr>
            <w:r>
              <w:rPr>
                <w:rFonts w:ascii="Calibri" w:eastAsia="Times New Roman" w:hAnsi="Calibri"/>
                <w:color w:val="000000"/>
              </w:rPr>
              <w:t>160</w:t>
            </w:r>
          </w:p>
        </w:tc>
      </w:tr>
      <w:tr w:rsidR="006D4393" w14:paraId="2DD72136"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5689B757" w14:textId="77777777" w:rsidR="006D4393" w:rsidRDefault="006D4393">
            <w:pPr>
              <w:jc w:val="right"/>
              <w:rPr>
                <w:rFonts w:ascii="Calibri" w:eastAsia="Times New Roman" w:hAnsi="Calibri"/>
                <w:color w:val="000000"/>
              </w:rPr>
            </w:pPr>
            <w:r>
              <w:rPr>
                <w:rFonts w:ascii="Calibri" w:eastAsia="Times New Roman" w:hAnsi="Calibri"/>
                <w:color w:val="000000"/>
              </w:rPr>
              <w:t>375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C4B5D8B" w14:textId="77777777" w:rsidR="006D4393" w:rsidRDefault="006D4393">
            <w:pPr>
              <w:jc w:val="right"/>
              <w:rPr>
                <w:rFonts w:ascii="Calibri" w:eastAsia="Times New Roman" w:hAnsi="Calibri"/>
                <w:color w:val="000000"/>
              </w:rPr>
            </w:pPr>
            <w:r>
              <w:rPr>
                <w:rFonts w:ascii="Calibri" w:eastAsia="Times New Roman" w:hAnsi="Calibri"/>
                <w:color w:val="000000"/>
              </w:rPr>
              <w:t>165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2508EA3" w14:textId="77777777" w:rsidR="006D4393" w:rsidRDefault="006D4393">
            <w:pPr>
              <w:jc w:val="right"/>
              <w:rPr>
                <w:rFonts w:ascii="Calibri" w:eastAsia="Times New Roman" w:hAnsi="Calibri"/>
                <w:color w:val="000000"/>
              </w:rPr>
            </w:pPr>
            <w:r>
              <w:rPr>
                <w:rFonts w:ascii="Calibri" w:eastAsia="Times New Roman" w:hAnsi="Calibri"/>
                <w:color w:val="000000"/>
              </w:rPr>
              <w:t>1125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177CE7D9" w14:textId="77777777" w:rsidR="006D4393" w:rsidRDefault="006D4393">
            <w:pPr>
              <w:jc w:val="right"/>
              <w:rPr>
                <w:rFonts w:ascii="Calibri" w:eastAsia="Times New Roman" w:hAnsi="Calibri"/>
                <w:color w:val="000000"/>
              </w:rPr>
            </w:pPr>
            <w:r>
              <w:rPr>
                <w:rFonts w:ascii="Calibri" w:eastAsia="Times New Roman" w:hAnsi="Calibri"/>
                <w:color w:val="000000"/>
              </w:rPr>
              <w:t>165</w:t>
            </w:r>
          </w:p>
        </w:tc>
      </w:tr>
      <w:tr w:rsidR="006D4393" w14:paraId="6EF857C2"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3121E2FE" w14:textId="77777777" w:rsidR="006D4393" w:rsidRDefault="006D4393">
            <w:pPr>
              <w:jc w:val="right"/>
              <w:rPr>
                <w:rFonts w:ascii="Calibri" w:eastAsia="Times New Roman" w:hAnsi="Calibri"/>
                <w:color w:val="000000"/>
              </w:rPr>
            </w:pPr>
            <w:r>
              <w:rPr>
                <w:rFonts w:ascii="Calibri" w:eastAsia="Times New Roman" w:hAnsi="Calibri"/>
                <w:color w:val="000000"/>
              </w:rPr>
              <w:t>350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7C0E03F6" w14:textId="77777777" w:rsidR="006D4393" w:rsidRDefault="006D4393">
            <w:pPr>
              <w:jc w:val="right"/>
              <w:rPr>
                <w:rFonts w:ascii="Calibri" w:eastAsia="Times New Roman" w:hAnsi="Calibri"/>
                <w:color w:val="000000"/>
              </w:rPr>
            </w:pPr>
            <w:r>
              <w:rPr>
                <w:rFonts w:ascii="Calibri" w:eastAsia="Times New Roman" w:hAnsi="Calibri"/>
                <w:color w:val="000000"/>
              </w:rPr>
              <w:t>170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0BADE77" w14:textId="77777777" w:rsidR="006D4393" w:rsidRDefault="006D4393">
            <w:pPr>
              <w:jc w:val="right"/>
              <w:rPr>
                <w:rFonts w:ascii="Calibri" w:eastAsia="Times New Roman" w:hAnsi="Calibri"/>
                <w:color w:val="000000"/>
              </w:rPr>
            </w:pPr>
            <w:r>
              <w:rPr>
                <w:rFonts w:ascii="Calibri" w:eastAsia="Times New Roman" w:hAnsi="Calibri"/>
                <w:color w:val="000000"/>
              </w:rPr>
              <w:t>1150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5BF55CDC" w14:textId="77777777" w:rsidR="006D4393" w:rsidRDefault="006D4393">
            <w:pPr>
              <w:jc w:val="right"/>
              <w:rPr>
                <w:rFonts w:ascii="Calibri" w:eastAsia="Times New Roman" w:hAnsi="Calibri"/>
                <w:color w:val="000000"/>
              </w:rPr>
            </w:pPr>
            <w:r>
              <w:rPr>
                <w:rFonts w:ascii="Calibri" w:eastAsia="Times New Roman" w:hAnsi="Calibri"/>
                <w:color w:val="000000"/>
              </w:rPr>
              <w:t>170</w:t>
            </w:r>
          </w:p>
        </w:tc>
      </w:tr>
      <w:tr w:rsidR="006D4393" w14:paraId="09FB5759"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484BA6A3" w14:textId="77777777" w:rsidR="006D4393" w:rsidRDefault="006D4393">
            <w:pPr>
              <w:jc w:val="right"/>
              <w:rPr>
                <w:rFonts w:ascii="Calibri" w:eastAsia="Times New Roman" w:hAnsi="Calibri"/>
                <w:color w:val="000000"/>
              </w:rPr>
            </w:pPr>
            <w:r>
              <w:rPr>
                <w:rFonts w:ascii="Calibri" w:eastAsia="Times New Roman" w:hAnsi="Calibri"/>
                <w:color w:val="000000"/>
              </w:rPr>
              <w:t>325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19448A1E" w14:textId="77777777" w:rsidR="006D4393" w:rsidRDefault="006D4393">
            <w:pPr>
              <w:jc w:val="right"/>
              <w:rPr>
                <w:rFonts w:ascii="Calibri" w:eastAsia="Times New Roman" w:hAnsi="Calibri"/>
                <w:color w:val="000000"/>
              </w:rPr>
            </w:pPr>
            <w:r>
              <w:rPr>
                <w:rFonts w:ascii="Calibri" w:eastAsia="Times New Roman" w:hAnsi="Calibri"/>
                <w:color w:val="000000"/>
              </w:rPr>
              <w:t>175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5735EA3" w14:textId="77777777" w:rsidR="006D4393" w:rsidRDefault="006D4393">
            <w:pPr>
              <w:jc w:val="right"/>
              <w:rPr>
                <w:rFonts w:ascii="Calibri" w:eastAsia="Times New Roman" w:hAnsi="Calibri"/>
                <w:color w:val="000000"/>
              </w:rPr>
            </w:pPr>
            <w:r>
              <w:rPr>
                <w:rFonts w:ascii="Calibri" w:eastAsia="Times New Roman" w:hAnsi="Calibri"/>
                <w:color w:val="000000"/>
              </w:rPr>
              <w:t>1175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60286D4" w14:textId="77777777" w:rsidR="006D4393" w:rsidRDefault="006D4393">
            <w:pPr>
              <w:jc w:val="right"/>
              <w:rPr>
                <w:rFonts w:ascii="Calibri" w:eastAsia="Times New Roman" w:hAnsi="Calibri"/>
                <w:color w:val="000000"/>
              </w:rPr>
            </w:pPr>
            <w:r>
              <w:rPr>
                <w:rFonts w:ascii="Calibri" w:eastAsia="Times New Roman" w:hAnsi="Calibri"/>
                <w:color w:val="000000"/>
              </w:rPr>
              <w:t>175</w:t>
            </w:r>
          </w:p>
        </w:tc>
      </w:tr>
      <w:tr w:rsidR="006D4393" w14:paraId="173986A8"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0A52AD21" w14:textId="77777777" w:rsidR="006D4393" w:rsidRDefault="006D4393">
            <w:pPr>
              <w:jc w:val="right"/>
              <w:rPr>
                <w:rFonts w:ascii="Calibri" w:eastAsia="Times New Roman" w:hAnsi="Calibri"/>
                <w:color w:val="000000"/>
              </w:rPr>
            </w:pPr>
            <w:r>
              <w:rPr>
                <w:rFonts w:ascii="Calibri" w:eastAsia="Times New Roman" w:hAnsi="Calibri"/>
                <w:color w:val="000000"/>
              </w:rPr>
              <w:t>300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0C87C85" w14:textId="77777777" w:rsidR="006D4393" w:rsidRDefault="006D4393">
            <w:pPr>
              <w:jc w:val="right"/>
              <w:rPr>
                <w:rFonts w:ascii="Calibri" w:eastAsia="Times New Roman" w:hAnsi="Calibri"/>
                <w:color w:val="000000"/>
              </w:rPr>
            </w:pPr>
            <w:r>
              <w:rPr>
                <w:rFonts w:ascii="Calibri" w:eastAsia="Times New Roman" w:hAnsi="Calibri"/>
                <w:color w:val="000000"/>
              </w:rPr>
              <w:t>180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65DB044" w14:textId="77777777" w:rsidR="006D4393" w:rsidRDefault="006D4393">
            <w:pPr>
              <w:jc w:val="right"/>
              <w:rPr>
                <w:rFonts w:ascii="Calibri" w:eastAsia="Times New Roman" w:hAnsi="Calibri"/>
                <w:color w:val="000000"/>
              </w:rPr>
            </w:pPr>
            <w:r>
              <w:rPr>
                <w:rFonts w:ascii="Calibri" w:eastAsia="Times New Roman" w:hAnsi="Calibri"/>
                <w:color w:val="000000"/>
              </w:rPr>
              <w:t>1200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133FF227" w14:textId="77777777" w:rsidR="006D4393" w:rsidRDefault="006D4393">
            <w:pPr>
              <w:jc w:val="right"/>
              <w:rPr>
                <w:rFonts w:ascii="Calibri" w:eastAsia="Times New Roman" w:hAnsi="Calibri"/>
                <w:color w:val="000000"/>
              </w:rPr>
            </w:pPr>
            <w:r>
              <w:rPr>
                <w:rFonts w:ascii="Calibri" w:eastAsia="Times New Roman" w:hAnsi="Calibri"/>
                <w:color w:val="000000"/>
              </w:rPr>
              <w:t>180</w:t>
            </w:r>
          </w:p>
        </w:tc>
      </w:tr>
      <w:tr w:rsidR="006D4393" w14:paraId="1DC65E86"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14EF8F42" w14:textId="77777777" w:rsidR="006D4393" w:rsidRDefault="006D4393">
            <w:pPr>
              <w:jc w:val="right"/>
              <w:rPr>
                <w:rFonts w:ascii="Calibri" w:eastAsia="Times New Roman" w:hAnsi="Calibri"/>
                <w:color w:val="000000"/>
              </w:rPr>
            </w:pPr>
            <w:r>
              <w:rPr>
                <w:rFonts w:ascii="Calibri" w:eastAsia="Times New Roman" w:hAnsi="Calibri"/>
                <w:color w:val="000000"/>
              </w:rPr>
              <w:t>275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557A19B" w14:textId="77777777" w:rsidR="006D4393" w:rsidRDefault="006D4393">
            <w:pPr>
              <w:jc w:val="right"/>
              <w:rPr>
                <w:rFonts w:ascii="Calibri" w:eastAsia="Times New Roman" w:hAnsi="Calibri"/>
                <w:color w:val="000000"/>
              </w:rPr>
            </w:pPr>
            <w:r>
              <w:rPr>
                <w:rFonts w:ascii="Calibri" w:eastAsia="Times New Roman" w:hAnsi="Calibri"/>
                <w:color w:val="000000"/>
              </w:rPr>
              <w:t>185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DDF8DDA" w14:textId="77777777" w:rsidR="006D4393" w:rsidRDefault="006D4393">
            <w:pPr>
              <w:jc w:val="right"/>
              <w:rPr>
                <w:rFonts w:ascii="Calibri" w:eastAsia="Times New Roman" w:hAnsi="Calibri"/>
                <w:color w:val="000000"/>
              </w:rPr>
            </w:pPr>
            <w:r>
              <w:rPr>
                <w:rFonts w:ascii="Calibri" w:eastAsia="Times New Roman" w:hAnsi="Calibri"/>
                <w:color w:val="000000"/>
              </w:rPr>
              <w:t>1225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1451B62B" w14:textId="77777777" w:rsidR="006D4393" w:rsidRDefault="006D4393">
            <w:pPr>
              <w:jc w:val="right"/>
              <w:rPr>
                <w:rFonts w:ascii="Calibri" w:eastAsia="Times New Roman" w:hAnsi="Calibri"/>
                <w:color w:val="000000"/>
              </w:rPr>
            </w:pPr>
            <w:r>
              <w:rPr>
                <w:rFonts w:ascii="Calibri" w:eastAsia="Times New Roman" w:hAnsi="Calibri"/>
                <w:color w:val="000000"/>
              </w:rPr>
              <w:t>185</w:t>
            </w:r>
          </w:p>
        </w:tc>
      </w:tr>
      <w:tr w:rsidR="006D4393" w14:paraId="7D6016E8"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5E24F86B" w14:textId="77777777" w:rsidR="006D4393" w:rsidRDefault="006D4393">
            <w:pPr>
              <w:jc w:val="right"/>
              <w:rPr>
                <w:rFonts w:ascii="Calibri" w:eastAsia="Times New Roman" w:hAnsi="Calibri"/>
                <w:color w:val="000000"/>
              </w:rPr>
            </w:pPr>
            <w:r>
              <w:rPr>
                <w:rFonts w:ascii="Calibri" w:eastAsia="Times New Roman" w:hAnsi="Calibri"/>
                <w:color w:val="000000"/>
              </w:rPr>
              <w:t>250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B5B147C" w14:textId="77777777" w:rsidR="006D4393" w:rsidRDefault="006D4393">
            <w:pPr>
              <w:jc w:val="right"/>
              <w:rPr>
                <w:rFonts w:ascii="Calibri" w:eastAsia="Times New Roman" w:hAnsi="Calibri"/>
                <w:color w:val="000000"/>
              </w:rPr>
            </w:pPr>
            <w:r>
              <w:rPr>
                <w:rFonts w:ascii="Calibri" w:eastAsia="Times New Roman" w:hAnsi="Calibri"/>
                <w:color w:val="000000"/>
              </w:rPr>
              <w:t>190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02DBD4E" w14:textId="77777777" w:rsidR="006D4393" w:rsidRDefault="006D4393">
            <w:pPr>
              <w:jc w:val="right"/>
              <w:rPr>
                <w:rFonts w:ascii="Calibri" w:eastAsia="Times New Roman" w:hAnsi="Calibri"/>
                <w:color w:val="000000"/>
              </w:rPr>
            </w:pPr>
            <w:r>
              <w:rPr>
                <w:rFonts w:ascii="Calibri" w:eastAsia="Times New Roman" w:hAnsi="Calibri"/>
                <w:color w:val="000000"/>
              </w:rPr>
              <w:t>1250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75C40E28" w14:textId="77777777" w:rsidR="006D4393" w:rsidRDefault="006D4393">
            <w:pPr>
              <w:jc w:val="right"/>
              <w:rPr>
                <w:rFonts w:ascii="Calibri" w:eastAsia="Times New Roman" w:hAnsi="Calibri"/>
                <w:color w:val="000000"/>
              </w:rPr>
            </w:pPr>
            <w:r>
              <w:rPr>
                <w:rFonts w:ascii="Calibri" w:eastAsia="Times New Roman" w:hAnsi="Calibri"/>
                <w:color w:val="000000"/>
              </w:rPr>
              <w:t>190</w:t>
            </w:r>
          </w:p>
        </w:tc>
      </w:tr>
      <w:tr w:rsidR="006D4393" w14:paraId="01D4A264"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6A5BAC9A" w14:textId="77777777" w:rsidR="006D4393" w:rsidRDefault="006D4393">
            <w:pPr>
              <w:jc w:val="right"/>
              <w:rPr>
                <w:rFonts w:ascii="Calibri" w:eastAsia="Times New Roman" w:hAnsi="Calibri"/>
                <w:color w:val="000000"/>
              </w:rPr>
            </w:pPr>
            <w:r>
              <w:rPr>
                <w:rFonts w:ascii="Calibri" w:eastAsia="Times New Roman" w:hAnsi="Calibri"/>
                <w:color w:val="000000"/>
              </w:rPr>
              <w:t>225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59F9868E" w14:textId="77777777" w:rsidR="006D4393" w:rsidRDefault="006D4393">
            <w:pPr>
              <w:jc w:val="right"/>
              <w:rPr>
                <w:rFonts w:ascii="Calibri" w:eastAsia="Times New Roman" w:hAnsi="Calibri"/>
                <w:color w:val="000000"/>
              </w:rPr>
            </w:pPr>
            <w:r>
              <w:rPr>
                <w:rFonts w:ascii="Calibri" w:eastAsia="Times New Roman" w:hAnsi="Calibri"/>
                <w:color w:val="000000"/>
              </w:rPr>
              <w:t>195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54ABE408" w14:textId="77777777" w:rsidR="006D4393" w:rsidRDefault="006D4393">
            <w:pPr>
              <w:jc w:val="right"/>
              <w:rPr>
                <w:rFonts w:ascii="Calibri" w:eastAsia="Times New Roman" w:hAnsi="Calibri"/>
                <w:color w:val="000000"/>
              </w:rPr>
            </w:pPr>
            <w:r>
              <w:rPr>
                <w:rFonts w:ascii="Calibri" w:eastAsia="Times New Roman" w:hAnsi="Calibri"/>
                <w:color w:val="000000"/>
              </w:rPr>
              <w:t>1275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157D6B4" w14:textId="77777777" w:rsidR="006D4393" w:rsidRDefault="006D4393">
            <w:pPr>
              <w:jc w:val="right"/>
              <w:rPr>
                <w:rFonts w:ascii="Calibri" w:eastAsia="Times New Roman" w:hAnsi="Calibri"/>
                <w:color w:val="000000"/>
              </w:rPr>
            </w:pPr>
            <w:r>
              <w:rPr>
                <w:rFonts w:ascii="Calibri" w:eastAsia="Times New Roman" w:hAnsi="Calibri"/>
                <w:color w:val="000000"/>
              </w:rPr>
              <w:t>195</w:t>
            </w:r>
          </w:p>
        </w:tc>
      </w:tr>
      <w:tr w:rsidR="006D4393" w14:paraId="5CD292A2"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5566987D" w14:textId="77777777" w:rsidR="006D4393" w:rsidRDefault="006D4393">
            <w:pPr>
              <w:jc w:val="right"/>
              <w:rPr>
                <w:rFonts w:ascii="Calibri" w:eastAsia="Times New Roman" w:hAnsi="Calibri"/>
                <w:color w:val="000000"/>
              </w:rPr>
            </w:pPr>
            <w:r>
              <w:rPr>
                <w:rFonts w:ascii="Calibri" w:eastAsia="Times New Roman" w:hAnsi="Calibri"/>
                <w:color w:val="000000"/>
              </w:rPr>
              <w:t>200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5BF4DC29" w14:textId="77777777" w:rsidR="006D4393" w:rsidRDefault="006D4393">
            <w:pPr>
              <w:jc w:val="right"/>
              <w:rPr>
                <w:rFonts w:ascii="Calibri" w:eastAsia="Times New Roman" w:hAnsi="Calibri"/>
                <w:color w:val="000000"/>
              </w:rPr>
            </w:pPr>
            <w:r>
              <w:rPr>
                <w:rFonts w:ascii="Calibri" w:eastAsia="Times New Roman" w:hAnsi="Calibri"/>
                <w:color w:val="000000"/>
              </w:rPr>
              <w:t>200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5BAEFF30" w14:textId="77777777" w:rsidR="006D4393" w:rsidRDefault="006D4393">
            <w:pPr>
              <w:jc w:val="right"/>
              <w:rPr>
                <w:rFonts w:ascii="Calibri" w:eastAsia="Times New Roman" w:hAnsi="Calibri"/>
                <w:color w:val="000000"/>
              </w:rPr>
            </w:pPr>
            <w:r>
              <w:rPr>
                <w:rFonts w:ascii="Calibri" w:eastAsia="Times New Roman" w:hAnsi="Calibri"/>
                <w:color w:val="000000"/>
              </w:rPr>
              <w:t>1300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6380BCA9" w14:textId="77777777" w:rsidR="006D4393" w:rsidRDefault="006D4393">
            <w:pPr>
              <w:jc w:val="right"/>
              <w:rPr>
                <w:rFonts w:ascii="Calibri" w:eastAsia="Times New Roman" w:hAnsi="Calibri"/>
                <w:color w:val="000000"/>
              </w:rPr>
            </w:pPr>
            <w:r>
              <w:rPr>
                <w:rFonts w:ascii="Calibri" w:eastAsia="Times New Roman" w:hAnsi="Calibri"/>
                <w:color w:val="000000"/>
              </w:rPr>
              <w:t>200</w:t>
            </w:r>
          </w:p>
        </w:tc>
      </w:tr>
      <w:tr w:rsidR="006D4393" w14:paraId="5F70DAD5"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155038A1" w14:textId="77777777" w:rsidR="006D4393" w:rsidRDefault="006D4393">
            <w:pPr>
              <w:jc w:val="right"/>
              <w:rPr>
                <w:rFonts w:ascii="Calibri" w:eastAsia="Times New Roman" w:hAnsi="Calibri"/>
                <w:color w:val="000000"/>
              </w:rPr>
            </w:pPr>
            <w:r>
              <w:rPr>
                <w:rFonts w:ascii="Calibri" w:eastAsia="Times New Roman" w:hAnsi="Calibri"/>
                <w:color w:val="000000"/>
              </w:rPr>
              <w:t>175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19941EB" w14:textId="77777777" w:rsidR="006D4393" w:rsidRDefault="006D4393">
            <w:pPr>
              <w:jc w:val="right"/>
              <w:rPr>
                <w:rFonts w:ascii="Calibri" w:eastAsia="Times New Roman" w:hAnsi="Calibri"/>
                <w:color w:val="000000"/>
              </w:rPr>
            </w:pPr>
            <w:r>
              <w:rPr>
                <w:rFonts w:ascii="Calibri" w:eastAsia="Times New Roman" w:hAnsi="Calibri"/>
                <w:color w:val="000000"/>
              </w:rPr>
              <w:t>205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2F82AE83" w14:textId="77777777" w:rsidR="006D4393" w:rsidRDefault="006D4393">
            <w:pPr>
              <w:jc w:val="right"/>
              <w:rPr>
                <w:rFonts w:ascii="Calibri" w:eastAsia="Times New Roman" w:hAnsi="Calibri"/>
                <w:color w:val="000000"/>
              </w:rPr>
            </w:pPr>
            <w:r>
              <w:rPr>
                <w:rFonts w:ascii="Calibri" w:eastAsia="Times New Roman" w:hAnsi="Calibri"/>
                <w:color w:val="000000"/>
              </w:rPr>
              <w:t>1325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36D9EC6" w14:textId="77777777" w:rsidR="006D4393" w:rsidRDefault="006D4393">
            <w:pPr>
              <w:jc w:val="right"/>
              <w:rPr>
                <w:rFonts w:ascii="Calibri" w:eastAsia="Times New Roman" w:hAnsi="Calibri"/>
                <w:color w:val="000000"/>
              </w:rPr>
            </w:pPr>
            <w:r>
              <w:rPr>
                <w:rFonts w:ascii="Calibri" w:eastAsia="Times New Roman" w:hAnsi="Calibri"/>
                <w:color w:val="000000"/>
              </w:rPr>
              <w:t>205</w:t>
            </w:r>
          </w:p>
        </w:tc>
      </w:tr>
      <w:tr w:rsidR="006D4393" w14:paraId="00A9D588"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07881378" w14:textId="77777777" w:rsidR="006D4393" w:rsidRDefault="006D4393">
            <w:pPr>
              <w:jc w:val="right"/>
              <w:rPr>
                <w:rFonts w:ascii="Calibri" w:eastAsia="Times New Roman" w:hAnsi="Calibri"/>
                <w:color w:val="000000"/>
              </w:rPr>
            </w:pPr>
            <w:r>
              <w:rPr>
                <w:rFonts w:ascii="Calibri" w:eastAsia="Times New Roman" w:hAnsi="Calibri"/>
                <w:color w:val="000000"/>
              </w:rPr>
              <w:t>150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A5FA043" w14:textId="77777777" w:rsidR="006D4393" w:rsidRDefault="006D4393">
            <w:pPr>
              <w:jc w:val="right"/>
              <w:rPr>
                <w:rFonts w:ascii="Calibri" w:eastAsia="Times New Roman" w:hAnsi="Calibri"/>
                <w:color w:val="000000"/>
              </w:rPr>
            </w:pPr>
            <w:r>
              <w:rPr>
                <w:rFonts w:ascii="Calibri" w:eastAsia="Times New Roman" w:hAnsi="Calibri"/>
                <w:color w:val="000000"/>
              </w:rPr>
              <w:t>210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1193F0A0" w14:textId="77777777" w:rsidR="006D4393" w:rsidRDefault="006D4393">
            <w:pPr>
              <w:jc w:val="right"/>
              <w:rPr>
                <w:rFonts w:ascii="Calibri" w:eastAsia="Times New Roman" w:hAnsi="Calibri"/>
                <w:color w:val="000000"/>
              </w:rPr>
            </w:pPr>
            <w:r>
              <w:rPr>
                <w:rFonts w:ascii="Calibri" w:eastAsia="Times New Roman" w:hAnsi="Calibri"/>
                <w:color w:val="000000"/>
              </w:rPr>
              <w:t>1350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7382EC22" w14:textId="77777777" w:rsidR="006D4393" w:rsidRDefault="006D4393">
            <w:pPr>
              <w:jc w:val="right"/>
              <w:rPr>
                <w:rFonts w:ascii="Calibri" w:eastAsia="Times New Roman" w:hAnsi="Calibri"/>
                <w:color w:val="000000"/>
              </w:rPr>
            </w:pPr>
            <w:r>
              <w:rPr>
                <w:rFonts w:ascii="Calibri" w:eastAsia="Times New Roman" w:hAnsi="Calibri"/>
                <w:color w:val="000000"/>
              </w:rPr>
              <w:t>210</w:t>
            </w:r>
          </w:p>
        </w:tc>
      </w:tr>
      <w:tr w:rsidR="006D4393" w14:paraId="059BE878"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0E717B94" w14:textId="77777777" w:rsidR="006D4393" w:rsidRDefault="006D4393">
            <w:pPr>
              <w:jc w:val="right"/>
              <w:rPr>
                <w:rFonts w:ascii="Calibri" w:eastAsia="Times New Roman" w:hAnsi="Calibri"/>
                <w:color w:val="000000"/>
              </w:rPr>
            </w:pPr>
            <w:r>
              <w:rPr>
                <w:rFonts w:ascii="Calibri" w:eastAsia="Times New Roman" w:hAnsi="Calibri"/>
                <w:color w:val="000000"/>
              </w:rPr>
              <w:t>125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329EA6F2" w14:textId="77777777" w:rsidR="006D4393" w:rsidRDefault="006D4393">
            <w:pPr>
              <w:jc w:val="right"/>
              <w:rPr>
                <w:rFonts w:ascii="Calibri" w:eastAsia="Times New Roman" w:hAnsi="Calibri"/>
                <w:color w:val="000000"/>
              </w:rPr>
            </w:pPr>
            <w:r>
              <w:rPr>
                <w:rFonts w:ascii="Calibri" w:eastAsia="Times New Roman" w:hAnsi="Calibri"/>
                <w:color w:val="000000"/>
              </w:rPr>
              <w:t>215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B777084" w14:textId="77777777" w:rsidR="006D4393" w:rsidRDefault="006D4393">
            <w:pPr>
              <w:jc w:val="right"/>
              <w:rPr>
                <w:rFonts w:ascii="Calibri" w:eastAsia="Times New Roman" w:hAnsi="Calibri"/>
                <w:color w:val="000000"/>
              </w:rPr>
            </w:pPr>
            <w:r>
              <w:rPr>
                <w:rFonts w:ascii="Calibri" w:eastAsia="Times New Roman" w:hAnsi="Calibri"/>
                <w:color w:val="000000"/>
              </w:rPr>
              <w:t>1375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0242494" w14:textId="77777777" w:rsidR="006D4393" w:rsidRDefault="006D4393">
            <w:pPr>
              <w:jc w:val="right"/>
              <w:rPr>
                <w:rFonts w:ascii="Calibri" w:eastAsia="Times New Roman" w:hAnsi="Calibri"/>
                <w:color w:val="000000"/>
              </w:rPr>
            </w:pPr>
            <w:r>
              <w:rPr>
                <w:rFonts w:ascii="Calibri" w:eastAsia="Times New Roman" w:hAnsi="Calibri"/>
                <w:color w:val="000000"/>
              </w:rPr>
              <w:t>215</w:t>
            </w:r>
          </w:p>
        </w:tc>
      </w:tr>
      <w:tr w:rsidR="006D4393" w14:paraId="06996922"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4932033F" w14:textId="77777777" w:rsidR="006D4393" w:rsidRDefault="006D4393">
            <w:pPr>
              <w:jc w:val="right"/>
              <w:rPr>
                <w:rFonts w:ascii="Calibri" w:eastAsia="Times New Roman" w:hAnsi="Calibri"/>
                <w:color w:val="000000"/>
              </w:rPr>
            </w:pPr>
            <w:r>
              <w:rPr>
                <w:rFonts w:ascii="Calibri" w:eastAsia="Times New Roman" w:hAnsi="Calibri"/>
                <w:color w:val="000000"/>
              </w:rPr>
              <w:t>100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1EB36892" w14:textId="77777777" w:rsidR="006D4393" w:rsidRDefault="006D4393">
            <w:pPr>
              <w:jc w:val="right"/>
              <w:rPr>
                <w:rFonts w:ascii="Calibri" w:eastAsia="Times New Roman" w:hAnsi="Calibri"/>
                <w:color w:val="000000"/>
              </w:rPr>
            </w:pPr>
            <w:r>
              <w:rPr>
                <w:rFonts w:ascii="Calibri" w:eastAsia="Times New Roman" w:hAnsi="Calibri"/>
                <w:color w:val="000000"/>
              </w:rPr>
              <w:t>220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63BF686D" w14:textId="77777777" w:rsidR="006D4393" w:rsidRDefault="006D4393">
            <w:pPr>
              <w:jc w:val="right"/>
              <w:rPr>
                <w:rFonts w:ascii="Calibri" w:eastAsia="Times New Roman" w:hAnsi="Calibri"/>
                <w:color w:val="000000"/>
              </w:rPr>
            </w:pPr>
            <w:r>
              <w:rPr>
                <w:rFonts w:ascii="Calibri" w:eastAsia="Times New Roman" w:hAnsi="Calibri"/>
                <w:color w:val="000000"/>
              </w:rPr>
              <w:t>1400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1161110" w14:textId="77777777" w:rsidR="006D4393" w:rsidRDefault="006D4393">
            <w:pPr>
              <w:jc w:val="right"/>
              <w:rPr>
                <w:rFonts w:ascii="Calibri" w:eastAsia="Times New Roman" w:hAnsi="Calibri"/>
                <w:color w:val="000000"/>
              </w:rPr>
            </w:pPr>
            <w:r>
              <w:rPr>
                <w:rFonts w:ascii="Calibri" w:eastAsia="Times New Roman" w:hAnsi="Calibri"/>
                <w:color w:val="000000"/>
              </w:rPr>
              <w:t>220</w:t>
            </w:r>
          </w:p>
        </w:tc>
      </w:tr>
      <w:tr w:rsidR="006D4393" w14:paraId="1AEBE703"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4662FA6B" w14:textId="77777777" w:rsidR="006D4393" w:rsidRDefault="006D4393">
            <w:pPr>
              <w:jc w:val="right"/>
              <w:rPr>
                <w:rFonts w:ascii="Calibri" w:eastAsia="Times New Roman" w:hAnsi="Calibri"/>
                <w:color w:val="000000"/>
              </w:rPr>
            </w:pPr>
            <w:r>
              <w:rPr>
                <w:rFonts w:ascii="Calibri" w:eastAsia="Times New Roman" w:hAnsi="Calibri"/>
                <w:color w:val="000000"/>
              </w:rPr>
              <w:t>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5E2DB622" w14:textId="77777777" w:rsidR="006D4393" w:rsidRDefault="006D4393">
            <w:pPr>
              <w:jc w:val="right"/>
              <w:rPr>
                <w:rFonts w:ascii="Calibri" w:eastAsia="Times New Roman" w:hAnsi="Calibri"/>
                <w:color w:val="000000"/>
              </w:rPr>
            </w:pPr>
            <w:r>
              <w:rPr>
                <w:rFonts w:ascii="Calibri" w:eastAsia="Times New Roman" w:hAnsi="Calibri"/>
                <w:color w:val="000000"/>
              </w:rPr>
              <w:t>225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1AB11956" w14:textId="77777777" w:rsidR="006D4393" w:rsidRDefault="006D4393">
            <w:pPr>
              <w:jc w:val="right"/>
              <w:rPr>
                <w:rFonts w:ascii="Calibri" w:eastAsia="Times New Roman" w:hAnsi="Calibri"/>
                <w:color w:val="000000"/>
              </w:rPr>
            </w:pPr>
            <w:r>
              <w:rPr>
                <w:rFonts w:ascii="Calibri" w:eastAsia="Times New Roman" w:hAnsi="Calibri"/>
                <w:color w:val="000000"/>
              </w:rPr>
              <w:t>1425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1725A9B3" w14:textId="77777777" w:rsidR="006D4393" w:rsidRDefault="006D4393">
            <w:pPr>
              <w:jc w:val="right"/>
              <w:rPr>
                <w:rFonts w:ascii="Calibri" w:eastAsia="Times New Roman" w:hAnsi="Calibri"/>
                <w:color w:val="000000"/>
              </w:rPr>
            </w:pPr>
            <w:r>
              <w:rPr>
                <w:rFonts w:ascii="Calibri" w:eastAsia="Times New Roman" w:hAnsi="Calibri"/>
                <w:color w:val="000000"/>
              </w:rPr>
              <w:t>225</w:t>
            </w:r>
          </w:p>
        </w:tc>
      </w:tr>
      <w:tr w:rsidR="006D4393" w14:paraId="656E090B"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A6A6A6" w:fill="A6A6A6"/>
            <w:noWrap/>
            <w:vAlign w:val="bottom"/>
            <w:hideMark/>
          </w:tcPr>
          <w:p w14:paraId="670A0D4B" w14:textId="77777777" w:rsidR="006D4393" w:rsidRDefault="006D4393">
            <w:pPr>
              <w:jc w:val="right"/>
              <w:rPr>
                <w:rFonts w:ascii="Calibri" w:eastAsia="Times New Roman" w:hAnsi="Calibri"/>
                <w:color w:val="000000"/>
              </w:rPr>
            </w:pPr>
            <w:r>
              <w:rPr>
                <w:rFonts w:ascii="Calibri" w:eastAsia="Times New Roman" w:hAnsi="Calibri"/>
                <w:color w:val="000000"/>
              </w:rPr>
              <w:t>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7ACE0B9" w14:textId="77777777" w:rsidR="006D4393" w:rsidRDefault="006D4393">
            <w:pPr>
              <w:jc w:val="right"/>
              <w:rPr>
                <w:rFonts w:ascii="Calibri" w:eastAsia="Times New Roman" w:hAnsi="Calibri"/>
                <w:color w:val="000000"/>
              </w:rPr>
            </w:pPr>
            <w:r>
              <w:rPr>
                <w:rFonts w:ascii="Calibri" w:eastAsia="Times New Roman" w:hAnsi="Calibri"/>
                <w:color w:val="000000"/>
              </w:rPr>
              <w:t>230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E35D0F5" w14:textId="77777777" w:rsidR="006D4393" w:rsidRDefault="006D4393">
            <w:pPr>
              <w:jc w:val="right"/>
              <w:rPr>
                <w:rFonts w:ascii="Calibri" w:eastAsia="Times New Roman" w:hAnsi="Calibri"/>
                <w:color w:val="000000"/>
              </w:rPr>
            </w:pPr>
            <w:r>
              <w:rPr>
                <w:rFonts w:ascii="Calibri" w:eastAsia="Times New Roman" w:hAnsi="Calibri"/>
                <w:color w:val="000000"/>
              </w:rPr>
              <w:t>1450</w:t>
            </w:r>
          </w:p>
        </w:tc>
        <w:tc>
          <w:tcPr>
            <w:tcW w:w="1300" w:type="dxa"/>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19DFFE0" w14:textId="77777777" w:rsidR="006D4393" w:rsidRDefault="006D4393">
            <w:pPr>
              <w:jc w:val="right"/>
              <w:rPr>
                <w:rFonts w:ascii="Calibri" w:eastAsia="Times New Roman" w:hAnsi="Calibri"/>
                <w:color w:val="000000"/>
              </w:rPr>
            </w:pPr>
            <w:r>
              <w:rPr>
                <w:rFonts w:ascii="Calibri" w:eastAsia="Times New Roman" w:hAnsi="Calibri"/>
                <w:color w:val="000000"/>
              </w:rPr>
              <w:t>230</w:t>
            </w:r>
          </w:p>
        </w:tc>
      </w:tr>
      <w:tr w:rsidR="006D4393" w14:paraId="33817961" w14:textId="77777777" w:rsidTr="006D4393">
        <w:trPr>
          <w:trHeight w:val="320"/>
        </w:trPr>
        <w:tc>
          <w:tcPr>
            <w:tcW w:w="1300" w:type="dxa"/>
            <w:tcBorders>
              <w:top w:val="single" w:sz="4" w:space="0" w:color="FFFFFF"/>
              <w:left w:val="nil"/>
              <w:bottom w:val="single" w:sz="4" w:space="0" w:color="FFFFFF"/>
              <w:right w:val="single" w:sz="4" w:space="0" w:color="FFFFFF"/>
            </w:tcBorders>
            <w:shd w:val="clear" w:color="D9D9D9" w:fill="D9D9D9"/>
            <w:noWrap/>
            <w:vAlign w:val="bottom"/>
            <w:hideMark/>
          </w:tcPr>
          <w:p w14:paraId="495DCE93" w14:textId="77777777" w:rsidR="006D4393" w:rsidRDefault="006D4393">
            <w:pPr>
              <w:jc w:val="right"/>
              <w:rPr>
                <w:rFonts w:ascii="Calibri" w:eastAsia="Times New Roman" w:hAnsi="Calibri"/>
                <w:color w:val="000000"/>
              </w:rPr>
            </w:pPr>
            <w:r>
              <w:rPr>
                <w:rFonts w:ascii="Calibri" w:eastAsia="Times New Roman" w:hAnsi="Calibri"/>
                <w:color w:val="000000"/>
              </w:rPr>
              <w:t>25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2ECAC69A" w14:textId="77777777" w:rsidR="006D4393" w:rsidRDefault="006D4393">
            <w:pPr>
              <w:jc w:val="right"/>
              <w:rPr>
                <w:rFonts w:ascii="Calibri" w:eastAsia="Times New Roman" w:hAnsi="Calibri"/>
                <w:color w:val="000000"/>
              </w:rPr>
            </w:pPr>
            <w:r>
              <w:rPr>
                <w:rFonts w:ascii="Calibri" w:eastAsia="Times New Roman" w:hAnsi="Calibri"/>
                <w:color w:val="000000"/>
              </w:rPr>
              <w:t>235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3431DCAF" w14:textId="77777777" w:rsidR="006D4393" w:rsidRDefault="006D4393">
            <w:pPr>
              <w:jc w:val="right"/>
              <w:rPr>
                <w:rFonts w:ascii="Calibri" w:eastAsia="Times New Roman" w:hAnsi="Calibri"/>
                <w:color w:val="000000"/>
              </w:rPr>
            </w:pPr>
            <w:r>
              <w:rPr>
                <w:rFonts w:ascii="Calibri" w:eastAsia="Times New Roman" w:hAnsi="Calibri"/>
                <w:color w:val="000000"/>
              </w:rPr>
              <w:t>1475</w:t>
            </w:r>
          </w:p>
        </w:tc>
        <w:tc>
          <w:tcPr>
            <w:tcW w:w="1300" w:type="dxa"/>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7EBFE23" w14:textId="77777777" w:rsidR="006D4393" w:rsidRDefault="006D4393">
            <w:pPr>
              <w:jc w:val="right"/>
              <w:rPr>
                <w:rFonts w:ascii="Calibri" w:eastAsia="Times New Roman" w:hAnsi="Calibri"/>
                <w:color w:val="000000"/>
              </w:rPr>
            </w:pPr>
            <w:r>
              <w:rPr>
                <w:rFonts w:ascii="Calibri" w:eastAsia="Times New Roman" w:hAnsi="Calibri"/>
                <w:color w:val="000000"/>
              </w:rPr>
              <w:t>235</w:t>
            </w:r>
          </w:p>
        </w:tc>
      </w:tr>
      <w:tr w:rsidR="006D4393" w14:paraId="25B72E58" w14:textId="77777777" w:rsidTr="006D4393">
        <w:trPr>
          <w:trHeight w:val="320"/>
        </w:trPr>
        <w:tc>
          <w:tcPr>
            <w:tcW w:w="1300" w:type="dxa"/>
            <w:tcBorders>
              <w:top w:val="single" w:sz="4" w:space="0" w:color="FFFFFF"/>
              <w:left w:val="nil"/>
              <w:bottom w:val="nil"/>
              <w:right w:val="single" w:sz="4" w:space="0" w:color="FFFFFF"/>
            </w:tcBorders>
            <w:shd w:val="clear" w:color="A6A6A6" w:fill="A6A6A6"/>
            <w:noWrap/>
            <w:vAlign w:val="bottom"/>
            <w:hideMark/>
          </w:tcPr>
          <w:p w14:paraId="091A510A" w14:textId="77777777" w:rsidR="006D4393" w:rsidRDefault="006D4393">
            <w:pPr>
              <w:jc w:val="right"/>
              <w:rPr>
                <w:rFonts w:ascii="Calibri" w:eastAsia="Times New Roman" w:hAnsi="Calibri"/>
                <w:color w:val="000000"/>
              </w:rPr>
            </w:pPr>
            <w:r>
              <w:rPr>
                <w:rFonts w:ascii="Calibri" w:eastAsia="Times New Roman" w:hAnsi="Calibri"/>
                <w:color w:val="000000"/>
              </w:rPr>
              <w:t>0</w:t>
            </w:r>
          </w:p>
        </w:tc>
        <w:tc>
          <w:tcPr>
            <w:tcW w:w="1300" w:type="dxa"/>
            <w:tcBorders>
              <w:top w:val="single" w:sz="4" w:space="0" w:color="FFFFFF"/>
              <w:left w:val="single" w:sz="4" w:space="0" w:color="FFFFFF"/>
              <w:bottom w:val="nil"/>
              <w:right w:val="single" w:sz="4" w:space="0" w:color="FFFFFF"/>
            </w:tcBorders>
            <w:shd w:val="clear" w:color="A6A6A6" w:fill="A6A6A6"/>
            <w:noWrap/>
            <w:vAlign w:val="bottom"/>
            <w:hideMark/>
          </w:tcPr>
          <w:p w14:paraId="51A39518" w14:textId="77777777" w:rsidR="006D4393" w:rsidRDefault="006D4393">
            <w:pPr>
              <w:jc w:val="right"/>
              <w:rPr>
                <w:rFonts w:ascii="Calibri" w:eastAsia="Times New Roman" w:hAnsi="Calibri"/>
                <w:color w:val="000000"/>
              </w:rPr>
            </w:pPr>
            <w:r>
              <w:rPr>
                <w:rFonts w:ascii="Calibri" w:eastAsia="Times New Roman" w:hAnsi="Calibri"/>
                <w:color w:val="000000"/>
              </w:rPr>
              <w:t>240</w:t>
            </w:r>
          </w:p>
        </w:tc>
        <w:tc>
          <w:tcPr>
            <w:tcW w:w="1300" w:type="dxa"/>
            <w:tcBorders>
              <w:top w:val="single" w:sz="4" w:space="0" w:color="FFFFFF"/>
              <w:left w:val="single" w:sz="4" w:space="0" w:color="FFFFFF"/>
              <w:bottom w:val="nil"/>
              <w:right w:val="single" w:sz="4" w:space="0" w:color="FFFFFF"/>
            </w:tcBorders>
            <w:shd w:val="clear" w:color="A6A6A6" w:fill="A6A6A6"/>
            <w:noWrap/>
            <w:vAlign w:val="bottom"/>
            <w:hideMark/>
          </w:tcPr>
          <w:p w14:paraId="0B9B96DC" w14:textId="77777777" w:rsidR="006D4393" w:rsidRDefault="006D4393">
            <w:pPr>
              <w:jc w:val="right"/>
              <w:rPr>
                <w:rFonts w:ascii="Calibri" w:eastAsia="Times New Roman" w:hAnsi="Calibri"/>
                <w:color w:val="000000"/>
              </w:rPr>
            </w:pPr>
            <w:r>
              <w:rPr>
                <w:rFonts w:ascii="Calibri" w:eastAsia="Times New Roman" w:hAnsi="Calibri"/>
                <w:color w:val="000000"/>
              </w:rPr>
              <w:t>1500</w:t>
            </w:r>
          </w:p>
        </w:tc>
        <w:tc>
          <w:tcPr>
            <w:tcW w:w="1300" w:type="dxa"/>
            <w:tcBorders>
              <w:top w:val="single" w:sz="4" w:space="0" w:color="FFFFFF"/>
              <w:left w:val="single" w:sz="4" w:space="0" w:color="FFFFFF"/>
              <w:bottom w:val="nil"/>
              <w:right w:val="single" w:sz="4" w:space="0" w:color="FFFFFF"/>
            </w:tcBorders>
            <w:shd w:val="clear" w:color="A6A6A6" w:fill="A6A6A6"/>
            <w:noWrap/>
            <w:vAlign w:val="bottom"/>
            <w:hideMark/>
          </w:tcPr>
          <w:p w14:paraId="6AF720EE" w14:textId="77777777" w:rsidR="006D4393" w:rsidRDefault="006D4393">
            <w:pPr>
              <w:jc w:val="right"/>
              <w:rPr>
                <w:rFonts w:ascii="Calibri" w:eastAsia="Times New Roman" w:hAnsi="Calibri"/>
                <w:color w:val="000000"/>
              </w:rPr>
            </w:pPr>
            <w:r>
              <w:rPr>
                <w:rFonts w:ascii="Calibri" w:eastAsia="Times New Roman" w:hAnsi="Calibri"/>
                <w:color w:val="000000"/>
              </w:rPr>
              <w:t>240</w:t>
            </w:r>
          </w:p>
        </w:tc>
      </w:tr>
    </w:tbl>
    <w:p w14:paraId="6A8112FD" w14:textId="77777777" w:rsidR="00436070" w:rsidRDefault="00436070">
      <w:pPr>
        <w:rPr>
          <w:b/>
        </w:rPr>
      </w:pPr>
    </w:p>
    <w:p w14:paraId="7FEA3F19" w14:textId="77777777" w:rsidR="00290A9F" w:rsidRDefault="00290A9F" w:rsidP="00436070">
      <w:pPr>
        <w:rPr>
          <w:rFonts w:eastAsia="Times New Roman"/>
          <w:b/>
        </w:rPr>
      </w:pPr>
    </w:p>
    <w:p w14:paraId="5883B1A5" w14:textId="77777777" w:rsidR="00290A9F" w:rsidRDefault="00290A9F" w:rsidP="00436070">
      <w:pPr>
        <w:rPr>
          <w:rFonts w:eastAsia="Times New Roman"/>
          <w:b/>
        </w:rPr>
      </w:pPr>
    </w:p>
    <w:p w14:paraId="4F42F8C2" w14:textId="77777777" w:rsidR="00290A9F" w:rsidRDefault="00290A9F" w:rsidP="00436070">
      <w:pPr>
        <w:rPr>
          <w:rFonts w:eastAsia="Times New Roman"/>
          <w:b/>
        </w:rPr>
      </w:pPr>
    </w:p>
    <w:p w14:paraId="574E00F1" w14:textId="77777777" w:rsidR="00290A9F" w:rsidRDefault="00290A9F" w:rsidP="00436070">
      <w:pPr>
        <w:rPr>
          <w:rFonts w:eastAsia="Times New Roman"/>
          <w:b/>
        </w:rPr>
      </w:pPr>
    </w:p>
    <w:p w14:paraId="66870EEA" w14:textId="77777777" w:rsidR="00290A9F" w:rsidRDefault="00290A9F" w:rsidP="00436070">
      <w:pPr>
        <w:rPr>
          <w:rFonts w:eastAsia="Times New Roman"/>
          <w:b/>
        </w:rPr>
      </w:pPr>
    </w:p>
    <w:p w14:paraId="66542064" w14:textId="77777777" w:rsidR="00290A9F" w:rsidRDefault="00290A9F" w:rsidP="00436070">
      <w:pPr>
        <w:rPr>
          <w:rFonts w:eastAsia="Times New Roman"/>
          <w:b/>
        </w:rPr>
      </w:pPr>
    </w:p>
    <w:p w14:paraId="77BE338C" w14:textId="77777777" w:rsidR="006D4393" w:rsidRDefault="006D4393" w:rsidP="00436070">
      <w:pPr>
        <w:rPr>
          <w:rFonts w:eastAsia="Times New Roman"/>
          <w:b/>
        </w:rPr>
      </w:pPr>
    </w:p>
    <w:p w14:paraId="56CC7E2A" w14:textId="77777777" w:rsidR="006D4393" w:rsidRDefault="006D4393" w:rsidP="00436070">
      <w:pPr>
        <w:rPr>
          <w:rFonts w:eastAsia="Times New Roman"/>
          <w:b/>
        </w:rPr>
      </w:pPr>
    </w:p>
    <w:p w14:paraId="7E10F848" w14:textId="77777777" w:rsidR="006D4393" w:rsidRDefault="006D4393" w:rsidP="00436070">
      <w:pPr>
        <w:rPr>
          <w:rFonts w:eastAsia="Times New Roman"/>
          <w:b/>
        </w:rPr>
      </w:pPr>
    </w:p>
    <w:p w14:paraId="6C11D8FD" w14:textId="77777777" w:rsidR="006D4393" w:rsidRDefault="006D4393" w:rsidP="00436070">
      <w:pPr>
        <w:rPr>
          <w:rFonts w:eastAsia="Times New Roman"/>
          <w:b/>
        </w:rPr>
      </w:pPr>
    </w:p>
    <w:p w14:paraId="03BE656A" w14:textId="77777777" w:rsidR="006D4393" w:rsidRDefault="006D4393" w:rsidP="00436070">
      <w:pPr>
        <w:rPr>
          <w:rFonts w:eastAsia="Times New Roman"/>
          <w:b/>
        </w:rPr>
      </w:pPr>
    </w:p>
    <w:p w14:paraId="3A453E98" w14:textId="77777777" w:rsidR="006D4393" w:rsidRDefault="006D4393" w:rsidP="00436070">
      <w:pPr>
        <w:rPr>
          <w:rFonts w:eastAsia="Times New Roman"/>
          <w:b/>
        </w:rPr>
      </w:pPr>
    </w:p>
    <w:p w14:paraId="0D7F11B5" w14:textId="77777777" w:rsidR="006D4393" w:rsidRDefault="006D4393" w:rsidP="00436070">
      <w:pPr>
        <w:rPr>
          <w:rFonts w:eastAsia="Times New Roman"/>
          <w:b/>
        </w:rPr>
      </w:pPr>
    </w:p>
    <w:p w14:paraId="5ED700FA" w14:textId="77777777" w:rsidR="006D4393" w:rsidRDefault="006D4393" w:rsidP="00436070">
      <w:pPr>
        <w:rPr>
          <w:rFonts w:eastAsia="Times New Roman"/>
          <w:b/>
        </w:rPr>
      </w:pPr>
    </w:p>
    <w:p w14:paraId="794D67CF" w14:textId="77777777" w:rsidR="006D4393" w:rsidRDefault="006D4393" w:rsidP="00436070">
      <w:pPr>
        <w:rPr>
          <w:rFonts w:eastAsia="Times New Roman"/>
          <w:b/>
        </w:rPr>
      </w:pPr>
    </w:p>
    <w:p w14:paraId="29946D1B" w14:textId="77777777" w:rsidR="006D4393" w:rsidRDefault="006D4393" w:rsidP="00436070">
      <w:pPr>
        <w:rPr>
          <w:rFonts w:eastAsia="Times New Roman"/>
          <w:b/>
        </w:rPr>
      </w:pPr>
    </w:p>
    <w:p w14:paraId="3E2A76DB" w14:textId="77777777" w:rsidR="006D4393" w:rsidRDefault="006D4393" w:rsidP="00436070">
      <w:pPr>
        <w:rPr>
          <w:rFonts w:eastAsia="Times New Roman"/>
          <w:b/>
        </w:rPr>
      </w:pPr>
    </w:p>
    <w:p w14:paraId="7E1E856C" w14:textId="77777777" w:rsidR="006D4393" w:rsidRDefault="006D4393" w:rsidP="00436070">
      <w:pPr>
        <w:rPr>
          <w:rFonts w:eastAsia="Times New Roman"/>
          <w:b/>
        </w:rPr>
      </w:pPr>
    </w:p>
    <w:p w14:paraId="73F18694" w14:textId="77777777" w:rsidR="006D4393" w:rsidRDefault="006D4393" w:rsidP="00436070">
      <w:pPr>
        <w:rPr>
          <w:rFonts w:eastAsia="Times New Roman"/>
          <w:b/>
        </w:rPr>
      </w:pPr>
    </w:p>
    <w:p w14:paraId="337FBA17" w14:textId="77777777" w:rsidR="00436070" w:rsidRDefault="00436070" w:rsidP="00436070">
      <w:pPr>
        <w:rPr>
          <w:rFonts w:eastAsia="Times New Roman"/>
          <w:b/>
        </w:rPr>
      </w:pPr>
      <w:r w:rsidRPr="00436070">
        <w:rPr>
          <w:rFonts w:eastAsia="Times New Roman"/>
          <w:b/>
        </w:rPr>
        <w:lastRenderedPageBreak/>
        <w:t xml:space="preserve">b. Construct a chart showing the demand curve, the supply curve, and a price ceiling of $ 700. Label them D, S, and Ceiling. Copy and paste this chart in your Word document. </w:t>
      </w:r>
    </w:p>
    <w:p w14:paraId="4612DD4C" w14:textId="77777777" w:rsidR="00436070" w:rsidRDefault="00436070" w:rsidP="00436070">
      <w:pPr>
        <w:rPr>
          <w:rFonts w:eastAsia="Times New Roman"/>
          <w:b/>
        </w:rPr>
      </w:pPr>
    </w:p>
    <w:p w14:paraId="6B313E6A" w14:textId="36D8E7CF" w:rsidR="00C42CD7" w:rsidRPr="00436070" w:rsidRDefault="00290A9F" w:rsidP="00436070">
      <w:pPr>
        <w:rPr>
          <w:rFonts w:eastAsia="Times New Roman"/>
          <w:b/>
        </w:rPr>
      </w:pPr>
      <w:r>
        <w:rPr>
          <w:noProof/>
        </w:rPr>
        <w:drawing>
          <wp:inline distT="0" distB="0" distL="0" distR="0" wp14:anchorId="3A41C279" wp14:editId="7E2C7FF3">
            <wp:extent cx="5943600" cy="4300220"/>
            <wp:effectExtent l="0" t="0" r="0"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AA94D32" w14:textId="77777777" w:rsidR="00436070" w:rsidRDefault="00436070">
      <w:pPr>
        <w:rPr>
          <w:b/>
        </w:rPr>
      </w:pPr>
    </w:p>
    <w:p w14:paraId="5826CB4C" w14:textId="77777777" w:rsidR="00172482" w:rsidRDefault="00172482" w:rsidP="00172482">
      <w:pPr>
        <w:rPr>
          <w:rFonts w:eastAsia="Times New Roman"/>
          <w:b/>
        </w:rPr>
      </w:pPr>
      <w:r w:rsidRPr="00172482">
        <w:rPr>
          <w:rFonts w:eastAsia="Times New Roman"/>
          <w:b/>
        </w:rPr>
        <w:t>c. In the absence of rent control, what would be the equilibrium rent? Compute your answer algebraically. Does this answer agree with the equilibrium in the table?</w:t>
      </w:r>
    </w:p>
    <w:p w14:paraId="63521194" w14:textId="77777777" w:rsidR="00172482" w:rsidRDefault="00172482" w:rsidP="00172482">
      <w:pPr>
        <w:rPr>
          <w:rFonts w:eastAsia="Times New Roman"/>
          <w:b/>
        </w:rPr>
      </w:pPr>
    </w:p>
    <w:p w14:paraId="4F834C37" w14:textId="643ADCAD" w:rsidR="00172482" w:rsidRPr="00281409" w:rsidRDefault="00281409">
      <w:pPr>
        <w:rPr>
          <w:rFonts w:eastAsia="Times New Roman"/>
          <w:i/>
        </w:rPr>
      </w:pPr>
      <w:r w:rsidRPr="00281409">
        <w:rPr>
          <w:rFonts w:eastAsia="Times New Roman"/>
          <w:i/>
        </w:rPr>
        <w:t>Let “x” represent Qd and Qs</w:t>
      </w:r>
    </w:p>
    <w:p w14:paraId="4130B502" w14:textId="77777777" w:rsidR="00281409" w:rsidRDefault="00281409">
      <w:pPr>
        <w:rPr>
          <w:rFonts w:eastAsia="Times New Roman"/>
          <w:b/>
        </w:rPr>
      </w:pPr>
    </w:p>
    <w:p w14:paraId="049CF79B" w14:textId="45EC64BB" w:rsidR="00281409" w:rsidRDefault="00281409">
      <w:r>
        <w:t>At the point of equilibrium rent</w:t>
      </w:r>
      <w:r w:rsidR="00B658FB">
        <w:t>, both price functions are equal.</w:t>
      </w:r>
    </w:p>
    <w:p w14:paraId="18E143CF" w14:textId="29C49516" w:rsidR="00B658FB" w:rsidRDefault="00B658FB">
      <w:r>
        <w:t>P</w:t>
      </w:r>
      <w:r>
        <w:rPr>
          <w:vertAlign w:val="subscript"/>
        </w:rPr>
        <w:t>1</w:t>
      </w:r>
      <w:r>
        <w:t>= 1200 – 5Qd</w:t>
      </w:r>
    </w:p>
    <w:p w14:paraId="1811B2F1" w14:textId="61728E10" w:rsidR="00B658FB" w:rsidRDefault="00B658FB" w:rsidP="00B658FB">
      <w:r>
        <w:t>P</w:t>
      </w:r>
      <w:r>
        <w:rPr>
          <w:vertAlign w:val="subscript"/>
        </w:rPr>
        <w:t>1</w:t>
      </w:r>
      <w:r>
        <w:t>= 1200 – 5x</w:t>
      </w:r>
    </w:p>
    <w:p w14:paraId="7E9C9E24" w14:textId="77777777" w:rsidR="00B658FB" w:rsidRDefault="00B658FB"/>
    <w:p w14:paraId="251B7783" w14:textId="2E7D2160" w:rsidR="00B658FB" w:rsidRDefault="00B658FB">
      <w:r>
        <w:t>P</w:t>
      </w:r>
      <w:r>
        <w:rPr>
          <w:vertAlign w:val="subscript"/>
        </w:rPr>
        <w:t>2</w:t>
      </w:r>
      <w:r>
        <w:t>= 300 + 5Qs</w:t>
      </w:r>
    </w:p>
    <w:p w14:paraId="3B24A10E" w14:textId="58DCBF7E" w:rsidR="00B658FB" w:rsidRDefault="00B658FB" w:rsidP="00B658FB">
      <w:r>
        <w:t>P</w:t>
      </w:r>
      <w:r>
        <w:rPr>
          <w:vertAlign w:val="subscript"/>
        </w:rPr>
        <w:t>2</w:t>
      </w:r>
      <w:r>
        <w:t>= 300 + 5x</w:t>
      </w:r>
    </w:p>
    <w:p w14:paraId="4F2BA81A" w14:textId="77777777" w:rsidR="00B658FB" w:rsidRDefault="00B658FB" w:rsidP="00B658FB"/>
    <w:p w14:paraId="27AB1AA5" w14:textId="77777777" w:rsidR="00B658FB" w:rsidRDefault="00B658FB" w:rsidP="00B658FB"/>
    <w:p w14:paraId="6A29E58F" w14:textId="1CADCD65" w:rsidR="00B658FB" w:rsidRDefault="00B658FB" w:rsidP="00B658FB">
      <w:r>
        <w:t>1200 – 5x = 300 + 5x</w:t>
      </w:r>
    </w:p>
    <w:p w14:paraId="6FCCBE4F" w14:textId="59DD013A" w:rsidR="00B658FB" w:rsidRDefault="00B658FB" w:rsidP="00B658FB">
      <w:r>
        <w:t>1200 – 300 = 5x + 5x</w:t>
      </w:r>
    </w:p>
    <w:p w14:paraId="0E84EAD6" w14:textId="7E7BE7F6" w:rsidR="00B658FB" w:rsidRDefault="00B658FB" w:rsidP="00B658FB">
      <w:pPr>
        <w:rPr>
          <w:rFonts w:eastAsiaTheme="minorEastAsia"/>
        </w:rPr>
      </w:pPr>
      <w:r>
        <w:t xml:space="preserve">900 = </w:t>
      </w:r>
      <m:oMath>
        <m:f>
          <m:fPr>
            <m:ctrlPr>
              <w:rPr>
                <w:rFonts w:ascii="Cambria Math" w:hAnsi="Cambria Math"/>
                <w:i/>
                <w:sz w:val="32"/>
                <w:szCs w:val="32"/>
              </w:rPr>
            </m:ctrlPr>
          </m:fPr>
          <m:num>
            <m:r>
              <w:rPr>
                <w:rFonts w:ascii="Cambria Math" w:hAnsi="Cambria Math"/>
                <w:strike/>
                <w:sz w:val="32"/>
                <w:szCs w:val="32"/>
              </w:rPr>
              <m:t>10</m:t>
            </m:r>
            <m:r>
              <w:rPr>
                <w:rFonts w:ascii="Cambria Math" w:hAnsi="Cambria Math"/>
                <w:sz w:val="32"/>
                <w:szCs w:val="32"/>
              </w:rPr>
              <m:t>x</m:t>
            </m:r>
          </m:num>
          <m:den>
            <m:r>
              <w:rPr>
                <w:rFonts w:ascii="Cambria Math" w:hAnsi="Cambria Math"/>
                <w:strike/>
                <w:sz w:val="32"/>
                <w:szCs w:val="32"/>
              </w:rPr>
              <m:t>10</m:t>
            </m:r>
          </m:den>
        </m:f>
      </m:oMath>
    </w:p>
    <w:p w14:paraId="6C0E4E18" w14:textId="7D9BDC71" w:rsidR="00B658FB" w:rsidRDefault="00B658FB" w:rsidP="00B658FB">
      <w:pPr>
        <w:rPr>
          <w:rFonts w:eastAsiaTheme="minorEastAsia"/>
        </w:rPr>
      </w:pPr>
      <w:r>
        <w:rPr>
          <w:rFonts w:eastAsiaTheme="minorEastAsia"/>
        </w:rPr>
        <w:t>90 = x</w:t>
      </w:r>
    </w:p>
    <w:p w14:paraId="7BD6E1A8" w14:textId="77777777" w:rsidR="00B658FB" w:rsidRDefault="00B658FB" w:rsidP="00B658FB">
      <w:pPr>
        <w:rPr>
          <w:rFonts w:eastAsiaTheme="minorEastAsia"/>
        </w:rPr>
      </w:pPr>
    </w:p>
    <w:p w14:paraId="5F64E957" w14:textId="148AD9EC" w:rsidR="00B658FB" w:rsidRPr="00B658FB" w:rsidRDefault="00B658FB" w:rsidP="00B658FB">
      <w:pPr>
        <w:rPr>
          <w:rFonts w:eastAsiaTheme="minorEastAsia"/>
        </w:rPr>
      </w:pPr>
      <w:r>
        <w:rPr>
          <w:rFonts w:eastAsiaTheme="minorEastAsia"/>
        </w:rPr>
        <w:t>Plug into either P</w:t>
      </w:r>
      <w:r>
        <w:rPr>
          <w:rFonts w:eastAsiaTheme="minorEastAsia"/>
          <w:vertAlign w:val="subscript"/>
        </w:rPr>
        <w:t xml:space="preserve">1 </w:t>
      </w:r>
      <w:r>
        <w:rPr>
          <w:rFonts w:eastAsiaTheme="minorEastAsia"/>
        </w:rPr>
        <w:t>or P</w:t>
      </w:r>
      <w:r>
        <w:rPr>
          <w:rFonts w:eastAsiaTheme="minorEastAsia"/>
          <w:vertAlign w:val="subscript"/>
        </w:rPr>
        <w:t>2</w:t>
      </w:r>
      <w:r>
        <w:rPr>
          <w:rFonts w:eastAsiaTheme="minorEastAsia"/>
        </w:rPr>
        <w:t xml:space="preserve"> function to retrieve equilibrium </w:t>
      </w:r>
    </w:p>
    <w:p w14:paraId="049F3DB0" w14:textId="77777777" w:rsidR="00B658FB" w:rsidRPr="00B658FB" w:rsidRDefault="00B658FB" w:rsidP="00B658FB">
      <w:pPr>
        <w:rPr>
          <w:rFonts w:eastAsiaTheme="minorEastAsia"/>
        </w:rPr>
      </w:pPr>
    </w:p>
    <w:p w14:paraId="3539155C" w14:textId="1A2CA8DA" w:rsidR="00B658FB" w:rsidRDefault="00B658FB"/>
    <w:p w14:paraId="019302AF" w14:textId="20494573" w:rsidR="004748F6" w:rsidRDefault="004748F6" w:rsidP="004748F6">
      <w:r>
        <w:t>P</w:t>
      </w:r>
      <w:r>
        <w:rPr>
          <w:vertAlign w:val="subscript"/>
        </w:rPr>
        <w:t>1</w:t>
      </w:r>
      <w:r>
        <w:t>= 1200 – 5x</w:t>
      </w:r>
    </w:p>
    <w:p w14:paraId="1A9EA739" w14:textId="77777777" w:rsidR="004748F6" w:rsidRDefault="004748F6" w:rsidP="004748F6">
      <w:r>
        <w:t>P</w:t>
      </w:r>
      <w:r>
        <w:rPr>
          <w:vertAlign w:val="subscript"/>
        </w:rPr>
        <w:t>1</w:t>
      </w:r>
      <w:r>
        <w:t>(90)= 1200 – 5(90)</w:t>
      </w:r>
    </w:p>
    <w:p w14:paraId="491B42CE" w14:textId="77777777" w:rsidR="004748F6" w:rsidRDefault="004748F6" w:rsidP="004748F6">
      <w:r>
        <w:t>P</w:t>
      </w:r>
      <w:r>
        <w:rPr>
          <w:vertAlign w:val="subscript"/>
        </w:rPr>
        <w:t>1</w:t>
      </w:r>
      <w:r>
        <w:t>(90)= 1200 – 450</w:t>
      </w:r>
    </w:p>
    <w:p w14:paraId="7BF30BC1" w14:textId="77777777" w:rsidR="004748F6" w:rsidRDefault="004748F6" w:rsidP="004748F6">
      <w:r>
        <w:t>P</w:t>
      </w:r>
      <w:r>
        <w:rPr>
          <w:vertAlign w:val="subscript"/>
        </w:rPr>
        <w:t>1</w:t>
      </w:r>
      <w:r>
        <w:t>(90)= 750</w:t>
      </w:r>
    </w:p>
    <w:p w14:paraId="2873B26B" w14:textId="77777777" w:rsidR="004748F6" w:rsidRDefault="004748F6" w:rsidP="004748F6"/>
    <w:p w14:paraId="5107A941" w14:textId="77777777" w:rsidR="00A40EAA" w:rsidRDefault="004748F6" w:rsidP="004748F6">
      <w:r>
        <w:t>Therefore, the equilibrium rent is $750.</w:t>
      </w:r>
    </w:p>
    <w:p w14:paraId="2E42F4C0" w14:textId="77777777" w:rsidR="00A40EAA" w:rsidRDefault="00A40EAA" w:rsidP="004748F6"/>
    <w:p w14:paraId="105069E0" w14:textId="77777777" w:rsidR="000C581C" w:rsidRPr="000C581C" w:rsidRDefault="00A40EAA" w:rsidP="00A40EAA">
      <w:pPr>
        <w:rPr>
          <w:rFonts w:eastAsia="Times New Roman"/>
          <w:b/>
        </w:rPr>
      </w:pPr>
      <w:r w:rsidRPr="000C581C">
        <w:rPr>
          <w:rFonts w:eastAsia="Times New Roman"/>
          <w:b/>
        </w:rPr>
        <w:t>d. With the rent control ceiling, how many units are being rented? Is there a shortage or surplus of apartments? If yes, by how many? Derive al</w:t>
      </w:r>
      <w:r w:rsidR="000C581C" w:rsidRPr="000C581C">
        <w:rPr>
          <w:rFonts w:eastAsia="Times New Roman"/>
          <w:b/>
        </w:rPr>
        <w:t xml:space="preserve">l your answers algebraically. </w:t>
      </w:r>
    </w:p>
    <w:p w14:paraId="6019FB11" w14:textId="77777777" w:rsidR="000C581C" w:rsidRDefault="000C581C" w:rsidP="00A40EAA">
      <w:pPr>
        <w:rPr>
          <w:rFonts w:eastAsia="Times New Roman"/>
        </w:rPr>
      </w:pPr>
    </w:p>
    <w:p w14:paraId="4E9D5313" w14:textId="005A5569" w:rsidR="00592D51" w:rsidRDefault="003D4F76" w:rsidP="00592D51">
      <w:pPr>
        <w:rPr>
          <w:rFonts w:eastAsia="Times New Roman"/>
        </w:rPr>
      </w:pPr>
      <w:r>
        <w:rPr>
          <w:rFonts w:eastAsia="Times New Roman"/>
        </w:rPr>
        <w:t xml:space="preserve">The price ceiling is binding with a shortage of 20 apartments. </w:t>
      </w:r>
      <w:r w:rsidR="00592D51">
        <w:rPr>
          <w:rFonts w:eastAsia="Times New Roman"/>
        </w:rPr>
        <w:t xml:space="preserve">It is derived by taking the point at which the ceiling lies on the supply curve (700,80) and the pt of which the ceiling lies on the demand curve (700,100) and </w:t>
      </w:r>
      <w:r w:rsidR="001F65A1">
        <w:rPr>
          <w:rFonts w:eastAsia="Times New Roman"/>
        </w:rPr>
        <w:t>subtracting</w:t>
      </w:r>
      <w:r w:rsidR="00592D51">
        <w:rPr>
          <w:rFonts w:eastAsia="Times New Roman"/>
        </w:rPr>
        <w:t xml:space="preserve"> the y-coordinates. The following computations illustrate this scenario: </w:t>
      </w:r>
    </w:p>
    <w:p w14:paraId="10B198F1" w14:textId="29642867" w:rsidR="00592D51" w:rsidRDefault="00592D51" w:rsidP="00A40EAA">
      <w:r>
        <w:t xml:space="preserve">Shortage = </w:t>
      </w:r>
      <w:r w:rsidR="00964858">
        <w:t>100 – 80</w:t>
      </w:r>
    </w:p>
    <w:p w14:paraId="0342A859" w14:textId="13A37BAC" w:rsidR="00592D51" w:rsidRDefault="00592D51" w:rsidP="00A40EAA">
      <w:pPr>
        <w:rPr>
          <w:rFonts w:eastAsia="Times New Roman"/>
        </w:rPr>
      </w:pPr>
      <w:r>
        <w:t xml:space="preserve">Shortage = 20 </w:t>
      </w:r>
      <w:r w:rsidR="000427A8">
        <w:t>Apartments</w:t>
      </w:r>
    </w:p>
    <w:p w14:paraId="0DA4A628" w14:textId="77777777" w:rsidR="000C581C" w:rsidRDefault="000C581C" w:rsidP="00A40EAA">
      <w:pPr>
        <w:rPr>
          <w:rFonts w:eastAsia="Times New Roman"/>
        </w:rPr>
      </w:pPr>
    </w:p>
    <w:p w14:paraId="2A577E30" w14:textId="77FA8053" w:rsidR="00A40EAA" w:rsidRPr="000C581C" w:rsidRDefault="00A40EAA" w:rsidP="00A40EAA">
      <w:pPr>
        <w:rPr>
          <w:rFonts w:eastAsia="Times New Roman"/>
          <w:b/>
        </w:rPr>
      </w:pPr>
      <w:r w:rsidRPr="000C581C">
        <w:rPr>
          <w:rFonts w:eastAsia="Times New Roman"/>
          <w:b/>
        </w:rPr>
        <w:t>e. Considering the number of units actually being rented at the rent control price, what has happened to total consumer surplus and total producer surplus in this market compared to the situation where the equilibrium price prevailed? Compute your answers by providing before and after values for consumer, producer and total surpluses. What is the size (value) of the deadweight loss from rent controls? Derive all your answers algebraically. Remember that the deadweight loss is the difference between the total surplus before and total surplus after the ceiling is implemented.</w:t>
      </w:r>
    </w:p>
    <w:p w14:paraId="5524958C" w14:textId="2DF51568" w:rsidR="004748F6" w:rsidRDefault="004748F6" w:rsidP="004748F6">
      <w:r>
        <w:t xml:space="preserve"> </w:t>
      </w:r>
    </w:p>
    <w:p w14:paraId="4B9A82A6" w14:textId="6B3F549C" w:rsidR="004748F6" w:rsidRDefault="00347F8A">
      <w:pPr>
        <w:rPr>
          <w:i/>
        </w:rPr>
      </w:pPr>
      <w:r>
        <w:rPr>
          <w:i/>
        </w:rPr>
        <w:t>CS BEFORE TAX</w:t>
      </w:r>
      <w:r w:rsidR="00487D5E">
        <w:rPr>
          <w:i/>
        </w:rPr>
        <w:t>:</w:t>
      </w:r>
    </w:p>
    <w:p w14:paraId="0C681703" w14:textId="3942EB3B" w:rsidR="00487D5E" w:rsidRPr="008E3353" w:rsidRDefault="009F148B">
      <w:pPr>
        <w:rPr>
          <w:rFonts w:eastAsiaTheme="minorEastAsia"/>
        </w:rPr>
      </w:pPr>
      <w:r>
        <w:t>CS =</w:t>
      </w:r>
      <w:r w:rsidRPr="008E3353">
        <w:rPr>
          <w:sz w:val="32"/>
          <w:szCs w:val="32"/>
        </w:rPr>
        <w:t xml:space="preserve"> </w:t>
      </w:r>
      <m:oMath>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1200 – 750</m:t>
                </m:r>
              </m:e>
            </m:d>
            <m:d>
              <m:dPr>
                <m:ctrlPr>
                  <w:rPr>
                    <w:rFonts w:ascii="Cambria Math" w:hAnsi="Cambria Math"/>
                    <w:i/>
                    <w:sz w:val="32"/>
                    <w:szCs w:val="32"/>
                  </w:rPr>
                </m:ctrlPr>
              </m:dPr>
              <m:e>
                <m:r>
                  <w:rPr>
                    <w:rFonts w:ascii="Cambria Math" w:hAnsi="Cambria Math"/>
                    <w:sz w:val="32"/>
                    <w:szCs w:val="32"/>
                  </w:rPr>
                  <m:t>90</m:t>
                </m:r>
              </m:e>
            </m:d>
          </m:num>
          <m:den>
            <m:r>
              <w:rPr>
                <w:rFonts w:ascii="Cambria Math" w:hAnsi="Cambria Math"/>
                <w:sz w:val="32"/>
                <w:szCs w:val="32"/>
              </w:rPr>
              <m:t>2</m:t>
            </m:r>
          </m:den>
        </m:f>
      </m:oMath>
    </w:p>
    <w:p w14:paraId="078F02DE" w14:textId="77777777" w:rsidR="00C6710A" w:rsidRDefault="00C6710A">
      <w:pPr>
        <w:rPr>
          <w:rFonts w:eastAsiaTheme="minorEastAsia"/>
        </w:rPr>
      </w:pPr>
    </w:p>
    <w:p w14:paraId="5A42B661" w14:textId="6F50D878" w:rsidR="008E3353" w:rsidRDefault="008E3353">
      <w:pPr>
        <w:rPr>
          <w:rFonts w:eastAsiaTheme="minorEastAsia"/>
        </w:rPr>
      </w:pPr>
      <w:r>
        <w:rPr>
          <w:rFonts w:eastAsiaTheme="minorEastAsia"/>
        </w:rPr>
        <w:t>CS = 20250</w:t>
      </w:r>
    </w:p>
    <w:p w14:paraId="7D684DE1" w14:textId="77777777" w:rsidR="00DA7403" w:rsidRDefault="00DA7403">
      <w:pPr>
        <w:rPr>
          <w:rFonts w:eastAsiaTheme="minorEastAsia"/>
        </w:rPr>
      </w:pPr>
    </w:p>
    <w:p w14:paraId="4B11E8A6" w14:textId="779DD7AF" w:rsidR="00C6710A" w:rsidRDefault="00C6710A">
      <w:pPr>
        <w:rPr>
          <w:rFonts w:eastAsiaTheme="minorEastAsia"/>
          <w:i/>
        </w:rPr>
      </w:pPr>
      <w:r>
        <w:rPr>
          <w:rFonts w:eastAsiaTheme="minorEastAsia"/>
          <w:i/>
        </w:rPr>
        <w:t>PS BEFORE TAX:</w:t>
      </w:r>
    </w:p>
    <w:p w14:paraId="0917175A" w14:textId="167D3FC0" w:rsidR="00C6710A" w:rsidRPr="00C6710A" w:rsidRDefault="00C6710A">
      <w:pPr>
        <w:rPr>
          <w:rFonts w:eastAsiaTheme="minorEastAsia"/>
        </w:rPr>
      </w:pPr>
      <w:r>
        <w:rPr>
          <w:rFonts w:eastAsiaTheme="minorEastAsia"/>
        </w:rPr>
        <w:t xml:space="preserve">PS </w:t>
      </w:r>
      <w:r w:rsidRPr="00C6710A">
        <w:rPr>
          <w:rFonts w:eastAsiaTheme="minorEastAsia"/>
        </w:rPr>
        <w:t>=</w:t>
      </w:r>
      <w:r w:rsidRPr="00C6710A">
        <w:rPr>
          <w:rFonts w:eastAsiaTheme="minorEastAsia"/>
          <w:sz w:val="32"/>
          <w:szCs w:val="32"/>
        </w:rPr>
        <w:t xml:space="preserve"> </w:t>
      </w:r>
      <m:oMath>
        <m:f>
          <m:fPr>
            <m:ctrlPr>
              <w:rPr>
                <w:rFonts w:ascii="Cambria Math" w:eastAsiaTheme="minorEastAsia" w:hAnsi="Cambria Math"/>
                <w:i/>
                <w:sz w:val="32"/>
                <w:szCs w:val="32"/>
              </w:rPr>
            </m:ctrlPr>
          </m:fPr>
          <m:num>
            <m:d>
              <m:dPr>
                <m:ctrlPr>
                  <w:rPr>
                    <w:rFonts w:ascii="Cambria Math" w:eastAsiaTheme="minorEastAsia" w:hAnsi="Cambria Math"/>
                    <w:i/>
                    <w:sz w:val="32"/>
                    <w:szCs w:val="32"/>
                  </w:rPr>
                </m:ctrlPr>
              </m:dPr>
              <m:e>
                <m:r>
                  <w:rPr>
                    <w:rFonts w:ascii="Cambria Math" w:eastAsiaTheme="minorEastAsia" w:hAnsi="Cambria Math"/>
                    <w:sz w:val="32"/>
                    <w:szCs w:val="32"/>
                  </w:rPr>
                  <m:t>750 – 300</m:t>
                </m:r>
              </m:e>
            </m:d>
            <m:d>
              <m:dPr>
                <m:ctrlPr>
                  <w:rPr>
                    <w:rFonts w:ascii="Cambria Math" w:eastAsiaTheme="minorEastAsia" w:hAnsi="Cambria Math"/>
                    <w:i/>
                    <w:sz w:val="32"/>
                    <w:szCs w:val="32"/>
                  </w:rPr>
                </m:ctrlPr>
              </m:dPr>
              <m:e>
                <m:r>
                  <w:rPr>
                    <w:rFonts w:ascii="Cambria Math" w:eastAsiaTheme="minorEastAsia" w:hAnsi="Cambria Math"/>
                    <w:sz w:val="32"/>
                    <w:szCs w:val="32"/>
                  </w:rPr>
                  <m:t>90</m:t>
                </m:r>
              </m:e>
            </m:d>
          </m:num>
          <m:den>
            <m:r>
              <w:rPr>
                <w:rFonts w:ascii="Cambria Math" w:eastAsiaTheme="minorEastAsia" w:hAnsi="Cambria Math"/>
                <w:sz w:val="32"/>
                <w:szCs w:val="32"/>
              </w:rPr>
              <m:t>2</m:t>
            </m:r>
          </m:den>
        </m:f>
      </m:oMath>
    </w:p>
    <w:p w14:paraId="146DA23E" w14:textId="77777777" w:rsidR="00C6710A" w:rsidRDefault="00C6710A">
      <w:pPr>
        <w:rPr>
          <w:rFonts w:eastAsiaTheme="minorEastAsia"/>
        </w:rPr>
      </w:pPr>
    </w:p>
    <w:p w14:paraId="410199BC" w14:textId="4CF5E2B7" w:rsidR="00C6710A" w:rsidRDefault="00C6710A">
      <w:pPr>
        <w:rPr>
          <w:rFonts w:eastAsiaTheme="minorEastAsia"/>
        </w:rPr>
      </w:pPr>
      <w:r>
        <w:rPr>
          <w:rFonts w:eastAsiaTheme="minorEastAsia"/>
        </w:rPr>
        <w:t xml:space="preserve">PS = 20250 </w:t>
      </w:r>
    </w:p>
    <w:p w14:paraId="04A84B3E" w14:textId="77777777" w:rsidR="00C6710A" w:rsidRDefault="00C6710A">
      <w:pPr>
        <w:rPr>
          <w:rFonts w:eastAsiaTheme="minorEastAsia"/>
        </w:rPr>
      </w:pPr>
    </w:p>
    <w:p w14:paraId="475B4098" w14:textId="2580B3F1" w:rsidR="00C6710A" w:rsidRDefault="00C6710A">
      <w:pPr>
        <w:rPr>
          <w:rFonts w:eastAsiaTheme="minorEastAsia"/>
          <w:i/>
        </w:rPr>
      </w:pPr>
      <w:r>
        <w:rPr>
          <w:rFonts w:eastAsiaTheme="minorEastAsia"/>
          <w:i/>
        </w:rPr>
        <w:t>CS AFTER TAX:</w:t>
      </w:r>
    </w:p>
    <w:p w14:paraId="12C9F478" w14:textId="0A49D51F" w:rsidR="00C6710A" w:rsidRPr="00C6710A" w:rsidRDefault="00C6710A">
      <w:pPr>
        <w:rPr>
          <w:rFonts w:eastAsiaTheme="minorEastAsia"/>
        </w:rPr>
      </w:pPr>
      <w:r>
        <w:rPr>
          <w:rFonts w:eastAsiaTheme="minorEastAsia"/>
        </w:rPr>
        <w:t xml:space="preserve">CS = </w:t>
      </w:r>
      <m:oMath>
        <m:f>
          <m:fPr>
            <m:ctrlPr>
              <w:rPr>
                <w:rFonts w:ascii="Cambria Math" w:eastAsiaTheme="minorEastAsia" w:hAnsi="Cambria Math"/>
                <w:i/>
                <w:sz w:val="28"/>
                <w:szCs w:val="28"/>
              </w:rPr>
            </m:ctrlPr>
          </m:fPr>
          <m:num>
            <m:d>
              <m:dPr>
                <m:ctrlPr>
                  <w:rPr>
                    <w:rFonts w:ascii="Cambria Math" w:eastAsiaTheme="minorEastAsia" w:hAnsi="Cambria Math"/>
                    <w:i/>
                    <w:sz w:val="28"/>
                    <w:szCs w:val="28"/>
                  </w:rPr>
                </m:ctrlPr>
              </m:dPr>
              <m:e>
                <m:r>
                  <w:rPr>
                    <w:rFonts w:ascii="Cambria Math" w:eastAsiaTheme="minorEastAsia" w:hAnsi="Cambria Math"/>
                    <w:sz w:val="28"/>
                    <w:szCs w:val="28"/>
                  </w:rPr>
                  <m:t>1200 – 800</m:t>
                </m:r>
              </m:e>
            </m:d>
            <m:d>
              <m:dPr>
                <m:ctrlPr>
                  <w:rPr>
                    <w:rFonts w:ascii="Cambria Math" w:eastAsiaTheme="minorEastAsia" w:hAnsi="Cambria Math"/>
                    <w:i/>
                    <w:sz w:val="28"/>
                    <w:szCs w:val="28"/>
                  </w:rPr>
                </m:ctrlPr>
              </m:dPr>
              <m:e>
                <m:r>
                  <w:rPr>
                    <w:rFonts w:ascii="Cambria Math" w:eastAsiaTheme="minorEastAsia" w:hAnsi="Cambria Math"/>
                    <w:sz w:val="28"/>
                    <w:szCs w:val="28"/>
                  </w:rPr>
                  <m:t>80</m:t>
                </m:r>
              </m:e>
            </m:d>
          </m:num>
          <m:den>
            <m:r>
              <w:rPr>
                <w:rFonts w:ascii="Cambria Math" w:eastAsiaTheme="minorEastAsia" w:hAnsi="Cambria Math"/>
                <w:sz w:val="28"/>
                <w:szCs w:val="28"/>
              </w:rPr>
              <m:t>2</m:t>
            </m:r>
          </m:den>
        </m:f>
        <m:r>
          <w:rPr>
            <w:rFonts w:ascii="Cambria Math" w:eastAsiaTheme="minorEastAsia" w:hAnsi="Cambria Math"/>
            <w:sz w:val="28"/>
            <w:szCs w:val="28"/>
          </w:rPr>
          <m:t>+80</m:t>
        </m:r>
        <m:d>
          <m:dPr>
            <m:ctrlPr>
              <w:rPr>
                <w:rFonts w:ascii="Cambria Math" w:eastAsiaTheme="minorEastAsia" w:hAnsi="Cambria Math"/>
                <w:i/>
                <w:sz w:val="28"/>
                <w:szCs w:val="28"/>
              </w:rPr>
            </m:ctrlPr>
          </m:dPr>
          <m:e>
            <m:r>
              <w:rPr>
                <w:rFonts w:ascii="Cambria Math" w:eastAsiaTheme="minorEastAsia" w:hAnsi="Cambria Math"/>
                <w:sz w:val="28"/>
                <w:szCs w:val="28"/>
              </w:rPr>
              <m:t>100</m:t>
            </m:r>
          </m:e>
        </m:d>
      </m:oMath>
    </w:p>
    <w:p w14:paraId="7F706A56" w14:textId="77777777" w:rsidR="00C6710A" w:rsidRDefault="00C6710A">
      <w:pPr>
        <w:rPr>
          <w:rFonts w:eastAsiaTheme="minorEastAsia"/>
        </w:rPr>
      </w:pPr>
    </w:p>
    <w:p w14:paraId="30C2EA4F" w14:textId="77777777" w:rsidR="00DA7403" w:rsidRDefault="00C6710A">
      <w:pPr>
        <w:rPr>
          <w:rFonts w:eastAsiaTheme="minorEastAsia"/>
        </w:rPr>
      </w:pPr>
      <w:r>
        <w:rPr>
          <w:rFonts w:eastAsiaTheme="minorEastAsia"/>
        </w:rPr>
        <w:t>CS = 24000</w:t>
      </w:r>
    </w:p>
    <w:p w14:paraId="478D18B3" w14:textId="40A3B16A" w:rsidR="00C6710A" w:rsidRPr="00DA7403" w:rsidRDefault="00C6710A">
      <w:pPr>
        <w:rPr>
          <w:rFonts w:eastAsiaTheme="minorEastAsia"/>
        </w:rPr>
      </w:pPr>
      <w:r>
        <w:rPr>
          <w:rFonts w:eastAsiaTheme="minorEastAsia"/>
          <w:i/>
        </w:rPr>
        <w:t xml:space="preserve">PS AFTER TAX: </w:t>
      </w:r>
    </w:p>
    <w:p w14:paraId="034F69E4" w14:textId="6DB611EE" w:rsidR="00C6710A" w:rsidRDefault="00C6710A">
      <w:pPr>
        <w:rPr>
          <w:rFonts w:eastAsiaTheme="minorEastAsia"/>
        </w:rPr>
      </w:pPr>
      <w:r>
        <w:rPr>
          <w:rFonts w:eastAsiaTheme="minorEastAsia"/>
        </w:rPr>
        <w:lastRenderedPageBreak/>
        <w:t xml:space="preserve">PS = </w:t>
      </w:r>
      <m:oMath>
        <m:f>
          <m:fPr>
            <m:ctrlPr>
              <w:rPr>
                <w:rFonts w:ascii="Cambria Math" w:eastAsiaTheme="minorEastAsia" w:hAnsi="Cambria Math"/>
                <w:i/>
                <w:sz w:val="28"/>
                <w:szCs w:val="28"/>
              </w:rPr>
            </m:ctrlPr>
          </m:fPr>
          <m:num>
            <m:d>
              <m:dPr>
                <m:ctrlPr>
                  <w:rPr>
                    <w:rFonts w:ascii="Cambria Math" w:eastAsiaTheme="minorEastAsia" w:hAnsi="Cambria Math"/>
                    <w:i/>
                    <w:sz w:val="28"/>
                    <w:szCs w:val="28"/>
                  </w:rPr>
                </m:ctrlPr>
              </m:dPr>
              <m:e>
                <m:r>
                  <w:rPr>
                    <w:rFonts w:ascii="Cambria Math" w:eastAsiaTheme="minorEastAsia" w:hAnsi="Cambria Math"/>
                    <w:sz w:val="28"/>
                    <w:szCs w:val="28"/>
                  </w:rPr>
                  <m:t>700 - 300</m:t>
                </m:r>
              </m:e>
            </m:d>
            <m:d>
              <m:dPr>
                <m:ctrlPr>
                  <w:rPr>
                    <w:rFonts w:ascii="Cambria Math" w:eastAsiaTheme="minorEastAsia" w:hAnsi="Cambria Math"/>
                    <w:i/>
                    <w:sz w:val="28"/>
                    <w:szCs w:val="28"/>
                  </w:rPr>
                </m:ctrlPr>
              </m:dPr>
              <m:e>
                <m:r>
                  <w:rPr>
                    <w:rFonts w:ascii="Cambria Math" w:eastAsiaTheme="minorEastAsia" w:hAnsi="Cambria Math"/>
                    <w:sz w:val="28"/>
                    <w:szCs w:val="28"/>
                  </w:rPr>
                  <m:t>80</m:t>
                </m:r>
              </m:e>
            </m:d>
          </m:num>
          <m:den>
            <m:r>
              <w:rPr>
                <w:rFonts w:ascii="Cambria Math" w:eastAsiaTheme="minorEastAsia" w:hAnsi="Cambria Math"/>
                <w:sz w:val="28"/>
                <w:szCs w:val="28"/>
              </w:rPr>
              <m:t>2</m:t>
            </m:r>
          </m:den>
        </m:f>
      </m:oMath>
    </w:p>
    <w:p w14:paraId="7CDABD36" w14:textId="77777777" w:rsidR="00B93469" w:rsidRDefault="00B93469">
      <w:pPr>
        <w:rPr>
          <w:rFonts w:eastAsiaTheme="minorEastAsia"/>
        </w:rPr>
      </w:pPr>
    </w:p>
    <w:p w14:paraId="6E99B43B" w14:textId="48635E12" w:rsidR="00B93469" w:rsidRDefault="00B93469">
      <w:pPr>
        <w:rPr>
          <w:rFonts w:eastAsiaTheme="minorEastAsia"/>
        </w:rPr>
      </w:pPr>
      <w:r>
        <w:rPr>
          <w:rFonts w:eastAsiaTheme="minorEastAsia"/>
        </w:rPr>
        <w:t>PS = 16000</w:t>
      </w:r>
    </w:p>
    <w:p w14:paraId="248B46E2" w14:textId="77777777" w:rsidR="001F65A1" w:rsidRDefault="001F65A1">
      <w:pPr>
        <w:rPr>
          <w:rFonts w:eastAsiaTheme="minorEastAsia"/>
        </w:rPr>
      </w:pPr>
    </w:p>
    <w:p w14:paraId="0E2B0640" w14:textId="2603268C" w:rsidR="001F65A1" w:rsidRDefault="001F65A1">
      <w:pPr>
        <w:rPr>
          <w:rFonts w:eastAsiaTheme="minorEastAsia"/>
          <w:i/>
        </w:rPr>
      </w:pPr>
      <w:r w:rsidRPr="001F65A1">
        <w:rPr>
          <w:rFonts w:eastAsiaTheme="minorEastAsia"/>
          <w:i/>
        </w:rPr>
        <w:t xml:space="preserve">TOTAL SURPLUS </w:t>
      </w:r>
      <w:r>
        <w:rPr>
          <w:rFonts w:eastAsiaTheme="minorEastAsia"/>
          <w:i/>
        </w:rPr>
        <w:t>BEFORE TAX:</w:t>
      </w:r>
    </w:p>
    <w:p w14:paraId="4C7B397B" w14:textId="77777777" w:rsidR="001F65A1" w:rsidRDefault="001F65A1">
      <w:pPr>
        <w:rPr>
          <w:rFonts w:eastAsiaTheme="minorEastAsia"/>
          <w:i/>
        </w:rPr>
      </w:pPr>
    </w:p>
    <w:p w14:paraId="2E590C82" w14:textId="766474E4" w:rsidR="001F65A1" w:rsidRDefault="001F65A1">
      <w:pPr>
        <w:rPr>
          <w:rFonts w:eastAsiaTheme="minorEastAsia"/>
        </w:rPr>
      </w:pPr>
      <w:r>
        <w:rPr>
          <w:rFonts w:eastAsiaTheme="minorEastAsia"/>
        </w:rPr>
        <w:t>= CS BEFORE TAX + PS BEFORE TAX</w:t>
      </w:r>
    </w:p>
    <w:p w14:paraId="2941B57D" w14:textId="06E5575A" w:rsidR="001F65A1" w:rsidRDefault="001F65A1">
      <w:pPr>
        <w:rPr>
          <w:rFonts w:eastAsiaTheme="minorEastAsia"/>
        </w:rPr>
      </w:pPr>
      <w:r>
        <w:rPr>
          <w:rFonts w:eastAsiaTheme="minorEastAsia"/>
        </w:rPr>
        <w:t>= 40500</w:t>
      </w:r>
    </w:p>
    <w:p w14:paraId="2754C960" w14:textId="77777777" w:rsidR="001F65A1" w:rsidRDefault="001F65A1">
      <w:pPr>
        <w:rPr>
          <w:rFonts w:eastAsiaTheme="minorEastAsia"/>
        </w:rPr>
      </w:pPr>
    </w:p>
    <w:p w14:paraId="7ABE2BC2" w14:textId="610C5D81" w:rsidR="001F65A1" w:rsidRDefault="00BA74AA">
      <w:pPr>
        <w:rPr>
          <w:rFonts w:eastAsiaTheme="minorEastAsia"/>
          <w:i/>
        </w:rPr>
      </w:pPr>
      <w:r>
        <w:rPr>
          <w:rFonts w:eastAsiaTheme="minorEastAsia"/>
          <w:i/>
        </w:rPr>
        <w:t>TOTAL SURPLUS AFTER TAX:</w:t>
      </w:r>
    </w:p>
    <w:p w14:paraId="326C1A2C" w14:textId="77777777" w:rsidR="00BA74AA" w:rsidRDefault="00BA74AA">
      <w:pPr>
        <w:rPr>
          <w:rFonts w:eastAsiaTheme="minorEastAsia"/>
          <w:i/>
        </w:rPr>
      </w:pPr>
    </w:p>
    <w:p w14:paraId="7834CA92" w14:textId="3249CF77" w:rsidR="00BA74AA" w:rsidRDefault="00BA74AA">
      <w:pPr>
        <w:rPr>
          <w:rFonts w:eastAsiaTheme="minorEastAsia"/>
        </w:rPr>
      </w:pPr>
      <w:r>
        <w:rPr>
          <w:rFonts w:eastAsiaTheme="minorEastAsia"/>
        </w:rPr>
        <w:t>= CS AFTER TAX + CS AFTER TAX</w:t>
      </w:r>
    </w:p>
    <w:p w14:paraId="1C4C32E9" w14:textId="6B97197F" w:rsidR="00BA74AA" w:rsidRDefault="00BA74AA">
      <w:pPr>
        <w:rPr>
          <w:rFonts w:eastAsiaTheme="minorEastAsia"/>
        </w:rPr>
      </w:pPr>
      <w:r>
        <w:rPr>
          <w:rFonts w:eastAsiaTheme="minorEastAsia"/>
        </w:rPr>
        <w:t>= 24000 +16000</w:t>
      </w:r>
    </w:p>
    <w:p w14:paraId="54A8D242" w14:textId="63079B51" w:rsidR="00BA74AA" w:rsidRDefault="00BA74AA">
      <w:pPr>
        <w:rPr>
          <w:rFonts w:eastAsiaTheme="minorEastAsia"/>
        </w:rPr>
      </w:pPr>
      <w:r>
        <w:rPr>
          <w:rFonts w:eastAsiaTheme="minorEastAsia"/>
        </w:rPr>
        <w:t>= 40000</w:t>
      </w:r>
    </w:p>
    <w:p w14:paraId="1EBA1014" w14:textId="77777777" w:rsidR="00BA74AA" w:rsidRDefault="00BA74AA">
      <w:pPr>
        <w:rPr>
          <w:rFonts w:eastAsiaTheme="minorEastAsia"/>
        </w:rPr>
      </w:pPr>
    </w:p>
    <w:p w14:paraId="35DE5A47" w14:textId="03E46ED9" w:rsidR="00BA74AA" w:rsidRDefault="00BA74AA">
      <w:pPr>
        <w:rPr>
          <w:rFonts w:eastAsiaTheme="minorEastAsia"/>
        </w:rPr>
      </w:pPr>
      <w:r>
        <w:rPr>
          <w:rFonts w:eastAsiaTheme="minorEastAsia"/>
          <w:i/>
        </w:rPr>
        <w:t>DEADWEIGHT LOSS</w:t>
      </w:r>
      <w:r>
        <w:rPr>
          <w:rFonts w:eastAsiaTheme="minorEastAsia"/>
        </w:rPr>
        <w:t>:</w:t>
      </w:r>
    </w:p>
    <w:p w14:paraId="07D7FBD2" w14:textId="392B9B8D" w:rsidR="00BA74AA" w:rsidRDefault="00BA74AA">
      <w:pPr>
        <w:rPr>
          <w:rFonts w:eastAsiaTheme="minorEastAsia"/>
        </w:rPr>
      </w:pPr>
      <w:r>
        <w:rPr>
          <w:rFonts w:eastAsiaTheme="minorEastAsia"/>
        </w:rPr>
        <w:t>= TOTAL SURPLUS BEFORE TAX – TOTAL SURPLUS AFTER TAX</w:t>
      </w:r>
    </w:p>
    <w:p w14:paraId="158418DA" w14:textId="46F3068C" w:rsidR="000427A8" w:rsidRDefault="000427A8">
      <w:pPr>
        <w:rPr>
          <w:rFonts w:eastAsiaTheme="minorEastAsia"/>
        </w:rPr>
      </w:pPr>
      <w:r>
        <w:rPr>
          <w:rFonts w:eastAsiaTheme="minorEastAsia"/>
        </w:rPr>
        <w:t>= 24500 – 24000</w:t>
      </w:r>
    </w:p>
    <w:p w14:paraId="07BA2BF4" w14:textId="744EF1E9" w:rsidR="000427A8" w:rsidRDefault="000427A8">
      <w:pPr>
        <w:rPr>
          <w:rFonts w:eastAsiaTheme="minorEastAsia"/>
        </w:rPr>
      </w:pPr>
      <w:r>
        <w:rPr>
          <w:rFonts w:eastAsiaTheme="minorEastAsia"/>
        </w:rPr>
        <w:t>= 500</w:t>
      </w:r>
    </w:p>
    <w:p w14:paraId="2346C02A" w14:textId="77777777" w:rsidR="009B0645" w:rsidRDefault="009B0645">
      <w:pPr>
        <w:rPr>
          <w:rFonts w:eastAsiaTheme="minorEastAsia"/>
        </w:rPr>
      </w:pPr>
    </w:p>
    <w:p w14:paraId="087369EE" w14:textId="77777777" w:rsidR="009B0645" w:rsidRPr="009B0645" w:rsidRDefault="009B0645" w:rsidP="009B0645">
      <w:pPr>
        <w:rPr>
          <w:rFonts w:eastAsia="Times New Roman"/>
          <w:b/>
        </w:rPr>
      </w:pPr>
      <w:r w:rsidRPr="009B0645">
        <w:rPr>
          <w:rFonts w:eastAsia="Times New Roman"/>
          <w:b/>
        </w:rPr>
        <w:t xml:space="preserve">2. Government Spending and Taxation (designed to accommodate chapters 8 and 11) </w:t>
      </w:r>
    </w:p>
    <w:p w14:paraId="6C46D68F" w14:textId="10A2D2EE" w:rsidR="009B0645" w:rsidRPr="00873797" w:rsidRDefault="00873797">
      <w:pPr>
        <w:rPr>
          <w:rFonts w:eastAsiaTheme="minorEastAsia"/>
          <w:b/>
        </w:rPr>
      </w:pPr>
      <w:r w:rsidRPr="00873797">
        <w:rPr>
          <w:rFonts w:eastAsiaTheme="minorEastAsia"/>
          <w:b/>
        </w:rPr>
        <w:t>PART A:</w:t>
      </w:r>
    </w:p>
    <w:p w14:paraId="219CB091" w14:textId="7520ECDD" w:rsidR="00873797" w:rsidRPr="00AB6CD2" w:rsidRDefault="00873797" w:rsidP="00873797">
      <w:pPr>
        <w:pStyle w:val="ListParagraph"/>
        <w:numPr>
          <w:ilvl w:val="0"/>
          <w:numId w:val="1"/>
        </w:numPr>
        <w:rPr>
          <w:rFonts w:eastAsia="Times New Roman"/>
          <w:b/>
        </w:rPr>
      </w:pPr>
      <w:r w:rsidRPr="00AB6CD2">
        <w:rPr>
          <w:rFonts w:eastAsia="Times New Roman"/>
          <w:b/>
        </w:rPr>
        <w:t xml:space="preserve">What is the approximate current annual expenditure level? We are currently in fiscal year 2017-2018. </w:t>
      </w:r>
    </w:p>
    <w:p w14:paraId="2DA0E5F6" w14:textId="3FB35144" w:rsidR="00873797" w:rsidRPr="004853A8" w:rsidRDefault="0064557D" w:rsidP="004853A8">
      <w:pPr>
        <w:ind w:left="360"/>
        <w:rPr>
          <w:rFonts w:eastAsia="Times New Roman"/>
        </w:rPr>
      </w:pPr>
      <w:r w:rsidRPr="004853A8">
        <w:rPr>
          <w:rFonts w:eastAsia="Times New Roman"/>
        </w:rPr>
        <w:t>The approximate current annual expenditure level during the fisca</w:t>
      </w:r>
      <w:r w:rsidR="004853A8" w:rsidRPr="004853A8">
        <w:rPr>
          <w:rFonts w:eastAsia="Times New Roman"/>
        </w:rPr>
        <w:t>l year 2017-2018 is $330.2 billion.</w:t>
      </w:r>
    </w:p>
    <w:p w14:paraId="50271700" w14:textId="7B8F29F1" w:rsidR="00873797" w:rsidRPr="00AB6CD2" w:rsidRDefault="00873797" w:rsidP="00873797">
      <w:pPr>
        <w:pStyle w:val="ListParagraph"/>
        <w:numPr>
          <w:ilvl w:val="0"/>
          <w:numId w:val="1"/>
        </w:numPr>
        <w:rPr>
          <w:rFonts w:eastAsia="Times New Roman"/>
          <w:b/>
        </w:rPr>
      </w:pPr>
      <w:r w:rsidRPr="00AB6CD2">
        <w:rPr>
          <w:rFonts w:eastAsia="Times New Roman"/>
          <w:b/>
        </w:rPr>
        <w:t xml:space="preserve">What share of GDP does this account for? (GDP means aggregate output, which can be interpreted as the size of the economy) What this figure represents is the weight of the federal government relative to the size of the entire economy. </w:t>
      </w:r>
    </w:p>
    <w:p w14:paraId="40B9A94E" w14:textId="2CAA0681" w:rsidR="00873797" w:rsidRPr="004853A8" w:rsidRDefault="004853A8" w:rsidP="004853A8">
      <w:pPr>
        <w:ind w:left="360"/>
        <w:rPr>
          <w:rFonts w:eastAsia="Times New Roman"/>
        </w:rPr>
      </w:pPr>
      <w:r w:rsidRPr="004853A8">
        <w:rPr>
          <w:rFonts w:eastAsia="Times New Roman"/>
        </w:rPr>
        <w:t>This share of GDP accounts for 14.5% of Canada’s CGP.</w:t>
      </w:r>
    </w:p>
    <w:p w14:paraId="3E48F6EA" w14:textId="77777777" w:rsidR="00873797" w:rsidRPr="00AB6CD2" w:rsidRDefault="00873797" w:rsidP="00873797">
      <w:pPr>
        <w:pStyle w:val="ListParagraph"/>
        <w:numPr>
          <w:ilvl w:val="0"/>
          <w:numId w:val="1"/>
        </w:numPr>
        <w:rPr>
          <w:rFonts w:eastAsia="Times New Roman"/>
          <w:b/>
        </w:rPr>
      </w:pPr>
      <w:r w:rsidRPr="00AB6CD2">
        <w:rPr>
          <w:rFonts w:eastAsia="Times New Roman"/>
          <w:b/>
        </w:rPr>
        <w:t xml:space="preserve">How is this divided into program spending and spending on debt servicing? </w:t>
      </w:r>
    </w:p>
    <w:p w14:paraId="3DC81AD1" w14:textId="73AAD771" w:rsidR="00873797" w:rsidRPr="004853A8" w:rsidRDefault="004853A8" w:rsidP="004853A8">
      <w:pPr>
        <w:ind w:left="360"/>
        <w:rPr>
          <w:rFonts w:eastAsia="Times New Roman"/>
        </w:rPr>
      </w:pPr>
      <w:r>
        <w:rPr>
          <w:rFonts w:eastAsia="Times New Roman"/>
        </w:rPr>
        <w:t>The division of the program spending and spending on debt servicing is rather simple. It is as follows: $305.4 billion are spent on program spending, and $24.7 billion on debt servicing.</w:t>
      </w:r>
    </w:p>
    <w:p w14:paraId="4E00FB39" w14:textId="77777777" w:rsidR="00873797" w:rsidRPr="00AB6CD2" w:rsidRDefault="00873797" w:rsidP="00873797">
      <w:pPr>
        <w:pStyle w:val="ListParagraph"/>
        <w:numPr>
          <w:ilvl w:val="0"/>
          <w:numId w:val="1"/>
        </w:numPr>
        <w:rPr>
          <w:rFonts w:eastAsia="Times New Roman"/>
          <w:b/>
        </w:rPr>
      </w:pPr>
      <w:r w:rsidRPr="00AB6CD2">
        <w:rPr>
          <w:rFonts w:eastAsia="Times New Roman"/>
          <w:b/>
        </w:rPr>
        <w:t xml:space="preserve">What is the current annual revenue level? </w:t>
      </w:r>
    </w:p>
    <w:p w14:paraId="2E1D86C6" w14:textId="6684AC8B" w:rsidR="00873797" w:rsidRPr="00854042" w:rsidRDefault="00854042" w:rsidP="004853A8">
      <w:pPr>
        <w:ind w:left="360"/>
        <w:rPr>
          <w:rFonts w:eastAsia="Times New Roman"/>
        </w:rPr>
      </w:pPr>
      <w:r>
        <w:rPr>
          <w:rFonts w:eastAsia="Times New Roman"/>
        </w:rPr>
        <w:t>The current annual revenue is $304.7 billion.</w:t>
      </w:r>
    </w:p>
    <w:p w14:paraId="53538766" w14:textId="77777777" w:rsidR="00873797" w:rsidRPr="00AB6CD2" w:rsidRDefault="00873797" w:rsidP="00873797">
      <w:pPr>
        <w:pStyle w:val="ListParagraph"/>
        <w:numPr>
          <w:ilvl w:val="0"/>
          <w:numId w:val="1"/>
        </w:numPr>
        <w:rPr>
          <w:rFonts w:eastAsia="Times New Roman"/>
          <w:b/>
        </w:rPr>
      </w:pPr>
      <w:r w:rsidRPr="00AB6CD2">
        <w:rPr>
          <w:rFonts w:eastAsia="Times New Roman"/>
          <w:b/>
        </w:rPr>
        <w:t xml:space="preserve">What is the projected deficit in the fiscal year 2017-2018 (which we are in now)? When do they forecast a balanced budget? I mention that these forecasts were recently updated towards higher deficits. </w:t>
      </w:r>
    </w:p>
    <w:p w14:paraId="5A9C029F" w14:textId="68A30CD6" w:rsidR="00873797" w:rsidRPr="00854042" w:rsidRDefault="00854042" w:rsidP="00854042">
      <w:pPr>
        <w:ind w:left="360"/>
        <w:rPr>
          <w:rFonts w:eastAsia="Times New Roman"/>
        </w:rPr>
      </w:pPr>
      <w:r>
        <w:rPr>
          <w:rFonts w:eastAsia="Times New Roman"/>
        </w:rPr>
        <w:t xml:space="preserve">The project deficit in the fiscal year 2017-2018 was $28.5 billion. A specified balanced budget timeline is not present in the table. However, deficits will fall start fiscal year </w:t>
      </w:r>
    </w:p>
    <w:p w14:paraId="557B0637" w14:textId="77777777" w:rsidR="00D72D27" w:rsidRDefault="00873797" w:rsidP="00873797">
      <w:pPr>
        <w:pStyle w:val="ListParagraph"/>
        <w:numPr>
          <w:ilvl w:val="0"/>
          <w:numId w:val="1"/>
        </w:numPr>
        <w:rPr>
          <w:rFonts w:eastAsia="Times New Roman"/>
          <w:b/>
        </w:rPr>
      </w:pPr>
      <w:r w:rsidRPr="00AB6CD2">
        <w:rPr>
          <w:rFonts w:eastAsia="Times New Roman"/>
          <w:b/>
        </w:rPr>
        <w:t>What are the big-ticket items are far as federal government spending is concerned? vii) What are the major sources of revenue as far as the federal government is concerned?</w:t>
      </w:r>
    </w:p>
    <w:p w14:paraId="295C1F08" w14:textId="77777777" w:rsidR="009A29A0" w:rsidRDefault="000459D6" w:rsidP="00D72D27">
      <w:pPr>
        <w:ind w:left="360"/>
        <w:rPr>
          <w:rFonts w:eastAsia="Times New Roman"/>
        </w:rPr>
      </w:pPr>
      <w:r>
        <w:rPr>
          <w:rFonts w:eastAsia="Times New Roman"/>
        </w:rPr>
        <w:t xml:space="preserve">The big-ticket items as far </w:t>
      </w:r>
      <w:r w:rsidR="00580248">
        <w:rPr>
          <w:rFonts w:eastAsia="Times New Roman"/>
        </w:rPr>
        <w:t xml:space="preserve">as government spending are direct program expenses, including transfer payments is $42.7 billion. Major transfers to other levels of government, including </w:t>
      </w:r>
      <w:r w:rsidR="00580248">
        <w:rPr>
          <w:rFonts w:eastAsia="Times New Roman"/>
        </w:rPr>
        <w:lastRenderedPageBreak/>
        <w:t xml:space="preserve">Canada Health Transfer is $37.1 billion and major transfer to persons, including </w:t>
      </w:r>
      <w:r w:rsidR="009A29A0">
        <w:rPr>
          <w:rFonts w:eastAsia="Times New Roman"/>
        </w:rPr>
        <w:t xml:space="preserve">elderly benefits is $51.1 billion. </w:t>
      </w:r>
    </w:p>
    <w:p w14:paraId="054E2AE8" w14:textId="39BB7872" w:rsidR="00D52833" w:rsidRPr="00D52833" w:rsidRDefault="00D52833" w:rsidP="00D52833">
      <w:pPr>
        <w:pStyle w:val="ListParagraph"/>
        <w:numPr>
          <w:ilvl w:val="0"/>
          <w:numId w:val="1"/>
        </w:numPr>
        <w:rPr>
          <w:rFonts w:eastAsia="Times New Roman"/>
          <w:b/>
        </w:rPr>
      </w:pPr>
      <w:r w:rsidRPr="00D52833">
        <w:rPr>
          <w:rFonts w:eastAsia="Times New Roman"/>
          <w:b/>
        </w:rPr>
        <w:t xml:space="preserve">What are the major sources of revenue as far as the federal government is concerned? </w:t>
      </w:r>
    </w:p>
    <w:p w14:paraId="22D0A7A0" w14:textId="71ADF8EB" w:rsidR="00D52833" w:rsidRPr="00D52833" w:rsidRDefault="004D02A9" w:rsidP="00D52833">
      <w:pPr>
        <w:ind w:left="360"/>
        <w:rPr>
          <w:rFonts w:eastAsia="Times New Roman"/>
        </w:rPr>
      </w:pPr>
      <w:r>
        <w:rPr>
          <w:rFonts w:eastAsia="Times New Roman"/>
        </w:rPr>
        <w:t xml:space="preserve">The major sources of revenue as far as the </w:t>
      </w:r>
      <w:r w:rsidR="00E56840">
        <w:rPr>
          <w:rFonts w:eastAsia="Times New Roman"/>
        </w:rPr>
        <w:t>federal government is concerned are income taxes is $202.6 billion, which include personal income tax is 152.1 billion. Corporate income tax is $43.6 billion and non-resident income tax.</w:t>
      </w:r>
    </w:p>
    <w:p w14:paraId="00B59E72" w14:textId="77777777" w:rsidR="00D52833" w:rsidRDefault="00D52833" w:rsidP="00D72D27">
      <w:pPr>
        <w:ind w:left="360"/>
        <w:rPr>
          <w:rFonts w:eastAsia="Times New Roman"/>
        </w:rPr>
      </w:pPr>
    </w:p>
    <w:p w14:paraId="493F6F46" w14:textId="4E1F3B37" w:rsidR="00873797" w:rsidRPr="00D72D27" w:rsidRDefault="00873797" w:rsidP="00D72D27">
      <w:pPr>
        <w:ind w:left="360"/>
        <w:rPr>
          <w:rFonts w:eastAsia="Times New Roman"/>
          <w:b/>
        </w:rPr>
      </w:pPr>
      <w:r w:rsidRPr="00D72D27">
        <w:rPr>
          <w:rFonts w:eastAsia="Times New Roman"/>
          <w:b/>
        </w:rPr>
        <w:t xml:space="preserve"> </w:t>
      </w:r>
    </w:p>
    <w:p w14:paraId="69ED73A9" w14:textId="77777777" w:rsidR="00D72D27" w:rsidRDefault="00D72D27">
      <w:pPr>
        <w:rPr>
          <w:rFonts w:eastAsiaTheme="minorEastAsia"/>
          <w:b/>
        </w:rPr>
      </w:pPr>
    </w:p>
    <w:p w14:paraId="74400135" w14:textId="5182AFA7" w:rsidR="009B0645" w:rsidRDefault="00873797">
      <w:pPr>
        <w:rPr>
          <w:rFonts w:eastAsiaTheme="minorEastAsia"/>
          <w:b/>
        </w:rPr>
      </w:pPr>
      <w:r w:rsidRPr="00873797">
        <w:rPr>
          <w:rFonts w:eastAsiaTheme="minorEastAsia"/>
          <w:b/>
        </w:rPr>
        <w:t>PART B:</w:t>
      </w:r>
    </w:p>
    <w:p w14:paraId="3557B7B0" w14:textId="7430F21F" w:rsidR="00873797" w:rsidRPr="00AB6CD2" w:rsidRDefault="00873797" w:rsidP="00873797">
      <w:pPr>
        <w:pStyle w:val="ListParagraph"/>
        <w:numPr>
          <w:ilvl w:val="0"/>
          <w:numId w:val="2"/>
        </w:numPr>
        <w:rPr>
          <w:rFonts w:eastAsia="Times New Roman"/>
          <w:b/>
        </w:rPr>
      </w:pPr>
      <w:r w:rsidRPr="00AB6CD2">
        <w:rPr>
          <w:rFonts w:eastAsia="Times New Roman"/>
          <w:b/>
        </w:rPr>
        <w:t xml:space="preserve">What is the projected level of expenditures for budget year 2017-2018? </w:t>
      </w:r>
    </w:p>
    <w:p w14:paraId="5B05DA2A" w14:textId="267C04FB" w:rsidR="00873797" w:rsidRPr="00B01B73" w:rsidRDefault="00B01B73" w:rsidP="00B01B73">
      <w:pPr>
        <w:ind w:left="360"/>
        <w:rPr>
          <w:rFonts w:eastAsia="Times New Roman"/>
        </w:rPr>
      </w:pPr>
      <w:r>
        <w:rPr>
          <w:rFonts w:eastAsia="Times New Roman"/>
        </w:rPr>
        <w:t>The projected level of expenditures for budget year 2017-2018 is $141.1 billion.</w:t>
      </w:r>
    </w:p>
    <w:p w14:paraId="3C3DEC92" w14:textId="0E0AF6B4" w:rsidR="00873797" w:rsidRPr="00AB6CD2" w:rsidRDefault="00873797" w:rsidP="00873797">
      <w:pPr>
        <w:pStyle w:val="ListParagraph"/>
        <w:numPr>
          <w:ilvl w:val="0"/>
          <w:numId w:val="2"/>
        </w:numPr>
        <w:rPr>
          <w:rFonts w:eastAsia="Times New Roman"/>
          <w:b/>
        </w:rPr>
      </w:pPr>
      <w:r w:rsidRPr="00AB6CD2">
        <w:rPr>
          <w:rFonts w:eastAsia="Times New Roman"/>
          <w:b/>
        </w:rPr>
        <w:t xml:space="preserve">List 6 important expenditure areas – I call them the ‘biggies’. In particular, how much is slated for you and me through the envelope of ‘training, colleges, and universities’? </w:t>
      </w:r>
    </w:p>
    <w:p w14:paraId="0A8F74B2" w14:textId="2234D586" w:rsidR="00873797" w:rsidRPr="00B01B73" w:rsidRDefault="00166756" w:rsidP="00B01B73">
      <w:pPr>
        <w:rPr>
          <w:rFonts w:eastAsia="Times New Roman"/>
        </w:rPr>
      </w:pPr>
      <w:r>
        <w:rPr>
          <w:rFonts w:eastAsia="Times New Roman"/>
          <w:b/>
        </w:rPr>
        <w:t xml:space="preserve">      </w:t>
      </w:r>
      <w:r w:rsidR="00B01B73">
        <w:rPr>
          <w:rFonts w:eastAsia="Times New Roman"/>
        </w:rPr>
        <w:t xml:space="preserve">6 important expenditure areas include the health sector is $3.8billion, the education sector is </w:t>
      </w:r>
      <w:r>
        <w:rPr>
          <w:rFonts w:eastAsia="Times New Roman"/>
        </w:rPr>
        <w:t xml:space="preserve">    </w:t>
      </w:r>
      <w:r w:rsidR="00B01B73">
        <w:rPr>
          <w:rFonts w:eastAsia="Times New Roman"/>
        </w:rPr>
        <w:t>$26.5 billion, interest of debt is $11.6 billion. Children’s and social services sector is $16.9 billion. The postsecondary and training sector is $8.4 billion and other programs were $19.2 billion. Through the envelope of ‘training, college and universities’, $8.4 billion is slated you and I.</w:t>
      </w:r>
    </w:p>
    <w:p w14:paraId="32C74F81" w14:textId="55A71AC0" w:rsidR="00873797" w:rsidRDefault="00873797" w:rsidP="00873797">
      <w:pPr>
        <w:pStyle w:val="ListParagraph"/>
        <w:numPr>
          <w:ilvl w:val="0"/>
          <w:numId w:val="2"/>
        </w:numPr>
        <w:rPr>
          <w:rFonts w:eastAsia="Times New Roman"/>
          <w:b/>
        </w:rPr>
      </w:pPr>
      <w:r w:rsidRPr="00AB6CD2">
        <w:rPr>
          <w:rFonts w:eastAsia="Times New Roman"/>
          <w:b/>
        </w:rPr>
        <w:t xml:space="preserve">What is the projected level of revenues for budget year 2017-2018? </w:t>
      </w:r>
    </w:p>
    <w:p w14:paraId="016BE622" w14:textId="02E9937A" w:rsidR="00B01B73" w:rsidRPr="00B01B73" w:rsidRDefault="00B01B73" w:rsidP="00B01B73">
      <w:pPr>
        <w:ind w:left="360"/>
        <w:rPr>
          <w:rFonts w:eastAsia="Times New Roman"/>
        </w:rPr>
      </w:pPr>
      <w:r>
        <w:rPr>
          <w:rFonts w:eastAsia="Times New Roman"/>
        </w:rPr>
        <w:t xml:space="preserve">The projected level of revenues for budget year 2017-2018 is $141.7 billion. </w:t>
      </w:r>
    </w:p>
    <w:p w14:paraId="2D663723" w14:textId="00420B3C" w:rsidR="00873797" w:rsidRDefault="00873797" w:rsidP="00873797">
      <w:pPr>
        <w:pStyle w:val="ListParagraph"/>
        <w:numPr>
          <w:ilvl w:val="0"/>
          <w:numId w:val="2"/>
        </w:numPr>
        <w:rPr>
          <w:rFonts w:eastAsia="Times New Roman"/>
          <w:b/>
        </w:rPr>
      </w:pPr>
      <w:r w:rsidRPr="00AB6CD2">
        <w:rPr>
          <w:rFonts w:eastAsia="Times New Roman"/>
          <w:b/>
        </w:rPr>
        <w:t>What are the major sources of revenue for the provincial government, and what is the spli</w:t>
      </w:r>
      <w:r w:rsidR="00D52833">
        <w:rPr>
          <w:rFonts w:eastAsia="Times New Roman"/>
          <w:b/>
        </w:rPr>
        <w:t>t between its own tax levies and</w:t>
      </w:r>
      <w:r w:rsidRPr="00AB6CD2">
        <w:rPr>
          <w:rFonts w:eastAsia="Times New Roman"/>
          <w:b/>
        </w:rPr>
        <w:t xml:space="preserve"> the transfers that it received from the Federal government? </w:t>
      </w:r>
    </w:p>
    <w:p w14:paraId="55CB5229" w14:textId="5CB41C74" w:rsidR="00B01B73" w:rsidRPr="00B01B73" w:rsidRDefault="00B01B73" w:rsidP="00B01B73">
      <w:pPr>
        <w:ind w:left="360"/>
        <w:rPr>
          <w:rFonts w:eastAsia="Times New Roman"/>
        </w:rPr>
      </w:pPr>
      <w:r>
        <w:rPr>
          <w:rFonts w:eastAsia="Times New Roman"/>
        </w:rPr>
        <w:t>The major sources of revenue include personal income tax of $35 billion, federal transfers ($25.7 billion), sales tax ($26 billion) and corporation tax of $13.8 billion.</w:t>
      </w:r>
    </w:p>
    <w:p w14:paraId="45A53A4F" w14:textId="2CF3AC00" w:rsidR="00873797" w:rsidRDefault="00873797" w:rsidP="00873797">
      <w:pPr>
        <w:pStyle w:val="ListParagraph"/>
        <w:numPr>
          <w:ilvl w:val="0"/>
          <w:numId w:val="2"/>
        </w:numPr>
        <w:rPr>
          <w:rFonts w:eastAsia="Times New Roman"/>
          <w:b/>
        </w:rPr>
      </w:pPr>
      <w:r w:rsidRPr="00AB6CD2">
        <w:rPr>
          <w:rFonts w:eastAsia="Times New Roman"/>
          <w:b/>
        </w:rPr>
        <w:t xml:space="preserve">What was the deficit for fiscal year 2015-2017, which is now over? </w:t>
      </w:r>
    </w:p>
    <w:p w14:paraId="04B4826F" w14:textId="1959DEA2" w:rsidR="00B01B73" w:rsidRPr="00B01B73" w:rsidRDefault="00B01B73" w:rsidP="00B01B73">
      <w:pPr>
        <w:ind w:left="360"/>
        <w:rPr>
          <w:rFonts w:eastAsia="Times New Roman"/>
        </w:rPr>
      </w:pPr>
      <w:r>
        <w:rPr>
          <w:rFonts w:eastAsia="Times New Roman"/>
        </w:rPr>
        <w:t xml:space="preserve">The deficit for fiscal year 2016-2017 </w:t>
      </w:r>
      <w:r w:rsidR="00166756">
        <w:rPr>
          <w:rFonts w:eastAsia="Times New Roman"/>
        </w:rPr>
        <w:t>is $1.5 billion.</w:t>
      </w:r>
      <w:r>
        <w:rPr>
          <w:rFonts w:eastAsia="Times New Roman"/>
        </w:rPr>
        <w:t xml:space="preserve"> </w:t>
      </w:r>
    </w:p>
    <w:p w14:paraId="53566B1A" w14:textId="1B1A4CED" w:rsidR="00873797" w:rsidRDefault="00873797" w:rsidP="00873797">
      <w:pPr>
        <w:pStyle w:val="ListParagraph"/>
        <w:numPr>
          <w:ilvl w:val="0"/>
          <w:numId w:val="2"/>
        </w:numPr>
        <w:rPr>
          <w:rFonts w:eastAsia="Times New Roman"/>
          <w:b/>
        </w:rPr>
      </w:pPr>
      <w:r w:rsidRPr="00AB6CD2">
        <w:rPr>
          <w:rFonts w:eastAsia="Times New Roman"/>
          <w:b/>
        </w:rPr>
        <w:t>What is the projected level of the deficit for budget year 2016-2018?</w:t>
      </w:r>
    </w:p>
    <w:p w14:paraId="27BEAAE5" w14:textId="465391F6" w:rsidR="00166756" w:rsidRPr="00166756" w:rsidRDefault="00166756" w:rsidP="00166756">
      <w:pPr>
        <w:ind w:left="360"/>
        <w:rPr>
          <w:rFonts w:eastAsia="Times New Roman"/>
        </w:rPr>
      </w:pPr>
      <w:r>
        <w:rPr>
          <w:rFonts w:eastAsia="Times New Roman"/>
        </w:rPr>
        <w:t>There was no deficit for budget year 2017-2018, there is, however, a surplus of $600 million.</w:t>
      </w:r>
    </w:p>
    <w:p w14:paraId="1D99868B" w14:textId="77777777" w:rsidR="00873797" w:rsidRPr="00AB6CD2" w:rsidRDefault="00873797">
      <w:pPr>
        <w:rPr>
          <w:rFonts w:eastAsiaTheme="minorEastAsia"/>
          <w:b/>
        </w:rPr>
      </w:pPr>
    </w:p>
    <w:p w14:paraId="1783D531" w14:textId="77777777" w:rsidR="001559CD" w:rsidRPr="00AB6CD2" w:rsidRDefault="001559CD" w:rsidP="001559CD">
      <w:pPr>
        <w:rPr>
          <w:rFonts w:eastAsia="Times New Roman"/>
          <w:b/>
        </w:rPr>
      </w:pPr>
    </w:p>
    <w:p w14:paraId="7A2CE631" w14:textId="77777777" w:rsidR="00C35097" w:rsidRDefault="00C35097" w:rsidP="001559CD">
      <w:pPr>
        <w:rPr>
          <w:rFonts w:eastAsia="Times New Roman"/>
          <w:b/>
        </w:rPr>
      </w:pPr>
    </w:p>
    <w:p w14:paraId="2787DF56" w14:textId="77777777" w:rsidR="00C35097" w:rsidRDefault="00C35097" w:rsidP="001559CD">
      <w:pPr>
        <w:rPr>
          <w:rFonts w:eastAsia="Times New Roman"/>
          <w:b/>
        </w:rPr>
      </w:pPr>
    </w:p>
    <w:p w14:paraId="228FB1B2" w14:textId="77777777" w:rsidR="00C35097" w:rsidRDefault="00C35097" w:rsidP="001559CD">
      <w:pPr>
        <w:rPr>
          <w:rFonts w:eastAsia="Times New Roman"/>
          <w:b/>
        </w:rPr>
      </w:pPr>
    </w:p>
    <w:p w14:paraId="7DA0D021" w14:textId="77777777" w:rsidR="00C35097" w:rsidRDefault="00C35097" w:rsidP="001559CD">
      <w:pPr>
        <w:rPr>
          <w:rFonts w:eastAsia="Times New Roman"/>
          <w:b/>
        </w:rPr>
      </w:pPr>
    </w:p>
    <w:p w14:paraId="1D5D735B" w14:textId="77777777" w:rsidR="00C35097" w:rsidRDefault="00C35097" w:rsidP="001559CD">
      <w:pPr>
        <w:rPr>
          <w:rFonts w:eastAsia="Times New Roman"/>
          <w:b/>
        </w:rPr>
      </w:pPr>
    </w:p>
    <w:p w14:paraId="251F3D28" w14:textId="77777777" w:rsidR="00C35097" w:rsidRDefault="00C35097" w:rsidP="001559CD">
      <w:pPr>
        <w:rPr>
          <w:rFonts w:eastAsia="Times New Roman"/>
          <w:b/>
        </w:rPr>
      </w:pPr>
    </w:p>
    <w:p w14:paraId="3A79EBDE" w14:textId="77777777" w:rsidR="00C35097" w:rsidRDefault="00C35097" w:rsidP="001559CD">
      <w:pPr>
        <w:rPr>
          <w:rFonts w:eastAsia="Times New Roman"/>
          <w:b/>
        </w:rPr>
      </w:pPr>
    </w:p>
    <w:p w14:paraId="725A704C" w14:textId="77777777" w:rsidR="00C35097" w:rsidRDefault="00C35097" w:rsidP="001559CD">
      <w:pPr>
        <w:rPr>
          <w:rFonts w:eastAsia="Times New Roman"/>
          <w:b/>
        </w:rPr>
      </w:pPr>
    </w:p>
    <w:p w14:paraId="12930CD9" w14:textId="77777777" w:rsidR="00C35097" w:rsidRDefault="00C35097" w:rsidP="001559CD">
      <w:pPr>
        <w:rPr>
          <w:rFonts w:eastAsia="Times New Roman"/>
          <w:b/>
        </w:rPr>
      </w:pPr>
    </w:p>
    <w:p w14:paraId="2E60906A" w14:textId="77777777" w:rsidR="00C35097" w:rsidRDefault="00C35097" w:rsidP="001559CD">
      <w:pPr>
        <w:rPr>
          <w:rFonts w:eastAsia="Times New Roman"/>
          <w:b/>
        </w:rPr>
      </w:pPr>
    </w:p>
    <w:p w14:paraId="4990F319" w14:textId="77777777" w:rsidR="00C35097" w:rsidRDefault="00C35097" w:rsidP="001559CD">
      <w:pPr>
        <w:rPr>
          <w:rFonts w:eastAsia="Times New Roman"/>
          <w:b/>
        </w:rPr>
      </w:pPr>
    </w:p>
    <w:p w14:paraId="58CACF96" w14:textId="77777777" w:rsidR="00C35097" w:rsidRDefault="00C35097" w:rsidP="001559CD">
      <w:pPr>
        <w:rPr>
          <w:rFonts w:eastAsia="Times New Roman"/>
          <w:b/>
        </w:rPr>
      </w:pPr>
    </w:p>
    <w:p w14:paraId="48871384" w14:textId="77777777" w:rsidR="004C53B9" w:rsidRDefault="004C53B9" w:rsidP="001559CD">
      <w:pPr>
        <w:rPr>
          <w:rFonts w:eastAsia="Times New Roman"/>
          <w:b/>
        </w:rPr>
      </w:pPr>
    </w:p>
    <w:p w14:paraId="4FDAC9FD" w14:textId="77777777" w:rsidR="001559CD" w:rsidRPr="00AB6CD2" w:rsidRDefault="001559CD" w:rsidP="001559CD">
      <w:pPr>
        <w:rPr>
          <w:rFonts w:eastAsia="Times New Roman"/>
          <w:b/>
        </w:rPr>
      </w:pPr>
      <w:bookmarkStart w:id="0" w:name="_GoBack"/>
      <w:bookmarkEnd w:id="0"/>
      <w:r w:rsidRPr="00AB6CD2">
        <w:rPr>
          <w:rFonts w:eastAsia="Times New Roman"/>
          <w:b/>
        </w:rPr>
        <w:t xml:space="preserve">3. Production and costs (designed to accommodate chapter 13) </w:t>
      </w:r>
    </w:p>
    <w:p w14:paraId="4BDF3044" w14:textId="77777777" w:rsidR="001559CD" w:rsidRPr="00AB6CD2" w:rsidRDefault="001559CD">
      <w:pPr>
        <w:rPr>
          <w:rFonts w:eastAsiaTheme="minorEastAsia"/>
          <w:b/>
        </w:rPr>
      </w:pPr>
    </w:p>
    <w:p w14:paraId="196FF159" w14:textId="3CDCC683" w:rsidR="001559CD" w:rsidRPr="00AB6CD2" w:rsidRDefault="001559CD" w:rsidP="001559CD">
      <w:pPr>
        <w:rPr>
          <w:rFonts w:eastAsia="Times New Roman"/>
          <w:b/>
        </w:rPr>
      </w:pPr>
      <w:r w:rsidRPr="00AB6CD2">
        <w:rPr>
          <w:rFonts w:eastAsia="Times New Roman"/>
          <w:b/>
        </w:rPr>
        <w:t xml:space="preserve">a. Fill in the blanks in table A in the Excel file. Assume that a worker costs $100 a day, and that the firm faces fixed costs of $200. </w:t>
      </w:r>
    </w:p>
    <w:tbl>
      <w:tblPr>
        <w:tblW w:w="9220" w:type="dxa"/>
        <w:tblLook w:val="04A0" w:firstRow="1" w:lastRow="0" w:firstColumn="1" w:lastColumn="0" w:noHBand="0" w:noVBand="1"/>
      </w:tblPr>
      <w:tblGrid>
        <w:gridCol w:w="1300"/>
        <w:gridCol w:w="1300"/>
        <w:gridCol w:w="1860"/>
        <w:gridCol w:w="1300"/>
        <w:gridCol w:w="1920"/>
        <w:gridCol w:w="1540"/>
      </w:tblGrid>
      <w:tr w:rsidR="00106A16" w14:paraId="4E1FD66D" w14:textId="77777777" w:rsidTr="00106A16">
        <w:trPr>
          <w:trHeight w:val="320"/>
        </w:trPr>
        <w:tc>
          <w:tcPr>
            <w:tcW w:w="1300" w:type="dxa"/>
            <w:tcBorders>
              <w:top w:val="nil"/>
              <w:left w:val="nil"/>
              <w:bottom w:val="nil"/>
              <w:right w:val="nil"/>
            </w:tcBorders>
            <w:shd w:val="clear" w:color="auto" w:fill="auto"/>
            <w:noWrap/>
            <w:vAlign w:val="bottom"/>
            <w:hideMark/>
          </w:tcPr>
          <w:p w14:paraId="0E6B4BFC" w14:textId="77777777" w:rsidR="00106A16" w:rsidRDefault="00106A16">
            <w:pPr>
              <w:rPr>
                <w:rFonts w:ascii="Calibri" w:eastAsia="Times New Roman" w:hAnsi="Calibri"/>
                <w:color w:val="000000"/>
              </w:rPr>
            </w:pPr>
            <w:r>
              <w:rPr>
                <w:rFonts w:ascii="Calibri" w:eastAsia="Times New Roman" w:hAnsi="Calibri"/>
                <w:color w:val="000000"/>
              </w:rPr>
              <w:t xml:space="preserve">L = </w:t>
            </w:r>
          </w:p>
        </w:tc>
        <w:tc>
          <w:tcPr>
            <w:tcW w:w="1300" w:type="dxa"/>
            <w:tcBorders>
              <w:top w:val="nil"/>
              <w:left w:val="nil"/>
              <w:bottom w:val="nil"/>
              <w:right w:val="nil"/>
            </w:tcBorders>
            <w:shd w:val="clear" w:color="auto" w:fill="auto"/>
            <w:noWrap/>
            <w:vAlign w:val="bottom"/>
            <w:hideMark/>
          </w:tcPr>
          <w:p w14:paraId="454EAC6F" w14:textId="77777777" w:rsidR="00106A16" w:rsidRDefault="00106A16">
            <w:pPr>
              <w:jc w:val="right"/>
              <w:rPr>
                <w:rFonts w:ascii="Calibri" w:eastAsia="Times New Roman" w:hAnsi="Calibri"/>
                <w:color w:val="000000"/>
              </w:rPr>
            </w:pPr>
            <w:r>
              <w:rPr>
                <w:rFonts w:ascii="Calibri" w:eastAsia="Times New Roman" w:hAnsi="Calibri"/>
                <w:color w:val="000000"/>
              </w:rPr>
              <w:t>100</w:t>
            </w:r>
          </w:p>
        </w:tc>
        <w:tc>
          <w:tcPr>
            <w:tcW w:w="1860" w:type="dxa"/>
            <w:tcBorders>
              <w:top w:val="nil"/>
              <w:left w:val="nil"/>
              <w:bottom w:val="nil"/>
              <w:right w:val="nil"/>
            </w:tcBorders>
            <w:shd w:val="clear" w:color="auto" w:fill="auto"/>
            <w:noWrap/>
            <w:vAlign w:val="bottom"/>
            <w:hideMark/>
          </w:tcPr>
          <w:p w14:paraId="7639E667" w14:textId="77777777" w:rsidR="00106A16" w:rsidRDefault="00106A16">
            <w:pPr>
              <w:jc w:val="right"/>
              <w:rPr>
                <w:rFonts w:ascii="Calibri" w:eastAsia="Times New Roman" w:hAnsi="Calibri"/>
                <w:color w:val="000000"/>
              </w:rPr>
            </w:pPr>
          </w:p>
        </w:tc>
        <w:tc>
          <w:tcPr>
            <w:tcW w:w="1300" w:type="dxa"/>
            <w:tcBorders>
              <w:top w:val="nil"/>
              <w:left w:val="nil"/>
              <w:bottom w:val="nil"/>
              <w:right w:val="nil"/>
            </w:tcBorders>
            <w:shd w:val="clear" w:color="auto" w:fill="auto"/>
            <w:noWrap/>
            <w:vAlign w:val="bottom"/>
            <w:hideMark/>
          </w:tcPr>
          <w:p w14:paraId="2648F395" w14:textId="77777777" w:rsidR="00106A16" w:rsidRDefault="00106A16">
            <w:pPr>
              <w:rPr>
                <w:rFonts w:ascii="Calibri" w:eastAsia="Times New Roman" w:hAnsi="Calibri"/>
                <w:color w:val="000000"/>
              </w:rPr>
            </w:pPr>
            <w:r>
              <w:rPr>
                <w:rFonts w:ascii="Calibri" w:eastAsia="Times New Roman" w:hAnsi="Calibri"/>
                <w:color w:val="000000"/>
              </w:rPr>
              <w:t xml:space="preserve">TFC = </w:t>
            </w:r>
          </w:p>
        </w:tc>
        <w:tc>
          <w:tcPr>
            <w:tcW w:w="1920" w:type="dxa"/>
            <w:tcBorders>
              <w:top w:val="nil"/>
              <w:left w:val="nil"/>
              <w:bottom w:val="nil"/>
              <w:right w:val="nil"/>
            </w:tcBorders>
            <w:shd w:val="clear" w:color="auto" w:fill="auto"/>
            <w:noWrap/>
            <w:vAlign w:val="bottom"/>
            <w:hideMark/>
          </w:tcPr>
          <w:p w14:paraId="57B55FD6" w14:textId="77777777" w:rsidR="00106A16" w:rsidRDefault="00106A16">
            <w:pPr>
              <w:rPr>
                <w:rFonts w:ascii="Calibri" w:eastAsia="Times New Roman" w:hAnsi="Calibri"/>
                <w:color w:val="000000"/>
              </w:rPr>
            </w:pPr>
          </w:p>
        </w:tc>
        <w:tc>
          <w:tcPr>
            <w:tcW w:w="1540" w:type="dxa"/>
            <w:tcBorders>
              <w:top w:val="nil"/>
              <w:left w:val="nil"/>
              <w:bottom w:val="nil"/>
              <w:right w:val="nil"/>
            </w:tcBorders>
            <w:shd w:val="clear" w:color="auto" w:fill="auto"/>
            <w:noWrap/>
            <w:vAlign w:val="bottom"/>
            <w:hideMark/>
          </w:tcPr>
          <w:p w14:paraId="642A843C" w14:textId="77777777" w:rsidR="00106A16" w:rsidRDefault="00106A16">
            <w:pPr>
              <w:jc w:val="right"/>
              <w:rPr>
                <w:rFonts w:ascii="Calibri" w:eastAsia="Times New Roman" w:hAnsi="Calibri"/>
                <w:color w:val="000000"/>
              </w:rPr>
            </w:pPr>
            <w:r>
              <w:rPr>
                <w:rFonts w:ascii="Calibri" w:eastAsia="Times New Roman" w:hAnsi="Calibri"/>
                <w:color w:val="000000"/>
              </w:rPr>
              <w:t>200</w:t>
            </w:r>
          </w:p>
        </w:tc>
      </w:tr>
      <w:tr w:rsidR="00106A16" w14:paraId="37BA3372" w14:textId="77777777" w:rsidTr="00106A16">
        <w:trPr>
          <w:trHeight w:val="320"/>
        </w:trPr>
        <w:tc>
          <w:tcPr>
            <w:tcW w:w="1300" w:type="dxa"/>
            <w:tcBorders>
              <w:top w:val="nil"/>
              <w:left w:val="nil"/>
              <w:bottom w:val="nil"/>
              <w:right w:val="nil"/>
            </w:tcBorders>
            <w:shd w:val="clear" w:color="auto" w:fill="auto"/>
            <w:noWrap/>
            <w:vAlign w:val="bottom"/>
            <w:hideMark/>
          </w:tcPr>
          <w:p w14:paraId="3671EB44" w14:textId="77777777" w:rsidR="00106A16" w:rsidRDefault="00106A16">
            <w:pPr>
              <w:jc w:val="right"/>
              <w:rPr>
                <w:rFonts w:ascii="Calibri" w:eastAsia="Times New Roman" w:hAnsi="Calibri"/>
                <w:color w:val="000000"/>
              </w:rPr>
            </w:pPr>
          </w:p>
        </w:tc>
        <w:tc>
          <w:tcPr>
            <w:tcW w:w="1300" w:type="dxa"/>
            <w:tcBorders>
              <w:top w:val="nil"/>
              <w:left w:val="nil"/>
              <w:bottom w:val="nil"/>
              <w:right w:val="nil"/>
            </w:tcBorders>
            <w:shd w:val="clear" w:color="auto" w:fill="auto"/>
            <w:noWrap/>
            <w:vAlign w:val="bottom"/>
            <w:hideMark/>
          </w:tcPr>
          <w:p w14:paraId="4B5B571C" w14:textId="77777777" w:rsidR="00106A16" w:rsidRDefault="00106A16">
            <w:pPr>
              <w:rPr>
                <w:rFonts w:eastAsia="Times New Roman"/>
                <w:sz w:val="20"/>
                <w:szCs w:val="20"/>
              </w:rPr>
            </w:pPr>
          </w:p>
        </w:tc>
        <w:tc>
          <w:tcPr>
            <w:tcW w:w="1860" w:type="dxa"/>
            <w:tcBorders>
              <w:top w:val="nil"/>
              <w:left w:val="nil"/>
              <w:bottom w:val="nil"/>
              <w:right w:val="nil"/>
            </w:tcBorders>
            <w:shd w:val="clear" w:color="auto" w:fill="auto"/>
            <w:noWrap/>
            <w:vAlign w:val="bottom"/>
            <w:hideMark/>
          </w:tcPr>
          <w:p w14:paraId="0A29AAFC" w14:textId="77777777" w:rsidR="00106A16" w:rsidRDefault="00106A16">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7B9148E7" w14:textId="77777777" w:rsidR="00106A16" w:rsidRDefault="00106A16">
            <w:pPr>
              <w:rPr>
                <w:rFonts w:eastAsia="Times New Roman"/>
                <w:sz w:val="20"/>
                <w:szCs w:val="20"/>
              </w:rPr>
            </w:pPr>
          </w:p>
        </w:tc>
        <w:tc>
          <w:tcPr>
            <w:tcW w:w="1920" w:type="dxa"/>
            <w:tcBorders>
              <w:top w:val="nil"/>
              <w:left w:val="nil"/>
              <w:bottom w:val="nil"/>
              <w:right w:val="nil"/>
            </w:tcBorders>
            <w:shd w:val="clear" w:color="auto" w:fill="auto"/>
            <w:noWrap/>
            <w:vAlign w:val="bottom"/>
            <w:hideMark/>
          </w:tcPr>
          <w:p w14:paraId="0FA6D170" w14:textId="77777777" w:rsidR="00106A16" w:rsidRDefault="00106A16">
            <w:pPr>
              <w:rPr>
                <w:rFonts w:eastAsia="Times New Roman"/>
                <w:sz w:val="20"/>
                <w:szCs w:val="20"/>
              </w:rPr>
            </w:pPr>
          </w:p>
        </w:tc>
        <w:tc>
          <w:tcPr>
            <w:tcW w:w="1540" w:type="dxa"/>
            <w:tcBorders>
              <w:top w:val="nil"/>
              <w:left w:val="nil"/>
              <w:bottom w:val="nil"/>
              <w:right w:val="nil"/>
            </w:tcBorders>
            <w:shd w:val="clear" w:color="auto" w:fill="auto"/>
            <w:noWrap/>
            <w:vAlign w:val="bottom"/>
            <w:hideMark/>
          </w:tcPr>
          <w:p w14:paraId="0DBD718F" w14:textId="77777777" w:rsidR="00106A16" w:rsidRDefault="00106A16">
            <w:pPr>
              <w:rPr>
                <w:rFonts w:eastAsia="Times New Roman"/>
                <w:sz w:val="20"/>
                <w:szCs w:val="20"/>
              </w:rPr>
            </w:pPr>
          </w:p>
        </w:tc>
      </w:tr>
      <w:tr w:rsidR="00106A16" w14:paraId="3123EF95" w14:textId="77777777" w:rsidTr="00106A16">
        <w:trPr>
          <w:trHeight w:val="320"/>
        </w:trPr>
        <w:tc>
          <w:tcPr>
            <w:tcW w:w="1300" w:type="dxa"/>
            <w:tcBorders>
              <w:top w:val="nil"/>
              <w:left w:val="nil"/>
              <w:bottom w:val="nil"/>
              <w:right w:val="nil"/>
            </w:tcBorders>
            <w:shd w:val="clear" w:color="auto" w:fill="auto"/>
            <w:noWrap/>
            <w:vAlign w:val="bottom"/>
            <w:hideMark/>
          </w:tcPr>
          <w:p w14:paraId="7D54749A" w14:textId="77777777" w:rsidR="00106A16" w:rsidRDefault="00106A16">
            <w:pPr>
              <w:rPr>
                <w:rFonts w:ascii="Calibri" w:eastAsia="Times New Roman" w:hAnsi="Calibri"/>
                <w:color w:val="000000"/>
              </w:rPr>
            </w:pPr>
            <w:r>
              <w:rPr>
                <w:rFonts w:ascii="Calibri" w:eastAsia="Times New Roman" w:hAnsi="Calibri"/>
                <w:color w:val="000000"/>
              </w:rPr>
              <w:t>Workers</w:t>
            </w:r>
          </w:p>
        </w:tc>
        <w:tc>
          <w:tcPr>
            <w:tcW w:w="1300" w:type="dxa"/>
            <w:tcBorders>
              <w:top w:val="nil"/>
              <w:left w:val="nil"/>
              <w:bottom w:val="nil"/>
              <w:right w:val="nil"/>
            </w:tcBorders>
            <w:shd w:val="clear" w:color="auto" w:fill="auto"/>
            <w:noWrap/>
            <w:vAlign w:val="bottom"/>
            <w:hideMark/>
          </w:tcPr>
          <w:p w14:paraId="2C0A3022" w14:textId="77777777" w:rsidR="00106A16" w:rsidRDefault="00106A16">
            <w:pPr>
              <w:rPr>
                <w:rFonts w:ascii="Calibri" w:eastAsia="Times New Roman" w:hAnsi="Calibri"/>
                <w:color w:val="000000"/>
              </w:rPr>
            </w:pPr>
            <w:r>
              <w:rPr>
                <w:rFonts w:ascii="Calibri" w:eastAsia="Times New Roman" w:hAnsi="Calibri"/>
                <w:color w:val="000000"/>
              </w:rPr>
              <w:t>Output/TP</w:t>
            </w:r>
          </w:p>
        </w:tc>
        <w:tc>
          <w:tcPr>
            <w:tcW w:w="1860" w:type="dxa"/>
            <w:tcBorders>
              <w:top w:val="nil"/>
              <w:left w:val="nil"/>
              <w:bottom w:val="nil"/>
              <w:right w:val="nil"/>
            </w:tcBorders>
            <w:shd w:val="clear" w:color="auto" w:fill="auto"/>
            <w:noWrap/>
            <w:vAlign w:val="bottom"/>
            <w:hideMark/>
          </w:tcPr>
          <w:p w14:paraId="1DE54951" w14:textId="77777777" w:rsidR="00106A16" w:rsidRDefault="00106A16">
            <w:pPr>
              <w:rPr>
                <w:rFonts w:ascii="Calibri" w:eastAsia="Times New Roman" w:hAnsi="Calibri"/>
                <w:color w:val="000000"/>
              </w:rPr>
            </w:pPr>
            <w:r>
              <w:rPr>
                <w:rFonts w:ascii="Calibri" w:eastAsia="Times New Roman" w:hAnsi="Calibri"/>
                <w:color w:val="000000"/>
              </w:rPr>
              <w:t>Marginal Product</w:t>
            </w:r>
          </w:p>
        </w:tc>
        <w:tc>
          <w:tcPr>
            <w:tcW w:w="1300" w:type="dxa"/>
            <w:tcBorders>
              <w:top w:val="nil"/>
              <w:left w:val="nil"/>
              <w:bottom w:val="nil"/>
              <w:right w:val="nil"/>
            </w:tcBorders>
            <w:shd w:val="clear" w:color="auto" w:fill="auto"/>
            <w:noWrap/>
            <w:vAlign w:val="bottom"/>
            <w:hideMark/>
          </w:tcPr>
          <w:p w14:paraId="003A6E6A" w14:textId="77777777" w:rsidR="00106A16" w:rsidRDefault="00106A16">
            <w:pPr>
              <w:rPr>
                <w:rFonts w:ascii="Calibri" w:eastAsia="Times New Roman" w:hAnsi="Calibri"/>
                <w:color w:val="000000"/>
              </w:rPr>
            </w:pPr>
            <w:r>
              <w:rPr>
                <w:rFonts w:ascii="Calibri" w:eastAsia="Times New Roman" w:hAnsi="Calibri"/>
                <w:color w:val="000000"/>
              </w:rPr>
              <w:t>Total Cost</w:t>
            </w:r>
          </w:p>
        </w:tc>
        <w:tc>
          <w:tcPr>
            <w:tcW w:w="1920" w:type="dxa"/>
            <w:tcBorders>
              <w:top w:val="nil"/>
              <w:left w:val="nil"/>
              <w:bottom w:val="nil"/>
              <w:right w:val="nil"/>
            </w:tcBorders>
            <w:shd w:val="clear" w:color="auto" w:fill="auto"/>
            <w:noWrap/>
            <w:vAlign w:val="bottom"/>
            <w:hideMark/>
          </w:tcPr>
          <w:p w14:paraId="5CAA7EA5" w14:textId="77777777" w:rsidR="00106A16" w:rsidRDefault="00106A16">
            <w:pPr>
              <w:rPr>
                <w:rFonts w:ascii="Calibri" w:eastAsia="Times New Roman" w:hAnsi="Calibri"/>
                <w:color w:val="000000"/>
              </w:rPr>
            </w:pPr>
            <w:r>
              <w:rPr>
                <w:rFonts w:ascii="Calibri" w:eastAsia="Times New Roman" w:hAnsi="Calibri"/>
                <w:color w:val="000000"/>
              </w:rPr>
              <w:t>Average Total Cost</w:t>
            </w:r>
          </w:p>
        </w:tc>
        <w:tc>
          <w:tcPr>
            <w:tcW w:w="1540" w:type="dxa"/>
            <w:tcBorders>
              <w:top w:val="nil"/>
              <w:left w:val="nil"/>
              <w:bottom w:val="nil"/>
              <w:right w:val="nil"/>
            </w:tcBorders>
            <w:shd w:val="clear" w:color="auto" w:fill="auto"/>
            <w:noWrap/>
            <w:vAlign w:val="bottom"/>
            <w:hideMark/>
          </w:tcPr>
          <w:p w14:paraId="13C96B3E" w14:textId="77777777" w:rsidR="00106A16" w:rsidRDefault="00106A16">
            <w:pPr>
              <w:rPr>
                <w:rFonts w:ascii="Calibri" w:eastAsia="Times New Roman" w:hAnsi="Calibri"/>
                <w:color w:val="000000"/>
              </w:rPr>
            </w:pPr>
            <w:r>
              <w:rPr>
                <w:rFonts w:ascii="Calibri" w:eastAsia="Times New Roman" w:hAnsi="Calibri"/>
                <w:color w:val="000000"/>
              </w:rPr>
              <w:t>Marginal Cost</w:t>
            </w:r>
          </w:p>
        </w:tc>
      </w:tr>
      <w:tr w:rsidR="00106A16" w14:paraId="2A43D356" w14:textId="77777777" w:rsidTr="00106A16">
        <w:trPr>
          <w:trHeight w:val="320"/>
        </w:trPr>
        <w:tc>
          <w:tcPr>
            <w:tcW w:w="1300" w:type="dxa"/>
            <w:tcBorders>
              <w:top w:val="nil"/>
              <w:left w:val="nil"/>
              <w:bottom w:val="nil"/>
              <w:right w:val="nil"/>
            </w:tcBorders>
            <w:shd w:val="clear" w:color="auto" w:fill="auto"/>
            <w:noWrap/>
            <w:vAlign w:val="bottom"/>
            <w:hideMark/>
          </w:tcPr>
          <w:p w14:paraId="4AAAFA99" w14:textId="77777777" w:rsidR="00106A16" w:rsidRDefault="00106A16">
            <w:pPr>
              <w:jc w:val="right"/>
              <w:rPr>
                <w:rFonts w:ascii="Calibri" w:eastAsia="Times New Roman" w:hAnsi="Calibri"/>
                <w:color w:val="000000"/>
              </w:rPr>
            </w:pPr>
            <w:r>
              <w:rPr>
                <w:rFonts w:ascii="Calibri" w:eastAsia="Times New Roman" w:hAnsi="Calibri"/>
                <w:color w:val="000000"/>
              </w:rPr>
              <w:t>0</w:t>
            </w:r>
          </w:p>
        </w:tc>
        <w:tc>
          <w:tcPr>
            <w:tcW w:w="1300" w:type="dxa"/>
            <w:tcBorders>
              <w:top w:val="nil"/>
              <w:left w:val="nil"/>
              <w:bottom w:val="nil"/>
              <w:right w:val="nil"/>
            </w:tcBorders>
            <w:shd w:val="clear" w:color="auto" w:fill="auto"/>
            <w:noWrap/>
            <w:vAlign w:val="bottom"/>
            <w:hideMark/>
          </w:tcPr>
          <w:p w14:paraId="1C5CA6C3" w14:textId="77777777" w:rsidR="00106A16" w:rsidRDefault="00106A16">
            <w:pPr>
              <w:jc w:val="right"/>
              <w:rPr>
                <w:rFonts w:ascii="Calibri" w:eastAsia="Times New Roman" w:hAnsi="Calibri"/>
                <w:color w:val="000000"/>
              </w:rPr>
            </w:pPr>
            <w:r>
              <w:rPr>
                <w:rFonts w:ascii="Calibri" w:eastAsia="Times New Roman" w:hAnsi="Calibri"/>
                <w:color w:val="000000"/>
              </w:rPr>
              <w:t>0</w:t>
            </w:r>
          </w:p>
        </w:tc>
        <w:tc>
          <w:tcPr>
            <w:tcW w:w="1860" w:type="dxa"/>
            <w:tcBorders>
              <w:top w:val="nil"/>
              <w:left w:val="nil"/>
              <w:bottom w:val="nil"/>
              <w:right w:val="nil"/>
            </w:tcBorders>
            <w:shd w:val="clear" w:color="auto" w:fill="auto"/>
            <w:noWrap/>
            <w:vAlign w:val="bottom"/>
            <w:hideMark/>
          </w:tcPr>
          <w:p w14:paraId="29763EE3" w14:textId="77777777" w:rsidR="00106A16" w:rsidRDefault="00106A16">
            <w:pPr>
              <w:rPr>
                <w:rFonts w:ascii="Calibri" w:eastAsia="Times New Roman" w:hAnsi="Calibri"/>
                <w:color w:val="000000"/>
              </w:rPr>
            </w:pPr>
            <w:r>
              <w:rPr>
                <w:rFonts w:ascii="Calibri" w:eastAsia="Times New Roman" w:hAnsi="Calibri"/>
                <w:color w:val="000000"/>
              </w:rPr>
              <w:t>XXX</w:t>
            </w:r>
          </w:p>
        </w:tc>
        <w:tc>
          <w:tcPr>
            <w:tcW w:w="1300" w:type="dxa"/>
            <w:tcBorders>
              <w:top w:val="nil"/>
              <w:left w:val="nil"/>
              <w:bottom w:val="nil"/>
              <w:right w:val="nil"/>
            </w:tcBorders>
            <w:shd w:val="clear" w:color="auto" w:fill="auto"/>
            <w:noWrap/>
            <w:vAlign w:val="bottom"/>
            <w:hideMark/>
          </w:tcPr>
          <w:p w14:paraId="38575F36" w14:textId="77777777" w:rsidR="00106A16" w:rsidRDefault="00106A16">
            <w:pPr>
              <w:jc w:val="right"/>
              <w:rPr>
                <w:rFonts w:ascii="Calibri" w:eastAsia="Times New Roman" w:hAnsi="Calibri"/>
                <w:color w:val="000000"/>
              </w:rPr>
            </w:pPr>
            <w:r>
              <w:rPr>
                <w:rFonts w:ascii="Calibri" w:eastAsia="Times New Roman" w:hAnsi="Calibri"/>
                <w:color w:val="000000"/>
              </w:rPr>
              <w:t>200</w:t>
            </w:r>
          </w:p>
        </w:tc>
        <w:tc>
          <w:tcPr>
            <w:tcW w:w="1920" w:type="dxa"/>
            <w:tcBorders>
              <w:top w:val="nil"/>
              <w:left w:val="nil"/>
              <w:bottom w:val="nil"/>
              <w:right w:val="nil"/>
            </w:tcBorders>
            <w:shd w:val="clear" w:color="auto" w:fill="auto"/>
            <w:noWrap/>
            <w:vAlign w:val="bottom"/>
            <w:hideMark/>
          </w:tcPr>
          <w:p w14:paraId="0AEC5ECE" w14:textId="77777777" w:rsidR="00106A16" w:rsidRDefault="00106A16">
            <w:pPr>
              <w:rPr>
                <w:rFonts w:ascii="Calibri" w:eastAsia="Times New Roman" w:hAnsi="Calibri"/>
                <w:color w:val="000000"/>
              </w:rPr>
            </w:pPr>
            <w:r>
              <w:rPr>
                <w:rFonts w:ascii="Calibri" w:eastAsia="Times New Roman" w:hAnsi="Calibri"/>
                <w:color w:val="000000"/>
              </w:rPr>
              <w:t>XXX</w:t>
            </w:r>
          </w:p>
        </w:tc>
        <w:tc>
          <w:tcPr>
            <w:tcW w:w="1540" w:type="dxa"/>
            <w:tcBorders>
              <w:top w:val="nil"/>
              <w:left w:val="nil"/>
              <w:bottom w:val="nil"/>
              <w:right w:val="nil"/>
            </w:tcBorders>
            <w:shd w:val="clear" w:color="auto" w:fill="auto"/>
            <w:noWrap/>
            <w:vAlign w:val="bottom"/>
            <w:hideMark/>
          </w:tcPr>
          <w:p w14:paraId="28FDC38D" w14:textId="77777777" w:rsidR="00106A16" w:rsidRDefault="00106A16">
            <w:pPr>
              <w:rPr>
                <w:rFonts w:ascii="Calibri" w:eastAsia="Times New Roman" w:hAnsi="Calibri"/>
                <w:color w:val="000000"/>
              </w:rPr>
            </w:pPr>
            <w:r>
              <w:rPr>
                <w:rFonts w:ascii="Calibri" w:eastAsia="Times New Roman" w:hAnsi="Calibri"/>
                <w:color w:val="000000"/>
              </w:rPr>
              <w:t>XXX</w:t>
            </w:r>
          </w:p>
        </w:tc>
      </w:tr>
      <w:tr w:rsidR="00106A16" w14:paraId="56AA24B0" w14:textId="77777777" w:rsidTr="00106A16">
        <w:trPr>
          <w:trHeight w:val="320"/>
        </w:trPr>
        <w:tc>
          <w:tcPr>
            <w:tcW w:w="1300" w:type="dxa"/>
            <w:tcBorders>
              <w:top w:val="nil"/>
              <w:left w:val="nil"/>
              <w:bottom w:val="nil"/>
              <w:right w:val="nil"/>
            </w:tcBorders>
            <w:shd w:val="clear" w:color="auto" w:fill="auto"/>
            <w:noWrap/>
            <w:vAlign w:val="bottom"/>
            <w:hideMark/>
          </w:tcPr>
          <w:p w14:paraId="070F5F4A" w14:textId="77777777" w:rsidR="00106A16" w:rsidRDefault="00106A16">
            <w:pPr>
              <w:jc w:val="right"/>
              <w:rPr>
                <w:rFonts w:ascii="Calibri" w:eastAsia="Times New Roman" w:hAnsi="Calibri"/>
                <w:color w:val="000000"/>
              </w:rPr>
            </w:pPr>
            <w:r>
              <w:rPr>
                <w:rFonts w:ascii="Calibri" w:eastAsia="Times New Roman" w:hAnsi="Calibri"/>
                <w:color w:val="000000"/>
              </w:rPr>
              <w:t>1</w:t>
            </w:r>
          </w:p>
        </w:tc>
        <w:tc>
          <w:tcPr>
            <w:tcW w:w="1300" w:type="dxa"/>
            <w:tcBorders>
              <w:top w:val="nil"/>
              <w:left w:val="nil"/>
              <w:bottom w:val="nil"/>
              <w:right w:val="nil"/>
            </w:tcBorders>
            <w:shd w:val="clear" w:color="auto" w:fill="auto"/>
            <w:noWrap/>
            <w:vAlign w:val="bottom"/>
            <w:hideMark/>
          </w:tcPr>
          <w:p w14:paraId="73C75393" w14:textId="77777777" w:rsidR="00106A16" w:rsidRDefault="00106A16">
            <w:pPr>
              <w:jc w:val="right"/>
              <w:rPr>
                <w:rFonts w:ascii="Calibri" w:eastAsia="Times New Roman" w:hAnsi="Calibri"/>
                <w:color w:val="000000"/>
              </w:rPr>
            </w:pPr>
            <w:r>
              <w:rPr>
                <w:rFonts w:ascii="Calibri" w:eastAsia="Times New Roman" w:hAnsi="Calibri"/>
                <w:color w:val="000000"/>
              </w:rPr>
              <w:t>20</w:t>
            </w:r>
          </w:p>
        </w:tc>
        <w:tc>
          <w:tcPr>
            <w:tcW w:w="1860" w:type="dxa"/>
            <w:tcBorders>
              <w:top w:val="nil"/>
              <w:left w:val="nil"/>
              <w:bottom w:val="nil"/>
              <w:right w:val="nil"/>
            </w:tcBorders>
            <w:shd w:val="clear" w:color="auto" w:fill="auto"/>
            <w:noWrap/>
            <w:vAlign w:val="bottom"/>
            <w:hideMark/>
          </w:tcPr>
          <w:p w14:paraId="40DE295C" w14:textId="77777777" w:rsidR="00106A16" w:rsidRDefault="00106A16">
            <w:pPr>
              <w:jc w:val="right"/>
              <w:rPr>
                <w:rFonts w:ascii="Calibri" w:eastAsia="Times New Roman" w:hAnsi="Calibri"/>
                <w:color w:val="000000"/>
              </w:rPr>
            </w:pPr>
            <w:r>
              <w:rPr>
                <w:rFonts w:ascii="Calibri" w:eastAsia="Times New Roman" w:hAnsi="Calibri"/>
                <w:color w:val="000000"/>
              </w:rPr>
              <w:t>20</w:t>
            </w:r>
          </w:p>
        </w:tc>
        <w:tc>
          <w:tcPr>
            <w:tcW w:w="1300" w:type="dxa"/>
            <w:tcBorders>
              <w:top w:val="nil"/>
              <w:left w:val="nil"/>
              <w:bottom w:val="nil"/>
              <w:right w:val="nil"/>
            </w:tcBorders>
            <w:shd w:val="clear" w:color="auto" w:fill="auto"/>
            <w:noWrap/>
            <w:vAlign w:val="bottom"/>
            <w:hideMark/>
          </w:tcPr>
          <w:p w14:paraId="25E58B1C" w14:textId="77777777" w:rsidR="00106A16" w:rsidRDefault="00106A16">
            <w:pPr>
              <w:jc w:val="right"/>
              <w:rPr>
                <w:rFonts w:ascii="Calibri" w:eastAsia="Times New Roman" w:hAnsi="Calibri"/>
                <w:color w:val="000000"/>
              </w:rPr>
            </w:pPr>
            <w:r>
              <w:rPr>
                <w:rFonts w:ascii="Calibri" w:eastAsia="Times New Roman" w:hAnsi="Calibri"/>
                <w:color w:val="000000"/>
              </w:rPr>
              <w:t>300</w:t>
            </w:r>
          </w:p>
        </w:tc>
        <w:tc>
          <w:tcPr>
            <w:tcW w:w="1920" w:type="dxa"/>
            <w:tcBorders>
              <w:top w:val="nil"/>
              <w:left w:val="nil"/>
              <w:bottom w:val="nil"/>
              <w:right w:val="nil"/>
            </w:tcBorders>
            <w:shd w:val="clear" w:color="auto" w:fill="auto"/>
            <w:noWrap/>
            <w:vAlign w:val="bottom"/>
            <w:hideMark/>
          </w:tcPr>
          <w:p w14:paraId="72167F18" w14:textId="77777777" w:rsidR="00106A16" w:rsidRDefault="00106A16">
            <w:pPr>
              <w:jc w:val="right"/>
              <w:rPr>
                <w:rFonts w:ascii="Calibri" w:eastAsia="Times New Roman" w:hAnsi="Calibri"/>
                <w:color w:val="000000"/>
              </w:rPr>
            </w:pPr>
            <w:r>
              <w:rPr>
                <w:rFonts w:ascii="Calibri" w:eastAsia="Times New Roman" w:hAnsi="Calibri"/>
                <w:color w:val="000000"/>
              </w:rPr>
              <w:t>15.0</w:t>
            </w:r>
          </w:p>
        </w:tc>
        <w:tc>
          <w:tcPr>
            <w:tcW w:w="1540" w:type="dxa"/>
            <w:tcBorders>
              <w:top w:val="nil"/>
              <w:left w:val="nil"/>
              <w:bottom w:val="nil"/>
              <w:right w:val="nil"/>
            </w:tcBorders>
            <w:shd w:val="clear" w:color="auto" w:fill="auto"/>
            <w:noWrap/>
            <w:vAlign w:val="bottom"/>
            <w:hideMark/>
          </w:tcPr>
          <w:p w14:paraId="6416B853" w14:textId="77777777" w:rsidR="00106A16" w:rsidRDefault="00106A16">
            <w:pPr>
              <w:jc w:val="right"/>
              <w:rPr>
                <w:rFonts w:ascii="Calibri" w:eastAsia="Times New Roman" w:hAnsi="Calibri"/>
                <w:color w:val="000000"/>
              </w:rPr>
            </w:pPr>
            <w:r>
              <w:rPr>
                <w:rFonts w:ascii="Calibri" w:eastAsia="Times New Roman" w:hAnsi="Calibri"/>
                <w:color w:val="000000"/>
              </w:rPr>
              <w:t>5.0</w:t>
            </w:r>
          </w:p>
        </w:tc>
      </w:tr>
      <w:tr w:rsidR="00106A16" w14:paraId="3196AA7A" w14:textId="77777777" w:rsidTr="00106A16">
        <w:trPr>
          <w:trHeight w:val="320"/>
        </w:trPr>
        <w:tc>
          <w:tcPr>
            <w:tcW w:w="1300" w:type="dxa"/>
            <w:tcBorders>
              <w:top w:val="nil"/>
              <w:left w:val="nil"/>
              <w:bottom w:val="nil"/>
              <w:right w:val="nil"/>
            </w:tcBorders>
            <w:shd w:val="clear" w:color="auto" w:fill="auto"/>
            <w:noWrap/>
            <w:vAlign w:val="bottom"/>
            <w:hideMark/>
          </w:tcPr>
          <w:p w14:paraId="584E5A4A" w14:textId="77777777" w:rsidR="00106A16" w:rsidRDefault="00106A16">
            <w:pPr>
              <w:jc w:val="right"/>
              <w:rPr>
                <w:rFonts w:ascii="Calibri" w:eastAsia="Times New Roman" w:hAnsi="Calibri"/>
                <w:color w:val="000000"/>
              </w:rPr>
            </w:pPr>
            <w:r>
              <w:rPr>
                <w:rFonts w:ascii="Calibri" w:eastAsia="Times New Roman" w:hAnsi="Calibri"/>
                <w:color w:val="000000"/>
              </w:rPr>
              <w:t>2</w:t>
            </w:r>
          </w:p>
        </w:tc>
        <w:tc>
          <w:tcPr>
            <w:tcW w:w="1300" w:type="dxa"/>
            <w:tcBorders>
              <w:top w:val="nil"/>
              <w:left w:val="nil"/>
              <w:bottom w:val="nil"/>
              <w:right w:val="nil"/>
            </w:tcBorders>
            <w:shd w:val="clear" w:color="auto" w:fill="auto"/>
            <w:noWrap/>
            <w:vAlign w:val="bottom"/>
            <w:hideMark/>
          </w:tcPr>
          <w:p w14:paraId="50EAA75E" w14:textId="77777777" w:rsidR="00106A16" w:rsidRDefault="00106A16">
            <w:pPr>
              <w:jc w:val="right"/>
              <w:rPr>
                <w:rFonts w:ascii="Calibri" w:eastAsia="Times New Roman" w:hAnsi="Calibri"/>
                <w:color w:val="000000"/>
              </w:rPr>
            </w:pPr>
            <w:r>
              <w:rPr>
                <w:rFonts w:ascii="Calibri" w:eastAsia="Times New Roman" w:hAnsi="Calibri"/>
                <w:color w:val="000000"/>
              </w:rPr>
              <w:t>50</w:t>
            </w:r>
          </w:p>
        </w:tc>
        <w:tc>
          <w:tcPr>
            <w:tcW w:w="1860" w:type="dxa"/>
            <w:tcBorders>
              <w:top w:val="nil"/>
              <w:left w:val="nil"/>
              <w:bottom w:val="nil"/>
              <w:right w:val="nil"/>
            </w:tcBorders>
            <w:shd w:val="clear" w:color="auto" w:fill="auto"/>
            <w:noWrap/>
            <w:vAlign w:val="bottom"/>
            <w:hideMark/>
          </w:tcPr>
          <w:p w14:paraId="55239CDC" w14:textId="77777777" w:rsidR="00106A16" w:rsidRDefault="00106A16">
            <w:pPr>
              <w:jc w:val="right"/>
              <w:rPr>
                <w:rFonts w:ascii="Calibri" w:eastAsia="Times New Roman" w:hAnsi="Calibri"/>
                <w:color w:val="000000"/>
              </w:rPr>
            </w:pPr>
            <w:r>
              <w:rPr>
                <w:rFonts w:ascii="Calibri" w:eastAsia="Times New Roman" w:hAnsi="Calibri"/>
                <w:color w:val="000000"/>
              </w:rPr>
              <w:t>30</w:t>
            </w:r>
          </w:p>
        </w:tc>
        <w:tc>
          <w:tcPr>
            <w:tcW w:w="1300" w:type="dxa"/>
            <w:tcBorders>
              <w:top w:val="nil"/>
              <w:left w:val="nil"/>
              <w:bottom w:val="nil"/>
              <w:right w:val="nil"/>
            </w:tcBorders>
            <w:shd w:val="clear" w:color="auto" w:fill="auto"/>
            <w:noWrap/>
            <w:vAlign w:val="bottom"/>
            <w:hideMark/>
          </w:tcPr>
          <w:p w14:paraId="52458A59" w14:textId="77777777" w:rsidR="00106A16" w:rsidRDefault="00106A16">
            <w:pPr>
              <w:jc w:val="right"/>
              <w:rPr>
                <w:rFonts w:ascii="Calibri" w:eastAsia="Times New Roman" w:hAnsi="Calibri"/>
                <w:color w:val="000000"/>
              </w:rPr>
            </w:pPr>
            <w:r>
              <w:rPr>
                <w:rFonts w:ascii="Calibri" w:eastAsia="Times New Roman" w:hAnsi="Calibri"/>
                <w:color w:val="000000"/>
              </w:rPr>
              <w:t>400</w:t>
            </w:r>
          </w:p>
        </w:tc>
        <w:tc>
          <w:tcPr>
            <w:tcW w:w="1920" w:type="dxa"/>
            <w:tcBorders>
              <w:top w:val="nil"/>
              <w:left w:val="nil"/>
              <w:bottom w:val="nil"/>
              <w:right w:val="nil"/>
            </w:tcBorders>
            <w:shd w:val="clear" w:color="auto" w:fill="auto"/>
            <w:noWrap/>
            <w:vAlign w:val="bottom"/>
            <w:hideMark/>
          </w:tcPr>
          <w:p w14:paraId="50D95DC9" w14:textId="77777777" w:rsidR="00106A16" w:rsidRDefault="00106A16">
            <w:pPr>
              <w:jc w:val="right"/>
              <w:rPr>
                <w:rFonts w:ascii="Calibri" w:eastAsia="Times New Roman" w:hAnsi="Calibri"/>
                <w:color w:val="000000"/>
              </w:rPr>
            </w:pPr>
            <w:r>
              <w:rPr>
                <w:rFonts w:ascii="Calibri" w:eastAsia="Times New Roman" w:hAnsi="Calibri"/>
                <w:color w:val="000000"/>
              </w:rPr>
              <w:t>8.0</w:t>
            </w:r>
          </w:p>
        </w:tc>
        <w:tc>
          <w:tcPr>
            <w:tcW w:w="1540" w:type="dxa"/>
            <w:tcBorders>
              <w:top w:val="nil"/>
              <w:left w:val="nil"/>
              <w:bottom w:val="nil"/>
              <w:right w:val="nil"/>
            </w:tcBorders>
            <w:shd w:val="clear" w:color="auto" w:fill="auto"/>
            <w:noWrap/>
            <w:vAlign w:val="bottom"/>
            <w:hideMark/>
          </w:tcPr>
          <w:p w14:paraId="3DEFBF9C" w14:textId="77777777" w:rsidR="00106A16" w:rsidRDefault="00106A16">
            <w:pPr>
              <w:jc w:val="right"/>
              <w:rPr>
                <w:rFonts w:ascii="Calibri" w:eastAsia="Times New Roman" w:hAnsi="Calibri"/>
                <w:color w:val="000000"/>
              </w:rPr>
            </w:pPr>
            <w:r>
              <w:rPr>
                <w:rFonts w:ascii="Calibri" w:eastAsia="Times New Roman" w:hAnsi="Calibri"/>
                <w:color w:val="000000"/>
              </w:rPr>
              <w:t>3.3</w:t>
            </w:r>
          </w:p>
        </w:tc>
      </w:tr>
      <w:tr w:rsidR="00106A16" w14:paraId="69401096" w14:textId="77777777" w:rsidTr="00106A16">
        <w:trPr>
          <w:trHeight w:val="320"/>
        </w:trPr>
        <w:tc>
          <w:tcPr>
            <w:tcW w:w="1300" w:type="dxa"/>
            <w:tcBorders>
              <w:top w:val="nil"/>
              <w:left w:val="nil"/>
              <w:bottom w:val="nil"/>
              <w:right w:val="nil"/>
            </w:tcBorders>
            <w:shd w:val="clear" w:color="auto" w:fill="auto"/>
            <w:noWrap/>
            <w:vAlign w:val="bottom"/>
            <w:hideMark/>
          </w:tcPr>
          <w:p w14:paraId="7C16C5E3" w14:textId="77777777" w:rsidR="00106A16" w:rsidRDefault="00106A16">
            <w:pPr>
              <w:jc w:val="right"/>
              <w:rPr>
                <w:rFonts w:ascii="Calibri" w:eastAsia="Times New Roman" w:hAnsi="Calibri"/>
                <w:color w:val="000000"/>
              </w:rPr>
            </w:pPr>
            <w:r>
              <w:rPr>
                <w:rFonts w:ascii="Calibri" w:eastAsia="Times New Roman" w:hAnsi="Calibri"/>
                <w:color w:val="000000"/>
              </w:rPr>
              <w:t>3</w:t>
            </w:r>
          </w:p>
        </w:tc>
        <w:tc>
          <w:tcPr>
            <w:tcW w:w="1300" w:type="dxa"/>
            <w:tcBorders>
              <w:top w:val="nil"/>
              <w:left w:val="nil"/>
              <w:bottom w:val="nil"/>
              <w:right w:val="nil"/>
            </w:tcBorders>
            <w:shd w:val="clear" w:color="auto" w:fill="auto"/>
            <w:noWrap/>
            <w:vAlign w:val="bottom"/>
            <w:hideMark/>
          </w:tcPr>
          <w:p w14:paraId="10B27ED1" w14:textId="77777777" w:rsidR="00106A16" w:rsidRDefault="00106A16">
            <w:pPr>
              <w:jc w:val="right"/>
              <w:rPr>
                <w:rFonts w:ascii="Calibri" w:eastAsia="Times New Roman" w:hAnsi="Calibri"/>
                <w:color w:val="000000"/>
              </w:rPr>
            </w:pPr>
            <w:r>
              <w:rPr>
                <w:rFonts w:ascii="Calibri" w:eastAsia="Times New Roman" w:hAnsi="Calibri"/>
                <w:color w:val="000000"/>
              </w:rPr>
              <w:t>90</w:t>
            </w:r>
          </w:p>
        </w:tc>
        <w:tc>
          <w:tcPr>
            <w:tcW w:w="1860" w:type="dxa"/>
            <w:tcBorders>
              <w:top w:val="nil"/>
              <w:left w:val="nil"/>
              <w:bottom w:val="nil"/>
              <w:right w:val="nil"/>
            </w:tcBorders>
            <w:shd w:val="clear" w:color="auto" w:fill="auto"/>
            <w:noWrap/>
            <w:vAlign w:val="bottom"/>
            <w:hideMark/>
          </w:tcPr>
          <w:p w14:paraId="2AB7DA64" w14:textId="77777777" w:rsidR="00106A16" w:rsidRDefault="00106A16">
            <w:pPr>
              <w:jc w:val="right"/>
              <w:rPr>
                <w:rFonts w:ascii="Calibri" w:eastAsia="Times New Roman" w:hAnsi="Calibri"/>
                <w:color w:val="000000"/>
              </w:rPr>
            </w:pPr>
            <w:r>
              <w:rPr>
                <w:rFonts w:ascii="Calibri" w:eastAsia="Times New Roman" w:hAnsi="Calibri"/>
                <w:color w:val="000000"/>
              </w:rPr>
              <w:t>40</w:t>
            </w:r>
          </w:p>
        </w:tc>
        <w:tc>
          <w:tcPr>
            <w:tcW w:w="1300" w:type="dxa"/>
            <w:tcBorders>
              <w:top w:val="nil"/>
              <w:left w:val="nil"/>
              <w:bottom w:val="nil"/>
              <w:right w:val="nil"/>
            </w:tcBorders>
            <w:shd w:val="clear" w:color="auto" w:fill="auto"/>
            <w:noWrap/>
            <w:vAlign w:val="bottom"/>
            <w:hideMark/>
          </w:tcPr>
          <w:p w14:paraId="6A41E639" w14:textId="77777777" w:rsidR="00106A16" w:rsidRDefault="00106A16">
            <w:pPr>
              <w:jc w:val="right"/>
              <w:rPr>
                <w:rFonts w:ascii="Calibri" w:eastAsia="Times New Roman" w:hAnsi="Calibri"/>
                <w:color w:val="000000"/>
              </w:rPr>
            </w:pPr>
            <w:r>
              <w:rPr>
                <w:rFonts w:ascii="Calibri" w:eastAsia="Times New Roman" w:hAnsi="Calibri"/>
                <w:color w:val="000000"/>
              </w:rPr>
              <w:t>500</w:t>
            </w:r>
          </w:p>
        </w:tc>
        <w:tc>
          <w:tcPr>
            <w:tcW w:w="1920" w:type="dxa"/>
            <w:tcBorders>
              <w:top w:val="nil"/>
              <w:left w:val="nil"/>
              <w:bottom w:val="nil"/>
              <w:right w:val="nil"/>
            </w:tcBorders>
            <w:shd w:val="clear" w:color="auto" w:fill="auto"/>
            <w:noWrap/>
            <w:vAlign w:val="bottom"/>
            <w:hideMark/>
          </w:tcPr>
          <w:p w14:paraId="7D2A05E0" w14:textId="77777777" w:rsidR="00106A16" w:rsidRDefault="00106A16">
            <w:pPr>
              <w:jc w:val="right"/>
              <w:rPr>
                <w:rFonts w:ascii="Calibri" w:eastAsia="Times New Roman" w:hAnsi="Calibri"/>
                <w:color w:val="000000"/>
              </w:rPr>
            </w:pPr>
            <w:r>
              <w:rPr>
                <w:rFonts w:ascii="Calibri" w:eastAsia="Times New Roman" w:hAnsi="Calibri"/>
                <w:color w:val="000000"/>
              </w:rPr>
              <w:t>5.6</w:t>
            </w:r>
          </w:p>
        </w:tc>
        <w:tc>
          <w:tcPr>
            <w:tcW w:w="1540" w:type="dxa"/>
            <w:tcBorders>
              <w:top w:val="nil"/>
              <w:left w:val="nil"/>
              <w:bottom w:val="nil"/>
              <w:right w:val="nil"/>
            </w:tcBorders>
            <w:shd w:val="clear" w:color="auto" w:fill="auto"/>
            <w:noWrap/>
            <w:vAlign w:val="bottom"/>
            <w:hideMark/>
          </w:tcPr>
          <w:p w14:paraId="5030552A" w14:textId="77777777" w:rsidR="00106A16" w:rsidRDefault="00106A16">
            <w:pPr>
              <w:jc w:val="right"/>
              <w:rPr>
                <w:rFonts w:ascii="Calibri" w:eastAsia="Times New Roman" w:hAnsi="Calibri"/>
                <w:color w:val="000000"/>
              </w:rPr>
            </w:pPr>
            <w:r>
              <w:rPr>
                <w:rFonts w:ascii="Calibri" w:eastAsia="Times New Roman" w:hAnsi="Calibri"/>
                <w:color w:val="000000"/>
              </w:rPr>
              <w:t>2.5</w:t>
            </w:r>
          </w:p>
        </w:tc>
      </w:tr>
      <w:tr w:rsidR="00106A16" w14:paraId="5824F5B1" w14:textId="77777777" w:rsidTr="00106A16">
        <w:trPr>
          <w:trHeight w:val="320"/>
        </w:trPr>
        <w:tc>
          <w:tcPr>
            <w:tcW w:w="1300" w:type="dxa"/>
            <w:tcBorders>
              <w:top w:val="nil"/>
              <w:left w:val="nil"/>
              <w:bottom w:val="nil"/>
              <w:right w:val="nil"/>
            </w:tcBorders>
            <w:shd w:val="clear" w:color="auto" w:fill="auto"/>
            <w:noWrap/>
            <w:vAlign w:val="bottom"/>
            <w:hideMark/>
          </w:tcPr>
          <w:p w14:paraId="59C92CA6" w14:textId="77777777" w:rsidR="00106A16" w:rsidRDefault="00106A16">
            <w:pPr>
              <w:jc w:val="right"/>
              <w:rPr>
                <w:rFonts w:ascii="Calibri" w:eastAsia="Times New Roman" w:hAnsi="Calibri"/>
                <w:color w:val="000000"/>
              </w:rPr>
            </w:pPr>
            <w:r>
              <w:rPr>
                <w:rFonts w:ascii="Calibri" w:eastAsia="Times New Roman" w:hAnsi="Calibri"/>
                <w:color w:val="000000"/>
              </w:rPr>
              <w:t>4</w:t>
            </w:r>
          </w:p>
        </w:tc>
        <w:tc>
          <w:tcPr>
            <w:tcW w:w="1300" w:type="dxa"/>
            <w:tcBorders>
              <w:top w:val="nil"/>
              <w:left w:val="nil"/>
              <w:bottom w:val="nil"/>
              <w:right w:val="nil"/>
            </w:tcBorders>
            <w:shd w:val="clear" w:color="auto" w:fill="auto"/>
            <w:noWrap/>
            <w:vAlign w:val="bottom"/>
            <w:hideMark/>
          </w:tcPr>
          <w:p w14:paraId="15C2B433" w14:textId="77777777" w:rsidR="00106A16" w:rsidRDefault="00106A16">
            <w:pPr>
              <w:jc w:val="right"/>
              <w:rPr>
                <w:rFonts w:ascii="Calibri" w:eastAsia="Times New Roman" w:hAnsi="Calibri"/>
                <w:color w:val="000000"/>
              </w:rPr>
            </w:pPr>
            <w:r>
              <w:rPr>
                <w:rFonts w:ascii="Calibri" w:eastAsia="Times New Roman" w:hAnsi="Calibri"/>
                <w:color w:val="000000"/>
              </w:rPr>
              <w:t>120</w:t>
            </w:r>
          </w:p>
        </w:tc>
        <w:tc>
          <w:tcPr>
            <w:tcW w:w="1860" w:type="dxa"/>
            <w:tcBorders>
              <w:top w:val="nil"/>
              <w:left w:val="nil"/>
              <w:bottom w:val="nil"/>
              <w:right w:val="nil"/>
            </w:tcBorders>
            <w:shd w:val="clear" w:color="auto" w:fill="auto"/>
            <w:noWrap/>
            <w:vAlign w:val="bottom"/>
            <w:hideMark/>
          </w:tcPr>
          <w:p w14:paraId="6987BE79" w14:textId="77777777" w:rsidR="00106A16" w:rsidRDefault="00106A16">
            <w:pPr>
              <w:jc w:val="right"/>
              <w:rPr>
                <w:rFonts w:ascii="Calibri" w:eastAsia="Times New Roman" w:hAnsi="Calibri"/>
                <w:color w:val="000000"/>
              </w:rPr>
            </w:pPr>
            <w:r>
              <w:rPr>
                <w:rFonts w:ascii="Calibri" w:eastAsia="Times New Roman" w:hAnsi="Calibri"/>
                <w:color w:val="000000"/>
              </w:rPr>
              <w:t>30</w:t>
            </w:r>
          </w:p>
        </w:tc>
        <w:tc>
          <w:tcPr>
            <w:tcW w:w="1300" w:type="dxa"/>
            <w:tcBorders>
              <w:top w:val="nil"/>
              <w:left w:val="nil"/>
              <w:bottom w:val="nil"/>
              <w:right w:val="nil"/>
            </w:tcBorders>
            <w:shd w:val="clear" w:color="auto" w:fill="auto"/>
            <w:noWrap/>
            <w:vAlign w:val="bottom"/>
            <w:hideMark/>
          </w:tcPr>
          <w:p w14:paraId="17A31FC5" w14:textId="77777777" w:rsidR="00106A16" w:rsidRDefault="00106A16">
            <w:pPr>
              <w:jc w:val="right"/>
              <w:rPr>
                <w:rFonts w:ascii="Calibri" w:eastAsia="Times New Roman" w:hAnsi="Calibri"/>
                <w:color w:val="000000"/>
              </w:rPr>
            </w:pPr>
            <w:r>
              <w:rPr>
                <w:rFonts w:ascii="Calibri" w:eastAsia="Times New Roman" w:hAnsi="Calibri"/>
                <w:color w:val="000000"/>
              </w:rPr>
              <w:t>600</w:t>
            </w:r>
          </w:p>
        </w:tc>
        <w:tc>
          <w:tcPr>
            <w:tcW w:w="1920" w:type="dxa"/>
            <w:tcBorders>
              <w:top w:val="nil"/>
              <w:left w:val="nil"/>
              <w:bottom w:val="nil"/>
              <w:right w:val="nil"/>
            </w:tcBorders>
            <w:shd w:val="clear" w:color="auto" w:fill="auto"/>
            <w:noWrap/>
            <w:vAlign w:val="bottom"/>
            <w:hideMark/>
          </w:tcPr>
          <w:p w14:paraId="68068D0C" w14:textId="77777777" w:rsidR="00106A16" w:rsidRDefault="00106A16">
            <w:pPr>
              <w:jc w:val="right"/>
              <w:rPr>
                <w:rFonts w:ascii="Calibri" w:eastAsia="Times New Roman" w:hAnsi="Calibri"/>
                <w:color w:val="000000"/>
              </w:rPr>
            </w:pPr>
            <w:r>
              <w:rPr>
                <w:rFonts w:ascii="Calibri" w:eastAsia="Times New Roman" w:hAnsi="Calibri"/>
                <w:color w:val="000000"/>
              </w:rPr>
              <w:t>5.0</w:t>
            </w:r>
          </w:p>
        </w:tc>
        <w:tc>
          <w:tcPr>
            <w:tcW w:w="1540" w:type="dxa"/>
            <w:tcBorders>
              <w:top w:val="nil"/>
              <w:left w:val="nil"/>
              <w:bottom w:val="nil"/>
              <w:right w:val="nil"/>
            </w:tcBorders>
            <w:shd w:val="clear" w:color="auto" w:fill="auto"/>
            <w:noWrap/>
            <w:vAlign w:val="bottom"/>
            <w:hideMark/>
          </w:tcPr>
          <w:p w14:paraId="5E5E064F" w14:textId="77777777" w:rsidR="00106A16" w:rsidRDefault="00106A16">
            <w:pPr>
              <w:jc w:val="right"/>
              <w:rPr>
                <w:rFonts w:ascii="Calibri" w:eastAsia="Times New Roman" w:hAnsi="Calibri"/>
                <w:color w:val="000000"/>
              </w:rPr>
            </w:pPr>
            <w:r>
              <w:rPr>
                <w:rFonts w:ascii="Calibri" w:eastAsia="Times New Roman" w:hAnsi="Calibri"/>
                <w:color w:val="000000"/>
              </w:rPr>
              <w:t>3.3</w:t>
            </w:r>
          </w:p>
        </w:tc>
      </w:tr>
      <w:tr w:rsidR="00106A16" w14:paraId="6E919DD5" w14:textId="77777777" w:rsidTr="00106A16">
        <w:trPr>
          <w:trHeight w:val="320"/>
        </w:trPr>
        <w:tc>
          <w:tcPr>
            <w:tcW w:w="1300" w:type="dxa"/>
            <w:tcBorders>
              <w:top w:val="nil"/>
              <w:left w:val="nil"/>
              <w:bottom w:val="nil"/>
              <w:right w:val="nil"/>
            </w:tcBorders>
            <w:shd w:val="clear" w:color="auto" w:fill="auto"/>
            <w:noWrap/>
            <w:vAlign w:val="bottom"/>
            <w:hideMark/>
          </w:tcPr>
          <w:p w14:paraId="1CF25DD8" w14:textId="77777777" w:rsidR="00106A16" w:rsidRDefault="00106A16">
            <w:pPr>
              <w:jc w:val="right"/>
              <w:rPr>
                <w:rFonts w:ascii="Calibri" w:eastAsia="Times New Roman" w:hAnsi="Calibri"/>
                <w:color w:val="000000"/>
              </w:rPr>
            </w:pPr>
            <w:r>
              <w:rPr>
                <w:rFonts w:ascii="Calibri" w:eastAsia="Times New Roman" w:hAnsi="Calibri"/>
                <w:color w:val="000000"/>
              </w:rPr>
              <w:t>5</w:t>
            </w:r>
          </w:p>
        </w:tc>
        <w:tc>
          <w:tcPr>
            <w:tcW w:w="1300" w:type="dxa"/>
            <w:tcBorders>
              <w:top w:val="nil"/>
              <w:left w:val="nil"/>
              <w:bottom w:val="nil"/>
              <w:right w:val="nil"/>
            </w:tcBorders>
            <w:shd w:val="clear" w:color="auto" w:fill="auto"/>
            <w:noWrap/>
            <w:vAlign w:val="bottom"/>
            <w:hideMark/>
          </w:tcPr>
          <w:p w14:paraId="1906F971" w14:textId="77777777" w:rsidR="00106A16" w:rsidRDefault="00106A16">
            <w:pPr>
              <w:jc w:val="right"/>
              <w:rPr>
                <w:rFonts w:ascii="Calibri" w:eastAsia="Times New Roman" w:hAnsi="Calibri"/>
                <w:color w:val="000000"/>
              </w:rPr>
            </w:pPr>
            <w:r>
              <w:rPr>
                <w:rFonts w:ascii="Calibri" w:eastAsia="Times New Roman" w:hAnsi="Calibri"/>
                <w:color w:val="000000"/>
              </w:rPr>
              <w:t>140</w:t>
            </w:r>
          </w:p>
        </w:tc>
        <w:tc>
          <w:tcPr>
            <w:tcW w:w="1860" w:type="dxa"/>
            <w:tcBorders>
              <w:top w:val="nil"/>
              <w:left w:val="nil"/>
              <w:bottom w:val="nil"/>
              <w:right w:val="nil"/>
            </w:tcBorders>
            <w:shd w:val="clear" w:color="auto" w:fill="auto"/>
            <w:noWrap/>
            <w:vAlign w:val="bottom"/>
            <w:hideMark/>
          </w:tcPr>
          <w:p w14:paraId="3B9C32F3" w14:textId="77777777" w:rsidR="00106A16" w:rsidRDefault="00106A16">
            <w:pPr>
              <w:jc w:val="right"/>
              <w:rPr>
                <w:rFonts w:ascii="Calibri" w:eastAsia="Times New Roman" w:hAnsi="Calibri"/>
                <w:color w:val="000000"/>
              </w:rPr>
            </w:pPr>
            <w:r>
              <w:rPr>
                <w:rFonts w:ascii="Calibri" w:eastAsia="Times New Roman" w:hAnsi="Calibri"/>
                <w:color w:val="000000"/>
              </w:rPr>
              <w:t>20</w:t>
            </w:r>
          </w:p>
        </w:tc>
        <w:tc>
          <w:tcPr>
            <w:tcW w:w="1300" w:type="dxa"/>
            <w:tcBorders>
              <w:top w:val="nil"/>
              <w:left w:val="nil"/>
              <w:bottom w:val="nil"/>
              <w:right w:val="nil"/>
            </w:tcBorders>
            <w:shd w:val="clear" w:color="auto" w:fill="auto"/>
            <w:noWrap/>
            <w:vAlign w:val="bottom"/>
            <w:hideMark/>
          </w:tcPr>
          <w:p w14:paraId="725B7861" w14:textId="77777777" w:rsidR="00106A16" w:rsidRDefault="00106A16">
            <w:pPr>
              <w:jc w:val="right"/>
              <w:rPr>
                <w:rFonts w:ascii="Calibri" w:eastAsia="Times New Roman" w:hAnsi="Calibri"/>
                <w:color w:val="000000"/>
              </w:rPr>
            </w:pPr>
            <w:r>
              <w:rPr>
                <w:rFonts w:ascii="Calibri" w:eastAsia="Times New Roman" w:hAnsi="Calibri"/>
                <w:color w:val="000000"/>
              </w:rPr>
              <w:t>700</w:t>
            </w:r>
          </w:p>
        </w:tc>
        <w:tc>
          <w:tcPr>
            <w:tcW w:w="1920" w:type="dxa"/>
            <w:tcBorders>
              <w:top w:val="nil"/>
              <w:left w:val="nil"/>
              <w:bottom w:val="nil"/>
              <w:right w:val="nil"/>
            </w:tcBorders>
            <w:shd w:val="clear" w:color="auto" w:fill="auto"/>
            <w:noWrap/>
            <w:vAlign w:val="bottom"/>
            <w:hideMark/>
          </w:tcPr>
          <w:p w14:paraId="3A2614DA" w14:textId="77777777" w:rsidR="00106A16" w:rsidRDefault="00106A16">
            <w:pPr>
              <w:jc w:val="right"/>
              <w:rPr>
                <w:rFonts w:ascii="Calibri" w:eastAsia="Times New Roman" w:hAnsi="Calibri"/>
                <w:color w:val="000000"/>
              </w:rPr>
            </w:pPr>
            <w:r>
              <w:rPr>
                <w:rFonts w:ascii="Calibri" w:eastAsia="Times New Roman" w:hAnsi="Calibri"/>
                <w:color w:val="000000"/>
              </w:rPr>
              <w:t>5.0</w:t>
            </w:r>
          </w:p>
        </w:tc>
        <w:tc>
          <w:tcPr>
            <w:tcW w:w="1540" w:type="dxa"/>
            <w:tcBorders>
              <w:top w:val="nil"/>
              <w:left w:val="nil"/>
              <w:bottom w:val="nil"/>
              <w:right w:val="nil"/>
            </w:tcBorders>
            <w:shd w:val="clear" w:color="auto" w:fill="auto"/>
            <w:noWrap/>
            <w:vAlign w:val="bottom"/>
            <w:hideMark/>
          </w:tcPr>
          <w:p w14:paraId="61FAD386" w14:textId="77777777" w:rsidR="00106A16" w:rsidRDefault="00106A16">
            <w:pPr>
              <w:jc w:val="right"/>
              <w:rPr>
                <w:rFonts w:ascii="Calibri" w:eastAsia="Times New Roman" w:hAnsi="Calibri"/>
                <w:color w:val="000000"/>
              </w:rPr>
            </w:pPr>
            <w:r>
              <w:rPr>
                <w:rFonts w:ascii="Calibri" w:eastAsia="Times New Roman" w:hAnsi="Calibri"/>
                <w:color w:val="000000"/>
              </w:rPr>
              <w:t>5.0</w:t>
            </w:r>
          </w:p>
        </w:tc>
      </w:tr>
      <w:tr w:rsidR="00106A16" w14:paraId="3CB7B9C3" w14:textId="77777777" w:rsidTr="00106A16">
        <w:trPr>
          <w:trHeight w:val="320"/>
        </w:trPr>
        <w:tc>
          <w:tcPr>
            <w:tcW w:w="1300" w:type="dxa"/>
            <w:tcBorders>
              <w:top w:val="nil"/>
              <w:left w:val="nil"/>
              <w:bottom w:val="nil"/>
              <w:right w:val="nil"/>
            </w:tcBorders>
            <w:shd w:val="clear" w:color="auto" w:fill="auto"/>
            <w:noWrap/>
            <w:vAlign w:val="bottom"/>
            <w:hideMark/>
          </w:tcPr>
          <w:p w14:paraId="6360F2A2" w14:textId="77777777" w:rsidR="00106A16" w:rsidRDefault="00106A16">
            <w:pPr>
              <w:jc w:val="right"/>
              <w:rPr>
                <w:rFonts w:ascii="Calibri" w:eastAsia="Times New Roman" w:hAnsi="Calibri"/>
                <w:color w:val="000000"/>
              </w:rPr>
            </w:pPr>
            <w:r>
              <w:rPr>
                <w:rFonts w:ascii="Calibri" w:eastAsia="Times New Roman" w:hAnsi="Calibri"/>
                <w:color w:val="000000"/>
              </w:rPr>
              <w:t>6</w:t>
            </w:r>
          </w:p>
        </w:tc>
        <w:tc>
          <w:tcPr>
            <w:tcW w:w="1300" w:type="dxa"/>
            <w:tcBorders>
              <w:top w:val="nil"/>
              <w:left w:val="nil"/>
              <w:bottom w:val="nil"/>
              <w:right w:val="nil"/>
            </w:tcBorders>
            <w:shd w:val="clear" w:color="auto" w:fill="auto"/>
            <w:noWrap/>
            <w:vAlign w:val="bottom"/>
            <w:hideMark/>
          </w:tcPr>
          <w:p w14:paraId="19490D3E" w14:textId="77777777" w:rsidR="00106A16" w:rsidRDefault="00106A16">
            <w:pPr>
              <w:jc w:val="right"/>
              <w:rPr>
                <w:rFonts w:ascii="Calibri" w:eastAsia="Times New Roman" w:hAnsi="Calibri"/>
                <w:color w:val="000000"/>
              </w:rPr>
            </w:pPr>
            <w:r>
              <w:rPr>
                <w:rFonts w:ascii="Calibri" w:eastAsia="Times New Roman" w:hAnsi="Calibri"/>
                <w:color w:val="000000"/>
              </w:rPr>
              <w:t>150</w:t>
            </w:r>
          </w:p>
        </w:tc>
        <w:tc>
          <w:tcPr>
            <w:tcW w:w="1860" w:type="dxa"/>
            <w:tcBorders>
              <w:top w:val="nil"/>
              <w:left w:val="nil"/>
              <w:bottom w:val="nil"/>
              <w:right w:val="nil"/>
            </w:tcBorders>
            <w:shd w:val="clear" w:color="auto" w:fill="auto"/>
            <w:noWrap/>
            <w:vAlign w:val="bottom"/>
            <w:hideMark/>
          </w:tcPr>
          <w:p w14:paraId="228DB594" w14:textId="77777777" w:rsidR="00106A16" w:rsidRDefault="00106A16">
            <w:pPr>
              <w:jc w:val="right"/>
              <w:rPr>
                <w:rFonts w:ascii="Calibri" w:eastAsia="Times New Roman" w:hAnsi="Calibri"/>
                <w:color w:val="000000"/>
              </w:rPr>
            </w:pPr>
            <w:r>
              <w:rPr>
                <w:rFonts w:ascii="Calibri" w:eastAsia="Times New Roman" w:hAnsi="Calibri"/>
                <w:color w:val="000000"/>
              </w:rPr>
              <w:t>10</w:t>
            </w:r>
          </w:p>
        </w:tc>
        <w:tc>
          <w:tcPr>
            <w:tcW w:w="1300" w:type="dxa"/>
            <w:tcBorders>
              <w:top w:val="nil"/>
              <w:left w:val="nil"/>
              <w:bottom w:val="nil"/>
              <w:right w:val="nil"/>
            </w:tcBorders>
            <w:shd w:val="clear" w:color="auto" w:fill="auto"/>
            <w:noWrap/>
            <w:vAlign w:val="bottom"/>
            <w:hideMark/>
          </w:tcPr>
          <w:p w14:paraId="317BAF21" w14:textId="77777777" w:rsidR="00106A16" w:rsidRDefault="00106A16">
            <w:pPr>
              <w:jc w:val="right"/>
              <w:rPr>
                <w:rFonts w:ascii="Calibri" w:eastAsia="Times New Roman" w:hAnsi="Calibri"/>
                <w:color w:val="000000"/>
              </w:rPr>
            </w:pPr>
            <w:r>
              <w:rPr>
                <w:rFonts w:ascii="Calibri" w:eastAsia="Times New Roman" w:hAnsi="Calibri"/>
                <w:color w:val="000000"/>
              </w:rPr>
              <w:t>800</w:t>
            </w:r>
          </w:p>
        </w:tc>
        <w:tc>
          <w:tcPr>
            <w:tcW w:w="1920" w:type="dxa"/>
            <w:tcBorders>
              <w:top w:val="nil"/>
              <w:left w:val="nil"/>
              <w:bottom w:val="nil"/>
              <w:right w:val="nil"/>
            </w:tcBorders>
            <w:shd w:val="clear" w:color="auto" w:fill="auto"/>
            <w:noWrap/>
            <w:vAlign w:val="bottom"/>
            <w:hideMark/>
          </w:tcPr>
          <w:p w14:paraId="70FA5FF3" w14:textId="77777777" w:rsidR="00106A16" w:rsidRDefault="00106A16">
            <w:pPr>
              <w:jc w:val="right"/>
              <w:rPr>
                <w:rFonts w:ascii="Calibri" w:eastAsia="Times New Roman" w:hAnsi="Calibri"/>
                <w:color w:val="000000"/>
              </w:rPr>
            </w:pPr>
            <w:r>
              <w:rPr>
                <w:rFonts w:ascii="Calibri" w:eastAsia="Times New Roman" w:hAnsi="Calibri"/>
                <w:color w:val="000000"/>
              </w:rPr>
              <w:t>5.3</w:t>
            </w:r>
          </w:p>
        </w:tc>
        <w:tc>
          <w:tcPr>
            <w:tcW w:w="1540" w:type="dxa"/>
            <w:tcBorders>
              <w:top w:val="nil"/>
              <w:left w:val="nil"/>
              <w:bottom w:val="nil"/>
              <w:right w:val="nil"/>
            </w:tcBorders>
            <w:shd w:val="clear" w:color="auto" w:fill="auto"/>
            <w:noWrap/>
            <w:vAlign w:val="bottom"/>
            <w:hideMark/>
          </w:tcPr>
          <w:p w14:paraId="503FDABF" w14:textId="77777777" w:rsidR="00106A16" w:rsidRDefault="00106A16">
            <w:pPr>
              <w:jc w:val="right"/>
              <w:rPr>
                <w:rFonts w:ascii="Calibri" w:eastAsia="Times New Roman" w:hAnsi="Calibri"/>
                <w:color w:val="000000"/>
              </w:rPr>
            </w:pPr>
            <w:r>
              <w:rPr>
                <w:rFonts w:ascii="Calibri" w:eastAsia="Times New Roman" w:hAnsi="Calibri"/>
                <w:color w:val="000000"/>
              </w:rPr>
              <w:t>10.0</w:t>
            </w:r>
          </w:p>
        </w:tc>
      </w:tr>
      <w:tr w:rsidR="00106A16" w14:paraId="525A019D" w14:textId="77777777" w:rsidTr="00106A16">
        <w:trPr>
          <w:trHeight w:val="320"/>
        </w:trPr>
        <w:tc>
          <w:tcPr>
            <w:tcW w:w="1300" w:type="dxa"/>
            <w:tcBorders>
              <w:top w:val="nil"/>
              <w:left w:val="nil"/>
              <w:bottom w:val="nil"/>
              <w:right w:val="nil"/>
            </w:tcBorders>
            <w:shd w:val="clear" w:color="auto" w:fill="auto"/>
            <w:noWrap/>
            <w:vAlign w:val="bottom"/>
            <w:hideMark/>
          </w:tcPr>
          <w:p w14:paraId="6F5E48A6" w14:textId="77777777" w:rsidR="00106A16" w:rsidRDefault="00106A16">
            <w:pPr>
              <w:jc w:val="right"/>
              <w:rPr>
                <w:rFonts w:ascii="Calibri" w:eastAsia="Times New Roman" w:hAnsi="Calibri"/>
                <w:color w:val="000000"/>
              </w:rPr>
            </w:pPr>
            <w:r>
              <w:rPr>
                <w:rFonts w:ascii="Calibri" w:eastAsia="Times New Roman" w:hAnsi="Calibri"/>
                <w:color w:val="000000"/>
              </w:rPr>
              <w:t>7</w:t>
            </w:r>
          </w:p>
        </w:tc>
        <w:tc>
          <w:tcPr>
            <w:tcW w:w="1300" w:type="dxa"/>
            <w:tcBorders>
              <w:top w:val="nil"/>
              <w:left w:val="nil"/>
              <w:bottom w:val="nil"/>
              <w:right w:val="nil"/>
            </w:tcBorders>
            <w:shd w:val="clear" w:color="auto" w:fill="auto"/>
            <w:noWrap/>
            <w:vAlign w:val="bottom"/>
            <w:hideMark/>
          </w:tcPr>
          <w:p w14:paraId="0F160E34" w14:textId="77777777" w:rsidR="00106A16" w:rsidRDefault="00106A16">
            <w:pPr>
              <w:jc w:val="right"/>
              <w:rPr>
                <w:rFonts w:ascii="Calibri" w:eastAsia="Times New Roman" w:hAnsi="Calibri"/>
                <w:color w:val="000000"/>
              </w:rPr>
            </w:pPr>
            <w:r>
              <w:rPr>
                <w:rFonts w:ascii="Calibri" w:eastAsia="Times New Roman" w:hAnsi="Calibri"/>
                <w:color w:val="000000"/>
              </w:rPr>
              <w:t>155</w:t>
            </w:r>
          </w:p>
        </w:tc>
        <w:tc>
          <w:tcPr>
            <w:tcW w:w="1860" w:type="dxa"/>
            <w:tcBorders>
              <w:top w:val="nil"/>
              <w:left w:val="nil"/>
              <w:bottom w:val="nil"/>
              <w:right w:val="nil"/>
            </w:tcBorders>
            <w:shd w:val="clear" w:color="auto" w:fill="auto"/>
            <w:noWrap/>
            <w:vAlign w:val="bottom"/>
            <w:hideMark/>
          </w:tcPr>
          <w:p w14:paraId="5C2BAB25" w14:textId="77777777" w:rsidR="00106A16" w:rsidRDefault="00106A16">
            <w:pPr>
              <w:jc w:val="right"/>
              <w:rPr>
                <w:rFonts w:ascii="Calibri" w:eastAsia="Times New Roman" w:hAnsi="Calibri"/>
                <w:color w:val="000000"/>
              </w:rPr>
            </w:pPr>
            <w:r>
              <w:rPr>
                <w:rFonts w:ascii="Calibri" w:eastAsia="Times New Roman" w:hAnsi="Calibri"/>
                <w:color w:val="000000"/>
              </w:rPr>
              <w:t>5</w:t>
            </w:r>
          </w:p>
        </w:tc>
        <w:tc>
          <w:tcPr>
            <w:tcW w:w="1300" w:type="dxa"/>
            <w:tcBorders>
              <w:top w:val="nil"/>
              <w:left w:val="nil"/>
              <w:bottom w:val="nil"/>
              <w:right w:val="nil"/>
            </w:tcBorders>
            <w:shd w:val="clear" w:color="auto" w:fill="auto"/>
            <w:noWrap/>
            <w:vAlign w:val="bottom"/>
            <w:hideMark/>
          </w:tcPr>
          <w:p w14:paraId="12518482" w14:textId="77777777" w:rsidR="00106A16" w:rsidRDefault="00106A16">
            <w:pPr>
              <w:jc w:val="right"/>
              <w:rPr>
                <w:rFonts w:ascii="Calibri" w:eastAsia="Times New Roman" w:hAnsi="Calibri"/>
                <w:color w:val="000000"/>
              </w:rPr>
            </w:pPr>
            <w:r>
              <w:rPr>
                <w:rFonts w:ascii="Calibri" w:eastAsia="Times New Roman" w:hAnsi="Calibri"/>
                <w:color w:val="000000"/>
              </w:rPr>
              <w:t>900</w:t>
            </w:r>
          </w:p>
        </w:tc>
        <w:tc>
          <w:tcPr>
            <w:tcW w:w="1920" w:type="dxa"/>
            <w:tcBorders>
              <w:top w:val="nil"/>
              <w:left w:val="nil"/>
              <w:bottom w:val="nil"/>
              <w:right w:val="nil"/>
            </w:tcBorders>
            <w:shd w:val="clear" w:color="auto" w:fill="auto"/>
            <w:noWrap/>
            <w:vAlign w:val="bottom"/>
            <w:hideMark/>
          </w:tcPr>
          <w:p w14:paraId="5C552F70" w14:textId="77777777" w:rsidR="00106A16" w:rsidRDefault="00106A16">
            <w:pPr>
              <w:jc w:val="right"/>
              <w:rPr>
                <w:rFonts w:ascii="Calibri" w:eastAsia="Times New Roman" w:hAnsi="Calibri"/>
                <w:color w:val="000000"/>
              </w:rPr>
            </w:pPr>
            <w:r>
              <w:rPr>
                <w:rFonts w:ascii="Calibri" w:eastAsia="Times New Roman" w:hAnsi="Calibri"/>
                <w:color w:val="000000"/>
              </w:rPr>
              <w:t>5.8</w:t>
            </w:r>
          </w:p>
        </w:tc>
        <w:tc>
          <w:tcPr>
            <w:tcW w:w="1540" w:type="dxa"/>
            <w:tcBorders>
              <w:top w:val="nil"/>
              <w:left w:val="nil"/>
              <w:bottom w:val="nil"/>
              <w:right w:val="nil"/>
            </w:tcBorders>
            <w:shd w:val="clear" w:color="auto" w:fill="auto"/>
            <w:noWrap/>
            <w:vAlign w:val="bottom"/>
            <w:hideMark/>
          </w:tcPr>
          <w:p w14:paraId="4B09CF14" w14:textId="77777777" w:rsidR="00106A16" w:rsidRDefault="00106A16">
            <w:pPr>
              <w:jc w:val="right"/>
              <w:rPr>
                <w:rFonts w:ascii="Calibri" w:eastAsia="Times New Roman" w:hAnsi="Calibri"/>
                <w:color w:val="000000"/>
              </w:rPr>
            </w:pPr>
            <w:r>
              <w:rPr>
                <w:rFonts w:ascii="Calibri" w:eastAsia="Times New Roman" w:hAnsi="Calibri"/>
                <w:color w:val="000000"/>
              </w:rPr>
              <w:t>20.0</w:t>
            </w:r>
          </w:p>
        </w:tc>
      </w:tr>
    </w:tbl>
    <w:p w14:paraId="70D3B006" w14:textId="77777777" w:rsidR="001559CD" w:rsidRPr="00AB6CD2" w:rsidRDefault="001559CD" w:rsidP="001559CD">
      <w:pPr>
        <w:rPr>
          <w:rFonts w:eastAsia="Times New Roman"/>
          <w:b/>
        </w:rPr>
      </w:pPr>
    </w:p>
    <w:p w14:paraId="60A7F66B" w14:textId="77777777" w:rsidR="00106A16" w:rsidRDefault="00106A16" w:rsidP="001559CD">
      <w:pPr>
        <w:rPr>
          <w:rFonts w:eastAsia="Times New Roman"/>
          <w:b/>
        </w:rPr>
      </w:pPr>
    </w:p>
    <w:p w14:paraId="3E0D51C5" w14:textId="4AD6A571" w:rsidR="001559CD" w:rsidRPr="00AB6CD2" w:rsidRDefault="001559CD" w:rsidP="001559CD">
      <w:pPr>
        <w:rPr>
          <w:rFonts w:eastAsia="Times New Roman"/>
          <w:b/>
        </w:rPr>
      </w:pPr>
      <w:r w:rsidRPr="00AB6CD2">
        <w:rPr>
          <w:rFonts w:eastAsia="Times New Roman"/>
          <w:b/>
        </w:rPr>
        <w:t xml:space="preserve">b. Fill in the blanks in table B in the Excel file. Assume that a worker costs $150 a day, and that the firm faces fixed costs of $200. </w:t>
      </w:r>
    </w:p>
    <w:tbl>
      <w:tblPr>
        <w:tblW w:w="9220" w:type="dxa"/>
        <w:tblLook w:val="04A0" w:firstRow="1" w:lastRow="0" w:firstColumn="1" w:lastColumn="0" w:noHBand="0" w:noVBand="1"/>
      </w:tblPr>
      <w:tblGrid>
        <w:gridCol w:w="1300"/>
        <w:gridCol w:w="1300"/>
        <w:gridCol w:w="1860"/>
        <w:gridCol w:w="1300"/>
        <w:gridCol w:w="1920"/>
        <w:gridCol w:w="1540"/>
      </w:tblGrid>
      <w:tr w:rsidR="00106A16" w14:paraId="7EC2673F" w14:textId="77777777" w:rsidTr="00106A16">
        <w:trPr>
          <w:trHeight w:val="320"/>
        </w:trPr>
        <w:tc>
          <w:tcPr>
            <w:tcW w:w="1300" w:type="dxa"/>
            <w:tcBorders>
              <w:top w:val="nil"/>
              <w:left w:val="nil"/>
              <w:bottom w:val="nil"/>
              <w:right w:val="nil"/>
            </w:tcBorders>
            <w:shd w:val="clear" w:color="auto" w:fill="auto"/>
            <w:noWrap/>
            <w:vAlign w:val="bottom"/>
            <w:hideMark/>
          </w:tcPr>
          <w:p w14:paraId="008AC859" w14:textId="77777777" w:rsidR="00106A16" w:rsidRDefault="00106A16">
            <w:pPr>
              <w:rPr>
                <w:rFonts w:ascii="Calibri" w:eastAsia="Times New Roman" w:hAnsi="Calibri"/>
                <w:color w:val="000000"/>
              </w:rPr>
            </w:pPr>
            <w:r>
              <w:rPr>
                <w:rFonts w:ascii="Calibri" w:eastAsia="Times New Roman" w:hAnsi="Calibri"/>
                <w:color w:val="000000"/>
              </w:rPr>
              <w:t xml:space="preserve">L = </w:t>
            </w:r>
          </w:p>
        </w:tc>
        <w:tc>
          <w:tcPr>
            <w:tcW w:w="1300" w:type="dxa"/>
            <w:tcBorders>
              <w:top w:val="nil"/>
              <w:left w:val="nil"/>
              <w:bottom w:val="nil"/>
              <w:right w:val="nil"/>
            </w:tcBorders>
            <w:shd w:val="clear" w:color="auto" w:fill="auto"/>
            <w:noWrap/>
            <w:vAlign w:val="bottom"/>
            <w:hideMark/>
          </w:tcPr>
          <w:p w14:paraId="6734BAF2" w14:textId="77777777" w:rsidR="00106A16" w:rsidRDefault="00106A16">
            <w:pPr>
              <w:jc w:val="right"/>
              <w:rPr>
                <w:rFonts w:ascii="Calibri" w:eastAsia="Times New Roman" w:hAnsi="Calibri"/>
                <w:color w:val="000000"/>
              </w:rPr>
            </w:pPr>
            <w:r>
              <w:rPr>
                <w:rFonts w:ascii="Calibri" w:eastAsia="Times New Roman" w:hAnsi="Calibri"/>
                <w:color w:val="000000"/>
              </w:rPr>
              <w:t>150</w:t>
            </w:r>
          </w:p>
        </w:tc>
        <w:tc>
          <w:tcPr>
            <w:tcW w:w="1860" w:type="dxa"/>
            <w:tcBorders>
              <w:top w:val="nil"/>
              <w:left w:val="nil"/>
              <w:bottom w:val="nil"/>
              <w:right w:val="nil"/>
            </w:tcBorders>
            <w:shd w:val="clear" w:color="auto" w:fill="auto"/>
            <w:noWrap/>
            <w:vAlign w:val="bottom"/>
            <w:hideMark/>
          </w:tcPr>
          <w:p w14:paraId="6CF4D418" w14:textId="77777777" w:rsidR="00106A16" w:rsidRDefault="00106A16">
            <w:pPr>
              <w:jc w:val="right"/>
              <w:rPr>
                <w:rFonts w:ascii="Calibri" w:eastAsia="Times New Roman" w:hAnsi="Calibri"/>
                <w:color w:val="000000"/>
              </w:rPr>
            </w:pPr>
          </w:p>
        </w:tc>
        <w:tc>
          <w:tcPr>
            <w:tcW w:w="1300" w:type="dxa"/>
            <w:tcBorders>
              <w:top w:val="nil"/>
              <w:left w:val="nil"/>
              <w:bottom w:val="nil"/>
              <w:right w:val="nil"/>
            </w:tcBorders>
            <w:shd w:val="clear" w:color="auto" w:fill="auto"/>
            <w:noWrap/>
            <w:vAlign w:val="bottom"/>
            <w:hideMark/>
          </w:tcPr>
          <w:p w14:paraId="07797D88" w14:textId="77777777" w:rsidR="00106A16" w:rsidRDefault="00106A16">
            <w:pPr>
              <w:rPr>
                <w:rFonts w:ascii="Calibri" w:eastAsia="Times New Roman" w:hAnsi="Calibri"/>
                <w:color w:val="000000"/>
              </w:rPr>
            </w:pPr>
            <w:r>
              <w:rPr>
                <w:rFonts w:ascii="Calibri" w:eastAsia="Times New Roman" w:hAnsi="Calibri"/>
                <w:color w:val="000000"/>
              </w:rPr>
              <w:t xml:space="preserve">TFC = </w:t>
            </w:r>
          </w:p>
        </w:tc>
        <w:tc>
          <w:tcPr>
            <w:tcW w:w="1920" w:type="dxa"/>
            <w:tcBorders>
              <w:top w:val="nil"/>
              <w:left w:val="nil"/>
              <w:bottom w:val="nil"/>
              <w:right w:val="nil"/>
            </w:tcBorders>
            <w:shd w:val="clear" w:color="auto" w:fill="auto"/>
            <w:noWrap/>
            <w:vAlign w:val="bottom"/>
            <w:hideMark/>
          </w:tcPr>
          <w:p w14:paraId="5AD17198" w14:textId="77777777" w:rsidR="00106A16" w:rsidRDefault="00106A16">
            <w:pPr>
              <w:rPr>
                <w:rFonts w:ascii="Calibri" w:eastAsia="Times New Roman" w:hAnsi="Calibri"/>
                <w:color w:val="000000"/>
              </w:rPr>
            </w:pPr>
          </w:p>
        </w:tc>
        <w:tc>
          <w:tcPr>
            <w:tcW w:w="1540" w:type="dxa"/>
            <w:tcBorders>
              <w:top w:val="nil"/>
              <w:left w:val="nil"/>
              <w:bottom w:val="nil"/>
              <w:right w:val="nil"/>
            </w:tcBorders>
            <w:shd w:val="clear" w:color="auto" w:fill="auto"/>
            <w:noWrap/>
            <w:vAlign w:val="bottom"/>
            <w:hideMark/>
          </w:tcPr>
          <w:p w14:paraId="2FFFADFC" w14:textId="77777777" w:rsidR="00106A16" w:rsidRDefault="00106A16">
            <w:pPr>
              <w:jc w:val="right"/>
              <w:rPr>
                <w:rFonts w:ascii="Calibri" w:eastAsia="Times New Roman" w:hAnsi="Calibri"/>
                <w:color w:val="000000"/>
              </w:rPr>
            </w:pPr>
            <w:r>
              <w:rPr>
                <w:rFonts w:ascii="Calibri" w:eastAsia="Times New Roman" w:hAnsi="Calibri"/>
                <w:color w:val="000000"/>
              </w:rPr>
              <w:t>200</w:t>
            </w:r>
          </w:p>
        </w:tc>
      </w:tr>
      <w:tr w:rsidR="00106A16" w14:paraId="09122C50" w14:textId="77777777" w:rsidTr="00106A16">
        <w:trPr>
          <w:trHeight w:val="320"/>
        </w:trPr>
        <w:tc>
          <w:tcPr>
            <w:tcW w:w="1300" w:type="dxa"/>
            <w:tcBorders>
              <w:top w:val="nil"/>
              <w:left w:val="nil"/>
              <w:bottom w:val="nil"/>
              <w:right w:val="nil"/>
            </w:tcBorders>
            <w:shd w:val="clear" w:color="auto" w:fill="auto"/>
            <w:noWrap/>
            <w:vAlign w:val="bottom"/>
            <w:hideMark/>
          </w:tcPr>
          <w:p w14:paraId="02FFDFC4" w14:textId="77777777" w:rsidR="00106A16" w:rsidRDefault="00106A16">
            <w:pPr>
              <w:jc w:val="right"/>
              <w:rPr>
                <w:rFonts w:ascii="Calibri" w:eastAsia="Times New Roman" w:hAnsi="Calibri"/>
                <w:color w:val="000000"/>
              </w:rPr>
            </w:pPr>
          </w:p>
        </w:tc>
        <w:tc>
          <w:tcPr>
            <w:tcW w:w="1300" w:type="dxa"/>
            <w:tcBorders>
              <w:top w:val="nil"/>
              <w:left w:val="nil"/>
              <w:bottom w:val="nil"/>
              <w:right w:val="nil"/>
            </w:tcBorders>
            <w:shd w:val="clear" w:color="auto" w:fill="auto"/>
            <w:noWrap/>
            <w:vAlign w:val="bottom"/>
            <w:hideMark/>
          </w:tcPr>
          <w:p w14:paraId="2D3809B1" w14:textId="77777777" w:rsidR="00106A16" w:rsidRDefault="00106A16">
            <w:pPr>
              <w:rPr>
                <w:rFonts w:eastAsia="Times New Roman"/>
                <w:sz w:val="20"/>
                <w:szCs w:val="20"/>
              </w:rPr>
            </w:pPr>
          </w:p>
        </w:tc>
        <w:tc>
          <w:tcPr>
            <w:tcW w:w="1860" w:type="dxa"/>
            <w:tcBorders>
              <w:top w:val="nil"/>
              <w:left w:val="nil"/>
              <w:bottom w:val="nil"/>
              <w:right w:val="nil"/>
            </w:tcBorders>
            <w:shd w:val="clear" w:color="auto" w:fill="auto"/>
            <w:noWrap/>
            <w:vAlign w:val="bottom"/>
            <w:hideMark/>
          </w:tcPr>
          <w:p w14:paraId="59D89A93" w14:textId="77777777" w:rsidR="00106A16" w:rsidRDefault="00106A16">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65AEF0FC" w14:textId="77777777" w:rsidR="00106A16" w:rsidRDefault="00106A16">
            <w:pPr>
              <w:rPr>
                <w:rFonts w:eastAsia="Times New Roman"/>
                <w:sz w:val="20"/>
                <w:szCs w:val="20"/>
              </w:rPr>
            </w:pPr>
          </w:p>
        </w:tc>
        <w:tc>
          <w:tcPr>
            <w:tcW w:w="1920" w:type="dxa"/>
            <w:tcBorders>
              <w:top w:val="nil"/>
              <w:left w:val="nil"/>
              <w:bottom w:val="nil"/>
              <w:right w:val="nil"/>
            </w:tcBorders>
            <w:shd w:val="clear" w:color="auto" w:fill="auto"/>
            <w:noWrap/>
            <w:vAlign w:val="bottom"/>
            <w:hideMark/>
          </w:tcPr>
          <w:p w14:paraId="035FEFDB" w14:textId="77777777" w:rsidR="00106A16" w:rsidRDefault="00106A16">
            <w:pPr>
              <w:rPr>
                <w:rFonts w:eastAsia="Times New Roman"/>
                <w:sz w:val="20"/>
                <w:szCs w:val="20"/>
              </w:rPr>
            </w:pPr>
          </w:p>
        </w:tc>
        <w:tc>
          <w:tcPr>
            <w:tcW w:w="1540" w:type="dxa"/>
            <w:tcBorders>
              <w:top w:val="nil"/>
              <w:left w:val="nil"/>
              <w:bottom w:val="nil"/>
              <w:right w:val="nil"/>
            </w:tcBorders>
            <w:shd w:val="clear" w:color="auto" w:fill="auto"/>
            <w:noWrap/>
            <w:vAlign w:val="bottom"/>
            <w:hideMark/>
          </w:tcPr>
          <w:p w14:paraId="12816526" w14:textId="77777777" w:rsidR="00106A16" w:rsidRDefault="00106A16">
            <w:pPr>
              <w:rPr>
                <w:rFonts w:eastAsia="Times New Roman"/>
                <w:sz w:val="20"/>
                <w:szCs w:val="20"/>
              </w:rPr>
            </w:pPr>
          </w:p>
        </w:tc>
      </w:tr>
      <w:tr w:rsidR="00106A16" w14:paraId="13E5711D" w14:textId="77777777" w:rsidTr="00106A16">
        <w:trPr>
          <w:trHeight w:val="320"/>
        </w:trPr>
        <w:tc>
          <w:tcPr>
            <w:tcW w:w="1300" w:type="dxa"/>
            <w:tcBorders>
              <w:top w:val="nil"/>
              <w:left w:val="nil"/>
              <w:bottom w:val="nil"/>
              <w:right w:val="nil"/>
            </w:tcBorders>
            <w:shd w:val="clear" w:color="auto" w:fill="auto"/>
            <w:noWrap/>
            <w:vAlign w:val="bottom"/>
            <w:hideMark/>
          </w:tcPr>
          <w:p w14:paraId="193AB3CF" w14:textId="77777777" w:rsidR="00106A16" w:rsidRDefault="00106A16">
            <w:pPr>
              <w:rPr>
                <w:rFonts w:ascii="Calibri" w:eastAsia="Times New Roman" w:hAnsi="Calibri"/>
                <w:color w:val="000000"/>
              </w:rPr>
            </w:pPr>
            <w:r>
              <w:rPr>
                <w:rFonts w:ascii="Calibri" w:eastAsia="Times New Roman" w:hAnsi="Calibri"/>
                <w:color w:val="000000"/>
              </w:rPr>
              <w:t>Workers</w:t>
            </w:r>
          </w:p>
        </w:tc>
        <w:tc>
          <w:tcPr>
            <w:tcW w:w="1300" w:type="dxa"/>
            <w:tcBorders>
              <w:top w:val="nil"/>
              <w:left w:val="nil"/>
              <w:bottom w:val="nil"/>
              <w:right w:val="nil"/>
            </w:tcBorders>
            <w:shd w:val="clear" w:color="auto" w:fill="auto"/>
            <w:noWrap/>
            <w:vAlign w:val="bottom"/>
            <w:hideMark/>
          </w:tcPr>
          <w:p w14:paraId="7C10CF42" w14:textId="77777777" w:rsidR="00106A16" w:rsidRDefault="00106A16">
            <w:pPr>
              <w:rPr>
                <w:rFonts w:ascii="Calibri" w:eastAsia="Times New Roman" w:hAnsi="Calibri"/>
                <w:color w:val="000000"/>
              </w:rPr>
            </w:pPr>
            <w:r>
              <w:rPr>
                <w:rFonts w:ascii="Calibri" w:eastAsia="Times New Roman" w:hAnsi="Calibri"/>
                <w:color w:val="000000"/>
              </w:rPr>
              <w:t>Output/TP</w:t>
            </w:r>
          </w:p>
        </w:tc>
        <w:tc>
          <w:tcPr>
            <w:tcW w:w="1860" w:type="dxa"/>
            <w:tcBorders>
              <w:top w:val="nil"/>
              <w:left w:val="nil"/>
              <w:bottom w:val="nil"/>
              <w:right w:val="nil"/>
            </w:tcBorders>
            <w:shd w:val="clear" w:color="auto" w:fill="auto"/>
            <w:noWrap/>
            <w:vAlign w:val="bottom"/>
            <w:hideMark/>
          </w:tcPr>
          <w:p w14:paraId="2BEC069F" w14:textId="77777777" w:rsidR="00106A16" w:rsidRDefault="00106A16">
            <w:pPr>
              <w:rPr>
                <w:rFonts w:ascii="Calibri" w:eastAsia="Times New Roman" w:hAnsi="Calibri"/>
                <w:color w:val="000000"/>
              </w:rPr>
            </w:pPr>
            <w:r>
              <w:rPr>
                <w:rFonts w:ascii="Calibri" w:eastAsia="Times New Roman" w:hAnsi="Calibri"/>
                <w:color w:val="000000"/>
              </w:rPr>
              <w:t>Marginal Product</w:t>
            </w:r>
          </w:p>
        </w:tc>
        <w:tc>
          <w:tcPr>
            <w:tcW w:w="1300" w:type="dxa"/>
            <w:tcBorders>
              <w:top w:val="nil"/>
              <w:left w:val="nil"/>
              <w:bottom w:val="nil"/>
              <w:right w:val="nil"/>
            </w:tcBorders>
            <w:shd w:val="clear" w:color="auto" w:fill="auto"/>
            <w:noWrap/>
            <w:vAlign w:val="bottom"/>
            <w:hideMark/>
          </w:tcPr>
          <w:p w14:paraId="18C6CE1E" w14:textId="77777777" w:rsidR="00106A16" w:rsidRDefault="00106A16">
            <w:pPr>
              <w:rPr>
                <w:rFonts w:ascii="Calibri" w:eastAsia="Times New Roman" w:hAnsi="Calibri"/>
                <w:color w:val="000000"/>
              </w:rPr>
            </w:pPr>
            <w:r>
              <w:rPr>
                <w:rFonts w:ascii="Calibri" w:eastAsia="Times New Roman" w:hAnsi="Calibri"/>
                <w:color w:val="000000"/>
              </w:rPr>
              <w:t>Total Cost</w:t>
            </w:r>
          </w:p>
        </w:tc>
        <w:tc>
          <w:tcPr>
            <w:tcW w:w="1920" w:type="dxa"/>
            <w:tcBorders>
              <w:top w:val="nil"/>
              <w:left w:val="nil"/>
              <w:bottom w:val="nil"/>
              <w:right w:val="nil"/>
            </w:tcBorders>
            <w:shd w:val="clear" w:color="auto" w:fill="auto"/>
            <w:noWrap/>
            <w:vAlign w:val="bottom"/>
            <w:hideMark/>
          </w:tcPr>
          <w:p w14:paraId="1DDE0BE6" w14:textId="77777777" w:rsidR="00106A16" w:rsidRDefault="00106A16">
            <w:pPr>
              <w:rPr>
                <w:rFonts w:ascii="Calibri" w:eastAsia="Times New Roman" w:hAnsi="Calibri"/>
                <w:color w:val="000000"/>
              </w:rPr>
            </w:pPr>
            <w:r>
              <w:rPr>
                <w:rFonts w:ascii="Calibri" w:eastAsia="Times New Roman" w:hAnsi="Calibri"/>
                <w:color w:val="000000"/>
              </w:rPr>
              <w:t>Average Total Cost</w:t>
            </w:r>
          </w:p>
        </w:tc>
        <w:tc>
          <w:tcPr>
            <w:tcW w:w="1540" w:type="dxa"/>
            <w:tcBorders>
              <w:top w:val="nil"/>
              <w:left w:val="nil"/>
              <w:bottom w:val="nil"/>
              <w:right w:val="nil"/>
            </w:tcBorders>
            <w:shd w:val="clear" w:color="auto" w:fill="auto"/>
            <w:noWrap/>
            <w:vAlign w:val="bottom"/>
            <w:hideMark/>
          </w:tcPr>
          <w:p w14:paraId="6A7B3677" w14:textId="77777777" w:rsidR="00106A16" w:rsidRDefault="00106A16">
            <w:pPr>
              <w:rPr>
                <w:rFonts w:ascii="Calibri" w:eastAsia="Times New Roman" w:hAnsi="Calibri"/>
                <w:color w:val="000000"/>
              </w:rPr>
            </w:pPr>
            <w:r>
              <w:rPr>
                <w:rFonts w:ascii="Calibri" w:eastAsia="Times New Roman" w:hAnsi="Calibri"/>
                <w:color w:val="000000"/>
              </w:rPr>
              <w:t>Marginal Cost</w:t>
            </w:r>
          </w:p>
        </w:tc>
      </w:tr>
      <w:tr w:rsidR="00106A16" w14:paraId="31FED5C4" w14:textId="77777777" w:rsidTr="00106A16">
        <w:trPr>
          <w:trHeight w:val="320"/>
        </w:trPr>
        <w:tc>
          <w:tcPr>
            <w:tcW w:w="1300" w:type="dxa"/>
            <w:tcBorders>
              <w:top w:val="nil"/>
              <w:left w:val="nil"/>
              <w:bottom w:val="nil"/>
              <w:right w:val="nil"/>
            </w:tcBorders>
            <w:shd w:val="clear" w:color="auto" w:fill="auto"/>
            <w:noWrap/>
            <w:vAlign w:val="bottom"/>
            <w:hideMark/>
          </w:tcPr>
          <w:p w14:paraId="64311F01" w14:textId="77777777" w:rsidR="00106A16" w:rsidRDefault="00106A16">
            <w:pPr>
              <w:jc w:val="right"/>
              <w:rPr>
                <w:rFonts w:ascii="Calibri" w:eastAsia="Times New Roman" w:hAnsi="Calibri"/>
                <w:color w:val="000000"/>
              </w:rPr>
            </w:pPr>
            <w:r>
              <w:rPr>
                <w:rFonts w:ascii="Calibri" w:eastAsia="Times New Roman" w:hAnsi="Calibri"/>
                <w:color w:val="000000"/>
              </w:rPr>
              <w:t>0</w:t>
            </w:r>
          </w:p>
        </w:tc>
        <w:tc>
          <w:tcPr>
            <w:tcW w:w="1300" w:type="dxa"/>
            <w:tcBorders>
              <w:top w:val="nil"/>
              <w:left w:val="nil"/>
              <w:bottom w:val="nil"/>
              <w:right w:val="nil"/>
            </w:tcBorders>
            <w:shd w:val="clear" w:color="auto" w:fill="auto"/>
            <w:noWrap/>
            <w:vAlign w:val="bottom"/>
            <w:hideMark/>
          </w:tcPr>
          <w:p w14:paraId="4B7F4F6A" w14:textId="77777777" w:rsidR="00106A16" w:rsidRDefault="00106A16">
            <w:pPr>
              <w:jc w:val="right"/>
              <w:rPr>
                <w:rFonts w:ascii="Calibri" w:eastAsia="Times New Roman" w:hAnsi="Calibri"/>
                <w:color w:val="000000"/>
              </w:rPr>
            </w:pPr>
            <w:r>
              <w:rPr>
                <w:rFonts w:ascii="Calibri" w:eastAsia="Times New Roman" w:hAnsi="Calibri"/>
                <w:color w:val="000000"/>
              </w:rPr>
              <w:t>0</w:t>
            </w:r>
          </w:p>
        </w:tc>
        <w:tc>
          <w:tcPr>
            <w:tcW w:w="1860" w:type="dxa"/>
            <w:tcBorders>
              <w:top w:val="nil"/>
              <w:left w:val="nil"/>
              <w:bottom w:val="nil"/>
              <w:right w:val="nil"/>
            </w:tcBorders>
            <w:shd w:val="clear" w:color="auto" w:fill="auto"/>
            <w:noWrap/>
            <w:vAlign w:val="bottom"/>
            <w:hideMark/>
          </w:tcPr>
          <w:p w14:paraId="6E167E7B" w14:textId="77777777" w:rsidR="00106A16" w:rsidRDefault="00106A16">
            <w:pPr>
              <w:rPr>
                <w:rFonts w:ascii="Calibri" w:eastAsia="Times New Roman" w:hAnsi="Calibri"/>
                <w:color w:val="000000"/>
              </w:rPr>
            </w:pPr>
            <w:r>
              <w:rPr>
                <w:rFonts w:ascii="Calibri" w:eastAsia="Times New Roman" w:hAnsi="Calibri"/>
                <w:color w:val="000000"/>
              </w:rPr>
              <w:t>XXX</w:t>
            </w:r>
          </w:p>
        </w:tc>
        <w:tc>
          <w:tcPr>
            <w:tcW w:w="1300" w:type="dxa"/>
            <w:tcBorders>
              <w:top w:val="nil"/>
              <w:left w:val="nil"/>
              <w:bottom w:val="nil"/>
              <w:right w:val="nil"/>
            </w:tcBorders>
            <w:shd w:val="clear" w:color="auto" w:fill="auto"/>
            <w:noWrap/>
            <w:vAlign w:val="bottom"/>
            <w:hideMark/>
          </w:tcPr>
          <w:p w14:paraId="6FFF20E1" w14:textId="77777777" w:rsidR="00106A16" w:rsidRDefault="00106A16">
            <w:pPr>
              <w:jc w:val="right"/>
              <w:rPr>
                <w:rFonts w:ascii="Calibri" w:eastAsia="Times New Roman" w:hAnsi="Calibri"/>
                <w:color w:val="000000"/>
              </w:rPr>
            </w:pPr>
            <w:r>
              <w:rPr>
                <w:rFonts w:ascii="Calibri" w:eastAsia="Times New Roman" w:hAnsi="Calibri"/>
                <w:color w:val="000000"/>
              </w:rPr>
              <w:t>200</w:t>
            </w:r>
          </w:p>
        </w:tc>
        <w:tc>
          <w:tcPr>
            <w:tcW w:w="1920" w:type="dxa"/>
            <w:tcBorders>
              <w:top w:val="nil"/>
              <w:left w:val="nil"/>
              <w:bottom w:val="nil"/>
              <w:right w:val="nil"/>
            </w:tcBorders>
            <w:shd w:val="clear" w:color="auto" w:fill="auto"/>
            <w:noWrap/>
            <w:vAlign w:val="bottom"/>
            <w:hideMark/>
          </w:tcPr>
          <w:p w14:paraId="299D3CAB" w14:textId="77777777" w:rsidR="00106A16" w:rsidRDefault="00106A16">
            <w:pPr>
              <w:rPr>
                <w:rFonts w:ascii="Calibri" w:eastAsia="Times New Roman" w:hAnsi="Calibri"/>
                <w:color w:val="000000"/>
              </w:rPr>
            </w:pPr>
            <w:r>
              <w:rPr>
                <w:rFonts w:ascii="Calibri" w:eastAsia="Times New Roman" w:hAnsi="Calibri"/>
                <w:color w:val="000000"/>
              </w:rPr>
              <w:t>XXX</w:t>
            </w:r>
          </w:p>
        </w:tc>
        <w:tc>
          <w:tcPr>
            <w:tcW w:w="1540" w:type="dxa"/>
            <w:tcBorders>
              <w:top w:val="nil"/>
              <w:left w:val="nil"/>
              <w:bottom w:val="nil"/>
              <w:right w:val="nil"/>
            </w:tcBorders>
            <w:shd w:val="clear" w:color="auto" w:fill="auto"/>
            <w:noWrap/>
            <w:vAlign w:val="bottom"/>
            <w:hideMark/>
          </w:tcPr>
          <w:p w14:paraId="102D3960" w14:textId="77777777" w:rsidR="00106A16" w:rsidRDefault="00106A16">
            <w:pPr>
              <w:rPr>
                <w:rFonts w:ascii="Calibri" w:eastAsia="Times New Roman" w:hAnsi="Calibri"/>
                <w:color w:val="000000"/>
              </w:rPr>
            </w:pPr>
            <w:r>
              <w:rPr>
                <w:rFonts w:ascii="Calibri" w:eastAsia="Times New Roman" w:hAnsi="Calibri"/>
                <w:color w:val="000000"/>
              </w:rPr>
              <w:t>XXX</w:t>
            </w:r>
          </w:p>
        </w:tc>
      </w:tr>
      <w:tr w:rsidR="00106A16" w14:paraId="49A759E2" w14:textId="77777777" w:rsidTr="00106A16">
        <w:trPr>
          <w:trHeight w:val="320"/>
        </w:trPr>
        <w:tc>
          <w:tcPr>
            <w:tcW w:w="1300" w:type="dxa"/>
            <w:tcBorders>
              <w:top w:val="nil"/>
              <w:left w:val="nil"/>
              <w:bottom w:val="nil"/>
              <w:right w:val="nil"/>
            </w:tcBorders>
            <w:shd w:val="clear" w:color="auto" w:fill="auto"/>
            <w:noWrap/>
            <w:vAlign w:val="bottom"/>
            <w:hideMark/>
          </w:tcPr>
          <w:p w14:paraId="185B9B65" w14:textId="77777777" w:rsidR="00106A16" w:rsidRDefault="00106A16">
            <w:pPr>
              <w:jc w:val="right"/>
              <w:rPr>
                <w:rFonts w:ascii="Calibri" w:eastAsia="Times New Roman" w:hAnsi="Calibri"/>
                <w:color w:val="000000"/>
              </w:rPr>
            </w:pPr>
            <w:r>
              <w:rPr>
                <w:rFonts w:ascii="Calibri" w:eastAsia="Times New Roman" w:hAnsi="Calibri"/>
                <w:color w:val="000000"/>
              </w:rPr>
              <w:t>1</w:t>
            </w:r>
          </w:p>
        </w:tc>
        <w:tc>
          <w:tcPr>
            <w:tcW w:w="1300" w:type="dxa"/>
            <w:tcBorders>
              <w:top w:val="nil"/>
              <w:left w:val="nil"/>
              <w:bottom w:val="nil"/>
              <w:right w:val="nil"/>
            </w:tcBorders>
            <w:shd w:val="clear" w:color="auto" w:fill="auto"/>
            <w:noWrap/>
            <w:vAlign w:val="bottom"/>
            <w:hideMark/>
          </w:tcPr>
          <w:p w14:paraId="0D652758" w14:textId="77777777" w:rsidR="00106A16" w:rsidRDefault="00106A16">
            <w:pPr>
              <w:jc w:val="right"/>
              <w:rPr>
                <w:rFonts w:ascii="Calibri" w:eastAsia="Times New Roman" w:hAnsi="Calibri"/>
                <w:color w:val="000000"/>
              </w:rPr>
            </w:pPr>
            <w:r>
              <w:rPr>
                <w:rFonts w:ascii="Calibri" w:eastAsia="Times New Roman" w:hAnsi="Calibri"/>
                <w:color w:val="000000"/>
              </w:rPr>
              <w:t>20</w:t>
            </w:r>
          </w:p>
        </w:tc>
        <w:tc>
          <w:tcPr>
            <w:tcW w:w="1860" w:type="dxa"/>
            <w:tcBorders>
              <w:top w:val="nil"/>
              <w:left w:val="nil"/>
              <w:bottom w:val="nil"/>
              <w:right w:val="nil"/>
            </w:tcBorders>
            <w:shd w:val="clear" w:color="auto" w:fill="auto"/>
            <w:noWrap/>
            <w:vAlign w:val="bottom"/>
            <w:hideMark/>
          </w:tcPr>
          <w:p w14:paraId="7CA3108A" w14:textId="77777777" w:rsidR="00106A16" w:rsidRDefault="00106A16">
            <w:pPr>
              <w:jc w:val="right"/>
              <w:rPr>
                <w:rFonts w:ascii="Calibri" w:eastAsia="Times New Roman" w:hAnsi="Calibri"/>
                <w:color w:val="000000"/>
              </w:rPr>
            </w:pPr>
            <w:r>
              <w:rPr>
                <w:rFonts w:ascii="Calibri" w:eastAsia="Times New Roman" w:hAnsi="Calibri"/>
                <w:color w:val="000000"/>
              </w:rPr>
              <w:t>20</w:t>
            </w:r>
          </w:p>
        </w:tc>
        <w:tc>
          <w:tcPr>
            <w:tcW w:w="1300" w:type="dxa"/>
            <w:tcBorders>
              <w:top w:val="nil"/>
              <w:left w:val="nil"/>
              <w:bottom w:val="nil"/>
              <w:right w:val="nil"/>
            </w:tcBorders>
            <w:shd w:val="clear" w:color="auto" w:fill="auto"/>
            <w:noWrap/>
            <w:vAlign w:val="bottom"/>
            <w:hideMark/>
          </w:tcPr>
          <w:p w14:paraId="16BE7978" w14:textId="77777777" w:rsidR="00106A16" w:rsidRDefault="00106A16">
            <w:pPr>
              <w:jc w:val="right"/>
              <w:rPr>
                <w:rFonts w:ascii="Calibri" w:eastAsia="Times New Roman" w:hAnsi="Calibri"/>
                <w:color w:val="000000"/>
              </w:rPr>
            </w:pPr>
            <w:r>
              <w:rPr>
                <w:rFonts w:ascii="Calibri" w:eastAsia="Times New Roman" w:hAnsi="Calibri"/>
                <w:color w:val="000000"/>
              </w:rPr>
              <w:t>350</w:t>
            </w:r>
          </w:p>
        </w:tc>
        <w:tc>
          <w:tcPr>
            <w:tcW w:w="1920" w:type="dxa"/>
            <w:tcBorders>
              <w:top w:val="nil"/>
              <w:left w:val="nil"/>
              <w:bottom w:val="nil"/>
              <w:right w:val="nil"/>
            </w:tcBorders>
            <w:shd w:val="clear" w:color="auto" w:fill="auto"/>
            <w:noWrap/>
            <w:vAlign w:val="bottom"/>
            <w:hideMark/>
          </w:tcPr>
          <w:p w14:paraId="2446A379" w14:textId="77777777" w:rsidR="00106A16" w:rsidRDefault="00106A16">
            <w:pPr>
              <w:jc w:val="right"/>
              <w:rPr>
                <w:rFonts w:ascii="Calibri" w:eastAsia="Times New Roman" w:hAnsi="Calibri"/>
                <w:color w:val="000000"/>
              </w:rPr>
            </w:pPr>
            <w:r>
              <w:rPr>
                <w:rFonts w:ascii="Calibri" w:eastAsia="Times New Roman" w:hAnsi="Calibri"/>
                <w:color w:val="000000"/>
              </w:rPr>
              <w:t>17.5</w:t>
            </w:r>
          </w:p>
        </w:tc>
        <w:tc>
          <w:tcPr>
            <w:tcW w:w="1540" w:type="dxa"/>
            <w:tcBorders>
              <w:top w:val="nil"/>
              <w:left w:val="nil"/>
              <w:bottom w:val="nil"/>
              <w:right w:val="nil"/>
            </w:tcBorders>
            <w:shd w:val="clear" w:color="auto" w:fill="auto"/>
            <w:noWrap/>
            <w:vAlign w:val="bottom"/>
            <w:hideMark/>
          </w:tcPr>
          <w:p w14:paraId="44FA193F" w14:textId="77777777" w:rsidR="00106A16" w:rsidRDefault="00106A16">
            <w:pPr>
              <w:jc w:val="right"/>
              <w:rPr>
                <w:rFonts w:ascii="Calibri" w:eastAsia="Times New Roman" w:hAnsi="Calibri"/>
                <w:color w:val="000000"/>
              </w:rPr>
            </w:pPr>
            <w:r>
              <w:rPr>
                <w:rFonts w:ascii="Calibri" w:eastAsia="Times New Roman" w:hAnsi="Calibri"/>
                <w:color w:val="000000"/>
              </w:rPr>
              <w:t>7.5</w:t>
            </w:r>
          </w:p>
        </w:tc>
      </w:tr>
      <w:tr w:rsidR="00106A16" w14:paraId="536EBDA9" w14:textId="77777777" w:rsidTr="00106A16">
        <w:trPr>
          <w:trHeight w:val="320"/>
        </w:trPr>
        <w:tc>
          <w:tcPr>
            <w:tcW w:w="1300" w:type="dxa"/>
            <w:tcBorders>
              <w:top w:val="nil"/>
              <w:left w:val="nil"/>
              <w:bottom w:val="nil"/>
              <w:right w:val="nil"/>
            </w:tcBorders>
            <w:shd w:val="clear" w:color="auto" w:fill="auto"/>
            <w:noWrap/>
            <w:vAlign w:val="bottom"/>
            <w:hideMark/>
          </w:tcPr>
          <w:p w14:paraId="342FFE55" w14:textId="77777777" w:rsidR="00106A16" w:rsidRDefault="00106A16">
            <w:pPr>
              <w:jc w:val="right"/>
              <w:rPr>
                <w:rFonts w:ascii="Calibri" w:eastAsia="Times New Roman" w:hAnsi="Calibri"/>
                <w:color w:val="000000"/>
              </w:rPr>
            </w:pPr>
            <w:r>
              <w:rPr>
                <w:rFonts w:ascii="Calibri" w:eastAsia="Times New Roman" w:hAnsi="Calibri"/>
                <w:color w:val="000000"/>
              </w:rPr>
              <w:t>2</w:t>
            </w:r>
          </w:p>
        </w:tc>
        <w:tc>
          <w:tcPr>
            <w:tcW w:w="1300" w:type="dxa"/>
            <w:tcBorders>
              <w:top w:val="nil"/>
              <w:left w:val="nil"/>
              <w:bottom w:val="nil"/>
              <w:right w:val="nil"/>
            </w:tcBorders>
            <w:shd w:val="clear" w:color="auto" w:fill="auto"/>
            <w:noWrap/>
            <w:vAlign w:val="bottom"/>
            <w:hideMark/>
          </w:tcPr>
          <w:p w14:paraId="303CC471" w14:textId="77777777" w:rsidR="00106A16" w:rsidRDefault="00106A16">
            <w:pPr>
              <w:jc w:val="right"/>
              <w:rPr>
                <w:rFonts w:ascii="Calibri" w:eastAsia="Times New Roman" w:hAnsi="Calibri"/>
                <w:color w:val="000000"/>
              </w:rPr>
            </w:pPr>
            <w:r>
              <w:rPr>
                <w:rFonts w:ascii="Calibri" w:eastAsia="Times New Roman" w:hAnsi="Calibri"/>
                <w:color w:val="000000"/>
              </w:rPr>
              <w:t>50</w:t>
            </w:r>
          </w:p>
        </w:tc>
        <w:tc>
          <w:tcPr>
            <w:tcW w:w="1860" w:type="dxa"/>
            <w:tcBorders>
              <w:top w:val="nil"/>
              <w:left w:val="nil"/>
              <w:bottom w:val="nil"/>
              <w:right w:val="nil"/>
            </w:tcBorders>
            <w:shd w:val="clear" w:color="auto" w:fill="auto"/>
            <w:noWrap/>
            <w:vAlign w:val="bottom"/>
            <w:hideMark/>
          </w:tcPr>
          <w:p w14:paraId="2648FA6B" w14:textId="77777777" w:rsidR="00106A16" w:rsidRDefault="00106A16">
            <w:pPr>
              <w:jc w:val="right"/>
              <w:rPr>
                <w:rFonts w:ascii="Calibri" w:eastAsia="Times New Roman" w:hAnsi="Calibri"/>
                <w:color w:val="000000"/>
              </w:rPr>
            </w:pPr>
            <w:r>
              <w:rPr>
                <w:rFonts w:ascii="Calibri" w:eastAsia="Times New Roman" w:hAnsi="Calibri"/>
                <w:color w:val="000000"/>
              </w:rPr>
              <w:t>30</w:t>
            </w:r>
          </w:p>
        </w:tc>
        <w:tc>
          <w:tcPr>
            <w:tcW w:w="1300" w:type="dxa"/>
            <w:tcBorders>
              <w:top w:val="nil"/>
              <w:left w:val="nil"/>
              <w:bottom w:val="nil"/>
              <w:right w:val="nil"/>
            </w:tcBorders>
            <w:shd w:val="clear" w:color="auto" w:fill="auto"/>
            <w:noWrap/>
            <w:vAlign w:val="bottom"/>
            <w:hideMark/>
          </w:tcPr>
          <w:p w14:paraId="58BBACC4" w14:textId="77777777" w:rsidR="00106A16" w:rsidRDefault="00106A16">
            <w:pPr>
              <w:jc w:val="right"/>
              <w:rPr>
                <w:rFonts w:ascii="Calibri" w:eastAsia="Times New Roman" w:hAnsi="Calibri"/>
                <w:color w:val="000000"/>
              </w:rPr>
            </w:pPr>
            <w:r>
              <w:rPr>
                <w:rFonts w:ascii="Calibri" w:eastAsia="Times New Roman" w:hAnsi="Calibri"/>
                <w:color w:val="000000"/>
              </w:rPr>
              <w:t>500</w:t>
            </w:r>
          </w:p>
        </w:tc>
        <w:tc>
          <w:tcPr>
            <w:tcW w:w="1920" w:type="dxa"/>
            <w:tcBorders>
              <w:top w:val="nil"/>
              <w:left w:val="nil"/>
              <w:bottom w:val="nil"/>
              <w:right w:val="nil"/>
            </w:tcBorders>
            <w:shd w:val="clear" w:color="auto" w:fill="auto"/>
            <w:noWrap/>
            <w:vAlign w:val="bottom"/>
            <w:hideMark/>
          </w:tcPr>
          <w:p w14:paraId="32DFC980" w14:textId="77777777" w:rsidR="00106A16" w:rsidRDefault="00106A16">
            <w:pPr>
              <w:jc w:val="right"/>
              <w:rPr>
                <w:rFonts w:ascii="Calibri" w:eastAsia="Times New Roman" w:hAnsi="Calibri"/>
                <w:color w:val="000000"/>
              </w:rPr>
            </w:pPr>
            <w:r>
              <w:rPr>
                <w:rFonts w:ascii="Calibri" w:eastAsia="Times New Roman" w:hAnsi="Calibri"/>
                <w:color w:val="000000"/>
              </w:rPr>
              <w:t>10.0</w:t>
            </w:r>
          </w:p>
        </w:tc>
        <w:tc>
          <w:tcPr>
            <w:tcW w:w="1540" w:type="dxa"/>
            <w:tcBorders>
              <w:top w:val="nil"/>
              <w:left w:val="nil"/>
              <w:bottom w:val="nil"/>
              <w:right w:val="nil"/>
            </w:tcBorders>
            <w:shd w:val="clear" w:color="auto" w:fill="auto"/>
            <w:noWrap/>
            <w:vAlign w:val="bottom"/>
            <w:hideMark/>
          </w:tcPr>
          <w:p w14:paraId="4E41F55D" w14:textId="77777777" w:rsidR="00106A16" w:rsidRDefault="00106A16">
            <w:pPr>
              <w:jc w:val="right"/>
              <w:rPr>
                <w:rFonts w:ascii="Calibri" w:eastAsia="Times New Roman" w:hAnsi="Calibri"/>
                <w:color w:val="000000"/>
              </w:rPr>
            </w:pPr>
            <w:r>
              <w:rPr>
                <w:rFonts w:ascii="Calibri" w:eastAsia="Times New Roman" w:hAnsi="Calibri"/>
                <w:color w:val="000000"/>
              </w:rPr>
              <w:t>5.0</w:t>
            </w:r>
          </w:p>
        </w:tc>
      </w:tr>
      <w:tr w:rsidR="00106A16" w14:paraId="1C4860C8" w14:textId="77777777" w:rsidTr="00106A16">
        <w:trPr>
          <w:trHeight w:val="320"/>
        </w:trPr>
        <w:tc>
          <w:tcPr>
            <w:tcW w:w="1300" w:type="dxa"/>
            <w:tcBorders>
              <w:top w:val="nil"/>
              <w:left w:val="nil"/>
              <w:bottom w:val="nil"/>
              <w:right w:val="nil"/>
            </w:tcBorders>
            <w:shd w:val="clear" w:color="auto" w:fill="auto"/>
            <w:noWrap/>
            <w:vAlign w:val="bottom"/>
            <w:hideMark/>
          </w:tcPr>
          <w:p w14:paraId="5A6EE42B" w14:textId="77777777" w:rsidR="00106A16" w:rsidRDefault="00106A16">
            <w:pPr>
              <w:jc w:val="right"/>
              <w:rPr>
                <w:rFonts w:ascii="Calibri" w:eastAsia="Times New Roman" w:hAnsi="Calibri"/>
                <w:color w:val="000000"/>
              </w:rPr>
            </w:pPr>
            <w:r>
              <w:rPr>
                <w:rFonts w:ascii="Calibri" w:eastAsia="Times New Roman" w:hAnsi="Calibri"/>
                <w:color w:val="000000"/>
              </w:rPr>
              <w:t>3</w:t>
            </w:r>
          </w:p>
        </w:tc>
        <w:tc>
          <w:tcPr>
            <w:tcW w:w="1300" w:type="dxa"/>
            <w:tcBorders>
              <w:top w:val="nil"/>
              <w:left w:val="nil"/>
              <w:bottom w:val="nil"/>
              <w:right w:val="nil"/>
            </w:tcBorders>
            <w:shd w:val="clear" w:color="auto" w:fill="auto"/>
            <w:noWrap/>
            <w:vAlign w:val="bottom"/>
            <w:hideMark/>
          </w:tcPr>
          <w:p w14:paraId="6B343569" w14:textId="77777777" w:rsidR="00106A16" w:rsidRDefault="00106A16">
            <w:pPr>
              <w:jc w:val="right"/>
              <w:rPr>
                <w:rFonts w:ascii="Calibri" w:eastAsia="Times New Roman" w:hAnsi="Calibri"/>
                <w:color w:val="000000"/>
              </w:rPr>
            </w:pPr>
            <w:r>
              <w:rPr>
                <w:rFonts w:ascii="Calibri" w:eastAsia="Times New Roman" w:hAnsi="Calibri"/>
                <w:color w:val="000000"/>
              </w:rPr>
              <w:t>90</w:t>
            </w:r>
          </w:p>
        </w:tc>
        <w:tc>
          <w:tcPr>
            <w:tcW w:w="1860" w:type="dxa"/>
            <w:tcBorders>
              <w:top w:val="nil"/>
              <w:left w:val="nil"/>
              <w:bottom w:val="nil"/>
              <w:right w:val="nil"/>
            </w:tcBorders>
            <w:shd w:val="clear" w:color="auto" w:fill="auto"/>
            <w:noWrap/>
            <w:vAlign w:val="bottom"/>
            <w:hideMark/>
          </w:tcPr>
          <w:p w14:paraId="4CF1FDA5" w14:textId="77777777" w:rsidR="00106A16" w:rsidRDefault="00106A16">
            <w:pPr>
              <w:jc w:val="right"/>
              <w:rPr>
                <w:rFonts w:ascii="Calibri" w:eastAsia="Times New Roman" w:hAnsi="Calibri"/>
                <w:color w:val="000000"/>
              </w:rPr>
            </w:pPr>
            <w:r>
              <w:rPr>
                <w:rFonts w:ascii="Calibri" w:eastAsia="Times New Roman" w:hAnsi="Calibri"/>
                <w:color w:val="000000"/>
              </w:rPr>
              <w:t>40</w:t>
            </w:r>
          </w:p>
        </w:tc>
        <w:tc>
          <w:tcPr>
            <w:tcW w:w="1300" w:type="dxa"/>
            <w:tcBorders>
              <w:top w:val="nil"/>
              <w:left w:val="nil"/>
              <w:bottom w:val="nil"/>
              <w:right w:val="nil"/>
            </w:tcBorders>
            <w:shd w:val="clear" w:color="auto" w:fill="auto"/>
            <w:noWrap/>
            <w:vAlign w:val="bottom"/>
            <w:hideMark/>
          </w:tcPr>
          <w:p w14:paraId="7A9C908F" w14:textId="77777777" w:rsidR="00106A16" w:rsidRDefault="00106A16">
            <w:pPr>
              <w:jc w:val="right"/>
              <w:rPr>
                <w:rFonts w:ascii="Calibri" w:eastAsia="Times New Roman" w:hAnsi="Calibri"/>
                <w:color w:val="000000"/>
              </w:rPr>
            </w:pPr>
            <w:r>
              <w:rPr>
                <w:rFonts w:ascii="Calibri" w:eastAsia="Times New Roman" w:hAnsi="Calibri"/>
                <w:color w:val="000000"/>
              </w:rPr>
              <w:t>650</w:t>
            </w:r>
          </w:p>
        </w:tc>
        <w:tc>
          <w:tcPr>
            <w:tcW w:w="1920" w:type="dxa"/>
            <w:tcBorders>
              <w:top w:val="nil"/>
              <w:left w:val="nil"/>
              <w:bottom w:val="nil"/>
              <w:right w:val="nil"/>
            </w:tcBorders>
            <w:shd w:val="clear" w:color="auto" w:fill="auto"/>
            <w:noWrap/>
            <w:vAlign w:val="bottom"/>
            <w:hideMark/>
          </w:tcPr>
          <w:p w14:paraId="6362B42F" w14:textId="77777777" w:rsidR="00106A16" w:rsidRDefault="00106A16">
            <w:pPr>
              <w:jc w:val="right"/>
              <w:rPr>
                <w:rFonts w:ascii="Calibri" w:eastAsia="Times New Roman" w:hAnsi="Calibri"/>
                <w:color w:val="000000"/>
              </w:rPr>
            </w:pPr>
            <w:r>
              <w:rPr>
                <w:rFonts w:ascii="Calibri" w:eastAsia="Times New Roman" w:hAnsi="Calibri"/>
                <w:color w:val="000000"/>
              </w:rPr>
              <w:t>7.22</w:t>
            </w:r>
          </w:p>
        </w:tc>
        <w:tc>
          <w:tcPr>
            <w:tcW w:w="1540" w:type="dxa"/>
            <w:tcBorders>
              <w:top w:val="nil"/>
              <w:left w:val="nil"/>
              <w:bottom w:val="nil"/>
              <w:right w:val="nil"/>
            </w:tcBorders>
            <w:shd w:val="clear" w:color="auto" w:fill="auto"/>
            <w:noWrap/>
            <w:vAlign w:val="bottom"/>
            <w:hideMark/>
          </w:tcPr>
          <w:p w14:paraId="5CA76130" w14:textId="77777777" w:rsidR="00106A16" w:rsidRDefault="00106A16">
            <w:pPr>
              <w:jc w:val="right"/>
              <w:rPr>
                <w:rFonts w:ascii="Calibri" w:eastAsia="Times New Roman" w:hAnsi="Calibri"/>
                <w:color w:val="000000"/>
              </w:rPr>
            </w:pPr>
            <w:r>
              <w:rPr>
                <w:rFonts w:ascii="Calibri" w:eastAsia="Times New Roman" w:hAnsi="Calibri"/>
                <w:color w:val="000000"/>
              </w:rPr>
              <w:t>3.8</w:t>
            </w:r>
          </w:p>
        </w:tc>
      </w:tr>
      <w:tr w:rsidR="00106A16" w14:paraId="3A3EB9DE" w14:textId="77777777" w:rsidTr="00106A16">
        <w:trPr>
          <w:trHeight w:val="320"/>
        </w:trPr>
        <w:tc>
          <w:tcPr>
            <w:tcW w:w="1300" w:type="dxa"/>
            <w:tcBorders>
              <w:top w:val="nil"/>
              <w:left w:val="nil"/>
              <w:bottom w:val="nil"/>
              <w:right w:val="nil"/>
            </w:tcBorders>
            <w:shd w:val="clear" w:color="auto" w:fill="auto"/>
            <w:noWrap/>
            <w:vAlign w:val="bottom"/>
            <w:hideMark/>
          </w:tcPr>
          <w:p w14:paraId="1FB5932D" w14:textId="77777777" w:rsidR="00106A16" w:rsidRDefault="00106A16">
            <w:pPr>
              <w:jc w:val="right"/>
              <w:rPr>
                <w:rFonts w:ascii="Calibri" w:eastAsia="Times New Roman" w:hAnsi="Calibri"/>
                <w:color w:val="000000"/>
              </w:rPr>
            </w:pPr>
            <w:r>
              <w:rPr>
                <w:rFonts w:ascii="Calibri" w:eastAsia="Times New Roman" w:hAnsi="Calibri"/>
                <w:color w:val="000000"/>
              </w:rPr>
              <w:t>4</w:t>
            </w:r>
          </w:p>
        </w:tc>
        <w:tc>
          <w:tcPr>
            <w:tcW w:w="1300" w:type="dxa"/>
            <w:tcBorders>
              <w:top w:val="nil"/>
              <w:left w:val="nil"/>
              <w:bottom w:val="nil"/>
              <w:right w:val="nil"/>
            </w:tcBorders>
            <w:shd w:val="clear" w:color="auto" w:fill="auto"/>
            <w:noWrap/>
            <w:vAlign w:val="bottom"/>
            <w:hideMark/>
          </w:tcPr>
          <w:p w14:paraId="13DBF9DF" w14:textId="77777777" w:rsidR="00106A16" w:rsidRDefault="00106A16">
            <w:pPr>
              <w:jc w:val="right"/>
              <w:rPr>
                <w:rFonts w:ascii="Calibri" w:eastAsia="Times New Roman" w:hAnsi="Calibri"/>
                <w:color w:val="000000"/>
              </w:rPr>
            </w:pPr>
            <w:r>
              <w:rPr>
                <w:rFonts w:ascii="Calibri" w:eastAsia="Times New Roman" w:hAnsi="Calibri"/>
                <w:color w:val="000000"/>
              </w:rPr>
              <w:t>120</w:t>
            </w:r>
          </w:p>
        </w:tc>
        <w:tc>
          <w:tcPr>
            <w:tcW w:w="1860" w:type="dxa"/>
            <w:tcBorders>
              <w:top w:val="nil"/>
              <w:left w:val="nil"/>
              <w:bottom w:val="nil"/>
              <w:right w:val="nil"/>
            </w:tcBorders>
            <w:shd w:val="clear" w:color="auto" w:fill="auto"/>
            <w:noWrap/>
            <w:vAlign w:val="bottom"/>
            <w:hideMark/>
          </w:tcPr>
          <w:p w14:paraId="790D8F4A" w14:textId="77777777" w:rsidR="00106A16" w:rsidRDefault="00106A16">
            <w:pPr>
              <w:jc w:val="right"/>
              <w:rPr>
                <w:rFonts w:ascii="Calibri" w:eastAsia="Times New Roman" w:hAnsi="Calibri"/>
                <w:color w:val="000000"/>
              </w:rPr>
            </w:pPr>
            <w:r>
              <w:rPr>
                <w:rFonts w:ascii="Calibri" w:eastAsia="Times New Roman" w:hAnsi="Calibri"/>
                <w:color w:val="000000"/>
              </w:rPr>
              <w:t>30</w:t>
            </w:r>
          </w:p>
        </w:tc>
        <w:tc>
          <w:tcPr>
            <w:tcW w:w="1300" w:type="dxa"/>
            <w:tcBorders>
              <w:top w:val="nil"/>
              <w:left w:val="nil"/>
              <w:bottom w:val="nil"/>
              <w:right w:val="nil"/>
            </w:tcBorders>
            <w:shd w:val="clear" w:color="auto" w:fill="auto"/>
            <w:noWrap/>
            <w:vAlign w:val="bottom"/>
            <w:hideMark/>
          </w:tcPr>
          <w:p w14:paraId="183EFB54" w14:textId="77777777" w:rsidR="00106A16" w:rsidRDefault="00106A16">
            <w:pPr>
              <w:jc w:val="right"/>
              <w:rPr>
                <w:rFonts w:ascii="Calibri" w:eastAsia="Times New Roman" w:hAnsi="Calibri"/>
                <w:color w:val="000000"/>
              </w:rPr>
            </w:pPr>
            <w:r>
              <w:rPr>
                <w:rFonts w:ascii="Calibri" w:eastAsia="Times New Roman" w:hAnsi="Calibri"/>
                <w:color w:val="000000"/>
              </w:rPr>
              <w:t>800</w:t>
            </w:r>
          </w:p>
        </w:tc>
        <w:tc>
          <w:tcPr>
            <w:tcW w:w="1920" w:type="dxa"/>
            <w:tcBorders>
              <w:top w:val="nil"/>
              <w:left w:val="nil"/>
              <w:bottom w:val="nil"/>
              <w:right w:val="nil"/>
            </w:tcBorders>
            <w:shd w:val="clear" w:color="auto" w:fill="auto"/>
            <w:noWrap/>
            <w:vAlign w:val="bottom"/>
            <w:hideMark/>
          </w:tcPr>
          <w:p w14:paraId="433C794B" w14:textId="77777777" w:rsidR="00106A16" w:rsidRDefault="00106A16">
            <w:pPr>
              <w:jc w:val="right"/>
              <w:rPr>
                <w:rFonts w:ascii="Calibri" w:eastAsia="Times New Roman" w:hAnsi="Calibri"/>
                <w:color w:val="000000"/>
              </w:rPr>
            </w:pPr>
            <w:r>
              <w:rPr>
                <w:rFonts w:ascii="Calibri" w:eastAsia="Times New Roman" w:hAnsi="Calibri"/>
                <w:color w:val="000000"/>
              </w:rPr>
              <w:t>6.67</w:t>
            </w:r>
          </w:p>
        </w:tc>
        <w:tc>
          <w:tcPr>
            <w:tcW w:w="1540" w:type="dxa"/>
            <w:tcBorders>
              <w:top w:val="nil"/>
              <w:left w:val="nil"/>
              <w:bottom w:val="nil"/>
              <w:right w:val="nil"/>
            </w:tcBorders>
            <w:shd w:val="clear" w:color="auto" w:fill="auto"/>
            <w:noWrap/>
            <w:vAlign w:val="bottom"/>
            <w:hideMark/>
          </w:tcPr>
          <w:p w14:paraId="0205F96F" w14:textId="77777777" w:rsidR="00106A16" w:rsidRDefault="00106A16">
            <w:pPr>
              <w:jc w:val="right"/>
              <w:rPr>
                <w:rFonts w:ascii="Calibri" w:eastAsia="Times New Roman" w:hAnsi="Calibri"/>
                <w:color w:val="000000"/>
              </w:rPr>
            </w:pPr>
            <w:r>
              <w:rPr>
                <w:rFonts w:ascii="Calibri" w:eastAsia="Times New Roman" w:hAnsi="Calibri"/>
                <w:color w:val="000000"/>
              </w:rPr>
              <w:t>5.0</w:t>
            </w:r>
          </w:p>
        </w:tc>
      </w:tr>
      <w:tr w:rsidR="00106A16" w14:paraId="4BF7A6E1" w14:textId="77777777" w:rsidTr="00106A16">
        <w:trPr>
          <w:trHeight w:val="320"/>
        </w:trPr>
        <w:tc>
          <w:tcPr>
            <w:tcW w:w="1300" w:type="dxa"/>
            <w:tcBorders>
              <w:top w:val="nil"/>
              <w:left w:val="nil"/>
              <w:bottom w:val="nil"/>
              <w:right w:val="nil"/>
            </w:tcBorders>
            <w:shd w:val="clear" w:color="auto" w:fill="auto"/>
            <w:noWrap/>
            <w:vAlign w:val="bottom"/>
            <w:hideMark/>
          </w:tcPr>
          <w:p w14:paraId="136D4961" w14:textId="77777777" w:rsidR="00106A16" w:rsidRDefault="00106A16">
            <w:pPr>
              <w:jc w:val="right"/>
              <w:rPr>
                <w:rFonts w:ascii="Calibri" w:eastAsia="Times New Roman" w:hAnsi="Calibri"/>
                <w:color w:val="000000"/>
              </w:rPr>
            </w:pPr>
            <w:r>
              <w:rPr>
                <w:rFonts w:ascii="Calibri" w:eastAsia="Times New Roman" w:hAnsi="Calibri"/>
                <w:color w:val="000000"/>
              </w:rPr>
              <w:t>5</w:t>
            </w:r>
          </w:p>
        </w:tc>
        <w:tc>
          <w:tcPr>
            <w:tcW w:w="1300" w:type="dxa"/>
            <w:tcBorders>
              <w:top w:val="nil"/>
              <w:left w:val="nil"/>
              <w:bottom w:val="nil"/>
              <w:right w:val="nil"/>
            </w:tcBorders>
            <w:shd w:val="clear" w:color="auto" w:fill="auto"/>
            <w:noWrap/>
            <w:vAlign w:val="bottom"/>
            <w:hideMark/>
          </w:tcPr>
          <w:p w14:paraId="62A4BC8B" w14:textId="77777777" w:rsidR="00106A16" w:rsidRDefault="00106A16">
            <w:pPr>
              <w:jc w:val="right"/>
              <w:rPr>
                <w:rFonts w:ascii="Calibri" w:eastAsia="Times New Roman" w:hAnsi="Calibri"/>
                <w:color w:val="000000"/>
              </w:rPr>
            </w:pPr>
            <w:r>
              <w:rPr>
                <w:rFonts w:ascii="Calibri" w:eastAsia="Times New Roman" w:hAnsi="Calibri"/>
                <w:color w:val="000000"/>
              </w:rPr>
              <w:t>140</w:t>
            </w:r>
          </w:p>
        </w:tc>
        <w:tc>
          <w:tcPr>
            <w:tcW w:w="1860" w:type="dxa"/>
            <w:tcBorders>
              <w:top w:val="nil"/>
              <w:left w:val="nil"/>
              <w:bottom w:val="nil"/>
              <w:right w:val="nil"/>
            </w:tcBorders>
            <w:shd w:val="clear" w:color="auto" w:fill="auto"/>
            <w:noWrap/>
            <w:vAlign w:val="bottom"/>
            <w:hideMark/>
          </w:tcPr>
          <w:p w14:paraId="64E20413" w14:textId="77777777" w:rsidR="00106A16" w:rsidRDefault="00106A16">
            <w:pPr>
              <w:jc w:val="right"/>
              <w:rPr>
                <w:rFonts w:ascii="Calibri" w:eastAsia="Times New Roman" w:hAnsi="Calibri"/>
                <w:color w:val="000000"/>
              </w:rPr>
            </w:pPr>
            <w:r>
              <w:rPr>
                <w:rFonts w:ascii="Calibri" w:eastAsia="Times New Roman" w:hAnsi="Calibri"/>
                <w:color w:val="000000"/>
              </w:rPr>
              <w:t>20</w:t>
            </w:r>
          </w:p>
        </w:tc>
        <w:tc>
          <w:tcPr>
            <w:tcW w:w="1300" w:type="dxa"/>
            <w:tcBorders>
              <w:top w:val="nil"/>
              <w:left w:val="nil"/>
              <w:bottom w:val="nil"/>
              <w:right w:val="nil"/>
            </w:tcBorders>
            <w:shd w:val="clear" w:color="auto" w:fill="auto"/>
            <w:noWrap/>
            <w:vAlign w:val="bottom"/>
            <w:hideMark/>
          </w:tcPr>
          <w:p w14:paraId="4DC3361A" w14:textId="77777777" w:rsidR="00106A16" w:rsidRDefault="00106A16">
            <w:pPr>
              <w:jc w:val="right"/>
              <w:rPr>
                <w:rFonts w:ascii="Calibri" w:eastAsia="Times New Roman" w:hAnsi="Calibri"/>
                <w:color w:val="000000"/>
              </w:rPr>
            </w:pPr>
            <w:r>
              <w:rPr>
                <w:rFonts w:ascii="Calibri" w:eastAsia="Times New Roman" w:hAnsi="Calibri"/>
                <w:color w:val="000000"/>
              </w:rPr>
              <w:t>950</w:t>
            </w:r>
          </w:p>
        </w:tc>
        <w:tc>
          <w:tcPr>
            <w:tcW w:w="1920" w:type="dxa"/>
            <w:tcBorders>
              <w:top w:val="nil"/>
              <w:left w:val="nil"/>
              <w:bottom w:val="nil"/>
              <w:right w:val="nil"/>
            </w:tcBorders>
            <w:shd w:val="clear" w:color="auto" w:fill="auto"/>
            <w:noWrap/>
            <w:vAlign w:val="bottom"/>
            <w:hideMark/>
          </w:tcPr>
          <w:p w14:paraId="54FF5E2F" w14:textId="77777777" w:rsidR="00106A16" w:rsidRDefault="00106A16">
            <w:pPr>
              <w:jc w:val="right"/>
              <w:rPr>
                <w:rFonts w:ascii="Calibri" w:eastAsia="Times New Roman" w:hAnsi="Calibri"/>
                <w:color w:val="000000"/>
              </w:rPr>
            </w:pPr>
            <w:r>
              <w:rPr>
                <w:rFonts w:ascii="Calibri" w:eastAsia="Times New Roman" w:hAnsi="Calibri"/>
                <w:color w:val="000000"/>
              </w:rPr>
              <w:t>6.78</w:t>
            </w:r>
          </w:p>
        </w:tc>
        <w:tc>
          <w:tcPr>
            <w:tcW w:w="1540" w:type="dxa"/>
            <w:tcBorders>
              <w:top w:val="nil"/>
              <w:left w:val="nil"/>
              <w:bottom w:val="nil"/>
              <w:right w:val="nil"/>
            </w:tcBorders>
            <w:shd w:val="clear" w:color="auto" w:fill="auto"/>
            <w:noWrap/>
            <w:vAlign w:val="bottom"/>
            <w:hideMark/>
          </w:tcPr>
          <w:p w14:paraId="63CD09A3" w14:textId="77777777" w:rsidR="00106A16" w:rsidRDefault="00106A16">
            <w:pPr>
              <w:jc w:val="right"/>
              <w:rPr>
                <w:rFonts w:ascii="Calibri" w:eastAsia="Times New Roman" w:hAnsi="Calibri"/>
                <w:color w:val="000000"/>
              </w:rPr>
            </w:pPr>
            <w:r>
              <w:rPr>
                <w:rFonts w:ascii="Calibri" w:eastAsia="Times New Roman" w:hAnsi="Calibri"/>
                <w:color w:val="000000"/>
              </w:rPr>
              <w:t>7.5</w:t>
            </w:r>
          </w:p>
        </w:tc>
      </w:tr>
      <w:tr w:rsidR="00106A16" w14:paraId="19907A2E" w14:textId="77777777" w:rsidTr="00106A16">
        <w:trPr>
          <w:trHeight w:val="320"/>
        </w:trPr>
        <w:tc>
          <w:tcPr>
            <w:tcW w:w="1300" w:type="dxa"/>
            <w:tcBorders>
              <w:top w:val="nil"/>
              <w:left w:val="nil"/>
              <w:bottom w:val="nil"/>
              <w:right w:val="nil"/>
            </w:tcBorders>
            <w:shd w:val="clear" w:color="auto" w:fill="auto"/>
            <w:noWrap/>
            <w:vAlign w:val="bottom"/>
            <w:hideMark/>
          </w:tcPr>
          <w:p w14:paraId="76C9D875" w14:textId="77777777" w:rsidR="00106A16" w:rsidRDefault="00106A16">
            <w:pPr>
              <w:jc w:val="right"/>
              <w:rPr>
                <w:rFonts w:ascii="Calibri" w:eastAsia="Times New Roman" w:hAnsi="Calibri"/>
                <w:color w:val="000000"/>
              </w:rPr>
            </w:pPr>
            <w:r>
              <w:rPr>
                <w:rFonts w:ascii="Calibri" w:eastAsia="Times New Roman" w:hAnsi="Calibri"/>
                <w:color w:val="000000"/>
              </w:rPr>
              <w:t>6</w:t>
            </w:r>
          </w:p>
        </w:tc>
        <w:tc>
          <w:tcPr>
            <w:tcW w:w="1300" w:type="dxa"/>
            <w:tcBorders>
              <w:top w:val="nil"/>
              <w:left w:val="nil"/>
              <w:bottom w:val="nil"/>
              <w:right w:val="nil"/>
            </w:tcBorders>
            <w:shd w:val="clear" w:color="auto" w:fill="auto"/>
            <w:noWrap/>
            <w:vAlign w:val="bottom"/>
            <w:hideMark/>
          </w:tcPr>
          <w:p w14:paraId="3881EEB9" w14:textId="77777777" w:rsidR="00106A16" w:rsidRDefault="00106A16">
            <w:pPr>
              <w:jc w:val="right"/>
              <w:rPr>
                <w:rFonts w:ascii="Calibri" w:eastAsia="Times New Roman" w:hAnsi="Calibri"/>
                <w:color w:val="000000"/>
              </w:rPr>
            </w:pPr>
            <w:r>
              <w:rPr>
                <w:rFonts w:ascii="Calibri" w:eastAsia="Times New Roman" w:hAnsi="Calibri"/>
                <w:color w:val="000000"/>
              </w:rPr>
              <w:t>150</w:t>
            </w:r>
          </w:p>
        </w:tc>
        <w:tc>
          <w:tcPr>
            <w:tcW w:w="1860" w:type="dxa"/>
            <w:tcBorders>
              <w:top w:val="nil"/>
              <w:left w:val="nil"/>
              <w:bottom w:val="nil"/>
              <w:right w:val="nil"/>
            </w:tcBorders>
            <w:shd w:val="clear" w:color="auto" w:fill="auto"/>
            <w:noWrap/>
            <w:vAlign w:val="bottom"/>
            <w:hideMark/>
          </w:tcPr>
          <w:p w14:paraId="6BB01089" w14:textId="77777777" w:rsidR="00106A16" w:rsidRDefault="00106A16">
            <w:pPr>
              <w:jc w:val="right"/>
              <w:rPr>
                <w:rFonts w:ascii="Calibri" w:eastAsia="Times New Roman" w:hAnsi="Calibri"/>
                <w:color w:val="000000"/>
              </w:rPr>
            </w:pPr>
            <w:r>
              <w:rPr>
                <w:rFonts w:ascii="Calibri" w:eastAsia="Times New Roman" w:hAnsi="Calibri"/>
                <w:color w:val="000000"/>
              </w:rPr>
              <w:t>10</w:t>
            </w:r>
          </w:p>
        </w:tc>
        <w:tc>
          <w:tcPr>
            <w:tcW w:w="1300" w:type="dxa"/>
            <w:tcBorders>
              <w:top w:val="nil"/>
              <w:left w:val="nil"/>
              <w:bottom w:val="nil"/>
              <w:right w:val="nil"/>
            </w:tcBorders>
            <w:shd w:val="clear" w:color="auto" w:fill="auto"/>
            <w:noWrap/>
            <w:vAlign w:val="bottom"/>
            <w:hideMark/>
          </w:tcPr>
          <w:p w14:paraId="5C775619" w14:textId="77777777" w:rsidR="00106A16" w:rsidRDefault="00106A16">
            <w:pPr>
              <w:jc w:val="right"/>
              <w:rPr>
                <w:rFonts w:ascii="Calibri" w:eastAsia="Times New Roman" w:hAnsi="Calibri"/>
                <w:color w:val="000000"/>
              </w:rPr>
            </w:pPr>
            <w:r>
              <w:rPr>
                <w:rFonts w:ascii="Calibri" w:eastAsia="Times New Roman" w:hAnsi="Calibri"/>
                <w:color w:val="000000"/>
              </w:rPr>
              <w:t>1100</w:t>
            </w:r>
          </w:p>
        </w:tc>
        <w:tc>
          <w:tcPr>
            <w:tcW w:w="1920" w:type="dxa"/>
            <w:tcBorders>
              <w:top w:val="nil"/>
              <w:left w:val="nil"/>
              <w:bottom w:val="nil"/>
              <w:right w:val="nil"/>
            </w:tcBorders>
            <w:shd w:val="clear" w:color="auto" w:fill="auto"/>
            <w:noWrap/>
            <w:vAlign w:val="bottom"/>
            <w:hideMark/>
          </w:tcPr>
          <w:p w14:paraId="692EE082" w14:textId="77777777" w:rsidR="00106A16" w:rsidRDefault="00106A16">
            <w:pPr>
              <w:jc w:val="right"/>
              <w:rPr>
                <w:rFonts w:ascii="Calibri" w:eastAsia="Times New Roman" w:hAnsi="Calibri"/>
                <w:color w:val="000000"/>
              </w:rPr>
            </w:pPr>
            <w:r>
              <w:rPr>
                <w:rFonts w:ascii="Calibri" w:eastAsia="Times New Roman" w:hAnsi="Calibri"/>
                <w:color w:val="000000"/>
              </w:rPr>
              <w:t>7.33</w:t>
            </w:r>
          </w:p>
        </w:tc>
        <w:tc>
          <w:tcPr>
            <w:tcW w:w="1540" w:type="dxa"/>
            <w:tcBorders>
              <w:top w:val="nil"/>
              <w:left w:val="nil"/>
              <w:bottom w:val="nil"/>
              <w:right w:val="nil"/>
            </w:tcBorders>
            <w:shd w:val="clear" w:color="auto" w:fill="auto"/>
            <w:noWrap/>
            <w:vAlign w:val="bottom"/>
            <w:hideMark/>
          </w:tcPr>
          <w:p w14:paraId="4667DCDA" w14:textId="77777777" w:rsidR="00106A16" w:rsidRDefault="00106A16">
            <w:pPr>
              <w:jc w:val="right"/>
              <w:rPr>
                <w:rFonts w:ascii="Calibri" w:eastAsia="Times New Roman" w:hAnsi="Calibri"/>
                <w:color w:val="000000"/>
              </w:rPr>
            </w:pPr>
            <w:r>
              <w:rPr>
                <w:rFonts w:ascii="Calibri" w:eastAsia="Times New Roman" w:hAnsi="Calibri"/>
                <w:color w:val="000000"/>
              </w:rPr>
              <w:t>15.0</w:t>
            </w:r>
          </w:p>
        </w:tc>
      </w:tr>
      <w:tr w:rsidR="00106A16" w14:paraId="40A3A2C3" w14:textId="77777777" w:rsidTr="00106A16">
        <w:trPr>
          <w:trHeight w:val="320"/>
        </w:trPr>
        <w:tc>
          <w:tcPr>
            <w:tcW w:w="1300" w:type="dxa"/>
            <w:tcBorders>
              <w:top w:val="nil"/>
              <w:left w:val="nil"/>
              <w:bottom w:val="nil"/>
              <w:right w:val="nil"/>
            </w:tcBorders>
            <w:shd w:val="clear" w:color="auto" w:fill="auto"/>
            <w:noWrap/>
            <w:vAlign w:val="bottom"/>
            <w:hideMark/>
          </w:tcPr>
          <w:p w14:paraId="56ABE82A" w14:textId="77777777" w:rsidR="00106A16" w:rsidRDefault="00106A16">
            <w:pPr>
              <w:jc w:val="right"/>
              <w:rPr>
                <w:rFonts w:ascii="Calibri" w:eastAsia="Times New Roman" w:hAnsi="Calibri"/>
                <w:color w:val="000000"/>
              </w:rPr>
            </w:pPr>
            <w:r>
              <w:rPr>
                <w:rFonts w:ascii="Calibri" w:eastAsia="Times New Roman" w:hAnsi="Calibri"/>
                <w:color w:val="000000"/>
              </w:rPr>
              <w:t>7</w:t>
            </w:r>
          </w:p>
        </w:tc>
        <w:tc>
          <w:tcPr>
            <w:tcW w:w="1300" w:type="dxa"/>
            <w:tcBorders>
              <w:top w:val="nil"/>
              <w:left w:val="nil"/>
              <w:bottom w:val="nil"/>
              <w:right w:val="nil"/>
            </w:tcBorders>
            <w:shd w:val="clear" w:color="auto" w:fill="auto"/>
            <w:noWrap/>
            <w:vAlign w:val="bottom"/>
            <w:hideMark/>
          </w:tcPr>
          <w:p w14:paraId="1BF6689B" w14:textId="77777777" w:rsidR="00106A16" w:rsidRDefault="00106A16">
            <w:pPr>
              <w:jc w:val="right"/>
              <w:rPr>
                <w:rFonts w:ascii="Calibri" w:eastAsia="Times New Roman" w:hAnsi="Calibri"/>
                <w:color w:val="000000"/>
              </w:rPr>
            </w:pPr>
            <w:r>
              <w:rPr>
                <w:rFonts w:ascii="Calibri" w:eastAsia="Times New Roman" w:hAnsi="Calibri"/>
                <w:color w:val="000000"/>
              </w:rPr>
              <w:t>155</w:t>
            </w:r>
          </w:p>
        </w:tc>
        <w:tc>
          <w:tcPr>
            <w:tcW w:w="1860" w:type="dxa"/>
            <w:tcBorders>
              <w:top w:val="nil"/>
              <w:left w:val="nil"/>
              <w:bottom w:val="nil"/>
              <w:right w:val="nil"/>
            </w:tcBorders>
            <w:shd w:val="clear" w:color="auto" w:fill="auto"/>
            <w:noWrap/>
            <w:vAlign w:val="bottom"/>
            <w:hideMark/>
          </w:tcPr>
          <w:p w14:paraId="5717B183" w14:textId="77777777" w:rsidR="00106A16" w:rsidRDefault="00106A16">
            <w:pPr>
              <w:jc w:val="right"/>
              <w:rPr>
                <w:rFonts w:ascii="Calibri" w:eastAsia="Times New Roman" w:hAnsi="Calibri"/>
                <w:color w:val="000000"/>
              </w:rPr>
            </w:pPr>
            <w:r>
              <w:rPr>
                <w:rFonts w:ascii="Calibri" w:eastAsia="Times New Roman" w:hAnsi="Calibri"/>
                <w:color w:val="000000"/>
              </w:rPr>
              <w:t>5</w:t>
            </w:r>
          </w:p>
        </w:tc>
        <w:tc>
          <w:tcPr>
            <w:tcW w:w="1300" w:type="dxa"/>
            <w:tcBorders>
              <w:top w:val="nil"/>
              <w:left w:val="nil"/>
              <w:bottom w:val="nil"/>
              <w:right w:val="nil"/>
            </w:tcBorders>
            <w:shd w:val="clear" w:color="auto" w:fill="auto"/>
            <w:noWrap/>
            <w:vAlign w:val="bottom"/>
            <w:hideMark/>
          </w:tcPr>
          <w:p w14:paraId="4301D910" w14:textId="77777777" w:rsidR="00106A16" w:rsidRDefault="00106A16">
            <w:pPr>
              <w:jc w:val="right"/>
              <w:rPr>
                <w:rFonts w:ascii="Calibri" w:eastAsia="Times New Roman" w:hAnsi="Calibri"/>
                <w:color w:val="000000"/>
              </w:rPr>
            </w:pPr>
            <w:r>
              <w:rPr>
                <w:rFonts w:ascii="Calibri" w:eastAsia="Times New Roman" w:hAnsi="Calibri"/>
                <w:color w:val="000000"/>
              </w:rPr>
              <w:t>1250</w:t>
            </w:r>
          </w:p>
        </w:tc>
        <w:tc>
          <w:tcPr>
            <w:tcW w:w="1920" w:type="dxa"/>
            <w:tcBorders>
              <w:top w:val="nil"/>
              <w:left w:val="nil"/>
              <w:bottom w:val="nil"/>
              <w:right w:val="nil"/>
            </w:tcBorders>
            <w:shd w:val="clear" w:color="auto" w:fill="auto"/>
            <w:noWrap/>
            <w:vAlign w:val="bottom"/>
            <w:hideMark/>
          </w:tcPr>
          <w:p w14:paraId="38F118EC" w14:textId="77777777" w:rsidR="00106A16" w:rsidRDefault="00106A16">
            <w:pPr>
              <w:jc w:val="right"/>
              <w:rPr>
                <w:rFonts w:ascii="Calibri" w:eastAsia="Times New Roman" w:hAnsi="Calibri"/>
                <w:color w:val="000000"/>
              </w:rPr>
            </w:pPr>
            <w:r>
              <w:rPr>
                <w:rFonts w:ascii="Calibri" w:eastAsia="Times New Roman" w:hAnsi="Calibri"/>
                <w:color w:val="000000"/>
              </w:rPr>
              <w:t>8.06</w:t>
            </w:r>
          </w:p>
        </w:tc>
        <w:tc>
          <w:tcPr>
            <w:tcW w:w="1540" w:type="dxa"/>
            <w:tcBorders>
              <w:top w:val="nil"/>
              <w:left w:val="nil"/>
              <w:bottom w:val="nil"/>
              <w:right w:val="nil"/>
            </w:tcBorders>
            <w:shd w:val="clear" w:color="auto" w:fill="auto"/>
            <w:noWrap/>
            <w:vAlign w:val="bottom"/>
            <w:hideMark/>
          </w:tcPr>
          <w:p w14:paraId="1455F4F9" w14:textId="77777777" w:rsidR="00106A16" w:rsidRDefault="00106A16">
            <w:pPr>
              <w:jc w:val="right"/>
              <w:rPr>
                <w:rFonts w:ascii="Calibri" w:eastAsia="Times New Roman" w:hAnsi="Calibri"/>
                <w:color w:val="000000"/>
              </w:rPr>
            </w:pPr>
            <w:r>
              <w:rPr>
                <w:rFonts w:ascii="Calibri" w:eastAsia="Times New Roman" w:hAnsi="Calibri"/>
                <w:color w:val="000000"/>
              </w:rPr>
              <w:t>30.0</w:t>
            </w:r>
          </w:p>
        </w:tc>
      </w:tr>
    </w:tbl>
    <w:p w14:paraId="61A422B0" w14:textId="77777777" w:rsidR="001559CD" w:rsidRPr="00AB6CD2" w:rsidRDefault="001559CD" w:rsidP="001559CD">
      <w:pPr>
        <w:rPr>
          <w:rFonts w:eastAsia="Times New Roman"/>
          <w:b/>
        </w:rPr>
      </w:pPr>
    </w:p>
    <w:p w14:paraId="5250E975" w14:textId="77777777" w:rsidR="00C81AFF" w:rsidRDefault="00C81AFF" w:rsidP="001559CD">
      <w:pPr>
        <w:rPr>
          <w:rFonts w:eastAsia="Times New Roman"/>
          <w:b/>
        </w:rPr>
      </w:pPr>
    </w:p>
    <w:p w14:paraId="05191BE1" w14:textId="77777777" w:rsidR="00C81AFF" w:rsidRDefault="00C81AFF" w:rsidP="001559CD">
      <w:pPr>
        <w:rPr>
          <w:rFonts w:eastAsia="Times New Roman"/>
          <w:b/>
        </w:rPr>
      </w:pPr>
    </w:p>
    <w:p w14:paraId="2F4F2935" w14:textId="77777777" w:rsidR="00C81AFF" w:rsidRDefault="00C81AFF" w:rsidP="001559CD">
      <w:pPr>
        <w:rPr>
          <w:rFonts w:eastAsia="Times New Roman"/>
          <w:b/>
        </w:rPr>
      </w:pPr>
    </w:p>
    <w:p w14:paraId="0AEC9F03" w14:textId="77777777" w:rsidR="00C81AFF" w:rsidRDefault="00C81AFF" w:rsidP="001559CD">
      <w:pPr>
        <w:rPr>
          <w:rFonts w:eastAsia="Times New Roman"/>
          <w:b/>
        </w:rPr>
      </w:pPr>
    </w:p>
    <w:p w14:paraId="329CF7E1" w14:textId="77777777" w:rsidR="00C81AFF" w:rsidRDefault="00C81AFF" w:rsidP="001559CD">
      <w:pPr>
        <w:rPr>
          <w:rFonts w:eastAsia="Times New Roman"/>
          <w:b/>
        </w:rPr>
      </w:pPr>
    </w:p>
    <w:p w14:paraId="4ADE38A5" w14:textId="77777777" w:rsidR="00C81AFF" w:rsidRDefault="00C81AFF" w:rsidP="001559CD">
      <w:pPr>
        <w:rPr>
          <w:rFonts w:eastAsia="Times New Roman"/>
          <w:b/>
        </w:rPr>
      </w:pPr>
    </w:p>
    <w:p w14:paraId="4A2FFDD6" w14:textId="77777777" w:rsidR="00C81AFF" w:rsidRDefault="00C81AFF" w:rsidP="001559CD">
      <w:pPr>
        <w:rPr>
          <w:rFonts w:eastAsia="Times New Roman"/>
          <w:b/>
        </w:rPr>
      </w:pPr>
    </w:p>
    <w:p w14:paraId="2E29EA29" w14:textId="77777777" w:rsidR="00C81AFF" w:rsidRDefault="00C81AFF" w:rsidP="001559CD">
      <w:pPr>
        <w:rPr>
          <w:rFonts w:eastAsia="Times New Roman"/>
          <w:b/>
        </w:rPr>
      </w:pPr>
    </w:p>
    <w:p w14:paraId="1909048F" w14:textId="77777777" w:rsidR="00C81AFF" w:rsidRDefault="00C81AFF" w:rsidP="001559CD">
      <w:pPr>
        <w:rPr>
          <w:rFonts w:eastAsia="Times New Roman"/>
          <w:b/>
        </w:rPr>
      </w:pPr>
    </w:p>
    <w:p w14:paraId="0A009760" w14:textId="77777777" w:rsidR="00C81AFF" w:rsidRDefault="00C81AFF" w:rsidP="001559CD">
      <w:pPr>
        <w:rPr>
          <w:rFonts w:eastAsia="Times New Roman"/>
          <w:b/>
        </w:rPr>
      </w:pPr>
    </w:p>
    <w:p w14:paraId="3C7E2A40" w14:textId="36372F6F" w:rsidR="001559CD" w:rsidRPr="00AB6CD2" w:rsidRDefault="001559CD" w:rsidP="001559CD">
      <w:pPr>
        <w:rPr>
          <w:rFonts w:eastAsia="Times New Roman"/>
          <w:b/>
        </w:rPr>
      </w:pPr>
      <w:r w:rsidRPr="00AB6CD2">
        <w:rPr>
          <w:rFonts w:eastAsia="Times New Roman"/>
          <w:b/>
        </w:rPr>
        <w:t xml:space="preserve">c. Fill in the blanks in table C in the Excel file. Assume that a worker costs $100 a day, and that firm faces fixed costs of $300. </w:t>
      </w:r>
    </w:p>
    <w:tbl>
      <w:tblPr>
        <w:tblW w:w="9220" w:type="dxa"/>
        <w:tblLook w:val="04A0" w:firstRow="1" w:lastRow="0" w:firstColumn="1" w:lastColumn="0" w:noHBand="0" w:noVBand="1"/>
      </w:tblPr>
      <w:tblGrid>
        <w:gridCol w:w="1300"/>
        <w:gridCol w:w="1300"/>
        <w:gridCol w:w="1860"/>
        <w:gridCol w:w="1300"/>
        <w:gridCol w:w="1920"/>
        <w:gridCol w:w="1540"/>
      </w:tblGrid>
      <w:tr w:rsidR="00106A16" w14:paraId="7E72D6FA" w14:textId="77777777" w:rsidTr="00106A16">
        <w:trPr>
          <w:trHeight w:val="320"/>
        </w:trPr>
        <w:tc>
          <w:tcPr>
            <w:tcW w:w="1300" w:type="dxa"/>
            <w:tcBorders>
              <w:top w:val="nil"/>
              <w:left w:val="nil"/>
              <w:bottom w:val="nil"/>
              <w:right w:val="nil"/>
            </w:tcBorders>
            <w:shd w:val="clear" w:color="auto" w:fill="auto"/>
            <w:noWrap/>
            <w:vAlign w:val="bottom"/>
            <w:hideMark/>
          </w:tcPr>
          <w:p w14:paraId="3D4FE856" w14:textId="77777777" w:rsidR="00106A16" w:rsidRDefault="00106A16">
            <w:pPr>
              <w:rPr>
                <w:rFonts w:ascii="Calibri" w:eastAsia="Times New Roman" w:hAnsi="Calibri"/>
                <w:color w:val="000000"/>
              </w:rPr>
            </w:pPr>
            <w:r>
              <w:rPr>
                <w:rFonts w:ascii="Calibri" w:eastAsia="Times New Roman" w:hAnsi="Calibri"/>
                <w:color w:val="000000"/>
              </w:rPr>
              <w:t xml:space="preserve">L = </w:t>
            </w:r>
          </w:p>
        </w:tc>
        <w:tc>
          <w:tcPr>
            <w:tcW w:w="1300" w:type="dxa"/>
            <w:tcBorders>
              <w:top w:val="nil"/>
              <w:left w:val="nil"/>
              <w:bottom w:val="nil"/>
              <w:right w:val="nil"/>
            </w:tcBorders>
            <w:shd w:val="clear" w:color="auto" w:fill="auto"/>
            <w:noWrap/>
            <w:vAlign w:val="bottom"/>
            <w:hideMark/>
          </w:tcPr>
          <w:p w14:paraId="3D91126B" w14:textId="77777777" w:rsidR="00106A16" w:rsidRDefault="00106A16">
            <w:pPr>
              <w:jc w:val="right"/>
              <w:rPr>
                <w:rFonts w:ascii="Calibri" w:eastAsia="Times New Roman" w:hAnsi="Calibri"/>
                <w:color w:val="000000"/>
              </w:rPr>
            </w:pPr>
            <w:r>
              <w:rPr>
                <w:rFonts w:ascii="Calibri" w:eastAsia="Times New Roman" w:hAnsi="Calibri"/>
                <w:color w:val="000000"/>
              </w:rPr>
              <w:t>100</w:t>
            </w:r>
          </w:p>
        </w:tc>
        <w:tc>
          <w:tcPr>
            <w:tcW w:w="1860" w:type="dxa"/>
            <w:tcBorders>
              <w:top w:val="nil"/>
              <w:left w:val="nil"/>
              <w:bottom w:val="nil"/>
              <w:right w:val="nil"/>
            </w:tcBorders>
            <w:shd w:val="clear" w:color="auto" w:fill="auto"/>
            <w:noWrap/>
            <w:vAlign w:val="bottom"/>
            <w:hideMark/>
          </w:tcPr>
          <w:p w14:paraId="017C7149" w14:textId="77777777" w:rsidR="00106A16" w:rsidRDefault="00106A16">
            <w:pPr>
              <w:jc w:val="right"/>
              <w:rPr>
                <w:rFonts w:ascii="Calibri" w:eastAsia="Times New Roman" w:hAnsi="Calibri"/>
                <w:color w:val="000000"/>
              </w:rPr>
            </w:pPr>
          </w:p>
        </w:tc>
        <w:tc>
          <w:tcPr>
            <w:tcW w:w="1300" w:type="dxa"/>
            <w:tcBorders>
              <w:top w:val="nil"/>
              <w:left w:val="nil"/>
              <w:bottom w:val="nil"/>
              <w:right w:val="nil"/>
            </w:tcBorders>
            <w:shd w:val="clear" w:color="auto" w:fill="auto"/>
            <w:noWrap/>
            <w:vAlign w:val="bottom"/>
            <w:hideMark/>
          </w:tcPr>
          <w:p w14:paraId="1E12ABE7" w14:textId="77777777" w:rsidR="00106A16" w:rsidRDefault="00106A16">
            <w:pPr>
              <w:rPr>
                <w:rFonts w:ascii="Calibri" w:eastAsia="Times New Roman" w:hAnsi="Calibri"/>
                <w:color w:val="000000"/>
              </w:rPr>
            </w:pPr>
            <w:r>
              <w:rPr>
                <w:rFonts w:ascii="Calibri" w:eastAsia="Times New Roman" w:hAnsi="Calibri"/>
                <w:color w:val="000000"/>
              </w:rPr>
              <w:t xml:space="preserve">TFC = </w:t>
            </w:r>
          </w:p>
        </w:tc>
        <w:tc>
          <w:tcPr>
            <w:tcW w:w="1920" w:type="dxa"/>
            <w:tcBorders>
              <w:top w:val="nil"/>
              <w:left w:val="nil"/>
              <w:bottom w:val="nil"/>
              <w:right w:val="nil"/>
            </w:tcBorders>
            <w:shd w:val="clear" w:color="auto" w:fill="auto"/>
            <w:noWrap/>
            <w:vAlign w:val="bottom"/>
            <w:hideMark/>
          </w:tcPr>
          <w:p w14:paraId="4D59811A" w14:textId="77777777" w:rsidR="00106A16" w:rsidRDefault="00106A16">
            <w:pPr>
              <w:rPr>
                <w:rFonts w:ascii="Calibri" w:eastAsia="Times New Roman" w:hAnsi="Calibri"/>
                <w:color w:val="000000"/>
              </w:rPr>
            </w:pPr>
          </w:p>
        </w:tc>
        <w:tc>
          <w:tcPr>
            <w:tcW w:w="1540" w:type="dxa"/>
            <w:tcBorders>
              <w:top w:val="nil"/>
              <w:left w:val="nil"/>
              <w:bottom w:val="nil"/>
              <w:right w:val="nil"/>
            </w:tcBorders>
            <w:shd w:val="clear" w:color="auto" w:fill="auto"/>
            <w:noWrap/>
            <w:vAlign w:val="bottom"/>
            <w:hideMark/>
          </w:tcPr>
          <w:p w14:paraId="7DBAB306" w14:textId="77777777" w:rsidR="00106A16" w:rsidRDefault="00106A16">
            <w:pPr>
              <w:jc w:val="right"/>
              <w:rPr>
                <w:rFonts w:ascii="Calibri" w:eastAsia="Times New Roman" w:hAnsi="Calibri"/>
                <w:color w:val="000000"/>
              </w:rPr>
            </w:pPr>
            <w:r>
              <w:rPr>
                <w:rFonts w:ascii="Calibri" w:eastAsia="Times New Roman" w:hAnsi="Calibri"/>
                <w:color w:val="000000"/>
              </w:rPr>
              <w:t>300</w:t>
            </w:r>
          </w:p>
        </w:tc>
      </w:tr>
      <w:tr w:rsidR="00106A16" w14:paraId="1EFC993D" w14:textId="77777777" w:rsidTr="00106A16">
        <w:trPr>
          <w:trHeight w:val="320"/>
        </w:trPr>
        <w:tc>
          <w:tcPr>
            <w:tcW w:w="1300" w:type="dxa"/>
            <w:tcBorders>
              <w:top w:val="nil"/>
              <w:left w:val="nil"/>
              <w:bottom w:val="nil"/>
              <w:right w:val="nil"/>
            </w:tcBorders>
            <w:shd w:val="clear" w:color="auto" w:fill="auto"/>
            <w:noWrap/>
            <w:vAlign w:val="bottom"/>
            <w:hideMark/>
          </w:tcPr>
          <w:p w14:paraId="16AE20F2" w14:textId="77777777" w:rsidR="00106A16" w:rsidRDefault="00106A16">
            <w:pPr>
              <w:jc w:val="right"/>
              <w:rPr>
                <w:rFonts w:ascii="Calibri" w:eastAsia="Times New Roman" w:hAnsi="Calibri"/>
                <w:color w:val="000000"/>
              </w:rPr>
            </w:pPr>
          </w:p>
        </w:tc>
        <w:tc>
          <w:tcPr>
            <w:tcW w:w="1300" w:type="dxa"/>
            <w:tcBorders>
              <w:top w:val="nil"/>
              <w:left w:val="nil"/>
              <w:bottom w:val="nil"/>
              <w:right w:val="nil"/>
            </w:tcBorders>
            <w:shd w:val="clear" w:color="auto" w:fill="auto"/>
            <w:noWrap/>
            <w:vAlign w:val="bottom"/>
            <w:hideMark/>
          </w:tcPr>
          <w:p w14:paraId="31329B96" w14:textId="77777777" w:rsidR="00106A16" w:rsidRDefault="00106A16">
            <w:pPr>
              <w:rPr>
                <w:rFonts w:eastAsia="Times New Roman"/>
                <w:sz w:val="20"/>
                <w:szCs w:val="20"/>
              </w:rPr>
            </w:pPr>
          </w:p>
        </w:tc>
        <w:tc>
          <w:tcPr>
            <w:tcW w:w="1860" w:type="dxa"/>
            <w:tcBorders>
              <w:top w:val="nil"/>
              <w:left w:val="nil"/>
              <w:bottom w:val="nil"/>
              <w:right w:val="nil"/>
            </w:tcBorders>
            <w:shd w:val="clear" w:color="auto" w:fill="auto"/>
            <w:noWrap/>
            <w:vAlign w:val="bottom"/>
            <w:hideMark/>
          </w:tcPr>
          <w:p w14:paraId="7D87A1C1" w14:textId="77777777" w:rsidR="00106A16" w:rsidRDefault="00106A16">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57556844" w14:textId="77777777" w:rsidR="00106A16" w:rsidRDefault="00106A16">
            <w:pPr>
              <w:rPr>
                <w:rFonts w:eastAsia="Times New Roman"/>
                <w:sz w:val="20"/>
                <w:szCs w:val="20"/>
              </w:rPr>
            </w:pPr>
          </w:p>
        </w:tc>
        <w:tc>
          <w:tcPr>
            <w:tcW w:w="1920" w:type="dxa"/>
            <w:tcBorders>
              <w:top w:val="nil"/>
              <w:left w:val="nil"/>
              <w:bottom w:val="nil"/>
              <w:right w:val="nil"/>
            </w:tcBorders>
            <w:shd w:val="clear" w:color="auto" w:fill="auto"/>
            <w:noWrap/>
            <w:vAlign w:val="bottom"/>
            <w:hideMark/>
          </w:tcPr>
          <w:p w14:paraId="028DDBFD" w14:textId="77777777" w:rsidR="00106A16" w:rsidRDefault="00106A16">
            <w:pPr>
              <w:rPr>
                <w:rFonts w:eastAsia="Times New Roman"/>
                <w:sz w:val="20"/>
                <w:szCs w:val="20"/>
              </w:rPr>
            </w:pPr>
          </w:p>
        </w:tc>
        <w:tc>
          <w:tcPr>
            <w:tcW w:w="1540" w:type="dxa"/>
            <w:tcBorders>
              <w:top w:val="nil"/>
              <w:left w:val="nil"/>
              <w:bottom w:val="nil"/>
              <w:right w:val="nil"/>
            </w:tcBorders>
            <w:shd w:val="clear" w:color="auto" w:fill="auto"/>
            <w:noWrap/>
            <w:vAlign w:val="bottom"/>
            <w:hideMark/>
          </w:tcPr>
          <w:p w14:paraId="173D1FE0" w14:textId="77777777" w:rsidR="00106A16" w:rsidRDefault="00106A16">
            <w:pPr>
              <w:rPr>
                <w:rFonts w:eastAsia="Times New Roman"/>
                <w:sz w:val="20"/>
                <w:szCs w:val="20"/>
              </w:rPr>
            </w:pPr>
          </w:p>
        </w:tc>
      </w:tr>
      <w:tr w:rsidR="00106A16" w14:paraId="49AABDDE" w14:textId="77777777" w:rsidTr="00106A16">
        <w:trPr>
          <w:trHeight w:val="320"/>
        </w:trPr>
        <w:tc>
          <w:tcPr>
            <w:tcW w:w="1300" w:type="dxa"/>
            <w:tcBorders>
              <w:top w:val="nil"/>
              <w:left w:val="nil"/>
              <w:bottom w:val="nil"/>
              <w:right w:val="nil"/>
            </w:tcBorders>
            <w:shd w:val="clear" w:color="auto" w:fill="auto"/>
            <w:noWrap/>
            <w:vAlign w:val="bottom"/>
            <w:hideMark/>
          </w:tcPr>
          <w:p w14:paraId="5B8F80DD" w14:textId="77777777" w:rsidR="00106A16" w:rsidRDefault="00106A16">
            <w:pPr>
              <w:rPr>
                <w:rFonts w:ascii="Calibri" w:eastAsia="Times New Roman" w:hAnsi="Calibri"/>
                <w:color w:val="000000"/>
              </w:rPr>
            </w:pPr>
            <w:r>
              <w:rPr>
                <w:rFonts w:ascii="Calibri" w:eastAsia="Times New Roman" w:hAnsi="Calibri"/>
                <w:color w:val="000000"/>
              </w:rPr>
              <w:t>Workers</w:t>
            </w:r>
          </w:p>
        </w:tc>
        <w:tc>
          <w:tcPr>
            <w:tcW w:w="1300" w:type="dxa"/>
            <w:tcBorders>
              <w:top w:val="nil"/>
              <w:left w:val="nil"/>
              <w:bottom w:val="nil"/>
              <w:right w:val="nil"/>
            </w:tcBorders>
            <w:shd w:val="clear" w:color="auto" w:fill="auto"/>
            <w:noWrap/>
            <w:vAlign w:val="bottom"/>
            <w:hideMark/>
          </w:tcPr>
          <w:p w14:paraId="2B4F97F8" w14:textId="77777777" w:rsidR="00106A16" w:rsidRDefault="00106A16">
            <w:pPr>
              <w:rPr>
                <w:rFonts w:ascii="Calibri" w:eastAsia="Times New Roman" w:hAnsi="Calibri"/>
                <w:color w:val="000000"/>
              </w:rPr>
            </w:pPr>
            <w:r>
              <w:rPr>
                <w:rFonts w:ascii="Calibri" w:eastAsia="Times New Roman" w:hAnsi="Calibri"/>
                <w:color w:val="000000"/>
              </w:rPr>
              <w:t>Output/TP</w:t>
            </w:r>
          </w:p>
        </w:tc>
        <w:tc>
          <w:tcPr>
            <w:tcW w:w="1860" w:type="dxa"/>
            <w:tcBorders>
              <w:top w:val="nil"/>
              <w:left w:val="nil"/>
              <w:bottom w:val="nil"/>
              <w:right w:val="nil"/>
            </w:tcBorders>
            <w:shd w:val="clear" w:color="auto" w:fill="auto"/>
            <w:noWrap/>
            <w:vAlign w:val="bottom"/>
            <w:hideMark/>
          </w:tcPr>
          <w:p w14:paraId="2785DE56" w14:textId="77777777" w:rsidR="00106A16" w:rsidRDefault="00106A16">
            <w:pPr>
              <w:rPr>
                <w:rFonts w:ascii="Calibri" w:eastAsia="Times New Roman" w:hAnsi="Calibri"/>
                <w:color w:val="000000"/>
              </w:rPr>
            </w:pPr>
            <w:r>
              <w:rPr>
                <w:rFonts w:ascii="Calibri" w:eastAsia="Times New Roman" w:hAnsi="Calibri"/>
                <w:color w:val="000000"/>
              </w:rPr>
              <w:t>Marginal Product</w:t>
            </w:r>
          </w:p>
        </w:tc>
        <w:tc>
          <w:tcPr>
            <w:tcW w:w="1300" w:type="dxa"/>
            <w:tcBorders>
              <w:top w:val="nil"/>
              <w:left w:val="nil"/>
              <w:bottom w:val="nil"/>
              <w:right w:val="nil"/>
            </w:tcBorders>
            <w:shd w:val="clear" w:color="auto" w:fill="auto"/>
            <w:noWrap/>
            <w:vAlign w:val="bottom"/>
            <w:hideMark/>
          </w:tcPr>
          <w:p w14:paraId="55AF4988" w14:textId="77777777" w:rsidR="00106A16" w:rsidRDefault="00106A16">
            <w:pPr>
              <w:rPr>
                <w:rFonts w:ascii="Calibri" w:eastAsia="Times New Roman" w:hAnsi="Calibri"/>
                <w:color w:val="000000"/>
              </w:rPr>
            </w:pPr>
            <w:r>
              <w:rPr>
                <w:rFonts w:ascii="Calibri" w:eastAsia="Times New Roman" w:hAnsi="Calibri"/>
                <w:color w:val="000000"/>
              </w:rPr>
              <w:t>Total Cost</w:t>
            </w:r>
          </w:p>
        </w:tc>
        <w:tc>
          <w:tcPr>
            <w:tcW w:w="1920" w:type="dxa"/>
            <w:tcBorders>
              <w:top w:val="nil"/>
              <w:left w:val="nil"/>
              <w:bottom w:val="nil"/>
              <w:right w:val="nil"/>
            </w:tcBorders>
            <w:shd w:val="clear" w:color="auto" w:fill="auto"/>
            <w:noWrap/>
            <w:vAlign w:val="bottom"/>
            <w:hideMark/>
          </w:tcPr>
          <w:p w14:paraId="40A4BA67" w14:textId="77777777" w:rsidR="00106A16" w:rsidRDefault="00106A16">
            <w:pPr>
              <w:rPr>
                <w:rFonts w:ascii="Calibri" w:eastAsia="Times New Roman" w:hAnsi="Calibri"/>
                <w:color w:val="000000"/>
              </w:rPr>
            </w:pPr>
            <w:r>
              <w:rPr>
                <w:rFonts w:ascii="Calibri" w:eastAsia="Times New Roman" w:hAnsi="Calibri"/>
                <w:color w:val="000000"/>
              </w:rPr>
              <w:t>Average Total Cost</w:t>
            </w:r>
          </w:p>
        </w:tc>
        <w:tc>
          <w:tcPr>
            <w:tcW w:w="1540" w:type="dxa"/>
            <w:tcBorders>
              <w:top w:val="nil"/>
              <w:left w:val="nil"/>
              <w:bottom w:val="nil"/>
              <w:right w:val="nil"/>
            </w:tcBorders>
            <w:shd w:val="clear" w:color="auto" w:fill="auto"/>
            <w:noWrap/>
            <w:vAlign w:val="bottom"/>
            <w:hideMark/>
          </w:tcPr>
          <w:p w14:paraId="0A8FCCA6" w14:textId="77777777" w:rsidR="00106A16" w:rsidRDefault="00106A16">
            <w:pPr>
              <w:rPr>
                <w:rFonts w:ascii="Calibri" w:eastAsia="Times New Roman" w:hAnsi="Calibri"/>
                <w:color w:val="000000"/>
              </w:rPr>
            </w:pPr>
            <w:r>
              <w:rPr>
                <w:rFonts w:ascii="Calibri" w:eastAsia="Times New Roman" w:hAnsi="Calibri"/>
                <w:color w:val="000000"/>
              </w:rPr>
              <w:t>Marginal Cost</w:t>
            </w:r>
          </w:p>
        </w:tc>
      </w:tr>
      <w:tr w:rsidR="00106A16" w14:paraId="1CB80E19" w14:textId="77777777" w:rsidTr="00106A16">
        <w:trPr>
          <w:trHeight w:val="320"/>
        </w:trPr>
        <w:tc>
          <w:tcPr>
            <w:tcW w:w="1300" w:type="dxa"/>
            <w:tcBorders>
              <w:top w:val="nil"/>
              <w:left w:val="nil"/>
              <w:bottom w:val="nil"/>
              <w:right w:val="nil"/>
            </w:tcBorders>
            <w:shd w:val="clear" w:color="auto" w:fill="auto"/>
            <w:noWrap/>
            <w:vAlign w:val="bottom"/>
            <w:hideMark/>
          </w:tcPr>
          <w:p w14:paraId="3642C504" w14:textId="77777777" w:rsidR="00106A16" w:rsidRDefault="00106A16">
            <w:pPr>
              <w:jc w:val="right"/>
              <w:rPr>
                <w:rFonts w:ascii="Calibri" w:eastAsia="Times New Roman" w:hAnsi="Calibri"/>
                <w:color w:val="000000"/>
              </w:rPr>
            </w:pPr>
            <w:r>
              <w:rPr>
                <w:rFonts w:ascii="Calibri" w:eastAsia="Times New Roman" w:hAnsi="Calibri"/>
                <w:color w:val="000000"/>
              </w:rPr>
              <w:t>0</w:t>
            </w:r>
          </w:p>
        </w:tc>
        <w:tc>
          <w:tcPr>
            <w:tcW w:w="1300" w:type="dxa"/>
            <w:tcBorders>
              <w:top w:val="nil"/>
              <w:left w:val="nil"/>
              <w:bottom w:val="nil"/>
              <w:right w:val="nil"/>
            </w:tcBorders>
            <w:shd w:val="clear" w:color="auto" w:fill="auto"/>
            <w:noWrap/>
            <w:vAlign w:val="bottom"/>
            <w:hideMark/>
          </w:tcPr>
          <w:p w14:paraId="3A8CFC5A" w14:textId="77777777" w:rsidR="00106A16" w:rsidRDefault="00106A16">
            <w:pPr>
              <w:jc w:val="right"/>
              <w:rPr>
                <w:rFonts w:ascii="Calibri" w:eastAsia="Times New Roman" w:hAnsi="Calibri"/>
                <w:color w:val="000000"/>
              </w:rPr>
            </w:pPr>
            <w:r>
              <w:rPr>
                <w:rFonts w:ascii="Calibri" w:eastAsia="Times New Roman" w:hAnsi="Calibri"/>
                <w:color w:val="000000"/>
              </w:rPr>
              <w:t>0</w:t>
            </w:r>
          </w:p>
        </w:tc>
        <w:tc>
          <w:tcPr>
            <w:tcW w:w="1860" w:type="dxa"/>
            <w:tcBorders>
              <w:top w:val="nil"/>
              <w:left w:val="nil"/>
              <w:bottom w:val="nil"/>
              <w:right w:val="nil"/>
            </w:tcBorders>
            <w:shd w:val="clear" w:color="auto" w:fill="auto"/>
            <w:noWrap/>
            <w:vAlign w:val="bottom"/>
            <w:hideMark/>
          </w:tcPr>
          <w:p w14:paraId="4DB9D0A0" w14:textId="77777777" w:rsidR="00106A16" w:rsidRDefault="00106A16">
            <w:pPr>
              <w:rPr>
                <w:rFonts w:ascii="Calibri" w:eastAsia="Times New Roman" w:hAnsi="Calibri"/>
                <w:color w:val="000000"/>
              </w:rPr>
            </w:pPr>
            <w:r>
              <w:rPr>
                <w:rFonts w:ascii="Calibri" w:eastAsia="Times New Roman" w:hAnsi="Calibri"/>
                <w:color w:val="000000"/>
              </w:rPr>
              <w:t>XXX</w:t>
            </w:r>
          </w:p>
        </w:tc>
        <w:tc>
          <w:tcPr>
            <w:tcW w:w="1300" w:type="dxa"/>
            <w:tcBorders>
              <w:top w:val="nil"/>
              <w:left w:val="nil"/>
              <w:bottom w:val="nil"/>
              <w:right w:val="nil"/>
            </w:tcBorders>
            <w:shd w:val="clear" w:color="auto" w:fill="auto"/>
            <w:noWrap/>
            <w:vAlign w:val="bottom"/>
            <w:hideMark/>
          </w:tcPr>
          <w:p w14:paraId="6C857259" w14:textId="77777777" w:rsidR="00106A16" w:rsidRDefault="00106A16">
            <w:pPr>
              <w:jc w:val="right"/>
              <w:rPr>
                <w:rFonts w:ascii="Calibri" w:eastAsia="Times New Roman" w:hAnsi="Calibri"/>
                <w:color w:val="000000"/>
              </w:rPr>
            </w:pPr>
            <w:r>
              <w:rPr>
                <w:rFonts w:ascii="Calibri" w:eastAsia="Times New Roman" w:hAnsi="Calibri"/>
                <w:color w:val="000000"/>
              </w:rPr>
              <w:t>300</w:t>
            </w:r>
          </w:p>
        </w:tc>
        <w:tc>
          <w:tcPr>
            <w:tcW w:w="1920" w:type="dxa"/>
            <w:tcBorders>
              <w:top w:val="nil"/>
              <w:left w:val="nil"/>
              <w:bottom w:val="nil"/>
              <w:right w:val="nil"/>
            </w:tcBorders>
            <w:shd w:val="clear" w:color="auto" w:fill="auto"/>
            <w:noWrap/>
            <w:vAlign w:val="bottom"/>
            <w:hideMark/>
          </w:tcPr>
          <w:p w14:paraId="5680B392" w14:textId="77777777" w:rsidR="00106A16" w:rsidRDefault="00106A16">
            <w:pPr>
              <w:rPr>
                <w:rFonts w:ascii="Calibri" w:eastAsia="Times New Roman" w:hAnsi="Calibri"/>
                <w:color w:val="000000"/>
              </w:rPr>
            </w:pPr>
            <w:r>
              <w:rPr>
                <w:rFonts w:ascii="Calibri" w:eastAsia="Times New Roman" w:hAnsi="Calibri"/>
                <w:color w:val="000000"/>
              </w:rPr>
              <w:t>XXX</w:t>
            </w:r>
          </w:p>
        </w:tc>
        <w:tc>
          <w:tcPr>
            <w:tcW w:w="1540" w:type="dxa"/>
            <w:tcBorders>
              <w:top w:val="nil"/>
              <w:left w:val="nil"/>
              <w:bottom w:val="nil"/>
              <w:right w:val="nil"/>
            </w:tcBorders>
            <w:shd w:val="clear" w:color="auto" w:fill="auto"/>
            <w:noWrap/>
            <w:vAlign w:val="bottom"/>
            <w:hideMark/>
          </w:tcPr>
          <w:p w14:paraId="2275CFF7" w14:textId="77777777" w:rsidR="00106A16" w:rsidRDefault="00106A16">
            <w:pPr>
              <w:rPr>
                <w:rFonts w:ascii="Calibri" w:eastAsia="Times New Roman" w:hAnsi="Calibri"/>
                <w:color w:val="000000"/>
              </w:rPr>
            </w:pPr>
            <w:r>
              <w:rPr>
                <w:rFonts w:ascii="Calibri" w:eastAsia="Times New Roman" w:hAnsi="Calibri"/>
                <w:color w:val="000000"/>
              </w:rPr>
              <w:t>XXX</w:t>
            </w:r>
          </w:p>
        </w:tc>
      </w:tr>
      <w:tr w:rsidR="00106A16" w14:paraId="00214CED" w14:textId="77777777" w:rsidTr="00106A16">
        <w:trPr>
          <w:trHeight w:val="320"/>
        </w:trPr>
        <w:tc>
          <w:tcPr>
            <w:tcW w:w="1300" w:type="dxa"/>
            <w:tcBorders>
              <w:top w:val="nil"/>
              <w:left w:val="nil"/>
              <w:bottom w:val="nil"/>
              <w:right w:val="nil"/>
            </w:tcBorders>
            <w:shd w:val="clear" w:color="auto" w:fill="auto"/>
            <w:noWrap/>
            <w:vAlign w:val="bottom"/>
            <w:hideMark/>
          </w:tcPr>
          <w:p w14:paraId="5C01A6FA" w14:textId="77777777" w:rsidR="00106A16" w:rsidRDefault="00106A16">
            <w:pPr>
              <w:jc w:val="right"/>
              <w:rPr>
                <w:rFonts w:ascii="Calibri" w:eastAsia="Times New Roman" w:hAnsi="Calibri"/>
                <w:color w:val="000000"/>
              </w:rPr>
            </w:pPr>
            <w:r>
              <w:rPr>
                <w:rFonts w:ascii="Calibri" w:eastAsia="Times New Roman" w:hAnsi="Calibri"/>
                <w:color w:val="000000"/>
              </w:rPr>
              <w:t>1</w:t>
            </w:r>
          </w:p>
        </w:tc>
        <w:tc>
          <w:tcPr>
            <w:tcW w:w="1300" w:type="dxa"/>
            <w:tcBorders>
              <w:top w:val="nil"/>
              <w:left w:val="nil"/>
              <w:bottom w:val="nil"/>
              <w:right w:val="nil"/>
            </w:tcBorders>
            <w:shd w:val="clear" w:color="auto" w:fill="auto"/>
            <w:noWrap/>
            <w:vAlign w:val="bottom"/>
            <w:hideMark/>
          </w:tcPr>
          <w:p w14:paraId="466FB31D" w14:textId="77777777" w:rsidR="00106A16" w:rsidRDefault="00106A16">
            <w:pPr>
              <w:jc w:val="right"/>
              <w:rPr>
                <w:rFonts w:ascii="Calibri" w:eastAsia="Times New Roman" w:hAnsi="Calibri"/>
                <w:color w:val="000000"/>
              </w:rPr>
            </w:pPr>
            <w:r>
              <w:rPr>
                <w:rFonts w:ascii="Calibri" w:eastAsia="Times New Roman" w:hAnsi="Calibri"/>
                <w:color w:val="000000"/>
              </w:rPr>
              <w:t>20</w:t>
            </w:r>
          </w:p>
        </w:tc>
        <w:tc>
          <w:tcPr>
            <w:tcW w:w="1860" w:type="dxa"/>
            <w:tcBorders>
              <w:top w:val="nil"/>
              <w:left w:val="nil"/>
              <w:bottom w:val="nil"/>
              <w:right w:val="nil"/>
            </w:tcBorders>
            <w:shd w:val="clear" w:color="auto" w:fill="auto"/>
            <w:noWrap/>
            <w:vAlign w:val="bottom"/>
            <w:hideMark/>
          </w:tcPr>
          <w:p w14:paraId="463747C3" w14:textId="77777777" w:rsidR="00106A16" w:rsidRDefault="00106A16">
            <w:pPr>
              <w:jc w:val="right"/>
              <w:rPr>
                <w:rFonts w:ascii="Calibri" w:eastAsia="Times New Roman" w:hAnsi="Calibri"/>
                <w:color w:val="000000"/>
              </w:rPr>
            </w:pPr>
            <w:r>
              <w:rPr>
                <w:rFonts w:ascii="Calibri" w:eastAsia="Times New Roman" w:hAnsi="Calibri"/>
                <w:color w:val="000000"/>
              </w:rPr>
              <w:t>20</w:t>
            </w:r>
          </w:p>
        </w:tc>
        <w:tc>
          <w:tcPr>
            <w:tcW w:w="1300" w:type="dxa"/>
            <w:tcBorders>
              <w:top w:val="nil"/>
              <w:left w:val="nil"/>
              <w:bottom w:val="nil"/>
              <w:right w:val="nil"/>
            </w:tcBorders>
            <w:shd w:val="clear" w:color="auto" w:fill="auto"/>
            <w:noWrap/>
            <w:vAlign w:val="bottom"/>
            <w:hideMark/>
          </w:tcPr>
          <w:p w14:paraId="51C8D0B7" w14:textId="77777777" w:rsidR="00106A16" w:rsidRDefault="00106A16">
            <w:pPr>
              <w:jc w:val="right"/>
              <w:rPr>
                <w:rFonts w:ascii="Calibri" w:eastAsia="Times New Roman" w:hAnsi="Calibri"/>
                <w:color w:val="000000"/>
              </w:rPr>
            </w:pPr>
            <w:r>
              <w:rPr>
                <w:rFonts w:ascii="Calibri" w:eastAsia="Times New Roman" w:hAnsi="Calibri"/>
                <w:color w:val="000000"/>
              </w:rPr>
              <w:t>400</w:t>
            </w:r>
          </w:p>
        </w:tc>
        <w:tc>
          <w:tcPr>
            <w:tcW w:w="1920" w:type="dxa"/>
            <w:tcBorders>
              <w:top w:val="nil"/>
              <w:left w:val="nil"/>
              <w:bottom w:val="nil"/>
              <w:right w:val="nil"/>
            </w:tcBorders>
            <w:shd w:val="clear" w:color="auto" w:fill="auto"/>
            <w:noWrap/>
            <w:vAlign w:val="bottom"/>
            <w:hideMark/>
          </w:tcPr>
          <w:p w14:paraId="1FFBE442" w14:textId="77777777" w:rsidR="00106A16" w:rsidRDefault="00106A16">
            <w:pPr>
              <w:jc w:val="right"/>
              <w:rPr>
                <w:rFonts w:ascii="Calibri" w:eastAsia="Times New Roman" w:hAnsi="Calibri"/>
                <w:color w:val="000000"/>
              </w:rPr>
            </w:pPr>
            <w:r>
              <w:rPr>
                <w:rFonts w:ascii="Calibri" w:eastAsia="Times New Roman" w:hAnsi="Calibri"/>
                <w:color w:val="000000"/>
              </w:rPr>
              <w:t>20.0</w:t>
            </w:r>
          </w:p>
        </w:tc>
        <w:tc>
          <w:tcPr>
            <w:tcW w:w="1540" w:type="dxa"/>
            <w:tcBorders>
              <w:top w:val="nil"/>
              <w:left w:val="nil"/>
              <w:bottom w:val="nil"/>
              <w:right w:val="nil"/>
            </w:tcBorders>
            <w:shd w:val="clear" w:color="auto" w:fill="auto"/>
            <w:noWrap/>
            <w:vAlign w:val="bottom"/>
            <w:hideMark/>
          </w:tcPr>
          <w:p w14:paraId="1D708169" w14:textId="77777777" w:rsidR="00106A16" w:rsidRDefault="00106A16">
            <w:pPr>
              <w:jc w:val="right"/>
              <w:rPr>
                <w:rFonts w:ascii="Calibri" w:eastAsia="Times New Roman" w:hAnsi="Calibri"/>
                <w:color w:val="000000"/>
              </w:rPr>
            </w:pPr>
            <w:r>
              <w:rPr>
                <w:rFonts w:ascii="Calibri" w:eastAsia="Times New Roman" w:hAnsi="Calibri"/>
                <w:color w:val="000000"/>
              </w:rPr>
              <w:t>5.0</w:t>
            </w:r>
          </w:p>
        </w:tc>
      </w:tr>
      <w:tr w:rsidR="00106A16" w14:paraId="507AA873" w14:textId="77777777" w:rsidTr="00106A16">
        <w:trPr>
          <w:trHeight w:val="320"/>
        </w:trPr>
        <w:tc>
          <w:tcPr>
            <w:tcW w:w="1300" w:type="dxa"/>
            <w:tcBorders>
              <w:top w:val="nil"/>
              <w:left w:val="nil"/>
              <w:bottom w:val="nil"/>
              <w:right w:val="nil"/>
            </w:tcBorders>
            <w:shd w:val="clear" w:color="auto" w:fill="auto"/>
            <w:noWrap/>
            <w:vAlign w:val="bottom"/>
            <w:hideMark/>
          </w:tcPr>
          <w:p w14:paraId="1890C0EB" w14:textId="77777777" w:rsidR="00106A16" w:rsidRDefault="00106A16">
            <w:pPr>
              <w:jc w:val="right"/>
              <w:rPr>
                <w:rFonts w:ascii="Calibri" w:eastAsia="Times New Roman" w:hAnsi="Calibri"/>
                <w:color w:val="000000"/>
              </w:rPr>
            </w:pPr>
            <w:r>
              <w:rPr>
                <w:rFonts w:ascii="Calibri" w:eastAsia="Times New Roman" w:hAnsi="Calibri"/>
                <w:color w:val="000000"/>
              </w:rPr>
              <w:t>2</w:t>
            </w:r>
          </w:p>
        </w:tc>
        <w:tc>
          <w:tcPr>
            <w:tcW w:w="1300" w:type="dxa"/>
            <w:tcBorders>
              <w:top w:val="nil"/>
              <w:left w:val="nil"/>
              <w:bottom w:val="nil"/>
              <w:right w:val="nil"/>
            </w:tcBorders>
            <w:shd w:val="clear" w:color="auto" w:fill="auto"/>
            <w:noWrap/>
            <w:vAlign w:val="bottom"/>
            <w:hideMark/>
          </w:tcPr>
          <w:p w14:paraId="0445C048" w14:textId="77777777" w:rsidR="00106A16" w:rsidRDefault="00106A16">
            <w:pPr>
              <w:jc w:val="right"/>
              <w:rPr>
                <w:rFonts w:ascii="Calibri" w:eastAsia="Times New Roman" w:hAnsi="Calibri"/>
                <w:color w:val="000000"/>
              </w:rPr>
            </w:pPr>
            <w:r>
              <w:rPr>
                <w:rFonts w:ascii="Calibri" w:eastAsia="Times New Roman" w:hAnsi="Calibri"/>
                <w:color w:val="000000"/>
              </w:rPr>
              <w:t>50</w:t>
            </w:r>
          </w:p>
        </w:tc>
        <w:tc>
          <w:tcPr>
            <w:tcW w:w="1860" w:type="dxa"/>
            <w:tcBorders>
              <w:top w:val="nil"/>
              <w:left w:val="nil"/>
              <w:bottom w:val="nil"/>
              <w:right w:val="nil"/>
            </w:tcBorders>
            <w:shd w:val="clear" w:color="auto" w:fill="auto"/>
            <w:noWrap/>
            <w:vAlign w:val="bottom"/>
            <w:hideMark/>
          </w:tcPr>
          <w:p w14:paraId="02EE41E3" w14:textId="77777777" w:rsidR="00106A16" w:rsidRDefault="00106A16">
            <w:pPr>
              <w:jc w:val="right"/>
              <w:rPr>
                <w:rFonts w:ascii="Calibri" w:eastAsia="Times New Roman" w:hAnsi="Calibri"/>
                <w:color w:val="000000"/>
              </w:rPr>
            </w:pPr>
            <w:r>
              <w:rPr>
                <w:rFonts w:ascii="Calibri" w:eastAsia="Times New Roman" w:hAnsi="Calibri"/>
                <w:color w:val="000000"/>
              </w:rPr>
              <w:t>30</w:t>
            </w:r>
          </w:p>
        </w:tc>
        <w:tc>
          <w:tcPr>
            <w:tcW w:w="1300" w:type="dxa"/>
            <w:tcBorders>
              <w:top w:val="nil"/>
              <w:left w:val="nil"/>
              <w:bottom w:val="nil"/>
              <w:right w:val="nil"/>
            </w:tcBorders>
            <w:shd w:val="clear" w:color="auto" w:fill="auto"/>
            <w:noWrap/>
            <w:vAlign w:val="bottom"/>
            <w:hideMark/>
          </w:tcPr>
          <w:p w14:paraId="09626230" w14:textId="77777777" w:rsidR="00106A16" w:rsidRDefault="00106A16">
            <w:pPr>
              <w:jc w:val="right"/>
              <w:rPr>
                <w:rFonts w:ascii="Calibri" w:eastAsia="Times New Roman" w:hAnsi="Calibri"/>
                <w:color w:val="000000"/>
              </w:rPr>
            </w:pPr>
            <w:r>
              <w:rPr>
                <w:rFonts w:ascii="Calibri" w:eastAsia="Times New Roman" w:hAnsi="Calibri"/>
                <w:color w:val="000000"/>
              </w:rPr>
              <w:t>500</w:t>
            </w:r>
          </w:p>
        </w:tc>
        <w:tc>
          <w:tcPr>
            <w:tcW w:w="1920" w:type="dxa"/>
            <w:tcBorders>
              <w:top w:val="nil"/>
              <w:left w:val="nil"/>
              <w:bottom w:val="nil"/>
              <w:right w:val="nil"/>
            </w:tcBorders>
            <w:shd w:val="clear" w:color="auto" w:fill="auto"/>
            <w:noWrap/>
            <w:vAlign w:val="bottom"/>
            <w:hideMark/>
          </w:tcPr>
          <w:p w14:paraId="1E5D845E" w14:textId="77777777" w:rsidR="00106A16" w:rsidRDefault="00106A16">
            <w:pPr>
              <w:jc w:val="right"/>
              <w:rPr>
                <w:rFonts w:ascii="Calibri" w:eastAsia="Times New Roman" w:hAnsi="Calibri"/>
                <w:color w:val="000000"/>
              </w:rPr>
            </w:pPr>
            <w:r>
              <w:rPr>
                <w:rFonts w:ascii="Calibri" w:eastAsia="Times New Roman" w:hAnsi="Calibri"/>
                <w:color w:val="000000"/>
              </w:rPr>
              <w:t>10.0</w:t>
            </w:r>
          </w:p>
        </w:tc>
        <w:tc>
          <w:tcPr>
            <w:tcW w:w="1540" w:type="dxa"/>
            <w:tcBorders>
              <w:top w:val="nil"/>
              <w:left w:val="nil"/>
              <w:bottom w:val="nil"/>
              <w:right w:val="nil"/>
            </w:tcBorders>
            <w:shd w:val="clear" w:color="auto" w:fill="auto"/>
            <w:noWrap/>
            <w:vAlign w:val="bottom"/>
            <w:hideMark/>
          </w:tcPr>
          <w:p w14:paraId="04ABDE45" w14:textId="77777777" w:rsidR="00106A16" w:rsidRDefault="00106A16">
            <w:pPr>
              <w:jc w:val="right"/>
              <w:rPr>
                <w:rFonts w:ascii="Calibri" w:eastAsia="Times New Roman" w:hAnsi="Calibri"/>
                <w:color w:val="000000"/>
              </w:rPr>
            </w:pPr>
            <w:r>
              <w:rPr>
                <w:rFonts w:ascii="Calibri" w:eastAsia="Times New Roman" w:hAnsi="Calibri"/>
                <w:color w:val="000000"/>
              </w:rPr>
              <w:t>3.3</w:t>
            </w:r>
          </w:p>
        </w:tc>
      </w:tr>
      <w:tr w:rsidR="00106A16" w14:paraId="2E5E9A1D" w14:textId="77777777" w:rsidTr="00106A16">
        <w:trPr>
          <w:trHeight w:val="320"/>
        </w:trPr>
        <w:tc>
          <w:tcPr>
            <w:tcW w:w="1300" w:type="dxa"/>
            <w:tcBorders>
              <w:top w:val="nil"/>
              <w:left w:val="nil"/>
              <w:bottom w:val="nil"/>
              <w:right w:val="nil"/>
            </w:tcBorders>
            <w:shd w:val="clear" w:color="auto" w:fill="auto"/>
            <w:noWrap/>
            <w:vAlign w:val="bottom"/>
            <w:hideMark/>
          </w:tcPr>
          <w:p w14:paraId="0C9D2423" w14:textId="77777777" w:rsidR="00106A16" w:rsidRDefault="00106A16">
            <w:pPr>
              <w:jc w:val="right"/>
              <w:rPr>
                <w:rFonts w:ascii="Calibri" w:eastAsia="Times New Roman" w:hAnsi="Calibri"/>
                <w:color w:val="000000"/>
              </w:rPr>
            </w:pPr>
            <w:r>
              <w:rPr>
                <w:rFonts w:ascii="Calibri" w:eastAsia="Times New Roman" w:hAnsi="Calibri"/>
                <w:color w:val="000000"/>
              </w:rPr>
              <w:t>3</w:t>
            </w:r>
          </w:p>
        </w:tc>
        <w:tc>
          <w:tcPr>
            <w:tcW w:w="1300" w:type="dxa"/>
            <w:tcBorders>
              <w:top w:val="nil"/>
              <w:left w:val="nil"/>
              <w:bottom w:val="nil"/>
              <w:right w:val="nil"/>
            </w:tcBorders>
            <w:shd w:val="clear" w:color="auto" w:fill="auto"/>
            <w:noWrap/>
            <w:vAlign w:val="bottom"/>
            <w:hideMark/>
          </w:tcPr>
          <w:p w14:paraId="03801CD3" w14:textId="77777777" w:rsidR="00106A16" w:rsidRDefault="00106A16">
            <w:pPr>
              <w:jc w:val="right"/>
              <w:rPr>
                <w:rFonts w:ascii="Calibri" w:eastAsia="Times New Roman" w:hAnsi="Calibri"/>
                <w:color w:val="000000"/>
              </w:rPr>
            </w:pPr>
            <w:r>
              <w:rPr>
                <w:rFonts w:ascii="Calibri" w:eastAsia="Times New Roman" w:hAnsi="Calibri"/>
                <w:color w:val="000000"/>
              </w:rPr>
              <w:t>90</w:t>
            </w:r>
          </w:p>
        </w:tc>
        <w:tc>
          <w:tcPr>
            <w:tcW w:w="1860" w:type="dxa"/>
            <w:tcBorders>
              <w:top w:val="nil"/>
              <w:left w:val="nil"/>
              <w:bottom w:val="nil"/>
              <w:right w:val="nil"/>
            </w:tcBorders>
            <w:shd w:val="clear" w:color="auto" w:fill="auto"/>
            <w:noWrap/>
            <w:vAlign w:val="bottom"/>
            <w:hideMark/>
          </w:tcPr>
          <w:p w14:paraId="64DE706A" w14:textId="77777777" w:rsidR="00106A16" w:rsidRDefault="00106A16">
            <w:pPr>
              <w:jc w:val="right"/>
              <w:rPr>
                <w:rFonts w:ascii="Calibri" w:eastAsia="Times New Roman" w:hAnsi="Calibri"/>
                <w:color w:val="000000"/>
              </w:rPr>
            </w:pPr>
            <w:r>
              <w:rPr>
                <w:rFonts w:ascii="Calibri" w:eastAsia="Times New Roman" w:hAnsi="Calibri"/>
                <w:color w:val="000000"/>
              </w:rPr>
              <w:t>40</w:t>
            </w:r>
          </w:p>
        </w:tc>
        <w:tc>
          <w:tcPr>
            <w:tcW w:w="1300" w:type="dxa"/>
            <w:tcBorders>
              <w:top w:val="nil"/>
              <w:left w:val="nil"/>
              <w:bottom w:val="nil"/>
              <w:right w:val="nil"/>
            </w:tcBorders>
            <w:shd w:val="clear" w:color="auto" w:fill="auto"/>
            <w:noWrap/>
            <w:vAlign w:val="bottom"/>
            <w:hideMark/>
          </w:tcPr>
          <w:p w14:paraId="448B8154" w14:textId="77777777" w:rsidR="00106A16" w:rsidRDefault="00106A16">
            <w:pPr>
              <w:jc w:val="right"/>
              <w:rPr>
                <w:rFonts w:ascii="Calibri" w:eastAsia="Times New Roman" w:hAnsi="Calibri"/>
                <w:color w:val="000000"/>
              </w:rPr>
            </w:pPr>
            <w:r>
              <w:rPr>
                <w:rFonts w:ascii="Calibri" w:eastAsia="Times New Roman" w:hAnsi="Calibri"/>
                <w:color w:val="000000"/>
              </w:rPr>
              <w:t>600</w:t>
            </w:r>
          </w:p>
        </w:tc>
        <w:tc>
          <w:tcPr>
            <w:tcW w:w="1920" w:type="dxa"/>
            <w:tcBorders>
              <w:top w:val="nil"/>
              <w:left w:val="nil"/>
              <w:bottom w:val="nil"/>
              <w:right w:val="nil"/>
            </w:tcBorders>
            <w:shd w:val="clear" w:color="auto" w:fill="auto"/>
            <w:noWrap/>
            <w:vAlign w:val="bottom"/>
            <w:hideMark/>
          </w:tcPr>
          <w:p w14:paraId="36ED3FCB" w14:textId="77777777" w:rsidR="00106A16" w:rsidRDefault="00106A16">
            <w:pPr>
              <w:jc w:val="right"/>
              <w:rPr>
                <w:rFonts w:ascii="Calibri" w:eastAsia="Times New Roman" w:hAnsi="Calibri"/>
                <w:color w:val="000000"/>
              </w:rPr>
            </w:pPr>
            <w:r>
              <w:rPr>
                <w:rFonts w:ascii="Calibri" w:eastAsia="Times New Roman" w:hAnsi="Calibri"/>
                <w:color w:val="000000"/>
              </w:rPr>
              <w:t>6.67</w:t>
            </w:r>
          </w:p>
        </w:tc>
        <w:tc>
          <w:tcPr>
            <w:tcW w:w="1540" w:type="dxa"/>
            <w:tcBorders>
              <w:top w:val="nil"/>
              <w:left w:val="nil"/>
              <w:bottom w:val="nil"/>
              <w:right w:val="nil"/>
            </w:tcBorders>
            <w:shd w:val="clear" w:color="auto" w:fill="auto"/>
            <w:noWrap/>
            <w:vAlign w:val="bottom"/>
            <w:hideMark/>
          </w:tcPr>
          <w:p w14:paraId="46B52523" w14:textId="77777777" w:rsidR="00106A16" w:rsidRDefault="00106A16">
            <w:pPr>
              <w:jc w:val="right"/>
              <w:rPr>
                <w:rFonts w:ascii="Calibri" w:eastAsia="Times New Roman" w:hAnsi="Calibri"/>
                <w:color w:val="000000"/>
              </w:rPr>
            </w:pPr>
            <w:r>
              <w:rPr>
                <w:rFonts w:ascii="Calibri" w:eastAsia="Times New Roman" w:hAnsi="Calibri"/>
                <w:color w:val="000000"/>
              </w:rPr>
              <w:t>2.5</w:t>
            </w:r>
          </w:p>
        </w:tc>
      </w:tr>
      <w:tr w:rsidR="00106A16" w14:paraId="0F7B1295" w14:textId="77777777" w:rsidTr="00106A16">
        <w:trPr>
          <w:trHeight w:val="320"/>
        </w:trPr>
        <w:tc>
          <w:tcPr>
            <w:tcW w:w="1300" w:type="dxa"/>
            <w:tcBorders>
              <w:top w:val="nil"/>
              <w:left w:val="nil"/>
              <w:bottom w:val="nil"/>
              <w:right w:val="nil"/>
            </w:tcBorders>
            <w:shd w:val="clear" w:color="auto" w:fill="auto"/>
            <w:noWrap/>
            <w:vAlign w:val="bottom"/>
            <w:hideMark/>
          </w:tcPr>
          <w:p w14:paraId="7E4B21AC" w14:textId="77777777" w:rsidR="00106A16" w:rsidRDefault="00106A16">
            <w:pPr>
              <w:jc w:val="right"/>
              <w:rPr>
                <w:rFonts w:ascii="Calibri" w:eastAsia="Times New Roman" w:hAnsi="Calibri"/>
                <w:color w:val="000000"/>
              </w:rPr>
            </w:pPr>
            <w:r>
              <w:rPr>
                <w:rFonts w:ascii="Calibri" w:eastAsia="Times New Roman" w:hAnsi="Calibri"/>
                <w:color w:val="000000"/>
              </w:rPr>
              <w:t>4</w:t>
            </w:r>
          </w:p>
        </w:tc>
        <w:tc>
          <w:tcPr>
            <w:tcW w:w="1300" w:type="dxa"/>
            <w:tcBorders>
              <w:top w:val="nil"/>
              <w:left w:val="nil"/>
              <w:bottom w:val="nil"/>
              <w:right w:val="nil"/>
            </w:tcBorders>
            <w:shd w:val="clear" w:color="auto" w:fill="auto"/>
            <w:noWrap/>
            <w:vAlign w:val="bottom"/>
            <w:hideMark/>
          </w:tcPr>
          <w:p w14:paraId="2357CD34" w14:textId="77777777" w:rsidR="00106A16" w:rsidRDefault="00106A16">
            <w:pPr>
              <w:jc w:val="right"/>
              <w:rPr>
                <w:rFonts w:ascii="Calibri" w:eastAsia="Times New Roman" w:hAnsi="Calibri"/>
                <w:color w:val="000000"/>
              </w:rPr>
            </w:pPr>
            <w:r>
              <w:rPr>
                <w:rFonts w:ascii="Calibri" w:eastAsia="Times New Roman" w:hAnsi="Calibri"/>
                <w:color w:val="000000"/>
              </w:rPr>
              <w:t>120</w:t>
            </w:r>
          </w:p>
        </w:tc>
        <w:tc>
          <w:tcPr>
            <w:tcW w:w="1860" w:type="dxa"/>
            <w:tcBorders>
              <w:top w:val="nil"/>
              <w:left w:val="nil"/>
              <w:bottom w:val="nil"/>
              <w:right w:val="nil"/>
            </w:tcBorders>
            <w:shd w:val="clear" w:color="auto" w:fill="auto"/>
            <w:noWrap/>
            <w:vAlign w:val="bottom"/>
            <w:hideMark/>
          </w:tcPr>
          <w:p w14:paraId="7A681855" w14:textId="77777777" w:rsidR="00106A16" w:rsidRDefault="00106A16">
            <w:pPr>
              <w:jc w:val="right"/>
              <w:rPr>
                <w:rFonts w:ascii="Calibri" w:eastAsia="Times New Roman" w:hAnsi="Calibri"/>
                <w:color w:val="000000"/>
              </w:rPr>
            </w:pPr>
            <w:r>
              <w:rPr>
                <w:rFonts w:ascii="Calibri" w:eastAsia="Times New Roman" w:hAnsi="Calibri"/>
                <w:color w:val="000000"/>
              </w:rPr>
              <w:t>30</w:t>
            </w:r>
          </w:p>
        </w:tc>
        <w:tc>
          <w:tcPr>
            <w:tcW w:w="1300" w:type="dxa"/>
            <w:tcBorders>
              <w:top w:val="nil"/>
              <w:left w:val="nil"/>
              <w:bottom w:val="nil"/>
              <w:right w:val="nil"/>
            </w:tcBorders>
            <w:shd w:val="clear" w:color="auto" w:fill="auto"/>
            <w:noWrap/>
            <w:vAlign w:val="bottom"/>
            <w:hideMark/>
          </w:tcPr>
          <w:p w14:paraId="067A69EC" w14:textId="77777777" w:rsidR="00106A16" w:rsidRDefault="00106A16">
            <w:pPr>
              <w:jc w:val="right"/>
              <w:rPr>
                <w:rFonts w:ascii="Calibri" w:eastAsia="Times New Roman" w:hAnsi="Calibri"/>
                <w:color w:val="000000"/>
              </w:rPr>
            </w:pPr>
            <w:r>
              <w:rPr>
                <w:rFonts w:ascii="Calibri" w:eastAsia="Times New Roman" w:hAnsi="Calibri"/>
                <w:color w:val="000000"/>
              </w:rPr>
              <w:t>700</w:t>
            </w:r>
          </w:p>
        </w:tc>
        <w:tc>
          <w:tcPr>
            <w:tcW w:w="1920" w:type="dxa"/>
            <w:tcBorders>
              <w:top w:val="nil"/>
              <w:left w:val="nil"/>
              <w:bottom w:val="nil"/>
              <w:right w:val="nil"/>
            </w:tcBorders>
            <w:shd w:val="clear" w:color="auto" w:fill="auto"/>
            <w:noWrap/>
            <w:vAlign w:val="bottom"/>
            <w:hideMark/>
          </w:tcPr>
          <w:p w14:paraId="213E2BB9" w14:textId="77777777" w:rsidR="00106A16" w:rsidRDefault="00106A16">
            <w:pPr>
              <w:jc w:val="right"/>
              <w:rPr>
                <w:rFonts w:ascii="Calibri" w:eastAsia="Times New Roman" w:hAnsi="Calibri"/>
                <w:color w:val="000000"/>
              </w:rPr>
            </w:pPr>
            <w:r>
              <w:rPr>
                <w:rFonts w:ascii="Calibri" w:eastAsia="Times New Roman" w:hAnsi="Calibri"/>
                <w:color w:val="000000"/>
              </w:rPr>
              <w:t>5.83</w:t>
            </w:r>
          </w:p>
        </w:tc>
        <w:tc>
          <w:tcPr>
            <w:tcW w:w="1540" w:type="dxa"/>
            <w:tcBorders>
              <w:top w:val="nil"/>
              <w:left w:val="nil"/>
              <w:bottom w:val="nil"/>
              <w:right w:val="nil"/>
            </w:tcBorders>
            <w:shd w:val="clear" w:color="auto" w:fill="auto"/>
            <w:noWrap/>
            <w:vAlign w:val="bottom"/>
            <w:hideMark/>
          </w:tcPr>
          <w:p w14:paraId="69201964" w14:textId="77777777" w:rsidR="00106A16" w:rsidRDefault="00106A16">
            <w:pPr>
              <w:jc w:val="right"/>
              <w:rPr>
                <w:rFonts w:ascii="Calibri" w:eastAsia="Times New Roman" w:hAnsi="Calibri"/>
                <w:color w:val="000000"/>
              </w:rPr>
            </w:pPr>
            <w:r>
              <w:rPr>
                <w:rFonts w:ascii="Calibri" w:eastAsia="Times New Roman" w:hAnsi="Calibri"/>
                <w:color w:val="000000"/>
              </w:rPr>
              <w:t>3.3</w:t>
            </w:r>
          </w:p>
        </w:tc>
      </w:tr>
      <w:tr w:rsidR="00106A16" w14:paraId="46EDE1DB" w14:textId="77777777" w:rsidTr="00106A16">
        <w:trPr>
          <w:trHeight w:val="320"/>
        </w:trPr>
        <w:tc>
          <w:tcPr>
            <w:tcW w:w="1300" w:type="dxa"/>
            <w:tcBorders>
              <w:top w:val="nil"/>
              <w:left w:val="nil"/>
              <w:bottom w:val="nil"/>
              <w:right w:val="nil"/>
            </w:tcBorders>
            <w:shd w:val="clear" w:color="auto" w:fill="auto"/>
            <w:noWrap/>
            <w:vAlign w:val="bottom"/>
            <w:hideMark/>
          </w:tcPr>
          <w:p w14:paraId="7F849E44" w14:textId="77777777" w:rsidR="00106A16" w:rsidRDefault="00106A16">
            <w:pPr>
              <w:jc w:val="right"/>
              <w:rPr>
                <w:rFonts w:ascii="Calibri" w:eastAsia="Times New Roman" w:hAnsi="Calibri"/>
                <w:color w:val="000000"/>
              </w:rPr>
            </w:pPr>
            <w:r>
              <w:rPr>
                <w:rFonts w:ascii="Calibri" w:eastAsia="Times New Roman" w:hAnsi="Calibri"/>
                <w:color w:val="000000"/>
              </w:rPr>
              <w:t>5</w:t>
            </w:r>
          </w:p>
        </w:tc>
        <w:tc>
          <w:tcPr>
            <w:tcW w:w="1300" w:type="dxa"/>
            <w:tcBorders>
              <w:top w:val="nil"/>
              <w:left w:val="nil"/>
              <w:bottom w:val="nil"/>
              <w:right w:val="nil"/>
            </w:tcBorders>
            <w:shd w:val="clear" w:color="auto" w:fill="auto"/>
            <w:noWrap/>
            <w:vAlign w:val="bottom"/>
            <w:hideMark/>
          </w:tcPr>
          <w:p w14:paraId="1DB88320" w14:textId="77777777" w:rsidR="00106A16" w:rsidRDefault="00106A16">
            <w:pPr>
              <w:jc w:val="right"/>
              <w:rPr>
                <w:rFonts w:ascii="Calibri" w:eastAsia="Times New Roman" w:hAnsi="Calibri"/>
                <w:color w:val="000000"/>
              </w:rPr>
            </w:pPr>
            <w:r>
              <w:rPr>
                <w:rFonts w:ascii="Calibri" w:eastAsia="Times New Roman" w:hAnsi="Calibri"/>
                <w:color w:val="000000"/>
              </w:rPr>
              <w:t>140</w:t>
            </w:r>
          </w:p>
        </w:tc>
        <w:tc>
          <w:tcPr>
            <w:tcW w:w="1860" w:type="dxa"/>
            <w:tcBorders>
              <w:top w:val="nil"/>
              <w:left w:val="nil"/>
              <w:bottom w:val="nil"/>
              <w:right w:val="nil"/>
            </w:tcBorders>
            <w:shd w:val="clear" w:color="auto" w:fill="auto"/>
            <w:noWrap/>
            <w:vAlign w:val="bottom"/>
            <w:hideMark/>
          </w:tcPr>
          <w:p w14:paraId="4A8B362B" w14:textId="77777777" w:rsidR="00106A16" w:rsidRDefault="00106A16">
            <w:pPr>
              <w:jc w:val="right"/>
              <w:rPr>
                <w:rFonts w:ascii="Calibri" w:eastAsia="Times New Roman" w:hAnsi="Calibri"/>
                <w:color w:val="000000"/>
              </w:rPr>
            </w:pPr>
            <w:r>
              <w:rPr>
                <w:rFonts w:ascii="Calibri" w:eastAsia="Times New Roman" w:hAnsi="Calibri"/>
                <w:color w:val="000000"/>
              </w:rPr>
              <w:t>20</w:t>
            </w:r>
          </w:p>
        </w:tc>
        <w:tc>
          <w:tcPr>
            <w:tcW w:w="1300" w:type="dxa"/>
            <w:tcBorders>
              <w:top w:val="nil"/>
              <w:left w:val="nil"/>
              <w:bottom w:val="nil"/>
              <w:right w:val="nil"/>
            </w:tcBorders>
            <w:shd w:val="clear" w:color="auto" w:fill="auto"/>
            <w:noWrap/>
            <w:vAlign w:val="bottom"/>
            <w:hideMark/>
          </w:tcPr>
          <w:p w14:paraId="59A9FDC4" w14:textId="77777777" w:rsidR="00106A16" w:rsidRDefault="00106A16">
            <w:pPr>
              <w:jc w:val="right"/>
              <w:rPr>
                <w:rFonts w:ascii="Calibri" w:eastAsia="Times New Roman" w:hAnsi="Calibri"/>
                <w:color w:val="000000"/>
              </w:rPr>
            </w:pPr>
            <w:r>
              <w:rPr>
                <w:rFonts w:ascii="Calibri" w:eastAsia="Times New Roman" w:hAnsi="Calibri"/>
                <w:color w:val="000000"/>
              </w:rPr>
              <w:t>800</w:t>
            </w:r>
          </w:p>
        </w:tc>
        <w:tc>
          <w:tcPr>
            <w:tcW w:w="1920" w:type="dxa"/>
            <w:tcBorders>
              <w:top w:val="nil"/>
              <w:left w:val="nil"/>
              <w:bottom w:val="nil"/>
              <w:right w:val="nil"/>
            </w:tcBorders>
            <w:shd w:val="clear" w:color="auto" w:fill="auto"/>
            <w:noWrap/>
            <w:vAlign w:val="bottom"/>
            <w:hideMark/>
          </w:tcPr>
          <w:p w14:paraId="6979227D" w14:textId="77777777" w:rsidR="00106A16" w:rsidRDefault="00106A16">
            <w:pPr>
              <w:jc w:val="right"/>
              <w:rPr>
                <w:rFonts w:ascii="Calibri" w:eastAsia="Times New Roman" w:hAnsi="Calibri"/>
                <w:color w:val="000000"/>
              </w:rPr>
            </w:pPr>
            <w:r>
              <w:rPr>
                <w:rFonts w:ascii="Calibri" w:eastAsia="Times New Roman" w:hAnsi="Calibri"/>
                <w:color w:val="000000"/>
              </w:rPr>
              <w:t>5.71</w:t>
            </w:r>
          </w:p>
        </w:tc>
        <w:tc>
          <w:tcPr>
            <w:tcW w:w="1540" w:type="dxa"/>
            <w:tcBorders>
              <w:top w:val="nil"/>
              <w:left w:val="nil"/>
              <w:bottom w:val="nil"/>
              <w:right w:val="nil"/>
            </w:tcBorders>
            <w:shd w:val="clear" w:color="auto" w:fill="auto"/>
            <w:noWrap/>
            <w:vAlign w:val="bottom"/>
            <w:hideMark/>
          </w:tcPr>
          <w:p w14:paraId="672D10E4" w14:textId="77777777" w:rsidR="00106A16" w:rsidRDefault="00106A16">
            <w:pPr>
              <w:jc w:val="right"/>
              <w:rPr>
                <w:rFonts w:ascii="Calibri" w:eastAsia="Times New Roman" w:hAnsi="Calibri"/>
                <w:color w:val="000000"/>
              </w:rPr>
            </w:pPr>
            <w:r>
              <w:rPr>
                <w:rFonts w:ascii="Calibri" w:eastAsia="Times New Roman" w:hAnsi="Calibri"/>
                <w:color w:val="000000"/>
              </w:rPr>
              <w:t>5.0</w:t>
            </w:r>
          </w:p>
        </w:tc>
      </w:tr>
      <w:tr w:rsidR="00106A16" w14:paraId="635A46F9" w14:textId="77777777" w:rsidTr="00106A16">
        <w:trPr>
          <w:trHeight w:val="320"/>
        </w:trPr>
        <w:tc>
          <w:tcPr>
            <w:tcW w:w="1300" w:type="dxa"/>
            <w:tcBorders>
              <w:top w:val="nil"/>
              <w:left w:val="nil"/>
              <w:bottom w:val="nil"/>
              <w:right w:val="nil"/>
            </w:tcBorders>
            <w:shd w:val="clear" w:color="auto" w:fill="auto"/>
            <w:noWrap/>
            <w:vAlign w:val="bottom"/>
            <w:hideMark/>
          </w:tcPr>
          <w:p w14:paraId="2EFE5F08" w14:textId="77777777" w:rsidR="00106A16" w:rsidRDefault="00106A16">
            <w:pPr>
              <w:jc w:val="right"/>
              <w:rPr>
                <w:rFonts w:ascii="Calibri" w:eastAsia="Times New Roman" w:hAnsi="Calibri"/>
                <w:color w:val="000000"/>
              </w:rPr>
            </w:pPr>
            <w:r>
              <w:rPr>
                <w:rFonts w:ascii="Calibri" w:eastAsia="Times New Roman" w:hAnsi="Calibri"/>
                <w:color w:val="000000"/>
              </w:rPr>
              <w:t>6</w:t>
            </w:r>
          </w:p>
        </w:tc>
        <w:tc>
          <w:tcPr>
            <w:tcW w:w="1300" w:type="dxa"/>
            <w:tcBorders>
              <w:top w:val="nil"/>
              <w:left w:val="nil"/>
              <w:bottom w:val="nil"/>
              <w:right w:val="nil"/>
            </w:tcBorders>
            <w:shd w:val="clear" w:color="auto" w:fill="auto"/>
            <w:noWrap/>
            <w:vAlign w:val="bottom"/>
            <w:hideMark/>
          </w:tcPr>
          <w:p w14:paraId="6F9092E4" w14:textId="77777777" w:rsidR="00106A16" w:rsidRDefault="00106A16">
            <w:pPr>
              <w:jc w:val="right"/>
              <w:rPr>
                <w:rFonts w:ascii="Calibri" w:eastAsia="Times New Roman" w:hAnsi="Calibri"/>
                <w:color w:val="000000"/>
              </w:rPr>
            </w:pPr>
            <w:r>
              <w:rPr>
                <w:rFonts w:ascii="Calibri" w:eastAsia="Times New Roman" w:hAnsi="Calibri"/>
                <w:color w:val="000000"/>
              </w:rPr>
              <w:t>150</w:t>
            </w:r>
          </w:p>
        </w:tc>
        <w:tc>
          <w:tcPr>
            <w:tcW w:w="1860" w:type="dxa"/>
            <w:tcBorders>
              <w:top w:val="nil"/>
              <w:left w:val="nil"/>
              <w:bottom w:val="nil"/>
              <w:right w:val="nil"/>
            </w:tcBorders>
            <w:shd w:val="clear" w:color="auto" w:fill="auto"/>
            <w:noWrap/>
            <w:vAlign w:val="bottom"/>
            <w:hideMark/>
          </w:tcPr>
          <w:p w14:paraId="18601EA1" w14:textId="77777777" w:rsidR="00106A16" w:rsidRDefault="00106A16">
            <w:pPr>
              <w:jc w:val="right"/>
              <w:rPr>
                <w:rFonts w:ascii="Calibri" w:eastAsia="Times New Roman" w:hAnsi="Calibri"/>
                <w:color w:val="000000"/>
              </w:rPr>
            </w:pPr>
            <w:r>
              <w:rPr>
                <w:rFonts w:ascii="Calibri" w:eastAsia="Times New Roman" w:hAnsi="Calibri"/>
                <w:color w:val="000000"/>
              </w:rPr>
              <w:t>10</w:t>
            </w:r>
          </w:p>
        </w:tc>
        <w:tc>
          <w:tcPr>
            <w:tcW w:w="1300" w:type="dxa"/>
            <w:tcBorders>
              <w:top w:val="nil"/>
              <w:left w:val="nil"/>
              <w:bottom w:val="nil"/>
              <w:right w:val="nil"/>
            </w:tcBorders>
            <w:shd w:val="clear" w:color="auto" w:fill="auto"/>
            <w:noWrap/>
            <w:vAlign w:val="bottom"/>
            <w:hideMark/>
          </w:tcPr>
          <w:p w14:paraId="3A83CC3F" w14:textId="77777777" w:rsidR="00106A16" w:rsidRDefault="00106A16">
            <w:pPr>
              <w:jc w:val="right"/>
              <w:rPr>
                <w:rFonts w:ascii="Calibri" w:eastAsia="Times New Roman" w:hAnsi="Calibri"/>
                <w:color w:val="000000"/>
              </w:rPr>
            </w:pPr>
            <w:r>
              <w:rPr>
                <w:rFonts w:ascii="Calibri" w:eastAsia="Times New Roman" w:hAnsi="Calibri"/>
                <w:color w:val="000000"/>
              </w:rPr>
              <w:t>900</w:t>
            </w:r>
          </w:p>
        </w:tc>
        <w:tc>
          <w:tcPr>
            <w:tcW w:w="1920" w:type="dxa"/>
            <w:tcBorders>
              <w:top w:val="nil"/>
              <w:left w:val="nil"/>
              <w:bottom w:val="nil"/>
              <w:right w:val="nil"/>
            </w:tcBorders>
            <w:shd w:val="clear" w:color="auto" w:fill="auto"/>
            <w:noWrap/>
            <w:vAlign w:val="bottom"/>
            <w:hideMark/>
          </w:tcPr>
          <w:p w14:paraId="6D3F6AD8" w14:textId="77777777" w:rsidR="00106A16" w:rsidRDefault="00106A16">
            <w:pPr>
              <w:jc w:val="right"/>
              <w:rPr>
                <w:rFonts w:ascii="Calibri" w:eastAsia="Times New Roman" w:hAnsi="Calibri"/>
                <w:color w:val="000000"/>
              </w:rPr>
            </w:pPr>
            <w:r>
              <w:rPr>
                <w:rFonts w:ascii="Calibri" w:eastAsia="Times New Roman" w:hAnsi="Calibri"/>
                <w:color w:val="000000"/>
              </w:rPr>
              <w:t>6.00</w:t>
            </w:r>
          </w:p>
        </w:tc>
        <w:tc>
          <w:tcPr>
            <w:tcW w:w="1540" w:type="dxa"/>
            <w:tcBorders>
              <w:top w:val="nil"/>
              <w:left w:val="nil"/>
              <w:bottom w:val="nil"/>
              <w:right w:val="nil"/>
            </w:tcBorders>
            <w:shd w:val="clear" w:color="auto" w:fill="auto"/>
            <w:noWrap/>
            <w:vAlign w:val="bottom"/>
            <w:hideMark/>
          </w:tcPr>
          <w:p w14:paraId="34F2D821" w14:textId="77777777" w:rsidR="00106A16" w:rsidRDefault="00106A16">
            <w:pPr>
              <w:jc w:val="right"/>
              <w:rPr>
                <w:rFonts w:ascii="Calibri" w:eastAsia="Times New Roman" w:hAnsi="Calibri"/>
                <w:color w:val="000000"/>
              </w:rPr>
            </w:pPr>
            <w:r>
              <w:rPr>
                <w:rFonts w:ascii="Calibri" w:eastAsia="Times New Roman" w:hAnsi="Calibri"/>
                <w:color w:val="000000"/>
              </w:rPr>
              <w:t>10.0</w:t>
            </w:r>
          </w:p>
        </w:tc>
      </w:tr>
      <w:tr w:rsidR="00106A16" w14:paraId="09D888A5" w14:textId="77777777" w:rsidTr="00106A16">
        <w:trPr>
          <w:trHeight w:val="320"/>
        </w:trPr>
        <w:tc>
          <w:tcPr>
            <w:tcW w:w="1300" w:type="dxa"/>
            <w:tcBorders>
              <w:top w:val="nil"/>
              <w:left w:val="nil"/>
              <w:bottom w:val="nil"/>
              <w:right w:val="nil"/>
            </w:tcBorders>
            <w:shd w:val="clear" w:color="auto" w:fill="auto"/>
            <w:noWrap/>
            <w:vAlign w:val="bottom"/>
            <w:hideMark/>
          </w:tcPr>
          <w:p w14:paraId="1961A842" w14:textId="77777777" w:rsidR="00106A16" w:rsidRDefault="00106A16">
            <w:pPr>
              <w:jc w:val="right"/>
              <w:rPr>
                <w:rFonts w:ascii="Calibri" w:eastAsia="Times New Roman" w:hAnsi="Calibri"/>
                <w:color w:val="000000"/>
              </w:rPr>
            </w:pPr>
            <w:r>
              <w:rPr>
                <w:rFonts w:ascii="Calibri" w:eastAsia="Times New Roman" w:hAnsi="Calibri"/>
                <w:color w:val="000000"/>
              </w:rPr>
              <w:t>7</w:t>
            </w:r>
          </w:p>
        </w:tc>
        <w:tc>
          <w:tcPr>
            <w:tcW w:w="1300" w:type="dxa"/>
            <w:tcBorders>
              <w:top w:val="nil"/>
              <w:left w:val="nil"/>
              <w:bottom w:val="nil"/>
              <w:right w:val="nil"/>
            </w:tcBorders>
            <w:shd w:val="clear" w:color="auto" w:fill="auto"/>
            <w:noWrap/>
            <w:vAlign w:val="bottom"/>
            <w:hideMark/>
          </w:tcPr>
          <w:p w14:paraId="5280B1BC" w14:textId="77777777" w:rsidR="00106A16" w:rsidRDefault="00106A16">
            <w:pPr>
              <w:jc w:val="right"/>
              <w:rPr>
                <w:rFonts w:ascii="Calibri" w:eastAsia="Times New Roman" w:hAnsi="Calibri"/>
                <w:color w:val="000000"/>
              </w:rPr>
            </w:pPr>
            <w:r>
              <w:rPr>
                <w:rFonts w:ascii="Calibri" w:eastAsia="Times New Roman" w:hAnsi="Calibri"/>
                <w:color w:val="000000"/>
              </w:rPr>
              <w:t>155</w:t>
            </w:r>
          </w:p>
        </w:tc>
        <w:tc>
          <w:tcPr>
            <w:tcW w:w="1860" w:type="dxa"/>
            <w:tcBorders>
              <w:top w:val="nil"/>
              <w:left w:val="nil"/>
              <w:bottom w:val="nil"/>
              <w:right w:val="nil"/>
            </w:tcBorders>
            <w:shd w:val="clear" w:color="auto" w:fill="auto"/>
            <w:noWrap/>
            <w:vAlign w:val="bottom"/>
            <w:hideMark/>
          </w:tcPr>
          <w:p w14:paraId="2E2F5742" w14:textId="77777777" w:rsidR="00106A16" w:rsidRDefault="00106A16">
            <w:pPr>
              <w:jc w:val="right"/>
              <w:rPr>
                <w:rFonts w:ascii="Calibri" w:eastAsia="Times New Roman" w:hAnsi="Calibri"/>
                <w:color w:val="000000"/>
              </w:rPr>
            </w:pPr>
            <w:r>
              <w:rPr>
                <w:rFonts w:ascii="Calibri" w:eastAsia="Times New Roman" w:hAnsi="Calibri"/>
                <w:color w:val="000000"/>
              </w:rPr>
              <w:t>5</w:t>
            </w:r>
          </w:p>
        </w:tc>
        <w:tc>
          <w:tcPr>
            <w:tcW w:w="1300" w:type="dxa"/>
            <w:tcBorders>
              <w:top w:val="nil"/>
              <w:left w:val="nil"/>
              <w:bottom w:val="nil"/>
              <w:right w:val="nil"/>
            </w:tcBorders>
            <w:shd w:val="clear" w:color="auto" w:fill="auto"/>
            <w:noWrap/>
            <w:vAlign w:val="bottom"/>
            <w:hideMark/>
          </w:tcPr>
          <w:p w14:paraId="69335046" w14:textId="77777777" w:rsidR="00106A16" w:rsidRDefault="00106A16">
            <w:pPr>
              <w:jc w:val="right"/>
              <w:rPr>
                <w:rFonts w:ascii="Calibri" w:eastAsia="Times New Roman" w:hAnsi="Calibri"/>
                <w:color w:val="000000"/>
              </w:rPr>
            </w:pPr>
            <w:r>
              <w:rPr>
                <w:rFonts w:ascii="Calibri" w:eastAsia="Times New Roman" w:hAnsi="Calibri"/>
                <w:color w:val="000000"/>
              </w:rPr>
              <w:t>1000</w:t>
            </w:r>
          </w:p>
        </w:tc>
        <w:tc>
          <w:tcPr>
            <w:tcW w:w="1920" w:type="dxa"/>
            <w:tcBorders>
              <w:top w:val="nil"/>
              <w:left w:val="nil"/>
              <w:bottom w:val="nil"/>
              <w:right w:val="nil"/>
            </w:tcBorders>
            <w:shd w:val="clear" w:color="auto" w:fill="auto"/>
            <w:noWrap/>
            <w:vAlign w:val="bottom"/>
            <w:hideMark/>
          </w:tcPr>
          <w:p w14:paraId="709B6A57" w14:textId="77777777" w:rsidR="00106A16" w:rsidRDefault="00106A16">
            <w:pPr>
              <w:jc w:val="right"/>
              <w:rPr>
                <w:rFonts w:ascii="Calibri" w:eastAsia="Times New Roman" w:hAnsi="Calibri"/>
                <w:color w:val="000000"/>
              </w:rPr>
            </w:pPr>
            <w:r>
              <w:rPr>
                <w:rFonts w:ascii="Calibri" w:eastAsia="Times New Roman" w:hAnsi="Calibri"/>
                <w:color w:val="000000"/>
              </w:rPr>
              <w:t>15.55</w:t>
            </w:r>
          </w:p>
        </w:tc>
        <w:tc>
          <w:tcPr>
            <w:tcW w:w="1540" w:type="dxa"/>
            <w:tcBorders>
              <w:top w:val="nil"/>
              <w:left w:val="nil"/>
              <w:bottom w:val="nil"/>
              <w:right w:val="nil"/>
            </w:tcBorders>
            <w:shd w:val="clear" w:color="auto" w:fill="auto"/>
            <w:noWrap/>
            <w:vAlign w:val="bottom"/>
            <w:hideMark/>
          </w:tcPr>
          <w:p w14:paraId="154B6E70" w14:textId="77777777" w:rsidR="00106A16" w:rsidRDefault="00106A16">
            <w:pPr>
              <w:jc w:val="right"/>
              <w:rPr>
                <w:rFonts w:ascii="Calibri" w:eastAsia="Times New Roman" w:hAnsi="Calibri"/>
                <w:color w:val="000000"/>
              </w:rPr>
            </w:pPr>
            <w:r>
              <w:rPr>
                <w:rFonts w:ascii="Calibri" w:eastAsia="Times New Roman" w:hAnsi="Calibri"/>
                <w:color w:val="000000"/>
              </w:rPr>
              <w:t>20.0</w:t>
            </w:r>
          </w:p>
        </w:tc>
      </w:tr>
    </w:tbl>
    <w:p w14:paraId="4C04725C" w14:textId="77777777" w:rsidR="001559CD" w:rsidRPr="00AB6CD2" w:rsidRDefault="001559CD" w:rsidP="001559CD">
      <w:pPr>
        <w:rPr>
          <w:rFonts w:eastAsia="Times New Roman"/>
          <w:b/>
        </w:rPr>
      </w:pPr>
    </w:p>
    <w:p w14:paraId="424A7CCD" w14:textId="77777777" w:rsidR="001559CD" w:rsidRPr="00AB6CD2" w:rsidRDefault="001559CD" w:rsidP="001559CD">
      <w:pPr>
        <w:rPr>
          <w:rFonts w:eastAsia="Times New Roman"/>
          <w:b/>
        </w:rPr>
      </w:pPr>
      <w:r w:rsidRPr="00AB6CD2">
        <w:rPr>
          <w:rFonts w:eastAsia="Times New Roman"/>
          <w:b/>
        </w:rPr>
        <w:t xml:space="preserve">d. In all three tables, what pattern do you see for marginal product? Why? </w:t>
      </w:r>
    </w:p>
    <w:p w14:paraId="093B8906" w14:textId="39CCF6A1" w:rsidR="001559CD" w:rsidRPr="00AB78D8" w:rsidRDefault="00AB78D8" w:rsidP="001559CD">
      <w:pPr>
        <w:rPr>
          <w:rFonts w:eastAsia="Times New Roman"/>
        </w:rPr>
      </w:pPr>
      <w:r>
        <w:rPr>
          <w:rFonts w:eastAsia="Times New Roman"/>
        </w:rPr>
        <w:t>Marginal Product is going down. This is due to the law of diminishing marginal product.</w:t>
      </w:r>
    </w:p>
    <w:p w14:paraId="353BCDBF" w14:textId="77777777" w:rsidR="00C81AFF" w:rsidRDefault="00C81AFF" w:rsidP="001559CD">
      <w:pPr>
        <w:rPr>
          <w:rFonts w:eastAsia="Times New Roman"/>
          <w:b/>
        </w:rPr>
      </w:pPr>
    </w:p>
    <w:p w14:paraId="009D295C" w14:textId="77777777" w:rsidR="001559CD" w:rsidRPr="00AB6CD2" w:rsidRDefault="001559CD" w:rsidP="001559CD">
      <w:pPr>
        <w:rPr>
          <w:rFonts w:eastAsia="Times New Roman"/>
          <w:b/>
        </w:rPr>
      </w:pPr>
      <w:r w:rsidRPr="00AB6CD2">
        <w:rPr>
          <w:rFonts w:eastAsia="Times New Roman"/>
          <w:b/>
        </w:rPr>
        <w:t xml:space="preserve">e. In all three tables, what pattern do you see for average total cost? Why? </w:t>
      </w:r>
    </w:p>
    <w:p w14:paraId="3A48784A" w14:textId="7CEFEEA8" w:rsidR="001559CD" w:rsidRPr="00AB78D8" w:rsidRDefault="00AB78D8" w:rsidP="001559CD">
      <w:pPr>
        <w:rPr>
          <w:rFonts w:eastAsia="Times New Roman"/>
        </w:rPr>
      </w:pPr>
      <w:r>
        <w:rPr>
          <w:rFonts w:eastAsia="Times New Roman"/>
        </w:rPr>
        <w:t>The average total cost begins to fall but then rises up. This is because of the law of diminishing marginal product.</w:t>
      </w:r>
      <w:r w:rsidR="00496D00">
        <w:rPr>
          <w:rFonts w:eastAsia="Times New Roman"/>
        </w:rPr>
        <w:t xml:space="preserve"> The fixed costs of workers of produced units causes such a high ATC. Then the very low variable costs causes high costs of workers increasing at a accelerating rate.</w:t>
      </w:r>
    </w:p>
    <w:p w14:paraId="15172D91" w14:textId="77777777" w:rsidR="00C81AFF" w:rsidRDefault="00C81AFF" w:rsidP="001559CD">
      <w:pPr>
        <w:rPr>
          <w:rFonts w:eastAsia="Times New Roman"/>
          <w:b/>
        </w:rPr>
      </w:pPr>
    </w:p>
    <w:p w14:paraId="79346501" w14:textId="77777777" w:rsidR="001559CD" w:rsidRPr="00AB6CD2" w:rsidRDefault="001559CD" w:rsidP="001559CD">
      <w:pPr>
        <w:rPr>
          <w:rFonts w:eastAsia="Times New Roman"/>
          <w:b/>
        </w:rPr>
      </w:pPr>
      <w:r w:rsidRPr="00AB6CD2">
        <w:rPr>
          <w:rFonts w:eastAsia="Times New Roman"/>
          <w:b/>
        </w:rPr>
        <w:t xml:space="preserve">f. In all three tables, what pattern do you see for marginal costs? </w:t>
      </w:r>
    </w:p>
    <w:p w14:paraId="6D6E448B" w14:textId="7C7F1A18" w:rsidR="001559CD" w:rsidRPr="00AB78D8" w:rsidRDefault="00AB78D8" w:rsidP="001559CD">
      <w:pPr>
        <w:rPr>
          <w:rFonts w:eastAsia="Times New Roman"/>
        </w:rPr>
      </w:pPr>
      <w:r>
        <w:rPr>
          <w:rFonts w:eastAsia="Times New Roman"/>
        </w:rPr>
        <w:t xml:space="preserve">The marginal cost is decreasing and then increasing. </w:t>
      </w:r>
    </w:p>
    <w:p w14:paraId="56083CF4" w14:textId="77777777" w:rsidR="00C81AFF" w:rsidRDefault="00C81AFF" w:rsidP="001559CD">
      <w:pPr>
        <w:rPr>
          <w:rFonts w:eastAsia="Times New Roman"/>
          <w:b/>
        </w:rPr>
      </w:pPr>
    </w:p>
    <w:p w14:paraId="156B8119" w14:textId="07EFFD74" w:rsidR="001559CD" w:rsidRDefault="001559CD" w:rsidP="001559CD">
      <w:pPr>
        <w:rPr>
          <w:rFonts w:eastAsia="Times New Roman"/>
          <w:b/>
        </w:rPr>
      </w:pPr>
      <w:r w:rsidRPr="00AB6CD2">
        <w:rPr>
          <w:rFonts w:eastAsia="Times New Roman"/>
          <w:b/>
        </w:rPr>
        <w:t>g. Compare the column for marginal cost and marginal produ</w:t>
      </w:r>
      <w:r w:rsidR="00AB78D8">
        <w:rPr>
          <w:rFonts w:eastAsia="Times New Roman"/>
          <w:b/>
        </w:rPr>
        <w:t xml:space="preserve">ct. Explain the relationship. </w:t>
      </w:r>
    </w:p>
    <w:p w14:paraId="31EA634B" w14:textId="2B0A7967" w:rsidR="00AB78D8" w:rsidRPr="00496D00" w:rsidRDefault="00496D00" w:rsidP="001559CD">
      <w:pPr>
        <w:rPr>
          <w:rFonts w:eastAsia="Times New Roman"/>
        </w:rPr>
      </w:pPr>
      <w:r>
        <w:rPr>
          <w:rFonts w:eastAsia="Times New Roman"/>
        </w:rPr>
        <w:t>As the marginal product increases in productivity, the marginal cost decreases and the firm has a negative effect. The two work in vice versa.</w:t>
      </w:r>
    </w:p>
    <w:p w14:paraId="4BE01D4A" w14:textId="77777777" w:rsidR="00496D00" w:rsidRDefault="00496D00" w:rsidP="001559CD">
      <w:pPr>
        <w:rPr>
          <w:rFonts w:eastAsia="Times New Roman"/>
          <w:b/>
        </w:rPr>
      </w:pPr>
    </w:p>
    <w:p w14:paraId="51310129" w14:textId="77777777" w:rsidR="001559CD" w:rsidRDefault="001559CD" w:rsidP="001559CD">
      <w:pPr>
        <w:rPr>
          <w:rFonts w:eastAsia="Times New Roman"/>
          <w:b/>
        </w:rPr>
      </w:pPr>
      <w:r w:rsidRPr="00AB6CD2">
        <w:rPr>
          <w:rFonts w:eastAsia="Times New Roman"/>
          <w:b/>
        </w:rPr>
        <w:t xml:space="preserve">h. Going from case a) to case b), which cost variables are affected and why? In other words, see which ones change, and think about why. </w:t>
      </w:r>
    </w:p>
    <w:p w14:paraId="6FD0748D" w14:textId="2F3AC8EF" w:rsidR="00496D00" w:rsidRPr="00496D00" w:rsidRDefault="00496D00" w:rsidP="001559CD">
      <w:pPr>
        <w:rPr>
          <w:rFonts w:eastAsia="Times New Roman"/>
        </w:rPr>
      </w:pPr>
      <w:r w:rsidRPr="00496D00">
        <w:rPr>
          <w:rFonts w:eastAsia="Times New Roman"/>
        </w:rPr>
        <w:t>The average cost and marginal cost affected. This is due to the changes in income.</w:t>
      </w:r>
    </w:p>
    <w:p w14:paraId="7C6511CD" w14:textId="77777777" w:rsidR="001559CD" w:rsidRPr="00AB6CD2" w:rsidRDefault="001559CD" w:rsidP="001559CD">
      <w:pPr>
        <w:rPr>
          <w:rFonts w:eastAsia="Times New Roman"/>
          <w:b/>
        </w:rPr>
      </w:pPr>
    </w:p>
    <w:p w14:paraId="71C5CCC4" w14:textId="77777777" w:rsidR="001559CD" w:rsidRPr="00AB6CD2" w:rsidRDefault="001559CD" w:rsidP="001559CD">
      <w:pPr>
        <w:rPr>
          <w:rFonts w:eastAsia="Times New Roman"/>
          <w:b/>
        </w:rPr>
      </w:pPr>
      <w:r w:rsidRPr="00AB6CD2">
        <w:rPr>
          <w:rFonts w:eastAsia="Times New Roman"/>
          <w:b/>
        </w:rPr>
        <w:t xml:space="preserve">i. Going from case a) to case c), which cost variables are affected and why? In other words, see which ones change, and think about why. </w:t>
      </w:r>
    </w:p>
    <w:p w14:paraId="4F25E8E9" w14:textId="7D3B5668" w:rsidR="001559CD" w:rsidRPr="00496D00" w:rsidRDefault="00496D00" w:rsidP="001559CD">
      <w:pPr>
        <w:rPr>
          <w:rFonts w:eastAsia="Times New Roman"/>
        </w:rPr>
      </w:pPr>
      <w:r>
        <w:rPr>
          <w:rFonts w:eastAsia="Times New Roman"/>
        </w:rPr>
        <w:t xml:space="preserve">With same equivalent costs but different fixed costs all of the cost variables associated in A and C are affected but not for the marginal cost. A and C share variable costs but rather different fixed costs which causes a shift. </w:t>
      </w:r>
    </w:p>
    <w:p w14:paraId="50D32504" w14:textId="77777777" w:rsidR="00AB78D8" w:rsidRDefault="00AB78D8" w:rsidP="001559CD">
      <w:pPr>
        <w:rPr>
          <w:rFonts w:eastAsia="Times New Roman"/>
          <w:b/>
        </w:rPr>
      </w:pPr>
    </w:p>
    <w:p w14:paraId="11A44FD6" w14:textId="77777777" w:rsidR="00166756" w:rsidRDefault="00166756" w:rsidP="001559CD">
      <w:pPr>
        <w:rPr>
          <w:rFonts w:eastAsia="Times New Roman"/>
          <w:b/>
        </w:rPr>
      </w:pPr>
    </w:p>
    <w:p w14:paraId="53BC04E8" w14:textId="77777777" w:rsidR="00C81AFF" w:rsidRDefault="00C81AFF" w:rsidP="001559CD">
      <w:pPr>
        <w:rPr>
          <w:rFonts w:eastAsia="Times New Roman"/>
          <w:b/>
        </w:rPr>
      </w:pPr>
    </w:p>
    <w:p w14:paraId="6F15199C" w14:textId="77777777" w:rsidR="00C81AFF" w:rsidRDefault="00C81AFF" w:rsidP="001559CD">
      <w:pPr>
        <w:rPr>
          <w:rFonts w:eastAsia="Times New Roman"/>
          <w:b/>
        </w:rPr>
      </w:pPr>
    </w:p>
    <w:p w14:paraId="17847401" w14:textId="77777777" w:rsidR="00C81AFF" w:rsidRDefault="00C81AFF" w:rsidP="001559CD">
      <w:pPr>
        <w:rPr>
          <w:rFonts w:eastAsia="Times New Roman"/>
          <w:b/>
        </w:rPr>
      </w:pPr>
    </w:p>
    <w:p w14:paraId="4F63076E" w14:textId="77777777" w:rsidR="00C81AFF" w:rsidRDefault="00C81AFF" w:rsidP="001559CD">
      <w:pPr>
        <w:rPr>
          <w:rFonts w:eastAsia="Times New Roman"/>
          <w:b/>
        </w:rPr>
      </w:pPr>
    </w:p>
    <w:p w14:paraId="404B079D" w14:textId="4C4D5E42" w:rsidR="001559CD" w:rsidRPr="00AB6CD2" w:rsidRDefault="001559CD" w:rsidP="001559CD">
      <w:pPr>
        <w:rPr>
          <w:rFonts w:eastAsia="Times New Roman"/>
          <w:b/>
        </w:rPr>
      </w:pPr>
      <w:r w:rsidRPr="00AB6CD2">
        <w:rPr>
          <w:rFonts w:eastAsia="Times New Roman"/>
          <w:b/>
        </w:rPr>
        <w:t xml:space="preserve">j. For the figures in Table A, plot the marginal product curve and the total product curve on the same figure. Total product is the same thing as output. Label the axes and curves. Plot the marginal cost curve and the average total cost curve on another figure. Label the axes and curves. Note that in your graphs, because we are using discrete units for production (and not continuous units), the plots will appear lumpy. It is hard to get the MC curve to intersect the ATC curve at its minimum point, and to get the MP curve to intersect the AP curve at its maximum point. If your intersections are close to being at the right place, that is acceptable. </w:t>
      </w:r>
    </w:p>
    <w:p w14:paraId="102160CB" w14:textId="77777777" w:rsidR="008F6940" w:rsidRDefault="008F6940">
      <w:pPr>
        <w:rPr>
          <w:rFonts w:eastAsiaTheme="minorEastAsia"/>
          <w:i/>
        </w:rPr>
      </w:pPr>
    </w:p>
    <w:p w14:paraId="21CD524B" w14:textId="4F9E8CD8" w:rsidR="00A90671" w:rsidRDefault="00A90671">
      <w:pPr>
        <w:rPr>
          <w:rFonts w:eastAsiaTheme="minorEastAsia"/>
          <w:i/>
        </w:rPr>
      </w:pPr>
      <w:r>
        <w:rPr>
          <w:rFonts w:eastAsiaTheme="minorEastAsia"/>
          <w:i/>
        </w:rPr>
        <w:t>GRAPH 1:</w:t>
      </w:r>
    </w:p>
    <w:p w14:paraId="5CDAC403" w14:textId="79BFE4F0" w:rsidR="00A90671" w:rsidRDefault="008F6940">
      <w:pPr>
        <w:rPr>
          <w:rFonts w:eastAsiaTheme="minorEastAsia"/>
        </w:rPr>
      </w:pPr>
      <w:r>
        <w:rPr>
          <w:noProof/>
        </w:rPr>
        <w:drawing>
          <wp:inline distT="0" distB="0" distL="0" distR="0" wp14:anchorId="51BEC41F" wp14:editId="0490D9F6">
            <wp:extent cx="4394835" cy="2745740"/>
            <wp:effectExtent l="0" t="0" r="24765" b="2286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7CB35DC" w14:textId="77777777" w:rsidR="008F6940" w:rsidRDefault="008F6940">
      <w:pPr>
        <w:rPr>
          <w:rFonts w:eastAsiaTheme="minorEastAsia"/>
        </w:rPr>
      </w:pPr>
    </w:p>
    <w:p w14:paraId="52FEE022" w14:textId="77777777" w:rsidR="00106A16" w:rsidRDefault="00106A16">
      <w:pPr>
        <w:rPr>
          <w:rFonts w:eastAsiaTheme="minorEastAsia"/>
          <w:i/>
        </w:rPr>
      </w:pPr>
    </w:p>
    <w:p w14:paraId="16E9490D" w14:textId="77777777" w:rsidR="00106A16" w:rsidRDefault="00106A16">
      <w:pPr>
        <w:rPr>
          <w:rFonts w:eastAsiaTheme="minorEastAsia"/>
          <w:i/>
        </w:rPr>
      </w:pPr>
    </w:p>
    <w:p w14:paraId="0EA44341" w14:textId="77777777" w:rsidR="00106A16" w:rsidRDefault="00106A16">
      <w:pPr>
        <w:rPr>
          <w:rFonts w:eastAsiaTheme="minorEastAsia"/>
          <w:i/>
        </w:rPr>
      </w:pPr>
    </w:p>
    <w:p w14:paraId="219ACF66" w14:textId="46E9BDC1" w:rsidR="008F6940" w:rsidRDefault="008F6940">
      <w:pPr>
        <w:rPr>
          <w:rFonts w:eastAsiaTheme="minorEastAsia"/>
          <w:i/>
        </w:rPr>
      </w:pPr>
      <w:r w:rsidRPr="008F6940">
        <w:rPr>
          <w:rFonts w:eastAsiaTheme="minorEastAsia"/>
          <w:i/>
        </w:rPr>
        <w:t>GRAPH 2:</w:t>
      </w:r>
    </w:p>
    <w:p w14:paraId="4B1348DB" w14:textId="52AE4C19" w:rsidR="008F6940" w:rsidRPr="008F6940" w:rsidRDefault="004C53B9">
      <w:pPr>
        <w:rPr>
          <w:rFonts w:eastAsiaTheme="minorEastAsia"/>
        </w:rPr>
      </w:pPr>
      <w:bookmarkStart w:id="1" w:name="OLE_LINK1"/>
      <w:bookmarkStart w:id="2" w:name="OLE_LINK2"/>
      <w:r>
        <w:rPr>
          <w:noProof/>
        </w:rPr>
        <w:lastRenderedPageBreak/>
        <w:drawing>
          <wp:inline distT="0" distB="0" distL="0" distR="0" wp14:anchorId="03AA3620" wp14:editId="5C04F46C">
            <wp:extent cx="5067300" cy="2743200"/>
            <wp:effectExtent l="0" t="0" r="1270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bookmarkEnd w:id="1"/>
    <w:bookmarkEnd w:id="2"/>
    <w:sectPr w:rsidR="008F6940" w:rsidRPr="008F6940" w:rsidSect="00A842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4131F"/>
    <w:multiLevelType w:val="hybridMultilevel"/>
    <w:tmpl w:val="1796529C"/>
    <w:lvl w:ilvl="0" w:tplc="851848A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C57A28"/>
    <w:multiLevelType w:val="hybridMultilevel"/>
    <w:tmpl w:val="AD7C0378"/>
    <w:lvl w:ilvl="0" w:tplc="FCDC18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A1E"/>
    <w:rsid w:val="000427A8"/>
    <w:rsid w:val="000459D6"/>
    <w:rsid w:val="000C581C"/>
    <w:rsid w:val="00106A16"/>
    <w:rsid w:val="001559CD"/>
    <w:rsid w:val="00166756"/>
    <w:rsid w:val="00172482"/>
    <w:rsid w:val="001F65A1"/>
    <w:rsid w:val="00281409"/>
    <w:rsid w:val="00290A9F"/>
    <w:rsid w:val="00347F8A"/>
    <w:rsid w:val="003D4F76"/>
    <w:rsid w:val="004308FF"/>
    <w:rsid w:val="00436070"/>
    <w:rsid w:val="004748F6"/>
    <w:rsid w:val="004853A8"/>
    <w:rsid w:val="00487D5E"/>
    <w:rsid w:val="00496D00"/>
    <w:rsid w:val="004C53B9"/>
    <w:rsid w:val="004D02A9"/>
    <w:rsid w:val="004D5E0C"/>
    <w:rsid w:val="00580248"/>
    <w:rsid w:val="00592D51"/>
    <w:rsid w:val="00623071"/>
    <w:rsid w:val="0064557D"/>
    <w:rsid w:val="006D4393"/>
    <w:rsid w:val="008105C8"/>
    <w:rsid w:val="00854042"/>
    <w:rsid w:val="00873797"/>
    <w:rsid w:val="008E3353"/>
    <w:rsid w:val="008F6940"/>
    <w:rsid w:val="00964858"/>
    <w:rsid w:val="009A29A0"/>
    <w:rsid w:val="009B0645"/>
    <w:rsid w:val="009F148B"/>
    <w:rsid w:val="00A17E33"/>
    <w:rsid w:val="00A22E6E"/>
    <w:rsid w:val="00A40EAA"/>
    <w:rsid w:val="00A84216"/>
    <w:rsid w:val="00A90671"/>
    <w:rsid w:val="00AB6CD2"/>
    <w:rsid w:val="00AB78D8"/>
    <w:rsid w:val="00B00AB0"/>
    <w:rsid w:val="00B01B73"/>
    <w:rsid w:val="00B658FB"/>
    <w:rsid w:val="00B93469"/>
    <w:rsid w:val="00BA74AA"/>
    <w:rsid w:val="00BF7AE8"/>
    <w:rsid w:val="00C35097"/>
    <w:rsid w:val="00C42CD7"/>
    <w:rsid w:val="00C6710A"/>
    <w:rsid w:val="00C81AFF"/>
    <w:rsid w:val="00C86311"/>
    <w:rsid w:val="00CD0641"/>
    <w:rsid w:val="00D52833"/>
    <w:rsid w:val="00D72D27"/>
    <w:rsid w:val="00DA5A1E"/>
    <w:rsid w:val="00DA7403"/>
    <w:rsid w:val="00DC6345"/>
    <w:rsid w:val="00DD4EF5"/>
    <w:rsid w:val="00E56840"/>
    <w:rsid w:val="00E61BA0"/>
    <w:rsid w:val="00FF4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DC12B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559CD"/>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3824">
      <w:bodyDiv w:val="1"/>
      <w:marLeft w:val="0"/>
      <w:marRight w:val="0"/>
      <w:marTop w:val="0"/>
      <w:marBottom w:val="0"/>
      <w:divBdr>
        <w:top w:val="none" w:sz="0" w:space="0" w:color="auto"/>
        <w:left w:val="none" w:sz="0" w:space="0" w:color="auto"/>
        <w:bottom w:val="none" w:sz="0" w:space="0" w:color="auto"/>
        <w:right w:val="none" w:sz="0" w:space="0" w:color="auto"/>
      </w:divBdr>
    </w:div>
    <w:div w:id="92166914">
      <w:bodyDiv w:val="1"/>
      <w:marLeft w:val="0"/>
      <w:marRight w:val="0"/>
      <w:marTop w:val="0"/>
      <w:marBottom w:val="0"/>
      <w:divBdr>
        <w:top w:val="none" w:sz="0" w:space="0" w:color="auto"/>
        <w:left w:val="none" w:sz="0" w:space="0" w:color="auto"/>
        <w:bottom w:val="none" w:sz="0" w:space="0" w:color="auto"/>
        <w:right w:val="none" w:sz="0" w:space="0" w:color="auto"/>
      </w:divBdr>
    </w:div>
    <w:div w:id="162284963">
      <w:bodyDiv w:val="1"/>
      <w:marLeft w:val="0"/>
      <w:marRight w:val="0"/>
      <w:marTop w:val="0"/>
      <w:marBottom w:val="0"/>
      <w:divBdr>
        <w:top w:val="none" w:sz="0" w:space="0" w:color="auto"/>
        <w:left w:val="none" w:sz="0" w:space="0" w:color="auto"/>
        <w:bottom w:val="none" w:sz="0" w:space="0" w:color="auto"/>
        <w:right w:val="none" w:sz="0" w:space="0" w:color="auto"/>
      </w:divBdr>
    </w:div>
    <w:div w:id="167134556">
      <w:bodyDiv w:val="1"/>
      <w:marLeft w:val="0"/>
      <w:marRight w:val="0"/>
      <w:marTop w:val="0"/>
      <w:marBottom w:val="0"/>
      <w:divBdr>
        <w:top w:val="none" w:sz="0" w:space="0" w:color="auto"/>
        <w:left w:val="none" w:sz="0" w:space="0" w:color="auto"/>
        <w:bottom w:val="none" w:sz="0" w:space="0" w:color="auto"/>
        <w:right w:val="none" w:sz="0" w:space="0" w:color="auto"/>
      </w:divBdr>
    </w:div>
    <w:div w:id="167719441">
      <w:bodyDiv w:val="1"/>
      <w:marLeft w:val="0"/>
      <w:marRight w:val="0"/>
      <w:marTop w:val="0"/>
      <w:marBottom w:val="0"/>
      <w:divBdr>
        <w:top w:val="none" w:sz="0" w:space="0" w:color="auto"/>
        <w:left w:val="none" w:sz="0" w:space="0" w:color="auto"/>
        <w:bottom w:val="none" w:sz="0" w:space="0" w:color="auto"/>
        <w:right w:val="none" w:sz="0" w:space="0" w:color="auto"/>
      </w:divBdr>
    </w:div>
    <w:div w:id="244917762">
      <w:bodyDiv w:val="1"/>
      <w:marLeft w:val="0"/>
      <w:marRight w:val="0"/>
      <w:marTop w:val="0"/>
      <w:marBottom w:val="0"/>
      <w:divBdr>
        <w:top w:val="none" w:sz="0" w:space="0" w:color="auto"/>
        <w:left w:val="none" w:sz="0" w:space="0" w:color="auto"/>
        <w:bottom w:val="none" w:sz="0" w:space="0" w:color="auto"/>
        <w:right w:val="none" w:sz="0" w:space="0" w:color="auto"/>
      </w:divBdr>
    </w:div>
    <w:div w:id="608510547">
      <w:bodyDiv w:val="1"/>
      <w:marLeft w:val="0"/>
      <w:marRight w:val="0"/>
      <w:marTop w:val="0"/>
      <w:marBottom w:val="0"/>
      <w:divBdr>
        <w:top w:val="none" w:sz="0" w:space="0" w:color="auto"/>
        <w:left w:val="none" w:sz="0" w:space="0" w:color="auto"/>
        <w:bottom w:val="none" w:sz="0" w:space="0" w:color="auto"/>
        <w:right w:val="none" w:sz="0" w:space="0" w:color="auto"/>
      </w:divBdr>
    </w:div>
    <w:div w:id="691422056">
      <w:bodyDiv w:val="1"/>
      <w:marLeft w:val="0"/>
      <w:marRight w:val="0"/>
      <w:marTop w:val="0"/>
      <w:marBottom w:val="0"/>
      <w:divBdr>
        <w:top w:val="none" w:sz="0" w:space="0" w:color="auto"/>
        <w:left w:val="none" w:sz="0" w:space="0" w:color="auto"/>
        <w:bottom w:val="none" w:sz="0" w:space="0" w:color="auto"/>
        <w:right w:val="none" w:sz="0" w:space="0" w:color="auto"/>
      </w:divBdr>
    </w:div>
    <w:div w:id="718865070">
      <w:bodyDiv w:val="1"/>
      <w:marLeft w:val="0"/>
      <w:marRight w:val="0"/>
      <w:marTop w:val="0"/>
      <w:marBottom w:val="0"/>
      <w:divBdr>
        <w:top w:val="none" w:sz="0" w:space="0" w:color="auto"/>
        <w:left w:val="none" w:sz="0" w:space="0" w:color="auto"/>
        <w:bottom w:val="none" w:sz="0" w:space="0" w:color="auto"/>
        <w:right w:val="none" w:sz="0" w:space="0" w:color="auto"/>
      </w:divBdr>
    </w:div>
    <w:div w:id="1233345988">
      <w:bodyDiv w:val="1"/>
      <w:marLeft w:val="0"/>
      <w:marRight w:val="0"/>
      <w:marTop w:val="0"/>
      <w:marBottom w:val="0"/>
      <w:divBdr>
        <w:top w:val="none" w:sz="0" w:space="0" w:color="auto"/>
        <w:left w:val="none" w:sz="0" w:space="0" w:color="auto"/>
        <w:bottom w:val="none" w:sz="0" w:space="0" w:color="auto"/>
        <w:right w:val="none" w:sz="0" w:space="0" w:color="auto"/>
      </w:divBdr>
    </w:div>
    <w:div w:id="1312708435">
      <w:bodyDiv w:val="1"/>
      <w:marLeft w:val="0"/>
      <w:marRight w:val="0"/>
      <w:marTop w:val="0"/>
      <w:marBottom w:val="0"/>
      <w:divBdr>
        <w:top w:val="none" w:sz="0" w:space="0" w:color="auto"/>
        <w:left w:val="none" w:sz="0" w:space="0" w:color="auto"/>
        <w:bottom w:val="none" w:sz="0" w:space="0" w:color="auto"/>
        <w:right w:val="none" w:sz="0" w:space="0" w:color="auto"/>
      </w:divBdr>
    </w:div>
    <w:div w:id="1314259625">
      <w:bodyDiv w:val="1"/>
      <w:marLeft w:val="0"/>
      <w:marRight w:val="0"/>
      <w:marTop w:val="0"/>
      <w:marBottom w:val="0"/>
      <w:divBdr>
        <w:top w:val="none" w:sz="0" w:space="0" w:color="auto"/>
        <w:left w:val="none" w:sz="0" w:space="0" w:color="auto"/>
        <w:bottom w:val="none" w:sz="0" w:space="0" w:color="auto"/>
        <w:right w:val="none" w:sz="0" w:space="0" w:color="auto"/>
      </w:divBdr>
    </w:div>
    <w:div w:id="1448087074">
      <w:bodyDiv w:val="1"/>
      <w:marLeft w:val="0"/>
      <w:marRight w:val="0"/>
      <w:marTop w:val="0"/>
      <w:marBottom w:val="0"/>
      <w:divBdr>
        <w:top w:val="none" w:sz="0" w:space="0" w:color="auto"/>
        <w:left w:val="none" w:sz="0" w:space="0" w:color="auto"/>
        <w:bottom w:val="none" w:sz="0" w:space="0" w:color="auto"/>
        <w:right w:val="none" w:sz="0" w:space="0" w:color="auto"/>
      </w:divBdr>
    </w:div>
    <w:div w:id="1466002182">
      <w:bodyDiv w:val="1"/>
      <w:marLeft w:val="0"/>
      <w:marRight w:val="0"/>
      <w:marTop w:val="0"/>
      <w:marBottom w:val="0"/>
      <w:divBdr>
        <w:top w:val="none" w:sz="0" w:space="0" w:color="auto"/>
        <w:left w:val="none" w:sz="0" w:space="0" w:color="auto"/>
        <w:bottom w:val="none" w:sz="0" w:space="0" w:color="auto"/>
        <w:right w:val="none" w:sz="0" w:space="0" w:color="auto"/>
      </w:divBdr>
    </w:div>
    <w:div w:id="1581677802">
      <w:bodyDiv w:val="1"/>
      <w:marLeft w:val="0"/>
      <w:marRight w:val="0"/>
      <w:marTop w:val="0"/>
      <w:marBottom w:val="0"/>
      <w:divBdr>
        <w:top w:val="none" w:sz="0" w:space="0" w:color="auto"/>
        <w:left w:val="none" w:sz="0" w:space="0" w:color="auto"/>
        <w:bottom w:val="none" w:sz="0" w:space="0" w:color="auto"/>
        <w:right w:val="none" w:sz="0" w:space="0" w:color="auto"/>
      </w:divBdr>
    </w:div>
    <w:div w:id="1772965279">
      <w:bodyDiv w:val="1"/>
      <w:marLeft w:val="0"/>
      <w:marRight w:val="0"/>
      <w:marTop w:val="0"/>
      <w:marBottom w:val="0"/>
      <w:divBdr>
        <w:top w:val="none" w:sz="0" w:space="0" w:color="auto"/>
        <w:left w:val="none" w:sz="0" w:space="0" w:color="auto"/>
        <w:bottom w:val="none" w:sz="0" w:space="0" w:color="auto"/>
        <w:right w:val="none" w:sz="0" w:space="0" w:color="auto"/>
      </w:divBdr>
    </w:div>
    <w:div w:id="2097436129">
      <w:bodyDiv w:val="1"/>
      <w:marLeft w:val="0"/>
      <w:marRight w:val="0"/>
      <w:marTop w:val="0"/>
      <w:marBottom w:val="0"/>
      <w:divBdr>
        <w:top w:val="none" w:sz="0" w:space="0" w:color="auto"/>
        <w:left w:val="none" w:sz="0" w:space="0" w:color="auto"/>
        <w:bottom w:val="none" w:sz="0" w:space="0" w:color="auto"/>
        <w:right w:val="none" w:sz="0" w:space="0" w:color="auto"/>
      </w:divBdr>
    </w:div>
    <w:div w:id="21244176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chart" Target="charts/chart2.xml"/><Relationship Id="rId7" Type="http://schemas.openxmlformats.org/officeDocument/2006/relationships/chart" Target="charts/chart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yasirn/Documents/ECO1104%20FA2.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Users/yasirn/Documents/ECO1104%20FA2%20(Autosaved).xlsx"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oleObject" Target="file:////Users/yasirn/Documents/ECO1104%20FA2%20FIN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2000" b="1"/>
              <a:t>Supply</a:t>
            </a:r>
            <a:r>
              <a:rPr lang="en-US" sz="2000" b="1" baseline="0"/>
              <a:t>/Demand Curve For Apartments</a:t>
            </a:r>
            <a:endParaRPr lang="en-US" sz="20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D curve</c:v>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Sheet1!$H$3:$H$51</c:f>
              <c:numCache>
                <c:formatCode>General</c:formatCode>
                <c:ptCount val="49"/>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pt idx="21">
                  <c:v>105.0</c:v>
                </c:pt>
                <c:pt idx="22">
                  <c:v>110.0</c:v>
                </c:pt>
                <c:pt idx="23">
                  <c:v>115.0</c:v>
                </c:pt>
                <c:pt idx="24">
                  <c:v>120.0</c:v>
                </c:pt>
                <c:pt idx="25">
                  <c:v>125.0</c:v>
                </c:pt>
                <c:pt idx="26">
                  <c:v>130.0</c:v>
                </c:pt>
                <c:pt idx="27">
                  <c:v>135.0</c:v>
                </c:pt>
                <c:pt idx="28">
                  <c:v>140.0</c:v>
                </c:pt>
                <c:pt idx="29">
                  <c:v>145.0</c:v>
                </c:pt>
                <c:pt idx="30">
                  <c:v>150.0</c:v>
                </c:pt>
                <c:pt idx="31">
                  <c:v>155.0</c:v>
                </c:pt>
                <c:pt idx="32">
                  <c:v>160.0</c:v>
                </c:pt>
                <c:pt idx="33">
                  <c:v>165.0</c:v>
                </c:pt>
                <c:pt idx="34">
                  <c:v>170.0</c:v>
                </c:pt>
                <c:pt idx="35">
                  <c:v>175.0</c:v>
                </c:pt>
                <c:pt idx="36">
                  <c:v>180.0</c:v>
                </c:pt>
                <c:pt idx="37">
                  <c:v>185.0</c:v>
                </c:pt>
                <c:pt idx="38">
                  <c:v>190.0</c:v>
                </c:pt>
                <c:pt idx="39">
                  <c:v>195.0</c:v>
                </c:pt>
                <c:pt idx="40">
                  <c:v>200.0</c:v>
                </c:pt>
                <c:pt idx="41">
                  <c:v>205.0</c:v>
                </c:pt>
                <c:pt idx="42">
                  <c:v>210.0</c:v>
                </c:pt>
                <c:pt idx="43">
                  <c:v>215.0</c:v>
                </c:pt>
                <c:pt idx="44">
                  <c:v>220.0</c:v>
                </c:pt>
                <c:pt idx="45">
                  <c:v>225.0</c:v>
                </c:pt>
                <c:pt idx="46">
                  <c:v>230.0</c:v>
                </c:pt>
                <c:pt idx="47">
                  <c:v>235.0</c:v>
                </c:pt>
                <c:pt idx="48">
                  <c:v>240.0</c:v>
                </c:pt>
              </c:numCache>
            </c:numRef>
          </c:cat>
          <c:val>
            <c:numRef>
              <c:f>Sheet1!$I$3:$I$51</c:f>
              <c:numCache>
                <c:formatCode>General</c:formatCode>
                <c:ptCount val="49"/>
                <c:pt idx="0">
                  <c:v>1200.0</c:v>
                </c:pt>
                <c:pt idx="1">
                  <c:v>1175.0</c:v>
                </c:pt>
                <c:pt idx="2">
                  <c:v>1150.0</c:v>
                </c:pt>
                <c:pt idx="3">
                  <c:v>1125.0</c:v>
                </c:pt>
                <c:pt idx="4">
                  <c:v>1100.0</c:v>
                </c:pt>
                <c:pt idx="5">
                  <c:v>1075.0</c:v>
                </c:pt>
                <c:pt idx="6">
                  <c:v>1050.0</c:v>
                </c:pt>
                <c:pt idx="7">
                  <c:v>1025.0</c:v>
                </c:pt>
                <c:pt idx="8">
                  <c:v>1000.0</c:v>
                </c:pt>
                <c:pt idx="9">
                  <c:v>975.0</c:v>
                </c:pt>
                <c:pt idx="10">
                  <c:v>950.0</c:v>
                </c:pt>
                <c:pt idx="11">
                  <c:v>925.0</c:v>
                </c:pt>
                <c:pt idx="12">
                  <c:v>900.0</c:v>
                </c:pt>
                <c:pt idx="13">
                  <c:v>875.0</c:v>
                </c:pt>
                <c:pt idx="14">
                  <c:v>850.0</c:v>
                </c:pt>
                <c:pt idx="15">
                  <c:v>825.0</c:v>
                </c:pt>
                <c:pt idx="16">
                  <c:v>800.0</c:v>
                </c:pt>
                <c:pt idx="17">
                  <c:v>775.0</c:v>
                </c:pt>
                <c:pt idx="18">
                  <c:v>750.0</c:v>
                </c:pt>
                <c:pt idx="19">
                  <c:v>725.0</c:v>
                </c:pt>
                <c:pt idx="20">
                  <c:v>700.0</c:v>
                </c:pt>
                <c:pt idx="21">
                  <c:v>675.0</c:v>
                </c:pt>
                <c:pt idx="22">
                  <c:v>650.0</c:v>
                </c:pt>
                <c:pt idx="23">
                  <c:v>625.0</c:v>
                </c:pt>
                <c:pt idx="24">
                  <c:v>600.0</c:v>
                </c:pt>
                <c:pt idx="25">
                  <c:v>575.0</c:v>
                </c:pt>
                <c:pt idx="26">
                  <c:v>550.0</c:v>
                </c:pt>
                <c:pt idx="27">
                  <c:v>525.0</c:v>
                </c:pt>
                <c:pt idx="28">
                  <c:v>500.0</c:v>
                </c:pt>
                <c:pt idx="29">
                  <c:v>475.0</c:v>
                </c:pt>
                <c:pt idx="30">
                  <c:v>450.0</c:v>
                </c:pt>
                <c:pt idx="31">
                  <c:v>425.0</c:v>
                </c:pt>
                <c:pt idx="32">
                  <c:v>400.0</c:v>
                </c:pt>
                <c:pt idx="33">
                  <c:v>375.0</c:v>
                </c:pt>
                <c:pt idx="34">
                  <c:v>350.0</c:v>
                </c:pt>
                <c:pt idx="35">
                  <c:v>325.0</c:v>
                </c:pt>
                <c:pt idx="36">
                  <c:v>300.0</c:v>
                </c:pt>
                <c:pt idx="37">
                  <c:v>275.0</c:v>
                </c:pt>
                <c:pt idx="38">
                  <c:v>250.0</c:v>
                </c:pt>
                <c:pt idx="39">
                  <c:v>225.0</c:v>
                </c:pt>
                <c:pt idx="40">
                  <c:v>200.0</c:v>
                </c:pt>
                <c:pt idx="41">
                  <c:v>175.0</c:v>
                </c:pt>
                <c:pt idx="42">
                  <c:v>150.0</c:v>
                </c:pt>
                <c:pt idx="43">
                  <c:v>125.0</c:v>
                </c:pt>
                <c:pt idx="44">
                  <c:v>100.0</c:v>
                </c:pt>
                <c:pt idx="45">
                  <c:v>75.0</c:v>
                </c:pt>
                <c:pt idx="46">
                  <c:v>50.0</c:v>
                </c:pt>
                <c:pt idx="47">
                  <c:v>25.0</c:v>
                </c:pt>
                <c:pt idx="48">
                  <c:v>0.0</c:v>
                </c:pt>
              </c:numCache>
            </c:numRef>
          </c:val>
          <c:smooth val="0"/>
        </c:ser>
        <c:ser>
          <c:idx val="2"/>
          <c:order val="1"/>
          <c:tx>
            <c:v>S curve</c:v>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Sheet1!$H$3:$H$51</c:f>
              <c:numCache>
                <c:formatCode>General</c:formatCode>
                <c:ptCount val="49"/>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pt idx="21">
                  <c:v>105.0</c:v>
                </c:pt>
                <c:pt idx="22">
                  <c:v>110.0</c:v>
                </c:pt>
                <c:pt idx="23">
                  <c:v>115.0</c:v>
                </c:pt>
                <c:pt idx="24">
                  <c:v>120.0</c:v>
                </c:pt>
                <c:pt idx="25">
                  <c:v>125.0</c:v>
                </c:pt>
                <c:pt idx="26">
                  <c:v>130.0</c:v>
                </c:pt>
                <c:pt idx="27">
                  <c:v>135.0</c:v>
                </c:pt>
                <c:pt idx="28">
                  <c:v>140.0</c:v>
                </c:pt>
                <c:pt idx="29">
                  <c:v>145.0</c:v>
                </c:pt>
                <c:pt idx="30">
                  <c:v>150.0</c:v>
                </c:pt>
                <c:pt idx="31">
                  <c:v>155.0</c:v>
                </c:pt>
                <c:pt idx="32">
                  <c:v>160.0</c:v>
                </c:pt>
                <c:pt idx="33">
                  <c:v>165.0</c:v>
                </c:pt>
                <c:pt idx="34">
                  <c:v>170.0</c:v>
                </c:pt>
                <c:pt idx="35">
                  <c:v>175.0</c:v>
                </c:pt>
                <c:pt idx="36">
                  <c:v>180.0</c:v>
                </c:pt>
                <c:pt idx="37">
                  <c:v>185.0</c:v>
                </c:pt>
                <c:pt idx="38">
                  <c:v>190.0</c:v>
                </c:pt>
                <c:pt idx="39">
                  <c:v>195.0</c:v>
                </c:pt>
                <c:pt idx="40">
                  <c:v>200.0</c:v>
                </c:pt>
                <c:pt idx="41">
                  <c:v>205.0</c:v>
                </c:pt>
                <c:pt idx="42">
                  <c:v>210.0</c:v>
                </c:pt>
                <c:pt idx="43">
                  <c:v>215.0</c:v>
                </c:pt>
                <c:pt idx="44">
                  <c:v>220.0</c:v>
                </c:pt>
                <c:pt idx="45">
                  <c:v>225.0</c:v>
                </c:pt>
                <c:pt idx="46">
                  <c:v>230.0</c:v>
                </c:pt>
                <c:pt idx="47">
                  <c:v>235.0</c:v>
                </c:pt>
                <c:pt idx="48">
                  <c:v>240.0</c:v>
                </c:pt>
              </c:numCache>
            </c:numRef>
          </c:cat>
          <c:val>
            <c:numRef>
              <c:f>Sheet1!$J$3:$J$51</c:f>
              <c:numCache>
                <c:formatCode>General</c:formatCode>
                <c:ptCount val="49"/>
                <c:pt idx="0">
                  <c:v>300.0</c:v>
                </c:pt>
                <c:pt idx="1">
                  <c:v>325.0</c:v>
                </c:pt>
                <c:pt idx="2">
                  <c:v>350.0</c:v>
                </c:pt>
                <c:pt idx="3">
                  <c:v>375.0</c:v>
                </c:pt>
                <c:pt idx="4">
                  <c:v>400.0</c:v>
                </c:pt>
                <c:pt idx="5">
                  <c:v>425.0</c:v>
                </c:pt>
                <c:pt idx="6">
                  <c:v>450.0</c:v>
                </c:pt>
                <c:pt idx="7">
                  <c:v>475.0</c:v>
                </c:pt>
                <c:pt idx="8">
                  <c:v>500.0</c:v>
                </c:pt>
                <c:pt idx="9">
                  <c:v>525.0</c:v>
                </c:pt>
                <c:pt idx="10">
                  <c:v>550.0</c:v>
                </c:pt>
                <c:pt idx="11">
                  <c:v>575.0</c:v>
                </c:pt>
                <c:pt idx="12">
                  <c:v>600.0</c:v>
                </c:pt>
                <c:pt idx="13">
                  <c:v>625.0</c:v>
                </c:pt>
                <c:pt idx="14">
                  <c:v>650.0</c:v>
                </c:pt>
                <c:pt idx="15">
                  <c:v>675.0</c:v>
                </c:pt>
                <c:pt idx="16">
                  <c:v>700.0</c:v>
                </c:pt>
                <c:pt idx="17">
                  <c:v>725.0</c:v>
                </c:pt>
                <c:pt idx="18">
                  <c:v>750.0</c:v>
                </c:pt>
                <c:pt idx="19">
                  <c:v>775.0</c:v>
                </c:pt>
                <c:pt idx="20">
                  <c:v>800.0</c:v>
                </c:pt>
                <c:pt idx="21">
                  <c:v>825.0</c:v>
                </c:pt>
                <c:pt idx="22">
                  <c:v>850.0</c:v>
                </c:pt>
                <c:pt idx="23">
                  <c:v>875.0</c:v>
                </c:pt>
                <c:pt idx="24">
                  <c:v>900.0</c:v>
                </c:pt>
                <c:pt idx="25">
                  <c:v>925.0</c:v>
                </c:pt>
                <c:pt idx="26">
                  <c:v>950.0</c:v>
                </c:pt>
                <c:pt idx="27">
                  <c:v>975.0</c:v>
                </c:pt>
                <c:pt idx="28">
                  <c:v>1000.0</c:v>
                </c:pt>
                <c:pt idx="29">
                  <c:v>1025.0</c:v>
                </c:pt>
                <c:pt idx="30">
                  <c:v>1050.0</c:v>
                </c:pt>
                <c:pt idx="31">
                  <c:v>1075.0</c:v>
                </c:pt>
                <c:pt idx="32">
                  <c:v>1100.0</c:v>
                </c:pt>
                <c:pt idx="33">
                  <c:v>1125.0</c:v>
                </c:pt>
                <c:pt idx="34">
                  <c:v>1150.0</c:v>
                </c:pt>
                <c:pt idx="35">
                  <c:v>1175.0</c:v>
                </c:pt>
                <c:pt idx="36">
                  <c:v>1200.0</c:v>
                </c:pt>
                <c:pt idx="37">
                  <c:v>1225.0</c:v>
                </c:pt>
                <c:pt idx="38">
                  <c:v>1250.0</c:v>
                </c:pt>
                <c:pt idx="39">
                  <c:v>1275.0</c:v>
                </c:pt>
                <c:pt idx="40">
                  <c:v>1300.0</c:v>
                </c:pt>
                <c:pt idx="41">
                  <c:v>1325.0</c:v>
                </c:pt>
                <c:pt idx="42">
                  <c:v>1350.0</c:v>
                </c:pt>
                <c:pt idx="43">
                  <c:v>1375.0</c:v>
                </c:pt>
                <c:pt idx="44">
                  <c:v>1400.0</c:v>
                </c:pt>
                <c:pt idx="45">
                  <c:v>1425.0</c:v>
                </c:pt>
                <c:pt idx="46">
                  <c:v>1450.0</c:v>
                </c:pt>
                <c:pt idx="47">
                  <c:v>1475.0</c:v>
                </c:pt>
                <c:pt idx="48">
                  <c:v>1500.0</c:v>
                </c:pt>
              </c:numCache>
            </c:numRef>
          </c:val>
          <c:smooth val="0"/>
        </c:ser>
        <c:ser>
          <c:idx val="3"/>
          <c:order val="2"/>
          <c:tx>
            <c:v>Ceiling</c:v>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Sheet1!$H$3:$H$51</c:f>
              <c:numCache>
                <c:formatCode>General</c:formatCode>
                <c:ptCount val="49"/>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pt idx="21">
                  <c:v>105.0</c:v>
                </c:pt>
                <c:pt idx="22">
                  <c:v>110.0</c:v>
                </c:pt>
                <c:pt idx="23">
                  <c:v>115.0</c:v>
                </c:pt>
                <c:pt idx="24">
                  <c:v>120.0</c:v>
                </c:pt>
                <c:pt idx="25">
                  <c:v>125.0</c:v>
                </c:pt>
                <c:pt idx="26">
                  <c:v>130.0</c:v>
                </c:pt>
                <c:pt idx="27">
                  <c:v>135.0</c:v>
                </c:pt>
                <c:pt idx="28">
                  <c:v>140.0</c:v>
                </c:pt>
                <c:pt idx="29">
                  <c:v>145.0</c:v>
                </c:pt>
                <c:pt idx="30">
                  <c:v>150.0</c:v>
                </c:pt>
                <c:pt idx="31">
                  <c:v>155.0</c:v>
                </c:pt>
                <c:pt idx="32">
                  <c:v>160.0</c:v>
                </c:pt>
                <c:pt idx="33">
                  <c:v>165.0</c:v>
                </c:pt>
                <c:pt idx="34">
                  <c:v>170.0</c:v>
                </c:pt>
                <c:pt idx="35">
                  <c:v>175.0</c:v>
                </c:pt>
                <c:pt idx="36">
                  <c:v>180.0</c:v>
                </c:pt>
                <c:pt idx="37">
                  <c:v>185.0</c:v>
                </c:pt>
                <c:pt idx="38">
                  <c:v>190.0</c:v>
                </c:pt>
                <c:pt idx="39">
                  <c:v>195.0</c:v>
                </c:pt>
                <c:pt idx="40">
                  <c:v>200.0</c:v>
                </c:pt>
                <c:pt idx="41">
                  <c:v>205.0</c:v>
                </c:pt>
                <c:pt idx="42">
                  <c:v>210.0</c:v>
                </c:pt>
                <c:pt idx="43">
                  <c:v>215.0</c:v>
                </c:pt>
                <c:pt idx="44">
                  <c:v>220.0</c:v>
                </c:pt>
                <c:pt idx="45">
                  <c:v>225.0</c:v>
                </c:pt>
                <c:pt idx="46">
                  <c:v>230.0</c:v>
                </c:pt>
                <c:pt idx="47">
                  <c:v>235.0</c:v>
                </c:pt>
                <c:pt idx="48">
                  <c:v>240.0</c:v>
                </c:pt>
              </c:numCache>
            </c:numRef>
          </c:cat>
          <c:val>
            <c:numRef>
              <c:f>Sheet1!$K$3:$K$51</c:f>
              <c:numCache>
                <c:formatCode>General</c:formatCode>
                <c:ptCount val="49"/>
                <c:pt idx="0">
                  <c:v>700.0</c:v>
                </c:pt>
                <c:pt idx="1">
                  <c:v>700.0</c:v>
                </c:pt>
                <c:pt idx="2">
                  <c:v>700.0</c:v>
                </c:pt>
                <c:pt idx="3">
                  <c:v>700.0</c:v>
                </c:pt>
                <c:pt idx="4">
                  <c:v>700.0</c:v>
                </c:pt>
                <c:pt idx="5">
                  <c:v>700.0</c:v>
                </c:pt>
                <c:pt idx="6">
                  <c:v>700.0</c:v>
                </c:pt>
                <c:pt idx="7">
                  <c:v>700.0</c:v>
                </c:pt>
                <c:pt idx="8">
                  <c:v>700.0</c:v>
                </c:pt>
                <c:pt idx="9">
                  <c:v>700.0</c:v>
                </c:pt>
                <c:pt idx="10">
                  <c:v>700.0</c:v>
                </c:pt>
                <c:pt idx="11">
                  <c:v>700.0</c:v>
                </c:pt>
                <c:pt idx="12">
                  <c:v>700.0</c:v>
                </c:pt>
                <c:pt idx="13">
                  <c:v>700.0</c:v>
                </c:pt>
                <c:pt idx="14">
                  <c:v>700.0</c:v>
                </c:pt>
                <c:pt idx="15">
                  <c:v>700.0</c:v>
                </c:pt>
                <c:pt idx="16">
                  <c:v>700.0</c:v>
                </c:pt>
                <c:pt idx="17">
                  <c:v>700.0</c:v>
                </c:pt>
                <c:pt idx="18">
                  <c:v>700.0</c:v>
                </c:pt>
                <c:pt idx="19">
                  <c:v>700.0</c:v>
                </c:pt>
                <c:pt idx="20">
                  <c:v>700.0</c:v>
                </c:pt>
                <c:pt idx="21">
                  <c:v>700.0</c:v>
                </c:pt>
                <c:pt idx="22">
                  <c:v>700.0</c:v>
                </c:pt>
                <c:pt idx="23">
                  <c:v>700.0</c:v>
                </c:pt>
                <c:pt idx="24">
                  <c:v>700.0</c:v>
                </c:pt>
                <c:pt idx="25">
                  <c:v>700.0</c:v>
                </c:pt>
                <c:pt idx="26">
                  <c:v>700.0</c:v>
                </c:pt>
                <c:pt idx="27">
                  <c:v>700.0</c:v>
                </c:pt>
                <c:pt idx="28">
                  <c:v>700.0</c:v>
                </c:pt>
                <c:pt idx="29">
                  <c:v>700.0</c:v>
                </c:pt>
                <c:pt idx="30">
                  <c:v>700.0</c:v>
                </c:pt>
                <c:pt idx="31">
                  <c:v>700.0</c:v>
                </c:pt>
                <c:pt idx="32">
                  <c:v>700.0</c:v>
                </c:pt>
                <c:pt idx="33">
                  <c:v>700.0</c:v>
                </c:pt>
                <c:pt idx="34">
                  <c:v>700.0</c:v>
                </c:pt>
                <c:pt idx="35">
                  <c:v>700.0</c:v>
                </c:pt>
                <c:pt idx="36">
                  <c:v>700.0</c:v>
                </c:pt>
                <c:pt idx="37">
                  <c:v>700.0</c:v>
                </c:pt>
                <c:pt idx="38">
                  <c:v>700.0</c:v>
                </c:pt>
                <c:pt idx="39">
                  <c:v>700.0</c:v>
                </c:pt>
                <c:pt idx="40">
                  <c:v>700.0</c:v>
                </c:pt>
                <c:pt idx="41">
                  <c:v>700.0</c:v>
                </c:pt>
                <c:pt idx="42">
                  <c:v>700.0</c:v>
                </c:pt>
                <c:pt idx="43">
                  <c:v>700.0</c:v>
                </c:pt>
                <c:pt idx="44">
                  <c:v>700.0</c:v>
                </c:pt>
                <c:pt idx="45">
                  <c:v>700.0</c:v>
                </c:pt>
                <c:pt idx="46">
                  <c:v>700.0</c:v>
                </c:pt>
                <c:pt idx="47">
                  <c:v>700.0</c:v>
                </c:pt>
                <c:pt idx="48">
                  <c:v>700.0</c:v>
                </c:pt>
              </c:numCache>
            </c:numRef>
          </c:val>
          <c:smooth val="0"/>
        </c:ser>
        <c:dLbls>
          <c:showLegendKey val="0"/>
          <c:showVal val="0"/>
          <c:showCatName val="0"/>
          <c:showSerName val="0"/>
          <c:showPercent val="0"/>
          <c:showBubbleSize val="0"/>
        </c:dLbls>
        <c:marker val="1"/>
        <c:smooth val="0"/>
        <c:axId val="-1729702592"/>
        <c:axId val="-1729688544"/>
      </c:lineChart>
      <c:catAx>
        <c:axId val="-1729702592"/>
        <c:scaling>
          <c:orientation val="minMax"/>
        </c:scaling>
        <c:delete val="0"/>
        <c:axPos val="b"/>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b="1"/>
                  <a:t>Price</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688544"/>
        <c:crosses val="autoZero"/>
        <c:auto val="1"/>
        <c:lblAlgn val="ctr"/>
        <c:lblOffset val="100"/>
        <c:noMultiLvlLbl val="0"/>
      </c:catAx>
      <c:valAx>
        <c:axId val="-1729688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b="1"/>
                  <a:t>Quantity</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702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PPU</a:t>
            </a:r>
            <a:r>
              <a:rPr lang="en-US" baseline="0"/>
              <a:t> vs. Output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Average TC</c:v>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Sheet2!$C$7:$C$14</c:f>
              <c:numCache>
                <c:formatCode>General</c:formatCode>
                <c:ptCount val="8"/>
                <c:pt idx="0">
                  <c:v>0.0</c:v>
                </c:pt>
                <c:pt idx="1">
                  <c:v>20.0</c:v>
                </c:pt>
                <c:pt idx="2">
                  <c:v>50.0</c:v>
                </c:pt>
                <c:pt idx="3">
                  <c:v>90.0</c:v>
                </c:pt>
                <c:pt idx="4">
                  <c:v>120.0</c:v>
                </c:pt>
                <c:pt idx="5">
                  <c:v>140.0</c:v>
                </c:pt>
                <c:pt idx="6">
                  <c:v>150.0</c:v>
                </c:pt>
                <c:pt idx="7">
                  <c:v>155.0</c:v>
                </c:pt>
              </c:numCache>
            </c:numRef>
          </c:xVal>
          <c:yVal>
            <c:numRef>
              <c:f>Sheet2!$F$8:$F$14</c:f>
              <c:numCache>
                <c:formatCode>0.0</c:formatCode>
                <c:ptCount val="7"/>
                <c:pt idx="0">
                  <c:v>15.0</c:v>
                </c:pt>
                <c:pt idx="1">
                  <c:v>8.0</c:v>
                </c:pt>
                <c:pt idx="2" formatCode="General">
                  <c:v>5.6</c:v>
                </c:pt>
                <c:pt idx="3">
                  <c:v>5.0</c:v>
                </c:pt>
                <c:pt idx="4">
                  <c:v>5.0</c:v>
                </c:pt>
                <c:pt idx="5" formatCode="General">
                  <c:v>5.3</c:v>
                </c:pt>
                <c:pt idx="6" formatCode="General">
                  <c:v>5.8</c:v>
                </c:pt>
              </c:numCache>
            </c:numRef>
          </c:yVal>
          <c:smooth val="0"/>
        </c:ser>
        <c:ser>
          <c:idx val="1"/>
          <c:order val="1"/>
          <c:tx>
            <c:v>Marginal Cost</c:v>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Sheet2!$C$7:$C$14</c:f>
              <c:numCache>
                <c:formatCode>General</c:formatCode>
                <c:ptCount val="8"/>
                <c:pt idx="0">
                  <c:v>0.0</c:v>
                </c:pt>
                <c:pt idx="1">
                  <c:v>20.0</c:v>
                </c:pt>
                <c:pt idx="2">
                  <c:v>50.0</c:v>
                </c:pt>
                <c:pt idx="3">
                  <c:v>90.0</c:v>
                </c:pt>
                <c:pt idx="4">
                  <c:v>120.0</c:v>
                </c:pt>
                <c:pt idx="5">
                  <c:v>140.0</c:v>
                </c:pt>
                <c:pt idx="6">
                  <c:v>150.0</c:v>
                </c:pt>
                <c:pt idx="7">
                  <c:v>155.0</c:v>
                </c:pt>
              </c:numCache>
            </c:numRef>
          </c:xVal>
          <c:yVal>
            <c:numRef>
              <c:f>Sheet2!$G$8:$G$14</c:f>
              <c:numCache>
                <c:formatCode>0.0</c:formatCode>
                <c:ptCount val="7"/>
                <c:pt idx="0">
                  <c:v>5.0</c:v>
                </c:pt>
                <c:pt idx="1">
                  <c:v>3.333333333333333</c:v>
                </c:pt>
                <c:pt idx="2" formatCode="General">
                  <c:v>2.5</c:v>
                </c:pt>
                <c:pt idx="3">
                  <c:v>3.333333333333333</c:v>
                </c:pt>
                <c:pt idx="4">
                  <c:v>5.0</c:v>
                </c:pt>
                <c:pt idx="5">
                  <c:v>10.0</c:v>
                </c:pt>
                <c:pt idx="6">
                  <c:v>20.0</c:v>
                </c:pt>
              </c:numCache>
            </c:numRef>
          </c:yVal>
          <c:smooth val="0"/>
        </c:ser>
        <c:dLbls>
          <c:showLegendKey val="0"/>
          <c:showVal val="0"/>
          <c:showCatName val="0"/>
          <c:showSerName val="0"/>
          <c:showPercent val="0"/>
          <c:showBubbleSize val="0"/>
        </c:dLbls>
        <c:axId val="-1731749664"/>
        <c:axId val="-1731872112"/>
      </c:scatterChart>
      <c:valAx>
        <c:axId val="-1731749664"/>
        <c:scaling>
          <c:orientation val="minMax"/>
        </c:scaling>
        <c:delete val="0"/>
        <c:axPos val="b"/>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a:t>Output</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1872112"/>
        <c:crosses val="autoZero"/>
        <c:crossBetween val="midCat"/>
      </c:valAx>
      <c:valAx>
        <c:axId val="-1731872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a:t>Price Per Unit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174966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Product and Margina</a:t>
            </a:r>
            <a:r>
              <a:rPr lang="en-US" baseline="0"/>
              <a:t>l Product of Labour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Total product</c:v>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Sheet2!$B$7:$B$14</c:f>
              <c:numCache>
                <c:formatCode>General</c:formatCode>
                <c:ptCount val="8"/>
                <c:pt idx="0">
                  <c:v>0.0</c:v>
                </c:pt>
                <c:pt idx="1">
                  <c:v>1.0</c:v>
                </c:pt>
                <c:pt idx="2">
                  <c:v>2.0</c:v>
                </c:pt>
                <c:pt idx="3">
                  <c:v>3.0</c:v>
                </c:pt>
                <c:pt idx="4">
                  <c:v>4.0</c:v>
                </c:pt>
                <c:pt idx="5">
                  <c:v>5.0</c:v>
                </c:pt>
                <c:pt idx="6">
                  <c:v>6.0</c:v>
                </c:pt>
                <c:pt idx="7">
                  <c:v>7.0</c:v>
                </c:pt>
              </c:numCache>
            </c:numRef>
          </c:xVal>
          <c:yVal>
            <c:numRef>
              <c:f>Sheet2!$C$7:$C$14</c:f>
              <c:numCache>
                <c:formatCode>General</c:formatCode>
                <c:ptCount val="8"/>
                <c:pt idx="0">
                  <c:v>0.0</c:v>
                </c:pt>
                <c:pt idx="1">
                  <c:v>20.0</c:v>
                </c:pt>
                <c:pt idx="2">
                  <c:v>50.0</c:v>
                </c:pt>
                <c:pt idx="3">
                  <c:v>90.0</c:v>
                </c:pt>
                <c:pt idx="4">
                  <c:v>120.0</c:v>
                </c:pt>
                <c:pt idx="5">
                  <c:v>140.0</c:v>
                </c:pt>
                <c:pt idx="6">
                  <c:v>150.0</c:v>
                </c:pt>
                <c:pt idx="7">
                  <c:v>155.0</c:v>
                </c:pt>
              </c:numCache>
            </c:numRef>
          </c:yVal>
          <c:smooth val="0"/>
        </c:ser>
        <c:ser>
          <c:idx val="1"/>
          <c:order val="1"/>
          <c:tx>
            <c:v>marginal product</c:v>
          </c:tx>
          <c:spPr>
            <a:ln w="28575" cap="rnd">
              <a:solidFill>
                <a:schemeClr val="accent2"/>
              </a:solidFill>
              <a:round/>
            </a:ln>
            <a:effectLst/>
          </c:spPr>
          <c:marker>
            <c:symbol val="circle"/>
            <c:size val="5"/>
            <c:spPr>
              <a:solidFill>
                <a:schemeClr val="accent2"/>
              </a:solidFill>
              <a:ln w="9525">
                <a:solidFill>
                  <a:schemeClr val="accent2"/>
                </a:solidFill>
              </a:ln>
              <a:effectLst/>
            </c:spPr>
          </c:marker>
          <c:yVal>
            <c:numRef>
              <c:f>Sheet2!$D$7:$D$14</c:f>
              <c:numCache>
                <c:formatCode>General</c:formatCode>
                <c:ptCount val="8"/>
                <c:pt idx="0">
                  <c:v>20.0</c:v>
                </c:pt>
                <c:pt idx="1">
                  <c:v>30.0</c:v>
                </c:pt>
                <c:pt idx="2">
                  <c:v>40.0</c:v>
                </c:pt>
                <c:pt idx="3">
                  <c:v>30.0</c:v>
                </c:pt>
                <c:pt idx="4">
                  <c:v>20.0</c:v>
                </c:pt>
                <c:pt idx="5">
                  <c:v>10.0</c:v>
                </c:pt>
                <c:pt idx="6">
                  <c:v>5.0</c:v>
                </c:pt>
              </c:numCache>
            </c:numRef>
          </c:yVal>
          <c:smooth val="0"/>
        </c:ser>
        <c:dLbls>
          <c:showLegendKey val="0"/>
          <c:showVal val="0"/>
          <c:showCatName val="0"/>
          <c:showSerName val="0"/>
          <c:showPercent val="0"/>
          <c:showBubbleSize val="0"/>
        </c:dLbls>
        <c:axId val="-1777424544"/>
        <c:axId val="-1733622384"/>
      </c:scatterChart>
      <c:valAx>
        <c:axId val="-17774245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a:t>Labour Input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3622384"/>
        <c:crosses val="autoZero"/>
        <c:crossBetween val="midCat"/>
      </c:valAx>
      <c:valAx>
        <c:axId val="-1733622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a:t>Output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42454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0"/>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1647</Words>
  <Characters>9393</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Yasir Nur</dc:creator>
  <cp:keywords/>
  <dc:description/>
  <cp:lastModifiedBy>Yasir Nur</cp:lastModifiedBy>
  <cp:revision>9</cp:revision>
  <dcterms:created xsi:type="dcterms:W3CDTF">2017-12-05T01:16:00Z</dcterms:created>
  <dcterms:modified xsi:type="dcterms:W3CDTF">2017-12-05T19:49:00Z</dcterms:modified>
</cp:coreProperties>
</file>