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997E3D" w14:textId="77777777" w:rsidR="00B92804" w:rsidRDefault="00505793">
      <w:pPr>
        <w:rPr>
          <w:b/>
          <w:i/>
          <w:u w:val="single"/>
          <w:lang w:val="en-CA"/>
        </w:rPr>
      </w:pPr>
      <w:r w:rsidRPr="00505793">
        <w:rPr>
          <w:b/>
          <w:i/>
          <w:u w:val="single"/>
          <w:lang w:val="en-CA"/>
        </w:rPr>
        <w:t xml:space="preserve">Notes Anthropology </w:t>
      </w:r>
    </w:p>
    <w:p w14:paraId="198CA0EF" w14:textId="77777777" w:rsidR="00C451BC" w:rsidRDefault="00C451BC">
      <w:pPr>
        <w:rPr>
          <w:b/>
          <w:i/>
          <w:u w:val="single"/>
          <w:lang w:val="en-CA"/>
        </w:rPr>
      </w:pPr>
    </w:p>
    <w:p w14:paraId="4306C232" w14:textId="77777777" w:rsidR="00C451BC" w:rsidRPr="00C451BC" w:rsidRDefault="00C451BC">
      <w:pPr>
        <w:rPr>
          <w:b/>
          <w:u w:val="single"/>
          <w:lang w:val="en-CA"/>
        </w:rPr>
      </w:pPr>
      <w:r>
        <w:rPr>
          <w:b/>
          <w:u w:val="single"/>
          <w:lang w:val="en-CA"/>
        </w:rPr>
        <w:t xml:space="preserve">Lesson 2 </w:t>
      </w:r>
    </w:p>
    <w:p w14:paraId="7554DC0A" w14:textId="77777777" w:rsidR="00505793" w:rsidRDefault="00505793">
      <w:pPr>
        <w:rPr>
          <w:lang w:val="en-CA"/>
        </w:rPr>
      </w:pPr>
    </w:p>
    <w:p w14:paraId="538A70B4" w14:textId="77777777" w:rsidR="00505793" w:rsidRDefault="00505793">
      <w:pPr>
        <w:rPr>
          <w:u w:val="single"/>
          <w:lang w:val="en-CA"/>
        </w:rPr>
      </w:pPr>
      <w:r w:rsidRPr="00505793">
        <w:rPr>
          <w:u w:val="single"/>
          <w:lang w:val="en-CA"/>
        </w:rPr>
        <w:t>Cultural materialism</w:t>
      </w:r>
    </w:p>
    <w:p w14:paraId="01129A03" w14:textId="77777777" w:rsidR="00505793" w:rsidRDefault="00505793">
      <w:pPr>
        <w:rPr>
          <w:u w:val="single"/>
          <w:lang w:val="en-CA"/>
        </w:rPr>
      </w:pPr>
    </w:p>
    <w:p w14:paraId="41AB18CA" w14:textId="77777777" w:rsidR="00505793" w:rsidRDefault="00505793" w:rsidP="00505793">
      <w:pPr>
        <w:pStyle w:val="ListParagraph"/>
        <w:numPr>
          <w:ilvl w:val="0"/>
          <w:numId w:val="1"/>
        </w:numPr>
      </w:pPr>
      <w:r>
        <w:t>A</w:t>
      </w:r>
      <w:r w:rsidRPr="00505793">
        <w:t xml:space="preserve"> theoretical position that takes material features of life, such as the environment, natural resources, and mode of production, as the bases for explaining social organization and ideology.</w:t>
      </w:r>
    </w:p>
    <w:p w14:paraId="5BE2E3F6" w14:textId="77777777" w:rsidR="00505793" w:rsidRPr="00505793" w:rsidRDefault="00505793" w:rsidP="00505793">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A</w:t>
      </w:r>
      <w:r w:rsidRPr="00505793">
        <w:rPr>
          <w:rFonts w:ascii="Times New Roman" w:eastAsia="Times New Roman" w:hAnsi="Times New Roman" w:cs="Times New Roman"/>
        </w:rPr>
        <w:t xml:space="preserve">pproach to studying culture by emphasizing the material aspects of life, especially the natural environment and how people make a living. </w:t>
      </w:r>
    </w:p>
    <w:p w14:paraId="2A502CDC" w14:textId="77777777" w:rsidR="00D71C37" w:rsidRPr="00D71C37" w:rsidRDefault="00D71C37" w:rsidP="00D71C37">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E</w:t>
      </w:r>
      <w:r w:rsidRPr="00D71C37">
        <w:rPr>
          <w:rFonts w:ascii="Times New Roman" w:eastAsia="Times New Roman" w:hAnsi="Times New Roman" w:cs="Times New Roman"/>
        </w:rPr>
        <w:t xml:space="preserve">mphasizes the importance of material conditions in studying and explaining human behaviors and ideas. Cultural materialists take as basic the material features of life, such as the environment, natural resources, and ways of making a living. </w:t>
      </w:r>
    </w:p>
    <w:p w14:paraId="60D5BB40" w14:textId="77777777" w:rsidR="000D2884" w:rsidRDefault="000D2884" w:rsidP="000D2884"/>
    <w:p w14:paraId="027D8376" w14:textId="77777777" w:rsidR="000D2884" w:rsidRDefault="000D2884" w:rsidP="000D2884"/>
    <w:p w14:paraId="2428E6FD" w14:textId="2AFF41BB" w:rsidR="000D2884" w:rsidRDefault="000D2884" w:rsidP="000D2884">
      <w:pPr>
        <w:rPr>
          <w:u w:val="single"/>
        </w:rPr>
      </w:pPr>
      <w:r>
        <w:rPr>
          <w:u w:val="single"/>
        </w:rPr>
        <w:t>P</w:t>
      </w:r>
      <w:r w:rsidRPr="000D2884">
        <w:rPr>
          <w:u w:val="single"/>
        </w:rPr>
        <w:t>articipant observation</w:t>
      </w:r>
      <w:r w:rsidR="00C34D5D">
        <w:rPr>
          <w:u w:val="single"/>
        </w:rPr>
        <w:t xml:space="preserve"> </w:t>
      </w:r>
    </w:p>
    <w:p w14:paraId="50323654" w14:textId="77777777" w:rsidR="000D2884" w:rsidRDefault="000D2884" w:rsidP="000D2884">
      <w:pPr>
        <w:rPr>
          <w:u w:val="single"/>
        </w:rPr>
      </w:pPr>
    </w:p>
    <w:p w14:paraId="315B0AC2" w14:textId="77777777" w:rsidR="000D2884" w:rsidRPr="000D2884" w:rsidRDefault="000D2884" w:rsidP="000D2884">
      <w:pPr>
        <w:pStyle w:val="ListParagraph"/>
        <w:numPr>
          <w:ilvl w:val="0"/>
          <w:numId w:val="2"/>
        </w:numPr>
        <w:rPr>
          <w:rFonts w:ascii="Times New Roman" w:eastAsia="Times New Roman" w:hAnsi="Times New Roman" w:cs="Times New Roman"/>
        </w:rPr>
      </w:pPr>
      <w:r>
        <w:rPr>
          <w:rFonts w:ascii="Times New Roman" w:eastAsia="Times New Roman" w:hAnsi="Times New Roman" w:cs="Times New Roman"/>
        </w:rPr>
        <w:t>I</w:t>
      </w:r>
      <w:r w:rsidRPr="000D2884">
        <w:rPr>
          <w:rFonts w:ascii="Times New Roman" w:eastAsia="Times New Roman" w:hAnsi="Times New Roman" w:cs="Times New Roman"/>
        </w:rPr>
        <w:t xml:space="preserve">s a research method for learning about culture that involves living in a culture for an extended period while gathering </w:t>
      </w:r>
      <w:proofErr w:type="gramStart"/>
      <w:r w:rsidRPr="000D2884">
        <w:rPr>
          <w:rFonts w:ascii="Times New Roman" w:eastAsia="Times New Roman" w:hAnsi="Times New Roman" w:cs="Times New Roman"/>
        </w:rPr>
        <w:t>data</w:t>
      </w:r>
      <w:proofErr w:type="gramEnd"/>
    </w:p>
    <w:p w14:paraId="0CB890F1" w14:textId="77777777" w:rsidR="005F4C73" w:rsidRPr="005F4C73" w:rsidRDefault="005F4C73" w:rsidP="005F4C73">
      <w:pPr>
        <w:pStyle w:val="ListParagraph"/>
        <w:numPr>
          <w:ilvl w:val="0"/>
          <w:numId w:val="2"/>
        </w:numPr>
        <w:rPr>
          <w:rFonts w:ascii="Times New Roman" w:eastAsia="Times New Roman" w:hAnsi="Times New Roman" w:cs="Times New Roman"/>
        </w:rPr>
      </w:pPr>
      <w:r w:rsidRPr="005F4C73">
        <w:rPr>
          <w:rFonts w:ascii="Times New Roman" w:eastAsia="Times New Roman" w:hAnsi="Times New Roman" w:cs="Times New Roman"/>
        </w:rPr>
        <w:t>The phrase participant observation includes two processes: participating, or being part of the people’s lives, while carefully observing. These two activities may sound simple, but they are actually quite complex</w:t>
      </w:r>
    </w:p>
    <w:p w14:paraId="1F9D2693" w14:textId="77777777" w:rsidR="00B70A6F" w:rsidRPr="00B70A6F" w:rsidRDefault="00B70A6F" w:rsidP="00B70A6F">
      <w:pPr>
        <w:pStyle w:val="ListParagraph"/>
        <w:numPr>
          <w:ilvl w:val="0"/>
          <w:numId w:val="2"/>
        </w:numPr>
        <w:rPr>
          <w:rFonts w:ascii="Times New Roman" w:eastAsia="Times New Roman" w:hAnsi="Times New Roman" w:cs="Times New Roman"/>
        </w:rPr>
      </w:pPr>
      <w:r w:rsidRPr="00B70A6F">
        <w:rPr>
          <w:rFonts w:ascii="Times New Roman" w:eastAsia="Times New Roman" w:hAnsi="Times New Roman" w:cs="Times New Roman"/>
        </w:rPr>
        <w:t>participant observation that the method should actually be called participant observation and talking</w:t>
      </w:r>
    </w:p>
    <w:p w14:paraId="6ADD91A4" w14:textId="77777777" w:rsidR="000D2884" w:rsidRPr="000D2884" w:rsidRDefault="000D2884" w:rsidP="00AA3BA3">
      <w:pPr>
        <w:pStyle w:val="ListParagraph"/>
        <w:rPr>
          <w:u w:val="single"/>
        </w:rPr>
      </w:pPr>
    </w:p>
    <w:p w14:paraId="51294247" w14:textId="77777777" w:rsidR="000D2884" w:rsidRDefault="000D2884" w:rsidP="000D2884">
      <w:pPr>
        <w:rPr>
          <w:u w:val="single"/>
        </w:rPr>
      </w:pPr>
      <w:r>
        <w:rPr>
          <w:u w:val="single"/>
        </w:rPr>
        <w:t>K</w:t>
      </w:r>
      <w:r w:rsidRPr="000D2884">
        <w:rPr>
          <w:u w:val="single"/>
        </w:rPr>
        <w:t>ula</w:t>
      </w:r>
    </w:p>
    <w:p w14:paraId="36E087D1" w14:textId="77777777" w:rsidR="00AA3BA3" w:rsidRDefault="00AA3BA3" w:rsidP="000D2884">
      <w:pPr>
        <w:rPr>
          <w:u w:val="single"/>
        </w:rPr>
      </w:pPr>
    </w:p>
    <w:p w14:paraId="5EC73796" w14:textId="77777777" w:rsidR="00DA059D" w:rsidRPr="00DA059D" w:rsidRDefault="00DA059D" w:rsidP="00DA059D">
      <w:pPr>
        <w:pStyle w:val="ListParagraph"/>
        <w:numPr>
          <w:ilvl w:val="0"/>
          <w:numId w:val="3"/>
        </w:numPr>
        <w:rPr>
          <w:rFonts w:ascii="Times New Roman" w:eastAsia="Times New Roman" w:hAnsi="Times New Roman" w:cs="Times New Roman"/>
        </w:rPr>
      </w:pPr>
      <w:r w:rsidRPr="00DA059D">
        <w:rPr>
          <w:rFonts w:ascii="Times New Roman" w:eastAsia="Times New Roman" w:hAnsi="Times New Roman" w:cs="Times New Roman"/>
        </w:rPr>
        <w:t>a trading network linking many of the Trobriand Islands in which men have long-standing partnerships for the exchange of everyday goods, such as food as well as highly valued necklaces and armlets.</w:t>
      </w:r>
    </w:p>
    <w:p w14:paraId="1BAC6D74" w14:textId="77777777" w:rsidR="00B904B9" w:rsidRPr="00B904B9" w:rsidRDefault="00B904B9" w:rsidP="00B904B9">
      <w:pPr>
        <w:pStyle w:val="ListParagraph"/>
        <w:numPr>
          <w:ilvl w:val="0"/>
          <w:numId w:val="3"/>
        </w:numPr>
        <w:rPr>
          <w:rFonts w:ascii="Times New Roman" w:eastAsia="Times New Roman" w:hAnsi="Times New Roman" w:cs="Times New Roman"/>
        </w:rPr>
      </w:pPr>
      <w:r w:rsidRPr="00B904B9">
        <w:rPr>
          <w:rFonts w:ascii="Times New Roman" w:eastAsia="Times New Roman" w:hAnsi="Times New Roman" w:cs="Times New Roman"/>
        </w:rPr>
        <w:t>a trading network linking many islands in the region in which men have long-standing partnerships for the exchange of everyday goods such as food as well as highly valued necklaces and armlets.</w:t>
      </w:r>
    </w:p>
    <w:p w14:paraId="40EFCD90" w14:textId="77777777" w:rsidR="00AA3BA3" w:rsidRPr="00AA3BA3" w:rsidRDefault="00AA3BA3" w:rsidP="00B904B9">
      <w:pPr>
        <w:pStyle w:val="ListParagraph"/>
        <w:rPr>
          <w:u w:val="single"/>
        </w:rPr>
      </w:pPr>
    </w:p>
    <w:p w14:paraId="4AADDFA9" w14:textId="77777777" w:rsidR="000D2884" w:rsidRDefault="000D2884" w:rsidP="000D2884">
      <w:pPr>
        <w:rPr>
          <w:u w:val="single"/>
        </w:rPr>
      </w:pPr>
      <w:r>
        <w:rPr>
          <w:u w:val="single"/>
        </w:rPr>
        <w:t>F</w:t>
      </w:r>
      <w:r w:rsidRPr="000D2884">
        <w:rPr>
          <w:u w:val="single"/>
        </w:rPr>
        <w:t>unctionalism</w:t>
      </w:r>
    </w:p>
    <w:p w14:paraId="0B6A21C7" w14:textId="77777777" w:rsidR="00B904B9" w:rsidRDefault="00B904B9" w:rsidP="000D2884">
      <w:pPr>
        <w:rPr>
          <w:u w:val="single"/>
        </w:rPr>
      </w:pPr>
    </w:p>
    <w:p w14:paraId="019E786F" w14:textId="77777777" w:rsidR="00B904B9" w:rsidRPr="00B904B9" w:rsidRDefault="00B904B9" w:rsidP="00B904B9">
      <w:pPr>
        <w:pStyle w:val="ListParagraph"/>
        <w:numPr>
          <w:ilvl w:val="0"/>
          <w:numId w:val="4"/>
        </w:numPr>
        <w:rPr>
          <w:rFonts w:eastAsia="Times New Roman"/>
        </w:rPr>
      </w:pPr>
      <w:r w:rsidRPr="00B904B9">
        <w:rPr>
          <w:rFonts w:eastAsia="Times New Roman"/>
        </w:rPr>
        <w:t>the theory that a culture is similar to a biological organism, in which parts work to support the operation and maintenance of the whole.</w:t>
      </w:r>
    </w:p>
    <w:p w14:paraId="377EE316" w14:textId="77777777" w:rsidR="00B904B9" w:rsidRPr="00B904B9" w:rsidRDefault="00B904B9" w:rsidP="00B904B9">
      <w:pPr>
        <w:pStyle w:val="ListParagraph"/>
        <w:numPr>
          <w:ilvl w:val="0"/>
          <w:numId w:val="4"/>
        </w:numPr>
        <w:rPr>
          <w:rFonts w:ascii="Times New Roman" w:eastAsia="Times New Roman" w:hAnsi="Times New Roman" w:cs="Times New Roman"/>
        </w:rPr>
      </w:pPr>
      <w:r w:rsidRPr="00B904B9">
        <w:rPr>
          <w:rFonts w:eastAsia="Times New Roman"/>
        </w:rPr>
        <w:t>the view that a culture is similar to a biological organism, in which parts work to support the operation and maintenance of the whole</w:t>
      </w:r>
    </w:p>
    <w:p w14:paraId="19DA95A4" w14:textId="77777777" w:rsidR="00B904B9" w:rsidRPr="00C34D5D" w:rsidRDefault="00B904B9" w:rsidP="00B904B9">
      <w:pPr>
        <w:pStyle w:val="ListParagraph"/>
        <w:numPr>
          <w:ilvl w:val="0"/>
          <w:numId w:val="4"/>
        </w:numPr>
        <w:rPr>
          <w:rFonts w:ascii="Times New Roman" w:eastAsia="Times New Roman" w:hAnsi="Times New Roman" w:cs="Times New Roman"/>
        </w:rPr>
      </w:pPr>
      <w:r w:rsidRPr="00B904B9">
        <w:rPr>
          <w:rFonts w:eastAsia="Times New Roman"/>
        </w:rPr>
        <w:t>Functionalism is linked to the concept of holism, the view that one must study all aspects of a culture in order to understand the whole culture.</w:t>
      </w:r>
    </w:p>
    <w:p w14:paraId="1D897116" w14:textId="77777777" w:rsidR="00C34D5D" w:rsidRPr="00B904B9" w:rsidRDefault="00C34D5D" w:rsidP="00C34D5D">
      <w:pPr>
        <w:pStyle w:val="ListParagraph"/>
        <w:rPr>
          <w:rFonts w:ascii="Times New Roman" w:eastAsia="Times New Roman" w:hAnsi="Times New Roman" w:cs="Times New Roman"/>
        </w:rPr>
      </w:pPr>
    </w:p>
    <w:p w14:paraId="71AB80ED" w14:textId="77777777" w:rsidR="00B904B9" w:rsidRPr="00B904B9" w:rsidRDefault="00B904B9" w:rsidP="00B904B9">
      <w:pPr>
        <w:pStyle w:val="ListParagraph"/>
        <w:rPr>
          <w:u w:val="single"/>
        </w:rPr>
      </w:pPr>
    </w:p>
    <w:p w14:paraId="5B7E07D2" w14:textId="77777777" w:rsidR="000D2884" w:rsidRDefault="000D2884" w:rsidP="000D2884">
      <w:pPr>
        <w:rPr>
          <w:u w:val="single"/>
        </w:rPr>
      </w:pPr>
      <w:r>
        <w:rPr>
          <w:u w:val="single"/>
        </w:rPr>
        <w:lastRenderedPageBreak/>
        <w:t>M</w:t>
      </w:r>
      <w:r w:rsidRPr="000D2884">
        <w:rPr>
          <w:u w:val="single"/>
        </w:rPr>
        <w:t>edical anthropology</w:t>
      </w:r>
    </w:p>
    <w:p w14:paraId="0CFEE9B8" w14:textId="77777777" w:rsidR="00B904B9" w:rsidRDefault="00B904B9" w:rsidP="000D2884">
      <w:pPr>
        <w:rPr>
          <w:u w:val="single"/>
        </w:rPr>
      </w:pPr>
    </w:p>
    <w:p w14:paraId="2A58F6EF" w14:textId="77777777" w:rsidR="00062F98" w:rsidRPr="00062F98" w:rsidRDefault="00062F98" w:rsidP="00062F98">
      <w:pPr>
        <w:pStyle w:val="ListParagraph"/>
        <w:numPr>
          <w:ilvl w:val="0"/>
          <w:numId w:val="5"/>
        </w:numPr>
        <w:rPr>
          <w:rFonts w:ascii="Times New Roman" w:eastAsia="Times New Roman" w:hAnsi="Times New Roman" w:cs="Times New Roman"/>
        </w:rPr>
      </w:pPr>
      <w:r w:rsidRPr="00062F98">
        <w:rPr>
          <w:rFonts w:ascii="Helvetica" w:eastAsia="Times New Roman" w:hAnsi="Helvetica"/>
          <w:color w:val="000000"/>
          <w:sz w:val="23"/>
          <w:szCs w:val="23"/>
          <w:shd w:val="clear" w:color="auto" w:fill="FFFFFF"/>
        </w:rPr>
        <w:t xml:space="preserve">Medical Anthropology is a subfield of anthropology that draws upon social, cultural, biological, and linguistic anthropology to better understand those factors which influence health and </w:t>
      </w:r>
      <w:proofErr w:type="spellStart"/>
      <w:r w:rsidRPr="00062F98">
        <w:rPr>
          <w:rFonts w:ascii="Helvetica" w:eastAsia="Times New Roman" w:hAnsi="Helvetica"/>
          <w:color w:val="000000"/>
          <w:sz w:val="23"/>
          <w:szCs w:val="23"/>
          <w:shd w:val="clear" w:color="auto" w:fill="FFFFFF"/>
        </w:rPr>
        <w:t>well being</w:t>
      </w:r>
      <w:proofErr w:type="spellEnd"/>
      <w:r w:rsidRPr="00062F98">
        <w:rPr>
          <w:rFonts w:ascii="Helvetica" w:eastAsia="Times New Roman" w:hAnsi="Helvetica"/>
          <w:color w:val="000000"/>
          <w:sz w:val="23"/>
          <w:szCs w:val="23"/>
          <w:shd w:val="clear" w:color="auto" w:fill="FFFFFF"/>
        </w:rPr>
        <w:t xml:space="preserve"> (broadly defined), the experience and distribution of illness, the prevention and treatment of sickness, healing processes, the social relations of therapy management, and the cultural importance and utilization of pluralistic medical systems.</w:t>
      </w:r>
    </w:p>
    <w:p w14:paraId="3206066B" w14:textId="77777777" w:rsidR="00B904B9" w:rsidRPr="00B904B9" w:rsidRDefault="00B904B9" w:rsidP="00D95CB5">
      <w:pPr>
        <w:pStyle w:val="ListParagraph"/>
        <w:rPr>
          <w:u w:val="single"/>
        </w:rPr>
      </w:pPr>
    </w:p>
    <w:p w14:paraId="2C30F750" w14:textId="77777777" w:rsidR="000D2884" w:rsidRDefault="000D2884" w:rsidP="000D2884">
      <w:pPr>
        <w:rPr>
          <w:u w:val="single"/>
        </w:rPr>
      </w:pPr>
      <w:r>
        <w:rPr>
          <w:u w:val="single"/>
        </w:rPr>
        <w:t>E</w:t>
      </w:r>
      <w:r w:rsidRPr="000D2884">
        <w:rPr>
          <w:u w:val="single"/>
        </w:rPr>
        <w:t>volutionary theory</w:t>
      </w:r>
    </w:p>
    <w:p w14:paraId="6D8C73A1" w14:textId="77777777" w:rsidR="00D95CB5" w:rsidRDefault="00D95CB5" w:rsidP="000D2884">
      <w:pPr>
        <w:rPr>
          <w:u w:val="single"/>
        </w:rPr>
      </w:pPr>
    </w:p>
    <w:p w14:paraId="403CD0D6" w14:textId="77777777" w:rsidR="00D95CB5" w:rsidRPr="00D95CB5" w:rsidRDefault="00D95CB5" w:rsidP="00D95CB5">
      <w:pPr>
        <w:pStyle w:val="ListParagraph"/>
        <w:numPr>
          <w:ilvl w:val="0"/>
          <w:numId w:val="5"/>
        </w:numPr>
      </w:pPr>
      <w:r w:rsidRPr="00D95CB5">
        <w:t xml:space="preserve">The theory of evolution </w:t>
      </w:r>
    </w:p>
    <w:p w14:paraId="78248A90" w14:textId="77777777" w:rsidR="00D95CB5" w:rsidRPr="00D95CB5" w:rsidRDefault="00D95CB5" w:rsidP="00D95CB5">
      <w:pPr>
        <w:pStyle w:val="ListParagraph"/>
        <w:numPr>
          <w:ilvl w:val="0"/>
          <w:numId w:val="5"/>
        </w:numPr>
      </w:pPr>
      <w:r w:rsidRPr="00D95CB5">
        <w:t xml:space="preserve">Darwin </w:t>
      </w:r>
    </w:p>
    <w:p w14:paraId="2CE4BAF0" w14:textId="77777777" w:rsidR="00D95CB5" w:rsidRPr="00D95CB5" w:rsidRDefault="00D95CB5" w:rsidP="00D95CB5">
      <w:pPr>
        <w:pStyle w:val="ListParagraph"/>
        <w:rPr>
          <w:u w:val="single"/>
        </w:rPr>
      </w:pPr>
    </w:p>
    <w:p w14:paraId="5DE45025" w14:textId="77777777" w:rsidR="000D2884" w:rsidRDefault="000D2884" w:rsidP="000D2884">
      <w:pPr>
        <w:rPr>
          <w:u w:val="single"/>
        </w:rPr>
      </w:pPr>
      <w:r>
        <w:rPr>
          <w:u w:val="single"/>
        </w:rPr>
        <w:t>A</w:t>
      </w:r>
      <w:r w:rsidRPr="000D2884">
        <w:rPr>
          <w:u w:val="single"/>
        </w:rPr>
        <w:t>nthropology</w:t>
      </w:r>
      <w:r w:rsidR="00D95CB5">
        <w:rPr>
          <w:u w:val="single"/>
        </w:rPr>
        <w:t>:</w:t>
      </w:r>
    </w:p>
    <w:p w14:paraId="1AE375CF" w14:textId="77777777" w:rsidR="00D95CB5" w:rsidRDefault="00D95CB5" w:rsidP="000D2884">
      <w:pPr>
        <w:rPr>
          <w:u w:val="single"/>
        </w:rPr>
      </w:pPr>
    </w:p>
    <w:p w14:paraId="232B3BED" w14:textId="77777777" w:rsidR="00D95CB5" w:rsidRPr="00D95CB5" w:rsidRDefault="00D95CB5" w:rsidP="00D95CB5">
      <w:pPr>
        <w:pStyle w:val="ListParagraph"/>
        <w:numPr>
          <w:ilvl w:val="0"/>
          <w:numId w:val="6"/>
        </w:numPr>
        <w:rPr>
          <w:rFonts w:ascii="Times New Roman" w:eastAsia="Times New Roman" w:hAnsi="Times New Roman" w:cs="Times New Roman"/>
        </w:rPr>
      </w:pPr>
      <w:r w:rsidRPr="00D95CB5">
        <w:rPr>
          <w:rFonts w:eastAsia="Times New Roman"/>
        </w:rPr>
        <w:t>the study of humanity, including our prehistoric origins and contemporary human diversity</w:t>
      </w:r>
    </w:p>
    <w:p w14:paraId="4CA6AFA4" w14:textId="77777777" w:rsidR="00D95CB5" w:rsidRPr="00D95CB5" w:rsidRDefault="00D95CB5" w:rsidP="00D95CB5">
      <w:pPr>
        <w:ind w:left="360"/>
      </w:pPr>
    </w:p>
    <w:p w14:paraId="31ACF76D" w14:textId="77777777" w:rsidR="000D2884" w:rsidRDefault="000D2884" w:rsidP="000D2884">
      <w:pPr>
        <w:rPr>
          <w:u w:val="single"/>
        </w:rPr>
      </w:pPr>
      <w:r w:rsidRPr="000D2884">
        <w:rPr>
          <w:u w:val="single"/>
        </w:rPr>
        <w:t>British anthropology</w:t>
      </w:r>
    </w:p>
    <w:p w14:paraId="539CEA10" w14:textId="77777777" w:rsidR="00D95CB5" w:rsidRDefault="00D95CB5" w:rsidP="000D2884">
      <w:pPr>
        <w:rPr>
          <w:u w:val="single"/>
        </w:rPr>
      </w:pPr>
    </w:p>
    <w:p w14:paraId="45CC3D02" w14:textId="77777777" w:rsidR="00D95CB5" w:rsidRPr="00D95CB5" w:rsidRDefault="00D95CB5" w:rsidP="00D95CB5">
      <w:pPr>
        <w:pStyle w:val="ListParagraph"/>
        <w:numPr>
          <w:ilvl w:val="0"/>
          <w:numId w:val="6"/>
        </w:numPr>
        <w:rPr>
          <w:rFonts w:ascii="Times New Roman" w:eastAsia="Times New Roman" w:hAnsi="Times New Roman" w:cs="Times New Roman"/>
        </w:rPr>
      </w:pPr>
      <w:r w:rsidRPr="00D95CB5">
        <w:rPr>
          <w:rFonts w:eastAsia="Times New Roman"/>
        </w:rPr>
        <w:t>These ideas help explain why North American anthropology, compared with British anthropology, for example, retained the four-field structure.</w:t>
      </w:r>
    </w:p>
    <w:p w14:paraId="474D3D5C" w14:textId="77777777" w:rsidR="00D95CB5" w:rsidRPr="00D95CB5" w:rsidRDefault="00D95CB5" w:rsidP="00D95CB5">
      <w:pPr>
        <w:pStyle w:val="ListParagraph"/>
        <w:rPr>
          <w:u w:val="single"/>
        </w:rPr>
      </w:pPr>
    </w:p>
    <w:p w14:paraId="7937BEC5" w14:textId="77777777" w:rsidR="000D2884" w:rsidRDefault="000D2884" w:rsidP="000D2884">
      <w:pPr>
        <w:rPr>
          <w:u w:val="single"/>
        </w:rPr>
      </w:pPr>
      <w:r>
        <w:rPr>
          <w:u w:val="single"/>
        </w:rPr>
        <w:t>L</w:t>
      </w:r>
      <w:r w:rsidRPr="000D2884">
        <w:rPr>
          <w:u w:val="single"/>
        </w:rPr>
        <w:t>inguistic anthropology</w:t>
      </w:r>
    </w:p>
    <w:p w14:paraId="6A9E8F4A" w14:textId="77777777" w:rsidR="00D95CB5" w:rsidRDefault="00D95CB5" w:rsidP="000D2884">
      <w:pPr>
        <w:rPr>
          <w:u w:val="single"/>
        </w:rPr>
      </w:pPr>
    </w:p>
    <w:p w14:paraId="5FEBF04F" w14:textId="77777777" w:rsidR="00D95CB5" w:rsidRPr="00D95CB5" w:rsidRDefault="00D95CB5" w:rsidP="00D95CB5">
      <w:pPr>
        <w:pStyle w:val="ListParagraph"/>
        <w:numPr>
          <w:ilvl w:val="0"/>
          <w:numId w:val="6"/>
        </w:numPr>
        <w:rPr>
          <w:rFonts w:ascii="Times New Roman" w:eastAsia="Times New Roman" w:hAnsi="Times New Roman" w:cs="Times New Roman"/>
        </w:rPr>
      </w:pPr>
      <w:r w:rsidRPr="00D95CB5">
        <w:rPr>
          <w:rFonts w:eastAsia="Times New Roman"/>
        </w:rPr>
        <w:t>the study of human communication, including its origins, history, and contemporary variation and change.</w:t>
      </w:r>
    </w:p>
    <w:p w14:paraId="796EEC26" w14:textId="77777777" w:rsidR="00D95CB5" w:rsidRPr="00D95CB5" w:rsidRDefault="00D95CB5" w:rsidP="00D95CB5">
      <w:pPr>
        <w:pStyle w:val="ListParagraph"/>
        <w:numPr>
          <w:ilvl w:val="0"/>
          <w:numId w:val="6"/>
        </w:numPr>
        <w:rPr>
          <w:rFonts w:ascii="Times New Roman" w:eastAsia="Times New Roman" w:hAnsi="Times New Roman" w:cs="Times New Roman"/>
        </w:rPr>
      </w:pPr>
      <w:r w:rsidRPr="00D95CB5">
        <w:rPr>
          <w:rFonts w:eastAsia="Times New Roman"/>
        </w:rPr>
        <w:t>the study of human communication, including its origins, history, and contemporary variation and change</w:t>
      </w:r>
    </w:p>
    <w:p w14:paraId="2F666BC3" w14:textId="77777777" w:rsidR="00D95CB5" w:rsidRPr="00D95CB5" w:rsidRDefault="00D95CB5" w:rsidP="00D95CB5">
      <w:pPr>
        <w:pStyle w:val="ListParagraph"/>
        <w:numPr>
          <w:ilvl w:val="0"/>
          <w:numId w:val="6"/>
        </w:numPr>
        <w:rPr>
          <w:rFonts w:ascii="Times New Roman" w:eastAsia="Times New Roman" w:hAnsi="Times New Roman" w:cs="Times New Roman"/>
        </w:rPr>
      </w:pPr>
      <w:r w:rsidRPr="00D95CB5">
        <w:rPr>
          <w:rFonts w:eastAsia="Times New Roman"/>
        </w:rPr>
        <w:t xml:space="preserve">Linguistic anthropology is devoted to the study of communication, mainly (but not exclusively) human languages. </w:t>
      </w:r>
    </w:p>
    <w:p w14:paraId="0740D85B" w14:textId="77777777" w:rsidR="00D95CB5" w:rsidRPr="00D95CB5" w:rsidRDefault="00D95CB5" w:rsidP="00D95CB5">
      <w:pPr>
        <w:pStyle w:val="ListParagraph"/>
        <w:numPr>
          <w:ilvl w:val="0"/>
          <w:numId w:val="6"/>
        </w:numPr>
        <w:rPr>
          <w:rFonts w:ascii="Times New Roman" w:eastAsia="Times New Roman" w:hAnsi="Times New Roman" w:cs="Times New Roman"/>
        </w:rPr>
      </w:pPr>
      <w:r w:rsidRPr="00D95CB5">
        <w:rPr>
          <w:rFonts w:eastAsia="Times New Roman"/>
        </w:rPr>
        <w:t>Linguistic anthropology has three subfields: historical linguistics, the study of language change over time and how languages are related; descriptive linguistics or structural linguistics, the study of the structure of languages; and sociolinguistics, the study of the relation between language and social interaction, including nonverbal communication</w:t>
      </w:r>
    </w:p>
    <w:p w14:paraId="5DB8DD98" w14:textId="77777777" w:rsidR="00D95CB5" w:rsidRPr="00D95CB5" w:rsidRDefault="00D95CB5" w:rsidP="00D95CB5">
      <w:pPr>
        <w:pStyle w:val="ListParagraph"/>
        <w:numPr>
          <w:ilvl w:val="0"/>
          <w:numId w:val="6"/>
        </w:numPr>
        <w:rPr>
          <w:rFonts w:ascii="Times New Roman" w:eastAsia="Times New Roman" w:hAnsi="Times New Roman" w:cs="Times New Roman"/>
        </w:rPr>
      </w:pPr>
      <w:r w:rsidRPr="00D95CB5">
        <w:rPr>
          <w:rFonts w:eastAsia="Times New Roman"/>
        </w:rPr>
        <w:t>your knowledge of bilingualism means that you can help design a more effective program for teaching English to refugees or immigrants.</w:t>
      </w:r>
    </w:p>
    <w:p w14:paraId="1819F573" w14:textId="77777777" w:rsidR="00D95CB5" w:rsidRPr="00D95CB5" w:rsidRDefault="00D95CB5" w:rsidP="00071083">
      <w:pPr>
        <w:pStyle w:val="ListParagraph"/>
        <w:rPr>
          <w:rFonts w:ascii="Times New Roman" w:eastAsia="Times New Roman" w:hAnsi="Times New Roman" w:cs="Times New Roman"/>
        </w:rPr>
      </w:pPr>
    </w:p>
    <w:p w14:paraId="36E9FF77" w14:textId="77777777" w:rsidR="00D95CB5" w:rsidRPr="00D95CB5" w:rsidRDefault="00D95CB5" w:rsidP="00D95CB5">
      <w:pPr>
        <w:pStyle w:val="ListParagraph"/>
        <w:rPr>
          <w:rFonts w:ascii="Times New Roman" w:eastAsia="Times New Roman" w:hAnsi="Times New Roman" w:cs="Times New Roman"/>
        </w:rPr>
      </w:pPr>
    </w:p>
    <w:p w14:paraId="49FA4508" w14:textId="77777777" w:rsidR="00D95CB5" w:rsidRPr="00D95CB5" w:rsidRDefault="00D95CB5" w:rsidP="00D95CB5">
      <w:pPr>
        <w:rPr>
          <w:u w:val="single"/>
        </w:rPr>
      </w:pPr>
    </w:p>
    <w:p w14:paraId="7B68BD05" w14:textId="77777777" w:rsidR="00071083" w:rsidRDefault="00071083" w:rsidP="004C07C0">
      <w:pPr>
        <w:rPr>
          <w:u w:val="single"/>
        </w:rPr>
      </w:pPr>
    </w:p>
    <w:p w14:paraId="7C28633F" w14:textId="77777777" w:rsidR="00071083" w:rsidRDefault="00071083" w:rsidP="004C07C0">
      <w:pPr>
        <w:rPr>
          <w:u w:val="single"/>
        </w:rPr>
      </w:pPr>
    </w:p>
    <w:p w14:paraId="34746099" w14:textId="77777777" w:rsidR="00071083" w:rsidRDefault="00071083" w:rsidP="004C07C0">
      <w:pPr>
        <w:rPr>
          <w:u w:val="single"/>
        </w:rPr>
      </w:pPr>
    </w:p>
    <w:p w14:paraId="6FAA9908" w14:textId="77777777" w:rsidR="00071083" w:rsidRDefault="00071083" w:rsidP="004C07C0">
      <w:pPr>
        <w:rPr>
          <w:u w:val="single"/>
        </w:rPr>
      </w:pPr>
    </w:p>
    <w:p w14:paraId="213724B7" w14:textId="77777777" w:rsidR="004C07C0" w:rsidRDefault="000D2884" w:rsidP="004C07C0">
      <w:pPr>
        <w:rPr>
          <w:u w:val="single"/>
        </w:rPr>
      </w:pPr>
      <w:r>
        <w:rPr>
          <w:u w:val="single"/>
        </w:rPr>
        <w:t>P</w:t>
      </w:r>
      <w:r w:rsidRPr="000D2884">
        <w:rPr>
          <w:u w:val="single"/>
        </w:rPr>
        <w:t>re-historic archeology</w:t>
      </w:r>
    </w:p>
    <w:p w14:paraId="5B884E08" w14:textId="77777777" w:rsidR="004C07C0" w:rsidRDefault="004C07C0" w:rsidP="004C07C0">
      <w:pPr>
        <w:rPr>
          <w:u w:val="single"/>
        </w:rPr>
      </w:pPr>
    </w:p>
    <w:p w14:paraId="7D718D88" w14:textId="599D1CDA" w:rsidR="00071083" w:rsidRPr="00071083" w:rsidRDefault="00071083" w:rsidP="001A6E71">
      <w:pPr>
        <w:pStyle w:val="ListParagraph"/>
        <w:numPr>
          <w:ilvl w:val="0"/>
          <w:numId w:val="7"/>
        </w:numPr>
        <w:rPr>
          <w:rFonts w:ascii="Times New Roman" w:eastAsia="Times New Roman" w:hAnsi="Times New Roman" w:cs="Times New Roman"/>
        </w:rPr>
      </w:pPr>
      <w:r>
        <w:rPr>
          <w:rFonts w:ascii="Arial" w:eastAsia="Times New Roman" w:hAnsi="Arial" w:cs="Arial"/>
          <w:color w:val="222222"/>
          <w:shd w:val="clear" w:color="auto" w:fill="FFFFFF"/>
        </w:rPr>
        <w:t>T</w:t>
      </w:r>
      <w:r w:rsidR="004C07C0" w:rsidRPr="004C07C0">
        <w:rPr>
          <w:rFonts w:ascii="Arial" w:eastAsia="Times New Roman" w:hAnsi="Arial" w:cs="Arial"/>
          <w:color w:val="222222"/>
          <w:shd w:val="clear" w:color="auto" w:fill="FFFFFF"/>
        </w:rPr>
        <w:t xml:space="preserve">he study of the past before historical records </w:t>
      </w:r>
      <w:r>
        <w:rPr>
          <w:rFonts w:ascii="Arial" w:eastAsia="Times New Roman" w:hAnsi="Arial" w:cs="Arial"/>
          <w:color w:val="222222"/>
          <w:shd w:val="clear" w:color="auto" w:fill="FFFFFF"/>
        </w:rPr>
        <w:t>began</w:t>
      </w:r>
    </w:p>
    <w:p w14:paraId="172662AC" w14:textId="084F94B1" w:rsidR="004C07C0" w:rsidRPr="004C07C0" w:rsidRDefault="004C07C0" w:rsidP="001A6E71">
      <w:pPr>
        <w:pStyle w:val="ListParagraph"/>
        <w:numPr>
          <w:ilvl w:val="0"/>
          <w:numId w:val="7"/>
        </w:numPr>
        <w:rPr>
          <w:rFonts w:ascii="Times New Roman" w:eastAsia="Times New Roman" w:hAnsi="Times New Roman" w:cs="Times New Roman"/>
        </w:rPr>
      </w:pPr>
      <w:r w:rsidRPr="004C07C0">
        <w:rPr>
          <w:rFonts w:ascii="Arial" w:eastAsia="Times New Roman" w:hAnsi="Arial" w:cs="Arial"/>
          <w:color w:val="222222"/>
          <w:shd w:val="clear" w:color="auto" w:fill="FFFFFF"/>
        </w:rPr>
        <w:t xml:space="preserve"> It is a field of research that looks at all the pre-urban societies of the world. It also has distinctive set of procedures for analyzing material remains so that archaeologists can reconstruct their ecological settings.</w:t>
      </w:r>
    </w:p>
    <w:p w14:paraId="36A42B30" w14:textId="77777777" w:rsidR="004C07C0" w:rsidRPr="004C07C0" w:rsidRDefault="004C07C0" w:rsidP="004C07C0">
      <w:pPr>
        <w:rPr>
          <w:u w:val="single"/>
        </w:rPr>
      </w:pPr>
    </w:p>
    <w:p w14:paraId="5319ADF2" w14:textId="77777777" w:rsidR="000D2884" w:rsidRDefault="000D2884" w:rsidP="000D2884">
      <w:pPr>
        <w:rPr>
          <w:u w:val="single"/>
        </w:rPr>
      </w:pPr>
      <w:r>
        <w:rPr>
          <w:u w:val="single"/>
        </w:rPr>
        <w:t>H</w:t>
      </w:r>
      <w:r w:rsidRPr="000D2884">
        <w:rPr>
          <w:u w:val="single"/>
        </w:rPr>
        <w:t>istoric archeology</w:t>
      </w:r>
    </w:p>
    <w:p w14:paraId="1B331121" w14:textId="77777777" w:rsidR="004C07C0" w:rsidRDefault="004C07C0" w:rsidP="000D2884">
      <w:pPr>
        <w:rPr>
          <w:u w:val="single"/>
        </w:rPr>
      </w:pPr>
    </w:p>
    <w:p w14:paraId="1124EE44" w14:textId="77777777" w:rsidR="00A04043" w:rsidRPr="00A04043" w:rsidRDefault="00A04043" w:rsidP="001A6E71">
      <w:pPr>
        <w:pStyle w:val="ListParagraph"/>
        <w:numPr>
          <w:ilvl w:val="0"/>
          <w:numId w:val="7"/>
        </w:numPr>
        <w:rPr>
          <w:rFonts w:ascii="Times New Roman" w:eastAsia="Times New Roman" w:hAnsi="Times New Roman" w:cs="Times New Roman"/>
        </w:rPr>
      </w:pPr>
      <w:r w:rsidRPr="00A04043">
        <w:rPr>
          <w:rFonts w:ascii="Times New Roman" w:eastAsia="Times New Roman" w:hAnsi="Times New Roman" w:cs="Times New Roman"/>
          <w:color w:val="222222"/>
          <w:shd w:val="clear" w:color="auto" w:fill="FFFFFF"/>
        </w:rPr>
        <w:t>is a form of </w:t>
      </w:r>
      <w:hyperlink r:id="rId5" w:tooltip="Archaeology" w:history="1">
        <w:r w:rsidRPr="00A04043">
          <w:rPr>
            <w:rStyle w:val="Hyperlink"/>
            <w:rFonts w:ascii="Times New Roman" w:eastAsia="Times New Roman" w:hAnsi="Times New Roman" w:cs="Times New Roman"/>
            <w:color w:val="0B0080"/>
            <w:shd w:val="clear" w:color="auto" w:fill="FFFFFF"/>
          </w:rPr>
          <w:t>archaeology</w:t>
        </w:r>
      </w:hyperlink>
      <w:r w:rsidRPr="00A04043">
        <w:rPr>
          <w:rFonts w:ascii="Times New Roman" w:eastAsia="Times New Roman" w:hAnsi="Times New Roman" w:cs="Times New Roman"/>
          <w:color w:val="222222"/>
          <w:shd w:val="clear" w:color="auto" w:fill="FFFFFF"/>
        </w:rPr>
        <w:t xml:space="preserve"> dealing with places, things, and issues from the past or present when written records and oral traditions can inform and contextualize cultural </w:t>
      </w:r>
      <w:proofErr w:type="gramStart"/>
      <w:r w:rsidRPr="00A04043">
        <w:rPr>
          <w:rFonts w:ascii="Times New Roman" w:eastAsia="Times New Roman" w:hAnsi="Times New Roman" w:cs="Times New Roman"/>
          <w:color w:val="222222"/>
          <w:shd w:val="clear" w:color="auto" w:fill="FFFFFF"/>
        </w:rPr>
        <w:t>material.</w:t>
      </w:r>
      <w:proofErr w:type="gramEnd"/>
      <w:r w:rsidRPr="00A04043">
        <w:rPr>
          <w:rFonts w:ascii="Times New Roman" w:eastAsia="Times New Roman" w:hAnsi="Times New Roman" w:cs="Times New Roman"/>
          <w:color w:val="222222"/>
          <w:shd w:val="clear" w:color="auto" w:fill="FFFFFF"/>
        </w:rPr>
        <w:t xml:space="preserve"> </w:t>
      </w:r>
    </w:p>
    <w:p w14:paraId="50D560EC" w14:textId="77777777" w:rsidR="00A04043" w:rsidRPr="00A04043" w:rsidRDefault="00A04043" w:rsidP="001A6E71">
      <w:pPr>
        <w:pStyle w:val="ListParagraph"/>
        <w:numPr>
          <w:ilvl w:val="0"/>
          <w:numId w:val="7"/>
        </w:numPr>
        <w:rPr>
          <w:rFonts w:ascii="Times New Roman" w:eastAsia="Times New Roman" w:hAnsi="Times New Roman" w:cs="Times New Roman"/>
        </w:rPr>
      </w:pPr>
      <w:r w:rsidRPr="00A04043">
        <w:rPr>
          <w:rFonts w:ascii="Times New Roman" w:eastAsia="Times New Roman" w:hAnsi="Times New Roman" w:cs="Times New Roman"/>
          <w:color w:val="222222"/>
          <w:shd w:val="clear" w:color="auto" w:fill="FFFFFF"/>
        </w:rPr>
        <w:t xml:space="preserve">These records can both complement and conflict with the archaeological evidence found at a particular site. </w:t>
      </w:r>
    </w:p>
    <w:p w14:paraId="24F41CBF" w14:textId="77777777" w:rsidR="00A04043" w:rsidRPr="00A04043" w:rsidRDefault="00A04043" w:rsidP="001A6E71">
      <w:pPr>
        <w:pStyle w:val="ListParagraph"/>
        <w:numPr>
          <w:ilvl w:val="0"/>
          <w:numId w:val="7"/>
        </w:numPr>
        <w:rPr>
          <w:rFonts w:ascii="Times New Roman" w:eastAsia="Times New Roman" w:hAnsi="Times New Roman" w:cs="Times New Roman"/>
        </w:rPr>
      </w:pPr>
      <w:r w:rsidRPr="00A04043">
        <w:rPr>
          <w:rFonts w:ascii="Times New Roman" w:eastAsia="Times New Roman" w:hAnsi="Times New Roman" w:cs="Times New Roman"/>
          <w:color w:val="222222"/>
          <w:shd w:val="clear" w:color="auto" w:fill="FFFFFF"/>
        </w:rPr>
        <w:t>Studies focus on literate, historical-period societies as opposed to non-literate, </w:t>
      </w:r>
      <w:hyperlink r:id="rId6" w:tooltip="Prehistory" w:history="1">
        <w:r w:rsidRPr="00A04043">
          <w:rPr>
            <w:rStyle w:val="Hyperlink"/>
            <w:rFonts w:ascii="Times New Roman" w:eastAsia="Times New Roman" w:hAnsi="Times New Roman" w:cs="Times New Roman"/>
            <w:color w:val="0B0080"/>
            <w:shd w:val="clear" w:color="auto" w:fill="FFFFFF"/>
          </w:rPr>
          <w:t>prehi</w:t>
        </w:r>
        <w:r w:rsidRPr="00A04043">
          <w:rPr>
            <w:rStyle w:val="Hyperlink"/>
            <w:rFonts w:ascii="Times New Roman" w:eastAsia="Times New Roman" w:hAnsi="Times New Roman" w:cs="Times New Roman"/>
            <w:color w:val="0B0080"/>
            <w:shd w:val="clear" w:color="auto" w:fill="FFFFFF"/>
          </w:rPr>
          <w:t>s</w:t>
        </w:r>
        <w:r w:rsidRPr="00A04043">
          <w:rPr>
            <w:rStyle w:val="Hyperlink"/>
            <w:rFonts w:ascii="Times New Roman" w:eastAsia="Times New Roman" w:hAnsi="Times New Roman" w:cs="Times New Roman"/>
            <w:color w:val="0B0080"/>
            <w:shd w:val="clear" w:color="auto" w:fill="FFFFFF"/>
          </w:rPr>
          <w:t>toric</w:t>
        </w:r>
      </w:hyperlink>
      <w:r w:rsidRPr="00A04043">
        <w:rPr>
          <w:rFonts w:ascii="Times New Roman" w:eastAsia="Times New Roman" w:hAnsi="Times New Roman" w:cs="Times New Roman"/>
          <w:color w:val="222222"/>
          <w:shd w:val="clear" w:color="auto" w:fill="FFFFFF"/>
        </w:rPr>
        <w:t xml:space="preserve"> societies. </w:t>
      </w:r>
    </w:p>
    <w:p w14:paraId="43FF8B27" w14:textId="77777777" w:rsidR="00A04043" w:rsidRPr="00A04043" w:rsidRDefault="00A04043" w:rsidP="001A6E71">
      <w:pPr>
        <w:pStyle w:val="ListParagraph"/>
        <w:numPr>
          <w:ilvl w:val="0"/>
          <w:numId w:val="7"/>
        </w:numPr>
        <w:rPr>
          <w:rFonts w:ascii="Times New Roman" w:eastAsia="Times New Roman" w:hAnsi="Times New Roman" w:cs="Times New Roman"/>
        </w:rPr>
      </w:pPr>
      <w:r w:rsidRPr="00A04043">
        <w:rPr>
          <w:rFonts w:ascii="Times New Roman" w:eastAsia="Times New Roman" w:hAnsi="Times New Roman" w:cs="Times New Roman"/>
          <w:color w:val="222222"/>
          <w:shd w:val="clear" w:color="auto" w:fill="FFFFFF"/>
        </w:rPr>
        <w:t>While they may not have generated the records, the lives of people for whom there was little need for written records, such as the </w:t>
      </w:r>
      <w:hyperlink r:id="rId7" w:tooltip="Working class" w:history="1">
        <w:r w:rsidRPr="00A04043">
          <w:rPr>
            <w:rStyle w:val="Hyperlink"/>
            <w:rFonts w:ascii="Times New Roman" w:eastAsia="Times New Roman" w:hAnsi="Times New Roman" w:cs="Times New Roman"/>
            <w:color w:val="0B0080"/>
            <w:shd w:val="clear" w:color="auto" w:fill="FFFFFF"/>
          </w:rPr>
          <w:t>working class</w:t>
        </w:r>
      </w:hyperlink>
      <w:r w:rsidRPr="00A04043">
        <w:rPr>
          <w:rFonts w:ascii="Times New Roman" w:eastAsia="Times New Roman" w:hAnsi="Times New Roman" w:cs="Times New Roman"/>
          <w:color w:val="222222"/>
          <w:shd w:val="clear" w:color="auto" w:fill="FFFFFF"/>
        </w:rPr>
        <w:t xml:space="preserve">, slaves, indentured </w:t>
      </w:r>
      <w:proofErr w:type="spellStart"/>
      <w:r w:rsidRPr="00A04043">
        <w:rPr>
          <w:rFonts w:ascii="Times New Roman" w:eastAsia="Times New Roman" w:hAnsi="Times New Roman" w:cs="Times New Roman"/>
          <w:color w:val="222222"/>
          <w:shd w:val="clear" w:color="auto" w:fill="FFFFFF"/>
        </w:rPr>
        <w:t>labourers</w:t>
      </w:r>
      <w:proofErr w:type="spellEnd"/>
      <w:r w:rsidRPr="00A04043">
        <w:rPr>
          <w:rFonts w:ascii="Times New Roman" w:eastAsia="Times New Roman" w:hAnsi="Times New Roman" w:cs="Times New Roman"/>
          <w:color w:val="222222"/>
          <w:shd w:val="clear" w:color="auto" w:fill="FFFFFF"/>
        </w:rPr>
        <w:t xml:space="preserve">, and children but who live in the historical period can also be the subject of study. </w:t>
      </w:r>
    </w:p>
    <w:p w14:paraId="3D8A20BF" w14:textId="77777777" w:rsidR="00A04043" w:rsidRPr="00A04043" w:rsidRDefault="00A04043" w:rsidP="001A6E71">
      <w:pPr>
        <w:pStyle w:val="ListParagraph"/>
        <w:numPr>
          <w:ilvl w:val="0"/>
          <w:numId w:val="7"/>
        </w:numPr>
        <w:rPr>
          <w:rFonts w:ascii="Times New Roman" w:eastAsia="Times New Roman" w:hAnsi="Times New Roman" w:cs="Times New Roman"/>
        </w:rPr>
      </w:pPr>
      <w:r w:rsidRPr="00A04043">
        <w:rPr>
          <w:rFonts w:ascii="Times New Roman" w:eastAsia="Times New Roman" w:hAnsi="Times New Roman" w:cs="Times New Roman"/>
          <w:color w:val="222222"/>
          <w:shd w:val="clear" w:color="auto" w:fill="FFFFFF"/>
        </w:rPr>
        <w:t>The sites are found on land and underwater. </w:t>
      </w:r>
      <w:hyperlink r:id="rId8" w:tooltip="Industrial archaeology" w:history="1">
        <w:r w:rsidRPr="00A04043">
          <w:rPr>
            <w:rStyle w:val="Hyperlink"/>
            <w:rFonts w:ascii="Times New Roman" w:eastAsia="Times New Roman" w:hAnsi="Times New Roman" w:cs="Times New Roman"/>
            <w:color w:val="0B0080"/>
            <w:shd w:val="clear" w:color="auto" w:fill="FFFFFF"/>
          </w:rPr>
          <w:t>Industrial archaeology</w:t>
        </w:r>
      </w:hyperlink>
      <w:r w:rsidRPr="00A04043">
        <w:rPr>
          <w:rFonts w:ascii="Times New Roman" w:eastAsia="Times New Roman" w:hAnsi="Times New Roman" w:cs="Times New Roman"/>
          <w:color w:val="222222"/>
          <w:shd w:val="clear" w:color="auto" w:fill="FFFFFF"/>
        </w:rPr>
        <w:t>, unless practiced at industrial sites from the prehistoric era, is a form of historical archaeology concentrating on the remains and products of industry and the Industrial era.</w:t>
      </w:r>
    </w:p>
    <w:p w14:paraId="77172776" w14:textId="77777777" w:rsidR="004C07C0" w:rsidRPr="004C07C0" w:rsidRDefault="004C07C0" w:rsidP="00A04043">
      <w:pPr>
        <w:pStyle w:val="ListParagraph"/>
        <w:rPr>
          <w:u w:val="single"/>
        </w:rPr>
      </w:pPr>
    </w:p>
    <w:p w14:paraId="4E51BF2B" w14:textId="77777777" w:rsidR="000D2884" w:rsidRDefault="000D2884" w:rsidP="000D2884">
      <w:pPr>
        <w:rPr>
          <w:u w:val="single"/>
        </w:rPr>
      </w:pPr>
      <w:r>
        <w:rPr>
          <w:u w:val="single"/>
        </w:rPr>
        <w:t>P</w:t>
      </w:r>
      <w:r w:rsidRPr="000D2884">
        <w:rPr>
          <w:u w:val="single"/>
        </w:rPr>
        <w:t>rimatology</w:t>
      </w:r>
    </w:p>
    <w:p w14:paraId="311FC4A4" w14:textId="77777777" w:rsidR="00A04043" w:rsidRDefault="00A04043" w:rsidP="000D2884">
      <w:pPr>
        <w:rPr>
          <w:u w:val="single"/>
        </w:rPr>
      </w:pPr>
    </w:p>
    <w:p w14:paraId="2AC79043" w14:textId="77777777" w:rsidR="00A04043" w:rsidRPr="00A04043" w:rsidRDefault="00A04043" w:rsidP="001A6E71">
      <w:pPr>
        <w:pStyle w:val="ListParagraph"/>
        <w:numPr>
          <w:ilvl w:val="0"/>
          <w:numId w:val="8"/>
        </w:numPr>
        <w:rPr>
          <w:rFonts w:ascii="Times New Roman" w:eastAsia="Times New Roman" w:hAnsi="Times New Roman" w:cs="Times New Roman"/>
        </w:rPr>
      </w:pPr>
      <w:r w:rsidRPr="00A04043">
        <w:rPr>
          <w:rFonts w:eastAsia="Times New Roman"/>
        </w:rPr>
        <w:t>the study of the nonhuman members of the order of mammals called primates, which includes a wide range of animals from very small, nocturnal creatures to gorillas, the largest members</w:t>
      </w:r>
    </w:p>
    <w:p w14:paraId="44F61529" w14:textId="77777777" w:rsidR="00A04043" w:rsidRPr="00A04043" w:rsidRDefault="00A04043" w:rsidP="00A04043">
      <w:pPr>
        <w:pStyle w:val="ListParagraph"/>
        <w:rPr>
          <w:u w:val="single"/>
        </w:rPr>
      </w:pPr>
    </w:p>
    <w:p w14:paraId="2F968FED" w14:textId="77777777" w:rsidR="000D2884" w:rsidRDefault="000D2884" w:rsidP="000D2884">
      <w:pPr>
        <w:rPr>
          <w:u w:val="single"/>
        </w:rPr>
      </w:pPr>
      <w:r>
        <w:rPr>
          <w:u w:val="single"/>
        </w:rPr>
        <w:t>A</w:t>
      </w:r>
      <w:r w:rsidRPr="000D2884">
        <w:rPr>
          <w:u w:val="single"/>
        </w:rPr>
        <w:t>rmchair anthropology</w:t>
      </w:r>
    </w:p>
    <w:p w14:paraId="3E1C3C42" w14:textId="77777777" w:rsidR="00A04043" w:rsidRDefault="00A04043" w:rsidP="000D2884">
      <w:pPr>
        <w:rPr>
          <w:u w:val="single"/>
        </w:rPr>
      </w:pPr>
    </w:p>
    <w:p w14:paraId="5C407C8D" w14:textId="77777777" w:rsidR="008303AA" w:rsidRPr="008303AA" w:rsidRDefault="008303AA" w:rsidP="001A6E71">
      <w:pPr>
        <w:pStyle w:val="ListParagraph"/>
        <w:numPr>
          <w:ilvl w:val="0"/>
          <w:numId w:val="8"/>
        </w:numPr>
        <w:rPr>
          <w:rFonts w:ascii="Times New Roman" w:eastAsia="Times New Roman" w:hAnsi="Times New Roman" w:cs="Times New Roman"/>
        </w:rPr>
      </w:pPr>
      <w:r w:rsidRPr="008303AA">
        <w:rPr>
          <w:rFonts w:eastAsia="Times New Roman"/>
        </w:rPr>
        <w:t xml:space="preserve">refers to how early cultural anthropologists conducted research by sitting and reading about other cultures. </w:t>
      </w:r>
    </w:p>
    <w:p w14:paraId="30F71F7D" w14:textId="77777777" w:rsidR="008303AA" w:rsidRPr="008303AA" w:rsidRDefault="008303AA" w:rsidP="001A6E71">
      <w:pPr>
        <w:pStyle w:val="ListParagraph"/>
        <w:numPr>
          <w:ilvl w:val="0"/>
          <w:numId w:val="8"/>
        </w:numPr>
        <w:rPr>
          <w:rFonts w:ascii="Times New Roman" w:eastAsia="Times New Roman" w:hAnsi="Times New Roman" w:cs="Times New Roman"/>
        </w:rPr>
      </w:pPr>
      <w:r w:rsidRPr="008303AA">
        <w:rPr>
          <w:rFonts w:eastAsia="Times New Roman"/>
        </w:rPr>
        <w:t xml:space="preserve">They read reports written by </w:t>
      </w:r>
      <w:proofErr w:type="spellStart"/>
      <w:r w:rsidRPr="008303AA">
        <w:rPr>
          <w:rFonts w:eastAsia="Times New Roman"/>
        </w:rPr>
        <w:t>travellers</w:t>
      </w:r>
      <w:proofErr w:type="spellEnd"/>
      <w:r w:rsidRPr="008303AA">
        <w:rPr>
          <w:rFonts w:eastAsia="Times New Roman"/>
        </w:rPr>
        <w:t xml:space="preserve">, missionaries, and explorers but never visited those places or had any kind of direct experience with the people. </w:t>
      </w:r>
    </w:p>
    <w:p w14:paraId="137FD854" w14:textId="77777777" w:rsidR="008303AA" w:rsidRPr="008303AA" w:rsidRDefault="008303AA" w:rsidP="001A6E71">
      <w:pPr>
        <w:pStyle w:val="ListParagraph"/>
        <w:numPr>
          <w:ilvl w:val="0"/>
          <w:numId w:val="8"/>
        </w:numPr>
        <w:rPr>
          <w:rFonts w:ascii="Times New Roman" w:eastAsia="Times New Roman" w:hAnsi="Times New Roman" w:cs="Times New Roman"/>
        </w:rPr>
      </w:pPr>
      <w:r w:rsidRPr="008303AA">
        <w:rPr>
          <w:rFonts w:eastAsia="Times New Roman"/>
        </w:rPr>
        <w:t>Sir Edward Tylor</w:t>
      </w:r>
    </w:p>
    <w:p w14:paraId="2A9AC0CB" w14:textId="77777777" w:rsidR="00A04043" w:rsidRPr="00A04043" w:rsidRDefault="00A04043" w:rsidP="008303AA">
      <w:pPr>
        <w:pStyle w:val="ListParagraph"/>
        <w:rPr>
          <w:u w:val="single"/>
        </w:rPr>
      </w:pPr>
    </w:p>
    <w:p w14:paraId="0DE30105" w14:textId="77777777" w:rsidR="000D2884" w:rsidRDefault="000D2884" w:rsidP="000D2884">
      <w:pPr>
        <w:rPr>
          <w:u w:val="single"/>
        </w:rPr>
      </w:pPr>
      <w:r>
        <w:rPr>
          <w:u w:val="single"/>
        </w:rPr>
        <w:t>I</w:t>
      </w:r>
      <w:r w:rsidRPr="000D2884">
        <w:rPr>
          <w:u w:val="single"/>
        </w:rPr>
        <w:t>nterpretive anthropology</w:t>
      </w:r>
    </w:p>
    <w:p w14:paraId="58AAC50D" w14:textId="77777777" w:rsidR="008303AA" w:rsidRDefault="008303AA" w:rsidP="000D2884">
      <w:pPr>
        <w:rPr>
          <w:u w:val="single"/>
        </w:rPr>
      </w:pPr>
    </w:p>
    <w:p w14:paraId="2A567252" w14:textId="77777777" w:rsidR="008303AA" w:rsidRPr="001B1B71" w:rsidRDefault="008303AA" w:rsidP="001A6E71">
      <w:pPr>
        <w:pStyle w:val="ListParagraph"/>
        <w:numPr>
          <w:ilvl w:val="0"/>
          <w:numId w:val="9"/>
        </w:numPr>
        <w:rPr>
          <w:rFonts w:ascii="Times New Roman" w:eastAsia="Times New Roman" w:hAnsi="Times New Roman" w:cs="Times New Roman"/>
        </w:rPr>
      </w:pPr>
      <w:r w:rsidRPr="008303AA">
        <w:rPr>
          <w:rFonts w:ascii="Arial" w:eastAsia="Times New Roman" w:hAnsi="Arial" w:cs="Arial"/>
          <w:color w:val="222222"/>
          <w:shd w:val="clear" w:color="auto" w:fill="FFFFFF"/>
        </w:rPr>
        <w:t xml:space="preserve">is the study of cultural symbols and how those symbols can be used to better understanding a particular </w:t>
      </w:r>
      <w:proofErr w:type="gramStart"/>
      <w:r w:rsidRPr="008303AA">
        <w:rPr>
          <w:rFonts w:ascii="Arial" w:eastAsia="Times New Roman" w:hAnsi="Arial" w:cs="Arial"/>
          <w:color w:val="222222"/>
          <w:shd w:val="clear" w:color="auto" w:fill="FFFFFF"/>
        </w:rPr>
        <w:t>society.</w:t>
      </w:r>
      <w:proofErr w:type="gramEnd"/>
      <w:r w:rsidRPr="008303AA">
        <w:rPr>
          <w:rFonts w:ascii="Arial" w:eastAsia="Times New Roman" w:hAnsi="Arial" w:cs="Arial"/>
          <w:color w:val="222222"/>
          <w:shd w:val="clear" w:color="auto" w:fill="FFFFFF"/>
        </w:rPr>
        <w:t xml:space="preserve"> It is often viewed in contrast to cultural materialism.</w:t>
      </w:r>
    </w:p>
    <w:p w14:paraId="70E12065" w14:textId="77777777" w:rsidR="001B1B71" w:rsidRDefault="001B1B71" w:rsidP="001B1B71">
      <w:pPr>
        <w:rPr>
          <w:rFonts w:eastAsia="Times New Roman"/>
        </w:rPr>
      </w:pPr>
    </w:p>
    <w:p w14:paraId="5188DAC9" w14:textId="77777777" w:rsidR="001B1B71" w:rsidRDefault="001B1B71" w:rsidP="001B1B71">
      <w:pPr>
        <w:rPr>
          <w:rFonts w:eastAsia="Times New Roman"/>
        </w:rPr>
      </w:pPr>
    </w:p>
    <w:p w14:paraId="0A3E301B" w14:textId="77777777" w:rsidR="001B1B71" w:rsidRPr="001B1B71" w:rsidRDefault="001B1B71" w:rsidP="001B1B71">
      <w:pPr>
        <w:rPr>
          <w:rFonts w:eastAsia="Times New Roman"/>
        </w:rPr>
      </w:pPr>
    </w:p>
    <w:p w14:paraId="516C6B29" w14:textId="77777777" w:rsidR="008303AA" w:rsidRPr="008303AA" w:rsidRDefault="008303AA" w:rsidP="008303AA">
      <w:pPr>
        <w:pStyle w:val="ListParagraph"/>
        <w:rPr>
          <w:u w:val="single"/>
        </w:rPr>
      </w:pPr>
    </w:p>
    <w:p w14:paraId="4757E6A6" w14:textId="77777777" w:rsidR="000D2884" w:rsidRDefault="000D2884" w:rsidP="000D2884">
      <w:pPr>
        <w:rPr>
          <w:u w:val="single"/>
        </w:rPr>
      </w:pPr>
      <w:r>
        <w:rPr>
          <w:u w:val="single"/>
        </w:rPr>
        <w:t>E</w:t>
      </w:r>
      <w:r w:rsidRPr="000D2884">
        <w:rPr>
          <w:u w:val="single"/>
        </w:rPr>
        <w:t>mic</w:t>
      </w:r>
    </w:p>
    <w:p w14:paraId="12385795" w14:textId="77777777" w:rsidR="008303AA" w:rsidRDefault="008303AA" w:rsidP="000D2884">
      <w:pPr>
        <w:rPr>
          <w:u w:val="single"/>
        </w:rPr>
      </w:pPr>
    </w:p>
    <w:p w14:paraId="1684AA7A" w14:textId="77777777" w:rsidR="008303AA" w:rsidRPr="008303AA" w:rsidRDefault="008303AA" w:rsidP="001A6E71">
      <w:pPr>
        <w:pStyle w:val="ListParagraph"/>
        <w:numPr>
          <w:ilvl w:val="0"/>
          <w:numId w:val="9"/>
        </w:numPr>
        <w:rPr>
          <w:rFonts w:ascii="Times New Roman" w:eastAsia="Times New Roman" w:hAnsi="Times New Roman" w:cs="Times New Roman"/>
        </w:rPr>
      </w:pPr>
      <w:r w:rsidRPr="008303AA">
        <w:rPr>
          <w:rFonts w:eastAsia="Times New Roman"/>
        </w:rPr>
        <w:t>refers to data collected that reflect what insiders say and understand about their culture, and insiders’ categories of thinking.</w:t>
      </w:r>
    </w:p>
    <w:p w14:paraId="09DB6612" w14:textId="1DEF5B16" w:rsidR="008303AA" w:rsidRPr="001B1B71" w:rsidRDefault="008303AA" w:rsidP="001B1B71">
      <w:pPr>
        <w:pStyle w:val="ListParagraph"/>
        <w:numPr>
          <w:ilvl w:val="0"/>
          <w:numId w:val="9"/>
        </w:numPr>
        <w:rPr>
          <w:rFonts w:ascii="Times New Roman" w:eastAsia="Times New Roman" w:hAnsi="Times New Roman" w:cs="Times New Roman"/>
        </w:rPr>
      </w:pPr>
      <w:r w:rsidRPr="008303AA">
        <w:rPr>
          <w:rFonts w:eastAsia="Times New Roman"/>
        </w:rPr>
        <w:t>what insiders do and perceive about their culture, their perceptions of reality, and their explanations for why they do what they do</w:t>
      </w:r>
    </w:p>
    <w:p w14:paraId="40E781BA" w14:textId="77777777" w:rsidR="008303AA" w:rsidRPr="008303AA" w:rsidRDefault="008303AA" w:rsidP="008303AA">
      <w:pPr>
        <w:pStyle w:val="ListParagraph"/>
        <w:rPr>
          <w:u w:val="single"/>
        </w:rPr>
      </w:pPr>
    </w:p>
    <w:p w14:paraId="0C689776" w14:textId="77777777" w:rsidR="000D2884" w:rsidRDefault="000D2884" w:rsidP="000D2884">
      <w:pPr>
        <w:rPr>
          <w:u w:val="single"/>
        </w:rPr>
      </w:pPr>
      <w:r>
        <w:rPr>
          <w:u w:val="single"/>
        </w:rPr>
        <w:t>E</w:t>
      </w:r>
      <w:r w:rsidRPr="000D2884">
        <w:rPr>
          <w:u w:val="single"/>
        </w:rPr>
        <w:t>tic</w:t>
      </w:r>
    </w:p>
    <w:p w14:paraId="23874A02" w14:textId="77777777" w:rsidR="008303AA" w:rsidRDefault="008303AA" w:rsidP="000D2884">
      <w:pPr>
        <w:rPr>
          <w:u w:val="single"/>
        </w:rPr>
      </w:pPr>
    </w:p>
    <w:p w14:paraId="182EF4CA" w14:textId="77777777" w:rsidR="008303AA" w:rsidRPr="008303AA" w:rsidRDefault="008303AA" w:rsidP="001A6E71">
      <w:pPr>
        <w:pStyle w:val="ListParagraph"/>
        <w:numPr>
          <w:ilvl w:val="0"/>
          <w:numId w:val="9"/>
        </w:numPr>
        <w:rPr>
          <w:rFonts w:ascii="Times New Roman" w:eastAsia="Times New Roman" w:hAnsi="Times New Roman" w:cs="Times New Roman"/>
        </w:rPr>
      </w:pPr>
      <w:r w:rsidRPr="008303AA">
        <w:rPr>
          <w:rFonts w:eastAsia="Times New Roman"/>
        </w:rPr>
        <w:t>refers to data collected according to the researcher’s questions and categories, with the goal of being able to test a hypothesis</w:t>
      </w:r>
    </w:p>
    <w:p w14:paraId="5C71967D" w14:textId="77777777" w:rsidR="008303AA" w:rsidRPr="008303AA" w:rsidRDefault="008303AA" w:rsidP="001A6E71">
      <w:pPr>
        <w:pStyle w:val="ListParagraph"/>
        <w:numPr>
          <w:ilvl w:val="0"/>
          <w:numId w:val="9"/>
        </w:numPr>
        <w:rPr>
          <w:rFonts w:ascii="Times New Roman" w:eastAsia="Times New Roman" w:hAnsi="Times New Roman" w:cs="Times New Roman"/>
        </w:rPr>
      </w:pPr>
      <w:r w:rsidRPr="008303AA">
        <w:rPr>
          <w:rFonts w:eastAsia="Times New Roman"/>
        </w:rPr>
        <w:t>an analytical framework used by outside analysts in studying culture.</w:t>
      </w:r>
    </w:p>
    <w:p w14:paraId="0CA72097" w14:textId="77777777" w:rsidR="008303AA" w:rsidRPr="008303AA" w:rsidRDefault="008303AA" w:rsidP="008303AA">
      <w:pPr>
        <w:pStyle w:val="ListParagraph"/>
        <w:rPr>
          <w:u w:val="single"/>
        </w:rPr>
      </w:pPr>
    </w:p>
    <w:p w14:paraId="0299F8E8" w14:textId="77777777" w:rsidR="000D2884" w:rsidRDefault="000D2884" w:rsidP="000D2884">
      <w:pPr>
        <w:rPr>
          <w:u w:val="single"/>
        </w:rPr>
      </w:pPr>
      <w:r>
        <w:rPr>
          <w:u w:val="single"/>
        </w:rPr>
        <w:t>C</w:t>
      </w:r>
      <w:r w:rsidRPr="000D2884">
        <w:rPr>
          <w:u w:val="single"/>
        </w:rPr>
        <w:t>ollaborative research</w:t>
      </w:r>
    </w:p>
    <w:p w14:paraId="67EE8AA9" w14:textId="77777777" w:rsidR="008303AA" w:rsidRDefault="008303AA" w:rsidP="000D2884">
      <w:pPr>
        <w:rPr>
          <w:u w:val="single"/>
        </w:rPr>
      </w:pPr>
    </w:p>
    <w:p w14:paraId="454A5FF2" w14:textId="77777777" w:rsidR="008303AA" w:rsidRPr="008303AA" w:rsidRDefault="008303AA" w:rsidP="001A6E71">
      <w:pPr>
        <w:pStyle w:val="ListParagraph"/>
        <w:numPr>
          <w:ilvl w:val="0"/>
          <w:numId w:val="10"/>
        </w:numPr>
        <w:rPr>
          <w:rFonts w:ascii="Times New Roman" w:eastAsia="Times New Roman" w:hAnsi="Times New Roman" w:cs="Times New Roman"/>
        </w:rPr>
      </w:pPr>
      <w:r w:rsidRPr="008303AA">
        <w:rPr>
          <w:rFonts w:eastAsia="Times New Roman"/>
        </w:rPr>
        <w:t>an approach to learning about culture that involves anthropologists working with members of the study population as partners and teammates rather than as researchers and “subjects.”</w:t>
      </w:r>
    </w:p>
    <w:p w14:paraId="514F9CA2" w14:textId="77777777" w:rsidR="008303AA" w:rsidRPr="008303AA" w:rsidRDefault="008303AA" w:rsidP="001A6E71">
      <w:pPr>
        <w:pStyle w:val="ListParagraph"/>
        <w:numPr>
          <w:ilvl w:val="0"/>
          <w:numId w:val="10"/>
        </w:numPr>
        <w:rPr>
          <w:rFonts w:ascii="Times New Roman" w:eastAsia="Times New Roman" w:hAnsi="Times New Roman" w:cs="Times New Roman"/>
        </w:rPr>
      </w:pPr>
      <w:r w:rsidRPr="008303AA">
        <w:rPr>
          <w:rFonts w:eastAsia="Times New Roman"/>
        </w:rPr>
        <w:t>is an approach to learning about culture that involves the anthropologist working with members of the study population as partners and teammates rather than researcher and “</w:t>
      </w:r>
      <w:proofErr w:type="gramStart"/>
      <w:r w:rsidRPr="008303AA">
        <w:rPr>
          <w:rFonts w:eastAsia="Times New Roman"/>
        </w:rPr>
        <w:t>subject.</w:t>
      </w:r>
      <w:proofErr w:type="gramEnd"/>
      <w:r w:rsidRPr="008303AA">
        <w:rPr>
          <w:rFonts w:eastAsia="Times New Roman"/>
        </w:rPr>
        <w:t xml:space="preserve">” </w:t>
      </w:r>
    </w:p>
    <w:p w14:paraId="7638C4E5" w14:textId="77777777" w:rsidR="008303AA" w:rsidRPr="008303AA" w:rsidRDefault="008303AA" w:rsidP="001A6E71">
      <w:pPr>
        <w:pStyle w:val="ListParagraph"/>
        <w:numPr>
          <w:ilvl w:val="0"/>
          <w:numId w:val="10"/>
        </w:numPr>
        <w:rPr>
          <w:rFonts w:ascii="Times New Roman" w:eastAsia="Times New Roman" w:hAnsi="Times New Roman" w:cs="Times New Roman"/>
        </w:rPr>
      </w:pPr>
      <w:r w:rsidRPr="008303AA">
        <w:rPr>
          <w:rFonts w:eastAsia="Times New Roman"/>
        </w:rPr>
        <w:t xml:space="preserve">This strategy, from the start, forces reconsideration of how anthropologists refer to the people being studied, especially the long-standing term informant. </w:t>
      </w:r>
    </w:p>
    <w:p w14:paraId="7AE6816B" w14:textId="77777777" w:rsidR="008303AA" w:rsidRPr="008303AA" w:rsidRDefault="008303AA" w:rsidP="008303AA">
      <w:pPr>
        <w:pStyle w:val="ListParagraph"/>
        <w:rPr>
          <w:u w:val="single"/>
        </w:rPr>
      </w:pPr>
    </w:p>
    <w:p w14:paraId="77FFEC5D" w14:textId="77777777" w:rsidR="000D2884" w:rsidRDefault="000D2884" w:rsidP="000D2884">
      <w:pPr>
        <w:rPr>
          <w:u w:val="single"/>
        </w:rPr>
      </w:pPr>
      <w:r>
        <w:rPr>
          <w:u w:val="single"/>
        </w:rPr>
        <w:t>C</w:t>
      </w:r>
      <w:r w:rsidRPr="000D2884">
        <w:rPr>
          <w:u w:val="single"/>
        </w:rPr>
        <w:t>ultural relativism</w:t>
      </w:r>
    </w:p>
    <w:p w14:paraId="301BADC9" w14:textId="77777777" w:rsidR="008303AA" w:rsidRDefault="008303AA" w:rsidP="000D2884">
      <w:pPr>
        <w:rPr>
          <w:u w:val="single"/>
        </w:rPr>
      </w:pPr>
    </w:p>
    <w:p w14:paraId="30E6D78E" w14:textId="77777777" w:rsidR="008303AA" w:rsidRPr="008303AA" w:rsidRDefault="008303AA" w:rsidP="001A6E71">
      <w:pPr>
        <w:pStyle w:val="ListParagraph"/>
        <w:numPr>
          <w:ilvl w:val="0"/>
          <w:numId w:val="11"/>
        </w:numPr>
        <w:rPr>
          <w:rFonts w:ascii="Times New Roman" w:eastAsia="Times New Roman" w:hAnsi="Times New Roman" w:cs="Times New Roman"/>
        </w:rPr>
      </w:pPr>
      <w:r w:rsidRPr="008303AA">
        <w:rPr>
          <w:rFonts w:eastAsia="Times New Roman"/>
        </w:rPr>
        <w:t>the perspective that each culture must be understood in terms of the values and ideas of that culture and should not be judged by the standards of another.</w:t>
      </w:r>
    </w:p>
    <w:p w14:paraId="22E82CC4" w14:textId="77777777" w:rsidR="008303AA" w:rsidRPr="008303AA" w:rsidRDefault="008303AA" w:rsidP="001A6E71">
      <w:pPr>
        <w:pStyle w:val="ListParagraph"/>
        <w:numPr>
          <w:ilvl w:val="0"/>
          <w:numId w:val="11"/>
        </w:numPr>
        <w:rPr>
          <w:rFonts w:ascii="Times New Roman" w:eastAsia="Times New Roman" w:hAnsi="Times New Roman" w:cs="Times New Roman"/>
        </w:rPr>
      </w:pPr>
      <w:r w:rsidRPr="008303AA">
        <w:rPr>
          <w:rFonts w:eastAsia="Times New Roman"/>
        </w:rPr>
        <w:t xml:space="preserve">or the view that each culture must be understood in terms of the values and ideas of that culture and not be judged by the standards of another. </w:t>
      </w:r>
    </w:p>
    <w:p w14:paraId="400A2E4D" w14:textId="77777777" w:rsidR="008303AA" w:rsidRPr="008303AA" w:rsidRDefault="008303AA" w:rsidP="008303AA">
      <w:pPr>
        <w:pStyle w:val="ListParagraph"/>
        <w:rPr>
          <w:u w:val="single"/>
        </w:rPr>
      </w:pPr>
    </w:p>
    <w:p w14:paraId="619F044E" w14:textId="77777777" w:rsidR="000D2884" w:rsidRDefault="000D2884" w:rsidP="000D2884">
      <w:pPr>
        <w:rPr>
          <w:u w:val="single"/>
        </w:rPr>
      </w:pPr>
      <w:r>
        <w:rPr>
          <w:u w:val="single"/>
        </w:rPr>
        <w:t>C</w:t>
      </w:r>
      <w:r w:rsidR="008303AA">
        <w:rPr>
          <w:u w:val="single"/>
        </w:rPr>
        <w:t>ulture shock</w:t>
      </w:r>
    </w:p>
    <w:p w14:paraId="2C75175A" w14:textId="77777777" w:rsidR="008303AA" w:rsidRDefault="008303AA" w:rsidP="000D2884">
      <w:pPr>
        <w:rPr>
          <w:u w:val="single"/>
        </w:rPr>
      </w:pPr>
    </w:p>
    <w:p w14:paraId="230DAA91" w14:textId="77777777" w:rsidR="008303AA" w:rsidRPr="008303AA" w:rsidRDefault="008303AA" w:rsidP="001A6E71">
      <w:pPr>
        <w:pStyle w:val="ListParagraph"/>
        <w:numPr>
          <w:ilvl w:val="0"/>
          <w:numId w:val="12"/>
        </w:numPr>
        <w:rPr>
          <w:rFonts w:ascii="Times New Roman" w:eastAsia="Times New Roman" w:hAnsi="Times New Roman" w:cs="Times New Roman"/>
        </w:rPr>
      </w:pPr>
      <w:r w:rsidRPr="008303AA">
        <w:rPr>
          <w:rFonts w:eastAsia="Times New Roman"/>
        </w:rPr>
        <w:t>persistent feelings of uneasiness, loneliness, and anxiety that often occur when a person has shifted from one culture to a different one</w:t>
      </w:r>
    </w:p>
    <w:p w14:paraId="5E555278" w14:textId="77777777" w:rsidR="008303AA" w:rsidRPr="008303AA" w:rsidRDefault="008303AA" w:rsidP="001A6E71">
      <w:pPr>
        <w:pStyle w:val="ListParagraph"/>
        <w:numPr>
          <w:ilvl w:val="0"/>
          <w:numId w:val="12"/>
        </w:numPr>
        <w:rPr>
          <w:rFonts w:ascii="Times New Roman" w:eastAsia="Times New Roman" w:hAnsi="Times New Roman" w:cs="Times New Roman"/>
        </w:rPr>
      </w:pPr>
      <w:r w:rsidRPr="008303AA">
        <w:rPr>
          <w:rFonts w:eastAsia="Times New Roman"/>
        </w:rPr>
        <w:t>consists of persistent feelings of uneasiness, loneliness, and anxiety that often occur when a person has shifted from one culture to a different one</w:t>
      </w:r>
    </w:p>
    <w:p w14:paraId="0A499E9D" w14:textId="77777777" w:rsidR="008303AA" w:rsidRPr="008303AA" w:rsidRDefault="008303AA" w:rsidP="008303AA">
      <w:pPr>
        <w:pStyle w:val="ListParagraph"/>
        <w:rPr>
          <w:u w:val="single"/>
        </w:rPr>
      </w:pPr>
    </w:p>
    <w:p w14:paraId="4556986B" w14:textId="77777777" w:rsidR="000D2884" w:rsidRDefault="000D2884" w:rsidP="000D2884">
      <w:pPr>
        <w:rPr>
          <w:u w:val="single"/>
        </w:rPr>
      </w:pPr>
      <w:r>
        <w:rPr>
          <w:u w:val="single"/>
        </w:rPr>
        <w:t>P</w:t>
      </w:r>
      <w:r w:rsidRPr="000D2884">
        <w:rPr>
          <w:u w:val="single"/>
        </w:rPr>
        <w:t>rimary ethical obligation of anthropologists</w:t>
      </w:r>
    </w:p>
    <w:p w14:paraId="2622213B" w14:textId="77777777" w:rsidR="008303AA" w:rsidRDefault="008303AA" w:rsidP="000D2884">
      <w:pPr>
        <w:rPr>
          <w:u w:val="single"/>
        </w:rPr>
      </w:pPr>
    </w:p>
    <w:p w14:paraId="06619E8B" w14:textId="77777777" w:rsidR="008303AA" w:rsidRPr="001B1B71" w:rsidRDefault="008303AA" w:rsidP="001A6E71">
      <w:pPr>
        <w:pStyle w:val="ListParagraph"/>
        <w:numPr>
          <w:ilvl w:val="0"/>
          <w:numId w:val="13"/>
        </w:numPr>
        <w:rPr>
          <w:rFonts w:ascii="Times New Roman" w:eastAsia="Times New Roman" w:hAnsi="Times New Roman" w:cs="Times New Roman"/>
        </w:rPr>
      </w:pPr>
      <w:r w:rsidRPr="008303AA">
        <w:rPr>
          <w:rFonts w:ascii="Arial" w:eastAsia="Times New Roman" w:hAnsi="Arial" w:cs="Arial"/>
          <w:color w:val="222222"/>
          <w:shd w:val="clear" w:color="auto" w:fill="FFFFFF"/>
        </w:rPr>
        <w:t>to avoid doing harm to the lives, communities or environments they study or that may be impacted by their work.</w:t>
      </w:r>
    </w:p>
    <w:p w14:paraId="64A732CB" w14:textId="1FDEEA23" w:rsidR="000D2884" w:rsidRDefault="000D2884" w:rsidP="000D2884">
      <w:pPr>
        <w:rPr>
          <w:u w:val="single"/>
        </w:rPr>
      </w:pPr>
    </w:p>
    <w:p w14:paraId="7D548862" w14:textId="77777777" w:rsidR="00D00A6F" w:rsidRDefault="00D00A6F" w:rsidP="000D2884">
      <w:pPr>
        <w:rPr>
          <w:u w:val="single"/>
        </w:rPr>
      </w:pPr>
    </w:p>
    <w:p w14:paraId="2F01145C" w14:textId="77777777" w:rsidR="00D00A6F" w:rsidRPr="00D00A6F" w:rsidRDefault="00D00A6F" w:rsidP="001A6E71">
      <w:pPr>
        <w:pStyle w:val="ListParagraph"/>
        <w:numPr>
          <w:ilvl w:val="0"/>
          <w:numId w:val="13"/>
        </w:numPr>
        <w:rPr>
          <w:rFonts w:ascii="Times New Roman" w:eastAsia="Times New Roman" w:hAnsi="Times New Roman" w:cs="Times New Roman"/>
        </w:rPr>
      </w:pPr>
      <w:r w:rsidRPr="00D00A6F">
        <w:rPr>
          <w:rFonts w:eastAsia="Times New Roman"/>
        </w:rPr>
        <w:t>the perspective in anthropology that cultures are complex systems that cannot be fully understood without paying attention to their different components, including economics, social organization, and ideology. cultural relativism: the perspective that each culture must be understood in terms of the values and ideas of that culture and should not be judged by the standards of another.</w:t>
      </w:r>
    </w:p>
    <w:p w14:paraId="5776D188" w14:textId="77777777" w:rsidR="00D00A6F" w:rsidRPr="00D00A6F" w:rsidRDefault="00D00A6F" w:rsidP="001A6E71">
      <w:pPr>
        <w:pStyle w:val="ListParagraph"/>
        <w:numPr>
          <w:ilvl w:val="0"/>
          <w:numId w:val="13"/>
        </w:numPr>
        <w:rPr>
          <w:rFonts w:ascii="Times New Roman" w:eastAsia="Times New Roman" w:hAnsi="Times New Roman" w:cs="Times New Roman"/>
        </w:rPr>
      </w:pPr>
      <w:r w:rsidRPr="00D00A6F">
        <w:rPr>
          <w:rFonts w:eastAsia="Times New Roman"/>
        </w:rPr>
        <w:t>the view that one must study all aspects of a culture in order to understand the whole culture.</w:t>
      </w:r>
    </w:p>
    <w:p w14:paraId="04512C85" w14:textId="77777777" w:rsidR="00D00A6F" w:rsidRPr="00D00A6F" w:rsidRDefault="00D00A6F" w:rsidP="00D00A6F">
      <w:pPr>
        <w:pStyle w:val="ListParagraph"/>
        <w:rPr>
          <w:u w:val="single"/>
        </w:rPr>
      </w:pPr>
    </w:p>
    <w:p w14:paraId="3925A330" w14:textId="77777777" w:rsidR="000D2884" w:rsidRDefault="000D2884" w:rsidP="000D2884">
      <w:pPr>
        <w:rPr>
          <w:u w:val="single"/>
        </w:rPr>
      </w:pPr>
      <w:r>
        <w:rPr>
          <w:u w:val="single"/>
        </w:rPr>
        <w:t>R</w:t>
      </w:r>
      <w:r w:rsidRPr="000D2884">
        <w:rPr>
          <w:u w:val="single"/>
        </w:rPr>
        <w:t>apport</w:t>
      </w:r>
    </w:p>
    <w:p w14:paraId="73F23D1B" w14:textId="77777777" w:rsidR="00E94430" w:rsidRDefault="00E94430" w:rsidP="000D2884">
      <w:pPr>
        <w:rPr>
          <w:u w:val="single"/>
        </w:rPr>
      </w:pPr>
    </w:p>
    <w:p w14:paraId="2F1F1864" w14:textId="77777777" w:rsidR="00E94430" w:rsidRPr="00E94430" w:rsidRDefault="00E94430" w:rsidP="001A6E71">
      <w:pPr>
        <w:pStyle w:val="ListParagraph"/>
        <w:numPr>
          <w:ilvl w:val="0"/>
          <w:numId w:val="14"/>
        </w:numPr>
        <w:rPr>
          <w:rFonts w:ascii="Times New Roman" w:eastAsia="Times New Roman" w:hAnsi="Times New Roman" w:cs="Times New Roman"/>
        </w:rPr>
      </w:pPr>
      <w:r w:rsidRPr="00E94430">
        <w:rPr>
          <w:rFonts w:eastAsia="Times New Roman"/>
        </w:rPr>
        <w:t xml:space="preserve">is a trusting relationship between the researcher and the study </w:t>
      </w:r>
      <w:proofErr w:type="gramStart"/>
      <w:r w:rsidRPr="00E94430">
        <w:rPr>
          <w:rFonts w:eastAsia="Times New Roman"/>
        </w:rPr>
        <w:t>population</w:t>
      </w:r>
      <w:proofErr w:type="gramEnd"/>
    </w:p>
    <w:p w14:paraId="56F7773D" w14:textId="77777777" w:rsidR="00E94430" w:rsidRPr="00E94430" w:rsidRDefault="00E94430" w:rsidP="001A6E71">
      <w:pPr>
        <w:pStyle w:val="ListParagraph"/>
        <w:numPr>
          <w:ilvl w:val="0"/>
          <w:numId w:val="14"/>
        </w:numPr>
        <w:rPr>
          <w:rFonts w:ascii="Times New Roman" w:eastAsia="Times New Roman" w:hAnsi="Times New Roman" w:cs="Times New Roman"/>
        </w:rPr>
      </w:pPr>
      <w:r w:rsidRPr="00E94430">
        <w:rPr>
          <w:rFonts w:eastAsia="Times New Roman"/>
        </w:rPr>
        <w:t>a trusting relationship between the researcher and the study population.</w:t>
      </w:r>
    </w:p>
    <w:p w14:paraId="6EA640DD" w14:textId="77777777" w:rsidR="00E94430" w:rsidRPr="00E94430" w:rsidRDefault="00E94430" w:rsidP="00E94430">
      <w:pPr>
        <w:pStyle w:val="ListParagraph"/>
      </w:pPr>
    </w:p>
    <w:p w14:paraId="7B135917" w14:textId="77777777" w:rsidR="000D2884" w:rsidRDefault="000D2884" w:rsidP="000D2884">
      <w:pPr>
        <w:rPr>
          <w:u w:val="single"/>
        </w:rPr>
      </w:pPr>
      <w:r>
        <w:rPr>
          <w:u w:val="single"/>
        </w:rPr>
        <w:t>I</w:t>
      </w:r>
      <w:r w:rsidRPr="000D2884">
        <w:rPr>
          <w:u w:val="single"/>
        </w:rPr>
        <w:t>nductive research</w:t>
      </w:r>
    </w:p>
    <w:p w14:paraId="304DBC78" w14:textId="77777777" w:rsidR="00E94430" w:rsidRDefault="00E94430" w:rsidP="000D2884">
      <w:pPr>
        <w:rPr>
          <w:u w:val="single"/>
        </w:rPr>
      </w:pPr>
    </w:p>
    <w:p w14:paraId="31441DD6" w14:textId="77777777" w:rsidR="00E94430" w:rsidRPr="00E94430" w:rsidRDefault="00E94430" w:rsidP="001A6E71">
      <w:pPr>
        <w:pStyle w:val="ListParagraph"/>
        <w:numPr>
          <w:ilvl w:val="0"/>
          <w:numId w:val="15"/>
        </w:numPr>
        <w:rPr>
          <w:rFonts w:ascii="Times New Roman" w:eastAsia="Times New Roman" w:hAnsi="Times New Roman" w:cs="Times New Roman"/>
        </w:rPr>
      </w:pPr>
      <w:r w:rsidRPr="00E94430">
        <w:rPr>
          <w:rFonts w:eastAsia="Times New Roman"/>
        </w:rPr>
        <w:t>is a form of research that proceeds without a hypothesis and involves gathering data through</w:t>
      </w:r>
      <w:r w:rsidRPr="00E94430">
        <w:rPr>
          <w:rFonts w:eastAsia="Times New Roman"/>
        </w:rPr>
        <w:t xml:space="preserve"> </w:t>
      </w:r>
      <w:r w:rsidRPr="00E94430">
        <w:rPr>
          <w:rFonts w:eastAsia="Times New Roman"/>
        </w:rPr>
        <w:t xml:space="preserve">unstructured, informal observation, conversation, and other </w:t>
      </w:r>
      <w:proofErr w:type="gramStart"/>
      <w:r w:rsidRPr="00E94430">
        <w:rPr>
          <w:rFonts w:eastAsia="Times New Roman"/>
        </w:rPr>
        <w:t>methods</w:t>
      </w:r>
      <w:proofErr w:type="gramEnd"/>
    </w:p>
    <w:p w14:paraId="1D397735" w14:textId="77777777" w:rsidR="00E94430" w:rsidRPr="00E94430" w:rsidRDefault="00E94430" w:rsidP="00E94430">
      <w:pPr>
        <w:pStyle w:val="ListParagraph"/>
        <w:rPr>
          <w:rFonts w:ascii="Times New Roman" w:eastAsia="Times New Roman" w:hAnsi="Times New Roman" w:cs="Times New Roman"/>
        </w:rPr>
      </w:pPr>
    </w:p>
    <w:p w14:paraId="409EE546" w14:textId="77777777" w:rsidR="000D2884" w:rsidRDefault="000D2884" w:rsidP="000D2884">
      <w:pPr>
        <w:rPr>
          <w:u w:val="single"/>
        </w:rPr>
      </w:pPr>
      <w:r>
        <w:rPr>
          <w:u w:val="single"/>
        </w:rPr>
        <w:t>T</w:t>
      </w:r>
      <w:r w:rsidRPr="000D2884">
        <w:rPr>
          <w:u w:val="single"/>
        </w:rPr>
        <w:t>riangulation of data</w:t>
      </w:r>
    </w:p>
    <w:p w14:paraId="2ACE9109" w14:textId="77777777" w:rsidR="00C451BC" w:rsidRDefault="00C451BC" w:rsidP="000D2884">
      <w:pPr>
        <w:rPr>
          <w:u w:val="single"/>
        </w:rPr>
      </w:pPr>
    </w:p>
    <w:p w14:paraId="519EE19B" w14:textId="77777777" w:rsidR="00C451BC" w:rsidRPr="00C451BC" w:rsidRDefault="00C451BC" w:rsidP="001A6E71">
      <w:pPr>
        <w:pStyle w:val="ListParagraph"/>
        <w:numPr>
          <w:ilvl w:val="0"/>
          <w:numId w:val="15"/>
        </w:numPr>
        <w:rPr>
          <w:rFonts w:ascii="Times New Roman" w:eastAsia="Times New Roman" w:hAnsi="Times New Roman" w:cs="Times New Roman"/>
        </w:rPr>
      </w:pPr>
      <w:r w:rsidRPr="00C451BC">
        <w:rPr>
          <w:rFonts w:ascii="Arial" w:eastAsia="Times New Roman" w:hAnsi="Arial" w:cs="Arial"/>
          <w:color w:val="222222"/>
          <w:shd w:val="clear" w:color="auto" w:fill="FFFFFF"/>
        </w:rPr>
        <w:t>is a powerful technique that facilitates validation of </w:t>
      </w:r>
      <w:r w:rsidRPr="00C451BC">
        <w:rPr>
          <w:rFonts w:ascii="Arial" w:eastAsia="Times New Roman" w:hAnsi="Arial" w:cs="Arial"/>
          <w:b/>
          <w:bCs/>
          <w:color w:val="222222"/>
          <w:shd w:val="clear" w:color="auto" w:fill="FFFFFF"/>
        </w:rPr>
        <w:t>data</w:t>
      </w:r>
      <w:r w:rsidRPr="00C451BC">
        <w:rPr>
          <w:rFonts w:ascii="Arial" w:eastAsia="Times New Roman" w:hAnsi="Arial" w:cs="Arial"/>
          <w:color w:val="222222"/>
          <w:shd w:val="clear" w:color="auto" w:fill="FFFFFF"/>
        </w:rPr>
        <w:t xml:space="preserve"> through cross verification from two or more </w:t>
      </w:r>
      <w:proofErr w:type="gramStart"/>
      <w:r w:rsidRPr="00C451BC">
        <w:rPr>
          <w:rFonts w:ascii="Arial" w:eastAsia="Times New Roman" w:hAnsi="Arial" w:cs="Arial"/>
          <w:color w:val="222222"/>
          <w:shd w:val="clear" w:color="auto" w:fill="FFFFFF"/>
        </w:rPr>
        <w:t>sources.</w:t>
      </w:r>
      <w:proofErr w:type="gramEnd"/>
      <w:r w:rsidRPr="00C451BC">
        <w:rPr>
          <w:rFonts w:ascii="Arial" w:eastAsia="Times New Roman" w:hAnsi="Arial" w:cs="Arial"/>
          <w:color w:val="222222"/>
          <w:shd w:val="clear" w:color="auto" w:fill="FFFFFF"/>
        </w:rPr>
        <w:t xml:space="preserve"> In particular, it refers to the application and combination of several research methods in the study of the same phenomenon.</w:t>
      </w:r>
    </w:p>
    <w:p w14:paraId="5741E142" w14:textId="77777777" w:rsidR="00C451BC" w:rsidRPr="00C451BC" w:rsidRDefault="00C451BC" w:rsidP="00C451BC">
      <w:pPr>
        <w:ind w:left="360"/>
      </w:pPr>
    </w:p>
    <w:p w14:paraId="156B74AD" w14:textId="77777777" w:rsidR="000D2884" w:rsidRPr="000D2884" w:rsidRDefault="000D2884" w:rsidP="000D2884"/>
    <w:p w14:paraId="5667C034" w14:textId="77777777" w:rsidR="000D2884" w:rsidRPr="00505793" w:rsidRDefault="000D2884" w:rsidP="000D2884"/>
    <w:p w14:paraId="65455CEF" w14:textId="77777777" w:rsidR="00505793" w:rsidRDefault="0076442D">
      <w:pPr>
        <w:rPr>
          <w:b/>
          <w:u w:val="single"/>
          <w:lang w:val="en-CA"/>
        </w:rPr>
      </w:pPr>
      <w:r w:rsidRPr="0076442D">
        <w:rPr>
          <w:b/>
          <w:u w:val="single"/>
          <w:lang w:val="en-CA"/>
        </w:rPr>
        <w:t xml:space="preserve">Lesson 3 </w:t>
      </w:r>
    </w:p>
    <w:p w14:paraId="310B390E" w14:textId="77777777" w:rsidR="0076442D" w:rsidRDefault="0076442D">
      <w:pPr>
        <w:rPr>
          <w:b/>
          <w:u w:val="single"/>
          <w:lang w:val="en-CA"/>
        </w:rPr>
      </w:pPr>
    </w:p>
    <w:p w14:paraId="1698AE12" w14:textId="77777777" w:rsidR="0076442D" w:rsidRDefault="0076442D">
      <w:pPr>
        <w:rPr>
          <w:b/>
          <w:u w:val="single"/>
          <w:lang w:val="en-CA"/>
        </w:rPr>
      </w:pPr>
    </w:p>
    <w:p w14:paraId="7A5AB629" w14:textId="77777777" w:rsidR="0076442D" w:rsidRDefault="0076442D">
      <w:pPr>
        <w:rPr>
          <w:u w:val="single"/>
          <w:lang w:val="en-CA"/>
        </w:rPr>
      </w:pPr>
      <w:r w:rsidRPr="0076442D">
        <w:rPr>
          <w:u w:val="single"/>
          <w:lang w:val="en-CA"/>
        </w:rPr>
        <w:t>Symbol</w:t>
      </w:r>
    </w:p>
    <w:p w14:paraId="050B49FF" w14:textId="77777777" w:rsidR="0076442D" w:rsidRDefault="0076442D">
      <w:pPr>
        <w:rPr>
          <w:u w:val="single"/>
          <w:lang w:val="en-CA"/>
        </w:rPr>
      </w:pPr>
    </w:p>
    <w:p w14:paraId="1D225BEF" w14:textId="77777777" w:rsidR="0076442D" w:rsidRPr="0076442D" w:rsidRDefault="0076442D" w:rsidP="001A6E71">
      <w:pPr>
        <w:pStyle w:val="ListParagraph"/>
        <w:numPr>
          <w:ilvl w:val="0"/>
          <w:numId w:val="15"/>
        </w:numPr>
        <w:rPr>
          <w:rFonts w:ascii="Times New Roman" w:eastAsia="Times New Roman" w:hAnsi="Times New Roman" w:cs="Times New Roman"/>
        </w:rPr>
      </w:pPr>
      <w:r w:rsidRPr="0076442D">
        <w:rPr>
          <w:rFonts w:eastAsia="Times New Roman"/>
        </w:rPr>
        <w:t>an object, word, or action with culturally defined meaning that stands for something else; most symbols are arbitrary</w:t>
      </w:r>
    </w:p>
    <w:p w14:paraId="4A2D9E50" w14:textId="77777777" w:rsidR="0088202C" w:rsidRPr="0088202C" w:rsidRDefault="0088202C" w:rsidP="001A6E71">
      <w:pPr>
        <w:pStyle w:val="ListParagraph"/>
        <w:numPr>
          <w:ilvl w:val="0"/>
          <w:numId w:val="15"/>
        </w:numPr>
        <w:rPr>
          <w:rFonts w:ascii="Times New Roman" w:eastAsia="Times New Roman" w:hAnsi="Times New Roman" w:cs="Times New Roman"/>
        </w:rPr>
      </w:pPr>
      <w:r w:rsidRPr="0088202C">
        <w:rPr>
          <w:rFonts w:eastAsia="Times New Roman"/>
        </w:rPr>
        <w:t>an object that has a range of culturally significant meanings</w:t>
      </w:r>
    </w:p>
    <w:p w14:paraId="531F4FA2" w14:textId="77777777" w:rsidR="0088202C" w:rsidRPr="0088202C" w:rsidRDefault="0088202C" w:rsidP="001A6E71">
      <w:pPr>
        <w:pStyle w:val="ListParagraph"/>
        <w:numPr>
          <w:ilvl w:val="0"/>
          <w:numId w:val="15"/>
        </w:numPr>
        <w:rPr>
          <w:rFonts w:ascii="Times New Roman" w:eastAsia="Times New Roman" w:hAnsi="Times New Roman" w:cs="Times New Roman"/>
        </w:rPr>
      </w:pPr>
      <w:r w:rsidRPr="0088202C">
        <w:rPr>
          <w:rFonts w:eastAsia="Times New Roman"/>
        </w:rPr>
        <w:t>Symbols are arbitrary (bearing no necessary relationship with that which is symbolized), unpredictable, and diverse</w:t>
      </w:r>
    </w:p>
    <w:p w14:paraId="733EDB41" w14:textId="77777777" w:rsidR="0076442D" w:rsidRPr="0088202C" w:rsidRDefault="0076442D" w:rsidP="0088202C">
      <w:pPr>
        <w:ind w:left="360"/>
        <w:rPr>
          <w:lang w:val="en-CA"/>
        </w:rPr>
      </w:pPr>
    </w:p>
    <w:p w14:paraId="4D6E51E9" w14:textId="77777777" w:rsidR="0076442D" w:rsidRDefault="0076442D">
      <w:pPr>
        <w:rPr>
          <w:u w:val="single"/>
          <w:lang w:val="en-CA"/>
        </w:rPr>
      </w:pPr>
      <w:r w:rsidRPr="0076442D">
        <w:rPr>
          <w:u w:val="single"/>
          <w:lang w:val="en-CA"/>
        </w:rPr>
        <w:t>Dr. Foster’s interview and his take on post-colonial states</w:t>
      </w:r>
    </w:p>
    <w:p w14:paraId="1C4936E2" w14:textId="77777777" w:rsidR="0088202C" w:rsidRDefault="0088202C">
      <w:pPr>
        <w:rPr>
          <w:u w:val="single"/>
          <w:lang w:val="en-CA"/>
        </w:rPr>
      </w:pPr>
    </w:p>
    <w:p w14:paraId="3FCB2A68" w14:textId="77777777" w:rsidR="0088202C" w:rsidRDefault="009F24EB" w:rsidP="001A6E71">
      <w:pPr>
        <w:pStyle w:val="ListParagraph"/>
        <w:numPr>
          <w:ilvl w:val="0"/>
          <w:numId w:val="16"/>
        </w:numPr>
        <w:rPr>
          <w:lang w:val="en-CA"/>
        </w:rPr>
      </w:pPr>
      <w:r w:rsidRPr="009F24EB">
        <w:rPr>
          <w:lang w:val="en-CA"/>
        </w:rPr>
        <w:t>A general characteristic of post-colonial states is that they are politically and economically weak</w:t>
      </w:r>
    </w:p>
    <w:p w14:paraId="7026BB5C" w14:textId="77777777" w:rsidR="00761DF2" w:rsidRDefault="00761DF2" w:rsidP="001A6E71">
      <w:pPr>
        <w:pStyle w:val="ListParagraph"/>
        <w:numPr>
          <w:ilvl w:val="0"/>
          <w:numId w:val="16"/>
        </w:numPr>
        <w:rPr>
          <w:lang w:val="en-CA"/>
        </w:rPr>
      </w:pPr>
      <w:r>
        <w:rPr>
          <w:lang w:val="en-CA"/>
        </w:rPr>
        <w:t xml:space="preserve">Weak national identity </w:t>
      </w:r>
    </w:p>
    <w:p w14:paraId="789F230A" w14:textId="77777777" w:rsidR="00761DF2" w:rsidRDefault="00761DF2" w:rsidP="00761DF2">
      <w:pPr>
        <w:rPr>
          <w:lang w:val="en-CA"/>
        </w:rPr>
      </w:pPr>
    </w:p>
    <w:p w14:paraId="0C1024DB" w14:textId="77777777" w:rsidR="00761DF2" w:rsidRPr="00761DF2" w:rsidRDefault="00761DF2" w:rsidP="00761DF2">
      <w:pPr>
        <w:rPr>
          <w:lang w:val="en-CA"/>
        </w:rPr>
      </w:pPr>
    </w:p>
    <w:p w14:paraId="6262A086" w14:textId="77777777" w:rsidR="0076442D" w:rsidRDefault="00761DF2">
      <w:pPr>
        <w:rPr>
          <w:u w:val="single"/>
          <w:lang w:val="en-CA"/>
        </w:rPr>
      </w:pPr>
      <w:r>
        <w:rPr>
          <w:u w:val="single"/>
          <w:lang w:val="en-CA"/>
        </w:rPr>
        <w:t>O</w:t>
      </w:r>
      <w:r w:rsidR="0088202C">
        <w:rPr>
          <w:u w:val="single"/>
          <w:lang w:val="en-CA"/>
        </w:rPr>
        <w:t>rigin of culture</w:t>
      </w:r>
    </w:p>
    <w:p w14:paraId="7CB53301" w14:textId="77777777" w:rsidR="00761DF2" w:rsidRDefault="00761DF2">
      <w:pPr>
        <w:rPr>
          <w:u w:val="single"/>
          <w:lang w:val="en-CA"/>
        </w:rPr>
      </w:pPr>
    </w:p>
    <w:p w14:paraId="4E72B702" w14:textId="77777777" w:rsidR="00761DF2" w:rsidRDefault="00761DF2" w:rsidP="001A6E71">
      <w:pPr>
        <w:pStyle w:val="ListParagraph"/>
        <w:numPr>
          <w:ilvl w:val="0"/>
          <w:numId w:val="18"/>
        </w:numPr>
        <w:rPr>
          <w:lang w:val="en-CA"/>
        </w:rPr>
      </w:pPr>
      <w:r>
        <w:rPr>
          <w:lang w:val="en-CA"/>
        </w:rPr>
        <w:t xml:space="preserve">Did not happened suddenly but happened once cognitive ability of humans allowed them to live in groups and develop the ability to live symbiotically </w:t>
      </w:r>
    </w:p>
    <w:p w14:paraId="21E39521" w14:textId="77777777" w:rsidR="00761DF2" w:rsidRDefault="00761DF2" w:rsidP="001A6E71">
      <w:pPr>
        <w:pStyle w:val="ListParagraph"/>
        <w:numPr>
          <w:ilvl w:val="0"/>
          <w:numId w:val="18"/>
        </w:numPr>
        <w:rPr>
          <w:lang w:val="en-CA"/>
        </w:rPr>
      </w:pPr>
      <w:r>
        <w:rPr>
          <w:lang w:val="en-CA"/>
        </w:rPr>
        <w:t xml:space="preserve">Way to deal with social needs </w:t>
      </w:r>
    </w:p>
    <w:p w14:paraId="32DCDED1" w14:textId="77777777" w:rsidR="00761DF2" w:rsidRPr="00761DF2" w:rsidRDefault="00761DF2" w:rsidP="001A6E71">
      <w:pPr>
        <w:pStyle w:val="ListParagraph"/>
        <w:numPr>
          <w:ilvl w:val="1"/>
          <w:numId w:val="18"/>
        </w:numPr>
        <w:rPr>
          <w:lang w:val="en-CA"/>
        </w:rPr>
      </w:pPr>
      <w:r>
        <w:rPr>
          <w:lang w:val="en-CA"/>
        </w:rPr>
        <w:t xml:space="preserve">Rules </w:t>
      </w:r>
    </w:p>
    <w:p w14:paraId="5E5CCADF" w14:textId="77777777" w:rsidR="00761DF2" w:rsidRPr="00761DF2" w:rsidRDefault="00761DF2" w:rsidP="001A6E71">
      <w:pPr>
        <w:pStyle w:val="ListParagraph"/>
        <w:numPr>
          <w:ilvl w:val="0"/>
          <w:numId w:val="17"/>
        </w:numPr>
        <w:rPr>
          <w:lang w:val="en-CA"/>
        </w:rPr>
      </w:pPr>
      <w:r w:rsidRPr="00761DF2">
        <w:rPr>
          <w:lang w:val="en-CA"/>
        </w:rPr>
        <w:t>Culture emerged through group formations and the development of language and the ability to use symbols.</w:t>
      </w:r>
    </w:p>
    <w:p w14:paraId="28DFA9C6" w14:textId="77777777" w:rsidR="00761DF2" w:rsidRDefault="00761DF2">
      <w:pPr>
        <w:rPr>
          <w:lang w:val="en-CA"/>
        </w:rPr>
      </w:pPr>
    </w:p>
    <w:p w14:paraId="2780E5D3" w14:textId="77777777" w:rsidR="00761DF2" w:rsidRPr="00761DF2" w:rsidRDefault="00761DF2">
      <w:pPr>
        <w:rPr>
          <w:lang w:val="en-CA"/>
        </w:rPr>
      </w:pPr>
    </w:p>
    <w:p w14:paraId="16FDA1C7" w14:textId="77777777" w:rsidR="0076442D" w:rsidRDefault="00761DF2">
      <w:pPr>
        <w:rPr>
          <w:u w:val="single"/>
          <w:lang w:val="en-CA"/>
        </w:rPr>
      </w:pPr>
      <w:r w:rsidRPr="0076442D">
        <w:rPr>
          <w:u w:val="single"/>
          <w:lang w:val="en-CA"/>
        </w:rPr>
        <w:t>C</w:t>
      </w:r>
      <w:r w:rsidR="0076442D" w:rsidRPr="0076442D">
        <w:rPr>
          <w:u w:val="single"/>
          <w:lang w:val="en-CA"/>
        </w:rPr>
        <w:t>ulture</w:t>
      </w:r>
    </w:p>
    <w:p w14:paraId="1B3405C5" w14:textId="77777777" w:rsidR="00761DF2" w:rsidRDefault="00761DF2">
      <w:pPr>
        <w:rPr>
          <w:u w:val="single"/>
          <w:lang w:val="en-CA"/>
        </w:rPr>
      </w:pPr>
    </w:p>
    <w:p w14:paraId="35CE0C11" w14:textId="77777777" w:rsidR="00761DF2" w:rsidRPr="00011CD5" w:rsidRDefault="00761DF2" w:rsidP="001A6E71">
      <w:pPr>
        <w:pStyle w:val="ListParagraph"/>
        <w:numPr>
          <w:ilvl w:val="0"/>
          <w:numId w:val="17"/>
        </w:numPr>
        <w:rPr>
          <w:lang w:val="en-CA"/>
        </w:rPr>
      </w:pPr>
      <w:r w:rsidRPr="00011CD5">
        <w:rPr>
          <w:lang w:val="en-CA"/>
        </w:rPr>
        <w:t>Culture as a means of addressing natural/social needs through a system of rules.</w:t>
      </w:r>
    </w:p>
    <w:p w14:paraId="3CB1B62D" w14:textId="77777777" w:rsidR="00761DF2" w:rsidRPr="00011CD5" w:rsidRDefault="00011CD5" w:rsidP="001A6E71">
      <w:pPr>
        <w:pStyle w:val="ListParagraph"/>
        <w:numPr>
          <w:ilvl w:val="0"/>
          <w:numId w:val="17"/>
        </w:numPr>
        <w:rPr>
          <w:lang w:val="en-CA"/>
        </w:rPr>
      </w:pPr>
      <w:r w:rsidRPr="00011CD5">
        <w:rPr>
          <w:lang w:val="en-CA"/>
        </w:rPr>
        <w:t>The learned system of beliefs, feelings, and rules for living around which a group of people organize their life</w:t>
      </w:r>
    </w:p>
    <w:p w14:paraId="08A6B990" w14:textId="77777777" w:rsidR="0076442D" w:rsidRDefault="00011CD5">
      <w:pPr>
        <w:rPr>
          <w:u w:val="single"/>
          <w:lang w:val="en-CA"/>
        </w:rPr>
      </w:pPr>
      <w:r w:rsidRPr="0076442D">
        <w:rPr>
          <w:u w:val="single"/>
          <w:lang w:val="en-CA"/>
        </w:rPr>
        <w:t>E</w:t>
      </w:r>
      <w:r w:rsidR="0076442D" w:rsidRPr="0076442D">
        <w:rPr>
          <w:u w:val="single"/>
          <w:lang w:val="en-CA"/>
        </w:rPr>
        <w:t>thnicity</w:t>
      </w:r>
    </w:p>
    <w:p w14:paraId="7F297B49" w14:textId="77777777" w:rsidR="00011CD5" w:rsidRDefault="00011CD5">
      <w:pPr>
        <w:rPr>
          <w:u w:val="single"/>
          <w:lang w:val="en-CA"/>
        </w:rPr>
      </w:pPr>
    </w:p>
    <w:p w14:paraId="756BA5A3" w14:textId="77777777" w:rsidR="00011CD5" w:rsidRPr="00011CD5" w:rsidRDefault="00011CD5" w:rsidP="001A6E71">
      <w:pPr>
        <w:pStyle w:val="ListParagraph"/>
        <w:numPr>
          <w:ilvl w:val="0"/>
          <w:numId w:val="19"/>
        </w:numPr>
        <w:rPr>
          <w:rFonts w:ascii="Times New Roman" w:eastAsia="Times New Roman" w:hAnsi="Times New Roman" w:cs="Times New Roman"/>
        </w:rPr>
      </w:pPr>
      <w:r w:rsidRPr="00011CD5">
        <w:rPr>
          <w:rFonts w:eastAsia="Times New Roman"/>
        </w:rPr>
        <w:t>a shared sense of identity among a group based on a heritage, language, or culture.</w:t>
      </w:r>
    </w:p>
    <w:p w14:paraId="3DBE63D0" w14:textId="77777777" w:rsidR="00011CD5" w:rsidRPr="00011CD5" w:rsidRDefault="00011CD5" w:rsidP="00011CD5">
      <w:pPr>
        <w:pStyle w:val="ListParagraph"/>
        <w:rPr>
          <w:u w:val="single"/>
          <w:lang w:val="en-CA"/>
        </w:rPr>
      </w:pPr>
    </w:p>
    <w:p w14:paraId="4C07F74E" w14:textId="77777777" w:rsidR="0076442D" w:rsidRDefault="00011CD5">
      <w:pPr>
        <w:rPr>
          <w:u w:val="single"/>
          <w:lang w:val="en-CA"/>
        </w:rPr>
      </w:pPr>
      <w:r w:rsidRPr="0076442D">
        <w:rPr>
          <w:u w:val="single"/>
          <w:lang w:val="en-CA"/>
        </w:rPr>
        <w:t>Y</w:t>
      </w:r>
      <w:r w:rsidR="0076442D" w:rsidRPr="0076442D">
        <w:rPr>
          <w:u w:val="single"/>
          <w:lang w:val="en-CA"/>
        </w:rPr>
        <w:t>outh</w:t>
      </w:r>
    </w:p>
    <w:p w14:paraId="68A755E2" w14:textId="77777777" w:rsidR="00011CD5" w:rsidRDefault="00011CD5">
      <w:pPr>
        <w:rPr>
          <w:u w:val="single"/>
          <w:lang w:val="en-CA"/>
        </w:rPr>
      </w:pPr>
    </w:p>
    <w:p w14:paraId="7696A42D" w14:textId="77777777" w:rsidR="0076442D" w:rsidRPr="009050C6" w:rsidRDefault="0076442D" w:rsidP="001A6E71">
      <w:pPr>
        <w:pStyle w:val="ListParagraph"/>
        <w:numPr>
          <w:ilvl w:val="0"/>
          <w:numId w:val="19"/>
        </w:numPr>
        <w:rPr>
          <w:u w:val="single"/>
          <w:lang w:val="en-CA"/>
        </w:rPr>
      </w:pPr>
      <w:r w:rsidRPr="009050C6">
        <w:rPr>
          <w:lang w:val="en-CA"/>
        </w:rPr>
        <w:t>characteristics of culture</w:t>
      </w:r>
      <w:r w:rsidR="009050C6" w:rsidRPr="009050C6">
        <w:t xml:space="preserve"> </w:t>
      </w:r>
      <w:r w:rsidR="009050C6" w:rsidRPr="009050C6">
        <w:rPr>
          <w:lang w:val="en-CA"/>
        </w:rPr>
        <w:t>youth culture intersects with the rest of the society, legally, socially and culturally.</w:t>
      </w:r>
    </w:p>
    <w:p w14:paraId="0C2553D4" w14:textId="77777777" w:rsidR="009050C6" w:rsidRPr="009050C6" w:rsidRDefault="009050C6" w:rsidP="001A6E71">
      <w:pPr>
        <w:pStyle w:val="ListParagraph"/>
        <w:numPr>
          <w:ilvl w:val="0"/>
          <w:numId w:val="19"/>
        </w:numPr>
        <w:rPr>
          <w:u w:val="single"/>
          <w:lang w:val="en-CA"/>
        </w:rPr>
      </w:pPr>
      <w:r>
        <w:rPr>
          <w:lang w:val="en-CA"/>
        </w:rPr>
        <w:t xml:space="preserve">New ways of thinking </w:t>
      </w:r>
    </w:p>
    <w:p w14:paraId="0F0D9AB3" w14:textId="77777777" w:rsidR="009050C6" w:rsidRPr="009050C6" w:rsidRDefault="009050C6" w:rsidP="009050C6">
      <w:pPr>
        <w:pStyle w:val="ListParagraph"/>
        <w:rPr>
          <w:u w:val="single"/>
          <w:lang w:val="en-CA"/>
        </w:rPr>
      </w:pPr>
    </w:p>
    <w:p w14:paraId="17F47EBA" w14:textId="77777777" w:rsidR="0076442D" w:rsidRDefault="009050C6">
      <w:pPr>
        <w:rPr>
          <w:u w:val="single"/>
          <w:lang w:val="en-CA"/>
        </w:rPr>
      </w:pPr>
      <w:r w:rsidRPr="0076442D">
        <w:rPr>
          <w:u w:val="single"/>
          <w:lang w:val="en-CA"/>
        </w:rPr>
        <w:t>H</w:t>
      </w:r>
      <w:r w:rsidR="0076442D" w:rsidRPr="0076442D">
        <w:rPr>
          <w:u w:val="single"/>
          <w:lang w:val="en-CA"/>
        </w:rPr>
        <w:t>ybridization</w:t>
      </w:r>
    </w:p>
    <w:p w14:paraId="19AE53CE" w14:textId="77777777" w:rsidR="009050C6" w:rsidRDefault="009050C6">
      <w:pPr>
        <w:rPr>
          <w:u w:val="single"/>
          <w:lang w:val="en-CA"/>
        </w:rPr>
      </w:pPr>
    </w:p>
    <w:p w14:paraId="4FD1BC15" w14:textId="77777777" w:rsidR="009050C6" w:rsidRPr="009050C6" w:rsidRDefault="009050C6" w:rsidP="001A6E71">
      <w:pPr>
        <w:pStyle w:val="ListParagraph"/>
        <w:numPr>
          <w:ilvl w:val="0"/>
          <w:numId w:val="20"/>
        </w:numPr>
        <w:rPr>
          <w:rFonts w:ascii="Times New Roman" w:eastAsia="Times New Roman" w:hAnsi="Times New Roman" w:cs="Times New Roman"/>
        </w:rPr>
      </w:pPr>
      <w:r w:rsidRPr="009050C6">
        <w:rPr>
          <w:rFonts w:eastAsia="Times New Roman"/>
        </w:rPr>
        <w:t>occurs when aspects of two or more cultures are mixed to form something new—a blend</w:t>
      </w:r>
    </w:p>
    <w:p w14:paraId="3C295EF3" w14:textId="77777777" w:rsidR="009050C6" w:rsidRPr="009050C6" w:rsidRDefault="009050C6" w:rsidP="009050C6">
      <w:pPr>
        <w:pStyle w:val="ListParagraph"/>
        <w:rPr>
          <w:u w:val="single"/>
          <w:lang w:val="en-CA"/>
        </w:rPr>
      </w:pPr>
    </w:p>
    <w:p w14:paraId="1A2C6AA5" w14:textId="77777777" w:rsidR="0076442D" w:rsidRDefault="009050C6">
      <w:pPr>
        <w:rPr>
          <w:u w:val="single"/>
          <w:lang w:val="en-CA"/>
        </w:rPr>
      </w:pPr>
      <w:r>
        <w:rPr>
          <w:u w:val="single"/>
          <w:lang w:val="en-CA"/>
        </w:rPr>
        <w:t>S</w:t>
      </w:r>
      <w:r w:rsidR="0076442D" w:rsidRPr="0076442D">
        <w:rPr>
          <w:u w:val="single"/>
          <w:lang w:val="en-CA"/>
        </w:rPr>
        <w:t>tructuralism</w:t>
      </w:r>
    </w:p>
    <w:p w14:paraId="3503F1AA" w14:textId="77777777" w:rsidR="009050C6" w:rsidRDefault="009050C6">
      <w:pPr>
        <w:rPr>
          <w:u w:val="single"/>
          <w:lang w:val="en-CA"/>
        </w:rPr>
      </w:pPr>
    </w:p>
    <w:p w14:paraId="735AE9A9" w14:textId="77777777" w:rsidR="009050C6" w:rsidRPr="009050C6" w:rsidRDefault="009050C6" w:rsidP="001A6E71">
      <w:pPr>
        <w:pStyle w:val="ListParagraph"/>
        <w:numPr>
          <w:ilvl w:val="0"/>
          <w:numId w:val="20"/>
        </w:numPr>
        <w:rPr>
          <w:rFonts w:ascii="Times New Roman" w:eastAsia="Times New Roman" w:hAnsi="Times New Roman" w:cs="Times New Roman"/>
        </w:rPr>
      </w:pPr>
      <w:r w:rsidRPr="009050C6">
        <w:rPr>
          <w:rFonts w:eastAsia="Times New Roman"/>
        </w:rPr>
        <w:t>study of culture as a system of meanings, which was especially prominent in the later part of the twentieth century</w:t>
      </w:r>
    </w:p>
    <w:p w14:paraId="01C2EF9C" w14:textId="77777777" w:rsidR="009050C6" w:rsidRPr="0076442D" w:rsidRDefault="009050C6">
      <w:pPr>
        <w:rPr>
          <w:u w:val="single"/>
          <w:lang w:val="en-CA"/>
        </w:rPr>
      </w:pPr>
    </w:p>
    <w:p w14:paraId="2E6EE6D9" w14:textId="77777777" w:rsidR="0076442D" w:rsidRDefault="0076442D">
      <w:pPr>
        <w:rPr>
          <w:u w:val="single"/>
          <w:lang w:val="en-CA"/>
        </w:rPr>
      </w:pPr>
      <w:r w:rsidRPr="0076442D">
        <w:rPr>
          <w:u w:val="single"/>
          <w:lang w:val="en-CA"/>
        </w:rPr>
        <w:t>universal human functions</w:t>
      </w:r>
    </w:p>
    <w:p w14:paraId="6F9AEEFE" w14:textId="77777777" w:rsidR="009050C6" w:rsidRPr="0076442D" w:rsidRDefault="009050C6">
      <w:pPr>
        <w:rPr>
          <w:u w:val="single"/>
          <w:lang w:val="en-CA"/>
        </w:rPr>
      </w:pPr>
    </w:p>
    <w:p w14:paraId="25CF8727" w14:textId="77777777" w:rsidR="0076442D" w:rsidRDefault="009050C6">
      <w:pPr>
        <w:rPr>
          <w:u w:val="single"/>
          <w:lang w:val="en-CA"/>
        </w:rPr>
      </w:pPr>
      <w:r>
        <w:rPr>
          <w:u w:val="single"/>
          <w:lang w:val="en-CA"/>
        </w:rPr>
        <w:t>C</w:t>
      </w:r>
      <w:r w:rsidR="0076442D" w:rsidRPr="0076442D">
        <w:rPr>
          <w:u w:val="single"/>
          <w:lang w:val="en-CA"/>
        </w:rPr>
        <w:t>ultural constructivism</w:t>
      </w:r>
    </w:p>
    <w:p w14:paraId="2580A6D5" w14:textId="77777777" w:rsidR="009050C6" w:rsidRDefault="009050C6">
      <w:pPr>
        <w:rPr>
          <w:u w:val="single"/>
          <w:lang w:val="en-CA"/>
        </w:rPr>
      </w:pPr>
    </w:p>
    <w:p w14:paraId="538CEDAE" w14:textId="77777777" w:rsidR="009050C6" w:rsidRPr="009050C6" w:rsidRDefault="009050C6" w:rsidP="001A6E71">
      <w:pPr>
        <w:pStyle w:val="ListParagraph"/>
        <w:numPr>
          <w:ilvl w:val="0"/>
          <w:numId w:val="20"/>
        </w:numPr>
        <w:rPr>
          <w:rFonts w:ascii="Times New Roman" w:eastAsia="Times New Roman" w:hAnsi="Times New Roman" w:cs="Times New Roman"/>
        </w:rPr>
      </w:pPr>
      <w:r w:rsidRPr="009050C6">
        <w:rPr>
          <w:rFonts w:ascii="Arial" w:eastAsia="Times New Roman" w:hAnsi="Arial" w:cs="Arial"/>
          <w:color w:val="222222"/>
          <w:shd w:val="clear" w:color="auto" w:fill="FFFFFF"/>
        </w:rPr>
        <w:t> Beyond the immediate social environment of a learning situation are the wider context of </w:t>
      </w:r>
      <w:r w:rsidRPr="009050C6">
        <w:rPr>
          <w:rFonts w:ascii="Arial" w:eastAsia="Times New Roman" w:hAnsi="Arial" w:cs="Arial"/>
          <w:b/>
          <w:bCs/>
          <w:color w:val="222222"/>
          <w:shd w:val="clear" w:color="auto" w:fill="FFFFFF"/>
        </w:rPr>
        <w:t>cultural</w:t>
      </w:r>
      <w:r w:rsidRPr="009050C6">
        <w:rPr>
          <w:rFonts w:ascii="Arial" w:eastAsia="Times New Roman" w:hAnsi="Arial" w:cs="Arial"/>
          <w:color w:val="222222"/>
          <w:shd w:val="clear" w:color="auto" w:fill="FFFFFF"/>
        </w:rPr>
        <w:t> influences, including custom, religion, biology, tools and language.</w:t>
      </w:r>
    </w:p>
    <w:p w14:paraId="6086FDCE" w14:textId="77777777" w:rsidR="009050C6" w:rsidRDefault="009050C6" w:rsidP="009050C6">
      <w:pPr>
        <w:pStyle w:val="ListParagraph"/>
        <w:rPr>
          <w:u w:val="single"/>
          <w:lang w:val="en-CA"/>
        </w:rPr>
      </w:pPr>
    </w:p>
    <w:p w14:paraId="35C3C09F" w14:textId="77777777" w:rsidR="009050C6" w:rsidRDefault="009050C6" w:rsidP="009050C6">
      <w:pPr>
        <w:pStyle w:val="ListParagraph"/>
        <w:rPr>
          <w:u w:val="single"/>
          <w:lang w:val="en-CA"/>
        </w:rPr>
      </w:pPr>
    </w:p>
    <w:p w14:paraId="31C1661C" w14:textId="77777777" w:rsidR="009050C6" w:rsidRPr="009050C6" w:rsidRDefault="009050C6" w:rsidP="009050C6">
      <w:pPr>
        <w:pStyle w:val="ListParagraph"/>
        <w:rPr>
          <w:u w:val="single"/>
          <w:lang w:val="en-CA"/>
        </w:rPr>
      </w:pPr>
    </w:p>
    <w:p w14:paraId="63770B8C" w14:textId="77777777" w:rsidR="0076442D" w:rsidRDefault="009050C6">
      <w:pPr>
        <w:rPr>
          <w:u w:val="single"/>
          <w:lang w:val="en-CA"/>
        </w:rPr>
      </w:pPr>
      <w:r w:rsidRPr="0076442D">
        <w:rPr>
          <w:u w:val="single"/>
          <w:lang w:val="en-CA"/>
        </w:rPr>
        <w:t>E</w:t>
      </w:r>
      <w:r w:rsidR="0076442D" w:rsidRPr="0076442D">
        <w:rPr>
          <w:u w:val="single"/>
          <w:lang w:val="en-CA"/>
        </w:rPr>
        <w:t>thnology</w:t>
      </w:r>
    </w:p>
    <w:p w14:paraId="6902EFB8" w14:textId="77777777" w:rsidR="009050C6" w:rsidRDefault="009050C6">
      <w:pPr>
        <w:rPr>
          <w:u w:val="single"/>
          <w:lang w:val="en-CA"/>
        </w:rPr>
      </w:pPr>
    </w:p>
    <w:p w14:paraId="30B35B55" w14:textId="77777777" w:rsidR="009050C6" w:rsidRPr="009050C6" w:rsidRDefault="009050C6" w:rsidP="001A6E71">
      <w:pPr>
        <w:pStyle w:val="ListParagraph"/>
        <w:numPr>
          <w:ilvl w:val="0"/>
          <w:numId w:val="20"/>
        </w:numPr>
        <w:rPr>
          <w:rFonts w:ascii="Times New Roman" w:eastAsia="Times New Roman" w:hAnsi="Times New Roman" w:cs="Times New Roman"/>
        </w:rPr>
      </w:pPr>
      <w:r w:rsidRPr="009050C6">
        <w:rPr>
          <w:rFonts w:eastAsia="Times New Roman"/>
        </w:rPr>
        <w:t>the study of a particular topic in more than one culture using ethnographic material.</w:t>
      </w:r>
    </w:p>
    <w:p w14:paraId="6BC39E86" w14:textId="77777777" w:rsidR="009050C6" w:rsidRPr="009050C6" w:rsidRDefault="009050C6" w:rsidP="009050C6">
      <w:pPr>
        <w:pStyle w:val="ListParagraph"/>
        <w:rPr>
          <w:u w:val="single"/>
          <w:lang w:val="en-CA"/>
        </w:rPr>
      </w:pPr>
    </w:p>
    <w:p w14:paraId="4AA561EE" w14:textId="77777777" w:rsidR="0076442D" w:rsidRDefault="009050C6">
      <w:pPr>
        <w:rPr>
          <w:u w:val="single"/>
          <w:lang w:val="en-CA"/>
        </w:rPr>
      </w:pPr>
      <w:r w:rsidRPr="0076442D">
        <w:rPr>
          <w:u w:val="single"/>
          <w:lang w:val="en-CA"/>
        </w:rPr>
        <w:t>G</w:t>
      </w:r>
      <w:r w:rsidR="0076442D" w:rsidRPr="0076442D">
        <w:rPr>
          <w:u w:val="single"/>
          <w:lang w:val="en-CA"/>
        </w:rPr>
        <w:t>lobalization</w:t>
      </w:r>
    </w:p>
    <w:p w14:paraId="45AACCFD" w14:textId="77777777" w:rsidR="009050C6" w:rsidRDefault="009050C6">
      <w:pPr>
        <w:rPr>
          <w:u w:val="single"/>
          <w:lang w:val="en-CA"/>
        </w:rPr>
      </w:pPr>
    </w:p>
    <w:p w14:paraId="4486E478" w14:textId="77777777" w:rsidR="009050C6" w:rsidRPr="009050C6" w:rsidRDefault="009050C6" w:rsidP="001A6E71">
      <w:pPr>
        <w:pStyle w:val="ListParagraph"/>
        <w:numPr>
          <w:ilvl w:val="0"/>
          <w:numId w:val="20"/>
        </w:numPr>
        <w:rPr>
          <w:rFonts w:ascii="Times New Roman" w:eastAsia="Times New Roman" w:hAnsi="Times New Roman" w:cs="Times New Roman"/>
        </w:rPr>
      </w:pPr>
      <w:r w:rsidRPr="009050C6">
        <w:rPr>
          <w:rFonts w:eastAsia="Times New Roman"/>
        </w:rPr>
        <w:t>the process of intensified global interconnectedness and movement of goods, information, and people, is a major force of contemporary cultural change.</w:t>
      </w:r>
    </w:p>
    <w:p w14:paraId="05F7B247" w14:textId="77777777" w:rsidR="009050C6" w:rsidRPr="009050C6" w:rsidRDefault="009050C6" w:rsidP="001A6E71">
      <w:pPr>
        <w:pStyle w:val="ListParagraph"/>
        <w:numPr>
          <w:ilvl w:val="0"/>
          <w:numId w:val="20"/>
        </w:numPr>
        <w:rPr>
          <w:rFonts w:ascii="Times New Roman" w:eastAsia="Times New Roman" w:hAnsi="Times New Roman" w:cs="Times New Roman"/>
        </w:rPr>
      </w:pPr>
      <w:r w:rsidRPr="009050C6">
        <w:rPr>
          <w:rFonts w:eastAsia="Times New Roman"/>
        </w:rPr>
        <w:t>does not spread evenly, and its interactions with and effects on local cultures vary substantially from positive change to cultural destruction and extinction.</w:t>
      </w:r>
    </w:p>
    <w:p w14:paraId="0A7F09BD" w14:textId="77777777" w:rsidR="009050C6" w:rsidRPr="009050C6" w:rsidRDefault="009050C6" w:rsidP="009050C6">
      <w:pPr>
        <w:pStyle w:val="ListParagraph"/>
        <w:rPr>
          <w:rFonts w:ascii="Times New Roman" w:eastAsia="Times New Roman" w:hAnsi="Times New Roman" w:cs="Times New Roman"/>
        </w:rPr>
      </w:pPr>
    </w:p>
    <w:p w14:paraId="46A55720" w14:textId="77777777" w:rsidR="009050C6" w:rsidRPr="009050C6" w:rsidRDefault="009050C6" w:rsidP="009050C6">
      <w:pPr>
        <w:pStyle w:val="ListParagraph"/>
        <w:rPr>
          <w:u w:val="single"/>
          <w:lang w:val="en-CA"/>
        </w:rPr>
      </w:pPr>
    </w:p>
    <w:p w14:paraId="500C3AB2" w14:textId="77777777" w:rsidR="0076442D" w:rsidRDefault="009050C6">
      <w:pPr>
        <w:rPr>
          <w:u w:val="single"/>
          <w:lang w:val="en-CA"/>
        </w:rPr>
      </w:pPr>
      <w:r>
        <w:rPr>
          <w:u w:val="single"/>
          <w:lang w:val="en-CA"/>
        </w:rPr>
        <w:t>L</w:t>
      </w:r>
      <w:r w:rsidR="0076442D" w:rsidRPr="0076442D">
        <w:rPr>
          <w:u w:val="single"/>
          <w:lang w:val="en-CA"/>
        </w:rPr>
        <w:t xml:space="preserve">anguage socialization according to </w:t>
      </w:r>
      <w:proofErr w:type="spellStart"/>
      <w:r w:rsidR="0076442D" w:rsidRPr="0076442D">
        <w:rPr>
          <w:u w:val="single"/>
          <w:lang w:val="en-CA"/>
        </w:rPr>
        <w:t>Schieffelin</w:t>
      </w:r>
      <w:proofErr w:type="spellEnd"/>
      <w:r w:rsidR="0076442D" w:rsidRPr="0076442D">
        <w:rPr>
          <w:u w:val="single"/>
          <w:lang w:val="en-CA"/>
        </w:rPr>
        <w:t xml:space="preserve"> and Ochs</w:t>
      </w:r>
    </w:p>
    <w:p w14:paraId="003490DD" w14:textId="77777777" w:rsidR="009050C6" w:rsidRDefault="009050C6">
      <w:pPr>
        <w:rPr>
          <w:u w:val="single"/>
          <w:lang w:val="en-CA"/>
        </w:rPr>
      </w:pPr>
    </w:p>
    <w:p w14:paraId="7BA62BB9" w14:textId="77777777" w:rsidR="009050C6" w:rsidRDefault="009050C6" w:rsidP="001A6E71">
      <w:pPr>
        <w:pStyle w:val="ListParagraph"/>
        <w:numPr>
          <w:ilvl w:val="0"/>
          <w:numId w:val="21"/>
        </w:numPr>
        <w:rPr>
          <w:lang w:val="en-CA"/>
        </w:rPr>
      </w:pPr>
      <w:r w:rsidRPr="009050C6">
        <w:rPr>
          <w:lang w:val="en-CA"/>
        </w:rPr>
        <w:t xml:space="preserve">language is a way into socialization </w:t>
      </w:r>
    </w:p>
    <w:p w14:paraId="30E85650" w14:textId="77777777" w:rsidR="009050C6" w:rsidRDefault="009050C6" w:rsidP="001A6E71">
      <w:pPr>
        <w:pStyle w:val="ListParagraph"/>
        <w:numPr>
          <w:ilvl w:val="0"/>
          <w:numId w:val="21"/>
        </w:numPr>
        <w:rPr>
          <w:lang w:val="en-CA"/>
        </w:rPr>
      </w:pPr>
      <w:r>
        <w:rPr>
          <w:lang w:val="en-CA"/>
        </w:rPr>
        <w:t xml:space="preserve">look at what’s being displayed </w:t>
      </w:r>
    </w:p>
    <w:p w14:paraId="5C4417E6" w14:textId="77777777" w:rsidR="009050C6" w:rsidRDefault="009050C6" w:rsidP="001A6E71">
      <w:pPr>
        <w:pStyle w:val="ListParagraph"/>
        <w:numPr>
          <w:ilvl w:val="0"/>
          <w:numId w:val="21"/>
        </w:numPr>
        <w:rPr>
          <w:lang w:val="en-CA"/>
        </w:rPr>
      </w:pPr>
      <w:r>
        <w:rPr>
          <w:lang w:val="en-CA"/>
        </w:rPr>
        <w:t xml:space="preserve">Language and culture socialization are both integrated together </w:t>
      </w:r>
    </w:p>
    <w:p w14:paraId="3B55AE6B" w14:textId="77777777" w:rsidR="009050C6" w:rsidRPr="009050C6" w:rsidRDefault="009050C6" w:rsidP="001A6E71">
      <w:pPr>
        <w:pStyle w:val="ListParagraph"/>
        <w:numPr>
          <w:ilvl w:val="0"/>
          <w:numId w:val="21"/>
        </w:numPr>
        <w:rPr>
          <w:lang w:val="en-CA"/>
        </w:rPr>
      </w:pPr>
      <w:r>
        <w:rPr>
          <w:lang w:val="en-CA"/>
        </w:rPr>
        <w:t xml:space="preserve">Socialization through language can be observed and how it changes </w:t>
      </w:r>
    </w:p>
    <w:p w14:paraId="61110CDF" w14:textId="77777777" w:rsidR="0076442D" w:rsidRDefault="009050C6">
      <w:pPr>
        <w:rPr>
          <w:u w:val="single"/>
          <w:lang w:val="en-CA"/>
        </w:rPr>
      </w:pPr>
      <w:r w:rsidRPr="0076442D">
        <w:rPr>
          <w:u w:val="single"/>
          <w:lang w:val="en-CA"/>
        </w:rPr>
        <w:t>R</w:t>
      </w:r>
      <w:r w:rsidR="0076442D" w:rsidRPr="0076442D">
        <w:rPr>
          <w:u w:val="single"/>
          <w:lang w:val="en-CA"/>
        </w:rPr>
        <w:t>ace</w:t>
      </w:r>
    </w:p>
    <w:p w14:paraId="6627A438" w14:textId="77777777" w:rsidR="009050C6" w:rsidRDefault="009050C6">
      <w:pPr>
        <w:rPr>
          <w:u w:val="single"/>
          <w:lang w:val="en-CA"/>
        </w:rPr>
      </w:pPr>
    </w:p>
    <w:p w14:paraId="19D3F70D" w14:textId="77777777" w:rsidR="00E85959" w:rsidRPr="00E85959" w:rsidRDefault="00E85959" w:rsidP="001A6E71">
      <w:pPr>
        <w:pStyle w:val="ListParagraph"/>
        <w:numPr>
          <w:ilvl w:val="0"/>
          <w:numId w:val="22"/>
        </w:numPr>
        <w:rPr>
          <w:rFonts w:ascii="Times New Roman" w:eastAsia="Times New Roman" w:hAnsi="Times New Roman" w:cs="Times New Roman"/>
        </w:rPr>
      </w:pPr>
      <w:r w:rsidRPr="00E85959">
        <w:rPr>
          <w:rFonts w:eastAsia="Times New Roman"/>
        </w:rPr>
        <w:t xml:space="preserve">social categories defined on the basis of skin </w:t>
      </w:r>
      <w:proofErr w:type="spellStart"/>
      <w:r w:rsidRPr="00E85959">
        <w:rPr>
          <w:rFonts w:eastAsia="Times New Roman"/>
        </w:rPr>
        <w:t>colour</w:t>
      </w:r>
      <w:proofErr w:type="spellEnd"/>
      <w:r w:rsidRPr="00E85959">
        <w:rPr>
          <w:rFonts w:eastAsia="Times New Roman"/>
        </w:rPr>
        <w:t xml:space="preserve">, hair texture, head shape, and facial features. </w:t>
      </w:r>
      <w:r>
        <w:rPr>
          <w:rFonts w:eastAsia="Times New Roman"/>
        </w:rPr>
        <w:t xml:space="preserve">(only defines external features) </w:t>
      </w:r>
    </w:p>
    <w:p w14:paraId="73B9671D" w14:textId="77777777" w:rsidR="00E85959" w:rsidRPr="00E85959" w:rsidRDefault="00E85959" w:rsidP="001A6E71">
      <w:pPr>
        <w:pStyle w:val="ListParagraph"/>
        <w:numPr>
          <w:ilvl w:val="0"/>
          <w:numId w:val="22"/>
        </w:numPr>
        <w:rPr>
          <w:rFonts w:ascii="Times New Roman" w:eastAsia="Times New Roman" w:hAnsi="Times New Roman" w:cs="Times New Roman"/>
        </w:rPr>
      </w:pPr>
      <w:r w:rsidRPr="00E85959">
        <w:rPr>
          <w:rFonts w:eastAsia="Times New Roman"/>
        </w:rPr>
        <w:t>a classification of people into groups on the basis of supposedly homogeneous biological traits</w:t>
      </w:r>
    </w:p>
    <w:p w14:paraId="2AB5C8FC" w14:textId="77777777" w:rsidR="009050C6" w:rsidRPr="009050C6" w:rsidRDefault="009050C6" w:rsidP="00E85959">
      <w:pPr>
        <w:pStyle w:val="ListParagraph"/>
        <w:rPr>
          <w:u w:val="single"/>
          <w:lang w:val="en-CA"/>
        </w:rPr>
      </w:pPr>
    </w:p>
    <w:p w14:paraId="1AEC325B" w14:textId="77777777" w:rsidR="0076442D" w:rsidRDefault="00E85959">
      <w:pPr>
        <w:rPr>
          <w:u w:val="single"/>
          <w:lang w:val="en-CA"/>
        </w:rPr>
      </w:pPr>
      <w:r>
        <w:rPr>
          <w:u w:val="single"/>
          <w:lang w:val="en-CA"/>
        </w:rPr>
        <w:t>T</w:t>
      </w:r>
      <w:r w:rsidR="0076442D" w:rsidRPr="0076442D">
        <w:rPr>
          <w:u w:val="single"/>
          <w:lang w:val="en-CA"/>
        </w:rPr>
        <w:t xml:space="preserve">he four </w:t>
      </w:r>
      <w:proofErr w:type="gramStart"/>
      <w:r w:rsidR="0076442D" w:rsidRPr="0076442D">
        <w:rPr>
          <w:u w:val="single"/>
          <w:lang w:val="en-CA"/>
        </w:rPr>
        <w:t>model</w:t>
      </w:r>
      <w:proofErr w:type="gramEnd"/>
      <w:r w:rsidR="0076442D" w:rsidRPr="0076442D">
        <w:rPr>
          <w:u w:val="single"/>
          <w:lang w:val="en-CA"/>
        </w:rPr>
        <w:t xml:space="preserve"> of cultural interaction</w:t>
      </w:r>
    </w:p>
    <w:p w14:paraId="7254997C" w14:textId="77777777" w:rsidR="00E85959" w:rsidRDefault="00E85959">
      <w:pPr>
        <w:rPr>
          <w:u w:val="single"/>
          <w:lang w:val="en-CA"/>
        </w:rPr>
      </w:pPr>
    </w:p>
    <w:p w14:paraId="32910E61" w14:textId="77777777" w:rsidR="00E85959" w:rsidRPr="00E85959" w:rsidRDefault="00E85959" w:rsidP="001A6E71">
      <w:pPr>
        <w:pStyle w:val="ListParagraph"/>
        <w:numPr>
          <w:ilvl w:val="0"/>
          <w:numId w:val="23"/>
        </w:numPr>
        <w:rPr>
          <w:lang w:val="en-CA"/>
        </w:rPr>
      </w:pPr>
      <w:r w:rsidRPr="00E85959">
        <w:rPr>
          <w:lang w:val="en-CA"/>
        </w:rPr>
        <w:t>The most important forms of change are often associated with contact with outside groups.</w:t>
      </w:r>
    </w:p>
    <w:p w14:paraId="01E15B1C" w14:textId="77777777" w:rsidR="00E85959" w:rsidRPr="00E85959" w:rsidRDefault="00E85959" w:rsidP="001A6E71">
      <w:pPr>
        <w:pStyle w:val="ListParagraph"/>
        <w:numPr>
          <w:ilvl w:val="0"/>
          <w:numId w:val="23"/>
        </w:numPr>
        <w:rPr>
          <w:lang w:val="en-CA"/>
        </w:rPr>
      </w:pPr>
      <w:r w:rsidRPr="00E85959">
        <w:rPr>
          <w:lang w:val="en-CA"/>
        </w:rPr>
        <w:t>Anthropologists have identified four models of cultural interaction: clash of civilizations; McDonaldization; Hybridization; and Localization. You can read the description of each in the textbook.</w:t>
      </w:r>
    </w:p>
    <w:p w14:paraId="3D70F9AB" w14:textId="77777777" w:rsidR="00E85959" w:rsidRPr="00E85959" w:rsidRDefault="00E85959" w:rsidP="001A6E71">
      <w:pPr>
        <w:pStyle w:val="ListParagraph"/>
        <w:numPr>
          <w:ilvl w:val="0"/>
          <w:numId w:val="23"/>
        </w:numPr>
        <w:rPr>
          <w:lang w:val="en-CA"/>
        </w:rPr>
      </w:pPr>
      <w:r w:rsidRPr="00E85959">
        <w:rPr>
          <w:lang w:val="en-CA"/>
        </w:rPr>
        <w:t>Amongst the various forms that contact has taken, colonialism (part of the clash of civilizations model), has brought about the biggest changes.</w:t>
      </w:r>
    </w:p>
    <w:p w14:paraId="3226ED51" w14:textId="77777777" w:rsidR="00E85959" w:rsidRDefault="00E85959">
      <w:pPr>
        <w:rPr>
          <w:u w:val="single"/>
          <w:lang w:val="en-CA"/>
        </w:rPr>
      </w:pPr>
    </w:p>
    <w:tbl>
      <w:tblPr>
        <w:tblW w:w="0" w:type="auto"/>
        <w:tblBorders>
          <w:top w:val="single" w:sz="6" w:space="0" w:color="F8E9CD"/>
          <w:left w:val="single" w:sz="6" w:space="0" w:color="F8E9CD"/>
          <w:bottom w:val="single" w:sz="6" w:space="0" w:color="F8E9CD"/>
          <w:right w:val="single" w:sz="6" w:space="0" w:color="F8E9CD"/>
        </w:tblBorders>
        <w:shd w:val="clear" w:color="auto" w:fill="FFFFFF"/>
        <w:tblCellMar>
          <w:left w:w="0" w:type="dxa"/>
          <w:right w:w="0" w:type="dxa"/>
        </w:tblCellMar>
        <w:tblLook w:val="04A0" w:firstRow="1" w:lastRow="0" w:firstColumn="1" w:lastColumn="0" w:noHBand="0" w:noVBand="1"/>
      </w:tblPr>
      <w:tblGrid>
        <w:gridCol w:w="414"/>
        <w:gridCol w:w="2232"/>
        <w:gridCol w:w="5622"/>
      </w:tblGrid>
      <w:tr w:rsidR="00E85959" w14:paraId="15C128BA" w14:textId="77777777" w:rsidTr="00E85959">
        <w:tc>
          <w:tcPr>
            <w:tcW w:w="0" w:type="auto"/>
            <w:gridSpan w:val="3"/>
            <w:tcBorders>
              <w:top w:val="outset" w:sz="6" w:space="0" w:color="auto"/>
              <w:left w:val="outset" w:sz="6" w:space="0" w:color="auto"/>
              <w:bottom w:val="single" w:sz="6" w:space="0" w:color="F8E9CD"/>
              <w:right w:val="outset" w:sz="6" w:space="0" w:color="auto"/>
            </w:tcBorders>
            <w:shd w:val="clear" w:color="auto" w:fill="F6E5C4"/>
            <w:tcMar>
              <w:top w:w="90" w:type="dxa"/>
              <w:left w:w="180" w:type="dxa"/>
              <w:bottom w:w="90" w:type="dxa"/>
              <w:right w:w="90" w:type="dxa"/>
            </w:tcMar>
            <w:vAlign w:val="center"/>
            <w:hideMark/>
          </w:tcPr>
          <w:p w14:paraId="1A6AFEE4" w14:textId="77777777" w:rsidR="00E85959" w:rsidRDefault="00E85959">
            <w:pPr>
              <w:jc w:val="center"/>
              <w:rPr>
                <w:rFonts w:ascii="Verdana" w:eastAsia="Times New Roman" w:hAnsi="Verdana"/>
                <w:b/>
                <w:bCs/>
                <w:color w:val="8B4614"/>
                <w:sz w:val="18"/>
                <w:szCs w:val="18"/>
              </w:rPr>
            </w:pPr>
            <w:r>
              <w:rPr>
                <w:rFonts w:ascii="Verdana" w:eastAsia="Times New Roman" w:hAnsi="Verdana"/>
                <w:b/>
                <w:bCs/>
                <w:color w:val="8B4614"/>
                <w:sz w:val="18"/>
                <w:szCs w:val="18"/>
              </w:rPr>
              <w:t>Four Models of Cultural Interaction</w:t>
            </w:r>
          </w:p>
        </w:tc>
      </w:tr>
      <w:tr w:rsidR="00E85959" w14:paraId="206FF727" w14:textId="77777777" w:rsidTr="00E85959">
        <w:tc>
          <w:tcPr>
            <w:tcW w:w="250" w:type="pct"/>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14:paraId="2E442E61" w14:textId="77777777" w:rsidR="00E85959" w:rsidRDefault="00E85959">
            <w:pPr>
              <w:jc w:val="center"/>
              <w:rPr>
                <w:rFonts w:ascii="Verdana" w:eastAsia="Times New Roman" w:hAnsi="Verdana"/>
                <w:color w:val="000000"/>
                <w:sz w:val="18"/>
                <w:szCs w:val="18"/>
              </w:rPr>
            </w:pPr>
            <w:r>
              <w:rPr>
                <w:rStyle w:val="Strong"/>
                <w:rFonts w:ascii="Verdana" w:eastAsia="Times New Roman" w:hAnsi="Verdana"/>
                <w:color w:val="000000"/>
                <w:sz w:val="18"/>
                <w:szCs w:val="18"/>
              </w:rPr>
              <w:t>1</w:t>
            </w:r>
          </w:p>
        </w:tc>
        <w:tc>
          <w:tcPr>
            <w:tcW w:w="1350" w:type="pct"/>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14:paraId="08B40BAB" w14:textId="77777777" w:rsidR="00E85959" w:rsidRDefault="00E85959">
            <w:pPr>
              <w:rPr>
                <w:rFonts w:ascii="Verdana" w:eastAsia="Times New Roman" w:hAnsi="Verdana"/>
                <w:color w:val="000000"/>
                <w:sz w:val="18"/>
                <w:szCs w:val="18"/>
              </w:rPr>
            </w:pPr>
            <w:r>
              <w:rPr>
                <w:rFonts w:ascii="Verdana" w:eastAsia="Times New Roman" w:hAnsi="Verdana"/>
                <w:color w:val="000000"/>
                <w:sz w:val="18"/>
                <w:szCs w:val="18"/>
              </w:rPr>
              <w:t>Clash of civilizations</w:t>
            </w:r>
          </w:p>
        </w:tc>
        <w:tc>
          <w:tcPr>
            <w:tcW w:w="3400" w:type="pct"/>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14:paraId="7E305D15" w14:textId="77777777" w:rsidR="00E85959" w:rsidRDefault="00E85959">
            <w:pPr>
              <w:rPr>
                <w:rFonts w:ascii="Verdana" w:eastAsia="Times New Roman" w:hAnsi="Verdana"/>
                <w:color w:val="000000"/>
                <w:sz w:val="18"/>
                <w:szCs w:val="18"/>
              </w:rPr>
            </w:pPr>
            <w:r>
              <w:rPr>
                <w:rFonts w:ascii="Verdana" w:eastAsia="Times New Roman" w:hAnsi="Verdana"/>
                <w:color w:val="000000"/>
                <w:sz w:val="18"/>
                <w:szCs w:val="18"/>
              </w:rPr>
              <w:t>Conflict model</w:t>
            </w:r>
          </w:p>
        </w:tc>
      </w:tr>
      <w:tr w:rsidR="00E85959" w14:paraId="484416F6" w14:textId="77777777" w:rsidTr="00E85959">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14:paraId="026944D9" w14:textId="77777777" w:rsidR="00E85959" w:rsidRDefault="00E85959">
            <w:pPr>
              <w:jc w:val="center"/>
              <w:rPr>
                <w:rFonts w:ascii="Verdana" w:eastAsia="Times New Roman" w:hAnsi="Verdana"/>
                <w:color w:val="000000"/>
                <w:sz w:val="18"/>
                <w:szCs w:val="18"/>
              </w:rPr>
            </w:pPr>
            <w:r>
              <w:rPr>
                <w:rStyle w:val="Strong"/>
                <w:rFonts w:ascii="Verdana" w:eastAsia="Times New Roman" w:hAnsi="Verdana"/>
                <w:color w:val="000000"/>
                <w:sz w:val="18"/>
                <w:szCs w:val="18"/>
              </w:rPr>
              <w:t>2</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14:paraId="1B82FCB8" w14:textId="77777777" w:rsidR="00E85959" w:rsidRDefault="00E85959">
            <w:pPr>
              <w:rPr>
                <w:rFonts w:ascii="Verdana" w:eastAsia="Times New Roman" w:hAnsi="Verdana"/>
                <w:color w:val="000000"/>
                <w:sz w:val="18"/>
                <w:szCs w:val="18"/>
              </w:rPr>
            </w:pPr>
            <w:r>
              <w:rPr>
                <w:rFonts w:ascii="Verdana" w:eastAsia="Times New Roman" w:hAnsi="Verdana"/>
                <w:color w:val="000000"/>
                <w:sz w:val="18"/>
                <w:szCs w:val="18"/>
              </w:rPr>
              <w:t>McDonaldization</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14:paraId="0B25E80E" w14:textId="77777777" w:rsidR="00E85959" w:rsidRDefault="00E85959">
            <w:pPr>
              <w:rPr>
                <w:rFonts w:ascii="Verdana" w:eastAsia="Times New Roman" w:hAnsi="Verdana"/>
                <w:color w:val="000000"/>
                <w:sz w:val="18"/>
                <w:szCs w:val="18"/>
              </w:rPr>
            </w:pPr>
            <w:r>
              <w:rPr>
                <w:rFonts w:ascii="Verdana" w:eastAsia="Times New Roman" w:hAnsi="Verdana"/>
                <w:color w:val="000000"/>
                <w:sz w:val="18"/>
                <w:szCs w:val="18"/>
              </w:rPr>
              <w:t>Takeover and homogenization model</w:t>
            </w:r>
          </w:p>
        </w:tc>
      </w:tr>
      <w:tr w:rsidR="00E85959" w14:paraId="324CD3F1" w14:textId="77777777" w:rsidTr="00E85959">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14:paraId="7731A5D8" w14:textId="77777777" w:rsidR="00E85959" w:rsidRDefault="00E85959">
            <w:pPr>
              <w:jc w:val="center"/>
              <w:rPr>
                <w:rFonts w:ascii="Verdana" w:eastAsia="Times New Roman" w:hAnsi="Verdana"/>
                <w:color w:val="000000"/>
                <w:sz w:val="18"/>
                <w:szCs w:val="18"/>
              </w:rPr>
            </w:pPr>
            <w:r>
              <w:rPr>
                <w:rStyle w:val="Strong"/>
                <w:rFonts w:ascii="Verdana" w:eastAsia="Times New Roman" w:hAnsi="Verdana"/>
                <w:color w:val="000000"/>
                <w:sz w:val="18"/>
                <w:szCs w:val="18"/>
              </w:rPr>
              <w:t>3</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14:paraId="46B43E70" w14:textId="77777777" w:rsidR="00E85959" w:rsidRDefault="00E85959">
            <w:pPr>
              <w:rPr>
                <w:rFonts w:ascii="Verdana" w:eastAsia="Times New Roman" w:hAnsi="Verdana"/>
                <w:color w:val="000000"/>
                <w:sz w:val="18"/>
                <w:szCs w:val="18"/>
              </w:rPr>
            </w:pPr>
            <w:r>
              <w:rPr>
                <w:rFonts w:ascii="Verdana" w:eastAsia="Times New Roman" w:hAnsi="Verdana"/>
                <w:color w:val="000000"/>
                <w:sz w:val="18"/>
                <w:szCs w:val="18"/>
              </w:rPr>
              <w:t>Hybridization</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14:paraId="0BCC28FB" w14:textId="77777777" w:rsidR="00E85959" w:rsidRDefault="00E85959">
            <w:pPr>
              <w:rPr>
                <w:rFonts w:ascii="Verdana" w:eastAsia="Times New Roman" w:hAnsi="Verdana"/>
                <w:color w:val="000000"/>
                <w:sz w:val="18"/>
                <w:szCs w:val="18"/>
              </w:rPr>
            </w:pPr>
            <w:r>
              <w:rPr>
                <w:rFonts w:ascii="Verdana" w:eastAsia="Times New Roman" w:hAnsi="Verdana"/>
                <w:color w:val="000000"/>
                <w:sz w:val="18"/>
                <w:szCs w:val="18"/>
              </w:rPr>
              <w:t>Blending model</w:t>
            </w:r>
          </w:p>
        </w:tc>
      </w:tr>
      <w:tr w:rsidR="00E85959" w14:paraId="3C482F6D" w14:textId="77777777" w:rsidTr="00E85959">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14:paraId="486B8537" w14:textId="77777777" w:rsidR="00E85959" w:rsidRDefault="00E85959">
            <w:pPr>
              <w:jc w:val="center"/>
              <w:rPr>
                <w:rFonts w:ascii="Verdana" w:eastAsia="Times New Roman" w:hAnsi="Verdana"/>
                <w:color w:val="000000"/>
                <w:sz w:val="18"/>
                <w:szCs w:val="18"/>
              </w:rPr>
            </w:pPr>
            <w:r>
              <w:rPr>
                <w:rStyle w:val="Strong"/>
                <w:rFonts w:ascii="Verdana" w:eastAsia="Times New Roman" w:hAnsi="Verdana"/>
                <w:color w:val="000000"/>
                <w:sz w:val="18"/>
                <w:szCs w:val="18"/>
              </w:rPr>
              <w:t>4</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14:paraId="5FE25F74" w14:textId="77777777" w:rsidR="00E85959" w:rsidRDefault="00E85959">
            <w:pPr>
              <w:rPr>
                <w:rFonts w:ascii="Verdana" w:eastAsia="Times New Roman" w:hAnsi="Verdana"/>
                <w:color w:val="000000"/>
                <w:sz w:val="18"/>
                <w:szCs w:val="18"/>
              </w:rPr>
            </w:pPr>
            <w:r>
              <w:rPr>
                <w:rFonts w:ascii="Verdana" w:eastAsia="Times New Roman" w:hAnsi="Verdana"/>
                <w:color w:val="000000"/>
                <w:sz w:val="18"/>
                <w:szCs w:val="18"/>
              </w:rPr>
              <w:t>Localization</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14:paraId="0A74C221" w14:textId="77777777" w:rsidR="00E85959" w:rsidRDefault="00E85959">
            <w:pPr>
              <w:rPr>
                <w:rFonts w:ascii="Verdana" w:eastAsia="Times New Roman" w:hAnsi="Verdana"/>
                <w:color w:val="000000"/>
                <w:sz w:val="18"/>
                <w:szCs w:val="18"/>
              </w:rPr>
            </w:pPr>
            <w:r>
              <w:rPr>
                <w:rFonts w:ascii="Verdana" w:eastAsia="Times New Roman" w:hAnsi="Verdana"/>
                <w:color w:val="000000"/>
                <w:sz w:val="18"/>
                <w:szCs w:val="18"/>
              </w:rPr>
              <w:t>Local cultural remaking and transformation of global culture</w:t>
            </w:r>
          </w:p>
        </w:tc>
      </w:tr>
    </w:tbl>
    <w:p w14:paraId="38502E5B" w14:textId="77777777" w:rsidR="00E85959" w:rsidRDefault="00E85959">
      <w:pPr>
        <w:rPr>
          <w:u w:val="single"/>
          <w:lang w:val="en-CA"/>
        </w:rPr>
      </w:pPr>
    </w:p>
    <w:p w14:paraId="770F3704" w14:textId="77777777" w:rsidR="00E85959" w:rsidRPr="0076442D" w:rsidRDefault="00E85959">
      <w:pPr>
        <w:rPr>
          <w:u w:val="single"/>
          <w:lang w:val="en-CA"/>
        </w:rPr>
      </w:pPr>
    </w:p>
    <w:p w14:paraId="1DBE8C1E" w14:textId="77777777" w:rsidR="0076442D" w:rsidRDefault="0076442D">
      <w:pPr>
        <w:rPr>
          <w:u w:val="single"/>
          <w:lang w:val="en-CA"/>
        </w:rPr>
      </w:pPr>
      <w:r w:rsidRPr="0076442D">
        <w:rPr>
          <w:u w:val="single"/>
          <w:lang w:val="en-CA"/>
        </w:rPr>
        <w:t xml:space="preserve">Dr. </w:t>
      </w:r>
      <w:proofErr w:type="spellStart"/>
      <w:r w:rsidRPr="0076442D">
        <w:rPr>
          <w:u w:val="single"/>
          <w:lang w:val="en-CA"/>
        </w:rPr>
        <w:t>Beaucage’s</w:t>
      </w:r>
      <w:proofErr w:type="spellEnd"/>
      <w:r w:rsidRPr="0076442D">
        <w:rPr>
          <w:u w:val="single"/>
          <w:lang w:val="en-CA"/>
        </w:rPr>
        <w:t xml:space="preserve"> interview and his take on the concept of culture core/nucleus</w:t>
      </w:r>
    </w:p>
    <w:p w14:paraId="32121186" w14:textId="77777777" w:rsidR="00E85959" w:rsidRDefault="00E85959">
      <w:pPr>
        <w:rPr>
          <w:u w:val="single"/>
          <w:lang w:val="en-CA"/>
        </w:rPr>
      </w:pPr>
    </w:p>
    <w:p w14:paraId="7A37051D" w14:textId="77777777" w:rsidR="00E85959" w:rsidRPr="00E85959" w:rsidRDefault="00E85959" w:rsidP="001A6E71">
      <w:pPr>
        <w:pStyle w:val="ListParagraph"/>
        <w:numPr>
          <w:ilvl w:val="0"/>
          <w:numId w:val="24"/>
        </w:numPr>
        <w:rPr>
          <w:rFonts w:ascii="Times New Roman" w:eastAsia="Times New Roman" w:hAnsi="Times New Roman" w:cs="Times New Roman"/>
        </w:rPr>
      </w:pPr>
      <w:r w:rsidRPr="00E85959">
        <w:rPr>
          <w:rFonts w:eastAsia="Times New Roman"/>
        </w:rPr>
        <w:t>there exists a cultural core/nucleus that resists change in situations of resistance to domination.</w:t>
      </w:r>
    </w:p>
    <w:p w14:paraId="2BCC15A9" w14:textId="77777777" w:rsidR="00055B09" w:rsidRPr="00055B09" w:rsidRDefault="00055B09" w:rsidP="001A6E71">
      <w:pPr>
        <w:pStyle w:val="ListParagraph"/>
        <w:numPr>
          <w:ilvl w:val="0"/>
          <w:numId w:val="24"/>
        </w:numPr>
        <w:rPr>
          <w:rFonts w:ascii="Times New Roman" w:eastAsia="Times New Roman" w:hAnsi="Times New Roman" w:cs="Times New Roman"/>
        </w:rPr>
      </w:pPr>
      <w:r w:rsidRPr="00055B09">
        <w:rPr>
          <w:rFonts w:eastAsia="Times New Roman"/>
        </w:rPr>
        <w:t xml:space="preserve">We have realized that things such as permanent cultural </w:t>
      </w:r>
      <w:proofErr w:type="spellStart"/>
      <w:r w:rsidRPr="00055B09">
        <w:rPr>
          <w:rFonts w:eastAsia="Times New Roman"/>
        </w:rPr>
        <w:t>centres</w:t>
      </w:r>
      <w:proofErr w:type="spellEnd"/>
      <w:r w:rsidRPr="00055B09">
        <w:rPr>
          <w:rFonts w:eastAsia="Times New Roman"/>
        </w:rPr>
        <w:t xml:space="preserve"> do not really exist among the people; what we have found, however, is that that there are moments in history (all the processes are historical; anthropology rediscovered history with Marxism, and it is to be protected, I think), when a culture, a cultural group, can put an emphasis on a particular aspect of their way of life. They say: this, we do not want this to change. This aspect takes on a symbolic connotation. Yet all could take on a symbolic connotation. </w:t>
      </w:r>
    </w:p>
    <w:p w14:paraId="4F67AC11" w14:textId="77777777" w:rsidR="00E85959" w:rsidRPr="00055B09" w:rsidRDefault="00E85959" w:rsidP="00055B09">
      <w:pPr>
        <w:ind w:left="360"/>
        <w:rPr>
          <w:u w:val="single"/>
          <w:lang w:val="en-CA"/>
        </w:rPr>
      </w:pPr>
    </w:p>
    <w:p w14:paraId="5740E071" w14:textId="77777777" w:rsidR="0076442D" w:rsidRDefault="00055B09">
      <w:pPr>
        <w:rPr>
          <w:u w:val="single"/>
          <w:lang w:val="en-CA"/>
        </w:rPr>
      </w:pPr>
      <w:r>
        <w:rPr>
          <w:u w:val="single"/>
          <w:lang w:val="en-CA"/>
        </w:rPr>
        <w:t>B</w:t>
      </w:r>
      <w:r w:rsidR="0076442D" w:rsidRPr="0076442D">
        <w:rPr>
          <w:u w:val="single"/>
          <w:lang w:val="en-CA"/>
        </w:rPr>
        <w:t>iological determinism</w:t>
      </w:r>
    </w:p>
    <w:p w14:paraId="6EEF27D7" w14:textId="77777777" w:rsidR="00055B09" w:rsidRDefault="00055B09">
      <w:pPr>
        <w:rPr>
          <w:u w:val="single"/>
          <w:lang w:val="en-CA"/>
        </w:rPr>
      </w:pPr>
    </w:p>
    <w:p w14:paraId="67D8464F" w14:textId="77777777" w:rsidR="00055B09" w:rsidRPr="00055B09" w:rsidRDefault="00055B09" w:rsidP="001A6E71">
      <w:pPr>
        <w:pStyle w:val="ListParagraph"/>
        <w:numPr>
          <w:ilvl w:val="0"/>
          <w:numId w:val="25"/>
        </w:numPr>
        <w:rPr>
          <w:rFonts w:ascii="Times New Roman" w:eastAsia="Times New Roman" w:hAnsi="Times New Roman" w:cs="Times New Roman"/>
        </w:rPr>
      </w:pPr>
      <w:r w:rsidRPr="00055B09">
        <w:rPr>
          <w:rFonts w:ascii="Arial" w:eastAsia="Times New Roman" w:hAnsi="Arial" w:cs="Arial"/>
          <w:color w:val="222222"/>
          <w:shd w:val="clear" w:color="auto" w:fill="FFFFFF"/>
        </w:rPr>
        <w:t>refers to the idea that all human behavior is innate, determined by genes, brain size, or other </w:t>
      </w:r>
      <w:r w:rsidRPr="00055B09">
        <w:rPr>
          <w:rFonts w:ascii="Arial" w:eastAsia="Times New Roman" w:hAnsi="Arial" w:cs="Arial"/>
          <w:b/>
          <w:bCs/>
          <w:color w:val="222222"/>
          <w:shd w:val="clear" w:color="auto" w:fill="FFFFFF"/>
        </w:rPr>
        <w:t>biological</w:t>
      </w:r>
      <w:r w:rsidRPr="00055B09">
        <w:rPr>
          <w:rFonts w:ascii="Arial" w:eastAsia="Times New Roman" w:hAnsi="Arial" w:cs="Arial"/>
          <w:color w:val="222222"/>
          <w:shd w:val="clear" w:color="auto" w:fill="FFFFFF"/>
        </w:rPr>
        <w:t> attributes. This theory stands in contrast to the notion that human behavior is determined by culture or other social forces.</w:t>
      </w:r>
    </w:p>
    <w:p w14:paraId="0E8AC538" w14:textId="77777777" w:rsidR="00055B09" w:rsidRDefault="00055B09">
      <w:pPr>
        <w:rPr>
          <w:u w:val="single"/>
          <w:lang w:val="en-CA"/>
        </w:rPr>
      </w:pPr>
    </w:p>
    <w:p w14:paraId="7CBCA5D2" w14:textId="77777777" w:rsidR="00055B09" w:rsidRPr="0076442D" w:rsidRDefault="00055B09">
      <w:pPr>
        <w:rPr>
          <w:u w:val="single"/>
          <w:lang w:val="en-CA"/>
        </w:rPr>
      </w:pPr>
    </w:p>
    <w:p w14:paraId="6C325722" w14:textId="77777777" w:rsidR="0076442D" w:rsidRDefault="0076442D">
      <w:pPr>
        <w:rPr>
          <w:u w:val="single"/>
          <w:lang w:val="en-CA"/>
        </w:rPr>
      </w:pPr>
      <w:r w:rsidRPr="0076442D">
        <w:rPr>
          <w:u w:val="single"/>
          <w:lang w:val="en-CA"/>
        </w:rPr>
        <w:t>Margaret Mead’s study of sexuality in Samoa</w:t>
      </w:r>
    </w:p>
    <w:p w14:paraId="62459847" w14:textId="77777777" w:rsidR="00A276D0" w:rsidRDefault="00A276D0">
      <w:pPr>
        <w:rPr>
          <w:u w:val="single"/>
          <w:lang w:val="en-CA"/>
        </w:rPr>
      </w:pPr>
    </w:p>
    <w:p w14:paraId="22EFCF69" w14:textId="77777777" w:rsidR="00A276D0" w:rsidRPr="00A276D0" w:rsidRDefault="00A276D0" w:rsidP="001A6E71">
      <w:pPr>
        <w:pStyle w:val="ListParagraph"/>
        <w:numPr>
          <w:ilvl w:val="0"/>
          <w:numId w:val="25"/>
        </w:numPr>
      </w:pPr>
      <w:r w:rsidRPr="00A276D0">
        <w:t xml:space="preserve">children in Samoa grew up in a relaxed and happy atmosphere. </w:t>
      </w:r>
    </w:p>
    <w:p w14:paraId="64F4AD09" w14:textId="77777777" w:rsidR="00A276D0" w:rsidRPr="00A276D0" w:rsidRDefault="00A276D0" w:rsidP="001A6E71">
      <w:pPr>
        <w:pStyle w:val="ListParagraph"/>
        <w:numPr>
          <w:ilvl w:val="0"/>
          <w:numId w:val="25"/>
        </w:numPr>
      </w:pPr>
      <w:r w:rsidRPr="00A276D0">
        <w:t xml:space="preserve">As young adolescents, they made a sexually free and unrepressed transition to adulthood. </w:t>
      </w:r>
    </w:p>
    <w:p w14:paraId="199F0D76" w14:textId="77777777" w:rsidR="00A276D0" w:rsidRPr="00A276D0" w:rsidRDefault="00A276D0" w:rsidP="001A6E71">
      <w:pPr>
        <w:pStyle w:val="ListParagraph"/>
        <w:numPr>
          <w:ilvl w:val="0"/>
          <w:numId w:val="25"/>
        </w:numPr>
      </w:pPr>
      <w:r w:rsidRPr="00A276D0">
        <w:t>These findings had a major impact on thinking about child-rearing in North America, prompting attempts at more relaxed forms of child-rearing in the hope of raising less-stressed adolescents</w:t>
      </w:r>
    </w:p>
    <w:p w14:paraId="022F23A3" w14:textId="77777777" w:rsidR="00D33072" w:rsidRDefault="00D33072" w:rsidP="00D33072">
      <w:pPr>
        <w:rPr>
          <w:lang w:val="en-CA"/>
        </w:rPr>
      </w:pPr>
    </w:p>
    <w:p w14:paraId="1B76F064" w14:textId="3CF0F0AA" w:rsidR="00D33072" w:rsidRDefault="00D33072" w:rsidP="00D33072">
      <w:pPr>
        <w:rPr>
          <w:b/>
          <w:u w:val="single"/>
          <w:lang w:val="en-CA"/>
        </w:rPr>
      </w:pPr>
      <w:r w:rsidRPr="00D33072">
        <w:rPr>
          <w:b/>
          <w:u w:val="single"/>
          <w:lang w:val="en-CA"/>
        </w:rPr>
        <w:t xml:space="preserve">Lesson 4 </w:t>
      </w:r>
    </w:p>
    <w:p w14:paraId="024D766A" w14:textId="77777777" w:rsidR="00D33072" w:rsidRDefault="00D33072" w:rsidP="00D33072">
      <w:pPr>
        <w:rPr>
          <w:b/>
          <w:u w:val="single"/>
          <w:lang w:val="en-CA"/>
        </w:rPr>
      </w:pPr>
    </w:p>
    <w:p w14:paraId="7CB62194" w14:textId="77777777" w:rsidR="00D33072" w:rsidRDefault="00D33072" w:rsidP="00D33072">
      <w:pPr>
        <w:rPr>
          <w:u w:val="single"/>
          <w:lang w:val="en-CA"/>
        </w:rPr>
      </w:pPr>
      <w:proofErr w:type="spellStart"/>
      <w:r w:rsidRPr="00861511">
        <w:rPr>
          <w:u w:val="single"/>
          <w:lang w:val="en-CA"/>
        </w:rPr>
        <w:t>Ethnos</w:t>
      </w:r>
      <w:r w:rsidRPr="00861511">
        <w:rPr>
          <w:u w:val="single"/>
          <w:lang w:val="en-CA"/>
        </w:rPr>
        <w:t>emantics</w:t>
      </w:r>
      <w:proofErr w:type="spellEnd"/>
    </w:p>
    <w:p w14:paraId="286A49F1" w14:textId="77777777" w:rsidR="00C803D7" w:rsidRDefault="00C803D7" w:rsidP="00D33072">
      <w:pPr>
        <w:rPr>
          <w:u w:val="single"/>
          <w:lang w:val="en-CA"/>
        </w:rPr>
      </w:pPr>
    </w:p>
    <w:p w14:paraId="61610B5F" w14:textId="77777777" w:rsidR="00C803D7" w:rsidRPr="00C803D7" w:rsidRDefault="00C803D7" w:rsidP="001A6E71">
      <w:pPr>
        <w:pStyle w:val="ListParagraph"/>
        <w:numPr>
          <w:ilvl w:val="0"/>
          <w:numId w:val="26"/>
        </w:numPr>
        <w:rPr>
          <w:rFonts w:ascii="Times New Roman" w:eastAsia="Times New Roman" w:hAnsi="Times New Roman" w:cs="Times New Roman"/>
        </w:rPr>
      </w:pPr>
      <w:r w:rsidRPr="00C803D7">
        <w:rPr>
          <w:rFonts w:eastAsia="Times New Roman"/>
        </w:rPr>
        <w:t xml:space="preserve">the study of the meaning of words, phrases, and sentences in particular cultural contexts. </w:t>
      </w:r>
    </w:p>
    <w:p w14:paraId="31595517" w14:textId="038912A8" w:rsidR="00C803D7" w:rsidRPr="00C803D7" w:rsidRDefault="00C803D7" w:rsidP="001A6E71">
      <w:pPr>
        <w:pStyle w:val="ListParagraph"/>
        <w:numPr>
          <w:ilvl w:val="0"/>
          <w:numId w:val="26"/>
        </w:numPr>
        <w:rPr>
          <w:rFonts w:ascii="Times New Roman" w:eastAsia="Times New Roman" w:hAnsi="Times New Roman" w:cs="Times New Roman"/>
        </w:rPr>
      </w:pPr>
      <w:r w:rsidRPr="00C803D7">
        <w:rPr>
          <w:rFonts w:eastAsia="Times New Roman"/>
        </w:rPr>
        <w:t>the study of the meaning of words, phrases, and sentences in particular cultural contexts</w:t>
      </w:r>
    </w:p>
    <w:p w14:paraId="10A357FA" w14:textId="77777777" w:rsidR="00C803D7" w:rsidRPr="00C803D7" w:rsidRDefault="00C803D7" w:rsidP="00C803D7">
      <w:pPr>
        <w:pStyle w:val="ListParagraph"/>
        <w:rPr>
          <w:u w:val="single"/>
          <w:lang w:val="en-CA"/>
        </w:rPr>
      </w:pPr>
    </w:p>
    <w:p w14:paraId="4F8FC3E8" w14:textId="5DAA1BE3" w:rsidR="00D33072" w:rsidRDefault="00D33072" w:rsidP="00D33072">
      <w:pPr>
        <w:rPr>
          <w:u w:val="single"/>
          <w:lang w:val="en-CA"/>
        </w:rPr>
      </w:pPr>
      <w:r w:rsidRPr="00861511">
        <w:rPr>
          <w:u w:val="single"/>
          <w:lang w:val="en-CA"/>
        </w:rPr>
        <w:t>Code</w:t>
      </w:r>
    </w:p>
    <w:p w14:paraId="3C9D5D2C" w14:textId="77777777" w:rsidR="00C803D7" w:rsidRDefault="00C803D7" w:rsidP="00D33072">
      <w:pPr>
        <w:rPr>
          <w:u w:val="single"/>
          <w:lang w:val="en-CA"/>
        </w:rPr>
      </w:pPr>
    </w:p>
    <w:p w14:paraId="47B21414" w14:textId="77777777" w:rsidR="00AE214D" w:rsidRPr="00AE214D" w:rsidRDefault="00AE214D" w:rsidP="001A6E71">
      <w:pPr>
        <w:pStyle w:val="ListParagraph"/>
        <w:numPr>
          <w:ilvl w:val="0"/>
          <w:numId w:val="27"/>
        </w:numPr>
        <w:rPr>
          <w:rFonts w:ascii="Times New Roman" w:eastAsia="Times New Roman" w:hAnsi="Times New Roman" w:cs="Times New Roman"/>
        </w:rPr>
      </w:pPr>
      <w:r w:rsidRPr="00AE214D">
        <w:rPr>
          <w:rFonts w:eastAsia="Times New Roman"/>
        </w:rPr>
        <w:t>way of speaking, that may include marked vocabulary, grammar, and intonation depending on age, gender, occupation, class, region, and family role of the speaker and listener.</w:t>
      </w:r>
    </w:p>
    <w:p w14:paraId="7C0C25EA" w14:textId="77777777" w:rsidR="00C803D7" w:rsidRPr="00C803D7" w:rsidRDefault="00C803D7" w:rsidP="00AE214D">
      <w:pPr>
        <w:pStyle w:val="ListParagraph"/>
        <w:rPr>
          <w:u w:val="single"/>
          <w:lang w:val="en-CA"/>
        </w:rPr>
      </w:pPr>
    </w:p>
    <w:p w14:paraId="7E0EC1FB" w14:textId="77777777" w:rsidR="00DF3E05" w:rsidRDefault="00DF3E05" w:rsidP="00D33072">
      <w:pPr>
        <w:rPr>
          <w:u w:val="single"/>
          <w:lang w:val="en-CA"/>
        </w:rPr>
      </w:pPr>
    </w:p>
    <w:p w14:paraId="3796C3BB" w14:textId="77777777" w:rsidR="00D33072" w:rsidRDefault="00D33072" w:rsidP="00D33072">
      <w:pPr>
        <w:rPr>
          <w:u w:val="single"/>
          <w:lang w:val="en-CA"/>
        </w:rPr>
      </w:pPr>
      <w:r w:rsidRPr="00861511">
        <w:rPr>
          <w:u w:val="single"/>
          <w:lang w:val="en-CA"/>
        </w:rPr>
        <w:t>Sapir-Whorf hypothesis</w:t>
      </w:r>
    </w:p>
    <w:p w14:paraId="5F274212" w14:textId="77777777" w:rsidR="00AE214D" w:rsidRDefault="00AE214D" w:rsidP="00D33072">
      <w:pPr>
        <w:rPr>
          <w:u w:val="single"/>
          <w:lang w:val="en-CA"/>
        </w:rPr>
      </w:pPr>
    </w:p>
    <w:p w14:paraId="24F8826F" w14:textId="77777777" w:rsidR="0029496C" w:rsidRPr="00C7573F" w:rsidRDefault="0029496C" w:rsidP="001A6E71">
      <w:pPr>
        <w:pStyle w:val="ListParagraph"/>
        <w:numPr>
          <w:ilvl w:val="0"/>
          <w:numId w:val="27"/>
        </w:numPr>
        <w:rPr>
          <w:rFonts w:ascii="Times New Roman" w:eastAsia="Times New Roman" w:hAnsi="Times New Roman" w:cs="Times New Roman"/>
        </w:rPr>
      </w:pPr>
      <w:r w:rsidRPr="0029496C">
        <w:rPr>
          <w:rFonts w:eastAsia="Times New Roman"/>
        </w:rPr>
        <w:t>a theory in linguistic anthropology that says language determines thought.</w:t>
      </w:r>
    </w:p>
    <w:p w14:paraId="19F0B2F7" w14:textId="77777777" w:rsidR="00C7573F" w:rsidRPr="00C7573F" w:rsidRDefault="00C7573F" w:rsidP="001A6E71">
      <w:pPr>
        <w:pStyle w:val="ListParagraph"/>
        <w:numPr>
          <w:ilvl w:val="0"/>
          <w:numId w:val="27"/>
        </w:numPr>
        <w:rPr>
          <w:rFonts w:ascii="Times New Roman" w:eastAsia="Times New Roman" w:hAnsi="Times New Roman" w:cs="Times New Roman"/>
        </w:rPr>
      </w:pPr>
      <w:r w:rsidRPr="00C7573F">
        <w:rPr>
          <w:rFonts w:eastAsia="Times New Roman"/>
        </w:rPr>
        <w:t>which says that people’s language affects how they think. If a language has many words for different kinds of snow, for example, then someone who speaks that language can “think” about snow in more ways than someone can whose language has fewer “snow” terms</w:t>
      </w:r>
    </w:p>
    <w:p w14:paraId="6036EDED" w14:textId="77777777" w:rsidR="00C7573F" w:rsidRPr="0029496C" w:rsidRDefault="00C7573F" w:rsidP="00C7573F">
      <w:pPr>
        <w:pStyle w:val="ListParagraph"/>
        <w:rPr>
          <w:rFonts w:ascii="Times New Roman" w:eastAsia="Times New Roman" w:hAnsi="Times New Roman" w:cs="Times New Roman"/>
        </w:rPr>
      </w:pPr>
    </w:p>
    <w:p w14:paraId="001E9AD6" w14:textId="77777777" w:rsidR="00AE214D" w:rsidRPr="00AE214D" w:rsidRDefault="00AE214D" w:rsidP="0029496C">
      <w:pPr>
        <w:pStyle w:val="ListParagraph"/>
        <w:rPr>
          <w:u w:val="single"/>
          <w:lang w:val="en-CA"/>
        </w:rPr>
      </w:pPr>
    </w:p>
    <w:p w14:paraId="132F9BCD" w14:textId="377176DB" w:rsidR="00D33072" w:rsidRDefault="00D33072" w:rsidP="00D33072">
      <w:pPr>
        <w:rPr>
          <w:u w:val="single"/>
          <w:lang w:val="en-CA"/>
        </w:rPr>
      </w:pPr>
      <w:r w:rsidRPr="00861511">
        <w:rPr>
          <w:u w:val="single"/>
          <w:lang w:val="en-CA"/>
        </w:rPr>
        <w:t>Pidgin</w:t>
      </w:r>
    </w:p>
    <w:p w14:paraId="492E18CB" w14:textId="77777777" w:rsidR="00B375B3" w:rsidRDefault="00B375B3" w:rsidP="00D33072">
      <w:pPr>
        <w:rPr>
          <w:u w:val="single"/>
          <w:lang w:val="en-CA"/>
        </w:rPr>
      </w:pPr>
    </w:p>
    <w:p w14:paraId="519B4209" w14:textId="77BF0269" w:rsidR="0046271E" w:rsidRPr="0046271E" w:rsidRDefault="0046271E" w:rsidP="001A6E71">
      <w:pPr>
        <w:pStyle w:val="ListParagraph"/>
        <w:numPr>
          <w:ilvl w:val="0"/>
          <w:numId w:val="28"/>
        </w:numPr>
        <w:rPr>
          <w:rFonts w:ascii="Times New Roman" w:eastAsia="Times New Roman" w:hAnsi="Times New Roman" w:cs="Times New Roman"/>
        </w:rPr>
      </w:pPr>
      <w:r w:rsidRPr="0046271E">
        <w:rPr>
          <w:rFonts w:eastAsia="Times New Roman"/>
        </w:rPr>
        <w:t>a contact language that blends elements of at least two languages and that emerges when people with different languages need to communicate.</w:t>
      </w:r>
    </w:p>
    <w:p w14:paraId="7D0576A5" w14:textId="77777777" w:rsidR="00B375B3" w:rsidRPr="0046271E" w:rsidRDefault="00B375B3" w:rsidP="001A6E71">
      <w:pPr>
        <w:pStyle w:val="ListParagraph"/>
        <w:numPr>
          <w:ilvl w:val="0"/>
          <w:numId w:val="28"/>
        </w:numPr>
        <w:rPr>
          <w:rFonts w:ascii="Times New Roman" w:eastAsia="Times New Roman" w:hAnsi="Times New Roman" w:cs="Times New Roman"/>
        </w:rPr>
      </w:pPr>
      <w:r w:rsidRPr="00B375B3">
        <w:rPr>
          <w:rFonts w:eastAsia="Times New Roman"/>
        </w:rPr>
        <w:t xml:space="preserve">is a language that blends elements of at least two parent languages and that emerges when two different cultures with different languages come in contact and need to communicate </w:t>
      </w:r>
    </w:p>
    <w:p w14:paraId="428FE141" w14:textId="77777777" w:rsidR="0046271E" w:rsidRPr="0046271E" w:rsidRDefault="0046271E" w:rsidP="001A6E71">
      <w:pPr>
        <w:pStyle w:val="ListParagraph"/>
        <w:numPr>
          <w:ilvl w:val="0"/>
          <w:numId w:val="28"/>
        </w:numPr>
        <w:rPr>
          <w:rFonts w:ascii="Times New Roman" w:eastAsia="Times New Roman" w:hAnsi="Times New Roman" w:cs="Times New Roman"/>
        </w:rPr>
      </w:pPr>
      <w:r w:rsidRPr="0046271E">
        <w:rPr>
          <w:rFonts w:eastAsia="Times New Roman"/>
        </w:rPr>
        <w:t xml:space="preserve">Pidgins are typically limited to specific functional domains, such as trade and basic social interactions. </w:t>
      </w:r>
    </w:p>
    <w:p w14:paraId="278CBAEB" w14:textId="77777777" w:rsidR="0046271E" w:rsidRPr="0046271E" w:rsidRDefault="0046271E" w:rsidP="001A6E71">
      <w:pPr>
        <w:pStyle w:val="ListParagraph"/>
        <w:numPr>
          <w:ilvl w:val="0"/>
          <w:numId w:val="28"/>
        </w:numPr>
        <w:rPr>
          <w:rFonts w:ascii="Times New Roman" w:eastAsia="Times New Roman" w:hAnsi="Times New Roman" w:cs="Times New Roman"/>
        </w:rPr>
      </w:pPr>
      <w:r w:rsidRPr="0046271E">
        <w:rPr>
          <w:rFonts w:eastAsia="Times New Roman"/>
        </w:rPr>
        <w:t xml:space="preserve">Many pidgins of the western hemisphere developed as a result of the Atlantic slave trade and plantation slavery. </w:t>
      </w:r>
    </w:p>
    <w:p w14:paraId="38B59430" w14:textId="5CEB9293" w:rsidR="0046271E" w:rsidRPr="0046271E" w:rsidRDefault="0046271E" w:rsidP="001A6E71">
      <w:pPr>
        <w:pStyle w:val="ListParagraph"/>
        <w:numPr>
          <w:ilvl w:val="0"/>
          <w:numId w:val="28"/>
        </w:numPr>
        <w:rPr>
          <w:rFonts w:ascii="Times New Roman" w:eastAsia="Times New Roman" w:hAnsi="Times New Roman" w:cs="Times New Roman"/>
        </w:rPr>
      </w:pPr>
      <w:r w:rsidRPr="0046271E">
        <w:rPr>
          <w:rFonts w:eastAsia="Times New Roman"/>
        </w:rPr>
        <w:t>Owners needed to communicate with their slaves, and slaves from various parts of Africa needed to communicate with each other.</w:t>
      </w:r>
    </w:p>
    <w:p w14:paraId="5824C9CC" w14:textId="77777777" w:rsidR="0046271E" w:rsidRPr="00B375B3" w:rsidRDefault="0046271E" w:rsidP="0046271E">
      <w:pPr>
        <w:pStyle w:val="ListParagraph"/>
        <w:rPr>
          <w:rFonts w:ascii="Times New Roman" w:eastAsia="Times New Roman" w:hAnsi="Times New Roman" w:cs="Times New Roman"/>
        </w:rPr>
      </w:pPr>
    </w:p>
    <w:p w14:paraId="0879F2B9" w14:textId="77777777" w:rsidR="00B375B3" w:rsidRPr="00B375B3" w:rsidRDefault="00B375B3" w:rsidP="00B375B3">
      <w:pPr>
        <w:pStyle w:val="ListParagraph"/>
        <w:rPr>
          <w:u w:val="single"/>
          <w:lang w:val="en-CA"/>
        </w:rPr>
      </w:pPr>
    </w:p>
    <w:p w14:paraId="156BE0B5" w14:textId="20CEFDE1" w:rsidR="00D33072" w:rsidRDefault="00D33072" w:rsidP="00D33072">
      <w:pPr>
        <w:rPr>
          <w:u w:val="single"/>
          <w:lang w:val="en-CA"/>
        </w:rPr>
      </w:pPr>
      <w:r w:rsidRPr="00861511">
        <w:rPr>
          <w:u w:val="single"/>
          <w:lang w:val="en-CA"/>
        </w:rPr>
        <w:t>Creole</w:t>
      </w:r>
    </w:p>
    <w:p w14:paraId="7490BC8B" w14:textId="77777777" w:rsidR="0046271E" w:rsidRDefault="0046271E" w:rsidP="00D33072">
      <w:pPr>
        <w:rPr>
          <w:u w:val="single"/>
          <w:lang w:val="en-CA"/>
        </w:rPr>
      </w:pPr>
    </w:p>
    <w:p w14:paraId="75CC69E8" w14:textId="0DA9EFE7" w:rsidR="0046271E" w:rsidRPr="0046271E" w:rsidRDefault="0046271E" w:rsidP="001A6E71">
      <w:pPr>
        <w:pStyle w:val="ListParagraph"/>
        <w:numPr>
          <w:ilvl w:val="0"/>
          <w:numId w:val="29"/>
        </w:numPr>
        <w:rPr>
          <w:rFonts w:ascii="Times New Roman" w:eastAsia="Times New Roman" w:hAnsi="Times New Roman" w:cs="Times New Roman"/>
        </w:rPr>
      </w:pPr>
      <w:r w:rsidRPr="0046271E">
        <w:rPr>
          <w:rFonts w:eastAsia="Times New Roman"/>
        </w:rPr>
        <w:t>a language directly descended from a pidgin but possessing its own native speakers and involving linguistic expansion and elaboration</w:t>
      </w:r>
    </w:p>
    <w:p w14:paraId="1DBB9540" w14:textId="77777777" w:rsidR="0046271E" w:rsidRPr="0046271E" w:rsidRDefault="0046271E" w:rsidP="001A6E71">
      <w:pPr>
        <w:pStyle w:val="ListParagraph"/>
        <w:numPr>
          <w:ilvl w:val="0"/>
          <w:numId w:val="29"/>
        </w:numPr>
        <w:rPr>
          <w:rFonts w:ascii="Times New Roman" w:eastAsia="Times New Roman" w:hAnsi="Times New Roman" w:cs="Times New Roman"/>
        </w:rPr>
      </w:pPr>
      <w:r w:rsidRPr="0046271E">
        <w:rPr>
          <w:rFonts w:eastAsia="Times New Roman"/>
        </w:rPr>
        <w:t xml:space="preserve">which is a language descended from a pidgin with its own native speakers, richer vocabularies, and more developed grammar. </w:t>
      </w:r>
    </w:p>
    <w:p w14:paraId="6F9E0EA3" w14:textId="77777777" w:rsidR="0046271E" w:rsidRPr="0046271E" w:rsidRDefault="0046271E" w:rsidP="00901F78">
      <w:pPr>
        <w:pStyle w:val="ListParagraph"/>
        <w:rPr>
          <w:u w:val="single"/>
          <w:lang w:val="en-CA"/>
        </w:rPr>
      </w:pPr>
    </w:p>
    <w:p w14:paraId="3896EBD2" w14:textId="77777777" w:rsidR="00D33072" w:rsidRDefault="00D33072" w:rsidP="00D33072">
      <w:pPr>
        <w:rPr>
          <w:u w:val="single"/>
          <w:lang w:val="en-CA"/>
        </w:rPr>
      </w:pPr>
      <w:r w:rsidRPr="00861511">
        <w:rPr>
          <w:u w:val="single"/>
          <w:lang w:val="en-CA"/>
        </w:rPr>
        <w:t>digital divide</w:t>
      </w:r>
    </w:p>
    <w:p w14:paraId="7616AF4C" w14:textId="77777777" w:rsidR="00901F78" w:rsidRDefault="00901F78" w:rsidP="00D33072">
      <w:pPr>
        <w:rPr>
          <w:u w:val="single"/>
          <w:lang w:val="en-CA"/>
        </w:rPr>
      </w:pPr>
    </w:p>
    <w:p w14:paraId="0DE28876" w14:textId="77777777" w:rsidR="00901F78" w:rsidRPr="00901F78" w:rsidRDefault="00901F78" w:rsidP="001A6E71">
      <w:pPr>
        <w:pStyle w:val="ListParagraph"/>
        <w:numPr>
          <w:ilvl w:val="0"/>
          <w:numId w:val="30"/>
        </w:numPr>
        <w:rPr>
          <w:rFonts w:ascii="Times New Roman" w:eastAsia="Times New Roman" w:hAnsi="Times New Roman" w:cs="Times New Roman"/>
        </w:rPr>
      </w:pPr>
      <w:r w:rsidRPr="00901F78">
        <w:rPr>
          <w:rFonts w:eastAsia="Times New Roman"/>
        </w:rPr>
        <w:t>social inequality in access to new and emerging information technology, notably access to up-to-date computers, the Internet, and training related to their use</w:t>
      </w:r>
    </w:p>
    <w:p w14:paraId="3B3FAF15" w14:textId="77777777" w:rsidR="00901F78" w:rsidRPr="00901F78" w:rsidRDefault="00901F78" w:rsidP="001A6E71">
      <w:pPr>
        <w:pStyle w:val="ListParagraph"/>
        <w:numPr>
          <w:ilvl w:val="0"/>
          <w:numId w:val="30"/>
        </w:numPr>
        <w:rPr>
          <w:rFonts w:ascii="Times New Roman" w:eastAsia="Times New Roman" w:hAnsi="Times New Roman" w:cs="Times New Roman"/>
        </w:rPr>
      </w:pPr>
      <w:r w:rsidRPr="00901F78">
        <w:rPr>
          <w:rFonts w:eastAsia="Times New Roman"/>
        </w:rPr>
        <w:t>refers to social inequality in access to new and emerging information technology, especially access to up-to-date computers, the Internet, and training related to their use.</w:t>
      </w:r>
    </w:p>
    <w:p w14:paraId="24718513" w14:textId="77777777" w:rsidR="00901F78" w:rsidRPr="00901F78" w:rsidRDefault="00901F78" w:rsidP="00901F78">
      <w:pPr>
        <w:ind w:left="360"/>
        <w:rPr>
          <w:rFonts w:eastAsia="Times New Roman"/>
        </w:rPr>
      </w:pPr>
    </w:p>
    <w:p w14:paraId="5F4FF589" w14:textId="77777777" w:rsidR="00901F78" w:rsidRPr="00901F78" w:rsidRDefault="00901F78" w:rsidP="00901F78">
      <w:pPr>
        <w:pStyle w:val="ListParagraph"/>
        <w:rPr>
          <w:u w:val="single"/>
          <w:lang w:val="en-CA"/>
        </w:rPr>
      </w:pPr>
    </w:p>
    <w:p w14:paraId="79AC4E3F" w14:textId="77777777" w:rsidR="00D33072" w:rsidRDefault="00D33072" w:rsidP="00D33072">
      <w:pPr>
        <w:rPr>
          <w:u w:val="single"/>
          <w:lang w:val="en-CA"/>
        </w:rPr>
      </w:pPr>
      <w:r w:rsidRPr="00861511">
        <w:rPr>
          <w:u w:val="single"/>
          <w:lang w:val="en-CA"/>
        </w:rPr>
        <w:t>critical discourse analysis</w:t>
      </w:r>
    </w:p>
    <w:p w14:paraId="2CC9F097" w14:textId="77777777" w:rsidR="00C570EC" w:rsidRDefault="00C570EC" w:rsidP="00D33072">
      <w:pPr>
        <w:rPr>
          <w:u w:val="single"/>
          <w:lang w:val="en-CA"/>
        </w:rPr>
      </w:pPr>
    </w:p>
    <w:p w14:paraId="68A7033D" w14:textId="77777777" w:rsidR="00C570EC" w:rsidRPr="00C570EC" w:rsidRDefault="00C570EC" w:rsidP="001A6E71">
      <w:pPr>
        <w:pStyle w:val="ListParagraph"/>
        <w:numPr>
          <w:ilvl w:val="0"/>
          <w:numId w:val="31"/>
        </w:numPr>
        <w:rPr>
          <w:rFonts w:ascii="Times New Roman" w:eastAsia="Times New Roman" w:hAnsi="Times New Roman" w:cs="Times New Roman"/>
        </w:rPr>
      </w:pPr>
      <w:r w:rsidRPr="00C570EC">
        <w:rPr>
          <w:rFonts w:eastAsia="Times New Roman"/>
        </w:rPr>
        <w:t>the study of the relations of power and inequality in language</w:t>
      </w:r>
    </w:p>
    <w:p w14:paraId="3D7940A3" w14:textId="6A702B5B" w:rsidR="00C570EC" w:rsidRPr="00C570EC" w:rsidRDefault="00C570EC" w:rsidP="001A6E71">
      <w:pPr>
        <w:pStyle w:val="ListParagraph"/>
        <w:numPr>
          <w:ilvl w:val="0"/>
          <w:numId w:val="31"/>
        </w:numPr>
        <w:rPr>
          <w:rFonts w:ascii="Times New Roman" w:eastAsia="Times New Roman" w:hAnsi="Times New Roman" w:cs="Times New Roman"/>
        </w:rPr>
      </w:pPr>
      <w:r w:rsidRPr="00C570EC">
        <w:rPr>
          <w:rFonts w:eastAsia="Times New Roman"/>
        </w:rPr>
        <w:t xml:space="preserve">is an emerging area that focuses on the relations of power and inequality in </w:t>
      </w:r>
      <w:proofErr w:type="gramStart"/>
      <w:r w:rsidRPr="00C570EC">
        <w:rPr>
          <w:rFonts w:eastAsia="Times New Roman"/>
        </w:rPr>
        <w:t>language</w:t>
      </w:r>
      <w:proofErr w:type="gramEnd"/>
      <w:r w:rsidRPr="00C570EC">
        <w:rPr>
          <w:rFonts w:eastAsia="Times New Roman"/>
        </w:rPr>
        <w:t xml:space="preserve"> </w:t>
      </w:r>
    </w:p>
    <w:p w14:paraId="5A1FA66C" w14:textId="77777777" w:rsidR="00C570EC" w:rsidRPr="00C570EC" w:rsidRDefault="00C570EC" w:rsidP="00C570EC">
      <w:pPr>
        <w:pStyle w:val="ListParagraph"/>
        <w:rPr>
          <w:lang w:val="en-CA"/>
        </w:rPr>
      </w:pPr>
    </w:p>
    <w:p w14:paraId="5DDBDAF9" w14:textId="77777777" w:rsidR="00D33072" w:rsidRDefault="00D33072" w:rsidP="00D33072">
      <w:pPr>
        <w:rPr>
          <w:u w:val="single"/>
          <w:lang w:val="en-CA"/>
        </w:rPr>
      </w:pPr>
      <w:r w:rsidRPr="00861511">
        <w:rPr>
          <w:u w:val="single"/>
          <w:lang w:val="en-CA"/>
        </w:rPr>
        <w:t>building blocks of language</w:t>
      </w:r>
    </w:p>
    <w:p w14:paraId="6C3C3D77" w14:textId="77777777" w:rsidR="00C570EC" w:rsidRDefault="00C570EC" w:rsidP="00D33072">
      <w:pPr>
        <w:rPr>
          <w:u w:val="single"/>
          <w:lang w:val="en-CA"/>
        </w:rPr>
      </w:pPr>
    </w:p>
    <w:p w14:paraId="5E0EDE49" w14:textId="77777777" w:rsidR="00C570EC" w:rsidRPr="00C570EC" w:rsidRDefault="00C570EC" w:rsidP="001A6E71">
      <w:pPr>
        <w:pStyle w:val="ListParagraph"/>
        <w:numPr>
          <w:ilvl w:val="0"/>
          <w:numId w:val="32"/>
        </w:numPr>
        <w:rPr>
          <w:lang w:val="en-CA"/>
        </w:rPr>
      </w:pPr>
    </w:p>
    <w:p w14:paraId="7AC4755E" w14:textId="2FF5D812" w:rsidR="00861511" w:rsidRDefault="00011509" w:rsidP="00D33072">
      <w:pPr>
        <w:rPr>
          <w:u w:val="single"/>
          <w:lang w:val="en-CA"/>
        </w:rPr>
      </w:pPr>
      <w:r>
        <w:rPr>
          <w:u w:val="single"/>
          <w:lang w:val="en-CA"/>
        </w:rPr>
        <w:t>L</w:t>
      </w:r>
      <w:r w:rsidR="00861511" w:rsidRPr="00861511">
        <w:rPr>
          <w:u w:val="single"/>
          <w:lang w:val="en-CA"/>
        </w:rPr>
        <w:t>exicostatistics</w:t>
      </w:r>
    </w:p>
    <w:p w14:paraId="3EC2FE6C" w14:textId="77777777" w:rsidR="00011509" w:rsidRDefault="00011509" w:rsidP="00D33072">
      <w:pPr>
        <w:rPr>
          <w:u w:val="single"/>
          <w:lang w:val="en-CA"/>
        </w:rPr>
      </w:pPr>
    </w:p>
    <w:p w14:paraId="04DD6939" w14:textId="13A34008" w:rsidR="00011509" w:rsidRPr="00011509" w:rsidRDefault="00011509" w:rsidP="001A6E71">
      <w:pPr>
        <w:pStyle w:val="ListParagraph"/>
        <w:numPr>
          <w:ilvl w:val="0"/>
          <w:numId w:val="32"/>
        </w:numPr>
        <w:rPr>
          <w:rFonts w:ascii="Times New Roman" w:eastAsia="Times New Roman" w:hAnsi="Times New Roman" w:cs="Times New Roman"/>
        </w:rPr>
      </w:pPr>
      <w:r w:rsidRPr="00011509">
        <w:rPr>
          <w:rFonts w:ascii="Arial" w:eastAsia="Times New Roman" w:hAnsi="Arial" w:cs="Arial"/>
          <w:color w:val="222222"/>
          <w:shd w:val="clear" w:color="auto" w:fill="FFFFFF"/>
        </w:rPr>
        <w:t>a method of comparative linguistics that involves comparing the percentage of lexical cognates between languages to determine their relationship.</w:t>
      </w:r>
    </w:p>
    <w:p w14:paraId="625AA6FD" w14:textId="36C965DA" w:rsidR="00011509" w:rsidRPr="00011509" w:rsidRDefault="00011509" w:rsidP="001A6E71">
      <w:pPr>
        <w:pStyle w:val="ListParagraph"/>
        <w:numPr>
          <w:ilvl w:val="0"/>
          <w:numId w:val="32"/>
        </w:numPr>
        <w:rPr>
          <w:rFonts w:ascii="Times New Roman" w:eastAsia="Times New Roman" w:hAnsi="Times New Roman" w:cs="Times New Roman"/>
        </w:rPr>
      </w:pPr>
      <w:r w:rsidRPr="00011509">
        <w:rPr>
          <w:rFonts w:ascii="Arial" w:eastAsia="Times New Roman" w:hAnsi="Arial" w:cs="Arial"/>
          <w:color w:val="222222"/>
          <w:shd w:val="clear" w:color="auto" w:fill="FFFFFF"/>
        </w:rPr>
        <w:t>related to the comparative method but does not reconstruct a proto-language.</w:t>
      </w:r>
    </w:p>
    <w:p w14:paraId="59A73C58" w14:textId="77777777" w:rsidR="00011509" w:rsidRPr="00011509" w:rsidRDefault="00011509" w:rsidP="00011509">
      <w:pPr>
        <w:ind w:left="360"/>
        <w:rPr>
          <w:u w:val="single"/>
          <w:lang w:val="en-CA"/>
        </w:rPr>
      </w:pPr>
    </w:p>
    <w:p w14:paraId="25EFEDE4" w14:textId="48B6FF69" w:rsidR="00861511" w:rsidRDefault="00011509" w:rsidP="00D33072">
      <w:pPr>
        <w:rPr>
          <w:u w:val="single"/>
          <w:lang w:val="en-CA"/>
        </w:rPr>
      </w:pPr>
      <w:proofErr w:type="spellStart"/>
      <w:r w:rsidRPr="00861511">
        <w:rPr>
          <w:u w:val="single"/>
          <w:lang w:val="en-CA"/>
        </w:rPr>
        <w:t>V</w:t>
      </w:r>
      <w:r w:rsidR="00861511" w:rsidRPr="00861511">
        <w:rPr>
          <w:u w:val="single"/>
          <w:lang w:val="en-CA"/>
        </w:rPr>
        <w:t>erlan</w:t>
      </w:r>
      <w:proofErr w:type="spellEnd"/>
    </w:p>
    <w:p w14:paraId="2F713E28" w14:textId="77777777" w:rsidR="00011509" w:rsidRDefault="00011509" w:rsidP="00D33072">
      <w:pPr>
        <w:rPr>
          <w:u w:val="single"/>
          <w:lang w:val="en-CA"/>
        </w:rPr>
      </w:pPr>
    </w:p>
    <w:p w14:paraId="2F90E42E" w14:textId="77777777" w:rsidR="00011509" w:rsidRPr="00011509" w:rsidRDefault="00011509" w:rsidP="001A6E71">
      <w:pPr>
        <w:pStyle w:val="ListParagraph"/>
        <w:numPr>
          <w:ilvl w:val="0"/>
          <w:numId w:val="33"/>
        </w:numPr>
        <w:rPr>
          <w:rFonts w:ascii="Times New Roman" w:eastAsia="Times New Roman" w:hAnsi="Times New Roman" w:cs="Times New Roman"/>
        </w:rPr>
      </w:pPr>
      <w:r w:rsidRPr="00011509">
        <w:rPr>
          <w:rFonts w:ascii="Arial" w:eastAsia="Times New Roman" w:hAnsi="Arial" w:cs="Arial"/>
          <w:color w:val="222222"/>
          <w:shd w:val="clear" w:color="auto" w:fill="FFFFFF"/>
        </w:rPr>
        <w:t xml:space="preserve">is an argot in the French language, featuring inversion of syllables in a word, and is common in slang and youth </w:t>
      </w:r>
      <w:proofErr w:type="gramStart"/>
      <w:r w:rsidRPr="00011509">
        <w:rPr>
          <w:rFonts w:ascii="Arial" w:eastAsia="Times New Roman" w:hAnsi="Arial" w:cs="Arial"/>
          <w:color w:val="222222"/>
          <w:shd w:val="clear" w:color="auto" w:fill="FFFFFF"/>
        </w:rPr>
        <w:t>language.</w:t>
      </w:r>
      <w:proofErr w:type="gramEnd"/>
      <w:r w:rsidRPr="00011509">
        <w:rPr>
          <w:rFonts w:ascii="Arial" w:eastAsia="Times New Roman" w:hAnsi="Arial" w:cs="Arial"/>
          <w:color w:val="222222"/>
          <w:shd w:val="clear" w:color="auto" w:fill="FFFFFF"/>
        </w:rPr>
        <w:t xml:space="preserve"> It rests on a long French tradition of transposing syllables of individual words to create slang words.</w:t>
      </w:r>
    </w:p>
    <w:p w14:paraId="266A444C" w14:textId="77777777" w:rsidR="00011509" w:rsidRPr="00011509" w:rsidRDefault="00011509" w:rsidP="00011509">
      <w:pPr>
        <w:pStyle w:val="ListParagraph"/>
        <w:rPr>
          <w:lang w:val="en-CA"/>
        </w:rPr>
      </w:pPr>
    </w:p>
    <w:p w14:paraId="02583A28" w14:textId="77777777" w:rsidR="00861511" w:rsidRDefault="00861511" w:rsidP="00D33072">
      <w:pPr>
        <w:rPr>
          <w:u w:val="single"/>
          <w:lang w:val="en-CA"/>
        </w:rPr>
      </w:pPr>
      <w:r w:rsidRPr="00861511">
        <w:rPr>
          <w:u w:val="single"/>
          <w:lang w:val="en-CA"/>
        </w:rPr>
        <w:t>origin of Pacific Islanders</w:t>
      </w:r>
    </w:p>
    <w:p w14:paraId="4B8F4B7A" w14:textId="77777777" w:rsidR="00011509" w:rsidRDefault="00011509" w:rsidP="00D33072">
      <w:pPr>
        <w:rPr>
          <w:u w:val="single"/>
          <w:lang w:val="en-CA"/>
        </w:rPr>
      </w:pPr>
    </w:p>
    <w:p w14:paraId="68881DFD" w14:textId="77777777" w:rsidR="00011509" w:rsidRPr="00011509" w:rsidRDefault="00011509" w:rsidP="001A6E71">
      <w:pPr>
        <w:pStyle w:val="ListParagraph"/>
        <w:numPr>
          <w:ilvl w:val="0"/>
          <w:numId w:val="33"/>
        </w:numPr>
        <w:rPr>
          <w:rFonts w:ascii="Arial" w:eastAsia="Times New Roman" w:hAnsi="Arial" w:cs="Arial"/>
        </w:rPr>
      </w:pPr>
      <w:r w:rsidRPr="00011509">
        <w:rPr>
          <w:rFonts w:ascii="Arial" w:eastAsia="Times New Roman" w:hAnsi="Arial" w:cs="Arial"/>
          <w:color w:val="000000"/>
          <w:shd w:val="clear" w:color="auto" w:fill="FFFFFF"/>
        </w:rPr>
        <w:t>Pacific Islanders may or may not have migrated from the Americas or Asia. Using lexicostatistics, the languages could be grouped into two families: Papuan and Austronesian languages. Austronesian languages of the Pacific were then compared to those of Southeast Asia and South America in order to discover the existence of similarities or not.</w:t>
      </w:r>
    </w:p>
    <w:p w14:paraId="534F582B" w14:textId="77777777" w:rsidR="00011509" w:rsidRPr="00011509" w:rsidRDefault="00011509" w:rsidP="00011509">
      <w:pPr>
        <w:pStyle w:val="ListParagraph"/>
        <w:rPr>
          <w:u w:val="single"/>
          <w:lang w:val="en-CA"/>
        </w:rPr>
      </w:pPr>
    </w:p>
    <w:p w14:paraId="6FFD33C3" w14:textId="77777777" w:rsidR="00861511" w:rsidRDefault="00861511" w:rsidP="00D33072">
      <w:pPr>
        <w:rPr>
          <w:u w:val="single"/>
          <w:lang w:val="en-CA"/>
        </w:rPr>
      </w:pPr>
      <w:r w:rsidRPr="00861511">
        <w:rPr>
          <w:u w:val="single"/>
          <w:lang w:val="en-CA"/>
        </w:rPr>
        <w:t>bill 101</w:t>
      </w:r>
    </w:p>
    <w:p w14:paraId="3AD47027" w14:textId="77777777" w:rsidR="00011509" w:rsidRDefault="00011509" w:rsidP="00D33072">
      <w:pPr>
        <w:rPr>
          <w:u w:val="single"/>
          <w:lang w:val="en-CA"/>
        </w:rPr>
      </w:pPr>
    </w:p>
    <w:p w14:paraId="373E0E58" w14:textId="77777777" w:rsidR="00011509" w:rsidRPr="00011509" w:rsidRDefault="00011509" w:rsidP="001A6E71">
      <w:pPr>
        <w:pStyle w:val="ListParagraph"/>
        <w:numPr>
          <w:ilvl w:val="0"/>
          <w:numId w:val="33"/>
        </w:numPr>
        <w:rPr>
          <w:rFonts w:ascii="Times New Roman" w:eastAsia="Times New Roman" w:hAnsi="Times New Roman" w:cs="Times New Roman"/>
        </w:rPr>
      </w:pPr>
      <w:r w:rsidRPr="00011509">
        <w:rPr>
          <w:rFonts w:ascii="Arial" w:eastAsia="Times New Roman" w:hAnsi="Arial" w:cs="Arial"/>
          <w:color w:val="222222"/>
          <w:shd w:val="clear" w:color="auto" w:fill="FFFFFF"/>
        </w:rPr>
        <w:t xml:space="preserve">The Charter of the French Language (French: La </w:t>
      </w:r>
      <w:proofErr w:type="spellStart"/>
      <w:r w:rsidRPr="00011509">
        <w:rPr>
          <w:rFonts w:ascii="Arial" w:eastAsia="Times New Roman" w:hAnsi="Arial" w:cs="Arial"/>
          <w:color w:val="222222"/>
          <w:shd w:val="clear" w:color="auto" w:fill="FFFFFF"/>
        </w:rPr>
        <w:t>charte</w:t>
      </w:r>
      <w:proofErr w:type="spellEnd"/>
      <w:r w:rsidRPr="00011509">
        <w:rPr>
          <w:rFonts w:ascii="Arial" w:eastAsia="Times New Roman" w:hAnsi="Arial" w:cs="Arial"/>
          <w:color w:val="222222"/>
          <w:shd w:val="clear" w:color="auto" w:fill="FFFFFF"/>
        </w:rPr>
        <w:t xml:space="preserve"> de la langue </w:t>
      </w:r>
      <w:proofErr w:type="spellStart"/>
      <w:r w:rsidRPr="00011509">
        <w:rPr>
          <w:rFonts w:ascii="Arial" w:eastAsia="Times New Roman" w:hAnsi="Arial" w:cs="Arial"/>
          <w:color w:val="222222"/>
          <w:shd w:val="clear" w:color="auto" w:fill="FFFFFF"/>
        </w:rPr>
        <w:t>française</w:t>
      </w:r>
      <w:proofErr w:type="spellEnd"/>
      <w:r w:rsidRPr="00011509">
        <w:rPr>
          <w:rFonts w:ascii="Arial" w:eastAsia="Times New Roman" w:hAnsi="Arial" w:cs="Arial"/>
          <w:color w:val="222222"/>
          <w:shd w:val="clear" w:color="auto" w:fill="FFFFFF"/>
        </w:rPr>
        <w:t>), also known as </w:t>
      </w:r>
      <w:r w:rsidRPr="00011509">
        <w:rPr>
          <w:rFonts w:ascii="Arial" w:eastAsia="Times New Roman" w:hAnsi="Arial" w:cs="Arial"/>
          <w:b/>
          <w:bCs/>
          <w:color w:val="222222"/>
          <w:shd w:val="clear" w:color="auto" w:fill="FFFFFF"/>
        </w:rPr>
        <w:t>Bill 101</w:t>
      </w:r>
      <w:r w:rsidRPr="00011509">
        <w:rPr>
          <w:rFonts w:ascii="Arial" w:eastAsia="Times New Roman" w:hAnsi="Arial" w:cs="Arial"/>
          <w:color w:val="222222"/>
          <w:shd w:val="clear" w:color="auto" w:fill="FFFFFF"/>
        </w:rPr>
        <w:t> (Law </w:t>
      </w:r>
      <w:r w:rsidRPr="00011509">
        <w:rPr>
          <w:rFonts w:ascii="Arial" w:eastAsia="Times New Roman" w:hAnsi="Arial" w:cs="Arial"/>
          <w:b/>
          <w:bCs/>
          <w:color w:val="222222"/>
          <w:shd w:val="clear" w:color="auto" w:fill="FFFFFF"/>
        </w:rPr>
        <w:t>101</w:t>
      </w:r>
      <w:r w:rsidRPr="00011509">
        <w:rPr>
          <w:rFonts w:ascii="Arial" w:eastAsia="Times New Roman" w:hAnsi="Arial" w:cs="Arial"/>
          <w:color w:val="222222"/>
          <w:shd w:val="clear" w:color="auto" w:fill="FFFFFF"/>
        </w:rPr>
        <w:t xml:space="preserve"> or French: </w:t>
      </w:r>
      <w:proofErr w:type="spellStart"/>
      <w:r w:rsidRPr="00011509">
        <w:rPr>
          <w:rFonts w:ascii="Arial" w:eastAsia="Times New Roman" w:hAnsi="Arial" w:cs="Arial"/>
          <w:color w:val="222222"/>
          <w:shd w:val="clear" w:color="auto" w:fill="FFFFFF"/>
        </w:rPr>
        <w:t>Loi</w:t>
      </w:r>
      <w:proofErr w:type="spellEnd"/>
      <w:r w:rsidRPr="00011509">
        <w:rPr>
          <w:rFonts w:ascii="Arial" w:eastAsia="Times New Roman" w:hAnsi="Arial" w:cs="Arial"/>
          <w:color w:val="222222"/>
          <w:shd w:val="clear" w:color="auto" w:fill="FFFFFF"/>
        </w:rPr>
        <w:t> </w:t>
      </w:r>
      <w:r w:rsidRPr="00011509">
        <w:rPr>
          <w:rFonts w:ascii="Arial" w:eastAsia="Times New Roman" w:hAnsi="Arial" w:cs="Arial"/>
          <w:b/>
          <w:bCs/>
          <w:color w:val="222222"/>
          <w:shd w:val="clear" w:color="auto" w:fill="FFFFFF"/>
        </w:rPr>
        <w:t>101</w:t>
      </w:r>
      <w:r w:rsidRPr="00011509">
        <w:rPr>
          <w:rFonts w:ascii="Arial" w:eastAsia="Times New Roman" w:hAnsi="Arial" w:cs="Arial"/>
          <w:color w:val="222222"/>
          <w:shd w:val="clear" w:color="auto" w:fill="FFFFFF"/>
        </w:rPr>
        <w:t>), is a 1977 law in the province of Quebec in Canada defining French, the language of the majority of the population, as the official language of Quebec.</w:t>
      </w:r>
    </w:p>
    <w:p w14:paraId="02DF4A09" w14:textId="77777777" w:rsidR="00011509" w:rsidRPr="00011509" w:rsidRDefault="00011509" w:rsidP="00011509">
      <w:pPr>
        <w:pStyle w:val="ListParagraph"/>
        <w:rPr>
          <w:lang w:val="en-CA"/>
        </w:rPr>
      </w:pPr>
    </w:p>
    <w:p w14:paraId="08168300" w14:textId="65BE8A9C" w:rsidR="00861511" w:rsidRDefault="00011509" w:rsidP="00D33072">
      <w:pPr>
        <w:rPr>
          <w:u w:val="single"/>
          <w:lang w:val="en-CA"/>
        </w:rPr>
      </w:pPr>
      <w:r w:rsidRPr="00861511">
        <w:rPr>
          <w:u w:val="single"/>
          <w:lang w:val="en-CA"/>
        </w:rPr>
        <w:t>S</w:t>
      </w:r>
      <w:r w:rsidR="00861511" w:rsidRPr="00861511">
        <w:rPr>
          <w:u w:val="single"/>
          <w:lang w:val="en-CA"/>
        </w:rPr>
        <w:t>peech</w:t>
      </w:r>
    </w:p>
    <w:p w14:paraId="285AE3AF" w14:textId="77777777" w:rsidR="00011509" w:rsidRDefault="00011509" w:rsidP="00D33072">
      <w:pPr>
        <w:rPr>
          <w:u w:val="single"/>
          <w:lang w:val="en-CA"/>
        </w:rPr>
      </w:pPr>
    </w:p>
    <w:p w14:paraId="75CD3855" w14:textId="77777777" w:rsidR="00073A01" w:rsidRPr="00073A01" w:rsidRDefault="00073A01" w:rsidP="001A6E71">
      <w:pPr>
        <w:pStyle w:val="ListParagraph"/>
        <w:numPr>
          <w:ilvl w:val="0"/>
          <w:numId w:val="33"/>
        </w:numPr>
        <w:rPr>
          <w:rFonts w:ascii="Times New Roman" w:eastAsia="Times New Roman" w:hAnsi="Times New Roman" w:cs="Times New Roman"/>
        </w:rPr>
      </w:pPr>
      <w:r w:rsidRPr="00073A01">
        <w:rPr>
          <w:rFonts w:ascii="Arial" w:eastAsia="Times New Roman" w:hAnsi="Arial" w:cs="Arial"/>
          <w:color w:val="222222"/>
          <w:shd w:val="clear" w:color="auto" w:fill="FFFFFF"/>
        </w:rPr>
        <w:t>the expression of or the ability to express thoughts and feelings by articulate sounds.</w:t>
      </w:r>
    </w:p>
    <w:p w14:paraId="59D87A55" w14:textId="77777777" w:rsidR="00011509" w:rsidRPr="00011509" w:rsidRDefault="00011509" w:rsidP="00073A01">
      <w:pPr>
        <w:pStyle w:val="ListParagraph"/>
        <w:rPr>
          <w:u w:val="single"/>
          <w:lang w:val="en-CA"/>
        </w:rPr>
      </w:pPr>
    </w:p>
    <w:p w14:paraId="14C27CC2" w14:textId="77777777" w:rsidR="00861511" w:rsidRDefault="00861511" w:rsidP="00D33072">
      <w:pPr>
        <w:rPr>
          <w:u w:val="single"/>
          <w:lang w:val="en-CA"/>
        </w:rPr>
      </w:pPr>
      <w:r w:rsidRPr="00861511">
        <w:rPr>
          <w:u w:val="single"/>
          <w:lang w:val="en-CA"/>
        </w:rPr>
        <w:t>historical linguistics</w:t>
      </w:r>
    </w:p>
    <w:p w14:paraId="38CA1BB2" w14:textId="77777777" w:rsidR="00073A01" w:rsidRDefault="00073A01" w:rsidP="00D33072">
      <w:pPr>
        <w:rPr>
          <w:u w:val="single"/>
          <w:lang w:val="en-CA"/>
        </w:rPr>
      </w:pPr>
    </w:p>
    <w:p w14:paraId="2AA34C57" w14:textId="77777777" w:rsidR="00073A01" w:rsidRPr="00212B4D" w:rsidRDefault="00073A01" w:rsidP="001A6E71">
      <w:pPr>
        <w:pStyle w:val="ListParagraph"/>
        <w:numPr>
          <w:ilvl w:val="0"/>
          <w:numId w:val="33"/>
        </w:numPr>
        <w:rPr>
          <w:rFonts w:ascii="Times New Roman" w:eastAsia="Times New Roman" w:hAnsi="Times New Roman" w:cs="Times New Roman"/>
        </w:rPr>
      </w:pPr>
      <w:r w:rsidRPr="00073A01">
        <w:rPr>
          <w:rFonts w:eastAsia="Times New Roman"/>
        </w:rPr>
        <w:t>the study of language change using formal methods that compare shifts over time and across space in aspects of language such as speech sounds, syntax, and semantics.</w:t>
      </w:r>
    </w:p>
    <w:p w14:paraId="5A3D0841" w14:textId="77777777" w:rsidR="00212B4D" w:rsidRPr="00212B4D" w:rsidRDefault="00212B4D" w:rsidP="001A6E71">
      <w:pPr>
        <w:pStyle w:val="ListParagraph"/>
        <w:numPr>
          <w:ilvl w:val="0"/>
          <w:numId w:val="33"/>
        </w:numPr>
        <w:rPr>
          <w:rFonts w:ascii="Times New Roman" w:eastAsia="Times New Roman" w:hAnsi="Times New Roman" w:cs="Times New Roman"/>
        </w:rPr>
      </w:pPr>
      <w:r w:rsidRPr="00212B4D">
        <w:rPr>
          <w:rFonts w:eastAsia="Times New Roman"/>
        </w:rPr>
        <w:t xml:space="preserve">the study of language change through history. </w:t>
      </w:r>
    </w:p>
    <w:p w14:paraId="30257912" w14:textId="77777777" w:rsidR="00212B4D" w:rsidRPr="00212B4D" w:rsidRDefault="00212B4D" w:rsidP="001A6E71">
      <w:pPr>
        <w:pStyle w:val="ListParagraph"/>
        <w:numPr>
          <w:ilvl w:val="0"/>
          <w:numId w:val="33"/>
        </w:numPr>
        <w:rPr>
          <w:rFonts w:ascii="Times New Roman" w:eastAsia="Times New Roman" w:hAnsi="Times New Roman" w:cs="Times New Roman"/>
        </w:rPr>
      </w:pPr>
      <w:r w:rsidRPr="00212B4D">
        <w:rPr>
          <w:rFonts w:eastAsia="Times New Roman"/>
        </w:rPr>
        <w:t xml:space="preserve">It relies on many specialized methods that compare shifts over time and across space in aspects of language such as speech sounds, syntax, and meaning. </w:t>
      </w:r>
    </w:p>
    <w:p w14:paraId="3C954C83" w14:textId="797815A5" w:rsidR="00073A01" w:rsidRPr="00212B4D" w:rsidRDefault="00212B4D" w:rsidP="001A6E71">
      <w:pPr>
        <w:pStyle w:val="ListParagraph"/>
        <w:numPr>
          <w:ilvl w:val="0"/>
          <w:numId w:val="33"/>
        </w:numPr>
        <w:rPr>
          <w:rFonts w:ascii="Times New Roman" w:eastAsia="Times New Roman" w:hAnsi="Times New Roman" w:cs="Times New Roman"/>
        </w:rPr>
      </w:pPr>
      <w:r w:rsidRPr="00212B4D">
        <w:rPr>
          <w:rFonts w:eastAsia="Times New Roman"/>
        </w:rPr>
        <w:t>It originated in the eighteenth century with a discovery made by Sir William Jones, a British colonial administrator working in India</w:t>
      </w:r>
    </w:p>
    <w:p w14:paraId="68EB28DF" w14:textId="77777777" w:rsidR="00861511" w:rsidRDefault="00D33072" w:rsidP="00D33072">
      <w:pPr>
        <w:rPr>
          <w:u w:val="single"/>
          <w:lang w:val="en-CA"/>
        </w:rPr>
      </w:pPr>
      <w:r w:rsidRPr="00861511">
        <w:rPr>
          <w:u w:val="single"/>
          <w:lang w:val="en-CA"/>
        </w:rPr>
        <w:t>arbitrariness (with regards t</w:t>
      </w:r>
      <w:r w:rsidR="00861511" w:rsidRPr="00861511">
        <w:rPr>
          <w:u w:val="single"/>
          <w:lang w:val="en-CA"/>
        </w:rPr>
        <w:t>o language)</w:t>
      </w:r>
    </w:p>
    <w:p w14:paraId="0EE35A79" w14:textId="77777777" w:rsidR="00212B4D" w:rsidRDefault="00212B4D" w:rsidP="00D33072">
      <w:pPr>
        <w:rPr>
          <w:u w:val="single"/>
          <w:lang w:val="en-CA"/>
        </w:rPr>
      </w:pPr>
    </w:p>
    <w:p w14:paraId="2CF29049" w14:textId="77777777" w:rsidR="00212B4D" w:rsidRPr="00212B4D" w:rsidRDefault="00212B4D" w:rsidP="001A6E71">
      <w:pPr>
        <w:pStyle w:val="ListParagraph"/>
        <w:numPr>
          <w:ilvl w:val="0"/>
          <w:numId w:val="34"/>
        </w:numPr>
        <w:rPr>
          <w:rFonts w:ascii="Times New Roman" w:eastAsia="Times New Roman" w:hAnsi="Times New Roman" w:cs="Times New Roman"/>
        </w:rPr>
      </w:pPr>
      <w:r w:rsidRPr="00212B4D">
        <w:rPr>
          <w:rFonts w:ascii="Arial" w:eastAsia="Times New Roman" w:hAnsi="Arial" w:cs="Arial"/>
          <w:color w:val="222222"/>
          <w:shd w:val="clear" w:color="auto" w:fill="FFFFFF"/>
        </w:rPr>
        <w:t xml:space="preserve">is the absence of any natural or necessary connection between a word's meaning and its sound or </w:t>
      </w:r>
      <w:proofErr w:type="gramStart"/>
      <w:r w:rsidRPr="00212B4D">
        <w:rPr>
          <w:rFonts w:ascii="Arial" w:eastAsia="Times New Roman" w:hAnsi="Arial" w:cs="Arial"/>
          <w:color w:val="222222"/>
          <w:shd w:val="clear" w:color="auto" w:fill="FFFFFF"/>
        </w:rPr>
        <w:t>form.</w:t>
      </w:r>
      <w:proofErr w:type="gramEnd"/>
    </w:p>
    <w:p w14:paraId="43128D6D" w14:textId="77777777" w:rsidR="00212B4D" w:rsidRPr="00212B4D" w:rsidRDefault="00212B4D" w:rsidP="00212B4D">
      <w:pPr>
        <w:pStyle w:val="ListParagraph"/>
        <w:rPr>
          <w:u w:val="single"/>
          <w:lang w:val="en-CA"/>
        </w:rPr>
      </w:pPr>
    </w:p>
    <w:p w14:paraId="7ACC1E1C" w14:textId="4B403857" w:rsidR="00861511" w:rsidRDefault="00212B4D" w:rsidP="00D33072">
      <w:pPr>
        <w:rPr>
          <w:u w:val="single"/>
          <w:lang w:val="en-CA"/>
        </w:rPr>
      </w:pPr>
      <w:r w:rsidRPr="00861511">
        <w:rPr>
          <w:u w:val="single"/>
          <w:lang w:val="en-CA"/>
        </w:rPr>
        <w:t>D</w:t>
      </w:r>
      <w:r w:rsidR="00861511" w:rsidRPr="00861511">
        <w:rPr>
          <w:u w:val="single"/>
          <w:lang w:val="en-CA"/>
        </w:rPr>
        <w:t>ialect</w:t>
      </w:r>
    </w:p>
    <w:p w14:paraId="4EFC3A14" w14:textId="77777777" w:rsidR="00212B4D" w:rsidRDefault="00212B4D" w:rsidP="00D33072">
      <w:pPr>
        <w:rPr>
          <w:u w:val="single"/>
          <w:lang w:val="en-CA"/>
        </w:rPr>
      </w:pPr>
    </w:p>
    <w:p w14:paraId="73BF2772" w14:textId="77777777" w:rsidR="00212B4D" w:rsidRPr="00212B4D" w:rsidRDefault="00212B4D" w:rsidP="001A6E71">
      <w:pPr>
        <w:pStyle w:val="ListParagraph"/>
        <w:numPr>
          <w:ilvl w:val="0"/>
          <w:numId w:val="34"/>
        </w:numPr>
        <w:rPr>
          <w:rFonts w:ascii="Times New Roman" w:eastAsia="Times New Roman" w:hAnsi="Times New Roman" w:cs="Times New Roman"/>
        </w:rPr>
      </w:pPr>
      <w:r w:rsidRPr="00212B4D">
        <w:rPr>
          <w:rFonts w:eastAsia="Times New Roman"/>
        </w:rPr>
        <w:t>a way of speaking in a particular place or a variety of a language arising from local circumstances.</w:t>
      </w:r>
    </w:p>
    <w:p w14:paraId="6135920F" w14:textId="77777777" w:rsidR="00212B4D" w:rsidRPr="00212B4D" w:rsidRDefault="00212B4D" w:rsidP="001A6E71">
      <w:pPr>
        <w:pStyle w:val="ListParagraph"/>
        <w:numPr>
          <w:ilvl w:val="0"/>
          <w:numId w:val="34"/>
        </w:numPr>
        <w:rPr>
          <w:rFonts w:ascii="Times New Roman" w:eastAsia="Times New Roman" w:hAnsi="Times New Roman" w:cs="Times New Roman"/>
        </w:rPr>
      </w:pPr>
      <w:r w:rsidRPr="00212B4D">
        <w:rPr>
          <w:rFonts w:eastAsia="Times New Roman"/>
        </w:rPr>
        <w:t xml:space="preserve">usually refers to a </w:t>
      </w:r>
      <w:proofErr w:type="spellStart"/>
      <w:r w:rsidRPr="00212B4D">
        <w:rPr>
          <w:rFonts w:eastAsia="Times New Roman"/>
        </w:rPr>
        <w:t>subvariety</w:t>
      </w:r>
      <w:proofErr w:type="spellEnd"/>
      <w:r w:rsidRPr="00212B4D">
        <w:rPr>
          <w:rFonts w:eastAsia="Times New Roman"/>
        </w:rPr>
        <w:t xml:space="preserve"> of language associated with a region, social class, or ethnic group. </w:t>
      </w:r>
    </w:p>
    <w:p w14:paraId="5C2014C4" w14:textId="5F312B3B" w:rsidR="00212B4D" w:rsidRPr="00212B4D" w:rsidRDefault="00212B4D" w:rsidP="001A6E71">
      <w:pPr>
        <w:pStyle w:val="ListParagraph"/>
        <w:numPr>
          <w:ilvl w:val="0"/>
          <w:numId w:val="34"/>
        </w:numPr>
        <w:rPr>
          <w:rFonts w:ascii="Times New Roman" w:eastAsia="Times New Roman" w:hAnsi="Times New Roman" w:cs="Times New Roman"/>
        </w:rPr>
      </w:pPr>
      <w:r w:rsidRPr="00212B4D">
        <w:rPr>
          <w:rFonts w:eastAsia="Times New Roman"/>
        </w:rPr>
        <w:t>A speaker of the main language should be able to understand local dialects, though perhaps with difficulty.</w:t>
      </w:r>
    </w:p>
    <w:p w14:paraId="2BA18683" w14:textId="77777777" w:rsidR="00212B4D" w:rsidRPr="00212B4D" w:rsidRDefault="00212B4D" w:rsidP="001A6E71">
      <w:pPr>
        <w:pStyle w:val="ListParagraph"/>
        <w:numPr>
          <w:ilvl w:val="0"/>
          <w:numId w:val="34"/>
        </w:numPr>
        <w:rPr>
          <w:rFonts w:ascii="Times New Roman" w:eastAsia="Times New Roman" w:hAnsi="Times New Roman" w:cs="Times New Roman"/>
        </w:rPr>
      </w:pPr>
      <w:r w:rsidRPr="00212B4D">
        <w:rPr>
          <w:rFonts w:eastAsia="Times New Roman"/>
        </w:rPr>
        <w:t xml:space="preserve">Dialects follow a similar pattern of decline from decay to near-extinction to extinction. In 1777, Dolly </w:t>
      </w:r>
      <w:proofErr w:type="spellStart"/>
      <w:r w:rsidRPr="00212B4D">
        <w:rPr>
          <w:rFonts w:eastAsia="Times New Roman"/>
        </w:rPr>
        <w:t>Penreath</w:t>
      </w:r>
      <w:proofErr w:type="spellEnd"/>
      <w:r w:rsidRPr="00212B4D">
        <w:rPr>
          <w:rFonts w:eastAsia="Times New Roman"/>
        </w:rPr>
        <w:t xml:space="preserve">, the last speaker of the Cornish dialect of British English died and Cornish became officially extinct </w:t>
      </w:r>
    </w:p>
    <w:p w14:paraId="79BE5092" w14:textId="77777777" w:rsidR="00212B4D" w:rsidRPr="00212B4D" w:rsidRDefault="00212B4D" w:rsidP="00212B4D">
      <w:pPr>
        <w:pStyle w:val="ListParagraph"/>
        <w:rPr>
          <w:u w:val="single"/>
          <w:lang w:val="en-CA"/>
        </w:rPr>
      </w:pPr>
    </w:p>
    <w:p w14:paraId="54090381" w14:textId="77777777" w:rsidR="00861511" w:rsidRDefault="00861511" w:rsidP="00D33072">
      <w:pPr>
        <w:rPr>
          <w:u w:val="single"/>
          <w:lang w:val="en-CA"/>
        </w:rPr>
      </w:pPr>
      <w:r w:rsidRPr="00861511">
        <w:rPr>
          <w:u w:val="single"/>
          <w:lang w:val="en-CA"/>
        </w:rPr>
        <w:t>productivity of human language</w:t>
      </w:r>
    </w:p>
    <w:p w14:paraId="5602102E" w14:textId="77777777" w:rsidR="00212B4D" w:rsidRDefault="00212B4D" w:rsidP="00D33072">
      <w:pPr>
        <w:rPr>
          <w:u w:val="single"/>
          <w:lang w:val="en-CA"/>
        </w:rPr>
      </w:pPr>
    </w:p>
    <w:p w14:paraId="2B99CD25" w14:textId="77777777" w:rsidR="00212B4D" w:rsidRPr="00212B4D" w:rsidRDefault="00212B4D" w:rsidP="001A6E71">
      <w:pPr>
        <w:pStyle w:val="ListParagraph"/>
        <w:numPr>
          <w:ilvl w:val="0"/>
          <w:numId w:val="35"/>
        </w:numPr>
        <w:rPr>
          <w:rFonts w:ascii="Times New Roman" w:eastAsia="Times New Roman" w:hAnsi="Times New Roman" w:cs="Times New Roman"/>
        </w:rPr>
      </w:pPr>
      <w:r w:rsidRPr="00212B4D">
        <w:rPr>
          <w:rFonts w:eastAsia="Times New Roman"/>
        </w:rPr>
        <w:t xml:space="preserve">the ability to create an infinite range of understandable expressions from a finite set of rules. </w:t>
      </w:r>
    </w:p>
    <w:p w14:paraId="207684D2" w14:textId="77777777" w:rsidR="00212B4D" w:rsidRPr="00212B4D" w:rsidRDefault="00212B4D" w:rsidP="001A6E71">
      <w:pPr>
        <w:pStyle w:val="ListParagraph"/>
        <w:numPr>
          <w:ilvl w:val="0"/>
          <w:numId w:val="35"/>
        </w:numPr>
        <w:rPr>
          <w:rFonts w:ascii="Times New Roman" w:eastAsia="Times New Roman" w:hAnsi="Times New Roman" w:cs="Times New Roman"/>
        </w:rPr>
      </w:pPr>
      <w:r w:rsidRPr="00212B4D">
        <w:rPr>
          <w:rFonts w:eastAsia="Times New Roman"/>
        </w:rPr>
        <w:t>This characteristic is a result of the rich variety of symbols and signs that humans use in their communication.</w:t>
      </w:r>
    </w:p>
    <w:p w14:paraId="2833A45B" w14:textId="77777777" w:rsidR="00212B4D" w:rsidRPr="00212B4D" w:rsidRDefault="00212B4D" w:rsidP="00212B4D">
      <w:pPr>
        <w:pStyle w:val="ListParagraph"/>
        <w:rPr>
          <w:lang w:val="en-CA"/>
        </w:rPr>
      </w:pPr>
    </w:p>
    <w:p w14:paraId="77DFF6BF" w14:textId="1F1B7A6D" w:rsidR="00D33072" w:rsidRPr="00861511" w:rsidRDefault="00861511" w:rsidP="00D33072">
      <w:pPr>
        <w:rPr>
          <w:u w:val="single"/>
          <w:lang w:val="en-CA"/>
        </w:rPr>
      </w:pPr>
      <w:r w:rsidRPr="00861511">
        <w:rPr>
          <w:u w:val="single"/>
          <w:lang w:val="en-CA"/>
        </w:rPr>
        <w:t>language shift</w:t>
      </w:r>
    </w:p>
    <w:p w14:paraId="6609F68B" w14:textId="77777777" w:rsidR="00D33072" w:rsidRDefault="00D33072" w:rsidP="00D33072">
      <w:pPr>
        <w:rPr>
          <w:u w:val="single"/>
          <w:lang w:val="en-CA"/>
        </w:rPr>
      </w:pPr>
    </w:p>
    <w:p w14:paraId="3282CEC3" w14:textId="77777777" w:rsidR="00212B4D" w:rsidRPr="00212B4D" w:rsidRDefault="00212B4D" w:rsidP="001A6E71">
      <w:pPr>
        <w:pStyle w:val="ListParagraph"/>
        <w:numPr>
          <w:ilvl w:val="0"/>
          <w:numId w:val="36"/>
        </w:numPr>
        <w:rPr>
          <w:rFonts w:ascii="Times New Roman" w:eastAsia="Times New Roman" w:hAnsi="Times New Roman" w:cs="Times New Roman"/>
        </w:rPr>
      </w:pPr>
      <w:r w:rsidRPr="00212B4D">
        <w:rPr>
          <w:rFonts w:eastAsia="Times New Roman"/>
        </w:rPr>
        <w:t>condition of a language in which speakers adopt a new language for most situations, begin to use their native language only in certain contexts, and may be only semi-fluent and have limited vocabulary in their native language.</w:t>
      </w:r>
    </w:p>
    <w:p w14:paraId="73194C48" w14:textId="77777777" w:rsidR="00212B4D" w:rsidRDefault="00212B4D" w:rsidP="00212B4D">
      <w:pPr>
        <w:rPr>
          <w:lang w:val="en-CA"/>
        </w:rPr>
      </w:pPr>
    </w:p>
    <w:p w14:paraId="077288A6" w14:textId="77777777" w:rsidR="00212B4D" w:rsidRDefault="00212B4D" w:rsidP="00212B4D">
      <w:pPr>
        <w:rPr>
          <w:lang w:val="en-CA"/>
        </w:rPr>
      </w:pPr>
    </w:p>
    <w:p w14:paraId="4FF0F483" w14:textId="69E125DF" w:rsidR="00212B4D" w:rsidRPr="00212B4D" w:rsidRDefault="00212B4D" w:rsidP="00212B4D">
      <w:pPr>
        <w:rPr>
          <w:b/>
          <w:u w:val="single"/>
          <w:lang w:val="en-CA"/>
        </w:rPr>
      </w:pPr>
      <w:r w:rsidRPr="00212B4D">
        <w:rPr>
          <w:b/>
          <w:u w:val="single"/>
          <w:lang w:val="en-CA"/>
        </w:rPr>
        <w:t xml:space="preserve">Lesson 5 </w:t>
      </w:r>
    </w:p>
    <w:p w14:paraId="70C46D03" w14:textId="77777777" w:rsidR="00D33072" w:rsidRDefault="00D33072" w:rsidP="00D33072">
      <w:pPr>
        <w:rPr>
          <w:u w:val="single"/>
          <w:lang w:val="en-CA"/>
        </w:rPr>
      </w:pPr>
    </w:p>
    <w:p w14:paraId="7D76C582" w14:textId="77777777" w:rsidR="00212B4D" w:rsidRDefault="00212B4D" w:rsidP="00D33072">
      <w:pPr>
        <w:rPr>
          <w:u w:val="single"/>
          <w:lang w:val="en-CA"/>
        </w:rPr>
      </w:pPr>
    </w:p>
    <w:p w14:paraId="72273DBF" w14:textId="77777777" w:rsidR="00D35E36" w:rsidRDefault="00D35E36" w:rsidP="00D35E36">
      <w:pPr>
        <w:rPr>
          <w:u w:val="single"/>
          <w:lang w:val="en-CA"/>
        </w:rPr>
      </w:pPr>
      <w:r w:rsidRPr="00D35E36">
        <w:rPr>
          <w:u w:val="single"/>
          <w:lang w:val="en-CA"/>
        </w:rPr>
        <w:t>Monotheism</w:t>
      </w:r>
    </w:p>
    <w:p w14:paraId="441A19DB" w14:textId="77777777" w:rsidR="00D35E36" w:rsidRDefault="00D35E36" w:rsidP="00D35E36">
      <w:pPr>
        <w:rPr>
          <w:u w:val="single"/>
          <w:lang w:val="en-CA"/>
        </w:rPr>
      </w:pPr>
    </w:p>
    <w:p w14:paraId="2A434E4C" w14:textId="77777777" w:rsidR="00D35E36" w:rsidRPr="00D35E36" w:rsidRDefault="00D35E36" w:rsidP="001A6E71">
      <w:pPr>
        <w:pStyle w:val="ListParagraph"/>
        <w:numPr>
          <w:ilvl w:val="0"/>
          <w:numId w:val="36"/>
        </w:numPr>
        <w:rPr>
          <w:rFonts w:ascii="Times New Roman" w:eastAsia="Times New Roman" w:hAnsi="Times New Roman" w:cs="Times New Roman"/>
        </w:rPr>
      </w:pPr>
      <w:r w:rsidRPr="00D35E36">
        <w:rPr>
          <w:rFonts w:eastAsia="Times New Roman"/>
        </w:rPr>
        <w:t>the belief in one supreme deity</w:t>
      </w:r>
    </w:p>
    <w:p w14:paraId="385EC15F" w14:textId="77777777" w:rsidR="00D35E36" w:rsidRPr="00D35E36" w:rsidRDefault="00D35E36" w:rsidP="00D35E36">
      <w:pPr>
        <w:pStyle w:val="ListParagraph"/>
        <w:rPr>
          <w:lang w:val="en-CA"/>
        </w:rPr>
      </w:pPr>
    </w:p>
    <w:p w14:paraId="4C257F45" w14:textId="61265691" w:rsidR="00D35E36" w:rsidRDefault="00D35E36" w:rsidP="00D35E36">
      <w:pPr>
        <w:rPr>
          <w:u w:val="single"/>
          <w:lang w:val="en-CA"/>
        </w:rPr>
      </w:pPr>
      <w:r w:rsidRPr="00D35E36">
        <w:rPr>
          <w:u w:val="single"/>
          <w:lang w:val="en-CA"/>
        </w:rPr>
        <w:t>Animatism</w:t>
      </w:r>
    </w:p>
    <w:p w14:paraId="1C5EFD80" w14:textId="77777777" w:rsidR="00D35E36" w:rsidRDefault="00D35E36" w:rsidP="00D35E36">
      <w:pPr>
        <w:rPr>
          <w:u w:val="single"/>
          <w:lang w:val="en-CA"/>
        </w:rPr>
      </w:pPr>
    </w:p>
    <w:p w14:paraId="59ABC109" w14:textId="77777777" w:rsidR="00D35E36" w:rsidRPr="00D35E36" w:rsidRDefault="00D35E36" w:rsidP="001A6E71">
      <w:pPr>
        <w:pStyle w:val="ListParagraph"/>
        <w:numPr>
          <w:ilvl w:val="0"/>
          <w:numId w:val="36"/>
        </w:numPr>
        <w:rPr>
          <w:rFonts w:ascii="Times New Roman" w:eastAsia="Times New Roman" w:hAnsi="Times New Roman" w:cs="Times New Roman"/>
        </w:rPr>
      </w:pPr>
      <w:r w:rsidRPr="00D35E36">
        <w:rPr>
          <w:rFonts w:eastAsia="Times New Roman"/>
        </w:rPr>
        <w:t>a belief system in which the supernatural is conceived of as an impersonal power.</w:t>
      </w:r>
    </w:p>
    <w:p w14:paraId="2D4C4E33" w14:textId="77777777" w:rsidR="00D35E36" w:rsidRDefault="00D35E36" w:rsidP="00D35E36">
      <w:pPr>
        <w:rPr>
          <w:rFonts w:eastAsia="Times New Roman"/>
        </w:rPr>
      </w:pPr>
    </w:p>
    <w:p w14:paraId="05A8B625" w14:textId="77777777" w:rsidR="00D35E36" w:rsidRDefault="00D35E36" w:rsidP="00D35E36">
      <w:pPr>
        <w:rPr>
          <w:rFonts w:eastAsia="Times New Roman"/>
        </w:rPr>
      </w:pPr>
    </w:p>
    <w:p w14:paraId="346069CE" w14:textId="77777777" w:rsidR="00D35E36" w:rsidRPr="00D35E36" w:rsidRDefault="00D35E36" w:rsidP="00D35E36">
      <w:pPr>
        <w:rPr>
          <w:rFonts w:eastAsia="Times New Roman"/>
        </w:rPr>
      </w:pPr>
    </w:p>
    <w:p w14:paraId="032FCF8D" w14:textId="77777777" w:rsidR="00D35E36" w:rsidRPr="00D35E36" w:rsidRDefault="00D35E36" w:rsidP="00D35E36">
      <w:pPr>
        <w:pStyle w:val="ListParagraph"/>
        <w:rPr>
          <w:lang w:val="en-CA"/>
        </w:rPr>
      </w:pPr>
    </w:p>
    <w:p w14:paraId="59C0E6C9" w14:textId="3591E3C0" w:rsidR="00D35E36" w:rsidRDefault="00D35E36" w:rsidP="00D35E36">
      <w:pPr>
        <w:rPr>
          <w:u w:val="single"/>
          <w:lang w:val="en-CA"/>
        </w:rPr>
      </w:pPr>
      <w:r w:rsidRPr="00D35E36">
        <w:rPr>
          <w:u w:val="single"/>
          <w:lang w:val="en-CA"/>
        </w:rPr>
        <w:t>Syncretism</w:t>
      </w:r>
    </w:p>
    <w:p w14:paraId="4FA2DA3A" w14:textId="77777777" w:rsidR="00D35E36" w:rsidRDefault="00D35E36" w:rsidP="00D35E36">
      <w:pPr>
        <w:rPr>
          <w:u w:val="single"/>
          <w:lang w:val="en-CA"/>
        </w:rPr>
      </w:pPr>
    </w:p>
    <w:p w14:paraId="5C0D47D8" w14:textId="77777777" w:rsidR="00D35E36" w:rsidRPr="00D35E36" w:rsidRDefault="00D35E36" w:rsidP="001A6E71">
      <w:pPr>
        <w:pStyle w:val="ListParagraph"/>
        <w:numPr>
          <w:ilvl w:val="0"/>
          <w:numId w:val="36"/>
        </w:numPr>
        <w:rPr>
          <w:rFonts w:ascii="Times New Roman" w:eastAsia="Times New Roman" w:hAnsi="Times New Roman" w:cs="Times New Roman"/>
        </w:rPr>
      </w:pPr>
      <w:r w:rsidRPr="00D35E36">
        <w:rPr>
          <w:rFonts w:eastAsia="Times New Roman"/>
        </w:rPr>
        <w:t>the blending of features of two or more cultures, especially used in discussion of religious change.</w:t>
      </w:r>
    </w:p>
    <w:p w14:paraId="540F75F7" w14:textId="77777777" w:rsidR="00D35E36" w:rsidRPr="00D35E36" w:rsidRDefault="00D35E36" w:rsidP="001A6E71">
      <w:pPr>
        <w:pStyle w:val="ListParagraph"/>
        <w:numPr>
          <w:ilvl w:val="0"/>
          <w:numId w:val="36"/>
        </w:numPr>
        <w:rPr>
          <w:rFonts w:ascii="Times New Roman" w:eastAsia="Times New Roman" w:hAnsi="Times New Roman" w:cs="Times New Roman"/>
        </w:rPr>
      </w:pPr>
      <w:r w:rsidRPr="00D35E36">
        <w:rPr>
          <w:rFonts w:eastAsia="Times New Roman"/>
        </w:rPr>
        <w:t>elements of two or more religions blend together</w:t>
      </w:r>
    </w:p>
    <w:p w14:paraId="2FF2B05F" w14:textId="77777777" w:rsidR="00D35E36" w:rsidRPr="00D35E36" w:rsidRDefault="00D35E36" w:rsidP="001A6E71">
      <w:pPr>
        <w:pStyle w:val="ListParagraph"/>
        <w:numPr>
          <w:ilvl w:val="0"/>
          <w:numId w:val="36"/>
        </w:numPr>
        <w:rPr>
          <w:rFonts w:ascii="Times New Roman" w:eastAsia="Times New Roman" w:hAnsi="Times New Roman" w:cs="Times New Roman"/>
        </w:rPr>
      </w:pPr>
      <w:r w:rsidRPr="00D35E36">
        <w:rPr>
          <w:rFonts w:eastAsia="Times New Roman"/>
        </w:rPr>
        <w:t>is apparent in Kochi Jewish lifestyle, social structure, and rituals. Crucial aspects of Judaism are retained, along with adoption of many aspects of Hindu practices.</w:t>
      </w:r>
    </w:p>
    <w:p w14:paraId="359AC3A7" w14:textId="77777777" w:rsidR="00D35E36" w:rsidRPr="00D35E36" w:rsidRDefault="00D35E36" w:rsidP="00D35E36">
      <w:pPr>
        <w:pStyle w:val="ListParagraph"/>
        <w:rPr>
          <w:u w:val="single"/>
          <w:lang w:val="en-CA"/>
        </w:rPr>
      </w:pPr>
    </w:p>
    <w:p w14:paraId="47353994" w14:textId="77777777" w:rsidR="00D35E36" w:rsidRDefault="00D35E36" w:rsidP="00D35E36">
      <w:pPr>
        <w:rPr>
          <w:u w:val="single"/>
          <w:lang w:val="en-CA"/>
        </w:rPr>
      </w:pPr>
      <w:r w:rsidRPr="00D35E36">
        <w:rPr>
          <w:u w:val="single"/>
          <w:lang w:val="en-CA"/>
        </w:rPr>
        <w:t>cargo cul</w:t>
      </w:r>
      <w:r w:rsidRPr="00D35E36">
        <w:rPr>
          <w:u w:val="single"/>
          <w:lang w:val="en-CA"/>
        </w:rPr>
        <w:t>t</w:t>
      </w:r>
    </w:p>
    <w:p w14:paraId="08CF0E5B" w14:textId="77777777" w:rsidR="00D35E36" w:rsidRDefault="00D35E36" w:rsidP="00D35E36">
      <w:pPr>
        <w:rPr>
          <w:u w:val="single"/>
          <w:lang w:val="en-CA"/>
        </w:rPr>
      </w:pPr>
    </w:p>
    <w:p w14:paraId="4D595E2F" w14:textId="0DF8D70E" w:rsidR="00D35E36" w:rsidRPr="00D35E36" w:rsidRDefault="00D35E36" w:rsidP="001A6E71">
      <w:pPr>
        <w:pStyle w:val="ListParagraph"/>
        <w:numPr>
          <w:ilvl w:val="0"/>
          <w:numId w:val="37"/>
        </w:numPr>
        <w:rPr>
          <w:rFonts w:ascii="Times New Roman" w:eastAsia="Times New Roman" w:hAnsi="Times New Roman" w:cs="Times New Roman"/>
        </w:rPr>
      </w:pPr>
      <w:r w:rsidRPr="00D35E36">
        <w:rPr>
          <w:rFonts w:eastAsia="Times New Roman"/>
        </w:rPr>
        <w:t>a form of revitalization movement that emerged in Melanesia and New Zealand, in response to Western and Japanese influences.</w:t>
      </w:r>
    </w:p>
    <w:p w14:paraId="1A9588E1" w14:textId="77777777" w:rsidR="00D35E36" w:rsidRPr="00D35E36" w:rsidRDefault="00D35E36" w:rsidP="001A6E71">
      <w:pPr>
        <w:pStyle w:val="ListParagraph"/>
        <w:numPr>
          <w:ilvl w:val="0"/>
          <w:numId w:val="37"/>
        </w:numPr>
        <w:rPr>
          <w:rFonts w:ascii="Times New Roman" w:eastAsia="Times New Roman" w:hAnsi="Times New Roman" w:cs="Times New Roman"/>
        </w:rPr>
      </w:pPr>
      <w:r w:rsidRPr="00D35E36">
        <w:rPr>
          <w:rFonts w:eastAsia="Times New Roman"/>
        </w:rPr>
        <w:t xml:space="preserve">are a variety of revitalization movements that emerged in much of Melanesia (including Papua New Guinea and Fiji) and in New Zealand among the indigenous Maori peoples, in response to Western and Japanese influences. </w:t>
      </w:r>
    </w:p>
    <w:p w14:paraId="0A666006" w14:textId="77777777" w:rsidR="00D35E36" w:rsidRPr="00D35E36" w:rsidRDefault="00D35E36" w:rsidP="00D35E36">
      <w:pPr>
        <w:pStyle w:val="ListParagraph"/>
        <w:rPr>
          <w:lang w:val="en-CA"/>
        </w:rPr>
      </w:pPr>
    </w:p>
    <w:p w14:paraId="27AD9D26" w14:textId="2AA6A637" w:rsidR="00D35E36" w:rsidRDefault="00D35E36" w:rsidP="00D35E36">
      <w:pPr>
        <w:rPr>
          <w:u w:val="single"/>
          <w:lang w:val="en-CA"/>
        </w:rPr>
      </w:pPr>
      <w:r w:rsidRPr="00D35E36">
        <w:rPr>
          <w:u w:val="single"/>
          <w:lang w:val="en-CA"/>
        </w:rPr>
        <w:t>Mana</w:t>
      </w:r>
    </w:p>
    <w:p w14:paraId="4F477FCA" w14:textId="77777777" w:rsidR="00D35E36" w:rsidRDefault="00D35E36" w:rsidP="00D35E36">
      <w:pPr>
        <w:rPr>
          <w:u w:val="single"/>
          <w:lang w:val="en-CA"/>
        </w:rPr>
      </w:pPr>
    </w:p>
    <w:p w14:paraId="2187A906" w14:textId="77777777" w:rsidR="00D35E36" w:rsidRPr="00D35E36" w:rsidRDefault="00D35E36" w:rsidP="001A6E71">
      <w:pPr>
        <w:pStyle w:val="ListParagraph"/>
        <w:numPr>
          <w:ilvl w:val="0"/>
          <w:numId w:val="38"/>
        </w:numPr>
        <w:rPr>
          <w:rFonts w:ascii="Times New Roman" w:eastAsia="Times New Roman" w:hAnsi="Times New Roman" w:cs="Times New Roman"/>
        </w:rPr>
      </w:pPr>
      <w:r w:rsidRPr="00D35E36">
        <w:rPr>
          <w:rFonts w:eastAsia="Times New Roman"/>
        </w:rPr>
        <w:t>a is a force outside nature that works automatically; it is neither spirit nor deity. It manifests itself in objects and people and is associated with personal status and power since some people accumulate more of it than others.</w:t>
      </w:r>
    </w:p>
    <w:p w14:paraId="419C7B3E" w14:textId="77777777" w:rsidR="00D35E36" w:rsidRPr="00D35E36" w:rsidRDefault="00D35E36" w:rsidP="001A6E71">
      <w:pPr>
        <w:pStyle w:val="ListParagraph"/>
        <w:numPr>
          <w:ilvl w:val="0"/>
          <w:numId w:val="38"/>
        </w:numPr>
        <w:rPr>
          <w:rFonts w:ascii="Times New Roman" w:eastAsia="Times New Roman" w:hAnsi="Times New Roman" w:cs="Times New Roman"/>
        </w:rPr>
      </w:pPr>
      <w:r w:rsidRPr="00D35E36">
        <w:rPr>
          <w:rFonts w:eastAsia="Times New Roman"/>
        </w:rPr>
        <w:t>a concept widespread throughout the Melanesian region of the South Pacific</w:t>
      </w:r>
    </w:p>
    <w:p w14:paraId="564354F6" w14:textId="77777777" w:rsidR="00D35E36" w:rsidRPr="00D35E36" w:rsidRDefault="00D35E36" w:rsidP="00D35E36">
      <w:pPr>
        <w:pStyle w:val="ListParagraph"/>
        <w:rPr>
          <w:lang w:val="en-CA"/>
        </w:rPr>
      </w:pPr>
    </w:p>
    <w:p w14:paraId="1418582E" w14:textId="1872D3AC" w:rsidR="00D35E36" w:rsidRDefault="00D35E36" w:rsidP="00D35E36">
      <w:pPr>
        <w:rPr>
          <w:u w:val="single"/>
          <w:lang w:val="en-CA"/>
        </w:rPr>
      </w:pPr>
      <w:r>
        <w:rPr>
          <w:u w:val="single"/>
          <w:lang w:val="en-CA"/>
        </w:rPr>
        <w:t>A</w:t>
      </w:r>
      <w:r w:rsidRPr="00D35E36">
        <w:rPr>
          <w:u w:val="single"/>
          <w:lang w:val="en-CA"/>
        </w:rPr>
        <w:t>nimism</w:t>
      </w:r>
    </w:p>
    <w:p w14:paraId="6B9EABC0" w14:textId="77777777" w:rsidR="00D35E36" w:rsidRDefault="00D35E36" w:rsidP="00D35E36">
      <w:pPr>
        <w:rPr>
          <w:u w:val="single"/>
          <w:lang w:val="en-CA"/>
        </w:rPr>
      </w:pPr>
    </w:p>
    <w:p w14:paraId="7F189025" w14:textId="77777777" w:rsidR="00D35E36" w:rsidRPr="00311F31" w:rsidRDefault="00D35E36" w:rsidP="001A6E71">
      <w:pPr>
        <w:pStyle w:val="ListParagraph"/>
        <w:numPr>
          <w:ilvl w:val="0"/>
          <w:numId w:val="39"/>
        </w:numPr>
        <w:rPr>
          <w:rFonts w:ascii="Times New Roman" w:eastAsia="Times New Roman" w:hAnsi="Times New Roman" w:cs="Times New Roman"/>
        </w:rPr>
      </w:pPr>
      <w:r w:rsidRPr="00D35E36">
        <w:rPr>
          <w:rFonts w:eastAsia="Times New Roman"/>
        </w:rPr>
        <w:t>the belief in souls or “doubles.”</w:t>
      </w:r>
    </w:p>
    <w:p w14:paraId="55655D34" w14:textId="0B8A4078" w:rsidR="00311F31" w:rsidRPr="00311F31" w:rsidRDefault="00311F31" w:rsidP="001A6E71">
      <w:pPr>
        <w:pStyle w:val="ListParagraph"/>
        <w:numPr>
          <w:ilvl w:val="0"/>
          <w:numId w:val="39"/>
        </w:numPr>
        <w:rPr>
          <w:rFonts w:ascii="Times New Roman" w:eastAsia="Times New Roman" w:hAnsi="Times New Roman" w:cs="Times New Roman"/>
        </w:rPr>
      </w:pPr>
      <w:r w:rsidRPr="00311F31">
        <w:rPr>
          <w:rFonts w:eastAsia="Times New Roman"/>
        </w:rPr>
        <w:t xml:space="preserve">religion evolved from animism to polytheism (the belief in many deities) to monotheism (the belief in one supreme deity). </w:t>
      </w:r>
      <w:r>
        <w:rPr>
          <w:rFonts w:eastAsia="Times New Roman"/>
        </w:rPr>
        <w:t xml:space="preserve"> (Taylors theory) </w:t>
      </w:r>
    </w:p>
    <w:p w14:paraId="412FD37F" w14:textId="77777777" w:rsidR="00D35E36" w:rsidRPr="00D35E36" w:rsidRDefault="00D35E36" w:rsidP="00D35E36">
      <w:pPr>
        <w:pStyle w:val="ListParagraph"/>
        <w:rPr>
          <w:lang w:val="en-CA"/>
        </w:rPr>
      </w:pPr>
    </w:p>
    <w:p w14:paraId="478E8D57" w14:textId="3FECCAE6" w:rsidR="00D35E36" w:rsidRDefault="00311F31" w:rsidP="00D35E36">
      <w:pPr>
        <w:rPr>
          <w:u w:val="single"/>
          <w:lang w:val="en-CA"/>
        </w:rPr>
      </w:pPr>
      <w:r>
        <w:rPr>
          <w:u w:val="single"/>
          <w:lang w:val="en-CA"/>
        </w:rPr>
        <w:t>P</w:t>
      </w:r>
      <w:r w:rsidR="00D35E36" w:rsidRPr="00D35E36">
        <w:rPr>
          <w:u w:val="single"/>
          <w:lang w:val="en-CA"/>
        </w:rPr>
        <w:t>olytheism</w:t>
      </w:r>
    </w:p>
    <w:p w14:paraId="51D7EC60" w14:textId="77777777" w:rsidR="00311F31" w:rsidRDefault="00311F31" w:rsidP="00D35E36">
      <w:pPr>
        <w:rPr>
          <w:u w:val="single"/>
          <w:lang w:val="en-CA"/>
        </w:rPr>
      </w:pPr>
    </w:p>
    <w:p w14:paraId="6DA6F97A" w14:textId="77777777" w:rsidR="00311F31" w:rsidRPr="00311F31" w:rsidRDefault="00311F31" w:rsidP="001A6E71">
      <w:pPr>
        <w:pStyle w:val="ListParagraph"/>
        <w:numPr>
          <w:ilvl w:val="0"/>
          <w:numId w:val="40"/>
        </w:numPr>
        <w:rPr>
          <w:rFonts w:ascii="Times New Roman" w:eastAsia="Times New Roman" w:hAnsi="Times New Roman" w:cs="Times New Roman"/>
        </w:rPr>
      </w:pPr>
      <w:r w:rsidRPr="00311F31">
        <w:rPr>
          <w:rFonts w:eastAsia="Times New Roman"/>
        </w:rPr>
        <w:t>the belief in many deities</w:t>
      </w:r>
    </w:p>
    <w:p w14:paraId="6393F2DC" w14:textId="77777777" w:rsidR="00311F31" w:rsidRPr="00311F31" w:rsidRDefault="00311F31" w:rsidP="00311F31">
      <w:pPr>
        <w:pStyle w:val="ListParagraph"/>
        <w:rPr>
          <w:u w:val="single"/>
          <w:lang w:val="en-CA"/>
        </w:rPr>
      </w:pPr>
    </w:p>
    <w:p w14:paraId="5FFF7D3E" w14:textId="77777777" w:rsidR="00D35E36" w:rsidRDefault="00D35E36" w:rsidP="00D35E36">
      <w:pPr>
        <w:rPr>
          <w:u w:val="single"/>
          <w:lang w:val="en-CA"/>
        </w:rPr>
      </w:pPr>
      <w:r w:rsidRPr="00D35E36">
        <w:rPr>
          <w:u w:val="single"/>
          <w:lang w:val="en-CA"/>
        </w:rPr>
        <w:t>law of contagion</w:t>
      </w:r>
    </w:p>
    <w:p w14:paraId="1F7ACDC6" w14:textId="77777777" w:rsidR="00311F31" w:rsidRDefault="00311F31" w:rsidP="00D35E36">
      <w:pPr>
        <w:rPr>
          <w:u w:val="single"/>
          <w:lang w:val="en-CA"/>
        </w:rPr>
      </w:pPr>
    </w:p>
    <w:p w14:paraId="7156058D" w14:textId="77777777" w:rsidR="00311F31" w:rsidRPr="00311F31" w:rsidRDefault="00311F31" w:rsidP="001A6E71">
      <w:pPr>
        <w:pStyle w:val="ListParagraph"/>
        <w:numPr>
          <w:ilvl w:val="0"/>
          <w:numId w:val="40"/>
        </w:numPr>
        <w:rPr>
          <w:rFonts w:ascii="Times New Roman" w:eastAsia="Times New Roman" w:hAnsi="Times New Roman" w:cs="Times New Roman"/>
        </w:rPr>
      </w:pPr>
      <w:r w:rsidRPr="00311F31">
        <w:rPr>
          <w:rFonts w:eastAsia="Times New Roman"/>
        </w:rPr>
        <w:t>which is the basis of contagious magic.</w:t>
      </w:r>
    </w:p>
    <w:p w14:paraId="675D518E" w14:textId="77777777" w:rsidR="00311F31" w:rsidRPr="00311F31" w:rsidRDefault="00311F31" w:rsidP="001A6E71">
      <w:pPr>
        <w:pStyle w:val="ListParagraph"/>
        <w:numPr>
          <w:ilvl w:val="0"/>
          <w:numId w:val="40"/>
        </w:numPr>
        <w:rPr>
          <w:rFonts w:ascii="Times New Roman" w:eastAsia="Times New Roman" w:hAnsi="Times New Roman" w:cs="Times New Roman"/>
        </w:rPr>
      </w:pPr>
      <w:r w:rsidRPr="00311F31">
        <w:rPr>
          <w:rFonts w:eastAsia="Times New Roman"/>
        </w:rPr>
        <w:t xml:space="preserve">It says that persons or things once in contact with a person can still have an effect on that person. </w:t>
      </w:r>
    </w:p>
    <w:p w14:paraId="071853A1" w14:textId="77777777" w:rsidR="00311F31" w:rsidRPr="00311F31" w:rsidRDefault="00311F31" w:rsidP="001A6E71">
      <w:pPr>
        <w:pStyle w:val="ListParagraph"/>
        <w:numPr>
          <w:ilvl w:val="0"/>
          <w:numId w:val="40"/>
        </w:numPr>
        <w:rPr>
          <w:rFonts w:ascii="Times New Roman" w:eastAsia="Times New Roman" w:hAnsi="Times New Roman" w:cs="Times New Roman"/>
        </w:rPr>
      </w:pPr>
      <w:r w:rsidRPr="00311F31">
        <w:rPr>
          <w:rFonts w:eastAsia="Times New Roman"/>
        </w:rPr>
        <w:t xml:space="preserve">Common items for working contagious magic include a person’s hair trimmings, nail clippings, teeth, spit, blood, fecal matter, and the placenta of a baby. </w:t>
      </w:r>
    </w:p>
    <w:p w14:paraId="7D4EB0B9" w14:textId="4B4D0A40" w:rsidR="00311F31" w:rsidRPr="00311F31" w:rsidRDefault="00311F31" w:rsidP="001A6E71">
      <w:pPr>
        <w:pStyle w:val="ListParagraph"/>
        <w:numPr>
          <w:ilvl w:val="0"/>
          <w:numId w:val="40"/>
        </w:numPr>
        <w:rPr>
          <w:rFonts w:ascii="Times New Roman" w:eastAsia="Times New Roman" w:hAnsi="Times New Roman" w:cs="Times New Roman"/>
        </w:rPr>
      </w:pPr>
      <w:r w:rsidRPr="00311F31">
        <w:rPr>
          <w:rFonts w:eastAsia="Times New Roman"/>
        </w:rPr>
        <w:t xml:space="preserve">In cultures where contagious magic is </w:t>
      </w:r>
      <w:proofErr w:type="spellStart"/>
      <w:r w:rsidRPr="00311F31">
        <w:rPr>
          <w:rFonts w:eastAsia="Times New Roman"/>
        </w:rPr>
        <w:t>practised</w:t>
      </w:r>
      <w:proofErr w:type="spellEnd"/>
      <w:r w:rsidRPr="00311F31">
        <w:rPr>
          <w:rFonts w:eastAsia="Times New Roman"/>
        </w:rPr>
        <w:t>, people are careful about disposing of their bodily wastes so that no one else can get hold of them.</w:t>
      </w:r>
    </w:p>
    <w:p w14:paraId="4534D9AE" w14:textId="77777777" w:rsidR="00311F31" w:rsidRDefault="00311F31" w:rsidP="00311F31">
      <w:pPr>
        <w:pStyle w:val="ListParagraph"/>
        <w:rPr>
          <w:lang w:val="en-CA"/>
        </w:rPr>
      </w:pPr>
    </w:p>
    <w:p w14:paraId="58726F24" w14:textId="77777777" w:rsidR="00311F31" w:rsidRPr="00311F31" w:rsidRDefault="00311F31" w:rsidP="00311F31">
      <w:pPr>
        <w:pStyle w:val="ListParagraph"/>
        <w:rPr>
          <w:lang w:val="en-CA"/>
        </w:rPr>
      </w:pPr>
    </w:p>
    <w:p w14:paraId="5C194B25" w14:textId="3F6571CA" w:rsidR="00D35E36" w:rsidRDefault="00311F31" w:rsidP="00D35E36">
      <w:pPr>
        <w:rPr>
          <w:u w:val="single"/>
          <w:lang w:val="en-CA"/>
        </w:rPr>
      </w:pPr>
      <w:r>
        <w:rPr>
          <w:u w:val="single"/>
          <w:lang w:val="en-CA"/>
        </w:rPr>
        <w:t>R</w:t>
      </w:r>
      <w:r w:rsidR="00D35E36" w:rsidRPr="00D35E36">
        <w:rPr>
          <w:u w:val="single"/>
          <w:lang w:val="en-CA"/>
        </w:rPr>
        <w:t>eligion</w:t>
      </w:r>
    </w:p>
    <w:p w14:paraId="64357D06" w14:textId="77777777" w:rsidR="00311F31" w:rsidRDefault="00311F31" w:rsidP="00D35E36">
      <w:pPr>
        <w:rPr>
          <w:u w:val="single"/>
          <w:lang w:val="en-CA"/>
        </w:rPr>
      </w:pPr>
    </w:p>
    <w:p w14:paraId="02796315" w14:textId="77777777" w:rsidR="00311F31" w:rsidRPr="00311F31" w:rsidRDefault="00311F31" w:rsidP="001A6E71">
      <w:pPr>
        <w:pStyle w:val="ListParagraph"/>
        <w:numPr>
          <w:ilvl w:val="0"/>
          <w:numId w:val="41"/>
        </w:numPr>
        <w:rPr>
          <w:rFonts w:ascii="Times New Roman" w:eastAsia="Times New Roman" w:hAnsi="Times New Roman" w:cs="Times New Roman"/>
        </w:rPr>
      </w:pPr>
      <w:r w:rsidRPr="00311F31">
        <w:rPr>
          <w:rFonts w:eastAsia="Times New Roman"/>
        </w:rPr>
        <w:t>beliefs and actions related to supernatural beings and forces</w:t>
      </w:r>
    </w:p>
    <w:p w14:paraId="730A4749" w14:textId="77777777" w:rsidR="00311F31" w:rsidRPr="00311F31" w:rsidRDefault="00311F31" w:rsidP="00311F31">
      <w:pPr>
        <w:pStyle w:val="ListParagraph"/>
        <w:rPr>
          <w:lang w:val="en-CA"/>
        </w:rPr>
      </w:pPr>
    </w:p>
    <w:p w14:paraId="7C847281" w14:textId="091D77C9" w:rsidR="00D35E36" w:rsidRDefault="00311F31" w:rsidP="00D35E36">
      <w:pPr>
        <w:rPr>
          <w:u w:val="single"/>
          <w:lang w:val="en-CA"/>
        </w:rPr>
      </w:pPr>
      <w:proofErr w:type="spellStart"/>
      <w:r>
        <w:rPr>
          <w:u w:val="single"/>
          <w:lang w:val="en-CA"/>
        </w:rPr>
        <w:t>C</w:t>
      </w:r>
      <w:r w:rsidR="00D35E36" w:rsidRPr="00D35E36">
        <w:rPr>
          <w:u w:val="single"/>
          <w:lang w:val="en-CA"/>
        </w:rPr>
        <w:t>ommunitas</w:t>
      </w:r>
      <w:proofErr w:type="spellEnd"/>
    </w:p>
    <w:p w14:paraId="4A890255" w14:textId="77777777" w:rsidR="00311F31" w:rsidRDefault="00311F31" w:rsidP="00D35E36">
      <w:pPr>
        <w:rPr>
          <w:u w:val="single"/>
          <w:lang w:val="en-CA"/>
        </w:rPr>
      </w:pPr>
    </w:p>
    <w:p w14:paraId="1F99EA9B" w14:textId="77777777" w:rsidR="00311F31" w:rsidRPr="00311F31" w:rsidRDefault="00311F31" w:rsidP="001A6E71">
      <w:pPr>
        <w:pStyle w:val="ListParagraph"/>
        <w:numPr>
          <w:ilvl w:val="0"/>
          <w:numId w:val="41"/>
        </w:numPr>
        <w:rPr>
          <w:rFonts w:ascii="Times New Roman" w:eastAsia="Times New Roman" w:hAnsi="Times New Roman" w:cs="Times New Roman"/>
        </w:rPr>
      </w:pPr>
      <w:r w:rsidRPr="00311F31">
        <w:rPr>
          <w:rFonts w:eastAsia="Times New Roman"/>
        </w:rPr>
        <w:t>a sense of collective unity out of individual diversity.</w:t>
      </w:r>
    </w:p>
    <w:p w14:paraId="052B4615" w14:textId="77777777" w:rsidR="00311F31" w:rsidRPr="00311F31" w:rsidRDefault="00311F31" w:rsidP="00311F31">
      <w:pPr>
        <w:ind w:left="360"/>
        <w:rPr>
          <w:lang w:val="en-CA"/>
        </w:rPr>
      </w:pPr>
    </w:p>
    <w:p w14:paraId="2366F664" w14:textId="77777777" w:rsidR="00D35E36" w:rsidRDefault="00D35E36" w:rsidP="00D35E36">
      <w:pPr>
        <w:rPr>
          <w:u w:val="single"/>
          <w:lang w:val="en-CA"/>
        </w:rPr>
      </w:pPr>
      <w:r w:rsidRPr="00D35E36">
        <w:rPr>
          <w:u w:val="single"/>
          <w:lang w:val="en-CA"/>
        </w:rPr>
        <w:t>Victor Turner</w:t>
      </w:r>
    </w:p>
    <w:p w14:paraId="2113031F" w14:textId="77777777" w:rsidR="006D3CF4" w:rsidRDefault="006D3CF4" w:rsidP="00D35E36">
      <w:pPr>
        <w:rPr>
          <w:u w:val="single"/>
          <w:lang w:val="en-CA"/>
        </w:rPr>
      </w:pPr>
    </w:p>
    <w:p w14:paraId="4121084A" w14:textId="77777777" w:rsidR="006D3CF4" w:rsidRPr="006D3CF4" w:rsidRDefault="006D3CF4" w:rsidP="001A6E71">
      <w:pPr>
        <w:pStyle w:val="ListParagraph"/>
        <w:numPr>
          <w:ilvl w:val="0"/>
          <w:numId w:val="41"/>
        </w:numPr>
        <w:rPr>
          <w:rFonts w:ascii="Times New Roman" w:eastAsia="Times New Roman" w:hAnsi="Times New Roman" w:cs="Times New Roman"/>
        </w:rPr>
      </w:pPr>
      <w:r w:rsidRPr="006D3CF4">
        <w:rPr>
          <w:rFonts w:ascii="Arial" w:eastAsia="Times New Roman" w:hAnsi="Arial" w:cs="Arial"/>
          <w:color w:val="222222"/>
          <w:sz w:val="20"/>
          <w:szCs w:val="20"/>
          <w:shd w:val="clear" w:color="auto" w:fill="FFFFFF"/>
        </w:rPr>
        <w:t>Victor Witter Turner was a British cultural anthropologist best known for his work on symbols, rituals and rites of passage. His work, along with that of Clifford Geertz and others, is often referred to as symbolic and interpretive anthropology.</w:t>
      </w:r>
    </w:p>
    <w:p w14:paraId="716B85C4" w14:textId="77777777" w:rsidR="006D3CF4" w:rsidRPr="006D3CF4" w:rsidRDefault="006D3CF4" w:rsidP="006D3CF4">
      <w:pPr>
        <w:pStyle w:val="ListParagraph"/>
        <w:rPr>
          <w:lang w:val="en-CA"/>
        </w:rPr>
      </w:pPr>
    </w:p>
    <w:p w14:paraId="0950C1B8" w14:textId="4628EDC1" w:rsidR="00D35E36" w:rsidRDefault="00CE1F90" w:rsidP="00D35E36">
      <w:pPr>
        <w:rPr>
          <w:u w:val="single"/>
          <w:lang w:val="en-CA"/>
        </w:rPr>
      </w:pPr>
      <w:r>
        <w:rPr>
          <w:u w:val="single"/>
          <w:lang w:val="en-CA"/>
        </w:rPr>
        <w:t>F</w:t>
      </w:r>
      <w:r w:rsidR="00D35E36" w:rsidRPr="00D35E36">
        <w:rPr>
          <w:u w:val="single"/>
          <w:lang w:val="en-CA"/>
        </w:rPr>
        <w:t xml:space="preserve">ive main world </w:t>
      </w:r>
      <w:proofErr w:type="gramStart"/>
      <w:r w:rsidR="00D35E36" w:rsidRPr="00D35E36">
        <w:rPr>
          <w:u w:val="single"/>
          <w:lang w:val="en-CA"/>
        </w:rPr>
        <w:t>religion</w:t>
      </w:r>
      <w:proofErr w:type="gramEnd"/>
    </w:p>
    <w:p w14:paraId="0A2BD125" w14:textId="77777777" w:rsidR="00CE1F90" w:rsidRDefault="00CE1F90" w:rsidP="00D35E36">
      <w:pPr>
        <w:rPr>
          <w:u w:val="single"/>
          <w:lang w:val="en-CA"/>
        </w:rPr>
      </w:pPr>
    </w:p>
    <w:p w14:paraId="4E032848" w14:textId="5D6B3AE7" w:rsidR="00CE1F90" w:rsidRDefault="00CE1F90" w:rsidP="001A6E71">
      <w:pPr>
        <w:pStyle w:val="ListParagraph"/>
        <w:numPr>
          <w:ilvl w:val="0"/>
          <w:numId w:val="41"/>
        </w:numPr>
        <w:rPr>
          <w:lang w:val="en-CA"/>
        </w:rPr>
      </w:pPr>
      <w:r>
        <w:rPr>
          <w:lang w:val="en-CA"/>
        </w:rPr>
        <w:t xml:space="preserve">Christianity </w:t>
      </w:r>
    </w:p>
    <w:p w14:paraId="09A6C1F3" w14:textId="75BF8F86" w:rsidR="00CE1F90" w:rsidRDefault="00CE1F90" w:rsidP="001A6E71">
      <w:pPr>
        <w:pStyle w:val="ListParagraph"/>
        <w:numPr>
          <w:ilvl w:val="0"/>
          <w:numId w:val="41"/>
        </w:numPr>
        <w:rPr>
          <w:lang w:val="en-CA"/>
        </w:rPr>
      </w:pPr>
      <w:r>
        <w:rPr>
          <w:lang w:val="en-CA"/>
        </w:rPr>
        <w:t xml:space="preserve">Islam </w:t>
      </w:r>
    </w:p>
    <w:p w14:paraId="50F1FF31" w14:textId="67677BDF" w:rsidR="00CE1F90" w:rsidRDefault="00CE1F90" w:rsidP="001A6E71">
      <w:pPr>
        <w:pStyle w:val="ListParagraph"/>
        <w:numPr>
          <w:ilvl w:val="0"/>
          <w:numId w:val="41"/>
        </w:numPr>
        <w:rPr>
          <w:lang w:val="en-CA"/>
        </w:rPr>
      </w:pPr>
      <w:r>
        <w:rPr>
          <w:lang w:val="en-CA"/>
        </w:rPr>
        <w:t xml:space="preserve">Hinduism </w:t>
      </w:r>
    </w:p>
    <w:p w14:paraId="77B55192" w14:textId="77777777" w:rsidR="005577DA" w:rsidRDefault="005577DA" w:rsidP="001A6E71">
      <w:pPr>
        <w:pStyle w:val="ListParagraph"/>
        <w:numPr>
          <w:ilvl w:val="0"/>
          <w:numId w:val="41"/>
        </w:numPr>
        <w:rPr>
          <w:lang w:val="en-CA"/>
        </w:rPr>
      </w:pPr>
      <w:r>
        <w:rPr>
          <w:lang w:val="en-CA"/>
        </w:rPr>
        <w:t xml:space="preserve">Judaism </w:t>
      </w:r>
    </w:p>
    <w:p w14:paraId="7A3E7BD1" w14:textId="7F4D1802" w:rsidR="00CE1F90" w:rsidRDefault="005577DA" w:rsidP="001A6E71">
      <w:pPr>
        <w:pStyle w:val="ListParagraph"/>
        <w:numPr>
          <w:ilvl w:val="0"/>
          <w:numId w:val="41"/>
        </w:numPr>
        <w:rPr>
          <w:lang w:val="en-CA"/>
        </w:rPr>
      </w:pPr>
      <w:r>
        <w:rPr>
          <w:lang w:val="en-CA"/>
        </w:rPr>
        <w:t xml:space="preserve">Buddhism </w:t>
      </w:r>
      <w:r w:rsidR="00CE1F90">
        <w:rPr>
          <w:lang w:val="en-CA"/>
        </w:rPr>
        <w:t xml:space="preserve"> </w:t>
      </w:r>
    </w:p>
    <w:p w14:paraId="5A0082A5" w14:textId="77777777" w:rsidR="00CE1F90" w:rsidRPr="00CE1F90" w:rsidRDefault="00CE1F90" w:rsidP="00CE1F90">
      <w:pPr>
        <w:rPr>
          <w:lang w:val="en-CA"/>
        </w:rPr>
      </w:pPr>
    </w:p>
    <w:p w14:paraId="6904FFBA" w14:textId="77777777" w:rsidR="00D35E36" w:rsidRDefault="00D35E36" w:rsidP="00D35E36">
      <w:pPr>
        <w:rPr>
          <w:u w:val="single"/>
          <w:lang w:val="en-CA"/>
        </w:rPr>
      </w:pPr>
      <w:r w:rsidRPr="00D35E36">
        <w:rPr>
          <w:u w:val="single"/>
          <w:lang w:val="en-CA"/>
        </w:rPr>
        <w:t>Snake handling</w:t>
      </w:r>
    </w:p>
    <w:p w14:paraId="13064EB6" w14:textId="77777777" w:rsidR="00CE1F90" w:rsidRDefault="00CE1F90" w:rsidP="00D35E36">
      <w:pPr>
        <w:rPr>
          <w:u w:val="single"/>
          <w:lang w:val="en-CA"/>
        </w:rPr>
      </w:pPr>
    </w:p>
    <w:p w14:paraId="2ED687EE" w14:textId="77777777" w:rsidR="00126227" w:rsidRPr="00126227" w:rsidRDefault="00126227" w:rsidP="001A6E71">
      <w:pPr>
        <w:pStyle w:val="ListParagraph"/>
        <w:numPr>
          <w:ilvl w:val="0"/>
          <w:numId w:val="42"/>
        </w:numPr>
        <w:rPr>
          <w:lang w:val="en-CA"/>
        </w:rPr>
      </w:pPr>
      <w:r w:rsidRPr="00126227">
        <w:rPr>
          <w:lang w:val="en-CA"/>
        </w:rPr>
        <w:t>is a religious ritual in a small number of isolated churches, mostly in the United States, usually charac</w:t>
      </w:r>
      <w:bookmarkStart w:id="0" w:name="_GoBack"/>
      <w:bookmarkEnd w:id="0"/>
      <w:r w:rsidRPr="00126227">
        <w:rPr>
          <w:lang w:val="en-CA"/>
        </w:rPr>
        <w:t xml:space="preserve">terized as rural and part of the Holiness </w:t>
      </w:r>
      <w:proofErr w:type="gramStart"/>
      <w:r w:rsidRPr="00126227">
        <w:rPr>
          <w:lang w:val="en-CA"/>
        </w:rPr>
        <w:t>movement.</w:t>
      </w:r>
      <w:proofErr w:type="gramEnd"/>
      <w:r w:rsidRPr="00126227">
        <w:rPr>
          <w:lang w:val="en-CA"/>
        </w:rPr>
        <w:t xml:space="preserve"> </w:t>
      </w:r>
    </w:p>
    <w:p w14:paraId="1079AE00" w14:textId="77777777" w:rsidR="00126227" w:rsidRPr="00126227" w:rsidRDefault="00126227" w:rsidP="001A6E71">
      <w:pPr>
        <w:pStyle w:val="ListParagraph"/>
        <w:numPr>
          <w:ilvl w:val="0"/>
          <w:numId w:val="42"/>
        </w:numPr>
        <w:rPr>
          <w:lang w:val="en-CA"/>
        </w:rPr>
      </w:pPr>
      <w:r w:rsidRPr="00126227">
        <w:rPr>
          <w:lang w:val="en-CA"/>
        </w:rPr>
        <w:t xml:space="preserve">The practice began in the early 20th century in Appalachia and plays only a small part in the church service. </w:t>
      </w:r>
    </w:p>
    <w:p w14:paraId="74066086" w14:textId="2714FADC" w:rsidR="00CE1F90" w:rsidRPr="00126227" w:rsidRDefault="00126227" w:rsidP="001A6E71">
      <w:pPr>
        <w:pStyle w:val="ListParagraph"/>
        <w:numPr>
          <w:ilvl w:val="0"/>
          <w:numId w:val="42"/>
        </w:numPr>
        <w:rPr>
          <w:lang w:val="en-CA"/>
        </w:rPr>
      </w:pPr>
      <w:r w:rsidRPr="00126227">
        <w:rPr>
          <w:lang w:val="en-CA"/>
        </w:rPr>
        <w:t>Practitioners believe serpent handling dates to antiquity and quote the Gospel of Mark and the Gospel of Luke to support the practice:</w:t>
      </w:r>
    </w:p>
    <w:p w14:paraId="05C88593" w14:textId="0883AC12" w:rsidR="00D35E36" w:rsidRDefault="00D35E36" w:rsidP="00D35E36">
      <w:pPr>
        <w:rPr>
          <w:u w:val="single"/>
          <w:lang w:val="en-CA"/>
        </w:rPr>
      </w:pPr>
      <w:r w:rsidRPr="00D35E36">
        <w:rPr>
          <w:u w:val="single"/>
          <w:lang w:val="en-CA"/>
        </w:rPr>
        <w:t>Rituals</w:t>
      </w:r>
    </w:p>
    <w:p w14:paraId="03FD8715" w14:textId="77777777" w:rsidR="00126227" w:rsidRDefault="00126227" w:rsidP="00D35E36">
      <w:pPr>
        <w:rPr>
          <w:u w:val="single"/>
          <w:lang w:val="en-CA"/>
        </w:rPr>
      </w:pPr>
    </w:p>
    <w:p w14:paraId="291A4ABD" w14:textId="77777777" w:rsidR="001A6E71" w:rsidRPr="001A6E71" w:rsidRDefault="001A6E71" w:rsidP="001A6E71">
      <w:pPr>
        <w:pStyle w:val="ListParagraph"/>
        <w:numPr>
          <w:ilvl w:val="0"/>
          <w:numId w:val="43"/>
        </w:numPr>
        <w:rPr>
          <w:rFonts w:ascii="Times New Roman" w:eastAsia="Times New Roman" w:hAnsi="Times New Roman" w:cs="Times New Roman"/>
        </w:rPr>
      </w:pPr>
      <w:r w:rsidRPr="001A6E71">
        <w:rPr>
          <w:rFonts w:ascii="Arial" w:eastAsia="Times New Roman" w:hAnsi="Arial" w:cs="Arial"/>
          <w:color w:val="222222"/>
          <w:shd w:val="clear" w:color="auto" w:fill="FFFFFF"/>
        </w:rPr>
        <w:t>a religious or solemn ceremony consisting of a series of actions performed according to a prescribed order.</w:t>
      </w:r>
    </w:p>
    <w:p w14:paraId="3033E049" w14:textId="77777777" w:rsidR="00126227" w:rsidRPr="00126227" w:rsidRDefault="00126227" w:rsidP="001A6E71">
      <w:pPr>
        <w:pStyle w:val="ListParagraph"/>
        <w:rPr>
          <w:lang w:val="en-CA"/>
        </w:rPr>
      </w:pPr>
    </w:p>
    <w:p w14:paraId="733B78B5" w14:textId="04FC1343" w:rsidR="00D35E36" w:rsidRDefault="00D35E36" w:rsidP="00D35E36">
      <w:pPr>
        <w:rPr>
          <w:u w:val="single"/>
          <w:lang w:val="en-CA"/>
        </w:rPr>
      </w:pPr>
      <w:r w:rsidRPr="00D35E36">
        <w:rPr>
          <w:u w:val="single"/>
          <w:lang w:val="en-CA"/>
        </w:rPr>
        <w:t>Pilgrimage</w:t>
      </w:r>
    </w:p>
    <w:p w14:paraId="0FAB74C7" w14:textId="77777777" w:rsidR="001A6E71" w:rsidRDefault="001A6E71" w:rsidP="00D35E36">
      <w:pPr>
        <w:rPr>
          <w:u w:val="single"/>
          <w:lang w:val="en-CA"/>
        </w:rPr>
      </w:pPr>
    </w:p>
    <w:p w14:paraId="1AB03236" w14:textId="195E0D40" w:rsidR="001A6E71" w:rsidRPr="001A6E71" w:rsidRDefault="001A6E71" w:rsidP="001A6E71">
      <w:pPr>
        <w:pStyle w:val="ListParagraph"/>
        <w:numPr>
          <w:ilvl w:val="0"/>
          <w:numId w:val="43"/>
        </w:numPr>
        <w:rPr>
          <w:rFonts w:ascii="Times New Roman" w:eastAsia="Times New Roman" w:hAnsi="Times New Roman" w:cs="Times New Roman"/>
        </w:rPr>
      </w:pPr>
      <w:r w:rsidRPr="001A6E71">
        <w:rPr>
          <w:rFonts w:eastAsia="Times New Roman"/>
        </w:rPr>
        <w:t xml:space="preserve">is round-trip travel to a sacred place or places for purposes of religious devotion or ritual. </w:t>
      </w:r>
    </w:p>
    <w:p w14:paraId="72BE912B" w14:textId="77777777" w:rsidR="001A6E71" w:rsidRPr="001A6E71" w:rsidRDefault="001A6E71" w:rsidP="001A6E71">
      <w:pPr>
        <w:pStyle w:val="ListParagraph"/>
        <w:numPr>
          <w:ilvl w:val="0"/>
          <w:numId w:val="43"/>
        </w:numPr>
        <w:rPr>
          <w:rFonts w:ascii="Times New Roman" w:eastAsia="Times New Roman" w:hAnsi="Times New Roman" w:cs="Times New Roman"/>
        </w:rPr>
      </w:pPr>
      <w:r w:rsidRPr="001A6E71">
        <w:rPr>
          <w:rFonts w:eastAsia="Times New Roman"/>
        </w:rPr>
        <w:t>often involves hardship, with the implication that the more suffering that is involved, the more merit the pilgrim accumulates. Compared to a weekly trip to church or synagogue, pilgrimage removes a person further from everyday life, is more demanding, and is therefore potentially more transformative.</w:t>
      </w:r>
    </w:p>
    <w:p w14:paraId="3FABBD8D" w14:textId="77777777" w:rsidR="001A6E71" w:rsidRPr="001A6E71" w:rsidRDefault="001A6E71" w:rsidP="001A6E71">
      <w:pPr>
        <w:pStyle w:val="ListParagraph"/>
        <w:rPr>
          <w:lang w:val="en-CA"/>
        </w:rPr>
      </w:pPr>
    </w:p>
    <w:p w14:paraId="0340B9AC" w14:textId="77777777" w:rsidR="00D35E36" w:rsidRDefault="00D35E36" w:rsidP="00D35E36">
      <w:pPr>
        <w:rPr>
          <w:u w:val="single"/>
          <w:lang w:val="en-CA"/>
        </w:rPr>
      </w:pPr>
      <w:r w:rsidRPr="00D35E36">
        <w:rPr>
          <w:u w:val="single"/>
          <w:lang w:val="en-CA"/>
        </w:rPr>
        <w:t>Emile Durkheim</w:t>
      </w:r>
    </w:p>
    <w:p w14:paraId="21428914" w14:textId="77777777" w:rsidR="001A6E71" w:rsidRDefault="001A6E71" w:rsidP="00D35E36">
      <w:pPr>
        <w:rPr>
          <w:u w:val="single"/>
          <w:lang w:val="en-CA"/>
        </w:rPr>
      </w:pPr>
    </w:p>
    <w:p w14:paraId="4CF41567" w14:textId="77777777" w:rsidR="001A6E71" w:rsidRPr="001A6E71" w:rsidRDefault="001A6E71" w:rsidP="001A6E71">
      <w:pPr>
        <w:pStyle w:val="ListParagraph"/>
        <w:numPr>
          <w:ilvl w:val="0"/>
          <w:numId w:val="44"/>
        </w:numPr>
        <w:rPr>
          <w:rFonts w:ascii="Times New Roman" w:eastAsia="Times New Roman" w:hAnsi="Times New Roman" w:cs="Times New Roman"/>
        </w:rPr>
      </w:pPr>
      <w:r w:rsidRPr="001A6E71">
        <w:rPr>
          <w:rFonts w:ascii="Arial" w:eastAsia="Times New Roman" w:hAnsi="Arial" w:cs="Arial"/>
          <w:color w:val="222222"/>
          <w:sz w:val="20"/>
          <w:szCs w:val="20"/>
          <w:shd w:val="clear" w:color="auto" w:fill="FFFFFF"/>
        </w:rPr>
        <w:t xml:space="preserve">David </w:t>
      </w:r>
      <w:proofErr w:type="spellStart"/>
      <w:r w:rsidRPr="001A6E71">
        <w:rPr>
          <w:rFonts w:ascii="Arial" w:eastAsia="Times New Roman" w:hAnsi="Arial" w:cs="Arial"/>
          <w:color w:val="222222"/>
          <w:sz w:val="20"/>
          <w:szCs w:val="20"/>
          <w:shd w:val="clear" w:color="auto" w:fill="FFFFFF"/>
        </w:rPr>
        <w:t>Émile</w:t>
      </w:r>
      <w:proofErr w:type="spellEnd"/>
      <w:r w:rsidRPr="001A6E71">
        <w:rPr>
          <w:rFonts w:ascii="Arial" w:eastAsia="Times New Roman" w:hAnsi="Arial" w:cs="Arial"/>
          <w:color w:val="222222"/>
          <w:sz w:val="20"/>
          <w:szCs w:val="20"/>
          <w:shd w:val="clear" w:color="auto" w:fill="FFFFFF"/>
        </w:rPr>
        <w:t xml:space="preserve"> Durkheim was a French sociologist. He formally established the academic discipline and—with Karl Marx and Max Weber—is commonly cited as the principal architect of modern social science.</w:t>
      </w:r>
    </w:p>
    <w:p w14:paraId="10918947" w14:textId="77777777" w:rsidR="001A6E71" w:rsidRPr="001A6E71" w:rsidRDefault="001A6E71" w:rsidP="001A6E71">
      <w:pPr>
        <w:pStyle w:val="ListParagraph"/>
        <w:rPr>
          <w:u w:val="single"/>
          <w:lang w:val="en-CA"/>
        </w:rPr>
      </w:pPr>
    </w:p>
    <w:p w14:paraId="61F95049" w14:textId="0C9AAD63" w:rsidR="00D35E36" w:rsidRDefault="00D35E36" w:rsidP="00D35E36">
      <w:pPr>
        <w:rPr>
          <w:u w:val="single"/>
          <w:lang w:val="en-CA"/>
        </w:rPr>
      </w:pPr>
      <w:r w:rsidRPr="00D35E36">
        <w:rPr>
          <w:u w:val="single"/>
          <w:lang w:val="en-CA"/>
        </w:rPr>
        <w:t>Liminality</w:t>
      </w:r>
    </w:p>
    <w:p w14:paraId="48E0320B" w14:textId="77777777" w:rsidR="001A6E71" w:rsidRDefault="001A6E71" w:rsidP="00D35E36">
      <w:pPr>
        <w:rPr>
          <w:u w:val="single"/>
          <w:lang w:val="en-CA"/>
        </w:rPr>
      </w:pPr>
    </w:p>
    <w:p w14:paraId="5DE35863" w14:textId="77777777" w:rsidR="001A6E71" w:rsidRPr="001A6E71" w:rsidRDefault="001A6E71" w:rsidP="001A6E71">
      <w:pPr>
        <w:pStyle w:val="ListParagraph"/>
        <w:numPr>
          <w:ilvl w:val="0"/>
          <w:numId w:val="44"/>
        </w:numPr>
        <w:rPr>
          <w:rFonts w:ascii="Times New Roman" w:eastAsia="Times New Roman" w:hAnsi="Times New Roman" w:cs="Times New Roman"/>
        </w:rPr>
      </w:pPr>
      <w:r w:rsidRPr="001A6E71">
        <w:rPr>
          <w:rFonts w:eastAsia="Times New Roman"/>
        </w:rPr>
        <w:t>often involves the learning of specialized skills that will equip the person for the new status</w:t>
      </w:r>
    </w:p>
    <w:p w14:paraId="5BECB213" w14:textId="77777777" w:rsidR="001A6E71" w:rsidRPr="001A6E71" w:rsidRDefault="001A6E71" w:rsidP="001A6E71">
      <w:pPr>
        <w:pStyle w:val="ListParagraph"/>
        <w:rPr>
          <w:lang w:val="en-CA"/>
        </w:rPr>
      </w:pPr>
    </w:p>
    <w:p w14:paraId="339126E1" w14:textId="3DEB0F44" w:rsidR="00D35E36" w:rsidRDefault="00D35E36" w:rsidP="00D35E36">
      <w:pPr>
        <w:rPr>
          <w:u w:val="single"/>
          <w:lang w:val="en-CA"/>
        </w:rPr>
      </w:pPr>
      <w:r w:rsidRPr="00D35E36">
        <w:rPr>
          <w:u w:val="single"/>
          <w:lang w:val="en-CA"/>
        </w:rPr>
        <w:t>Doctrine</w:t>
      </w:r>
    </w:p>
    <w:p w14:paraId="663E0C4A" w14:textId="77777777" w:rsidR="00320239" w:rsidRDefault="00320239" w:rsidP="00D35E36">
      <w:pPr>
        <w:rPr>
          <w:u w:val="single"/>
          <w:lang w:val="en-CA"/>
        </w:rPr>
      </w:pPr>
    </w:p>
    <w:p w14:paraId="10F62F2B" w14:textId="77777777" w:rsidR="00320239" w:rsidRPr="00320239" w:rsidRDefault="00320239" w:rsidP="00320239">
      <w:pPr>
        <w:pStyle w:val="ListParagraph"/>
        <w:numPr>
          <w:ilvl w:val="0"/>
          <w:numId w:val="44"/>
        </w:numPr>
        <w:rPr>
          <w:rFonts w:ascii="Times New Roman" w:eastAsia="Times New Roman" w:hAnsi="Times New Roman" w:cs="Times New Roman"/>
        </w:rPr>
      </w:pPr>
      <w:r w:rsidRPr="00320239">
        <w:rPr>
          <w:rFonts w:eastAsia="Times New Roman"/>
        </w:rPr>
        <w:t>direct and formalized statements about religious beliefs.</w:t>
      </w:r>
    </w:p>
    <w:p w14:paraId="335D7AA3" w14:textId="77777777" w:rsidR="00320239" w:rsidRPr="00320239" w:rsidRDefault="00320239" w:rsidP="00320239">
      <w:pPr>
        <w:pStyle w:val="ListParagraph"/>
        <w:numPr>
          <w:ilvl w:val="0"/>
          <w:numId w:val="44"/>
        </w:numPr>
        <w:rPr>
          <w:rFonts w:ascii="Times New Roman" w:eastAsia="Times New Roman" w:hAnsi="Times New Roman" w:cs="Times New Roman"/>
        </w:rPr>
      </w:pPr>
      <w:r w:rsidRPr="00320239">
        <w:rPr>
          <w:rFonts w:eastAsia="Times New Roman"/>
        </w:rPr>
        <w:t xml:space="preserve">the other major form in which beliefs are expressed, explicitly defines the </w:t>
      </w:r>
      <w:proofErr w:type="spellStart"/>
      <w:r w:rsidRPr="00320239">
        <w:rPr>
          <w:rFonts w:eastAsia="Times New Roman"/>
        </w:rPr>
        <w:t>supernaturals</w:t>
      </w:r>
      <w:proofErr w:type="spellEnd"/>
      <w:r w:rsidRPr="00320239">
        <w:rPr>
          <w:rFonts w:eastAsia="Times New Roman"/>
        </w:rPr>
        <w:t xml:space="preserve">, the world and how it came to be, and people’s roles in relation to the </w:t>
      </w:r>
      <w:proofErr w:type="spellStart"/>
      <w:r w:rsidRPr="00320239">
        <w:rPr>
          <w:rFonts w:eastAsia="Times New Roman"/>
        </w:rPr>
        <w:t>supernaturals</w:t>
      </w:r>
      <w:proofErr w:type="spellEnd"/>
      <w:r w:rsidRPr="00320239">
        <w:rPr>
          <w:rFonts w:eastAsia="Times New Roman"/>
        </w:rPr>
        <w:t xml:space="preserve"> and to other humans. </w:t>
      </w:r>
    </w:p>
    <w:p w14:paraId="0F9E4736" w14:textId="77777777" w:rsidR="003F2747" w:rsidRPr="003F2747" w:rsidRDefault="00320239" w:rsidP="00320239">
      <w:pPr>
        <w:pStyle w:val="ListParagraph"/>
        <w:numPr>
          <w:ilvl w:val="0"/>
          <w:numId w:val="44"/>
        </w:numPr>
        <w:rPr>
          <w:rFonts w:ascii="Times New Roman" w:eastAsia="Times New Roman" w:hAnsi="Times New Roman" w:cs="Times New Roman"/>
        </w:rPr>
      </w:pPr>
      <w:r w:rsidRPr="00320239">
        <w:rPr>
          <w:rFonts w:eastAsia="Times New Roman"/>
        </w:rPr>
        <w:t xml:space="preserve">Doctrine is written and formal. It is close to law because it links incorrect beliefs and </w:t>
      </w:r>
      <w:proofErr w:type="spellStart"/>
      <w:r w:rsidRPr="00320239">
        <w:rPr>
          <w:rFonts w:eastAsia="Times New Roman"/>
        </w:rPr>
        <w:t>behaviours</w:t>
      </w:r>
      <w:proofErr w:type="spellEnd"/>
      <w:r w:rsidRPr="00320239">
        <w:rPr>
          <w:rFonts w:eastAsia="Times New Roman"/>
        </w:rPr>
        <w:t xml:space="preserve"> with punishments.</w:t>
      </w:r>
    </w:p>
    <w:p w14:paraId="58924C39" w14:textId="77777777" w:rsidR="003F2747" w:rsidRPr="003F2747" w:rsidRDefault="00320239" w:rsidP="00320239">
      <w:pPr>
        <w:pStyle w:val="ListParagraph"/>
        <w:numPr>
          <w:ilvl w:val="0"/>
          <w:numId w:val="44"/>
        </w:numPr>
        <w:rPr>
          <w:rFonts w:ascii="Times New Roman" w:eastAsia="Times New Roman" w:hAnsi="Times New Roman" w:cs="Times New Roman"/>
        </w:rPr>
      </w:pPr>
      <w:r w:rsidRPr="00320239">
        <w:rPr>
          <w:rFonts w:eastAsia="Times New Roman"/>
        </w:rPr>
        <w:t xml:space="preserve">Doctrine is associated with institutionalized, large-scale religions rather with than small-scale “folk” religions. </w:t>
      </w:r>
    </w:p>
    <w:p w14:paraId="40F49A4F" w14:textId="7F830A82" w:rsidR="00320239" w:rsidRPr="00320239" w:rsidRDefault="00320239" w:rsidP="00320239">
      <w:pPr>
        <w:pStyle w:val="ListParagraph"/>
        <w:numPr>
          <w:ilvl w:val="0"/>
          <w:numId w:val="44"/>
        </w:numPr>
        <w:rPr>
          <w:rFonts w:ascii="Times New Roman" w:eastAsia="Times New Roman" w:hAnsi="Times New Roman" w:cs="Times New Roman"/>
        </w:rPr>
      </w:pPr>
      <w:r w:rsidRPr="00320239">
        <w:rPr>
          <w:rFonts w:eastAsia="Times New Roman"/>
        </w:rPr>
        <w:t xml:space="preserve">Doctrine can and does change </w:t>
      </w:r>
    </w:p>
    <w:p w14:paraId="756A6E96" w14:textId="77777777" w:rsidR="00320239" w:rsidRPr="00320239" w:rsidRDefault="00320239" w:rsidP="003F2747">
      <w:pPr>
        <w:pStyle w:val="ListParagraph"/>
        <w:rPr>
          <w:lang w:val="en-CA"/>
        </w:rPr>
      </w:pPr>
    </w:p>
    <w:p w14:paraId="3758E6C3" w14:textId="6FE85FBC" w:rsidR="00D35E36" w:rsidRDefault="003F2747" w:rsidP="00D35E36">
      <w:pPr>
        <w:rPr>
          <w:u w:val="single"/>
          <w:lang w:val="en-CA"/>
        </w:rPr>
      </w:pPr>
      <w:r w:rsidRPr="00D35E36">
        <w:rPr>
          <w:u w:val="single"/>
          <w:lang w:val="en-CA"/>
        </w:rPr>
        <w:t>M</w:t>
      </w:r>
      <w:r w:rsidR="00D35E36" w:rsidRPr="00D35E36">
        <w:rPr>
          <w:u w:val="single"/>
          <w:lang w:val="en-CA"/>
        </w:rPr>
        <w:t>yth</w:t>
      </w:r>
    </w:p>
    <w:p w14:paraId="613481D4" w14:textId="77777777" w:rsidR="003F2747" w:rsidRDefault="003F2747" w:rsidP="00D35E36">
      <w:pPr>
        <w:rPr>
          <w:u w:val="single"/>
          <w:lang w:val="en-CA"/>
        </w:rPr>
      </w:pPr>
    </w:p>
    <w:p w14:paraId="55D1D124" w14:textId="77777777" w:rsidR="003F2747" w:rsidRPr="003F2747" w:rsidRDefault="003F2747" w:rsidP="003F2747">
      <w:pPr>
        <w:pStyle w:val="ListParagraph"/>
        <w:numPr>
          <w:ilvl w:val="0"/>
          <w:numId w:val="45"/>
        </w:numPr>
        <w:rPr>
          <w:rFonts w:ascii="Times New Roman" w:eastAsia="Times New Roman" w:hAnsi="Times New Roman" w:cs="Times New Roman"/>
        </w:rPr>
      </w:pPr>
      <w:r w:rsidRPr="003F2747">
        <w:rPr>
          <w:rFonts w:eastAsia="Times New Roman"/>
        </w:rPr>
        <w:t>narrative stories about supernatural forces or beings</w:t>
      </w:r>
    </w:p>
    <w:p w14:paraId="141E8309" w14:textId="77777777" w:rsidR="003F2747" w:rsidRPr="003F2747" w:rsidRDefault="003F2747" w:rsidP="003F2747">
      <w:pPr>
        <w:pStyle w:val="ListParagraph"/>
        <w:numPr>
          <w:ilvl w:val="0"/>
          <w:numId w:val="45"/>
        </w:numPr>
        <w:rPr>
          <w:rFonts w:ascii="Times New Roman" w:eastAsia="Times New Roman" w:hAnsi="Times New Roman" w:cs="Times New Roman"/>
        </w:rPr>
      </w:pPr>
      <w:r w:rsidRPr="003F2747">
        <w:rPr>
          <w:rFonts w:eastAsia="Times New Roman"/>
        </w:rPr>
        <w:t xml:space="preserve">a narrative with a plot that involves the </w:t>
      </w:r>
      <w:proofErr w:type="spellStart"/>
      <w:r w:rsidRPr="003F2747">
        <w:rPr>
          <w:rFonts w:eastAsia="Times New Roman"/>
        </w:rPr>
        <w:t>supernaturals</w:t>
      </w:r>
      <w:proofErr w:type="spellEnd"/>
      <w:r w:rsidRPr="003F2747">
        <w:rPr>
          <w:rFonts w:eastAsia="Times New Roman"/>
        </w:rPr>
        <w:t>.</w:t>
      </w:r>
    </w:p>
    <w:p w14:paraId="358530AF" w14:textId="77777777" w:rsidR="003F2747" w:rsidRPr="003F2747" w:rsidRDefault="003F2747" w:rsidP="003F2747">
      <w:pPr>
        <w:pStyle w:val="ListParagraph"/>
        <w:numPr>
          <w:ilvl w:val="0"/>
          <w:numId w:val="45"/>
        </w:numPr>
        <w:rPr>
          <w:rFonts w:ascii="Times New Roman" w:eastAsia="Times New Roman" w:hAnsi="Times New Roman" w:cs="Times New Roman"/>
        </w:rPr>
      </w:pPr>
      <w:r w:rsidRPr="003F2747">
        <w:rPr>
          <w:rFonts w:eastAsia="Times New Roman"/>
        </w:rPr>
        <w:t>is a narrative that has a plot with a beginning, middle, and end</w:t>
      </w:r>
    </w:p>
    <w:p w14:paraId="40ADA130" w14:textId="77777777" w:rsidR="003F2747" w:rsidRPr="003F2747" w:rsidRDefault="003F2747" w:rsidP="003F2747">
      <w:pPr>
        <w:pStyle w:val="ListParagraph"/>
        <w:rPr>
          <w:lang w:val="en-CA"/>
        </w:rPr>
      </w:pPr>
    </w:p>
    <w:p w14:paraId="17C7BACF" w14:textId="62FFD30D" w:rsidR="00D35E36" w:rsidRDefault="00D35E36" w:rsidP="00D35E36">
      <w:pPr>
        <w:rPr>
          <w:u w:val="single"/>
          <w:lang w:val="en-CA"/>
        </w:rPr>
      </w:pPr>
      <w:r w:rsidRPr="00D35E36">
        <w:rPr>
          <w:u w:val="single"/>
          <w:lang w:val="en-CA"/>
        </w:rPr>
        <w:t>revitalization movements</w:t>
      </w:r>
    </w:p>
    <w:p w14:paraId="038CC5FF" w14:textId="77777777" w:rsidR="003F2747" w:rsidRDefault="003F2747" w:rsidP="00D35E36">
      <w:pPr>
        <w:rPr>
          <w:u w:val="single"/>
          <w:lang w:val="en-CA"/>
        </w:rPr>
      </w:pPr>
    </w:p>
    <w:p w14:paraId="159435E5" w14:textId="77777777" w:rsidR="003F2747" w:rsidRPr="003F2747" w:rsidRDefault="003F2747" w:rsidP="003F2747">
      <w:pPr>
        <w:pStyle w:val="ListParagraph"/>
        <w:numPr>
          <w:ilvl w:val="0"/>
          <w:numId w:val="46"/>
        </w:numPr>
        <w:rPr>
          <w:rFonts w:ascii="Times New Roman" w:eastAsia="Times New Roman" w:hAnsi="Times New Roman" w:cs="Times New Roman"/>
        </w:rPr>
      </w:pPr>
      <w:r w:rsidRPr="003F2747">
        <w:rPr>
          <w:rFonts w:eastAsia="Times New Roman"/>
        </w:rPr>
        <w:t xml:space="preserve">are social movements that seek to bring about positive change, either through re-establishing all or parts of a religion that has been threatened by outside forces or by adopting new practices and beliefs. </w:t>
      </w:r>
    </w:p>
    <w:p w14:paraId="4A9487B3" w14:textId="77777777" w:rsidR="003F2747" w:rsidRPr="003F2747" w:rsidRDefault="003F2747" w:rsidP="003F2747">
      <w:pPr>
        <w:pStyle w:val="ListParagraph"/>
        <w:rPr>
          <w:lang w:val="en-CA"/>
        </w:rPr>
      </w:pPr>
    </w:p>
    <w:p w14:paraId="64565F34" w14:textId="77777777" w:rsidR="00D35E36" w:rsidRPr="00D35E36" w:rsidRDefault="00D35E36" w:rsidP="00D35E36">
      <w:pPr>
        <w:rPr>
          <w:u w:val="single"/>
          <w:lang w:val="en-CA"/>
        </w:rPr>
      </w:pPr>
    </w:p>
    <w:p w14:paraId="508402D6" w14:textId="77777777" w:rsidR="00212B4D" w:rsidRPr="00D35E36" w:rsidRDefault="00212B4D" w:rsidP="00D33072">
      <w:pPr>
        <w:rPr>
          <w:u w:val="single"/>
          <w:lang w:val="en-CA"/>
        </w:rPr>
      </w:pPr>
    </w:p>
    <w:sectPr w:rsidR="00212B4D" w:rsidRPr="00D35E36" w:rsidSect="00D80DF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2F1440"/>
    <w:multiLevelType w:val="hybridMultilevel"/>
    <w:tmpl w:val="39B8C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4040D6"/>
    <w:multiLevelType w:val="hybridMultilevel"/>
    <w:tmpl w:val="45BCA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3D67B0"/>
    <w:multiLevelType w:val="hybridMultilevel"/>
    <w:tmpl w:val="79E83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7E55A8"/>
    <w:multiLevelType w:val="hybridMultilevel"/>
    <w:tmpl w:val="92345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8B175D"/>
    <w:multiLevelType w:val="hybridMultilevel"/>
    <w:tmpl w:val="FAF4E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C110BC"/>
    <w:multiLevelType w:val="hybridMultilevel"/>
    <w:tmpl w:val="42507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A44B68"/>
    <w:multiLevelType w:val="hybridMultilevel"/>
    <w:tmpl w:val="4E209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1C0D94"/>
    <w:multiLevelType w:val="hybridMultilevel"/>
    <w:tmpl w:val="38CEA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6318A8"/>
    <w:multiLevelType w:val="hybridMultilevel"/>
    <w:tmpl w:val="4002E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315545"/>
    <w:multiLevelType w:val="hybridMultilevel"/>
    <w:tmpl w:val="E4542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F021DC5"/>
    <w:multiLevelType w:val="hybridMultilevel"/>
    <w:tmpl w:val="9CE6C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2367290"/>
    <w:multiLevelType w:val="hybridMultilevel"/>
    <w:tmpl w:val="7B98D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A4B1691"/>
    <w:multiLevelType w:val="hybridMultilevel"/>
    <w:tmpl w:val="1E422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EC42A35"/>
    <w:multiLevelType w:val="hybridMultilevel"/>
    <w:tmpl w:val="C3F29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F264D25"/>
    <w:multiLevelType w:val="hybridMultilevel"/>
    <w:tmpl w:val="947A8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8083114"/>
    <w:multiLevelType w:val="hybridMultilevel"/>
    <w:tmpl w:val="A7EEF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96038DB"/>
    <w:multiLevelType w:val="hybridMultilevel"/>
    <w:tmpl w:val="F626D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A090FA6"/>
    <w:multiLevelType w:val="hybridMultilevel"/>
    <w:tmpl w:val="5C5EE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C5944C4"/>
    <w:multiLevelType w:val="hybridMultilevel"/>
    <w:tmpl w:val="A2E6F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12F3D18"/>
    <w:multiLevelType w:val="hybridMultilevel"/>
    <w:tmpl w:val="75269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2315F83"/>
    <w:multiLevelType w:val="hybridMultilevel"/>
    <w:tmpl w:val="F42E1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3D54956"/>
    <w:multiLevelType w:val="hybridMultilevel"/>
    <w:tmpl w:val="36909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5CA632D"/>
    <w:multiLevelType w:val="hybridMultilevel"/>
    <w:tmpl w:val="8D488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C213051"/>
    <w:multiLevelType w:val="hybridMultilevel"/>
    <w:tmpl w:val="86969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EE40A2D"/>
    <w:multiLevelType w:val="hybridMultilevel"/>
    <w:tmpl w:val="FD487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FB02FE0"/>
    <w:multiLevelType w:val="hybridMultilevel"/>
    <w:tmpl w:val="AF96B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00C02BB"/>
    <w:multiLevelType w:val="hybridMultilevel"/>
    <w:tmpl w:val="F6781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0346CCA"/>
    <w:multiLevelType w:val="hybridMultilevel"/>
    <w:tmpl w:val="81041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57201F6"/>
    <w:multiLevelType w:val="hybridMultilevel"/>
    <w:tmpl w:val="AC2E0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6C30B45"/>
    <w:multiLevelType w:val="hybridMultilevel"/>
    <w:tmpl w:val="6EE23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A61568D"/>
    <w:multiLevelType w:val="hybridMultilevel"/>
    <w:tmpl w:val="E1922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AE77973"/>
    <w:multiLevelType w:val="hybridMultilevel"/>
    <w:tmpl w:val="2966A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B5C085B"/>
    <w:multiLevelType w:val="hybridMultilevel"/>
    <w:tmpl w:val="597C7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C5C63F0"/>
    <w:multiLevelType w:val="hybridMultilevel"/>
    <w:tmpl w:val="D458C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E39568A"/>
    <w:multiLevelType w:val="hybridMultilevel"/>
    <w:tmpl w:val="9322F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E893DCB"/>
    <w:multiLevelType w:val="hybridMultilevel"/>
    <w:tmpl w:val="B47A6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305E34"/>
    <w:multiLevelType w:val="hybridMultilevel"/>
    <w:tmpl w:val="7F00A1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FAD0935"/>
    <w:multiLevelType w:val="hybridMultilevel"/>
    <w:tmpl w:val="2A4AD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00960D8"/>
    <w:multiLevelType w:val="hybridMultilevel"/>
    <w:tmpl w:val="1AA0D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00A7FB6"/>
    <w:multiLevelType w:val="hybridMultilevel"/>
    <w:tmpl w:val="AA90C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01E78B5"/>
    <w:multiLevelType w:val="hybridMultilevel"/>
    <w:tmpl w:val="161A5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83724BB"/>
    <w:multiLevelType w:val="hybridMultilevel"/>
    <w:tmpl w:val="8EC49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916168B"/>
    <w:multiLevelType w:val="hybridMultilevel"/>
    <w:tmpl w:val="624C6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A2F3881"/>
    <w:multiLevelType w:val="hybridMultilevel"/>
    <w:tmpl w:val="2F1E0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B717548"/>
    <w:multiLevelType w:val="hybridMultilevel"/>
    <w:tmpl w:val="FF82E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B414CE"/>
    <w:multiLevelType w:val="hybridMultilevel"/>
    <w:tmpl w:val="45F2A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35"/>
  </w:num>
  <w:num w:numId="3">
    <w:abstractNumId w:val="10"/>
  </w:num>
  <w:num w:numId="4">
    <w:abstractNumId w:val="41"/>
  </w:num>
  <w:num w:numId="5">
    <w:abstractNumId w:val="11"/>
  </w:num>
  <w:num w:numId="6">
    <w:abstractNumId w:val="5"/>
  </w:num>
  <w:num w:numId="7">
    <w:abstractNumId w:val="15"/>
  </w:num>
  <w:num w:numId="8">
    <w:abstractNumId w:val="17"/>
  </w:num>
  <w:num w:numId="9">
    <w:abstractNumId w:val="45"/>
  </w:num>
  <w:num w:numId="10">
    <w:abstractNumId w:val="7"/>
  </w:num>
  <w:num w:numId="11">
    <w:abstractNumId w:val="9"/>
  </w:num>
  <w:num w:numId="12">
    <w:abstractNumId w:val="32"/>
  </w:num>
  <w:num w:numId="13">
    <w:abstractNumId w:val="29"/>
  </w:num>
  <w:num w:numId="14">
    <w:abstractNumId w:val="8"/>
  </w:num>
  <w:num w:numId="15">
    <w:abstractNumId w:val="21"/>
  </w:num>
  <w:num w:numId="16">
    <w:abstractNumId w:val="23"/>
  </w:num>
  <w:num w:numId="17">
    <w:abstractNumId w:val="39"/>
  </w:num>
  <w:num w:numId="18">
    <w:abstractNumId w:val="36"/>
  </w:num>
  <w:num w:numId="19">
    <w:abstractNumId w:val="20"/>
  </w:num>
  <w:num w:numId="20">
    <w:abstractNumId w:val="2"/>
  </w:num>
  <w:num w:numId="21">
    <w:abstractNumId w:val="18"/>
  </w:num>
  <w:num w:numId="22">
    <w:abstractNumId w:val="13"/>
  </w:num>
  <w:num w:numId="23">
    <w:abstractNumId w:val="25"/>
  </w:num>
  <w:num w:numId="24">
    <w:abstractNumId w:val="30"/>
  </w:num>
  <w:num w:numId="25">
    <w:abstractNumId w:val="34"/>
  </w:num>
  <w:num w:numId="26">
    <w:abstractNumId w:val="28"/>
  </w:num>
  <w:num w:numId="27">
    <w:abstractNumId w:val="42"/>
  </w:num>
  <w:num w:numId="28">
    <w:abstractNumId w:val="16"/>
  </w:num>
  <w:num w:numId="29">
    <w:abstractNumId w:val="6"/>
  </w:num>
  <w:num w:numId="30">
    <w:abstractNumId w:val="4"/>
  </w:num>
  <w:num w:numId="31">
    <w:abstractNumId w:val="1"/>
  </w:num>
  <w:num w:numId="32">
    <w:abstractNumId w:val="44"/>
  </w:num>
  <w:num w:numId="33">
    <w:abstractNumId w:val="22"/>
  </w:num>
  <w:num w:numId="34">
    <w:abstractNumId w:val="37"/>
  </w:num>
  <w:num w:numId="35">
    <w:abstractNumId w:val="27"/>
  </w:num>
  <w:num w:numId="36">
    <w:abstractNumId w:val="38"/>
  </w:num>
  <w:num w:numId="37">
    <w:abstractNumId w:val="3"/>
  </w:num>
  <w:num w:numId="38">
    <w:abstractNumId w:val="40"/>
  </w:num>
  <w:num w:numId="39">
    <w:abstractNumId w:val="0"/>
  </w:num>
  <w:num w:numId="40">
    <w:abstractNumId w:val="43"/>
  </w:num>
  <w:num w:numId="41">
    <w:abstractNumId w:val="33"/>
  </w:num>
  <w:num w:numId="42">
    <w:abstractNumId w:val="31"/>
  </w:num>
  <w:num w:numId="43">
    <w:abstractNumId w:val="19"/>
  </w:num>
  <w:num w:numId="44">
    <w:abstractNumId w:val="12"/>
  </w:num>
  <w:num w:numId="45">
    <w:abstractNumId w:val="26"/>
  </w:num>
  <w:num w:numId="46">
    <w:abstractNumId w:val="1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793"/>
    <w:rsid w:val="00011509"/>
    <w:rsid w:val="00011CD5"/>
    <w:rsid w:val="00055B09"/>
    <w:rsid w:val="00062F98"/>
    <w:rsid w:val="00071083"/>
    <w:rsid w:val="00073A01"/>
    <w:rsid w:val="000D2884"/>
    <w:rsid w:val="0010367A"/>
    <w:rsid w:val="00126227"/>
    <w:rsid w:val="001A6E71"/>
    <w:rsid w:val="001B1B71"/>
    <w:rsid w:val="00212B4D"/>
    <w:rsid w:val="0029496C"/>
    <w:rsid w:val="00311F31"/>
    <w:rsid w:val="00320239"/>
    <w:rsid w:val="003F2747"/>
    <w:rsid w:val="00425F18"/>
    <w:rsid w:val="0046271E"/>
    <w:rsid w:val="004C07C0"/>
    <w:rsid w:val="00505793"/>
    <w:rsid w:val="005577DA"/>
    <w:rsid w:val="005F4C73"/>
    <w:rsid w:val="006D3CF4"/>
    <w:rsid w:val="00761DF2"/>
    <w:rsid w:val="0076442D"/>
    <w:rsid w:val="007E144B"/>
    <w:rsid w:val="008303AA"/>
    <w:rsid w:val="00861511"/>
    <w:rsid w:val="0088202C"/>
    <w:rsid w:val="00901F78"/>
    <w:rsid w:val="009050C6"/>
    <w:rsid w:val="009F24EB"/>
    <w:rsid w:val="009F2F34"/>
    <w:rsid w:val="00A04043"/>
    <w:rsid w:val="00A276D0"/>
    <w:rsid w:val="00AA3BA3"/>
    <w:rsid w:val="00AE214D"/>
    <w:rsid w:val="00B375B3"/>
    <w:rsid w:val="00B70A6F"/>
    <w:rsid w:val="00B904B9"/>
    <w:rsid w:val="00C34D5D"/>
    <w:rsid w:val="00C451BC"/>
    <w:rsid w:val="00C570EC"/>
    <w:rsid w:val="00C7573F"/>
    <w:rsid w:val="00C803D7"/>
    <w:rsid w:val="00CE1F90"/>
    <w:rsid w:val="00D00A6F"/>
    <w:rsid w:val="00D33072"/>
    <w:rsid w:val="00D35E36"/>
    <w:rsid w:val="00D71C37"/>
    <w:rsid w:val="00D80DFD"/>
    <w:rsid w:val="00D95CB5"/>
    <w:rsid w:val="00DA059D"/>
    <w:rsid w:val="00DE1A58"/>
    <w:rsid w:val="00DF3E05"/>
    <w:rsid w:val="00E85959"/>
    <w:rsid w:val="00E9164B"/>
    <w:rsid w:val="00E944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2DA4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20239"/>
    <w:rPr>
      <w:rFonts w:ascii="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5793"/>
    <w:pPr>
      <w:ind w:left="720"/>
      <w:contextualSpacing/>
    </w:pPr>
    <w:rPr>
      <w:rFonts w:asciiTheme="minorHAnsi" w:hAnsiTheme="minorHAnsi" w:cstheme="minorBidi"/>
    </w:rPr>
  </w:style>
  <w:style w:type="character" w:styleId="Hyperlink">
    <w:name w:val="Hyperlink"/>
    <w:basedOn w:val="DefaultParagraphFont"/>
    <w:uiPriority w:val="99"/>
    <w:semiHidden/>
    <w:unhideWhenUsed/>
    <w:rsid w:val="00A04043"/>
    <w:rPr>
      <w:color w:val="0000FF"/>
      <w:u w:val="single"/>
    </w:rPr>
  </w:style>
  <w:style w:type="character" w:styleId="Strong">
    <w:name w:val="Strong"/>
    <w:basedOn w:val="DefaultParagraphFont"/>
    <w:uiPriority w:val="22"/>
    <w:qFormat/>
    <w:rsid w:val="00E85959"/>
    <w:rPr>
      <w:b/>
      <w:bCs/>
    </w:rPr>
  </w:style>
  <w:style w:type="character" w:styleId="FollowedHyperlink">
    <w:name w:val="FollowedHyperlink"/>
    <w:basedOn w:val="DefaultParagraphFont"/>
    <w:uiPriority w:val="99"/>
    <w:semiHidden/>
    <w:unhideWhenUsed/>
    <w:rsid w:val="0007108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55365">
      <w:bodyDiv w:val="1"/>
      <w:marLeft w:val="0"/>
      <w:marRight w:val="0"/>
      <w:marTop w:val="0"/>
      <w:marBottom w:val="0"/>
      <w:divBdr>
        <w:top w:val="none" w:sz="0" w:space="0" w:color="auto"/>
        <w:left w:val="none" w:sz="0" w:space="0" w:color="auto"/>
        <w:bottom w:val="none" w:sz="0" w:space="0" w:color="auto"/>
        <w:right w:val="none" w:sz="0" w:space="0" w:color="auto"/>
      </w:divBdr>
    </w:div>
    <w:div w:id="21715329">
      <w:bodyDiv w:val="1"/>
      <w:marLeft w:val="0"/>
      <w:marRight w:val="0"/>
      <w:marTop w:val="0"/>
      <w:marBottom w:val="0"/>
      <w:divBdr>
        <w:top w:val="none" w:sz="0" w:space="0" w:color="auto"/>
        <w:left w:val="none" w:sz="0" w:space="0" w:color="auto"/>
        <w:bottom w:val="none" w:sz="0" w:space="0" w:color="auto"/>
        <w:right w:val="none" w:sz="0" w:space="0" w:color="auto"/>
      </w:divBdr>
    </w:div>
    <w:div w:id="51853437">
      <w:bodyDiv w:val="1"/>
      <w:marLeft w:val="0"/>
      <w:marRight w:val="0"/>
      <w:marTop w:val="0"/>
      <w:marBottom w:val="0"/>
      <w:divBdr>
        <w:top w:val="none" w:sz="0" w:space="0" w:color="auto"/>
        <w:left w:val="none" w:sz="0" w:space="0" w:color="auto"/>
        <w:bottom w:val="none" w:sz="0" w:space="0" w:color="auto"/>
        <w:right w:val="none" w:sz="0" w:space="0" w:color="auto"/>
      </w:divBdr>
    </w:div>
    <w:div w:id="83454195">
      <w:bodyDiv w:val="1"/>
      <w:marLeft w:val="0"/>
      <w:marRight w:val="0"/>
      <w:marTop w:val="0"/>
      <w:marBottom w:val="0"/>
      <w:divBdr>
        <w:top w:val="none" w:sz="0" w:space="0" w:color="auto"/>
        <w:left w:val="none" w:sz="0" w:space="0" w:color="auto"/>
        <w:bottom w:val="none" w:sz="0" w:space="0" w:color="auto"/>
        <w:right w:val="none" w:sz="0" w:space="0" w:color="auto"/>
      </w:divBdr>
    </w:div>
    <w:div w:id="91320383">
      <w:bodyDiv w:val="1"/>
      <w:marLeft w:val="0"/>
      <w:marRight w:val="0"/>
      <w:marTop w:val="0"/>
      <w:marBottom w:val="0"/>
      <w:divBdr>
        <w:top w:val="none" w:sz="0" w:space="0" w:color="auto"/>
        <w:left w:val="none" w:sz="0" w:space="0" w:color="auto"/>
        <w:bottom w:val="none" w:sz="0" w:space="0" w:color="auto"/>
        <w:right w:val="none" w:sz="0" w:space="0" w:color="auto"/>
      </w:divBdr>
    </w:div>
    <w:div w:id="95954100">
      <w:bodyDiv w:val="1"/>
      <w:marLeft w:val="0"/>
      <w:marRight w:val="0"/>
      <w:marTop w:val="0"/>
      <w:marBottom w:val="0"/>
      <w:divBdr>
        <w:top w:val="none" w:sz="0" w:space="0" w:color="auto"/>
        <w:left w:val="none" w:sz="0" w:space="0" w:color="auto"/>
        <w:bottom w:val="none" w:sz="0" w:space="0" w:color="auto"/>
        <w:right w:val="none" w:sz="0" w:space="0" w:color="auto"/>
      </w:divBdr>
    </w:div>
    <w:div w:id="103158736">
      <w:bodyDiv w:val="1"/>
      <w:marLeft w:val="0"/>
      <w:marRight w:val="0"/>
      <w:marTop w:val="0"/>
      <w:marBottom w:val="0"/>
      <w:divBdr>
        <w:top w:val="none" w:sz="0" w:space="0" w:color="auto"/>
        <w:left w:val="none" w:sz="0" w:space="0" w:color="auto"/>
        <w:bottom w:val="none" w:sz="0" w:space="0" w:color="auto"/>
        <w:right w:val="none" w:sz="0" w:space="0" w:color="auto"/>
      </w:divBdr>
    </w:div>
    <w:div w:id="113258762">
      <w:bodyDiv w:val="1"/>
      <w:marLeft w:val="0"/>
      <w:marRight w:val="0"/>
      <w:marTop w:val="0"/>
      <w:marBottom w:val="0"/>
      <w:divBdr>
        <w:top w:val="none" w:sz="0" w:space="0" w:color="auto"/>
        <w:left w:val="none" w:sz="0" w:space="0" w:color="auto"/>
        <w:bottom w:val="none" w:sz="0" w:space="0" w:color="auto"/>
        <w:right w:val="none" w:sz="0" w:space="0" w:color="auto"/>
      </w:divBdr>
    </w:div>
    <w:div w:id="139730065">
      <w:bodyDiv w:val="1"/>
      <w:marLeft w:val="0"/>
      <w:marRight w:val="0"/>
      <w:marTop w:val="0"/>
      <w:marBottom w:val="0"/>
      <w:divBdr>
        <w:top w:val="none" w:sz="0" w:space="0" w:color="auto"/>
        <w:left w:val="none" w:sz="0" w:space="0" w:color="auto"/>
        <w:bottom w:val="none" w:sz="0" w:space="0" w:color="auto"/>
        <w:right w:val="none" w:sz="0" w:space="0" w:color="auto"/>
      </w:divBdr>
    </w:div>
    <w:div w:id="147288331">
      <w:bodyDiv w:val="1"/>
      <w:marLeft w:val="0"/>
      <w:marRight w:val="0"/>
      <w:marTop w:val="0"/>
      <w:marBottom w:val="0"/>
      <w:divBdr>
        <w:top w:val="none" w:sz="0" w:space="0" w:color="auto"/>
        <w:left w:val="none" w:sz="0" w:space="0" w:color="auto"/>
        <w:bottom w:val="none" w:sz="0" w:space="0" w:color="auto"/>
        <w:right w:val="none" w:sz="0" w:space="0" w:color="auto"/>
      </w:divBdr>
    </w:div>
    <w:div w:id="169369516">
      <w:bodyDiv w:val="1"/>
      <w:marLeft w:val="0"/>
      <w:marRight w:val="0"/>
      <w:marTop w:val="0"/>
      <w:marBottom w:val="0"/>
      <w:divBdr>
        <w:top w:val="none" w:sz="0" w:space="0" w:color="auto"/>
        <w:left w:val="none" w:sz="0" w:space="0" w:color="auto"/>
        <w:bottom w:val="none" w:sz="0" w:space="0" w:color="auto"/>
        <w:right w:val="none" w:sz="0" w:space="0" w:color="auto"/>
      </w:divBdr>
    </w:div>
    <w:div w:id="190151846">
      <w:bodyDiv w:val="1"/>
      <w:marLeft w:val="0"/>
      <w:marRight w:val="0"/>
      <w:marTop w:val="0"/>
      <w:marBottom w:val="0"/>
      <w:divBdr>
        <w:top w:val="none" w:sz="0" w:space="0" w:color="auto"/>
        <w:left w:val="none" w:sz="0" w:space="0" w:color="auto"/>
        <w:bottom w:val="none" w:sz="0" w:space="0" w:color="auto"/>
        <w:right w:val="none" w:sz="0" w:space="0" w:color="auto"/>
      </w:divBdr>
    </w:div>
    <w:div w:id="200825032">
      <w:bodyDiv w:val="1"/>
      <w:marLeft w:val="0"/>
      <w:marRight w:val="0"/>
      <w:marTop w:val="0"/>
      <w:marBottom w:val="0"/>
      <w:divBdr>
        <w:top w:val="none" w:sz="0" w:space="0" w:color="auto"/>
        <w:left w:val="none" w:sz="0" w:space="0" w:color="auto"/>
        <w:bottom w:val="none" w:sz="0" w:space="0" w:color="auto"/>
        <w:right w:val="none" w:sz="0" w:space="0" w:color="auto"/>
      </w:divBdr>
    </w:div>
    <w:div w:id="232353438">
      <w:bodyDiv w:val="1"/>
      <w:marLeft w:val="0"/>
      <w:marRight w:val="0"/>
      <w:marTop w:val="0"/>
      <w:marBottom w:val="0"/>
      <w:divBdr>
        <w:top w:val="none" w:sz="0" w:space="0" w:color="auto"/>
        <w:left w:val="none" w:sz="0" w:space="0" w:color="auto"/>
        <w:bottom w:val="none" w:sz="0" w:space="0" w:color="auto"/>
        <w:right w:val="none" w:sz="0" w:space="0" w:color="auto"/>
      </w:divBdr>
    </w:div>
    <w:div w:id="256137669">
      <w:bodyDiv w:val="1"/>
      <w:marLeft w:val="0"/>
      <w:marRight w:val="0"/>
      <w:marTop w:val="0"/>
      <w:marBottom w:val="0"/>
      <w:divBdr>
        <w:top w:val="none" w:sz="0" w:space="0" w:color="auto"/>
        <w:left w:val="none" w:sz="0" w:space="0" w:color="auto"/>
        <w:bottom w:val="none" w:sz="0" w:space="0" w:color="auto"/>
        <w:right w:val="none" w:sz="0" w:space="0" w:color="auto"/>
      </w:divBdr>
    </w:div>
    <w:div w:id="258753818">
      <w:bodyDiv w:val="1"/>
      <w:marLeft w:val="0"/>
      <w:marRight w:val="0"/>
      <w:marTop w:val="0"/>
      <w:marBottom w:val="0"/>
      <w:divBdr>
        <w:top w:val="none" w:sz="0" w:space="0" w:color="auto"/>
        <w:left w:val="none" w:sz="0" w:space="0" w:color="auto"/>
        <w:bottom w:val="none" w:sz="0" w:space="0" w:color="auto"/>
        <w:right w:val="none" w:sz="0" w:space="0" w:color="auto"/>
      </w:divBdr>
    </w:div>
    <w:div w:id="264269252">
      <w:bodyDiv w:val="1"/>
      <w:marLeft w:val="0"/>
      <w:marRight w:val="0"/>
      <w:marTop w:val="0"/>
      <w:marBottom w:val="0"/>
      <w:divBdr>
        <w:top w:val="none" w:sz="0" w:space="0" w:color="auto"/>
        <w:left w:val="none" w:sz="0" w:space="0" w:color="auto"/>
        <w:bottom w:val="none" w:sz="0" w:space="0" w:color="auto"/>
        <w:right w:val="none" w:sz="0" w:space="0" w:color="auto"/>
      </w:divBdr>
    </w:div>
    <w:div w:id="283318312">
      <w:bodyDiv w:val="1"/>
      <w:marLeft w:val="0"/>
      <w:marRight w:val="0"/>
      <w:marTop w:val="0"/>
      <w:marBottom w:val="0"/>
      <w:divBdr>
        <w:top w:val="none" w:sz="0" w:space="0" w:color="auto"/>
        <w:left w:val="none" w:sz="0" w:space="0" w:color="auto"/>
        <w:bottom w:val="none" w:sz="0" w:space="0" w:color="auto"/>
        <w:right w:val="none" w:sz="0" w:space="0" w:color="auto"/>
      </w:divBdr>
    </w:div>
    <w:div w:id="294802156">
      <w:bodyDiv w:val="1"/>
      <w:marLeft w:val="0"/>
      <w:marRight w:val="0"/>
      <w:marTop w:val="0"/>
      <w:marBottom w:val="0"/>
      <w:divBdr>
        <w:top w:val="none" w:sz="0" w:space="0" w:color="auto"/>
        <w:left w:val="none" w:sz="0" w:space="0" w:color="auto"/>
        <w:bottom w:val="none" w:sz="0" w:space="0" w:color="auto"/>
        <w:right w:val="none" w:sz="0" w:space="0" w:color="auto"/>
      </w:divBdr>
    </w:div>
    <w:div w:id="310134990">
      <w:bodyDiv w:val="1"/>
      <w:marLeft w:val="0"/>
      <w:marRight w:val="0"/>
      <w:marTop w:val="0"/>
      <w:marBottom w:val="0"/>
      <w:divBdr>
        <w:top w:val="none" w:sz="0" w:space="0" w:color="auto"/>
        <w:left w:val="none" w:sz="0" w:space="0" w:color="auto"/>
        <w:bottom w:val="none" w:sz="0" w:space="0" w:color="auto"/>
        <w:right w:val="none" w:sz="0" w:space="0" w:color="auto"/>
      </w:divBdr>
    </w:div>
    <w:div w:id="320430896">
      <w:bodyDiv w:val="1"/>
      <w:marLeft w:val="0"/>
      <w:marRight w:val="0"/>
      <w:marTop w:val="0"/>
      <w:marBottom w:val="0"/>
      <w:divBdr>
        <w:top w:val="none" w:sz="0" w:space="0" w:color="auto"/>
        <w:left w:val="none" w:sz="0" w:space="0" w:color="auto"/>
        <w:bottom w:val="none" w:sz="0" w:space="0" w:color="auto"/>
        <w:right w:val="none" w:sz="0" w:space="0" w:color="auto"/>
      </w:divBdr>
    </w:div>
    <w:div w:id="350954354">
      <w:bodyDiv w:val="1"/>
      <w:marLeft w:val="0"/>
      <w:marRight w:val="0"/>
      <w:marTop w:val="0"/>
      <w:marBottom w:val="0"/>
      <w:divBdr>
        <w:top w:val="none" w:sz="0" w:space="0" w:color="auto"/>
        <w:left w:val="none" w:sz="0" w:space="0" w:color="auto"/>
        <w:bottom w:val="none" w:sz="0" w:space="0" w:color="auto"/>
        <w:right w:val="none" w:sz="0" w:space="0" w:color="auto"/>
      </w:divBdr>
    </w:div>
    <w:div w:id="352074197">
      <w:bodyDiv w:val="1"/>
      <w:marLeft w:val="0"/>
      <w:marRight w:val="0"/>
      <w:marTop w:val="0"/>
      <w:marBottom w:val="0"/>
      <w:divBdr>
        <w:top w:val="none" w:sz="0" w:space="0" w:color="auto"/>
        <w:left w:val="none" w:sz="0" w:space="0" w:color="auto"/>
        <w:bottom w:val="none" w:sz="0" w:space="0" w:color="auto"/>
        <w:right w:val="none" w:sz="0" w:space="0" w:color="auto"/>
      </w:divBdr>
    </w:div>
    <w:div w:id="365907930">
      <w:bodyDiv w:val="1"/>
      <w:marLeft w:val="0"/>
      <w:marRight w:val="0"/>
      <w:marTop w:val="0"/>
      <w:marBottom w:val="0"/>
      <w:divBdr>
        <w:top w:val="none" w:sz="0" w:space="0" w:color="auto"/>
        <w:left w:val="none" w:sz="0" w:space="0" w:color="auto"/>
        <w:bottom w:val="none" w:sz="0" w:space="0" w:color="auto"/>
        <w:right w:val="none" w:sz="0" w:space="0" w:color="auto"/>
      </w:divBdr>
    </w:div>
    <w:div w:id="368141579">
      <w:bodyDiv w:val="1"/>
      <w:marLeft w:val="0"/>
      <w:marRight w:val="0"/>
      <w:marTop w:val="0"/>
      <w:marBottom w:val="0"/>
      <w:divBdr>
        <w:top w:val="none" w:sz="0" w:space="0" w:color="auto"/>
        <w:left w:val="none" w:sz="0" w:space="0" w:color="auto"/>
        <w:bottom w:val="none" w:sz="0" w:space="0" w:color="auto"/>
        <w:right w:val="none" w:sz="0" w:space="0" w:color="auto"/>
      </w:divBdr>
    </w:div>
    <w:div w:id="394203926">
      <w:bodyDiv w:val="1"/>
      <w:marLeft w:val="0"/>
      <w:marRight w:val="0"/>
      <w:marTop w:val="0"/>
      <w:marBottom w:val="0"/>
      <w:divBdr>
        <w:top w:val="none" w:sz="0" w:space="0" w:color="auto"/>
        <w:left w:val="none" w:sz="0" w:space="0" w:color="auto"/>
        <w:bottom w:val="none" w:sz="0" w:space="0" w:color="auto"/>
        <w:right w:val="none" w:sz="0" w:space="0" w:color="auto"/>
      </w:divBdr>
    </w:div>
    <w:div w:id="396166573">
      <w:bodyDiv w:val="1"/>
      <w:marLeft w:val="0"/>
      <w:marRight w:val="0"/>
      <w:marTop w:val="0"/>
      <w:marBottom w:val="0"/>
      <w:divBdr>
        <w:top w:val="none" w:sz="0" w:space="0" w:color="auto"/>
        <w:left w:val="none" w:sz="0" w:space="0" w:color="auto"/>
        <w:bottom w:val="none" w:sz="0" w:space="0" w:color="auto"/>
        <w:right w:val="none" w:sz="0" w:space="0" w:color="auto"/>
      </w:divBdr>
    </w:div>
    <w:div w:id="406924293">
      <w:bodyDiv w:val="1"/>
      <w:marLeft w:val="0"/>
      <w:marRight w:val="0"/>
      <w:marTop w:val="0"/>
      <w:marBottom w:val="0"/>
      <w:divBdr>
        <w:top w:val="none" w:sz="0" w:space="0" w:color="auto"/>
        <w:left w:val="none" w:sz="0" w:space="0" w:color="auto"/>
        <w:bottom w:val="none" w:sz="0" w:space="0" w:color="auto"/>
        <w:right w:val="none" w:sz="0" w:space="0" w:color="auto"/>
      </w:divBdr>
    </w:div>
    <w:div w:id="443430601">
      <w:bodyDiv w:val="1"/>
      <w:marLeft w:val="0"/>
      <w:marRight w:val="0"/>
      <w:marTop w:val="0"/>
      <w:marBottom w:val="0"/>
      <w:divBdr>
        <w:top w:val="none" w:sz="0" w:space="0" w:color="auto"/>
        <w:left w:val="none" w:sz="0" w:space="0" w:color="auto"/>
        <w:bottom w:val="none" w:sz="0" w:space="0" w:color="auto"/>
        <w:right w:val="none" w:sz="0" w:space="0" w:color="auto"/>
      </w:divBdr>
    </w:div>
    <w:div w:id="469447487">
      <w:bodyDiv w:val="1"/>
      <w:marLeft w:val="0"/>
      <w:marRight w:val="0"/>
      <w:marTop w:val="0"/>
      <w:marBottom w:val="0"/>
      <w:divBdr>
        <w:top w:val="none" w:sz="0" w:space="0" w:color="auto"/>
        <w:left w:val="none" w:sz="0" w:space="0" w:color="auto"/>
        <w:bottom w:val="none" w:sz="0" w:space="0" w:color="auto"/>
        <w:right w:val="none" w:sz="0" w:space="0" w:color="auto"/>
      </w:divBdr>
    </w:div>
    <w:div w:id="469707917">
      <w:bodyDiv w:val="1"/>
      <w:marLeft w:val="0"/>
      <w:marRight w:val="0"/>
      <w:marTop w:val="0"/>
      <w:marBottom w:val="0"/>
      <w:divBdr>
        <w:top w:val="none" w:sz="0" w:space="0" w:color="auto"/>
        <w:left w:val="none" w:sz="0" w:space="0" w:color="auto"/>
        <w:bottom w:val="none" w:sz="0" w:space="0" w:color="auto"/>
        <w:right w:val="none" w:sz="0" w:space="0" w:color="auto"/>
      </w:divBdr>
    </w:div>
    <w:div w:id="482163965">
      <w:bodyDiv w:val="1"/>
      <w:marLeft w:val="0"/>
      <w:marRight w:val="0"/>
      <w:marTop w:val="0"/>
      <w:marBottom w:val="0"/>
      <w:divBdr>
        <w:top w:val="none" w:sz="0" w:space="0" w:color="auto"/>
        <w:left w:val="none" w:sz="0" w:space="0" w:color="auto"/>
        <w:bottom w:val="none" w:sz="0" w:space="0" w:color="auto"/>
        <w:right w:val="none" w:sz="0" w:space="0" w:color="auto"/>
      </w:divBdr>
    </w:div>
    <w:div w:id="498931639">
      <w:bodyDiv w:val="1"/>
      <w:marLeft w:val="0"/>
      <w:marRight w:val="0"/>
      <w:marTop w:val="0"/>
      <w:marBottom w:val="0"/>
      <w:divBdr>
        <w:top w:val="none" w:sz="0" w:space="0" w:color="auto"/>
        <w:left w:val="none" w:sz="0" w:space="0" w:color="auto"/>
        <w:bottom w:val="none" w:sz="0" w:space="0" w:color="auto"/>
        <w:right w:val="none" w:sz="0" w:space="0" w:color="auto"/>
      </w:divBdr>
    </w:div>
    <w:div w:id="507838784">
      <w:bodyDiv w:val="1"/>
      <w:marLeft w:val="0"/>
      <w:marRight w:val="0"/>
      <w:marTop w:val="0"/>
      <w:marBottom w:val="0"/>
      <w:divBdr>
        <w:top w:val="none" w:sz="0" w:space="0" w:color="auto"/>
        <w:left w:val="none" w:sz="0" w:space="0" w:color="auto"/>
        <w:bottom w:val="none" w:sz="0" w:space="0" w:color="auto"/>
        <w:right w:val="none" w:sz="0" w:space="0" w:color="auto"/>
      </w:divBdr>
    </w:div>
    <w:div w:id="509680332">
      <w:bodyDiv w:val="1"/>
      <w:marLeft w:val="0"/>
      <w:marRight w:val="0"/>
      <w:marTop w:val="0"/>
      <w:marBottom w:val="0"/>
      <w:divBdr>
        <w:top w:val="none" w:sz="0" w:space="0" w:color="auto"/>
        <w:left w:val="none" w:sz="0" w:space="0" w:color="auto"/>
        <w:bottom w:val="none" w:sz="0" w:space="0" w:color="auto"/>
        <w:right w:val="none" w:sz="0" w:space="0" w:color="auto"/>
      </w:divBdr>
    </w:div>
    <w:div w:id="541787213">
      <w:bodyDiv w:val="1"/>
      <w:marLeft w:val="0"/>
      <w:marRight w:val="0"/>
      <w:marTop w:val="0"/>
      <w:marBottom w:val="0"/>
      <w:divBdr>
        <w:top w:val="none" w:sz="0" w:space="0" w:color="auto"/>
        <w:left w:val="none" w:sz="0" w:space="0" w:color="auto"/>
        <w:bottom w:val="none" w:sz="0" w:space="0" w:color="auto"/>
        <w:right w:val="none" w:sz="0" w:space="0" w:color="auto"/>
      </w:divBdr>
    </w:div>
    <w:div w:id="550119816">
      <w:bodyDiv w:val="1"/>
      <w:marLeft w:val="0"/>
      <w:marRight w:val="0"/>
      <w:marTop w:val="0"/>
      <w:marBottom w:val="0"/>
      <w:divBdr>
        <w:top w:val="none" w:sz="0" w:space="0" w:color="auto"/>
        <w:left w:val="none" w:sz="0" w:space="0" w:color="auto"/>
        <w:bottom w:val="none" w:sz="0" w:space="0" w:color="auto"/>
        <w:right w:val="none" w:sz="0" w:space="0" w:color="auto"/>
      </w:divBdr>
    </w:div>
    <w:div w:id="552934622">
      <w:bodyDiv w:val="1"/>
      <w:marLeft w:val="0"/>
      <w:marRight w:val="0"/>
      <w:marTop w:val="0"/>
      <w:marBottom w:val="0"/>
      <w:divBdr>
        <w:top w:val="none" w:sz="0" w:space="0" w:color="auto"/>
        <w:left w:val="none" w:sz="0" w:space="0" w:color="auto"/>
        <w:bottom w:val="none" w:sz="0" w:space="0" w:color="auto"/>
        <w:right w:val="none" w:sz="0" w:space="0" w:color="auto"/>
      </w:divBdr>
    </w:div>
    <w:div w:id="571082542">
      <w:bodyDiv w:val="1"/>
      <w:marLeft w:val="0"/>
      <w:marRight w:val="0"/>
      <w:marTop w:val="0"/>
      <w:marBottom w:val="0"/>
      <w:divBdr>
        <w:top w:val="none" w:sz="0" w:space="0" w:color="auto"/>
        <w:left w:val="none" w:sz="0" w:space="0" w:color="auto"/>
        <w:bottom w:val="none" w:sz="0" w:space="0" w:color="auto"/>
        <w:right w:val="none" w:sz="0" w:space="0" w:color="auto"/>
      </w:divBdr>
    </w:div>
    <w:div w:id="587618382">
      <w:bodyDiv w:val="1"/>
      <w:marLeft w:val="0"/>
      <w:marRight w:val="0"/>
      <w:marTop w:val="0"/>
      <w:marBottom w:val="0"/>
      <w:divBdr>
        <w:top w:val="none" w:sz="0" w:space="0" w:color="auto"/>
        <w:left w:val="none" w:sz="0" w:space="0" w:color="auto"/>
        <w:bottom w:val="none" w:sz="0" w:space="0" w:color="auto"/>
        <w:right w:val="none" w:sz="0" w:space="0" w:color="auto"/>
      </w:divBdr>
    </w:div>
    <w:div w:id="589587660">
      <w:bodyDiv w:val="1"/>
      <w:marLeft w:val="0"/>
      <w:marRight w:val="0"/>
      <w:marTop w:val="0"/>
      <w:marBottom w:val="0"/>
      <w:divBdr>
        <w:top w:val="none" w:sz="0" w:space="0" w:color="auto"/>
        <w:left w:val="none" w:sz="0" w:space="0" w:color="auto"/>
        <w:bottom w:val="none" w:sz="0" w:space="0" w:color="auto"/>
        <w:right w:val="none" w:sz="0" w:space="0" w:color="auto"/>
      </w:divBdr>
    </w:div>
    <w:div w:id="608927350">
      <w:bodyDiv w:val="1"/>
      <w:marLeft w:val="0"/>
      <w:marRight w:val="0"/>
      <w:marTop w:val="0"/>
      <w:marBottom w:val="0"/>
      <w:divBdr>
        <w:top w:val="none" w:sz="0" w:space="0" w:color="auto"/>
        <w:left w:val="none" w:sz="0" w:space="0" w:color="auto"/>
        <w:bottom w:val="none" w:sz="0" w:space="0" w:color="auto"/>
        <w:right w:val="none" w:sz="0" w:space="0" w:color="auto"/>
      </w:divBdr>
    </w:div>
    <w:div w:id="623077466">
      <w:bodyDiv w:val="1"/>
      <w:marLeft w:val="0"/>
      <w:marRight w:val="0"/>
      <w:marTop w:val="0"/>
      <w:marBottom w:val="0"/>
      <w:divBdr>
        <w:top w:val="none" w:sz="0" w:space="0" w:color="auto"/>
        <w:left w:val="none" w:sz="0" w:space="0" w:color="auto"/>
        <w:bottom w:val="none" w:sz="0" w:space="0" w:color="auto"/>
        <w:right w:val="none" w:sz="0" w:space="0" w:color="auto"/>
      </w:divBdr>
    </w:div>
    <w:div w:id="630522177">
      <w:bodyDiv w:val="1"/>
      <w:marLeft w:val="0"/>
      <w:marRight w:val="0"/>
      <w:marTop w:val="0"/>
      <w:marBottom w:val="0"/>
      <w:divBdr>
        <w:top w:val="none" w:sz="0" w:space="0" w:color="auto"/>
        <w:left w:val="none" w:sz="0" w:space="0" w:color="auto"/>
        <w:bottom w:val="none" w:sz="0" w:space="0" w:color="auto"/>
        <w:right w:val="none" w:sz="0" w:space="0" w:color="auto"/>
      </w:divBdr>
    </w:div>
    <w:div w:id="658728278">
      <w:bodyDiv w:val="1"/>
      <w:marLeft w:val="0"/>
      <w:marRight w:val="0"/>
      <w:marTop w:val="0"/>
      <w:marBottom w:val="0"/>
      <w:divBdr>
        <w:top w:val="none" w:sz="0" w:space="0" w:color="auto"/>
        <w:left w:val="none" w:sz="0" w:space="0" w:color="auto"/>
        <w:bottom w:val="none" w:sz="0" w:space="0" w:color="auto"/>
        <w:right w:val="none" w:sz="0" w:space="0" w:color="auto"/>
      </w:divBdr>
    </w:div>
    <w:div w:id="687100961">
      <w:bodyDiv w:val="1"/>
      <w:marLeft w:val="0"/>
      <w:marRight w:val="0"/>
      <w:marTop w:val="0"/>
      <w:marBottom w:val="0"/>
      <w:divBdr>
        <w:top w:val="none" w:sz="0" w:space="0" w:color="auto"/>
        <w:left w:val="none" w:sz="0" w:space="0" w:color="auto"/>
        <w:bottom w:val="none" w:sz="0" w:space="0" w:color="auto"/>
        <w:right w:val="none" w:sz="0" w:space="0" w:color="auto"/>
      </w:divBdr>
    </w:div>
    <w:div w:id="703213110">
      <w:bodyDiv w:val="1"/>
      <w:marLeft w:val="0"/>
      <w:marRight w:val="0"/>
      <w:marTop w:val="0"/>
      <w:marBottom w:val="0"/>
      <w:divBdr>
        <w:top w:val="none" w:sz="0" w:space="0" w:color="auto"/>
        <w:left w:val="none" w:sz="0" w:space="0" w:color="auto"/>
        <w:bottom w:val="none" w:sz="0" w:space="0" w:color="auto"/>
        <w:right w:val="none" w:sz="0" w:space="0" w:color="auto"/>
      </w:divBdr>
    </w:div>
    <w:div w:id="707415885">
      <w:bodyDiv w:val="1"/>
      <w:marLeft w:val="0"/>
      <w:marRight w:val="0"/>
      <w:marTop w:val="0"/>
      <w:marBottom w:val="0"/>
      <w:divBdr>
        <w:top w:val="none" w:sz="0" w:space="0" w:color="auto"/>
        <w:left w:val="none" w:sz="0" w:space="0" w:color="auto"/>
        <w:bottom w:val="none" w:sz="0" w:space="0" w:color="auto"/>
        <w:right w:val="none" w:sz="0" w:space="0" w:color="auto"/>
      </w:divBdr>
    </w:div>
    <w:div w:id="743262851">
      <w:bodyDiv w:val="1"/>
      <w:marLeft w:val="0"/>
      <w:marRight w:val="0"/>
      <w:marTop w:val="0"/>
      <w:marBottom w:val="0"/>
      <w:divBdr>
        <w:top w:val="none" w:sz="0" w:space="0" w:color="auto"/>
        <w:left w:val="none" w:sz="0" w:space="0" w:color="auto"/>
        <w:bottom w:val="none" w:sz="0" w:space="0" w:color="auto"/>
        <w:right w:val="none" w:sz="0" w:space="0" w:color="auto"/>
      </w:divBdr>
    </w:div>
    <w:div w:id="762651158">
      <w:bodyDiv w:val="1"/>
      <w:marLeft w:val="0"/>
      <w:marRight w:val="0"/>
      <w:marTop w:val="0"/>
      <w:marBottom w:val="0"/>
      <w:divBdr>
        <w:top w:val="none" w:sz="0" w:space="0" w:color="auto"/>
        <w:left w:val="none" w:sz="0" w:space="0" w:color="auto"/>
        <w:bottom w:val="none" w:sz="0" w:space="0" w:color="auto"/>
        <w:right w:val="none" w:sz="0" w:space="0" w:color="auto"/>
      </w:divBdr>
    </w:div>
    <w:div w:id="769080485">
      <w:bodyDiv w:val="1"/>
      <w:marLeft w:val="0"/>
      <w:marRight w:val="0"/>
      <w:marTop w:val="0"/>
      <w:marBottom w:val="0"/>
      <w:divBdr>
        <w:top w:val="none" w:sz="0" w:space="0" w:color="auto"/>
        <w:left w:val="none" w:sz="0" w:space="0" w:color="auto"/>
        <w:bottom w:val="none" w:sz="0" w:space="0" w:color="auto"/>
        <w:right w:val="none" w:sz="0" w:space="0" w:color="auto"/>
      </w:divBdr>
    </w:div>
    <w:div w:id="787891192">
      <w:bodyDiv w:val="1"/>
      <w:marLeft w:val="0"/>
      <w:marRight w:val="0"/>
      <w:marTop w:val="0"/>
      <w:marBottom w:val="0"/>
      <w:divBdr>
        <w:top w:val="none" w:sz="0" w:space="0" w:color="auto"/>
        <w:left w:val="none" w:sz="0" w:space="0" w:color="auto"/>
        <w:bottom w:val="none" w:sz="0" w:space="0" w:color="auto"/>
        <w:right w:val="none" w:sz="0" w:space="0" w:color="auto"/>
      </w:divBdr>
    </w:div>
    <w:div w:id="798761698">
      <w:bodyDiv w:val="1"/>
      <w:marLeft w:val="0"/>
      <w:marRight w:val="0"/>
      <w:marTop w:val="0"/>
      <w:marBottom w:val="0"/>
      <w:divBdr>
        <w:top w:val="none" w:sz="0" w:space="0" w:color="auto"/>
        <w:left w:val="none" w:sz="0" w:space="0" w:color="auto"/>
        <w:bottom w:val="none" w:sz="0" w:space="0" w:color="auto"/>
        <w:right w:val="none" w:sz="0" w:space="0" w:color="auto"/>
      </w:divBdr>
    </w:div>
    <w:div w:id="802692300">
      <w:bodyDiv w:val="1"/>
      <w:marLeft w:val="0"/>
      <w:marRight w:val="0"/>
      <w:marTop w:val="0"/>
      <w:marBottom w:val="0"/>
      <w:divBdr>
        <w:top w:val="none" w:sz="0" w:space="0" w:color="auto"/>
        <w:left w:val="none" w:sz="0" w:space="0" w:color="auto"/>
        <w:bottom w:val="none" w:sz="0" w:space="0" w:color="auto"/>
        <w:right w:val="none" w:sz="0" w:space="0" w:color="auto"/>
      </w:divBdr>
    </w:div>
    <w:div w:id="815490730">
      <w:bodyDiv w:val="1"/>
      <w:marLeft w:val="0"/>
      <w:marRight w:val="0"/>
      <w:marTop w:val="0"/>
      <w:marBottom w:val="0"/>
      <w:divBdr>
        <w:top w:val="none" w:sz="0" w:space="0" w:color="auto"/>
        <w:left w:val="none" w:sz="0" w:space="0" w:color="auto"/>
        <w:bottom w:val="none" w:sz="0" w:space="0" w:color="auto"/>
        <w:right w:val="none" w:sz="0" w:space="0" w:color="auto"/>
      </w:divBdr>
    </w:div>
    <w:div w:id="823160529">
      <w:bodyDiv w:val="1"/>
      <w:marLeft w:val="0"/>
      <w:marRight w:val="0"/>
      <w:marTop w:val="0"/>
      <w:marBottom w:val="0"/>
      <w:divBdr>
        <w:top w:val="none" w:sz="0" w:space="0" w:color="auto"/>
        <w:left w:val="none" w:sz="0" w:space="0" w:color="auto"/>
        <w:bottom w:val="none" w:sz="0" w:space="0" w:color="auto"/>
        <w:right w:val="none" w:sz="0" w:space="0" w:color="auto"/>
      </w:divBdr>
    </w:div>
    <w:div w:id="834347565">
      <w:bodyDiv w:val="1"/>
      <w:marLeft w:val="0"/>
      <w:marRight w:val="0"/>
      <w:marTop w:val="0"/>
      <w:marBottom w:val="0"/>
      <w:divBdr>
        <w:top w:val="none" w:sz="0" w:space="0" w:color="auto"/>
        <w:left w:val="none" w:sz="0" w:space="0" w:color="auto"/>
        <w:bottom w:val="none" w:sz="0" w:space="0" w:color="auto"/>
        <w:right w:val="none" w:sz="0" w:space="0" w:color="auto"/>
      </w:divBdr>
    </w:div>
    <w:div w:id="838499093">
      <w:bodyDiv w:val="1"/>
      <w:marLeft w:val="0"/>
      <w:marRight w:val="0"/>
      <w:marTop w:val="0"/>
      <w:marBottom w:val="0"/>
      <w:divBdr>
        <w:top w:val="none" w:sz="0" w:space="0" w:color="auto"/>
        <w:left w:val="none" w:sz="0" w:space="0" w:color="auto"/>
        <w:bottom w:val="none" w:sz="0" w:space="0" w:color="auto"/>
        <w:right w:val="none" w:sz="0" w:space="0" w:color="auto"/>
      </w:divBdr>
    </w:div>
    <w:div w:id="839007706">
      <w:bodyDiv w:val="1"/>
      <w:marLeft w:val="0"/>
      <w:marRight w:val="0"/>
      <w:marTop w:val="0"/>
      <w:marBottom w:val="0"/>
      <w:divBdr>
        <w:top w:val="none" w:sz="0" w:space="0" w:color="auto"/>
        <w:left w:val="none" w:sz="0" w:space="0" w:color="auto"/>
        <w:bottom w:val="none" w:sz="0" w:space="0" w:color="auto"/>
        <w:right w:val="none" w:sz="0" w:space="0" w:color="auto"/>
      </w:divBdr>
    </w:div>
    <w:div w:id="840315718">
      <w:bodyDiv w:val="1"/>
      <w:marLeft w:val="0"/>
      <w:marRight w:val="0"/>
      <w:marTop w:val="0"/>
      <w:marBottom w:val="0"/>
      <w:divBdr>
        <w:top w:val="none" w:sz="0" w:space="0" w:color="auto"/>
        <w:left w:val="none" w:sz="0" w:space="0" w:color="auto"/>
        <w:bottom w:val="none" w:sz="0" w:space="0" w:color="auto"/>
        <w:right w:val="none" w:sz="0" w:space="0" w:color="auto"/>
      </w:divBdr>
    </w:div>
    <w:div w:id="849561726">
      <w:bodyDiv w:val="1"/>
      <w:marLeft w:val="0"/>
      <w:marRight w:val="0"/>
      <w:marTop w:val="0"/>
      <w:marBottom w:val="0"/>
      <w:divBdr>
        <w:top w:val="none" w:sz="0" w:space="0" w:color="auto"/>
        <w:left w:val="none" w:sz="0" w:space="0" w:color="auto"/>
        <w:bottom w:val="none" w:sz="0" w:space="0" w:color="auto"/>
        <w:right w:val="none" w:sz="0" w:space="0" w:color="auto"/>
      </w:divBdr>
    </w:div>
    <w:div w:id="855315538">
      <w:bodyDiv w:val="1"/>
      <w:marLeft w:val="0"/>
      <w:marRight w:val="0"/>
      <w:marTop w:val="0"/>
      <w:marBottom w:val="0"/>
      <w:divBdr>
        <w:top w:val="none" w:sz="0" w:space="0" w:color="auto"/>
        <w:left w:val="none" w:sz="0" w:space="0" w:color="auto"/>
        <w:bottom w:val="none" w:sz="0" w:space="0" w:color="auto"/>
        <w:right w:val="none" w:sz="0" w:space="0" w:color="auto"/>
      </w:divBdr>
    </w:div>
    <w:div w:id="876044647">
      <w:bodyDiv w:val="1"/>
      <w:marLeft w:val="0"/>
      <w:marRight w:val="0"/>
      <w:marTop w:val="0"/>
      <w:marBottom w:val="0"/>
      <w:divBdr>
        <w:top w:val="none" w:sz="0" w:space="0" w:color="auto"/>
        <w:left w:val="none" w:sz="0" w:space="0" w:color="auto"/>
        <w:bottom w:val="none" w:sz="0" w:space="0" w:color="auto"/>
        <w:right w:val="none" w:sz="0" w:space="0" w:color="auto"/>
      </w:divBdr>
    </w:div>
    <w:div w:id="896816286">
      <w:bodyDiv w:val="1"/>
      <w:marLeft w:val="0"/>
      <w:marRight w:val="0"/>
      <w:marTop w:val="0"/>
      <w:marBottom w:val="0"/>
      <w:divBdr>
        <w:top w:val="none" w:sz="0" w:space="0" w:color="auto"/>
        <w:left w:val="none" w:sz="0" w:space="0" w:color="auto"/>
        <w:bottom w:val="none" w:sz="0" w:space="0" w:color="auto"/>
        <w:right w:val="none" w:sz="0" w:space="0" w:color="auto"/>
      </w:divBdr>
    </w:div>
    <w:div w:id="898899328">
      <w:bodyDiv w:val="1"/>
      <w:marLeft w:val="0"/>
      <w:marRight w:val="0"/>
      <w:marTop w:val="0"/>
      <w:marBottom w:val="0"/>
      <w:divBdr>
        <w:top w:val="none" w:sz="0" w:space="0" w:color="auto"/>
        <w:left w:val="none" w:sz="0" w:space="0" w:color="auto"/>
        <w:bottom w:val="none" w:sz="0" w:space="0" w:color="auto"/>
        <w:right w:val="none" w:sz="0" w:space="0" w:color="auto"/>
      </w:divBdr>
    </w:div>
    <w:div w:id="901016270">
      <w:bodyDiv w:val="1"/>
      <w:marLeft w:val="0"/>
      <w:marRight w:val="0"/>
      <w:marTop w:val="0"/>
      <w:marBottom w:val="0"/>
      <w:divBdr>
        <w:top w:val="none" w:sz="0" w:space="0" w:color="auto"/>
        <w:left w:val="none" w:sz="0" w:space="0" w:color="auto"/>
        <w:bottom w:val="none" w:sz="0" w:space="0" w:color="auto"/>
        <w:right w:val="none" w:sz="0" w:space="0" w:color="auto"/>
      </w:divBdr>
    </w:div>
    <w:div w:id="917403592">
      <w:bodyDiv w:val="1"/>
      <w:marLeft w:val="0"/>
      <w:marRight w:val="0"/>
      <w:marTop w:val="0"/>
      <w:marBottom w:val="0"/>
      <w:divBdr>
        <w:top w:val="none" w:sz="0" w:space="0" w:color="auto"/>
        <w:left w:val="none" w:sz="0" w:space="0" w:color="auto"/>
        <w:bottom w:val="none" w:sz="0" w:space="0" w:color="auto"/>
        <w:right w:val="none" w:sz="0" w:space="0" w:color="auto"/>
      </w:divBdr>
    </w:div>
    <w:div w:id="924612684">
      <w:bodyDiv w:val="1"/>
      <w:marLeft w:val="0"/>
      <w:marRight w:val="0"/>
      <w:marTop w:val="0"/>
      <w:marBottom w:val="0"/>
      <w:divBdr>
        <w:top w:val="none" w:sz="0" w:space="0" w:color="auto"/>
        <w:left w:val="none" w:sz="0" w:space="0" w:color="auto"/>
        <w:bottom w:val="none" w:sz="0" w:space="0" w:color="auto"/>
        <w:right w:val="none" w:sz="0" w:space="0" w:color="auto"/>
      </w:divBdr>
    </w:div>
    <w:div w:id="941883567">
      <w:bodyDiv w:val="1"/>
      <w:marLeft w:val="0"/>
      <w:marRight w:val="0"/>
      <w:marTop w:val="0"/>
      <w:marBottom w:val="0"/>
      <w:divBdr>
        <w:top w:val="none" w:sz="0" w:space="0" w:color="auto"/>
        <w:left w:val="none" w:sz="0" w:space="0" w:color="auto"/>
        <w:bottom w:val="none" w:sz="0" w:space="0" w:color="auto"/>
        <w:right w:val="none" w:sz="0" w:space="0" w:color="auto"/>
      </w:divBdr>
    </w:div>
    <w:div w:id="942884650">
      <w:bodyDiv w:val="1"/>
      <w:marLeft w:val="0"/>
      <w:marRight w:val="0"/>
      <w:marTop w:val="0"/>
      <w:marBottom w:val="0"/>
      <w:divBdr>
        <w:top w:val="none" w:sz="0" w:space="0" w:color="auto"/>
        <w:left w:val="none" w:sz="0" w:space="0" w:color="auto"/>
        <w:bottom w:val="none" w:sz="0" w:space="0" w:color="auto"/>
        <w:right w:val="none" w:sz="0" w:space="0" w:color="auto"/>
      </w:divBdr>
    </w:div>
    <w:div w:id="943460616">
      <w:bodyDiv w:val="1"/>
      <w:marLeft w:val="0"/>
      <w:marRight w:val="0"/>
      <w:marTop w:val="0"/>
      <w:marBottom w:val="0"/>
      <w:divBdr>
        <w:top w:val="none" w:sz="0" w:space="0" w:color="auto"/>
        <w:left w:val="none" w:sz="0" w:space="0" w:color="auto"/>
        <w:bottom w:val="none" w:sz="0" w:space="0" w:color="auto"/>
        <w:right w:val="none" w:sz="0" w:space="0" w:color="auto"/>
      </w:divBdr>
    </w:div>
    <w:div w:id="944583414">
      <w:bodyDiv w:val="1"/>
      <w:marLeft w:val="0"/>
      <w:marRight w:val="0"/>
      <w:marTop w:val="0"/>
      <w:marBottom w:val="0"/>
      <w:divBdr>
        <w:top w:val="none" w:sz="0" w:space="0" w:color="auto"/>
        <w:left w:val="none" w:sz="0" w:space="0" w:color="auto"/>
        <w:bottom w:val="none" w:sz="0" w:space="0" w:color="auto"/>
        <w:right w:val="none" w:sz="0" w:space="0" w:color="auto"/>
      </w:divBdr>
    </w:div>
    <w:div w:id="945774531">
      <w:bodyDiv w:val="1"/>
      <w:marLeft w:val="0"/>
      <w:marRight w:val="0"/>
      <w:marTop w:val="0"/>
      <w:marBottom w:val="0"/>
      <w:divBdr>
        <w:top w:val="none" w:sz="0" w:space="0" w:color="auto"/>
        <w:left w:val="none" w:sz="0" w:space="0" w:color="auto"/>
        <w:bottom w:val="none" w:sz="0" w:space="0" w:color="auto"/>
        <w:right w:val="none" w:sz="0" w:space="0" w:color="auto"/>
      </w:divBdr>
    </w:div>
    <w:div w:id="957226627">
      <w:bodyDiv w:val="1"/>
      <w:marLeft w:val="0"/>
      <w:marRight w:val="0"/>
      <w:marTop w:val="0"/>
      <w:marBottom w:val="0"/>
      <w:divBdr>
        <w:top w:val="none" w:sz="0" w:space="0" w:color="auto"/>
        <w:left w:val="none" w:sz="0" w:space="0" w:color="auto"/>
        <w:bottom w:val="none" w:sz="0" w:space="0" w:color="auto"/>
        <w:right w:val="none" w:sz="0" w:space="0" w:color="auto"/>
      </w:divBdr>
    </w:div>
    <w:div w:id="981812390">
      <w:bodyDiv w:val="1"/>
      <w:marLeft w:val="0"/>
      <w:marRight w:val="0"/>
      <w:marTop w:val="0"/>
      <w:marBottom w:val="0"/>
      <w:divBdr>
        <w:top w:val="none" w:sz="0" w:space="0" w:color="auto"/>
        <w:left w:val="none" w:sz="0" w:space="0" w:color="auto"/>
        <w:bottom w:val="none" w:sz="0" w:space="0" w:color="auto"/>
        <w:right w:val="none" w:sz="0" w:space="0" w:color="auto"/>
      </w:divBdr>
    </w:div>
    <w:div w:id="1001591024">
      <w:bodyDiv w:val="1"/>
      <w:marLeft w:val="0"/>
      <w:marRight w:val="0"/>
      <w:marTop w:val="0"/>
      <w:marBottom w:val="0"/>
      <w:divBdr>
        <w:top w:val="none" w:sz="0" w:space="0" w:color="auto"/>
        <w:left w:val="none" w:sz="0" w:space="0" w:color="auto"/>
        <w:bottom w:val="none" w:sz="0" w:space="0" w:color="auto"/>
        <w:right w:val="none" w:sz="0" w:space="0" w:color="auto"/>
      </w:divBdr>
    </w:div>
    <w:div w:id="1030490471">
      <w:bodyDiv w:val="1"/>
      <w:marLeft w:val="0"/>
      <w:marRight w:val="0"/>
      <w:marTop w:val="0"/>
      <w:marBottom w:val="0"/>
      <w:divBdr>
        <w:top w:val="none" w:sz="0" w:space="0" w:color="auto"/>
        <w:left w:val="none" w:sz="0" w:space="0" w:color="auto"/>
        <w:bottom w:val="none" w:sz="0" w:space="0" w:color="auto"/>
        <w:right w:val="none" w:sz="0" w:space="0" w:color="auto"/>
      </w:divBdr>
    </w:div>
    <w:div w:id="1041051364">
      <w:bodyDiv w:val="1"/>
      <w:marLeft w:val="0"/>
      <w:marRight w:val="0"/>
      <w:marTop w:val="0"/>
      <w:marBottom w:val="0"/>
      <w:divBdr>
        <w:top w:val="none" w:sz="0" w:space="0" w:color="auto"/>
        <w:left w:val="none" w:sz="0" w:space="0" w:color="auto"/>
        <w:bottom w:val="none" w:sz="0" w:space="0" w:color="auto"/>
        <w:right w:val="none" w:sz="0" w:space="0" w:color="auto"/>
      </w:divBdr>
    </w:div>
    <w:div w:id="1046366865">
      <w:bodyDiv w:val="1"/>
      <w:marLeft w:val="0"/>
      <w:marRight w:val="0"/>
      <w:marTop w:val="0"/>
      <w:marBottom w:val="0"/>
      <w:divBdr>
        <w:top w:val="none" w:sz="0" w:space="0" w:color="auto"/>
        <w:left w:val="none" w:sz="0" w:space="0" w:color="auto"/>
        <w:bottom w:val="none" w:sz="0" w:space="0" w:color="auto"/>
        <w:right w:val="none" w:sz="0" w:space="0" w:color="auto"/>
      </w:divBdr>
    </w:div>
    <w:div w:id="1048916840">
      <w:bodyDiv w:val="1"/>
      <w:marLeft w:val="0"/>
      <w:marRight w:val="0"/>
      <w:marTop w:val="0"/>
      <w:marBottom w:val="0"/>
      <w:divBdr>
        <w:top w:val="none" w:sz="0" w:space="0" w:color="auto"/>
        <w:left w:val="none" w:sz="0" w:space="0" w:color="auto"/>
        <w:bottom w:val="none" w:sz="0" w:space="0" w:color="auto"/>
        <w:right w:val="none" w:sz="0" w:space="0" w:color="auto"/>
      </w:divBdr>
    </w:div>
    <w:div w:id="1050568318">
      <w:bodyDiv w:val="1"/>
      <w:marLeft w:val="0"/>
      <w:marRight w:val="0"/>
      <w:marTop w:val="0"/>
      <w:marBottom w:val="0"/>
      <w:divBdr>
        <w:top w:val="none" w:sz="0" w:space="0" w:color="auto"/>
        <w:left w:val="none" w:sz="0" w:space="0" w:color="auto"/>
        <w:bottom w:val="none" w:sz="0" w:space="0" w:color="auto"/>
        <w:right w:val="none" w:sz="0" w:space="0" w:color="auto"/>
      </w:divBdr>
    </w:div>
    <w:div w:id="1058748163">
      <w:bodyDiv w:val="1"/>
      <w:marLeft w:val="0"/>
      <w:marRight w:val="0"/>
      <w:marTop w:val="0"/>
      <w:marBottom w:val="0"/>
      <w:divBdr>
        <w:top w:val="none" w:sz="0" w:space="0" w:color="auto"/>
        <w:left w:val="none" w:sz="0" w:space="0" w:color="auto"/>
        <w:bottom w:val="none" w:sz="0" w:space="0" w:color="auto"/>
        <w:right w:val="none" w:sz="0" w:space="0" w:color="auto"/>
      </w:divBdr>
    </w:div>
    <w:div w:id="1059356363">
      <w:bodyDiv w:val="1"/>
      <w:marLeft w:val="0"/>
      <w:marRight w:val="0"/>
      <w:marTop w:val="0"/>
      <w:marBottom w:val="0"/>
      <w:divBdr>
        <w:top w:val="none" w:sz="0" w:space="0" w:color="auto"/>
        <w:left w:val="none" w:sz="0" w:space="0" w:color="auto"/>
        <w:bottom w:val="none" w:sz="0" w:space="0" w:color="auto"/>
        <w:right w:val="none" w:sz="0" w:space="0" w:color="auto"/>
      </w:divBdr>
    </w:div>
    <w:div w:id="1121610395">
      <w:bodyDiv w:val="1"/>
      <w:marLeft w:val="0"/>
      <w:marRight w:val="0"/>
      <w:marTop w:val="0"/>
      <w:marBottom w:val="0"/>
      <w:divBdr>
        <w:top w:val="none" w:sz="0" w:space="0" w:color="auto"/>
        <w:left w:val="none" w:sz="0" w:space="0" w:color="auto"/>
        <w:bottom w:val="none" w:sz="0" w:space="0" w:color="auto"/>
        <w:right w:val="none" w:sz="0" w:space="0" w:color="auto"/>
      </w:divBdr>
    </w:div>
    <w:div w:id="1140536286">
      <w:bodyDiv w:val="1"/>
      <w:marLeft w:val="0"/>
      <w:marRight w:val="0"/>
      <w:marTop w:val="0"/>
      <w:marBottom w:val="0"/>
      <w:divBdr>
        <w:top w:val="none" w:sz="0" w:space="0" w:color="auto"/>
        <w:left w:val="none" w:sz="0" w:space="0" w:color="auto"/>
        <w:bottom w:val="none" w:sz="0" w:space="0" w:color="auto"/>
        <w:right w:val="none" w:sz="0" w:space="0" w:color="auto"/>
      </w:divBdr>
    </w:div>
    <w:div w:id="1144931786">
      <w:bodyDiv w:val="1"/>
      <w:marLeft w:val="0"/>
      <w:marRight w:val="0"/>
      <w:marTop w:val="0"/>
      <w:marBottom w:val="0"/>
      <w:divBdr>
        <w:top w:val="none" w:sz="0" w:space="0" w:color="auto"/>
        <w:left w:val="none" w:sz="0" w:space="0" w:color="auto"/>
        <w:bottom w:val="none" w:sz="0" w:space="0" w:color="auto"/>
        <w:right w:val="none" w:sz="0" w:space="0" w:color="auto"/>
      </w:divBdr>
    </w:div>
    <w:div w:id="1160122503">
      <w:bodyDiv w:val="1"/>
      <w:marLeft w:val="0"/>
      <w:marRight w:val="0"/>
      <w:marTop w:val="0"/>
      <w:marBottom w:val="0"/>
      <w:divBdr>
        <w:top w:val="none" w:sz="0" w:space="0" w:color="auto"/>
        <w:left w:val="none" w:sz="0" w:space="0" w:color="auto"/>
        <w:bottom w:val="none" w:sz="0" w:space="0" w:color="auto"/>
        <w:right w:val="none" w:sz="0" w:space="0" w:color="auto"/>
      </w:divBdr>
    </w:div>
    <w:div w:id="1164012584">
      <w:bodyDiv w:val="1"/>
      <w:marLeft w:val="0"/>
      <w:marRight w:val="0"/>
      <w:marTop w:val="0"/>
      <w:marBottom w:val="0"/>
      <w:divBdr>
        <w:top w:val="none" w:sz="0" w:space="0" w:color="auto"/>
        <w:left w:val="none" w:sz="0" w:space="0" w:color="auto"/>
        <w:bottom w:val="none" w:sz="0" w:space="0" w:color="auto"/>
        <w:right w:val="none" w:sz="0" w:space="0" w:color="auto"/>
      </w:divBdr>
    </w:div>
    <w:div w:id="1166165601">
      <w:bodyDiv w:val="1"/>
      <w:marLeft w:val="0"/>
      <w:marRight w:val="0"/>
      <w:marTop w:val="0"/>
      <w:marBottom w:val="0"/>
      <w:divBdr>
        <w:top w:val="none" w:sz="0" w:space="0" w:color="auto"/>
        <w:left w:val="none" w:sz="0" w:space="0" w:color="auto"/>
        <w:bottom w:val="none" w:sz="0" w:space="0" w:color="auto"/>
        <w:right w:val="none" w:sz="0" w:space="0" w:color="auto"/>
      </w:divBdr>
    </w:div>
    <w:div w:id="1174996589">
      <w:bodyDiv w:val="1"/>
      <w:marLeft w:val="0"/>
      <w:marRight w:val="0"/>
      <w:marTop w:val="0"/>
      <w:marBottom w:val="0"/>
      <w:divBdr>
        <w:top w:val="none" w:sz="0" w:space="0" w:color="auto"/>
        <w:left w:val="none" w:sz="0" w:space="0" w:color="auto"/>
        <w:bottom w:val="none" w:sz="0" w:space="0" w:color="auto"/>
        <w:right w:val="none" w:sz="0" w:space="0" w:color="auto"/>
      </w:divBdr>
    </w:div>
    <w:div w:id="1179734373">
      <w:bodyDiv w:val="1"/>
      <w:marLeft w:val="0"/>
      <w:marRight w:val="0"/>
      <w:marTop w:val="0"/>
      <w:marBottom w:val="0"/>
      <w:divBdr>
        <w:top w:val="none" w:sz="0" w:space="0" w:color="auto"/>
        <w:left w:val="none" w:sz="0" w:space="0" w:color="auto"/>
        <w:bottom w:val="none" w:sz="0" w:space="0" w:color="auto"/>
        <w:right w:val="none" w:sz="0" w:space="0" w:color="auto"/>
      </w:divBdr>
    </w:div>
    <w:div w:id="1197087040">
      <w:bodyDiv w:val="1"/>
      <w:marLeft w:val="0"/>
      <w:marRight w:val="0"/>
      <w:marTop w:val="0"/>
      <w:marBottom w:val="0"/>
      <w:divBdr>
        <w:top w:val="none" w:sz="0" w:space="0" w:color="auto"/>
        <w:left w:val="none" w:sz="0" w:space="0" w:color="auto"/>
        <w:bottom w:val="none" w:sz="0" w:space="0" w:color="auto"/>
        <w:right w:val="none" w:sz="0" w:space="0" w:color="auto"/>
      </w:divBdr>
    </w:div>
    <w:div w:id="1200776640">
      <w:bodyDiv w:val="1"/>
      <w:marLeft w:val="0"/>
      <w:marRight w:val="0"/>
      <w:marTop w:val="0"/>
      <w:marBottom w:val="0"/>
      <w:divBdr>
        <w:top w:val="none" w:sz="0" w:space="0" w:color="auto"/>
        <w:left w:val="none" w:sz="0" w:space="0" w:color="auto"/>
        <w:bottom w:val="none" w:sz="0" w:space="0" w:color="auto"/>
        <w:right w:val="none" w:sz="0" w:space="0" w:color="auto"/>
      </w:divBdr>
    </w:div>
    <w:div w:id="1219710584">
      <w:bodyDiv w:val="1"/>
      <w:marLeft w:val="0"/>
      <w:marRight w:val="0"/>
      <w:marTop w:val="0"/>
      <w:marBottom w:val="0"/>
      <w:divBdr>
        <w:top w:val="none" w:sz="0" w:space="0" w:color="auto"/>
        <w:left w:val="none" w:sz="0" w:space="0" w:color="auto"/>
        <w:bottom w:val="none" w:sz="0" w:space="0" w:color="auto"/>
        <w:right w:val="none" w:sz="0" w:space="0" w:color="auto"/>
      </w:divBdr>
    </w:div>
    <w:div w:id="1221676032">
      <w:bodyDiv w:val="1"/>
      <w:marLeft w:val="0"/>
      <w:marRight w:val="0"/>
      <w:marTop w:val="0"/>
      <w:marBottom w:val="0"/>
      <w:divBdr>
        <w:top w:val="none" w:sz="0" w:space="0" w:color="auto"/>
        <w:left w:val="none" w:sz="0" w:space="0" w:color="auto"/>
        <w:bottom w:val="none" w:sz="0" w:space="0" w:color="auto"/>
        <w:right w:val="none" w:sz="0" w:space="0" w:color="auto"/>
      </w:divBdr>
    </w:div>
    <w:div w:id="1226330066">
      <w:bodyDiv w:val="1"/>
      <w:marLeft w:val="0"/>
      <w:marRight w:val="0"/>
      <w:marTop w:val="0"/>
      <w:marBottom w:val="0"/>
      <w:divBdr>
        <w:top w:val="none" w:sz="0" w:space="0" w:color="auto"/>
        <w:left w:val="none" w:sz="0" w:space="0" w:color="auto"/>
        <w:bottom w:val="none" w:sz="0" w:space="0" w:color="auto"/>
        <w:right w:val="none" w:sz="0" w:space="0" w:color="auto"/>
      </w:divBdr>
    </w:div>
    <w:div w:id="1230187887">
      <w:bodyDiv w:val="1"/>
      <w:marLeft w:val="0"/>
      <w:marRight w:val="0"/>
      <w:marTop w:val="0"/>
      <w:marBottom w:val="0"/>
      <w:divBdr>
        <w:top w:val="none" w:sz="0" w:space="0" w:color="auto"/>
        <w:left w:val="none" w:sz="0" w:space="0" w:color="auto"/>
        <w:bottom w:val="none" w:sz="0" w:space="0" w:color="auto"/>
        <w:right w:val="none" w:sz="0" w:space="0" w:color="auto"/>
      </w:divBdr>
    </w:div>
    <w:div w:id="1236472445">
      <w:bodyDiv w:val="1"/>
      <w:marLeft w:val="0"/>
      <w:marRight w:val="0"/>
      <w:marTop w:val="0"/>
      <w:marBottom w:val="0"/>
      <w:divBdr>
        <w:top w:val="none" w:sz="0" w:space="0" w:color="auto"/>
        <w:left w:val="none" w:sz="0" w:space="0" w:color="auto"/>
        <w:bottom w:val="none" w:sz="0" w:space="0" w:color="auto"/>
        <w:right w:val="none" w:sz="0" w:space="0" w:color="auto"/>
      </w:divBdr>
    </w:div>
    <w:div w:id="1247030416">
      <w:bodyDiv w:val="1"/>
      <w:marLeft w:val="0"/>
      <w:marRight w:val="0"/>
      <w:marTop w:val="0"/>
      <w:marBottom w:val="0"/>
      <w:divBdr>
        <w:top w:val="none" w:sz="0" w:space="0" w:color="auto"/>
        <w:left w:val="none" w:sz="0" w:space="0" w:color="auto"/>
        <w:bottom w:val="none" w:sz="0" w:space="0" w:color="auto"/>
        <w:right w:val="none" w:sz="0" w:space="0" w:color="auto"/>
      </w:divBdr>
    </w:div>
    <w:div w:id="1249117352">
      <w:bodyDiv w:val="1"/>
      <w:marLeft w:val="0"/>
      <w:marRight w:val="0"/>
      <w:marTop w:val="0"/>
      <w:marBottom w:val="0"/>
      <w:divBdr>
        <w:top w:val="none" w:sz="0" w:space="0" w:color="auto"/>
        <w:left w:val="none" w:sz="0" w:space="0" w:color="auto"/>
        <w:bottom w:val="none" w:sz="0" w:space="0" w:color="auto"/>
        <w:right w:val="none" w:sz="0" w:space="0" w:color="auto"/>
      </w:divBdr>
    </w:div>
    <w:div w:id="1252274661">
      <w:bodyDiv w:val="1"/>
      <w:marLeft w:val="0"/>
      <w:marRight w:val="0"/>
      <w:marTop w:val="0"/>
      <w:marBottom w:val="0"/>
      <w:divBdr>
        <w:top w:val="none" w:sz="0" w:space="0" w:color="auto"/>
        <w:left w:val="none" w:sz="0" w:space="0" w:color="auto"/>
        <w:bottom w:val="none" w:sz="0" w:space="0" w:color="auto"/>
        <w:right w:val="none" w:sz="0" w:space="0" w:color="auto"/>
      </w:divBdr>
    </w:div>
    <w:div w:id="1267929301">
      <w:bodyDiv w:val="1"/>
      <w:marLeft w:val="0"/>
      <w:marRight w:val="0"/>
      <w:marTop w:val="0"/>
      <w:marBottom w:val="0"/>
      <w:divBdr>
        <w:top w:val="none" w:sz="0" w:space="0" w:color="auto"/>
        <w:left w:val="none" w:sz="0" w:space="0" w:color="auto"/>
        <w:bottom w:val="none" w:sz="0" w:space="0" w:color="auto"/>
        <w:right w:val="none" w:sz="0" w:space="0" w:color="auto"/>
      </w:divBdr>
    </w:div>
    <w:div w:id="1297762416">
      <w:bodyDiv w:val="1"/>
      <w:marLeft w:val="0"/>
      <w:marRight w:val="0"/>
      <w:marTop w:val="0"/>
      <w:marBottom w:val="0"/>
      <w:divBdr>
        <w:top w:val="none" w:sz="0" w:space="0" w:color="auto"/>
        <w:left w:val="none" w:sz="0" w:space="0" w:color="auto"/>
        <w:bottom w:val="none" w:sz="0" w:space="0" w:color="auto"/>
        <w:right w:val="none" w:sz="0" w:space="0" w:color="auto"/>
      </w:divBdr>
    </w:div>
    <w:div w:id="1322274827">
      <w:bodyDiv w:val="1"/>
      <w:marLeft w:val="0"/>
      <w:marRight w:val="0"/>
      <w:marTop w:val="0"/>
      <w:marBottom w:val="0"/>
      <w:divBdr>
        <w:top w:val="none" w:sz="0" w:space="0" w:color="auto"/>
        <w:left w:val="none" w:sz="0" w:space="0" w:color="auto"/>
        <w:bottom w:val="none" w:sz="0" w:space="0" w:color="auto"/>
        <w:right w:val="none" w:sz="0" w:space="0" w:color="auto"/>
      </w:divBdr>
    </w:div>
    <w:div w:id="1327977415">
      <w:bodyDiv w:val="1"/>
      <w:marLeft w:val="0"/>
      <w:marRight w:val="0"/>
      <w:marTop w:val="0"/>
      <w:marBottom w:val="0"/>
      <w:divBdr>
        <w:top w:val="none" w:sz="0" w:space="0" w:color="auto"/>
        <w:left w:val="none" w:sz="0" w:space="0" w:color="auto"/>
        <w:bottom w:val="none" w:sz="0" w:space="0" w:color="auto"/>
        <w:right w:val="none" w:sz="0" w:space="0" w:color="auto"/>
      </w:divBdr>
    </w:div>
    <w:div w:id="1360012975">
      <w:bodyDiv w:val="1"/>
      <w:marLeft w:val="0"/>
      <w:marRight w:val="0"/>
      <w:marTop w:val="0"/>
      <w:marBottom w:val="0"/>
      <w:divBdr>
        <w:top w:val="none" w:sz="0" w:space="0" w:color="auto"/>
        <w:left w:val="none" w:sz="0" w:space="0" w:color="auto"/>
        <w:bottom w:val="none" w:sz="0" w:space="0" w:color="auto"/>
        <w:right w:val="none" w:sz="0" w:space="0" w:color="auto"/>
      </w:divBdr>
    </w:div>
    <w:div w:id="1361125496">
      <w:bodyDiv w:val="1"/>
      <w:marLeft w:val="0"/>
      <w:marRight w:val="0"/>
      <w:marTop w:val="0"/>
      <w:marBottom w:val="0"/>
      <w:divBdr>
        <w:top w:val="none" w:sz="0" w:space="0" w:color="auto"/>
        <w:left w:val="none" w:sz="0" w:space="0" w:color="auto"/>
        <w:bottom w:val="none" w:sz="0" w:space="0" w:color="auto"/>
        <w:right w:val="none" w:sz="0" w:space="0" w:color="auto"/>
      </w:divBdr>
    </w:div>
    <w:div w:id="1364164497">
      <w:bodyDiv w:val="1"/>
      <w:marLeft w:val="0"/>
      <w:marRight w:val="0"/>
      <w:marTop w:val="0"/>
      <w:marBottom w:val="0"/>
      <w:divBdr>
        <w:top w:val="none" w:sz="0" w:space="0" w:color="auto"/>
        <w:left w:val="none" w:sz="0" w:space="0" w:color="auto"/>
        <w:bottom w:val="none" w:sz="0" w:space="0" w:color="auto"/>
        <w:right w:val="none" w:sz="0" w:space="0" w:color="auto"/>
      </w:divBdr>
    </w:div>
    <w:div w:id="1377197941">
      <w:bodyDiv w:val="1"/>
      <w:marLeft w:val="0"/>
      <w:marRight w:val="0"/>
      <w:marTop w:val="0"/>
      <w:marBottom w:val="0"/>
      <w:divBdr>
        <w:top w:val="none" w:sz="0" w:space="0" w:color="auto"/>
        <w:left w:val="none" w:sz="0" w:space="0" w:color="auto"/>
        <w:bottom w:val="none" w:sz="0" w:space="0" w:color="auto"/>
        <w:right w:val="none" w:sz="0" w:space="0" w:color="auto"/>
      </w:divBdr>
    </w:div>
    <w:div w:id="1390572475">
      <w:bodyDiv w:val="1"/>
      <w:marLeft w:val="0"/>
      <w:marRight w:val="0"/>
      <w:marTop w:val="0"/>
      <w:marBottom w:val="0"/>
      <w:divBdr>
        <w:top w:val="none" w:sz="0" w:space="0" w:color="auto"/>
        <w:left w:val="none" w:sz="0" w:space="0" w:color="auto"/>
        <w:bottom w:val="none" w:sz="0" w:space="0" w:color="auto"/>
        <w:right w:val="none" w:sz="0" w:space="0" w:color="auto"/>
      </w:divBdr>
    </w:div>
    <w:div w:id="1416441299">
      <w:bodyDiv w:val="1"/>
      <w:marLeft w:val="0"/>
      <w:marRight w:val="0"/>
      <w:marTop w:val="0"/>
      <w:marBottom w:val="0"/>
      <w:divBdr>
        <w:top w:val="none" w:sz="0" w:space="0" w:color="auto"/>
        <w:left w:val="none" w:sz="0" w:space="0" w:color="auto"/>
        <w:bottom w:val="none" w:sz="0" w:space="0" w:color="auto"/>
        <w:right w:val="none" w:sz="0" w:space="0" w:color="auto"/>
      </w:divBdr>
    </w:div>
    <w:div w:id="1425296432">
      <w:bodyDiv w:val="1"/>
      <w:marLeft w:val="0"/>
      <w:marRight w:val="0"/>
      <w:marTop w:val="0"/>
      <w:marBottom w:val="0"/>
      <w:divBdr>
        <w:top w:val="none" w:sz="0" w:space="0" w:color="auto"/>
        <w:left w:val="none" w:sz="0" w:space="0" w:color="auto"/>
        <w:bottom w:val="none" w:sz="0" w:space="0" w:color="auto"/>
        <w:right w:val="none" w:sz="0" w:space="0" w:color="auto"/>
      </w:divBdr>
    </w:div>
    <w:div w:id="1431584891">
      <w:bodyDiv w:val="1"/>
      <w:marLeft w:val="0"/>
      <w:marRight w:val="0"/>
      <w:marTop w:val="0"/>
      <w:marBottom w:val="0"/>
      <w:divBdr>
        <w:top w:val="none" w:sz="0" w:space="0" w:color="auto"/>
        <w:left w:val="none" w:sz="0" w:space="0" w:color="auto"/>
        <w:bottom w:val="none" w:sz="0" w:space="0" w:color="auto"/>
        <w:right w:val="none" w:sz="0" w:space="0" w:color="auto"/>
      </w:divBdr>
    </w:div>
    <w:div w:id="1434204483">
      <w:bodyDiv w:val="1"/>
      <w:marLeft w:val="0"/>
      <w:marRight w:val="0"/>
      <w:marTop w:val="0"/>
      <w:marBottom w:val="0"/>
      <w:divBdr>
        <w:top w:val="none" w:sz="0" w:space="0" w:color="auto"/>
        <w:left w:val="none" w:sz="0" w:space="0" w:color="auto"/>
        <w:bottom w:val="none" w:sz="0" w:space="0" w:color="auto"/>
        <w:right w:val="none" w:sz="0" w:space="0" w:color="auto"/>
      </w:divBdr>
    </w:div>
    <w:div w:id="1471553035">
      <w:bodyDiv w:val="1"/>
      <w:marLeft w:val="0"/>
      <w:marRight w:val="0"/>
      <w:marTop w:val="0"/>
      <w:marBottom w:val="0"/>
      <w:divBdr>
        <w:top w:val="none" w:sz="0" w:space="0" w:color="auto"/>
        <w:left w:val="none" w:sz="0" w:space="0" w:color="auto"/>
        <w:bottom w:val="none" w:sz="0" w:space="0" w:color="auto"/>
        <w:right w:val="none" w:sz="0" w:space="0" w:color="auto"/>
      </w:divBdr>
    </w:div>
    <w:div w:id="1490632954">
      <w:bodyDiv w:val="1"/>
      <w:marLeft w:val="0"/>
      <w:marRight w:val="0"/>
      <w:marTop w:val="0"/>
      <w:marBottom w:val="0"/>
      <w:divBdr>
        <w:top w:val="none" w:sz="0" w:space="0" w:color="auto"/>
        <w:left w:val="none" w:sz="0" w:space="0" w:color="auto"/>
        <w:bottom w:val="none" w:sz="0" w:space="0" w:color="auto"/>
        <w:right w:val="none" w:sz="0" w:space="0" w:color="auto"/>
      </w:divBdr>
    </w:div>
    <w:div w:id="1491940891">
      <w:bodyDiv w:val="1"/>
      <w:marLeft w:val="0"/>
      <w:marRight w:val="0"/>
      <w:marTop w:val="0"/>
      <w:marBottom w:val="0"/>
      <w:divBdr>
        <w:top w:val="none" w:sz="0" w:space="0" w:color="auto"/>
        <w:left w:val="none" w:sz="0" w:space="0" w:color="auto"/>
        <w:bottom w:val="none" w:sz="0" w:space="0" w:color="auto"/>
        <w:right w:val="none" w:sz="0" w:space="0" w:color="auto"/>
      </w:divBdr>
    </w:div>
    <w:div w:id="1509370342">
      <w:bodyDiv w:val="1"/>
      <w:marLeft w:val="0"/>
      <w:marRight w:val="0"/>
      <w:marTop w:val="0"/>
      <w:marBottom w:val="0"/>
      <w:divBdr>
        <w:top w:val="none" w:sz="0" w:space="0" w:color="auto"/>
        <w:left w:val="none" w:sz="0" w:space="0" w:color="auto"/>
        <w:bottom w:val="none" w:sz="0" w:space="0" w:color="auto"/>
        <w:right w:val="none" w:sz="0" w:space="0" w:color="auto"/>
      </w:divBdr>
    </w:div>
    <w:div w:id="1519931461">
      <w:bodyDiv w:val="1"/>
      <w:marLeft w:val="0"/>
      <w:marRight w:val="0"/>
      <w:marTop w:val="0"/>
      <w:marBottom w:val="0"/>
      <w:divBdr>
        <w:top w:val="none" w:sz="0" w:space="0" w:color="auto"/>
        <w:left w:val="none" w:sz="0" w:space="0" w:color="auto"/>
        <w:bottom w:val="none" w:sz="0" w:space="0" w:color="auto"/>
        <w:right w:val="none" w:sz="0" w:space="0" w:color="auto"/>
      </w:divBdr>
    </w:div>
    <w:div w:id="1587417684">
      <w:bodyDiv w:val="1"/>
      <w:marLeft w:val="0"/>
      <w:marRight w:val="0"/>
      <w:marTop w:val="0"/>
      <w:marBottom w:val="0"/>
      <w:divBdr>
        <w:top w:val="none" w:sz="0" w:space="0" w:color="auto"/>
        <w:left w:val="none" w:sz="0" w:space="0" w:color="auto"/>
        <w:bottom w:val="none" w:sz="0" w:space="0" w:color="auto"/>
        <w:right w:val="none" w:sz="0" w:space="0" w:color="auto"/>
      </w:divBdr>
    </w:div>
    <w:div w:id="1595280564">
      <w:bodyDiv w:val="1"/>
      <w:marLeft w:val="0"/>
      <w:marRight w:val="0"/>
      <w:marTop w:val="0"/>
      <w:marBottom w:val="0"/>
      <w:divBdr>
        <w:top w:val="none" w:sz="0" w:space="0" w:color="auto"/>
        <w:left w:val="none" w:sz="0" w:space="0" w:color="auto"/>
        <w:bottom w:val="none" w:sz="0" w:space="0" w:color="auto"/>
        <w:right w:val="none" w:sz="0" w:space="0" w:color="auto"/>
      </w:divBdr>
    </w:div>
    <w:div w:id="1627153709">
      <w:bodyDiv w:val="1"/>
      <w:marLeft w:val="0"/>
      <w:marRight w:val="0"/>
      <w:marTop w:val="0"/>
      <w:marBottom w:val="0"/>
      <w:divBdr>
        <w:top w:val="none" w:sz="0" w:space="0" w:color="auto"/>
        <w:left w:val="none" w:sz="0" w:space="0" w:color="auto"/>
        <w:bottom w:val="none" w:sz="0" w:space="0" w:color="auto"/>
        <w:right w:val="none" w:sz="0" w:space="0" w:color="auto"/>
      </w:divBdr>
    </w:div>
    <w:div w:id="1630863892">
      <w:bodyDiv w:val="1"/>
      <w:marLeft w:val="0"/>
      <w:marRight w:val="0"/>
      <w:marTop w:val="0"/>
      <w:marBottom w:val="0"/>
      <w:divBdr>
        <w:top w:val="none" w:sz="0" w:space="0" w:color="auto"/>
        <w:left w:val="none" w:sz="0" w:space="0" w:color="auto"/>
        <w:bottom w:val="none" w:sz="0" w:space="0" w:color="auto"/>
        <w:right w:val="none" w:sz="0" w:space="0" w:color="auto"/>
      </w:divBdr>
    </w:div>
    <w:div w:id="1666278356">
      <w:bodyDiv w:val="1"/>
      <w:marLeft w:val="0"/>
      <w:marRight w:val="0"/>
      <w:marTop w:val="0"/>
      <w:marBottom w:val="0"/>
      <w:divBdr>
        <w:top w:val="none" w:sz="0" w:space="0" w:color="auto"/>
        <w:left w:val="none" w:sz="0" w:space="0" w:color="auto"/>
        <w:bottom w:val="none" w:sz="0" w:space="0" w:color="auto"/>
        <w:right w:val="none" w:sz="0" w:space="0" w:color="auto"/>
      </w:divBdr>
    </w:div>
    <w:div w:id="1713456132">
      <w:bodyDiv w:val="1"/>
      <w:marLeft w:val="0"/>
      <w:marRight w:val="0"/>
      <w:marTop w:val="0"/>
      <w:marBottom w:val="0"/>
      <w:divBdr>
        <w:top w:val="none" w:sz="0" w:space="0" w:color="auto"/>
        <w:left w:val="none" w:sz="0" w:space="0" w:color="auto"/>
        <w:bottom w:val="none" w:sz="0" w:space="0" w:color="auto"/>
        <w:right w:val="none" w:sz="0" w:space="0" w:color="auto"/>
      </w:divBdr>
    </w:div>
    <w:div w:id="1724135132">
      <w:bodyDiv w:val="1"/>
      <w:marLeft w:val="0"/>
      <w:marRight w:val="0"/>
      <w:marTop w:val="0"/>
      <w:marBottom w:val="0"/>
      <w:divBdr>
        <w:top w:val="none" w:sz="0" w:space="0" w:color="auto"/>
        <w:left w:val="none" w:sz="0" w:space="0" w:color="auto"/>
        <w:bottom w:val="none" w:sz="0" w:space="0" w:color="auto"/>
        <w:right w:val="none" w:sz="0" w:space="0" w:color="auto"/>
      </w:divBdr>
    </w:div>
    <w:div w:id="1725526248">
      <w:bodyDiv w:val="1"/>
      <w:marLeft w:val="0"/>
      <w:marRight w:val="0"/>
      <w:marTop w:val="0"/>
      <w:marBottom w:val="0"/>
      <w:divBdr>
        <w:top w:val="none" w:sz="0" w:space="0" w:color="auto"/>
        <w:left w:val="none" w:sz="0" w:space="0" w:color="auto"/>
        <w:bottom w:val="none" w:sz="0" w:space="0" w:color="auto"/>
        <w:right w:val="none" w:sz="0" w:space="0" w:color="auto"/>
      </w:divBdr>
    </w:div>
    <w:div w:id="1752392213">
      <w:bodyDiv w:val="1"/>
      <w:marLeft w:val="0"/>
      <w:marRight w:val="0"/>
      <w:marTop w:val="0"/>
      <w:marBottom w:val="0"/>
      <w:divBdr>
        <w:top w:val="none" w:sz="0" w:space="0" w:color="auto"/>
        <w:left w:val="none" w:sz="0" w:space="0" w:color="auto"/>
        <w:bottom w:val="none" w:sz="0" w:space="0" w:color="auto"/>
        <w:right w:val="none" w:sz="0" w:space="0" w:color="auto"/>
      </w:divBdr>
    </w:div>
    <w:div w:id="1753701694">
      <w:bodyDiv w:val="1"/>
      <w:marLeft w:val="0"/>
      <w:marRight w:val="0"/>
      <w:marTop w:val="0"/>
      <w:marBottom w:val="0"/>
      <w:divBdr>
        <w:top w:val="none" w:sz="0" w:space="0" w:color="auto"/>
        <w:left w:val="none" w:sz="0" w:space="0" w:color="auto"/>
        <w:bottom w:val="none" w:sz="0" w:space="0" w:color="auto"/>
        <w:right w:val="none" w:sz="0" w:space="0" w:color="auto"/>
      </w:divBdr>
    </w:div>
    <w:div w:id="1827941780">
      <w:bodyDiv w:val="1"/>
      <w:marLeft w:val="0"/>
      <w:marRight w:val="0"/>
      <w:marTop w:val="0"/>
      <w:marBottom w:val="0"/>
      <w:divBdr>
        <w:top w:val="none" w:sz="0" w:space="0" w:color="auto"/>
        <w:left w:val="none" w:sz="0" w:space="0" w:color="auto"/>
        <w:bottom w:val="none" w:sz="0" w:space="0" w:color="auto"/>
        <w:right w:val="none" w:sz="0" w:space="0" w:color="auto"/>
      </w:divBdr>
    </w:div>
    <w:div w:id="1850213172">
      <w:bodyDiv w:val="1"/>
      <w:marLeft w:val="0"/>
      <w:marRight w:val="0"/>
      <w:marTop w:val="0"/>
      <w:marBottom w:val="0"/>
      <w:divBdr>
        <w:top w:val="none" w:sz="0" w:space="0" w:color="auto"/>
        <w:left w:val="none" w:sz="0" w:space="0" w:color="auto"/>
        <w:bottom w:val="none" w:sz="0" w:space="0" w:color="auto"/>
        <w:right w:val="none" w:sz="0" w:space="0" w:color="auto"/>
      </w:divBdr>
    </w:div>
    <w:div w:id="1860780071">
      <w:bodyDiv w:val="1"/>
      <w:marLeft w:val="0"/>
      <w:marRight w:val="0"/>
      <w:marTop w:val="0"/>
      <w:marBottom w:val="0"/>
      <w:divBdr>
        <w:top w:val="none" w:sz="0" w:space="0" w:color="auto"/>
        <w:left w:val="none" w:sz="0" w:space="0" w:color="auto"/>
        <w:bottom w:val="none" w:sz="0" w:space="0" w:color="auto"/>
        <w:right w:val="none" w:sz="0" w:space="0" w:color="auto"/>
      </w:divBdr>
    </w:div>
    <w:div w:id="1876191188">
      <w:bodyDiv w:val="1"/>
      <w:marLeft w:val="0"/>
      <w:marRight w:val="0"/>
      <w:marTop w:val="0"/>
      <w:marBottom w:val="0"/>
      <w:divBdr>
        <w:top w:val="none" w:sz="0" w:space="0" w:color="auto"/>
        <w:left w:val="none" w:sz="0" w:space="0" w:color="auto"/>
        <w:bottom w:val="none" w:sz="0" w:space="0" w:color="auto"/>
        <w:right w:val="none" w:sz="0" w:space="0" w:color="auto"/>
      </w:divBdr>
    </w:div>
    <w:div w:id="1877111736">
      <w:bodyDiv w:val="1"/>
      <w:marLeft w:val="0"/>
      <w:marRight w:val="0"/>
      <w:marTop w:val="0"/>
      <w:marBottom w:val="0"/>
      <w:divBdr>
        <w:top w:val="none" w:sz="0" w:space="0" w:color="auto"/>
        <w:left w:val="none" w:sz="0" w:space="0" w:color="auto"/>
        <w:bottom w:val="none" w:sz="0" w:space="0" w:color="auto"/>
        <w:right w:val="none" w:sz="0" w:space="0" w:color="auto"/>
      </w:divBdr>
    </w:div>
    <w:div w:id="1904948375">
      <w:bodyDiv w:val="1"/>
      <w:marLeft w:val="0"/>
      <w:marRight w:val="0"/>
      <w:marTop w:val="0"/>
      <w:marBottom w:val="0"/>
      <w:divBdr>
        <w:top w:val="none" w:sz="0" w:space="0" w:color="auto"/>
        <w:left w:val="none" w:sz="0" w:space="0" w:color="auto"/>
        <w:bottom w:val="none" w:sz="0" w:space="0" w:color="auto"/>
        <w:right w:val="none" w:sz="0" w:space="0" w:color="auto"/>
      </w:divBdr>
    </w:div>
    <w:div w:id="1912811663">
      <w:bodyDiv w:val="1"/>
      <w:marLeft w:val="0"/>
      <w:marRight w:val="0"/>
      <w:marTop w:val="0"/>
      <w:marBottom w:val="0"/>
      <w:divBdr>
        <w:top w:val="none" w:sz="0" w:space="0" w:color="auto"/>
        <w:left w:val="none" w:sz="0" w:space="0" w:color="auto"/>
        <w:bottom w:val="none" w:sz="0" w:space="0" w:color="auto"/>
        <w:right w:val="none" w:sz="0" w:space="0" w:color="auto"/>
      </w:divBdr>
    </w:div>
    <w:div w:id="1920869371">
      <w:bodyDiv w:val="1"/>
      <w:marLeft w:val="0"/>
      <w:marRight w:val="0"/>
      <w:marTop w:val="0"/>
      <w:marBottom w:val="0"/>
      <w:divBdr>
        <w:top w:val="none" w:sz="0" w:space="0" w:color="auto"/>
        <w:left w:val="none" w:sz="0" w:space="0" w:color="auto"/>
        <w:bottom w:val="none" w:sz="0" w:space="0" w:color="auto"/>
        <w:right w:val="none" w:sz="0" w:space="0" w:color="auto"/>
      </w:divBdr>
    </w:div>
    <w:div w:id="1926064684">
      <w:bodyDiv w:val="1"/>
      <w:marLeft w:val="0"/>
      <w:marRight w:val="0"/>
      <w:marTop w:val="0"/>
      <w:marBottom w:val="0"/>
      <w:divBdr>
        <w:top w:val="none" w:sz="0" w:space="0" w:color="auto"/>
        <w:left w:val="none" w:sz="0" w:space="0" w:color="auto"/>
        <w:bottom w:val="none" w:sz="0" w:space="0" w:color="auto"/>
        <w:right w:val="none" w:sz="0" w:space="0" w:color="auto"/>
      </w:divBdr>
    </w:div>
    <w:div w:id="1927229269">
      <w:bodyDiv w:val="1"/>
      <w:marLeft w:val="0"/>
      <w:marRight w:val="0"/>
      <w:marTop w:val="0"/>
      <w:marBottom w:val="0"/>
      <w:divBdr>
        <w:top w:val="none" w:sz="0" w:space="0" w:color="auto"/>
        <w:left w:val="none" w:sz="0" w:space="0" w:color="auto"/>
        <w:bottom w:val="none" w:sz="0" w:space="0" w:color="auto"/>
        <w:right w:val="none" w:sz="0" w:space="0" w:color="auto"/>
      </w:divBdr>
    </w:div>
    <w:div w:id="1942031893">
      <w:bodyDiv w:val="1"/>
      <w:marLeft w:val="0"/>
      <w:marRight w:val="0"/>
      <w:marTop w:val="0"/>
      <w:marBottom w:val="0"/>
      <w:divBdr>
        <w:top w:val="none" w:sz="0" w:space="0" w:color="auto"/>
        <w:left w:val="none" w:sz="0" w:space="0" w:color="auto"/>
        <w:bottom w:val="none" w:sz="0" w:space="0" w:color="auto"/>
        <w:right w:val="none" w:sz="0" w:space="0" w:color="auto"/>
      </w:divBdr>
    </w:div>
    <w:div w:id="1961451160">
      <w:bodyDiv w:val="1"/>
      <w:marLeft w:val="0"/>
      <w:marRight w:val="0"/>
      <w:marTop w:val="0"/>
      <w:marBottom w:val="0"/>
      <w:divBdr>
        <w:top w:val="none" w:sz="0" w:space="0" w:color="auto"/>
        <w:left w:val="none" w:sz="0" w:space="0" w:color="auto"/>
        <w:bottom w:val="none" w:sz="0" w:space="0" w:color="auto"/>
        <w:right w:val="none" w:sz="0" w:space="0" w:color="auto"/>
      </w:divBdr>
    </w:div>
    <w:div w:id="1973172054">
      <w:bodyDiv w:val="1"/>
      <w:marLeft w:val="0"/>
      <w:marRight w:val="0"/>
      <w:marTop w:val="0"/>
      <w:marBottom w:val="0"/>
      <w:divBdr>
        <w:top w:val="none" w:sz="0" w:space="0" w:color="auto"/>
        <w:left w:val="none" w:sz="0" w:space="0" w:color="auto"/>
        <w:bottom w:val="none" w:sz="0" w:space="0" w:color="auto"/>
        <w:right w:val="none" w:sz="0" w:space="0" w:color="auto"/>
      </w:divBdr>
    </w:div>
    <w:div w:id="1987782897">
      <w:bodyDiv w:val="1"/>
      <w:marLeft w:val="0"/>
      <w:marRight w:val="0"/>
      <w:marTop w:val="0"/>
      <w:marBottom w:val="0"/>
      <w:divBdr>
        <w:top w:val="none" w:sz="0" w:space="0" w:color="auto"/>
        <w:left w:val="none" w:sz="0" w:space="0" w:color="auto"/>
        <w:bottom w:val="none" w:sz="0" w:space="0" w:color="auto"/>
        <w:right w:val="none" w:sz="0" w:space="0" w:color="auto"/>
      </w:divBdr>
    </w:div>
    <w:div w:id="2012248104">
      <w:bodyDiv w:val="1"/>
      <w:marLeft w:val="0"/>
      <w:marRight w:val="0"/>
      <w:marTop w:val="0"/>
      <w:marBottom w:val="0"/>
      <w:divBdr>
        <w:top w:val="none" w:sz="0" w:space="0" w:color="auto"/>
        <w:left w:val="none" w:sz="0" w:space="0" w:color="auto"/>
        <w:bottom w:val="none" w:sz="0" w:space="0" w:color="auto"/>
        <w:right w:val="none" w:sz="0" w:space="0" w:color="auto"/>
      </w:divBdr>
    </w:div>
    <w:div w:id="2035957575">
      <w:bodyDiv w:val="1"/>
      <w:marLeft w:val="0"/>
      <w:marRight w:val="0"/>
      <w:marTop w:val="0"/>
      <w:marBottom w:val="0"/>
      <w:divBdr>
        <w:top w:val="none" w:sz="0" w:space="0" w:color="auto"/>
        <w:left w:val="none" w:sz="0" w:space="0" w:color="auto"/>
        <w:bottom w:val="none" w:sz="0" w:space="0" w:color="auto"/>
        <w:right w:val="none" w:sz="0" w:space="0" w:color="auto"/>
      </w:divBdr>
    </w:div>
    <w:div w:id="2036956071">
      <w:bodyDiv w:val="1"/>
      <w:marLeft w:val="0"/>
      <w:marRight w:val="0"/>
      <w:marTop w:val="0"/>
      <w:marBottom w:val="0"/>
      <w:divBdr>
        <w:top w:val="none" w:sz="0" w:space="0" w:color="auto"/>
        <w:left w:val="none" w:sz="0" w:space="0" w:color="auto"/>
        <w:bottom w:val="none" w:sz="0" w:space="0" w:color="auto"/>
        <w:right w:val="none" w:sz="0" w:space="0" w:color="auto"/>
      </w:divBdr>
    </w:div>
    <w:div w:id="2046901538">
      <w:bodyDiv w:val="1"/>
      <w:marLeft w:val="0"/>
      <w:marRight w:val="0"/>
      <w:marTop w:val="0"/>
      <w:marBottom w:val="0"/>
      <w:divBdr>
        <w:top w:val="none" w:sz="0" w:space="0" w:color="auto"/>
        <w:left w:val="none" w:sz="0" w:space="0" w:color="auto"/>
        <w:bottom w:val="none" w:sz="0" w:space="0" w:color="auto"/>
        <w:right w:val="none" w:sz="0" w:space="0" w:color="auto"/>
      </w:divBdr>
    </w:div>
    <w:div w:id="2057509936">
      <w:bodyDiv w:val="1"/>
      <w:marLeft w:val="0"/>
      <w:marRight w:val="0"/>
      <w:marTop w:val="0"/>
      <w:marBottom w:val="0"/>
      <w:divBdr>
        <w:top w:val="none" w:sz="0" w:space="0" w:color="auto"/>
        <w:left w:val="none" w:sz="0" w:space="0" w:color="auto"/>
        <w:bottom w:val="none" w:sz="0" w:space="0" w:color="auto"/>
        <w:right w:val="none" w:sz="0" w:space="0" w:color="auto"/>
      </w:divBdr>
    </w:div>
    <w:div w:id="2066754431">
      <w:bodyDiv w:val="1"/>
      <w:marLeft w:val="0"/>
      <w:marRight w:val="0"/>
      <w:marTop w:val="0"/>
      <w:marBottom w:val="0"/>
      <w:divBdr>
        <w:top w:val="none" w:sz="0" w:space="0" w:color="auto"/>
        <w:left w:val="none" w:sz="0" w:space="0" w:color="auto"/>
        <w:bottom w:val="none" w:sz="0" w:space="0" w:color="auto"/>
        <w:right w:val="none" w:sz="0" w:space="0" w:color="auto"/>
      </w:divBdr>
    </w:div>
    <w:div w:id="2087219302">
      <w:bodyDiv w:val="1"/>
      <w:marLeft w:val="0"/>
      <w:marRight w:val="0"/>
      <w:marTop w:val="0"/>
      <w:marBottom w:val="0"/>
      <w:divBdr>
        <w:top w:val="none" w:sz="0" w:space="0" w:color="auto"/>
        <w:left w:val="none" w:sz="0" w:space="0" w:color="auto"/>
        <w:bottom w:val="none" w:sz="0" w:space="0" w:color="auto"/>
        <w:right w:val="none" w:sz="0" w:space="0" w:color="auto"/>
      </w:divBdr>
    </w:div>
    <w:div w:id="211223503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en.wikipedia.org/wiki/Archaeology" TargetMode="External"/><Relationship Id="rId6" Type="http://schemas.openxmlformats.org/officeDocument/2006/relationships/hyperlink" Target="https://en.wikipedia.org/wiki/Prehistory" TargetMode="External"/><Relationship Id="rId7" Type="http://schemas.openxmlformats.org/officeDocument/2006/relationships/hyperlink" Target="https://en.wikipedia.org/wiki/Working_class" TargetMode="External"/><Relationship Id="rId8" Type="http://schemas.openxmlformats.org/officeDocument/2006/relationships/hyperlink" Target="https://en.wikipedia.org/wiki/Industrial_archaeology"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TotalTime>
  <Pages>14</Pages>
  <Words>3462</Words>
  <Characters>19739</Characters>
  <Application>Microsoft Macintosh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iannarone</dc:creator>
  <cp:keywords/>
  <dc:description/>
  <cp:lastModifiedBy>catherine iannarone</cp:lastModifiedBy>
  <cp:revision>3</cp:revision>
  <dcterms:created xsi:type="dcterms:W3CDTF">2017-10-01T18:29:00Z</dcterms:created>
  <dcterms:modified xsi:type="dcterms:W3CDTF">2017-10-05T16:32:00Z</dcterms:modified>
</cp:coreProperties>
</file>