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AE5C88" w14:textId="77777777" w:rsidR="006D32AC" w:rsidRDefault="00584679" w:rsidP="00584679">
      <w:pPr>
        <w:pStyle w:val="Title"/>
        <w:jc w:val="center"/>
      </w:pPr>
      <w:bookmarkStart w:id="0" w:name="_GoBack"/>
      <w:r>
        <w:t>Chapter 7</w:t>
      </w:r>
    </w:p>
    <w:p w14:paraId="3620A1C7" w14:textId="77777777" w:rsidR="00584679" w:rsidRDefault="00584679" w:rsidP="00584679">
      <w:pPr>
        <w:pStyle w:val="Title"/>
        <w:jc w:val="center"/>
      </w:pPr>
      <w:r>
        <w:t>Consumers, Producers and Efficiency</w:t>
      </w:r>
    </w:p>
    <w:bookmarkEnd w:id="0"/>
    <w:p w14:paraId="1CEB1700" w14:textId="77777777" w:rsidR="00584679" w:rsidRDefault="00584679" w:rsidP="00584679">
      <w:pPr>
        <w:pStyle w:val="Heading1"/>
      </w:pPr>
      <w:r>
        <w:t xml:space="preserve">From Individual Demand to Market Demand </w:t>
      </w:r>
    </w:p>
    <w:p w14:paraId="01DE2E53" w14:textId="77777777" w:rsidR="00584679" w:rsidRDefault="00584679" w:rsidP="00584679">
      <w:r>
        <w:t xml:space="preserve">In order to examine the underpinnings of the demand curve, we have to examine the behavior of consumers </w:t>
      </w:r>
    </w:p>
    <w:p w14:paraId="43A3D907" w14:textId="77777777" w:rsidR="00584679" w:rsidRDefault="00584679" w:rsidP="00584679"/>
    <w:p w14:paraId="7FC9C832" w14:textId="77777777" w:rsidR="00584679" w:rsidRDefault="00584679" w:rsidP="00584679">
      <w:r>
        <w:t xml:space="preserve">Market demand is aggregation </w:t>
      </w:r>
      <w:r w:rsidR="00A04E31">
        <w:t xml:space="preserve">of the demands of all consumers </w:t>
      </w:r>
    </w:p>
    <w:p w14:paraId="7B121129" w14:textId="77777777" w:rsidR="00A04E31" w:rsidRDefault="00A04E31" w:rsidP="00584679"/>
    <w:p w14:paraId="7F293A6A" w14:textId="77777777" w:rsidR="00A04E31" w:rsidRDefault="00946044" w:rsidP="00584679">
      <w:r>
        <w:rPr>
          <w:noProof/>
        </w:rPr>
        <w:drawing>
          <wp:anchor distT="0" distB="0" distL="114300" distR="114300" simplePos="0" relativeHeight="251659264" behindDoc="0" locked="0" layoutInCell="1" allowOverlap="1" wp14:anchorId="0AA6B29A" wp14:editId="381E7D09">
            <wp:simplePos x="0" y="0"/>
            <wp:positionH relativeFrom="column">
              <wp:posOffset>-63500</wp:posOffset>
            </wp:positionH>
            <wp:positionV relativeFrom="paragraph">
              <wp:posOffset>546735</wp:posOffset>
            </wp:positionV>
            <wp:extent cx="3081020" cy="2250440"/>
            <wp:effectExtent l="0" t="0" r="0" b="1016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7-11-09 at 3.27.46 PM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1020" cy="2250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4E31">
        <w:t xml:space="preserve">The market demand curve is the horizontal summation of all off the individuals’ demand curves </w:t>
      </w:r>
    </w:p>
    <w:p w14:paraId="6BB303B2" w14:textId="77777777" w:rsidR="00A04E31" w:rsidRDefault="00946044" w:rsidP="00584679">
      <w:r>
        <w:rPr>
          <w:noProof/>
        </w:rPr>
        <w:drawing>
          <wp:anchor distT="0" distB="0" distL="114300" distR="114300" simplePos="0" relativeHeight="251658240" behindDoc="0" locked="0" layoutInCell="1" allowOverlap="1" wp14:anchorId="74952801" wp14:editId="192C958B">
            <wp:simplePos x="0" y="0"/>
            <wp:positionH relativeFrom="column">
              <wp:posOffset>3367405</wp:posOffset>
            </wp:positionH>
            <wp:positionV relativeFrom="paragraph">
              <wp:posOffset>174625</wp:posOffset>
            </wp:positionV>
            <wp:extent cx="2517775" cy="2227580"/>
            <wp:effectExtent l="0" t="0" r="0" b="762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7-11-09 at 3.30.32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7775" cy="2227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A1A200" w14:textId="77777777" w:rsidR="00A04E31" w:rsidRDefault="00174997" w:rsidP="00174997">
      <w:pPr>
        <w:pStyle w:val="Heading1"/>
      </w:pPr>
      <w:r>
        <w:t>Consumer Surplus</w:t>
      </w:r>
    </w:p>
    <w:p w14:paraId="4CD0A7DA" w14:textId="77777777" w:rsidR="00174997" w:rsidRDefault="006843DD" w:rsidP="00174997">
      <w:pPr>
        <w:pStyle w:val="ListParagraph"/>
        <w:numPr>
          <w:ilvl w:val="0"/>
          <w:numId w:val="1"/>
        </w:numPr>
      </w:pPr>
      <w:r>
        <w:t xml:space="preserve">Definition: welfare economics </w:t>
      </w:r>
    </w:p>
    <w:p w14:paraId="7BC42577" w14:textId="77777777" w:rsidR="00127DF6" w:rsidRDefault="0022781C" w:rsidP="00C13E8B">
      <w:pPr>
        <w:pStyle w:val="ListParagraph"/>
        <w:numPr>
          <w:ilvl w:val="1"/>
          <w:numId w:val="1"/>
        </w:numPr>
      </w:pPr>
      <w:r>
        <w:t>How the allocation of resources (input and hence output) affects economic well-being</w:t>
      </w:r>
    </w:p>
    <w:p w14:paraId="2EDE4D2D" w14:textId="77777777" w:rsidR="0022781C" w:rsidRDefault="0022781C" w:rsidP="0022781C">
      <w:pPr>
        <w:pStyle w:val="ListParagraph"/>
        <w:numPr>
          <w:ilvl w:val="1"/>
          <w:numId w:val="1"/>
        </w:numPr>
      </w:pPr>
      <w:r>
        <w:t>Consider well-being of demanders (consumers) and of suppliers (firms)</w:t>
      </w:r>
    </w:p>
    <w:p w14:paraId="2143966F" w14:textId="77777777" w:rsidR="0022781C" w:rsidRDefault="00A47A46" w:rsidP="0022781C">
      <w:pPr>
        <w:pStyle w:val="ListParagraph"/>
        <w:numPr>
          <w:ilvl w:val="0"/>
          <w:numId w:val="1"/>
        </w:numPr>
      </w:pPr>
      <w:r>
        <w:t xml:space="preserve">Think of price as a measure of the consumer’s willingness to pay given a quantity </w:t>
      </w:r>
    </w:p>
    <w:p w14:paraId="38EEE70F" w14:textId="77777777" w:rsidR="00A47A46" w:rsidRDefault="00A47A46" w:rsidP="00A47A46">
      <w:pPr>
        <w:pStyle w:val="ListParagraph"/>
        <w:numPr>
          <w:ilvl w:val="1"/>
          <w:numId w:val="1"/>
        </w:numPr>
      </w:pPr>
      <w:r>
        <w:t xml:space="preserve">This willingness to pay differs across individuals </w:t>
      </w:r>
    </w:p>
    <w:p w14:paraId="4022EFE8" w14:textId="77777777" w:rsidR="001F3641" w:rsidRDefault="001F3641" w:rsidP="00A47A46">
      <w:pPr>
        <w:pStyle w:val="ListParagraph"/>
        <w:numPr>
          <w:ilvl w:val="1"/>
          <w:numId w:val="1"/>
        </w:numPr>
      </w:pPr>
      <w:r>
        <w:t xml:space="preserve">The willingness to pay also tends to decline within an individual as his/her consumption level rises </w:t>
      </w:r>
    </w:p>
    <w:p w14:paraId="175A7FBC" w14:textId="77777777" w:rsidR="004D52EA" w:rsidRDefault="004D52EA" w:rsidP="004D52EA">
      <w:pPr>
        <w:pStyle w:val="ListParagraph"/>
        <w:numPr>
          <w:ilvl w:val="0"/>
          <w:numId w:val="1"/>
        </w:numPr>
      </w:pPr>
      <w:r>
        <w:t xml:space="preserve">Consumer surplus is a measure of consumer well-being that reflects the payment rendered </w:t>
      </w:r>
    </w:p>
    <w:p w14:paraId="05E30AB8" w14:textId="77777777" w:rsidR="004D52EA" w:rsidRDefault="004D52EA" w:rsidP="004D52EA">
      <w:pPr>
        <w:pStyle w:val="ListParagraph"/>
        <w:numPr>
          <w:ilvl w:val="0"/>
          <w:numId w:val="1"/>
        </w:numPr>
      </w:pPr>
      <w:r>
        <w:t xml:space="preserve">Consumer surplus = willingness to pay – requirement to pay </w:t>
      </w:r>
    </w:p>
    <w:p w14:paraId="721EE9E4" w14:textId="77777777" w:rsidR="00EB3CC5" w:rsidRDefault="004D52EA" w:rsidP="00EB3CC5">
      <w:pPr>
        <w:pStyle w:val="ListParagraph"/>
        <w:numPr>
          <w:ilvl w:val="1"/>
          <w:numId w:val="1"/>
        </w:numPr>
      </w:pPr>
      <w:r>
        <w:t xml:space="preserve">Requirement to pay = total revenue </w:t>
      </w:r>
    </w:p>
    <w:p w14:paraId="26FFC0BF" w14:textId="77777777" w:rsidR="00EB3CC5" w:rsidRDefault="00EB3CC5" w:rsidP="00EB3CC5"/>
    <w:p w14:paraId="3C922F09" w14:textId="77777777" w:rsidR="006F406A" w:rsidRDefault="006F406A" w:rsidP="00EB3CC5">
      <w:pPr>
        <w:ind w:left="360"/>
      </w:pPr>
    </w:p>
    <w:p w14:paraId="4F234954" w14:textId="77777777" w:rsidR="006F406A" w:rsidRDefault="006F406A" w:rsidP="00EB3CC5">
      <w:pPr>
        <w:ind w:left="360"/>
      </w:pPr>
    </w:p>
    <w:p w14:paraId="17C10C49" w14:textId="77777777" w:rsidR="006F406A" w:rsidRPr="006F406A" w:rsidRDefault="006F406A" w:rsidP="006F406A"/>
    <w:p w14:paraId="64010E28" w14:textId="77777777" w:rsidR="006F406A" w:rsidRDefault="006F406A" w:rsidP="006F406A"/>
    <w:p w14:paraId="1788F2DE" w14:textId="77777777" w:rsidR="006F406A" w:rsidRDefault="006F406A" w:rsidP="006F406A">
      <w:r>
        <w:rPr>
          <w:noProof/>
        </w:rPr>
        <w:lastRenderedPageBreak/>
        <w:drawing>
          <wp:inline distT="0" distB="0" distL="0" distR="0" wp14:anchorId="2B4E7C1E" wp14:editId="7CFC5453">
            <wp:extent cx="3390188" cy="2402840"/>
            <wp:effectExtent l="0" t="0" r="0" b="1016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17-11-09 at 3.51.35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2676" cy="2418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9FC6C" w14:textId="77777777" w:rsidR="006F406A" w:rsidRDefault="006F406A" w:rsidP="006F406A"/>
    <w:p w14:paraId="74B5A9E7" w14:textId="77777777" w:rsidR="006F406A" w:rsidRPr="006F406A" w:rsidRDefault="006F406A" w:rsidP="006F406A">
      <w:r>
        <w:t xml:space="preserve">For each unit consumed, it is the </w:t>
      </w:r>
      <w:r>
        <w:t>height of the demand curve minus the height corresponding to the transaction price</w:t>
      </w:r>
    </w:p>
    <w:p w14:paraId="7843E7B2" w14:textId="77777777" w:rsidR="006F406A" w:rsidRPr="006F406A" w:rsidRDefault="006F406A" w:rsidP="006F406A"/>
    <w:p w14:paraId="601C7D57" w14:textId="77777777" w:rsidR="006F406A" w:rsidRPr="006F406A" w:rsidRDefault="006F406A" w:rsidP="006F406A">
      <w:r>
        <w:rPr>
          <w:noProof/>
        </w:rPr>
        <w:drawing>
          <wp:anchor distT="0" distB="0" distL="114300" distR="114300" simplePos="0" relativeHeight="251661312" behindDoc="0" locked="0" layoutInCell="1" allowOverlap="1" wp14:anchorId="1EB213A0" wp14:editId="30A7B1D3">
            <wp:simplePos x="0" y="0"/>
            <wp:positionH relativeFrom="column">
              <wp:posOffset>44450</wp:posOffset>
            </wp:positionH>
            <wp:positionV relativeFrom="paragraph">
              <wp:posOffset>50165</wp:posOffset>
            </wp:positionV>
            <wp:extent cx="3137535" cy="2574925"/>
            <wp:effectExtent l="0" t="0" r="1206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17-11-09 at 3.55.55 P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7535" cy="257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015F2D" w14:textId="77777777" w:rsidR="006F406A" w:rsidRPr="006F406A" w:rsidRDefault="006F406A" w:rsidP="006F406A"/>
    <w:p w14:paraId="0FAD22C2" w14:textId="77777777" w:rsidR="006F406A" w:rsidRPr="006F406A" w:rsidRDefault="006F406A" w:rsidP="006F406A"/>
    <w:p w14:paraId="001B250D" w14:textId="77777777" w:rsidR="006F406A" w:rsidRPr="006F406A" w:rsidRDefault="006F406A" w:rsidP="006F406A"/>
    <w:p w14:paraId="2C691C85" w14:textId="77777777" w:rsidR="006F406A" w:rsidRPr="006F406A" w:rsidRDefault="006F406A" w:rsidP="006F406A"/>
    <w:p w14:paraId="5777E804" w14:textId="77777777" w:rsidR="006F406A" w:rsidRPr="006F406A" w:rsidRDefault="006F406A" w:rsidP="006F406A"/>
    <w:p w14:paraId="2E0CD78B" w14:textId="77777777" w:rsidR="006F406A" w:rsidRPr="006F406A" w:rsidRDefault="006F406A" w:rsidP="006F406A"/>
    <w:p w14:paraId="3DB5AD2A" w14:textId="77777777" w:rsidR="006F406A" w:rsidRPr="006F406A" w:rsidRDefault="006F406A" w:rsidP="006F406A"/>
    <w:p w14:paraId="7DC0EA89" w14:textId="77777777" w:rsidR="006F406A" w:rsidRPr="006F406A" w:rsidRDefault="006F406A" w:rsidP="006F406A"/>
    <w:p w14:paraId="6CF29881" w14:textId="77777777" w:rsidR="006F406A" w:rsidRPr="006F406A" w:rsidRDefault="006F406A" w:rsidP="006F406A"/>
    <w:p w14:paraId="31D18E1E" w14:textId="77777777" w:rsidR="006F406A" w:rsidRPr="006F406A" w:rsidRDefault="006F406A" w:rsidP="006F406A"/>
    <w:p w14:paraId="4F45D51D" w14:textId="77777777" w:rsidR="006F406A" w:rsidRPr="006F406A" w:rsidRDefault="006F406A" w:rsidP="006F406A"/>
    <w:p w14:paraId="450D8690" w14:textId="77777777" w:rsidR="006F406A" w:rsidRPr="006F406A" w:rsidRDefault="006F406A" w:rsidP="006F406A"/>
    <w:p w14:paraId="32F011AA" w14:textId="77777777" w:rsidR="006F406A" w:rsidRDefault="006F406A" w:rsidP="006F406A">
      <w:pPr>
        <w:pStyle w:val="ListParagraph"/>
      </w:pPr>
    </w:p>
    <w:p w14:paraId="3EE267F2" w14:textId="77777777" w:rsidR="006F406A" w:rsidRDefault="006F406A" w:rsidP="006F406A">
      <w:pPr>
        <w:pStyle w:val="ListParagraph"/>
      </w:pPr>
    </w:p>
    <w:p w14:paraId="0EBA89CE" w14:textId="77777777" w:rsidR="006F406A" w:rsidRDefault="006F406A" w:rsidP="006F406A">
      <w:pPr>
        <w:pStyle w:val="ListParagraph"/>
        <w:ind w:left="0"/>
      </w:pPr>
      <w:r>
        <w:t>For all but the marginal unit, the consumer gets a ‘bonus’, and this quantity is counted in consumer welfare</w:t>
      </w:r>
    </w:p>
    <w:p w14:paraId="254563FA" w14:textId="77777777" w:rsidR="006F406A" w:rsidRPr="006F406A" w:rsidRDefault="006F406A" w:rsidP="006F406A"/>
    <w:p w14:paraId="721933E0" w14:textId="77777777" w:rsidR="006F406A" w:rsidRDefault="00E46C05" w:rsidP="00E46C05">
      <w:pPr>
        <w:pStyle w:val="ListParagraph"/>
        <w:numPr>
          <w:ilvl w:val="0"/>
          <w:numId w:val="1"/>
        </w:numPr>
      </w:pPr>
      <w:r>
        <w:t xml:space="preserve">As the level of consumption rises, the level of consumer surplus diminishes </w:t>
      </w:r>
    </w:p>
    <w:p w14:paraId="4BE81235" w14:textId="77777777" w:rsidR="00E46C05" w:rsidRDefault="00E46C05" w:rsidP="00E46C05">
      <w:pPr>
        <w:pStyle w:val="ListParagraph"/>
        <w:numPr>
          <w:ilvl w:val="1"/>
          <w:numId w:val="1"/>
        </w:numPr>
      </w:pPr>
      <w:r>
        <w:t>Consumer surplus at the margin (the very last unit produced) is 0</w:t>
      </w:r>
    </w:p>
    <w:p w14:paraId="210F6295" w14:textId="77777777" w:rsidR="00E46C05" w:rsidRDefault="00E46C05" w:rsidP="00E46C05">
      <w:pPr>
        <w:pStyle w:val="ListParagraph"/>
        <w:numPr>
          <w:ilvl w:val="0"/>
          <w:numId w:val="1"/>
        </w:numPr>
      </w:pPr>
      <w:r>
        <w:t>A decrease in price will raise consumer surplus and thus make consumers better off</w:t>
      </w:r>
    </w:p>
    <w:p w14:paraId="6645B41C" w14:textId="77777777" w:rsidR="00E46C05" w:rsidRDefault="00E46C05" w:rsidP="00E46C05">
      <w:pPr>
        <w:pStyle w:val="ListParagraph"/>
        <w:numPr>
          <w:ilvl w:val="0"/>
          <w:numId w:val="1"/>
        </w:numPr>
      </w:pPr>
      <w:r>
        <w:t xml:space="preserve">An increase in price will have the opposite effect </w:t>
      </w:r>
    </w:p>
    <w:p w14:paraId="1B1B890A" w14:textId="77777777" w:rsidR="00E46C05" w:rsidRDefault="00E46C05" w:rsidP="00E46C05">
      <w:pPr>
        <w:pStyle w:val="Heading1"/>
      </w:pPr>
      <w:r>
        <w:t xml:space="preserve">Producer Surplus </w:t>
      </w:r>
    </w:p>
    <w:p w14:paraId="0A650992" w14:textId="77777777" w:rsidR="00E46C05" w:rsidRDefault="00E46C05" w:rsidP="00E46C05">
      <w:pPr>
        <w:pStyle w:val="ListParagraph"/>
        <w:numPr>
          <w:ilvl w:val="0"/>
          <w:numId w:val="1"/>
        </w:numPr>
      </w:pPr>
      <w:r>
        <w:t xml:space="preserve">Producer surplus is the counterpart for consumer surplus on the supply side </w:t>
      </w:r>
    </w:p>
    <w:p w14:paraId="612CDDB6" w14:textId="77777777" w:rsidR="00E46C05" w:rsidRDefault="00E46C05" w:rsidP="00E46C05">
      <w:pPr>
        <w:pStyle w:val="ListParagraph"/>
        <w:numPr>
          <w:ilvl w:val="0"/>
          <w:numId w:val="1"/>
        </w:numPr>
      </w:pPr>
      <w:r>
        <w:t xml:space="preserve">It is a measure of producer welfare </w:t>
      </w:r>
    </w:p>
    <w:p w14:paraId="11426763" w14:textId="77777777" w:rsidR="00E46C05" w:rsidRDefault="00E46C05" w:rsidP="00E46C05">
      <w:pPr>
        <w:pStyle w:val="ListParagraph"/>
        <w:numPr>
          <w:ilvl w:val="1"/>
          <w:numId w:val="1"/>
        </w:numPr>
      </w:pPr>
      <w:r>
        <w:t xml:space="preserve">The benefit that firms receive from producing in the market </w:t>
      </w:r>
    </w:p>
    <w:p w14:paraId="3B84F364" w14:textId="77777777" w:rsidR="00E46C05" w:rsidRDefault="00E46C05" w:rsidP="00E46C05">
      <w:pPr>
        <w:pStyle w:val="ListParagraph"/>
        <w:numPr>
          <w:ilvl w:val="0"/>
          <w:numId w:val="1"/>
        </w:numPr>
      </w:pPr>
      <w:r>
        <w:t xml:space="preserve">Just as consumer surplus is related to the demand curve, producer surplus is derived from the supply curve </w:t>
      </w:r>
    </w:p>
    <w:p w14:paraId="767A2688" w14:textId="77777777" w:rsidR="00E46C05" w:rsidRDefault="00E46C05" w:rsidP="00E46C05">
      <w:pPr>
        <w:pStyle w:val="ListParagraph"/>
        <w:numPr>
          <w:ilvl w:val="0"/>
          <w:numId w:val="1"/>
        </w:numPr>
      </w:pPr>
      <w:r>
        <w:t xml:space="preserve">Think of the price variable on the supply curve as the willingness to supply a given quantity </w:t>
      </w:r>
    </w:p>
    <w:p w14:paraId="47251C21" w14:textId="77777777" w:rsidR="00E46C05" w:rsidRDefault="00E46C05" w:rsidP="00E46C05">
      <w:pPr>
        <w:pStyle w:val="ListParagraph"/>
        <w:numPr>
          <w:ilvl w:val="0"/>
          <w:numId w:val="1"/>
        </w:numPr>
      </w:pPr>
      <w:r>
        <w:t>Producer surplus = the actual price received – the willingness to produce (and sell)</w:t>
      </w:r>
      <w:r w:rsidR="005930FB">
        <w:t xml:space="preserve"> </w:t>
      </w:r>
    </w:p>
    <w:p w14:paraId="75B4E70A" w14:textId="77777777" w:rsidR="005930FB" w:rsidRDefault="005930FB" w:rsidP="005930FB">
      <w:pPr>
        <w:pStyle w:val="ListParagraph"/>
        <w:numPr>
          <w:ilvl w:val="0"/>
          <w:numId w:val="1"/>
        </w:numPr>
      </w:pPr>
      <w:r>
        <w:t xml:space="preserve">The area below the price yet above the supply curve measures the producer surplus in a market </w:t>
      </w:r>
    </w:p>
    <w:p w14:paraId="38106EA8" w14:textId="77777777" w:rsidR="005930FB" w:rsidRPr="005930FB" w:rsidRDefault="005930FB" w:rsidP="005930FB">
      <w:pPr>
        <w:pStyle w:val="ListParagraph"/>
        <w:numPr>
          <w:ilvl w:val="0"/>
          <w:numId w:val="1"/>
        </w:numPr>
      </w:pPr>
      <w:r w:rsidRPr="005930FB">
        <w:t>It is a measure of producer welfare,</w:t>
      </w:r>
      <w:r>
        <w:t xml:space="preserve"> </w:t>
      </w:r>
      <w:r w:rsidRPr="005930FB">
        <w:t>and it is 0 for the last unit produced</w:t>
      </w:r>
      <w:r>
        <w:t xml:space="preserve"> </w:t>
      </w:r>
      <w:r w:rsidRPr="005930FB">
        <w:t>and sold, and positive for all of the</w:t>
      </w:r>
      <w:r>
        <w:t xml:space="preserve"> </w:t>
      </w:r>
      <w:r w:rsidRPr="005930FB">
        <w:t>previously produced and sold units</w:t>
      </w:r>
    </w:p>
    <w:p w14:paraId="6971FEF7" w14:textId="77777777" w:rsidR="005930FB" w:rsidRDefault="005930FB" w:rsidP="005930FB">
      <w:pPr>
        <w:pStyle w:val="ListParagraph"/>
        <w:numPr>
          <w:ilvl w:val="0"/>
          <w:numId w:val="1"/>
        </w:numPr>
      </w:pPr>
      <w:r w:rsidRPr="005930FB">
        <w:t>An increase in price received raises</w:t>
      </w:r>
      <w:r>
        <w:t xml:space="preserve"> </w:t>
      </w:r>
      <w:r w:rsidRPr="005930FB">
        <w:t>the level of producer surplus, while a</w:t>
      </w:r>
      <w:r>
        <w:t xml:space="preserve"> </w:t>
      </w:r>
      <w:r w:rsidRPr="005930FB">
        <w:t>decrease lowers it</w:t>
      </w:r>
    </w:p>
    <w:p w14:paraId="554F4510" w14:textId="77777777" w:rsidR="005930FB" w:rsidRDefault="005930FB" w:rsidP="005930FB">
      <w:pPr>
        <w:pStyle w:val="Heading1"/>
      </w:pPr>
      <w:r>
        <w:t xml:space="preserve">Market Efficiency </w:t>
      </w:r>
    </w:p>
    <w:p w14:paraId="5D194FE7" w14:textId="77777777" w:rsidR="005930FB" w:rsidRPr="005930FB" w:rsidRDefault="005930FB" w:rsidP="005930FB">
      <w:pPr>
        <w:pStyle w:val="p1"/>
        <w:rPr>
          <w:rFonts w:asciiTheme="minorHAnsi" w:hAnsiTheme="minorHAnsi"/>
          <w:sz w:val="24"/>
          <w:szCs w:val="24"/>
        </w:rPr>
      </w:pPr>
      <w:r w:rsidRPr="005930FB">
        <w:rPr>
          <w:rFonts w:asciiTheme="minorHAnsi" w:hAnsiTheme="minorHAnsi"/>
          <w:sz w:val="24"/>
          <w:szCs w:val="24"/>
        </w:rPr>
        <w:t>Consumer surplus and producer</w:t>
      </w:r>
      <w:r w:rsidRPr="005930FB">
        <w:rPr>
          <w:rFonts w:asciiTheme="minorHAnsi" w:hAnsiTheme="minorHAnsi"/>
          <w:sz w:val="24"/>
          <w:szCs w:val="24"/>
        </w:rPr>
        <w:t xml:space="preserve"> </w:t>
      </w:r>
      <w:r w:rsidRPr="005930FB">
        <w:rPr>
          <w:rFonts w:asciiTheme="minorHAnsi" w:hAnsiTheme="minorHAnsi"/>
          <w:sz w:val="24"/>
          <w:szCs w:val="24"/>
        </w:rPr>
        <w:t>surplus may be used to address the</w:t>
      </w:r>
      <w:r w:rsidRPr="005930FB">
        <w:rPr>
          <w:rFonts w:asciiTheme="minorHAnsi" w:hAnsiTheme="minorHAnsi"/>
          <w:sz w:val="24"/>
          <w:szCs w:val="24"/>
        </w:rPr>
        <w:t xml:space="preserve"> </w:t>
      </w:r>
      <w:r w:rsidRPr="005930FB">
        <w:rPr>
          <w:rFonts w:asciiTheme="minorHAnsi" w:hAnsiTheme="minorHAnsi"/>
          <w:sz w:val="24"/>
          <w:szCs w:val="24"/>
        </w:rPr>
        <w:t>following question:</w:t>
      </w:r>
    </w:p>
    <w:p w14:paraId="2F1B29A2" w14:textId="77777777" w:rsidR="005930FB" w:rsidRPr="005930FB" w:rsidRDefault="005930FB" w:rsidP="005930FB">
      <w:pPr>
        <w:pStyle w:val="p2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 w:rsidRPr="005930FB">
        <w:rPr>
          <w:rFonts w:asciiTheme="minorHAnsi" w:hAnsiTheme="minorHAnsi"/>
          <w:sz w:val="24"/>
          <w:szCs w:val="24"/>
        </w:rPr>
        <w:t>Is the allocation of resources</w:t>
      </w:r>
      <w:r w:rsidRPr="005930FB">
        <w:rPr>
          <w:rFonts w:asciiTheme="minorHAnsi" w:hAnsiTheme="minorHAnsi"/>
          <w:sz w:val="24"/>
          <w:szCs w:val="24"/>
        </w:rPr>
        <w:t xml:space="preserve"> </w:t>
      </w:r>
      <w:r w:rsidRPr="005930FB">
        <w:rPr>
          <w:rFonts w:asciiTheme="minorHAnsi" w:hAnsiTheme="minorHAnsi"/>
          <w:sz w:val="24"/>
          <w:szCs w:val="24"/>
        </w:rPr>
        <w:t>determined by free markets in any way</w:t>
      </w:r>
      <w:r w:rsidRPr="005930FB">
        <w:rPr>
          <w:rFonts w:asciiTheme="minorHAnsi" w:hAnsiTheme="minorHAnsi"/>
          <w:sz w:val="24"/>
          <w:szCs w:val="24"/>
        </w:rPr>
        <w:t xml:space="preserve"> </w:t>
      </w:r>
      <w:r w:rsidRPr="005930FB">
        <w:rPr>
          <w:rFonts w:asciiTheme="minorHAnsi" w:hAnsiTheme="minorHAnsi"/>
          <w:sz w:val="24"/>
          <w:szCs w:val="24"/>
        </w:rPr>
        <w:t>desirable?</w:t>
      </w:r>
    </w:p>
    <w:p w14:paraId="40190817" w14:textId="77777777" w:rsidR="005930FB" w:rsidRPr="005930FB" w:rsidRDefault="005930FB" w:rsidP="005930FB">
      <w:pPr>
        <w:pStyle w:val="p3"/>
        <w:numPr>
          <w:ilvl w:val="1"/>
          <w:numId w:val="1"/>
        </w:numPr>
        <w:rPr>
          <w:rFonts w:asciiTheme="minorHAnsi" w:hAnsiTheme="minorHAnsi"/>
          <w:sz w:val="24"/>
          <w:szCs w:val="24"/>
        </w:rPr>
      </w:pPr>
      <w:r w:rsidRPr="005930FB">
        <w:rPr>
          <w:rFonts w:asciiTheme="minorHAnsi" w:hAnsiTheme="minorHAnsi"/>
          <w:sz w:val="24"/>
          <w:szCs w:val="24"/>
        </w:rPr>
        <w:t>Some would say no, while others would</w:t>
      </w:r>
      <w:r>
        <w:rPr>
          <w:rFonts w:asciiTheme="minorHAnsi" w:hAnsiTheme="minorHAnsi"/>
          <w:sz w:val="24"/>
          <w:szCs w:val="24"/>
        </w:rPr>
        <w:t xml:space="preserve"> </w:t>
      </w:r>
      <w:r w:rsidRPr="005930FB">
        <w:rPr>
          <w:rFonts w:asciiTheme="minorHAnsi" w:hAnsiTheme="minorHAnsi"/>
          <w:sz w:val="24"/>
          <w:szCs w:val="24"/>
        </w:rPr>
        <w:t>say of course</w:t>
      </w:r>
    </w:p>
    <w:p w14:paraId="1B5824D6" w14:textId="77777777" w:rsidR="005930FB" w:rsidRPr="005930FB" w:rsidRDefault="005930FB" w:rsidP="005930FB">
      <w:pPr>
        <w:pStyle w:val="p1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 w:rsidRPr="005930FB">
        <w:rPr>
          <w:rFonts w:asciiTheme="minorHAnsi" w:hAnsiTheme="minorHAnsi"/>
          <w:sz w:val="24"/>
          <w:szCs w:val="24"/>
        </w:rPr>
        <w:t>Recall: CS = willingness of</w:t>
      </w:r>
      <w:r w:rsidRPr="005930FB">
        <w:rPr>
          <w:rFonts w:asciiTheme="minorHAnsi" w:hAnsiTheme="minorHAnsi"/>
          <w:sz w:val="24"/>
          <w:szCs w:val="24"/>
        </w:rPr>
        <w:t xml:space="preserve"> </w:t>
      </w:r>
      <w:r w:rsidRPr="005930FB">
        <w:rPr>
          <w:rFonts w:asciiTheme="minorHAnsi" w:hAnsiTheme="minorHAnsi"/>
          <w:sz w:val="24"/>
          <w:szCs w:val="24"/>
        </w:rPr>
        <w:t>demanders to pay – requirement to</w:t>
      </w:r>
      <w:r w:rsidRPr="005930FB">
        <w:rPr>
          <w:rFonts w:asciiTheme="minorHAnsi" w:hAnsiTheme="minorHAnsi"/>
          <w:sz w:val="24"/>
          <w:szCs w:val="24"/>
        </w:rPr>
        <w:t xml:space="preserve"> </w:t>
      </w:r>
      <w:r w:rsidRPr="005930FB">
        <w:rPr>
          <w:rFonts w:asciiTheme="minorHAnsi" w:hAnsiTheme="minorHAnsi"/>
          <w:sz w:val="24"/>
          <w:szCs w:val="24"/>
        </w:rPr>
        <w:t>pay</w:t>
      </w:r>
    </w:p>
    <w:p w14:paraId="1F89EE5A" w14:textId="77777777" w:rsidR="005930FB" w:rsidRDefault="005930FB" w:rsidP="005930FB">
      <w:pPr>
        <w:pStyle w:val="p1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 w:rsidRPr="005930FB">
        <w:rPr>
          <w:rFonts w:asciiTheme="minorHAnsi" w:hAnsiTheme="minorHAnsi"/>
          <w:sz w:val="24"/>
          <w:szCs w:val="24"/>
        </w:rPr>
        <w:t>Recall: PS = price received by</w:t>
      </w:r>
      <w:r w:rsidRPr="005930FB">
        <w:rPr>
          <w:rFonts w:asciiTheme="minorHAnsi" w:hAnsiTheme="minorHAnsi"/>
          <w:sz w:val="24"/>
          <w:szCs w:val="24"/>
        </w:rPr>
        <w:t xml:space="preserve"> </w:t>
      </w:r>
      <w:r w:rsidRPr="005930FB">
        <w:rPr>
          <w:rFonts w:asciiTheme="minorHAnsi" w:hAnsiTheme="minorHAnsi"/>
          <w:sz w:val="24"/>
          <w:szCs w:val="24"/>
        </w:rPr>
        <w:t>producers – willingness of suppliers</w:t>
      </w:r>
      <w:r w:rsidRPr="005930FB">
        <w:rPr>
          <w:rFonts w:asciiTheme="minorHAnsi" w:hAnsiTheme="minorHAnsi"/>
          <w:sz w:val="24"/>
          <w:szCs w:val="24"/>
        </w:rPr>
        <w:t xml:space="preserve"> </w:t>
      </w:r>
      <w:r w:rsidRPr="005930FB">
        <w:rPr>
          <w:rFonts w:asciiTheme="minorHAnsi" w:hAnsiTheme="minorHAnsi"/>
          <w:sz w:val="24"/>
          <w:szCs w:val="24"/>
        </w:rPr>
        <w:t>to supply</w:t>
      </w:r>
    </w:p>
    <w:p w14:paraId="0989A68D" w14:textId="77777777" w:rsidR="005930FB" w:rsidRDefault="005930FB" w:rsidP="005930FB">
      <w:pPr>
        <w:pStyle w:val="ListParagraph"/>
        <w:numPr>
          <w:ilvl w:val="0"/>
          <w:numId w:val="1"/>
        </w:numPr>
      </w:pPr>
      <w:r>
        <w:t>Total surplus or social surplus = CS</w:t>
      </w:r>
      <w:r>
        <w:t xml:space="preserve"> </w:t>
      </w:r>
      <w:r>
        <w:t>+ PS = (willingness of demanders to</w:t>
      </w:r>
      <w:r>
        <w:t xml:space="preserve"> </w:t>
      </w:r>
      <w:r>
        <w:t>pay – requirement to pay) + (price</w:t>
      </w:r>
      <w:r>
        <w:t xml:space="preserve"> </w:t>
      </w:r>
      <w:r>
        <w:t>received by producers – willingness</w:t>
      </w:r>
      <w:r>
        <w:t xml:space="preserve"> </w:t>
      </w:r>
      <w:r>
        <w:t>of suppliers to supply)</w:t>
      </w:r>
    </w:p>
    <w:p w14:paraId="00C71704" w14:textId="77777777" w:rsidR="005930FB" w:rsidRDefault="005930FB" w:rsidP="005930FB">
      <w:pPr>
        <w:pStyle w:val="ListParagraph"/>
        <w:numPr>
          <w:ilvl w:val="1"/>
          <w:numId w:val="1"/>
        </w:numPr>
      </w:pPr>
      <w:r>
        <w:t>The middle 2 terms cancel out</w:t>
      </w:r>
    </w:p>
    <w:p w14:paraId="70CA92DF" w14:textId="77777777" w:rsidR="005930FB" w:rsidRDefault="005930FB" w:rsidP="005930FB">
      <w:pPr>
        <w:pStyle w:val="ListParagraph"/>
        <w:numPr>
          <w:ilvl w:val="0"/>
          <w:numId w:val="1"/>
        </w:numPr>
      </w:pPr>
      <w:r>
        <w:t>TS = willingness of D to pay (value to</w:t>
      </w:r>
      <w:r>
        <w:t xml:space="preserve"> </w:t>
      </w:r>
      <w:r>
        <w:t>buyers) – cost incurred by S</w:t>
      </w:r>
    </w:p>
    <w:p w14:paraId="26716B7A" w14:textId="77777777" w:rsidR="005930FB" w:rsidRPr="005930FB" w:rsidRDefault="005930FB" w:rsidP="005930FB">
      <w:pPr>
        <w:pStyle w:val="ListParagraph"/>
        <w:numPr>
          <w:ilvl w:val="0"/>
          <w:numId w:val="1"/>
        </w:numPr>
      </w:pPr>
      <w:r w:rsidRPr="005930FB">
        <w:t>Efficiency is the property of a resource allocation of maximizing the total surplus received by all members of society</w:t>
      </w:r>
    </w:p>
    <w:p w14:paraId="6834ED14" w14:textId="77777777" w:rsidR="005930FB" w:rsidRDefault="005930FB" w:rsidP="005930FB">
      <w:pPr>
        <w:pStyle w:val="ListParagraph"/>
        <w:numPr>
          <w:ilvl w:val="1"/>
          <w:numId w:val="1"/>
        </w:numPr>
      </w:pPr>
      <w:r w:rsidRPr="005930FB">
        <w:t>Note how the welfare of consumers is weighted equally with the welfare of producers</w:t>
      </w:r>
    </w:p>
    <w:p w14:paraId="5177F63A" w14:textId="77777777" w:rsidR="005930FB" w:rsidRDefault="005930FB" w:rsidP="00E970D1">
      <w:pPr>
        <w:pStyle w:val="Heading1"/>
      </w:pPr>
      <w:r>
        <w:t xml:space="preserve">3 Points Regarding Market Efficiency </w:t>
      </w:r>
    </w:p>
    <w:p w14:paraId="022DE05F" w14:textId="77777777" w:rsidR="00E970D1" w:rsidRPr="00E970D1" w:rsidRDefault="00E970D1" w:rsidP="00E970D1">
      <w:pPr>
        <w:pStyle w:val="ListParagraph"/>
        <w:numPr>
          <w:ilvl w:val="0"/>
          <w:numId w:val="1"/>
        </w:numPr>
        <w:rPr>
          <w:rFonts w:cs="Times New Roman"/>
          <w:color w:val="034720"/>
        </w:rPr>
      </w:pPr>
      <w:r w:rsidRPr="00E970D1">
        <w:rPr>
          <w:rFonts w:cs="Times New Roman"/>
          <w:color w:val="034720"/>
        </w:rPr>
        <w:t>The S &amp; D equilibrium allocates the supply of goods to the buyers who value them most highly, as measured by their willingness to pay as reflected in the D curve</w:t>
      </w:r>
    </w:p>
    <w:p w14:paraId="3505530F" w14:textId="77777777" w:rsidR="00E970D1" w:rsidRPr="00E970D1" w:rsidRDefault="00E970D1" w:rsidP="00E970D1">
      <w:pPr>
        <w:pStyle w:val="ListParagraph"/>
        <w:numPr>
          <w:ilvl w:val="0"/>
          <w:numId w:val="1"/>
        </w:numPr>
        <w:rPr>
          <w:rFonts w:cs="Times New Roman"/>
          <w:color w:val="034720"/>
        </w:rPr>
      </w:pPr>
      <w:r w:rsidRPr="00E970D1">
        <w:rPr>
          <w:rFonts w:cs="Times New Roman"/>
          <w:color w:val="034720"/>
        </w:rPr>
        <w:t>At the same time, the S &amp; D equilibrium allocates the demand for goods to the sellers who can produce them at least cost, as reflected in the S curve</w:t>
      </w:r>
    </w:p>
    <w:p w14:paraId="28504949" w14:textId="77777777" w:rsidR="00E970D1" w:rsidRPr="00E970D1" w:rsidRDefault="00E970D1" w:rsidP="00E970D1">
      <w:pPr>
        <w:pStyle w:val="ListParagraph"/>
        <w:numPr>
          <w:ilvl w:val="0"/>
          <w:numId w:val="1"/>
        </w:numPr>
        <w:rPr>
          <w:rFonts w:cs="Times New Roman"/>
          <w:color w:val="034720"/>
        </w:rPr>
      </w:pPr>
      <w:r w:rsidRPr="00E970D1">
        <w:rPr>
          <w:rFonts w:cs="Times New Roman"/>
          <w:color w:val="034720"/>
        </w:rPr>
        <w:t>The S &amp; D equilibrium consists of the quantity of goods that maximizes the sum of consumer and producer surplus, and is therefore efficient</w:t>
      </w:r>
    </w:p>
    <w:p w14:paraId="2B18300A" w14:textId="77777777" w:rsidR="00E970D1" w:rsidRDefault="00E970D1" w:rsidP="00E970D1">
      <w:pPr>
        <w:pStyle w:val="Heading1"/>
      </w:pPr>
      <w:r>
        <w:t>Laissez-faire Outcome</w:t>
      </w:r>
    </w:p>
    <w:p w14:paraId="59F7C427" w14:textId="77777777" w:rsidR="005930FB" w:rsidRDefault="00E970D1" w:rsidP="00E970D1">
      <w:pPr>
        <w:pStyle w:val="ListParagraph"/>
        <w:numPr>
          <w:ilvl w:val="0"/>
          <w:numId w:val="1"/>
        </w:numPr>
      </w:pPr>
      <w:r>
        <w:t xml:space="preserve">According to free market economics, it is thought that in most cases, for most markets, the supply and demand equilibrium is efficient, or welfare maximizing </w:t>
      </w:r>
    </w:p>
    <w:p w14:paraId="112CE1D0" w14:textId="77777777" w:rsidR="00E970D1" w:rsidRDefault="00E970D1" w:rsidP="00E970D1">
      <w:pPr>
        <w:pStyle w:val="ListParagraph"/>
        <w:numPr>
          <w:ilvl w:val="0"/>
          <w:numId w:val="1"/>
        </w:numPr>
      </w:pPr>
      <w:r>
        <w:t xml:space="preserve">Situation in which that condition does not apply are called ‘market failure’ by free market economists </w:t>
      </w:r>
    </w:p>
    <w:p w14:paraId="01DFB3A5" w14:textId="77777777" w:rsidR="00E970D1" w:rsidRPr="006F406A" w:rsidRDefault="00E970D1" w:rsidP="00E970D1">
      <w:pPr>
        <w:pStyle w:val="ListParagraph"/>
        <w:numPr>
          <w:ilvl w:val="0"/>
          <w:numId w:val="1"/>
        </w:numPr>
      </w:pPr>
      <w:r>
        <w:t>Situations in which that condition does not apply are called ‘the normal state of affairs’ by left-wing analysts</w:t>
      </w:r>
    </w:p>
    <w:sectPr w:rsidR="00E970D1" w:rsidRPr="006F406A" w:rsidSect="00555F7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Helvetica">
    <w:panose1 w:val="00000000000000000000"/>
    <w:charset w:val="00"/>
    <w:family w:val="swiss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E94B60"/>
    <w:multiLevelType w:val="hybridMultilevel"/>
    <w:tmpl w:val="0902ECD8"/>
    <w:lvl w:ilvl="0" w:tplc="0F5CA510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679"/>
    <w:rsid w:val="00127DF6"/>
    <w:rsid w:val="00174997"/>
    <w:rsid w:val="001F3641"/>
    <w:rsid w:val="0022781C"/>
    <w:rsid w:val="004D52EA"/>
    <w:rsid w:val="00555F74"/>
    <w:rsid w:val="00584679"/>
    <w:rsid w:val="005930FB"/>
    <w:rsid w:val="006843DD"/>
    <w:rsid w:val="006D32AC"/>
    <w:rsid w:val="006F406A"/>
    <w:rsid w:val="00946044"/>
    <w:rsid w:val="00A04E31"/>
    <w:rsid w:val="00A47A46"/>
    <w:rsid w:val="00B147BE"/>
    <w:rsid w:val="00C13E8B"/>
    <w:rsid w:val="00E46C05"/>
    <w:rsid w:val="00E970D1"/>
    <w:rsid w:val="00EB3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493D2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467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467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46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5846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174997"/>
    <w:pPr>
      <w:ind w:left="720"/>
      <w:contextualSpacing/>
    </w:pPr>
  </w:style>
  <w:style w:type="paragraph" w:customStyle="1" w:styleId="p1">
    <w:name w:val="p1"/>
    <w:basedOn w:val="Normal"/>
    <w:rsid w:val="005930FB"/>
    <w:rPr>
      <w:rFonts w:ascii="Helvetica" w:hAnsi="Helvetica" w:cs="Times New Roman"/>
      <w:color w:val="034720"/>
      <w:sz w:val="15"/>
      <w:szCs w:val="15"/>
    </w:rPr>
  </w:style>
  <w:style w:type="paragraph" w:customStyle="1" w:styleId="p2">
    <w:name w:val="p2"/>
    <w:basedOn w:val="Normal"/>
    <w:rsid w:val="005930FB"/>
    <w:rPr>
      <w:rFonts w:ascii="Helvetica" w:hAnsi="Helvetica" w:cs="Times New Roman"/>
      <w:color w:val="034720"/>
      <w:sz w:val="14"/>
      <w:szCs w:val="14"/>
    </w:rPr>
  </w:style>
  <w:style w:type="paragraph" w:customStyle="1" w:styleId="p3">
    <w:name w:val="p3"/>
    <w:basedOn w:val="Normal"/>
    <w:rsid w:val="005930FB"/>
    <w:rPr>
      <w:rFonts w:ascii="Helvetica" w:hAnsi="Helvetica" w:cs="Times New Roman"/>
      <w:color w:val="034720"/>
      <w:sz w:val="12"/>
      <w:szCs w:val="12"/>
    </w:rPr>
  </w:style>
  <w:style w:type="character" w:customStyle="1" w:styleId="s1">
    <w:name w:val="s1"/>
    <w:basedOn w:val="DefaultParagraphFont"/>
    <w:rsid w:val="005930FB"/>
    <w:rPr>
      <w:rFonts w:ascii="Helvetica" w:hAnsi="Helvetica" w:hint="default"/>
      <w:color w:val="5178E4"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4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607</Words>
  <Characters>3460</Characters>
  <Application>Microsoft Macintosh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5" baseType="lpstr">
      <vt:lpstr/>
      <vt:lpstr>From Individual Demand to Market Demand </vt:lpstr>
      <vt:lpstr>Consumer Surplus</vt:lpstr>
      <vt:lpstr>Producer Surplus </vt:lpstr>
      <vt:lpstr>Market Efficiency </vt:lpstr>
    </vt:vector>
  </TitlesOfParts>
  <LinksUpToDate>false</LinksUpToDate>
  <CharactersWithSpaces>4059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Aji Sukardi</dc:creator>
  <cp:keywords/>
  <dc:description/>
  <cp:lastModifiedBy>Aji Sukardi</cp:lastModifiedBy>
  <cp:revision>1</cp:revision>
  <dcterms:created xsi:type="dcterms:W3CDTF">2017-11-09T20:21:00Z</dcterms:created>
  <dcterms:modified xsi:type="dcterms:W3CDTF">2017-11-09T21:21:00Z</dcterms:modified>
</cp:coreProperties>
</file>