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7ED58D" w14:textId="77777777" w:rsidR="00DC4687" w:rsidRPr="0038380D" w:rsidRDefault="0096392A" w:rsidP="00DC4687">
      <w:pPr>
        <w:jc w:val="center"/>
      </w:pPr>
      <w:r>
        <w:t xml:space="preserve">ADM 1340 </w:t>
      </w:r>
      <w:bookmarkStart w:id="0" w:name="_GoBack"/>
      <w:bookmarkEnd w:id="0"/>
    </w:p>
    <w:p w14:paraId="52D348F4" w14:textId="77777777" w:rsidR="00DC4687" w:rsidRDefault="00DC4687" w:rsidP="00DC4687">
      <w:pPr>
        <w:jc w:val="center"/>
      </w:pPr>
      <w:r>
        <w:t>Chapter 2</w:t>
      </w:r>
    </w:p>
    <w:p w14:paraId="0EA2A477" w14:textId="77777777" w:rsidR="00D45362" w:rsidRDefault="00D45362" w:rsidP="00DC4687">
      <w:pPr>
        <w:jc w:val="right"/>
      </w:pPr>
    </w:p>
    <w:p w14:paraId="108C2B52" w14:textId="77777777" w:rsidR="005A3203" w:rsidRDefault="00DC4687" w:rsidP="00DC4687">
      <w:pPr>
        <w:pStyle w:val="ListParagraph"/>
        <w:numPr>
          <w:ilvl w:val="0"/>
          <w:numId w:val="1"/>
        </w:numPr>
      </w:pPr>
      <w:r>
        <w:rPr>
          <w:b/>
        </w:rPr>
        <w:t>Current assets</w:t>
      </w:r>
      <w:r>
        <w:t>:</w:t>
      </w:r>
      <w:r w:rsidR="00C70780">
        <w:t xml:space="preserve"> Cash and other resources that it is reasonable</w:t>
      </w:r>
      <w:r w:rsidR="006F22CD">
        <w:t xml:space="preserve"> to expect will be converted into cash , or will be sold or used up within one year of the company financial statement date or it operating cycle, whichever is longer.</w:t>
      </w:r>
    </w:p>
    <w:p w14:paraId="6C66A434" w14:textId="77777777" w:rsidR="00DC4687" w:rsidRDefault="00DC4687" w:rsidP="00DC4687">
      <w:pPr>
        <w:pStyle w:val="ListParagraph"/>
        <w:numPr>
          <w:ilvl w:val="0"/>
          <w:numId w:val="1"/>
        </w:numPr>
      </w:pPr>
      <w:r>
        <w:rPr>
          <w:b/>
        </w:rPr>
        <w:t>Operating cycle</w:t>
      </w:r>
      <w:r w:rsidRPr="00DC4687">
        <w:t>:</w:t>
      </w:r>
      <w:r w:rsidR="006F22CD">
        <w:t xml:space="preserve"> Average period of time it takes for a business to pay cash or obtain products or services. This can be one year or longer, depending on the type of business.</w:t>
      </w:r>
    </w:p>
    <w:p w14:paraId="38B660AB" w14:textId="77777777" w:rsidR="00DC4687" w:rsidRDefault="00DC4687" w:rsidP="00DC4687">
      <w:pPr>
        <w:pStyle w:val="ListParagraph"/>
        <w:numPr>
          <w:ilvl w:val="0"/>
          <w:numId w:val="1"/>
        </w:numPr>
      </w:pPr>
      <w:r>
        <w:rPr>
          <w:b/>
        </w:rPr>
        <w:t>Trading investment</w:t>
      </w:r>
      <w:r w:rsidRPr="00DC4687">
        <w:t>:</w:t>
      </w:r>
      <w:r w:rsidR="006F22CD">
        <w:t xml:space="preserve"> Investments in debt securities or equity securities of other companies that are bought with the intention of selling them after a short period of time in order to earn a profit from their fluctuations.</w:t>
      </w:r>
    </w:p>
    <w:p w14:paraId="47A74AAD" w14:textId="77777777" w:rsidR="00CA6DD9" w:rsidRDefault="00DC4687" w:rsidP="00CA6DD9">
      <w:pPr>
        <w:pStyle w:val="ListParagraph"/>
        <w:numPr>
          <w:ilvl w:val="0"/>
          <w:numId w:val="1"/>
        </w:numPr>
      </w:pPr>
      <w:r>
        <w:rPr>
          <w:b/>
        </w:rPr>
        <w:t>Accounts receivable</w:t>
      </w:r>
      <w:r>
        <w:t>:</w:t>
      </w:r>
      <w:r w:rsidR="004A76F0">
        <w:t xml:space="preserve"> Amounts owed by customers</w:t>
      </w:r>
      <w:r w:rsidR="00CA6DD9">
        <w:t xml:space="preserve"> who purchased products or services on credit (or account).</w:t>
      </w:r>
    </w:p>
    <w:p w14:paraId="77E89E6B" w14:textId="77777777" w:rsidR="00DC4687" w:rsidRDefault="00DC4687" w:rsidP="00C70780">
      <w:pPr>
        <w:pStyle w:val="ListParagraph"/>
        <w:numPr>
          <w:ilvl w:val="0"/>
          <w:numId w:val="1"/>
        </w:numPr>
        <w:tabs>
          <w:tab w:val="left" w:pos="709"/>
        </w:tabs>
      </w:pPr>
      <w:r>
        <w:rPr>
          <w:b/>
        </w:rPr>
        <w:t>Notes receivable</w:t>
      </w:r>
      <w:r w:rsidRPr="00DC4687">
        <w:t>:</w:t>
      </w:r>
      <w:r w:rsidR="00153896">
        <w:t xml:space="preserve"> (also known as loans payable) Amounts owed by customers or others that are supported by a written promise to repay.</w:t>
      </w:r>
    </w:p>
    <w:p w14:paraId="32126B54" w14:textId="77777777" w:rsidR="00DC4687" w:rsidRDefault="00DC4687" w:rsidP="00DC4687">
      <w:pPr>
        <w:pStyle w:val="ListParagraph"/>
        <w:numPr>
          <w:ilvl w:val="0"/>
          <w:numId w:val="1"/>
        </w:numPr>
      </w:pPr>
      <w:r>
        <w:rPr>
          <w:b/>
        </w:rPr>
        <w:t>Merchandise inventory</w:t>
      </w:r>
      <w:r w:rsidRPr="00DC4687">
        <w:t>:</w:t>
      </w:r>
      <w:r w:rsidR="004345C3">
        <w:t xml:space="preserve"> (also known as inventory) Goods held for sale to customers.</w:t>
      </w:r>
    </w:p>
    <w:p w14:paraId="07AC441F" w14:textId="77777777" w:rsidR="00DC4687" w:rsidRDefault="00DC4687" w:rsidP="00DC4687">
      <w:pPr>
        <w:pStyle w:val="ListParagraph"/>
        <w:numPr>
          <w:ilvl w:val="0"/>
          <w:numId w:val="1"/>
        </w:numPr>
      </w:pPr>
      <w:r>
        <w:rPr>
          <w:b/>
        </w:rPr>
        <w:t>Supplies</w:t>
      </w:r>
      <w:r w:rsidRPr="00DC4687">
        <w:t>:</w:t>
      </w:r>
      <w:r w:rsidR="004345C3">
        <w:t xml:space="preserve"> Consumable items used in running a business, such as office and cleaning supplies.</w:t>
      </w:r>
    </w:p>
    <w:p w14:paraId="76BDFB20" w14:textId="77777777" w:rsidR="00DC4687" w:rsidRDefault="00DC4687" w:rsidP="00D27573">
      <w:pPr>
        <w:pStyle w:val="ListParagraph"/>
        <w:numPr>
          <w:ilvl w:val="0"/>
          <w:numId w:val="1"/>
        </w:numPr>
      </w:pPr>
      <w:r>
        <w:rPr>
          <w:b/>
        </w:rPr>
        <w:t>Prepaid expenses</w:t>
      </w:r>
      <w:r w:rsidRPr="00DC4687">
        <w:t>:</w:t>
      </w:r>
      <w:r w:rsidR="004345C3">
        <w:t xml:space="preserve"> Cost paid in advance of use (such as rent and insurance)</w:t>
      </w:r>
    </w:p>
    <w:p w14:paraId="7157FEB9" w14:textId="77777777" w:rsidR="00D27573" w:rsidRDefault="00D27573" w:rsidP="00D27573">
      <w:pPr>
        <w:pStyle w:val="ListParagraph"/>
        <w:numPr>
          <w:ilvl w:val="0"/>
          <w:numId w:val="1"/>
        </w:numPr>
      </w:pPr>
      <w:r>
        <w:rPr>
          <w:b/>
        </w:rPr>
        <w:t>Non-current assets</w:t>
      </w:r>
      <w:r>
        <w:t>:</w:t>
      </w:r>
      <w:r w:rsidR="004345C3">
        <w:t xml:space="preserve"> (also known as long-term assets) Assets that are not expected to be converted to cash, sold or used up by the business within one year of the statement date or its operating cycle.</w:t>
      </w:r>
    </w:p>
    <w:p w14:paraId="57D3E209" w14:textId="77777777" w:rsidR="00D27573" w:rsidRDefault="00D27573" w:rsidP="00D27573">
      <w:pPr>
        <w:pStyle w:val="ListParagraph"/>
        <w:numPr>
          <w:ilvl w:val="0"/>
          <w:numId w:val="1"/>
        </w:numPr>
      </w:pPr>
      <w:r>
        <w:rPr>
          <w:b/>
        </w:rPr>
        <w:t>Long-term investments</w:t>
      </w:r>
      <w:r>
        <w:t>:</w:t>
      </w:r>
      <w:r w:rsidR="004345C3">
        <w:t xml:space="preserve"> (also known as investments) Investments in debt securities intended to be to be held for many years to earn interest, and (2) equity securities of other companies held to generate investment revenue or held for strategic reasons.</w:t>
      </w:r>
    </w:p>
    <w:p w14:paraId="76936396" w14:textId="77777777" w:rsidR="00D27573" w:rsidRDefault="00B818C5" w:rsidP="00D27573">
      <w:pPr>
        <w:pStyle w:val="ListParagraph"/>
        <w:numPr>
          <w:ilvl w:val="0"/>
          <w:numId w:val="1"/>
        </w:numPr>
      </w:pPr>
      <w:r>
        <w:rPr>
          <w:b/>
        </w:rPr>
        <w:t>Property, plant, and equipment</w:t>
      </w:r>
      <w:r>
        <w:t>:</w:t>
      </w:r>
      <w:r w:rsidR="004345C3">
        <w:t xml:space="preserve"> Tangible assets of a long-lived nature that are being used to operate the business.</w:t>
      </w:r>
    </w:p>
    <w:p w14:paraId="0F60560D" w14:textId="77777777" w:rsidR="00B818C5" w:rsidRDefault="00B818C5" w:rsidP="00D27573">
      <w:pPr>
        <w:pStyle w:val="ListParagraph"/>
        <w:numPr>
          <w:ilvl w:val="0"/>
          <w:numId w:val="1"/>
        </w:numPr>
      </w:pPr>
      <w:r>
        <w:rPr>
          <w:b/>
        </w:rPr>
        <w:t>Contra asset account</w:t>
      </w:r>
      <w:r w:rsidRPr="00B818C5">
        <w:t>:</w:t>
      </w:r>
      <w:r w:rsidR="004345C3">
        <w:t xml:space="preserve"> An account that is offset against (reduces) an asset account on the statement of financial position.</w:t>
      </w:r>
    </w:p>
    <w:p w14:paraId="7DD1DB34" w14:textId="77777777" w:rsidR="00B818C5" w:rsidRDefault="00720A8E" w:rsidP="00D27573">
      <w:pPr>
        <w:pStyle w:val="ListParagraph"/>
        <w:numPr>
          <w:ilvl w:val="0"/>
          <w:numId w:val="1"/>
        </w:numPr>
      </w:pPr>
      <w:r>
        <w:rPr>
          <w:b/>
        </w:rPr>
        <w:t>Intangible assets</w:t>
      </w:r>
      <w:r>
        <w:t>:</w:t>
      </w:r>
      <w:r w:rsidR="004345C3">
        <w:t xml:space="preserve"> Asset of a long-lived nature that do not have physical substance but represent a privilege or a right granted to, or held by, a company.</w:t>
      </w:r>
    </w:p>
    <w:p w14:paraId="76D359B7" w14:textId="77777777" w:rsidR="00720A8E" w:rsidRDefault="00720A8E" w:rsidP="00720A8E">
      <w:pPr>
        <w:pStyle w:val="ListParagraph"/>
        <w:numPr>
          <w:ilvl w:val="2"/>
          <w:numId w:val="1"/>
        </w:numPr>
      </w:pPr>
      <w:r>
        <w:t>Ex: patent, copyrights etc. (things that give the company an exclusive right of use for a specified period of time.</w:t>
      </w:r>
    </w:p>
    <w:p w14:paraId="2525BD30" w14:textId="77777777" w:rsidR="00720A8E" w:rsidRDefault="009D2FED" w:rsidP="00720A8E">
      <w:pPr>
        <w:pStyle w:val="ListParagraph"/>
        <w:numPr>
          <w:ilvl w:val="0"/>
          <w:numId w:val="1"/>
        </w:numPr>
      </w:pPr>
      <w:r>
        <w:rPr>
          <w:b/>
        </w:rPr>
        <w:t>Current liabilities</w:t>
      </w:r>
      <w:r>
        <w:t>:</w:t>
      </w:r>
      <w:r w:rsidR="00672C86">
        <w:t xml:space="preserve"> Obligations that will be paid or settled within one year of the company’s financial statement date or it operating cycle, whichever is longer. </w:t>
      </w:r>
    </w:p>
    <w:p w14:paraId="33D7B015" w14:textId="77777777" w:rsidR="009D2FED" w:rsidRDefault="009D2FED" w:rsidP="009D2FED">
      <w:pPr>
        <w:pStyle w:val="ListParagraph"/>
        <w:numPr>
          <w:ilvl w:val="0"/>
          <w:numId w:val="1"/>
        </w:numPr>
      </w:pPr>
      <w:r>
        <w:rPr>
          <w:b/>
        </w:rPr>
        <w:t>Bank indebtedness</w:t>
      </w:r>
      <w:r>
        <w:t>:</w:t>
      </w:r>
      <w:r w:rsidR="00672C86">
        <w:t xml:space="preserve"> A short-term loan up to a maximum amount pre-arranged with a bank to cover cash shortfalls. </w:t>
      </w:r>
    </w:p>
    <w:p w14:paraId="748AE0B4" w14:textId="77777777" w:rsidR="009D2FED" w:rsidRDefault="009D2FED" w:rsidP="009D2FED">
      <w:pPr>
        <w:pStyle w:val="ListParagraph"/>
        <w:numPr>
          <w:ilvl w:val="0"/>
          <w:numId w:val="1"/>
        </w:numPr>
      </w:pPr>
      <w:r>
        <w:rPr>
          <w:b/>
        </w:rPr>
        <w:t>Accounts payable</w:t>
      </w:r>
      <w:r>
        <w:t>:</w:t>
      </w:r>
      <w:r w:rsidR="00672C86">
        <w:t xml:space="preserve"> Amounts owed to suppliers for purchases made on credit (on account).</w:t>
      </w:r>
    </w:p>
    <w:p w14:paraId="0EDB59BF" w14:textId="77777777" w:rsidR="009D2FED" w:rsidRDefault="009D2FED" w:rsidP="009D2FED">
      <w:pPr>
        <w:pStyle w:val="ListParagraph"/>
        <w:numPr>
          <w:ilvl w:val="0"/>
          <w:numId w:val="1"/>
        </w:numPr>
      </w:pPr>
      <w:r>
        <w:rPr>
          <w:b/>
        </w:rPr>
        <w:t>Unearned revenue</w:t>
      </w:r>
      <w:r w:rsidRPr="009D2FED">
        <w:t>:</w:t>
      </w:r>
      <w:r w:rsidR="00672C86">
        <w:t xml:space="preserve"> Cash received when a customer pays in advance of being provided with a service or product.</w:t>
      </w:r>
    </w:p>
    <w:p w14:paraId="100EADB6" w14:textId="77777777" w:rsidR="009D2FED" w:rsidRDefault="009D2FED" w:rsidP="009D2FED">
      <w:pPr>
        <w:pStyle w:val="ListParagraph"/>
        <w:numPr>
          <w:ilvl w:val="0"/>
          <w:numId w:val="1"/>
        </w:numPr>
      </w:pPr>
      <w:r>
        <w:rPr>
          <w:b/>
        </w:rPr>
        <w:t>Notes payables</w:t>
      </w:r>
      <w:r w:rsidRPr="009D2FED">
        <w:t>:</w:t>
      </w:r>
      <w:r w:rsidR="00672C86">
        <w:t xml:space="preserve"> (also known as loans payable) Amounts owed to suppliers, banks or others that are supported by a written promise to repay.</w:t>
      </w:r>
    </w:p>
    <w:p w14:paraId="1E2AD0DF" w14:textId="77777777" w:rsidR="009D2FED" w:rsidRDefault="00437AE8" w:rsidP="009D2FED">
      <w:pPr>
        <w:pStyle w:val="ListParagraph"/>
        <w:numPr>
          <w:ilvl w:val="0"/>
          <w:numId w:val="1"/>
        </w:numPr>
      </w:pPr>
      <w:r>
        <w:rPr>
          <w:b/>
        </w:rPr>
        <w:t>Current m</w:t>
      </w:r>
      <w:r w:rsidR="009D2FED">
        <w:rPr>
          <w:b/>
        </w:rPr>
        <w:t>aturities of long term debt</w:t>
      </w:r>
      <w:r w:rsidR="009D2FED" w:rsidRPr="009D2FED">
        <w:t>:</w:t>
      </w:r>
      <w:r w:rsidR="00F177AB">
        <w:t xml:space="preserve"> </w:t>
      </w:r>
      <w:r>
        <w:t>The portion of a non-current or long term loan that is repayable in the current year.</w:t>
      </w:r>
    </w:p>
    <w:p w14:paraId="6B9BC5DD" w14:textId="77777777" w:rsidR="009D2FED" w:rsidRDefault="009D2FED" w:rsidP="009D2FED">
      <w:pPr>
        <w:pStyle w:val="ListParagraph"/>
        <w:numPr>
          <w:ilvl w:val="0"/>
          <w:numId w:val="1"/>
        </w:numPr>
      </w:pPr>
      <w:r>
        <w:rPr>
          <w:b/>
        </w:rPr>
        <w:t>Non-current liabilities</w:t>
      </w:r>
      <w:r>
        <w:t>:</w:t>
      </w:r>
      <w:r w:rsidR="00437AE8">
        <w:t xml:space="preserve"> (also known as long-term liabilities) Obligations that are not expected to be paid or settled within one year or the company’s operating cycle.</w:t>
      </w:r>
    </w:p>
    <w:p w14:paraId="52029ABB" w14:textId="77777777" w:rsidR="009D2FED" w:rsidRDefault="009D2FED" w:rsidP="009D2FED">
      <w:pPr>
        <w:pStyle w:val="ListParagraph"/>
        <w:numPr>
          <w:ilvl w:val="0"/>
          <w:numId w:val="1"/>
        </w:numPr>
      </w:pPr>
      <w:r>
        <w:rPr>
          <w:b/>
        </w:rPr>
        <w:lastRenderedPageBreak/>
        <w:t>Liquidity ratios</w:t>
      </w:r>
      <w:r w:rsidRPr="009D2FED">
        <w:t>:</w:t>
      </w:r>
      <w:r w:rsidR="00AA3946">
        <w:t xml:space="preserve"> Measures of a company’s short-term ability to pay its maturing obligations (usually current liabilities) and to meet unexpected needs for cash.</w:t>
      </w:r>
    </w:p>
    <w:p w14:paraId="48F6E40E" w14:textId="77777777" w:rsidR="009D2FED" w:rsidRDefault="009D2FED" w:rsidP="009D2FED">
      <w:pPr>
        <w:pStyle w:val="ListParagraph"/>
        <w:numPr>
          <w:ilvl w:val="0"/>
          <w:numId w:val="1"/>
        </w:numPr>
      </w:pPr>
      <w:r>
        <w:rPr>
          <w:b/>
        </w:rPr>
        <w:t>Working capital</w:t>
      </w:r>
      <w:r w:rsidRPr="009D2FED">
        <w:t>:</w:t>
      </w:r>
      <w:r w:rsidR="00AA3946">
        <w:t xml:space="preserve"> A measure</w:t>
      </w:r>
      <w:r w:rsidR="008376A8">
        <w:t xml:space="preserve"> of liquidity used to evaluate a company’s short-term debt-paying ability. It is calculated by subtracting current liabilities from current assets.</w:t>
      </w:r>
    </w:p>
    <w:p w14:paraId="4297CB0C" w14:textId="77777777" w:rsidR="0024475A" w:rsidRDefault="0024475A" w:rsidP="009D2FED">
      <w:pPr>
        <w:pStyle w:val="ListParagraph"/>
        <w:numPr>
          <w:ilvl w:val="0"/>
          <w:numId w:val="1"/>
        </w:numPr>
      </w:pPr>
      <w:r>
        <w:rPr>
          <w:b/>
        </w:rPr>
        <w:t>Current ratio</w:t>
      </w:r>
      <w:r>
        <w:t xml:space="preserve">: </w:t>
      </w:r>
      <w:r w:rsidR="00E50148">
        <w:t>A measure of liquidity used to evaluate a company’s short-term debt-paying ability. It is calculated by dividing current assets by current liabilities</w:t>
      </w:r>
      <w:r w:rsidR="004939E9">
        <w:t xml:space="preserve"> (current assets / current liabilities).</w:t>
      </w:r>
    </w:p>
    <w:p w14:paraId="54555CA8" w14:textId="77777777" w:rsidR="0024475A" w:rsidRDefault="0024475A" w:rsidP="009D2FED">
      <w:pPr>
        <w:pStyle w:val="ListParagraph"/>
        <w:numPr>
          <w:ilvl w:val="0"/>
          <w:numId w:val="1"/>
        </w:numPr>
      </w:pPr>
      <w:r>
        <w:rPr>
          <w:b/>
        </w:rPr>
        <w:t>Solvency ratios</w:t>
      </w:r>
      <w:r w:rsidRPr="0024475A">
        <w:t>:</w:t>
      </w:r>
      <w:r w:rsidR="009A5ECF">
        <w:t xml:space="preserve"> Measures a company’s ability to survive over a long period of time</w:t>
      </w:r>
      <w:r w:rsidR="005013F0">
        <w:t xml:space="preserve"> by having enough assets to settle its liabilities as they fall due.</w:t>
      </w:r>
    </w:p>
    <w:p w14:paraId="69D075F1" w14:textId="77777777" w:rsidR="00CD5012" w:rsidRDefault="00CD5012" w:rsidP="00CD5012">
      <w:pPr>
        <w:pStyle w:val="ListParagraph"/>
        <w:numPr>
          <w:ilvl w:val="0"/>
          <w:numId w:val="1"/>
        </w:numPr>
      </w:pPr>
      <w:r>
        <w:rPr>
          <w:b/>
        </w:rPr>
        <w:t>Debt to total assets</w:t>
      </w:r>
      <w:r w:rsidRPr="00CD5012">
        <w:t>:</w:t>
      </w:r>
      <w:r w:rsidR="005013F0">
        <w:t xml:space="preserve"> A measure of solvency showing the percentage of total fina</w:t>
      </w:r>
      <w:r w:rsidR="00856A69">
        <w:t>n</w:t>
      </w:r>
      <w:r w:rsidR="005013F0">
        <w:t>cing that is provided by lenders and other creditors. It is calculated by dividing total liabilities by total assets (total liabilities / total assets)</w:t>
      </w:r>
      <w:r w:rsidR="00D779BE">
        <w:t>.</w:t>
      </w:r>
    </w:p>
    <w:p w14:paraId="7D498161" w14:textId="77777777" w:rsidR="00CD5012" w:rsidRDefault="00CD5012" w:rsidP="00CD5012">
      <w:pPr>
        <w:pStyle w:val="ListParagraph"/>
        <w:numPr>
          <w:ilvl w:val="0"/>
          <w:numId w:val="1"/>
        </w:numPr>
      </w:pPr>
      <w:r>
        <w:rPr>
          <w:b/>
        </w:rPr>
        <w:t>Profitability ratios</w:t>
      </w:r>
      <w:r w:rsidRPr="00CD5012">
        <w:t>:</w:t>
      </w:r>
      <w:r w:rsidR="00D779BE">
        <w:t xml:space="preserve"> Measures of a company’s operating success for a specific period of time</w:t>
      </w:r>
      <w:r w:rsidR="00135B1D">
        <w:t>.</w:t>
      </w:r>
    </w:p>
    <w:p w14:paraId="07F5567C" w14:textId="77777777" w:rsidR="00CD5012" w:rsidRDefault="00CD5012" w:rsidP="00CD5012">
      <w:pPr>
        <w:pStyle w:val="ListParagraph"/>
        <w:numPr>
          <w:ilvl w:val="2"/>
          <w:numId w:val="1"/>
        </w:numPr>
      </w:pPr>
      <w:r>
        <w:rPr>
          <w:b/>
        </w:rPr>
        <w:t>Earnings per share (EPS)</w:t>
      </w:r>
      <w:r>
        <w:t>:</w:t>
      </w:r>
      <w:r w:rsidR="00261E3F">
        <w:t xml:space="preserve"> A measure of profitability showing the profit earned by each common share. It is calculated by dividing profit available to common shareholders by the weighted average number of common </w:t>
      </w:r>
      <w:r w:rsidR="00865EBF">
        <w:t>shares</w:t>
      </w:r>
      <w:r w:rsidR="00261E3F">
        <w:t xml:space="preserve"> (profit available to common shareholders / average number of common shares).</w:t>
      </w:r>
    </w:p>
    <w:p w14:paraId="6A038A6B" w14:textId="77777777" w:rsidR="00CD5012" w:rsidRPr="00CD5012" w:rsidRDefault="00CD5012" w:rsidP="009C5CBD">
      <w:pPr>
        <w:pStyle w:val="ListParagraph"/>
        <w:numPr>
          <w:ilvl w:val="2"/>
          <w:numId w:val="1"/>
        </w:numPr>
        <w:rPr>
          <w:b/>
        </w:rPr>
      </w:pPr>
      <w:r w:rsidRPr="00CD5012">
        <w:rPr>
          <w:b/>
        </w:rPr>
        <w:t>Price-earnings (P-E) ratio</w:t>
      </w:r>
      <w:r>
        <w:t>:</w:t>
      </w:r>
      <w:r w:rsidR="00BC38A2">
        <w:t xml:space="preserve"> A profitability measure of the ratio of the market price of each common share to the earnings per share. It reflects investors’ beliefs about company’s future profit potential.</w:t>
      </w:r>
    </w:p>
    <w:p w14:paraId="24E20DA1" w14:textId="77777777" w:rsidR="00CD5012" w:rsidRPr="0000708F" w:rsidRDefault="0000708F" w:rsidP="00CD5012">
      <w:pPr>
        <w:pStyle w:val="ListParagraph"/>
        <w:numPr>
          <w:ilvl w:val="0"/>
          <w:numId w:val="1"/>
        </w:numPr>
        <w:rPr>
          <w:b/>
        </w:rPr>
      </w:pPr>
      <w:r>
        <w:rPr>
          <w:b/>
        </w:rPr>
        <w:t>Conceptual framework</w:t>
      </w:r>
      <w:r>
        <w:t>:</w:t>
      </w:r>
      <w:r w:rsidR="00C7481B">
        <w:t xml:space="preserve"> A</w:t>
      </w:r>
      <w:r w:rsidR="00B94C4D">
        <w:t xml:space="preserve"> coherent system of interrelated elements that guides decisions about what to present in financial statements, alternative ways of reporting economic events and appropriate ways of communicating this information.</w:t>
      </w:r>
    </w:p>
    <w:p w14:paraId="0F319C67" w14:textId="77777777" w:rsidR="0000708F" w:rsidRPr="00A12044" w:rsidRDefault="00E90BDD" w:rsidP="00CD5012">
      <w:pPr>
        <w:pStyle w:val="ListParagraph"/>
        <w:numPr>
          <w:ilvl w:val="0"/>
          <w:numId w:val="1"/>
        </w:numPr>
        <w:rPr>
          <w:b/>
        </w:rPr>
      </w:pPr>
      <w:r>
        <w:rPr>
          <w:b/>
        </w:rPr>
        <w:t>Objective of financial reporting</w:t>
      </w:r>
      <w:r w:rsidRPr="00E90BDD">
        <w:t>:</w:t>
      </w:r>
      <w:r w:rsidR="00C7481B">
        <w:t xml:space="preserve"> The provision of information about a company’s financial position, performance, and changes in financial position that is useful</w:t>
      </w:r>
      <w:r w:rsidR="0056736C">
        <w:t xml:space="preserve"> to existing and potential investors, lenders, and other creditors in making decisions about providing resources to the company.</w:t>
      </w:r>
    </w:p>
    <w:p w14:paraId="7D49D6C2" w14:textId="77777777" w:rsidR="00A12044" w:rsidRPr="00A12044" w:rsidRDefault="00A12044" w:rsidP="00A12044">
      <w:pPr>
        <w:rPr>
          <w:b/>
        </w:rPr>
      </w:pPr>
    </w:p>
    <w:p w14:paraId="14C0CB49" w14:textId="77777777" w:rsidR="00A12044" w:rsidRPr="00735E87" w:rsidRDefault="00A12044" w:rsidP="00A12044">
      <w:r>
        <w:rPr>
          <w:b/>
        </w:rPr>
        <w:t>10 classifiers</w:t>
      </w:r>
      <w:r w:rsidR="00735E87">
        <w:rPr>
          <w:b/>
        </w:rPr>
        <w:t xml:space="preserve"> </w:t>
      </w:r>
      <w:r w:rsidR="00735E87">
        <w:t>(Do It! Question p.77-78)</w:t>
      </w:r>
    </w:p>
    <w:p w14:paraId="43437E45" w14:textId="77777777" w:rsidR="00E90BDD" w:rsidRPr="00E90BDD" w:rsidRDefault="00E90BDD" w:rsidP="00E90BDD">
      <w:pPr>
        <w:pStyle w:val="ListParagraph"/>
        <w:numPr>
          <w:ilvl w:val="1"/>
          <w:numId w:val="1"/>
        </w:numPr>
        <w:rPr>
          <w:b/>
        </w:rPr>
      </w:pPr>
      <w:r>
        <w:rPr>
          <w:b/>
        </w:rPr>
        <w:t>Relevance</w:t>
      </w:r>
      <w:r w:rsidRPr="00E90BDD">
        <w:t>:</w:t>
      </w:r>
      <w:r w:rsidR="00807FDB">
        <w:t xml:space="preserve"> A fundamental qualitative characteristic describing information that makes a difference in a decision. It should have a predictive value, confirmatory value or both, and be material.</w:t>
      </w:r>
    </w:p>
    <w:p w14:paraId="0F4FF33D" w14:textId="77777777" w:rsidR="00E90BDD" w:rsidRPr="00E90BDD" w:rsidRDefault="00E90BDD" w:rsidP="00E90BDD">
      <w:pPr>
        <w:pStyle w:val="ListParagraph"/>
        <w:numPr>
          <w:ilvl w:val="1"/>
          <w:numId w:val="1"/>
        </w:numPr>
        <w:rPr>
          <w:b/>
        </w:rPr>
      </w:pPr>
      <w:r>
        <w:rPr>
          <w:b/>
        </w:rPr>
        <w:t>Faithful representation</w:t>
      </w:r>
      <w:r w:rsidRPr="00E90BDD">
        <w:t>:</w:t>
      </w:r>
      <w:r w:rsidR="00807FDB">
        <w:t xml:space="preserve"> A fundamental qualitative characteristic describing information that represents economic reality. It must be complete, neutral, and free from material error.</w:t>
      </w:r>
    </w:p>
    <w:p w14:paraId="09331A4B" w14:textId="77777777" w:rsidR="00E90BDD" w:rsidRPr="00E90BDD" w:rsidRDefault="00E90BDD" w:rsidP="00E90BDD">
      <w:pPr>
        <w:pStyle w:val="ListParagraph"/>
        <w:numPr>
          <w:ilvl w:val="1"/>
          <w:numId w:val="1"/>
        </w:numPr>
        <w:rPr>
          <w:b/>
        </w:rPr>
      </w:pPr>
      <w:r>
        <w:rPr>
          <w:b/>
        </w:rPr>
        <w:t>Comparability</w:t>
      </w:r>
      <w:r w:rsidRPr="00E90BDD">
        <w:t>:</w:t>
      </w:r>
      <w:r w:rsidR="00807FDB">
        <w:t xml:space="preserve"> An enhancing qualitative characteristic of useful information that enables users to identify and understand similarities in, and differences among items. </w:t>
      </w:r>
    </w:p>
    <w:p w14:paraId="08846C64" w14:textId="77777777" w:rsidR="00E90BDD" w:rsidRPr="00E90BDD" w:rsidRDefault="00E90BDD" w:rsidP="00E90BDD">
      <w:pPr>
        <w:pStyle w:val="ListParagraph"/>
        <w:numPr>
          <w:ilvl w:val="1"/>
          <w:numId w:val="1"/>
        </w:numPr>
        <w:rPr>
          <w:b/>
        </w:rPr>
      </w:pPr>
      <w:r>
        <w:rPr>
          <w:b/>
        </w:rPr>
        <w:t>Verifiability</w:t>
      </w:r>
      <w:r w:rsidRPr="00E90BDD">
        <w:t>:</w:t>
      </w:r>
      <w:r w:rsidR="00807FDB">
        <w:t xml:space="preserve"> An enhancing qualitative characteristic of useful information that means that different knowledgeable and independent users could reach consensus, although not necessarily complete agreement, that the information is a faithful representation. </w:t>
      </w:r>
    </w:p>
    <w:p w14:paraId="5B3EF432" w14:textId="77777777" w:rsidR="00E90BDD" w:rsidRPr="00E90BDD" w:rsidRDefault="00E90BDD" w:rsidP="00E90BDD">
      <w:pPr>
        <w:pStyle w:val="ListParagraph"/>
        <w:numPr>
          <w:ilvl w:val="1"/>
          <w:numId w:val="1"/>
        </w:numPr>
        <w:rPr>
          <w:b/>
        </w:rPr>
      </w:pPr>
      <w:r>
        <w:rPr>
          <w:b/>
        </w:rPr>
        <w:t>Timeliness</w:t>
      </w:r>
      <w:r>
        <w:t>:</w:t>
      </w:r>
      <w:r w:rsidR="00807FDB">
        <w:t xml:space="preserve"> An enhancing qualitative characteristic of useful information that means that the information is available </w:t>
      </w:r>
      <w:r w:rsidR="001304FB">
        <w:t>to decision-makers in time to be capable of influencing their decisions.</w:t>
      </w:r>
    </w:p>
    <w:p w14:paraId="192B0107" w14:textId="77777777" w:rsidR="00E90BDD" w:rsidRPr="00E90BDD" w:rsidRDefault="00E90BDD" w:rsidP="00E90BDD">
      <w:pPr>
        <w:pStyle w:val="ListParagraph"/>
        <w:numPr>
          <w:ilvl w:val="1"/>
          <w:numId w:val="1"/>
        </w:numPr>
        <w:rPr>
          <w:b/>
        </w:rPr>
      </w:pPr>
      <w:r>
        <w:rPr>
          <w:b/>
        </w:rPr>
        <w:lastRenderedPageBreak/>
        <w:t>Understandability</w:t>
      </w:r>
      <w:r w:rsidRPr="00E90BDD">
        <w:t>:</w:t>
      </w:r>
      <w:r w:rsidR="001304FB">
        <w:t xml:space="preserve"> An enhancing qualitative characteristic of useful information that means that information is clearly and concisely classified, characterized, and presented.</w:t>
      </w:r>
    </w:p>
    <w:p w14:paraId="21D31B5F" w14:textId="77777777" w:rsidR="00E90BDD" w:rsidRPr="00E90BDD" w:rsidRDefault="00E90BDD" w:rsidP="00E90BDD">
      <w:pPr>
        <w:pStyle w:val="ListParagraph"/>
        <w:numPr>
          <w:ilvl w:val="1"/>
          <w:numId w:val="1"/>
        </w:numPr>
        <w:rPr>
          <w:b/>
        </w:rPr>
      </w:pPr>
      <w:r>
        <w:rPr>
          <w:b/>
        </w:rPr>
        <w:t>Cost constraint</w:t>
      </w:r>
      <w:r w:rsidRPr="00E90BDD">
        <w:t>:</w:t>
      </w:r>
      <w:r w:rsidR="001304FB">
        <w:t xml:space="preserve"> The constraint that the cost of obtaining and providing information should not be higher than the benefits that are gained by providing it.</w:t>
      </w:r>
    </w:p>
    <w:p w14:paraId="3ACDDD56" w14:textId="77777777" w:rsidR="00E90BDD" w:rsidRPr="00E90BDD" w:rsidRDefault="00E90BDD" w:rsidP="00E90BDD">
      <w:pPr>
        <w:pStyle w:val="ListParagraph"/>
        <w:numPr>
          <w:ilvl w:val="1"/>
          <w:numId w:val="1"/>
        </w:numPr>
        <w:rPr>
          <w:b/>
        </w:rPr>
      </w:pPr>
      <w:r>
        <w:rPr>
          <w:b/>
        </w:rPr>
        <w:t>Going concern assumption</w:t>
      </w:r>
      <w:r w:rsidRPr="00E90BDD">
        <w:t>:</w:t>
      </w:r>
      <w:r w:rsidR="00A12044">
        <w:t xml:space="preserve"> The assumption that the business will remain in operation for the foreseeable future.</w:t>
      </w:r>
    </w:p>
    <w:p w14:paraId="06B0ED35" w14:textId="77777777" w:rsidR="00E90BDD" w:rsidRPr="00E90BDD" w:rsidRDefault="00E90BDD" w:rsidP="00A12044">
      <w:pPr>
        <w:pStyle w:val="ListParagraph"/>
        <w:numPr>
          <w:ilvl w:val="1"/>
          <w:numId w:val="1"/>
        </w:numPr>
        <w:rPr>
          <w:b/>
        </w:rPr>
      </w:pPr>
      <w:r>
        <w:rPr>
          <w:b/>
        </w:rPr>
        <w:t>Cost basis of accounting</w:t>
      </w:r>
      <w:r w:rsidRPr="00E90BDD">
        <w:t>:</w:t>
      </w:r>
      <w:r w:rsidR="00E50148">
        <w:t xml:space="preserve"> (historical cost)</w:t>
      </w:r>
      <w:r w:rsidR="007F1BD4">
        <w:t xml:space="preserve"> A basis of measurement that states that assets and liabilities should be recorded and reported at their cost at the time of acquisition, as well as during the time the asset is held.</w:t>
      </w:r>
    </w:p>
    <w:p w14:paraId="4C88D03D" w14:textId="77777777" w:rsidR="00735E87" w:rsidRDefault="00E90BDD" w:rsidP="00735E87">
      <w:pPr>
        <w:pStyle w:val="ListParagraph"/>
        <w:numPr>
          <w:ilvl w:val="1"/>
          <w:numId w:val="1"/>
        </w:numPr>
        <w:rPr>
          <w:b/>
        </w:rPr>
      </w:pPr>
      <w:r>
        <w:rPr>
          <w:b/>
        </w:rPr>
        <w:t>Fair value basis of accounting</w:t>
      </w:r>
      <w:r w:rsidR="000B4854">
        <w:t>: A basis of measurement that states that assets should be reported at their fair value (price to sell).</w:t>
      </w:r>
    </w:p>
    <w:p w14:paraId="37A980AA" w14:textId="77777777" w:rsidR="00E90BDD" w:rsidRPr="00855699" w:rsidRDefault="00735E87" w:rsidP="00855699">
      <w:pPr>
        <w:pStyle w:val="ListParagraph"/>
        <w:numPr>
          <w:ilvl w:val="0"/>
          <w:numId w:val="1"/>
        </w:numPr>
        <w:rPr>
          <w:b/>
        </w:rPr>
      </w:pPr>
      <w:r>
        <w:rPr>
          <w:b/>
        </w:rPr>
        <w:t>Elements of financial statements</w:t>
      </w:r>
      <w:r w:rsidRPr="00E90BDD">
        <w:t>:</w:t>
      </w:r>
      <w:r>
        <w:t xml:space="preserve"> A set of definitions of basic terms in accounting, such as assets, liabilities, equity, revenues, and expenses.</w:t>
      </w:r>
    </w:p>
    <w:sectPr w:rsidR="00E90BDD" w:rsidRPr="008556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5903B9"/>
    <w:multiLevelType w:val="hybridMultilevel"/>
    <w:tmpl w:val="F1E0D46E"/>
    <w:lvl w:ilvl="0" w:tplc="295872A8">
      <w:numFmt w:val="bullet"/>
      <w:lvlText w:val="-"/>
      <w:lvlJc w:val="left"/>
      <w:pPr>
        <w:ind w:left="360" w:hanging="360"/>
      </w:pPr>
      <w:rPr>
        <w:rFonts w:ascii="Times New Roman" w:eastAsiaTheme="minorHAnsi" w:hAnsi="Times New Roman" w:cs="Times New Roman" w:hint="default"/>
      </w:rPr>
    </w:lvl>
    <w:lvl w:ilvl="1" w:tplc="0C0C0003">
      <w:start w:val="1"/>
      <w:numFmt w:val="bullet"/>
      <w:lvlText w:val="o"/>
      <w:lvlJc w:val="left"/>
      <w:pPr>
        <w:ind w:left="1080" w:hanging="360"/>
      </w:pPr>
      <w:rPr>
        <w:rFonts w:ascii="Courier New" w:hAnsi="Courier New" w:cs="Courier New" w:hint="default"/>
      </w:rPr>
    </w:lvl>
    <w:lvl w:ilvl="2" w:tplc="0C0C0005">
      <w:start w:val="1"/>
      <w:numFmt w:val="bullet"/>
      <w:lvlText w:val=""/>
      <w:lvlJc w:val="left"/>
      <w:pPr>
        <w:ind w:left="1353"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687"/>
    <w:rsid w:val="0000708F"/>
    <w:rsid w:val="000B4854"/>
    <w:rsid w:val="001304FB"/>
    <w:rsid w:val="00135B1D"/>
    <w:rsid w:val="00153896"/>
    <w:rsid w:val="0024475A"/>
    <w:rsid w:val="00261E3F"/>
    <w:rsid w:val="004345C3"/>
    <w:rsid w:val="00437AE8"/>
    <w:rsid w:val="004939E9"/>
    <w:rsid w:val="004A76F0"/>
    <w:rsid w:val="004E7C1C"/>
    <w:rsid w:val="005013F0"/>
    <w:rsid w:val="00537195"/>
    <w:rsid w:val="0056736C"/>
    <w:rsid w:val="005A3203"/>
    <w:rsid w:val="00672C86"/>
    <w:rsid w:val="006F22CD"/>
    <w:rsid w:val="00720A8E"/>
    <w:rsid w:val="00735E87"/>
    <w:rsid w:val="007F1BD4"/>
    <w:rsid w:val="00807FDB"/>
    <w:rsid w:val="008376A8"/>
    <w:rsid w:val="00855699"/>
    <w:rsid w:val="00856A69"/>
    <w:rsid w:val="00865EBF"/>
    <w:rsid w:val="0096392A"/>
    <w:rsid w:val="009A5ECF"/>
    <w:rsid w:val="009D2FED"/>
    <w:rsid w:val="00A12044"/>
    <w:rsid w:val="00AA3946"/>
    <w:rsid w:val="00B818C5"/>
    <w:rsid w:val="00B94C4D"/>
    <w:rsid w:val="00BC38A2"/>
    <w:rsid w:val="00C70780"/>
    <w:rsid w:val="00C7481B"/>
    <w:rsid w:val="00CA6DD9"/>
    <w:rsid w:val="00CD5012"/>
    <w:rsid w:val="00D101CA"/>
    <w:rsid w:val="00D27573"/>
    <w:rsid w:val="00D43875"/>
    <w:rsid w:val="00D45362"/>
    <w:rsid w:val="00D779BE"/>
    <w:rsid w:val="00DC4687"/>
    <w:rsid w:val="00E50148"/>
    <w:rsid w:val="00E90BDD"/>
    <w:rsid w:val="00E96C34"/>
    <w:rsid w:val="00F177A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D3D96"/>
  <w15:chartTrackingRefBased/>
  <w15:docId w15:val="{F130C637-6C52-43E7-B6ED-771BEF38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fr-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4687"/>
    <w:pPr>
      <w:spacing w:after="0" w:line="240" w:lineRule="auto"/>
    </w:pPr>
    <w:rPr>
      <w:rFonts w:cstheme="minorBidi"/>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6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792</TotalTime>
  <Pages>3</Pages>
  <Words>1052</Words>
  <Characters>6000</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Emond</dc:creator>
  <cp:keywords/>
  <dc:description/>
  <cp:lastModifiedBy>Alexandre Emond</cp:lastModifiedBy>
  <cp:revision>38</cp:revision>
  <dcterms:created xsi:type="dcterms:W3CDTF">2015-01-15T15:26:00Z</dcterms:created>
  <dcterms:modified xsi:type="dcterms:W3CDTF">2017-12-03T22:55:00Z</dcterms:modified>
</cp:coreProperties>
</file>