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91" w:rsidRDefault="00C227FC">
      <w:r>
        <w:t>2C03 Post Incarceration November 8</w:t>
      </w:r>
    </w:p>
    <w:p w:rsidR="00C227FC" w:rsidRDefault="0089610E" w:rsidP="0089610E">
      <w:pPr>
        <w:pStyle w:val="ListParagraph"/>
        <w:numPr>
          <w:ilvl w:val="0"/>
          <w:numId w:val="1"/>
        </w:numPr>
      </w:pPr>
      <w:r>
        <w:t>Types of Parole/Conditional Release Options</w:t>
      </w:r>
    </w:p>
    <w:p w:rsidR="0089610E" w:rsidRDefault="0089610E" w:rsidP="0089610E">
      <w:pPr>
        <w:pStyle w:val="ListParagraph"/>
        <w:numPr>
          <w:ilvl w:val="1"/>
          <w:numId w:val="1"/>
        </w:numPr>
      </w:pPr>
      <w:r>
        <w:t>Temporary Absence – for ppl who in for 2 or more or less (except in BC)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Escorted absences: wanders out of a facility in the presence of guards from that facility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Unescorted absences: free to leave and come back within a specific time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Free in community for 12-24 hours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Humanitarian grounds (funeral, dying relative etc)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Medical reasons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Need for rehabilitation if programs are not available in the institution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Reintegration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If in a max security facility: not eligible for an unescorted absence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 xml:space="preserve">Sentenced to more than 3 years: must serve more than 1/6 of sentence 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 xml:space="preserve">2-3 years in fed: at least 6 months before </w:t>
      </w:r>
    </w:p>
    <w:p w:rsidR="0089610E" w:rsidRDefault="0089610E" w:rsidP="0089610E">
      <w:pPr>
        <w:pStyle w:val="ListParagraph"/>
        <w:numPr>
          <w:ilvl w:val="1"/>
          <w:numId w:val="1"/>
        </w:numPr>
      </w:pPr>
      <w:r>
        <w:t>Day Parole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Federal offenders: non violent offense or first time incarceration</w:t>
      </w:r>
    </w:p>
    <w:p w:rsidR="0089610E" w:rsidRDefault="0089610E" w:rsidP="0089610E">
      <w:pPr>
        <w:pStyle w:val="ListParagraph"/>
        <w:numPr>
          <w:ilvl w:val="3"/>
          <w:numId w:val="1"/>
        </w:numPr>
      </w:pPr>
      <w:r>
        <w:t>Eligible at 6 month period or 1/6 of sentence, whichever is longer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Provincial: 1/6 of sentence before eligible for day parole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Released into community on own recognicence, at night must check into a state residence (usually half-way house)</w:t>
      </w:r>
    </w:p>
    <w:p w:rsidR="0089610E" w:rsidRDefault="0089610E" w:rsidP="0089610E">
      <w:pPr>
        <w:pStyle w:val="ListParagraph"/>
        <w:numPr>
          <w:ilvl w:val="2"/>
          <w:numId w:val="1"/>
        </w:numPr>
      </w:pPr>
      <w:r>
        <w:t>Short term, aim to transition indiv from incarcerated life to being in the community</w:t>
      </w:r>
    </w:p>
    <w:p w:rsidR="0089610E" w:rsidRDefault="00B35766" w:rsidP="0089610E">
      <w:pPr>
        <w:pStyle w:val="ListParagraph"/>
        <w:numPr>
          <w:ilvl w:val="2"/>
          <w:numId w:val="1"/>
        </w:numPr>
      </w:pPr>
      <w:r>
        <w:t xml:space="preserve">72% of ppl who apply are granted it </w:t>
      </w:r>
    </w:p>
    <w:p w:rsidR="0089610E" w:rsidRDefault="0089610E" w:rsidP="0089610E">
      <w:pPr>
        <w:pStyle w:val="ListParagraph"/>
        <w:numPr>
          <w:ilvl w:val="1"/>
          <w:numId w:val="1"/>
        </w:numPr>
      </w:pPr>
      <w:r>
        <w:t>Full Parole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>Federal level: available after 1/3 or 7 years of the sentence served, whichever is less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>Provincial level: ½ of sentence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>Free to go about living their lives, no half-way house, series of conditions (no alc, drugs, be employed, stay out of trouble, check in with parole officer)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 xml:space="preserve">Who appoints individuals to the parole board: at the moment </w:t>
      </w:r>
      <w:r>
        <w:sym w:font="Wingdings" w:char="F0E0"/>
      </w:r>
      <w:r>
        <w:t xml:space="preserve"> liberal gov. Before </w:t>
      </w:r>
      <w:r>
        <w:sym w:font="Wingdings" w:char="F0E0"/>
      </w:r>
      <w:r>
        <w:t xml:space="preserve"> conservative gov.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 xml:space="preserve">About 40% of ppl who apply for parole have it granted 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 xml:space="preserve">Looking at the gov: </w:t>
      </w:r>
    </w:p>
    <w:p w:rsidR="00B35766" w:rsidRDefault="00B35766" w:rsidP="00B35766">
      <w:pPr>
        <w:pStyle w:val="ListParagraph"/>
        <w:numPr>
          <w:ilvl w:val="3"/>
          <w:numId w:val="1"/>
        </w:numPr>
      </w:pPr>
      <w:r>
        <w:t xml:space="preserve">tough on crime gov </w:t>
      </w:r>
      <w:r>
        <w:sym w:font="Wingdings" w:char="F0E0"/>
      </w:r>
      <w:r>
        <w:t xml:space="preserve"> 28% granted parole</w:t>
      </w:r>
    </w:p>
    <w:p w:rsidR="00B35766" w:rsidRDefault="00B35766" w:rsidP="00B35766">
      <w:pPr>
        <w:pStyle w:val="ListParagraph"/>
        <w:numPr>
          <w:ilvl w:val="3"/>
          <w:numId w:val="1"/>
        </w:numPr>
      </w:pPr>
      <w:r>
        <w:t xml:space="preserve">NDP gov </w:t>
      </w:r>
      <w:r>
        <w:sym w:font="Wingdings" w:char="F0E0"/>
      </w:r>
      <w:r>
        <w:t xml:space="preserve"> almost 60%</w:t>
      </w:r>
    </w:p>
    <w:p w:rsidR="00B35766" w:rsidRDefault="00B35766" w:rsidP="00B35766">
      <w:pPr>
        <w:pStyle w:val="ListParagraph"/>
        <w:numPr>
          <w:ilvl w:val="2"/>
          <w:numId w:val="1"/>
        </w:numPr>
      </w:pPr>
      <w:r>
        <w:t xml:space="preserve">Indigenous offenders tend to serve a higher proportion of their sentence than non-indigenous offenders </w:t>
      </w:r>
    </w:p>
    <w:p w:rsidR="0089610E" w:rsidRDefault="0089610E" w:rsidP="00B35766">
      <w:pPr>
        <w:pStyle w:val="ListParagraph"/>
        <w:numPr>
          <w:ilvl w:val="2"/>
          <w:numId w:val="1"/>
        </w:numPr>
      </w:pPr>
      <w:r w:rsidRPr="00B35766">
        <w:rPr>
          <w:highlight w:val="yellow"/>
        </w:rPr>
        <w:t>Faint Hope Clause</w:t>
      </w:r>
      <w:r w:rsidR="00B35766">
        <w:t>: provision in the criminal code that gave ppl sentenced to no application for parole for 25 years, gave them the hope of applying after 15 years</w:t>
      </w:r>
    </w:p>
    <w:p w:rsidR="00B35766" w:rsidRDefault="00B35766" w:rsidP="00B35766">
      <w:pPr>
        <w:pStyle w:val="ListParagraph"/>
        <w:numPr>
          <w:ilvl w:val="3"/>
          <w:numId w:val="1"/>
        </w:numPr>
      </w:pPr>
      <w:r>
        <w:t>Provide correctional services the option to get ppl out of facilities if not considered dangerous anymore, don’t need to be there, elderly individuals who don’t pose a danger and would likely not live the full 25 years</w:t>
      </w:r>
    </w:p>
    <w:p w:rsidR="00B35766" w:rsidRDefault="00B35766" w:rsidP="00B35766">
      <w:pPr>
        <w:pStyle w:val="ListParagraph"/>
        <w:numPr>
          <w:ilvl w:val="3"/>
          <w:numId w:val="1"/>
        </w:numPr>
      </w:pPr>
      <w:r>
        <w:lastRenderedPageBreak/>
        <w:t>Citizens jury decides, not parole board</w:t>
      </w:r>
    </w:p>
    <w:p w:rsidR="00B35766" w:rsidRDefault="00B35766" w:rsidP="00B35766">
      <w:pPr>
        <w:pStyle w:val="ListParagraph"/>
        <w:numPr>
          <w:ilvl w:val="3"/>
          <w:numId w:val="1"/>
        </w:numPr>
      </w:pPr>
      <w:r>
        <w:t>Conservatives got rid of it, but still operates for anyone sentenced to life with no parole before Dec 2, 2011</w:t>
      </w:r>
    </w:p>
    <w:p w:rsidR="0089610E" w:rsidRDefault="0089610E" w:rsidP="0089610E">
      <w:pPr>
        <w:pStyle w:val="ListParagraph"/>
        <w:numPr>
          <w:ilvl w:val="1"/>
          <w:numId w:val="1"/>
        </w:numPr>
      </w:pPr>
      <w:r>
        <w:t>Discharge and Remission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Provincial level: can be discharged early </w:t>
      </w:r>
      <w:r>
        <w:sym w:font="Wingdings" w:char="F0E0"/>
      </w:r>
      <w:r>
        <w:t xml:space="preserve"> serve 2/3 and be set free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>Have to earn it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>Good behavior, follow rules, participate in treatment, no fights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Assessed by parole board, where you a good boy/girl in prison and complied with your treatment </w:t>
      </w:r>
    </w:p>
    <w:p w:rsidR="0089610E" w:rsidRDefault="0089610E" w:rsidP="0089610E">
      <w:pPr>
        <w:pStyle w:val="ListParagraph"/>
        <w:numPr>
          <w:ilvl w:val="1"/>
          <w:numId w:val="1"/>
        </w:numPr>
      </w:pPr>
      <w:r>
        <w:t>Statutory Release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Federal level: 2/3 mark of sentences, presumptively to be released 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>Assessed by correctional services</w:t>
      </w:r>
    </w:p>
    <w:p w:rsidR="00634FB8" w:rsidRDefault="00634FB8" w:rsidP="00634FB8">
      <w:pPr>
        <w:pStyle w:val="ListParagraph"/>
        <w:numPr>
          <w:ilvl w:val="3"/>
          <w:numId w:val="1"/>
        </w:numPr>
      </w:pPr>
      <w:r>
        <w:t>Don’t have to grant discharge, but need to have cause</w:t>
      </w:r>
    </w:p>
    <w:p w:rsidR="00634FB8" w:rsidRDefault="00634FB8" w:rsidP="00634FB8">
      <w:pPr>
        <w:pStyle w:val="ListParagraph"/>
        <w:numPr>
          <w:ilvl w:val="4"/>
          <w:numId w:val="1"/>
        </w:numPr>
      </w:pPr>
      <w:r>
        <w:t xml:space="preserve">Offense, or behavior in facility 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Dangerous offenders don’t get it 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Goal/thought: they’ve now served their debt, the ability of the state to control them should end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Reality: doesn’t end </w:t>
      </w:r>
      <w:r>
        <w:sym w:font="Wingdings" w:char="F0E0"/>
      </w:r>
      <w:r>
        <w:t xml:space="preserve"> criminal record</w:t>
      </w:r>
    </w:p>
    <w:p w:rsidR="00634FB8" w:rsidRDefault="00634FB8" w:rsidP="00634FB8">
      <w:pPr>
        <w:pStyle w:val="ListParagraph"/>
        <w:numPr>
          <w:ilvl w:val="0"/>
          <w:numId w:val="1"/>
        </w:numPr>
      </w:pPr>
      <w:r>
        <w:t xml:space="preserve">Post Incarceration Collateral Conditions 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Can be imposed through criminal law through criminal law process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Can also be imposed through civil law process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>Balance of probabilities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Things that directly or indirectly the offender’s liberty that continue to be imposed after their sentence 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>Even with a fine you still have a crim record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 xml:space="preserve">May not be entitled to vote, run for office, serve on a jury, ability to be employed 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Why?</w:t>
      </w:r>
    </w:p>
    <w:p w:rsidR="00634FB8" w:rsidRDefault="00634FB8" w:rsidP="00634FB8">
      <w:pPr>
        <w:pStyle w:val="ListParagraph"/>
        <w:numPr>
          <w:ilvl w:val="2"/>
          <w:numId w:val="1"/>
        </w:numPr>
      </w:pPr>
      <w:r>
        <w:t>Continuing punishment bc what they did was bad even though they paid their debt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 xml:space="preserve">Sometimes given irregardless of their offense 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May not be entitled to vote, run for office, serve on</w:t>
      </w:r>
      <w:r>
        <w:t xml:space="preserve"> a jury, ability to be employed, not allowed some jobs, restrictions on access to social housing, welfare, education programs</w:t>
      </w:r>
      <w:r w:rsidR="008A773D">
        <w:t xml:space="preserve">, civic life issues (voting) forever, deportation (serve full sentence and then deport them woo!), limits on family interaction, visits etc (can’t live in certain areas or social housing </w:t>
      </w:r>
      <w:r w:rsidR="008A773D">
        <w:sym w:font="Wingdings" w:char="F0E0"/>
      </w:r>
      <w:r w:rsidR="008A773D">
        <w:t>can’t live with your spouse, or you aren’t allowed to associate with someone who has a criminal record you are punished even though you aren’t the one “being punished”</w:t>
      </w:r>
    </w:p>
    <w:p w:rsidR="008A773D" w:rsidRDefault="008A773D" w:rsidP="008A773D">
      <w:pPr>
        <w:pStyle w:val="ListParagraph"/>
        <w:numPr>
          <w:ilvl w:val="1"/>
          <w:numId w:val="1"/>
        </w:numPr>
      </w:pPr>
      <w:r>
        <w:t xml:space="preserve">Need to be utilitarian, restorative, retributive, deterrent, rehabilitative, incapacitates </w:t>
      </w:r>
    </w:p>
    <w:p w:rsidR="00634FB8" w:rsidRDefault="008A773D" w:rsidP="00634FB8">
      <w:pPr>
        <w:pStyle w:val="ListParagraph"/>
        <w:numPr>
          <w:ilvl w:val="1"/>
          <w:numId w:val="1"/>
        </w:numPr>
      </w:pPr>
      <w:r>
        <w:t xml:space="preserve">Most ppl don’t know about them so how do they act as deterrence? </w:t>
      </w:r>
    </w:p>
    <w:p w:rsidR="00634FB8" w:rsidRDefault="00634FB8" w:rsidP="00634FB8">
      <w:pPr>
        <w:pStyle w:val="ListParagraph"/>
        <w:numPr>
          <w:ilvl w:val="0"/>
          <w:numId w:val="1"/>
        </w:numPr>
      </w:pPr>
      <w:r>
        <w:t>Problems: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Targets specific communities</w:t>
      </w:r>
    </w:p>
    <w:p w:rsidR="008A773D" w:rsidRDefault="008A773D" w:rsidP="008A773D">
      <w:pPr>
        <w:pStyle w:val="ListParagraph"/>
        <w:numPr>
          <w:ilvl w:val="2"/>
          <w:numId w:val="1"/>
        </w:numPr>
      </w:pPr>
      <w:r>
        <w:t xml:space="preserve">Poor </w:t>
      </w:r>
      <w:r>
        <w:sym w:font="Wingdings" w:char="F0E0"/>
      </w:r>
      <w:r>
        <w:t xml:space="preserve"> no support, often reoffend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 xml:space="preserve">Obstacles to reintegration </w:t>
      </w:r>
    </w:p>
    <w:p w:rsidR="008A773D" w:rsidRDefault="008A773D" w:rsidP="008A773D">
      <w:pPr>
        <w:pStyle w:val="ListParagraph"/>
        <w:numPr>
          <w:ilvl w:val="2"/>
          <w:numId w:val="1"/>
        </w:numPr>
      </w:pPr>
      <w:r>
        <w:lastRenderedPageBreak/>
        <w:t>How do you get a job if you aren’t insurable, employable, cannot travel for work</w:t>
      </w:r>
    </w:p>
    <w:p w:rsidR="008A773D" w:rsidRDefault="008A773D" w:rsidP="008A773D">
      <w:pPr>
        <w:pStyle w:val="ListParagraph"/>
        <w:numPr>
          <w:ilvl w:val="2"/>
          <w:numId w:val="1"/>
        </w:numPr>
      </w:pPr>
      <w:r>
        <w:t>Keep telling them you aren’t part of this community, you can’t do the things you need to do to rehabilitate.. so why would they bother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 xml:space="preserve">Privatization of justice 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>Access or no: decided by quasi-public or completely private organizations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Invisible forms of punishment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>Not known to public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 xml:space="preserve">Accused don’t know about them (can’t take into account when making a plea bargain) 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>Criminal sanctions for social problems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>Addressing social problems: treating them with criminal sanctions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>Bc you’re unemployed we are going to continue to uphold the things that stop you from being employed</w:t>
      </w:r>
    </w:p>
    <w:p w:rsidR="00634FB8" w:rsidRDefault="00634FB8" w:rsidP="00634FB8">
      <w:pPr>
        <w:pStyle w:val="ListParagraph"/>
        <w:numPr>
          <w:ilvl w:val="1"/>
          <w:numId w:val="1"/>
        </w:numPr>
      </w:pPr>
      <w:r>
        <w:t xml:space="preserve">Permanence 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>Crim record follows you everywhere you go unless you get a pardon</w:t>
      </w:r>
    </w:p>
    <w:p w:rsidR="00382DD7" w:rsidRDefault="00382DD7" w:rsidP="00382DD7">
      <w:pPr>
        <w:pStyle w:val="ListParagraph"/>
        <w:numPr>
          <w:ilvl w:val="2"/>
          <w:numId w:val="1"/>
        </w:numPr>
      </w:pPr>
      <w:r>
        <w:t>Have to prove you’ve been rehabilitated before you get a pardon</w:t>
      </w:r>
    </w:p>
    <w:p w:rsidR="00382DD7" w:rsidRDefault="00382DD7" w:rsidP="00382DD7">
      <w:pPr>
        <w:pStyle w:val="ListParagraph"/>
        <w:numPr>
          <w:ilvl w:val="3"/>
          <w:numId w:val="1"/>
        </w:numPr>
      </w:pPr>
      <w:r>
        <w:t>Even if you do, your crim record still shows up on police comps</w:t>
      </w:r>
      <w:bookmarkStart w:id="0" w:name="_GoBack"/>
      <w:bookmarkEnd w:id="0"/>
    </w:p>
    <w:sectPr w:rsidR="00382D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0562D7"/>
    <w:multiLevelType w:val="hybridMultilevel"/>
    <w:tmpl w:val="451A6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7FC"/>
    <w:rsid w:val="00382DD7"/>
    <w:rsid w:val="00390C87"/>
    <w:rsid w:val="00634FB8"/>
    <w:rsid w:val="0089610E"/>
    <w:rsid w:val="008A773D"/>
    <w:rsid w:val="00B35766"/>
    <w:rsid w:val="00BC6FA5"/>
    <w:rsid w:val="00C227FC"/>
    <w:rsid w:val="00C7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F470E"/>
  <w15:chartTrackingRefBased/>
  <w15:docId w15:val="{4100ACEC-27F8-466F-97D7-3856F4D9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 Fung</dc:creator>
  <cp:keywords/>
  <dc:description/>
  <cp:lastModifiedBy>Kennedy Fung</cp:lastModifiedBy>
  <cp:revision>2</cp:revision>
  <dcterms:created xsi:type="dcterms:W3CDTF">2017-11-08T19:32:00Z</dcterms:created>
  <dcterms:modified xsi:type="dcterms:W3CDTF">2017-11-08T20:21:00Z</dcterms:modified>
</cp:coreProperties>
</file>