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39A9A3" w14:textId="77777777" w:rsidR="00DD4E0A" w:rsidRDefault="002A50D7" w:rsidP="002A50D7">
      <w:pPr>
        <w:jc w:val="center"/>
        <w:rPr>
          <w:b/>
        </w:rPr>
      </w:pPr>
      <w:r>
        <w:rPr>
          <w:b/>
        </w:rPr>
        <w:t>SOC3116 – Lecture November 7, 2017</w:t>
      </w:r>
    </w:p>
    <w:p w14:paraId="472D8970" w14:textId="77777777" w:rsidR="002A50D7" w:rsidRDefault="002A50D7" w:rsidP="002A50D7">
      <w:pPr>
        <w:rPr>
          <w:b/>
        </w:rPr>
      </w:pPr>
    </w:p>
    <w:p w14:paraId="38FE6282" w14:textId="77777777" w:rsidR="002A50D7" w:rsidRDefault="002A50D7" w:rsidP="002A50D7">
      <w:pPr>
        <w:rPr>
          <w:b/>
        </w:rPr>
      </w:pPr>
      <w:r>
        <w:rPr>
          <w:b/>
        </w:rPr>
        <w:t>Criticisms of SCOT</w:t>
      </w:r>
    </w:p>
    <w:p w14:paraId="1215E062" w14:textId="77777777" w:rsidR="002A50D7" w:rsidRDefault="002A50D7" w:rsidP="002A50D7">
      <w:pPr>
        <w:rPr>
          <w:b/>
        </w:rPr>
      </w:pPr>
    </w:p>
    <w:p w14:paraId="6C4DCA31" w14:textId="77777777" w:rsidR="002A50D7" w:rsidRDefault="002A50D7" w:rsidP="002A50D7">
      <w:r>
        <w:t>- Upholds the principle of symmetry – not whether it works or not</w:t>
      </w:r>
    </w:p>
    <w:p w14:paraId="7F52BBA6" w14:textId="77777777" w:rsidR="002A50D7" w:rsidRDefault="002A50D7" w:rsidP="002A50D7">
      <w:r>
        <w:t>- Technological change is to be explained by reference to social practices</w:t>
      </w:r>
    </w:p>
    <w:p w14:paraId="23F5C744" w14:textId="77777777" w:rsidR="002A50D7" w:rsidRDefault="002A50D7" w:rsidP="002A50D7">
      <w:r>
        <w:t>- Technology has no properties, powers, or effects can be attributed to technologies themselves</w:t>
      </w:r>
    </w:p>
    <w:p w14:paraId="26EA4E33" w14:textId="77777777" w:rsidR="002A50D7" w:rsidRDefault="002A50D7" w:rsidP="002A50D7">
      <w:r>
        <w:t>- Strong brand of social construction</w:t>
      </w:r>
    </w:p>
    <w:p w14:paraId="05C6D3D9" w14:textId="77777777" w:rsidR="002A50D7" w:rsidRDefault="002A50D7" w:rsidP="002A50D7"/>
    <w:p w14:paraId="37B9CCBA" w14:textId="77777777" w:rsidR="002A50D7" w:rsidRDefault="002A50D7" w:rsidP="002A50D7">
      <w:pPr>
        <w:rPr>
          <w:b/>
        </w:rPr>
      </w:pPr>
      <w:r>
        <w:rPr>
          <w:b/>
        </w:rPr>
        <w:t>Narrowness of Scope</w:t>
      </w:r>
    </w:p>
    <w:p w14:paraId="6DEFCB71" w14:textId="77777777" w:rsidR="002A50D7" w:rsidRDefault="002A50D7" w:rsidP="002A50D7">
      <w:r>
        <w:t>- Can we explain only by focusing on development stage? Can we look at technology and how it changes as users change? Stabilization and closure should not be final</w:t>
      </w:r>
    </w:p>
    <w:p w14:paraId="235CA005" w14:textId="77777777" w:rsidR="002A50D7" w:rsidRDefault="002A50D7" w:rsidP="002A50D7"/>
    <w:p w14:paraId="33739DEF" w14:textId="77777777" w:rsidR="002A50D7" w:rsidRDefault="002A50D7" w:rsidP="002A50D7">
      <w:pPr>
        <w:rPr>
          <w:b/>
        </w:rPr>
      </w:pPr>
      <w:r>
        <w:rPr>
          <w:b/>
        </w:rPr>
        <w:t>Structural Exclusion</w:t>
      </w:r>
    </w:p>
    <w:p w14:paraId="757EA38D" w14:textId="77777777" w:rsidR="002A50D7" w:rsidRDefault="002A50D7" w:rsidP="002A50D7">
      <w:r>
        <w:t xml:space="preserve">- Excludes social groups in building technology, but not groups that were impacted by suppression. i.e customers who were not informed about the cancelation of the hi-efficiency lamp. </w:t>
      </w:r>
      <w:r w:rsidR="008C7047">
        <w:t xml:space="preserve"> In SCOT RSGs are related through historical documents. Exclusion of some RSG of development that they have no empirical influence so they are not often documented. Often women, minorities, or workers. </w:t>
      </w:r>
    </w:p>
    <w:p w14:paraId="16554E3D" w14:textId="77777777" w:rsidR="008E09B9" w:rsidRDefault="008E09B9" w:rsidP="002A50D7"/>
    <w:p w14:paraId="61A730EE" w14:textId="77777777" w:rsidR="008E09B9" w:rsidRDefault="008E09B9" w:rsidP="002A50D7">
      <w:pPr>
        <w:rPr>
          <w:b/>
        </w:rPr>
      </w:pPr>
      <w:r>
        <w:rPr>
          <w:b/>
        </w:rPr>
        <w:t>Disregards the social structure and the larger power relations within which technological change takes place</w:t>
      </w:r>
    </w:p>
    <w:p w14:paraId="660D1232" w14:textId="77777777" w:rsidR="008E09B9" w:rsidRDefault="008E09B9" w:rsidP="002A50D7">
      <w:r>
        <w:t>- Are micro-level analyses adequate to explain dynamics of technological choice?</w:t>
      </w:r>
    </w:p>
    <w:p w14:paraId="1E7FEC0C" w14:textId="77777777" w:rsidR="008E09B9" w:rsidRDefault="008E09B9" w:rsidP="002A50D7"/>
    <w:p w14:paraId="2C8F40B5" w14:textId="77777777" w:rsidR="008E09B9" w:rsidRDefault="008E09B9" w:rsidP="002A50D7">
      <w:pPr>
        <w:rPr>
          <w:b/>
        </w:rPr>
      </w:pPr>
      <w:r>
        <w:rPr>
          <w:b/>
        </w:rPr>
        <w:t>No evaluation stance or moral principle: apolitical and amoral; no sense of right and wrong</w:t>
      </w:r>
    </w:p>
    <w:p w14:paraId="0EB22A03" w14:textId="77777777" w:rsidR="008E09B9" w:rsidRDefault="008E09B9" w:rsidP="002A50D7">
      <w:r>
        <w:t>- Did not oppose any particular pattern on technological development</w:t>
      </w:r>
    </w:p>
    <w:p w14:paraId="640268CA" w14:textId="77777777" w:rsidR="008E09B9" w:rsidRDefault="008E09B9" w:rsidP="002A50D7">
      <w:r>
        <w:t>- How is it used, like a knife, can kill, cook, or cure</w:t>
      </w:r>
    </w:p>
    <w:p w14:paraId="4B7AF3F6" w14:textId="77777777" w:rsidR="008E09B9" w:rsidRDefault="008E09B9" w:rsidP="002A50D7"/>
    <w:p w14:paraId="46EDF165" w14:textId="77777777" w:rsidR="008E09B9" w:rsidRDefault="008E09B9" w:rsidP="002A50D7">
      <w:r>
        <w:t>Winner: Do artifacts have politics</w:t>
      </w:r>
    </w:p>
    <w:p w14:paraId="763E701B" w14:textId="77777777" w:rsidR="00114BE3" w:rsidRDefault="00114BE3" w:rsidP="002A50D7"/>
    <w:p w14:paraId="31527F0B" w14:textId="7FAE42D4" w:rsidR="008E09B9" w:rsidRDefault="008E09B9" w:rsidP="002A50D7">
      <w:r>
        <w:t xml:space="preserve">- They are sometimes designed, deliberately or not, to open certain social options and to close others </w:t>
      </w:r>
      <w:r>
        <w:sym w:font="Wingdings" w:char="F0E0"/>
      </w:r>
      <w:r>
        <w:t xml:space="preserve"> Example: Robert Moses</w:t>
      </w:r>
      <w:r w:rsidR="00EF1DAE">
        <w:t xml:space="preserve"> NY State &amp; City Official who transformed NY through public works projects. Displaced 100,000s of people by building expressways through neighbourhoods. When he redesigned the parkways, he made it so the bridges very low so trucks couldn’t go out to the beaches. Buses could not go through, keep poor people out. He was able to keep the beaches white without p</w:t>
      </w:r>
      <w:r w:rsidR="004810EF">
        <w:t>olicy or formal restriction. They</w:t>
      </w:r>
      <w:r w:rsidR="00EF1DAE">
        <w:t xml:space="preserve"> embody social exclusion. </w:t>
      </w:r>
      <w:r w:rsidR="004810EF">
        <w:t xml:space="preserve">They hid their agenda through a facade of efficiency (technology). </w:t>
      </w:r>
    </w:p>
    <w:p w14:paraId="545FA95A" w14:textId="77777777" w:rsidR="00114BE3" w:rsidRDefault="00114BE3" w:rsidP="002A50D7"/>
    <w:p w14:paraId="2009D9EF" w14:textId="79B3719E" w:rsidR="00976C65" w:rsidRDefault="00976C65" w:rsidP="002A50D7">
      <w:r>
        <w:t xml:space="preserve">- Some technologies are entirely political, some technologies are more conducive to particular patterns of power and authority than others </w:t>
      </w:r>
      <w:r>
        <w:sym w:font="Wingdings" w:char="F0E0"/>
      </w:r>
      <w:r>
        <w:t xml:space="preserve"> By using nuclear power there will have to b</w:t>
      </w:r>
      <w:r w:rsidR="00BA44AA">
        <w:t xml:space="preserve">e stronger pressure for state surveillance. </w:t>
      </w:r>
      <w:r w:rsidR="00114BE3">
        <w:t xml:space="preserve">Adopting a techonolgy we may be opting for more shit than it appears. Uranium in Afghanistan = long ass war. </w:t>
      </w:r>
      <w:r w:rsidR="007A737C">
        <w:t>U.S. consumes 25% of the oil and they only make up a few percent of total pop!</w:t>
      </w:r>
    </w:p>
    <w:p w14:paraId="62FC075D" w14:textId="77777777" w:rsidR="007A737C" w:rsidRPr="008E09B9" w:rsidRDefault="007A737C" w:rsidP="002A50D7">
      <w:bookmarkStart w:id="0" w:name="_GoBack"/>
      <w:bookmarkEnd w:id="0"/>
    </w:p>
    <w:sectPr w:rsidR="007A737C" w:rsidRPr="008E09B9" w:rsidSect="006D153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0D7"/>
    <w:rsid w:val="00114BE3"/>
    <w:rsid w:val="002A50D7"/>
    <w:rsid w:val="004810EF"/>
    <w:rsid w:val="006D1534"/>
    <w:rsid w:val="007A737C"/>
    <w:rsid w:val="008C7047"/>
    <w:rsid w:val="008E09B9"/>
    <w:rsid w:val="00976C65"/>
    <w:rsid w:val="00BA44AA"/>
    <w:rsid w:val="00DD4E0A"/>
    <w:rsid w:val="00EF1DAE"/>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52207F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2</Pages>
  <Words>358</Words>
  <Characters>2044</Characters>
  <Application>Microsoft Macintosh Word</Application>
  <DocSecurity>0</DocSecurity>
  <Lines>17</Lines>
  <Paragraphs>4</Paragraphs>
  <ScaleCrop>false</ScaleCrop>
  <Company/>
  <LinksUpToDate>false</LinksUpToDate>
  <CharactersWithSpaces>2398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Jenkins</dc:creator>
  <cp:keywords/>
  <dc:description/>
  <cp:lastModifiedBy>Alex Jenkins</cp:lastModifiedBy>
  <cp:revision>6</cp:revision>
  <dcterms:created xsi:type="dcterms:W3CDTF">2017-11-07T17:58:00Z</dcterms:created>
  <dcterms:modified xsi:type="dcterms:W3CDTF">2017-11-07T18:40:00Z</dcterms:modified>
</cp:coreProperties>
</file>