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36D10" w14:textId="77777777" w:rsidR="00D51918" w:rsidRDefault="00D51918">
      <w:pPr>
        <w:rPr>
          <w:b/>
        </w:rPr>
      </w:pPr>
      <w:r>
        <w:rPr>
          <w:b/>
        </w:rPr>
        <w:t xml:space="preserve">Midterm 1 Review </w:t>
      </w:r>
    </w:p>
    <w:p w14:paraId="12F7D62B" w14:textId="77777777" w:rsidR="00EF3362" w:rsidRDefault="00EF3362">
      <w:pPr>
        <w:rPr>
          <w:b/>
        </w:rPr>
      </w:pPr>
    </w:p>
    <w:p w14:paraId="65CBE311" w14:textId="0CB7DF9A" w:rsidR="00D51918" w:rsidRDefault="001D19E1">
      <w:pPr>
        <w:rPr>
          <w:b/>
        </w:rPr>
      </w:pPr>
      <w:r w:rsidRPr="001D19E1">
        <w:rPr>
          <w:b/>
        </w:rPr>
        <w:t>Psy 2105, 2017, 1st semester, Alastair Younger</w:t>
      </w:r>
    </w:p>
    <w:p w14:paraId="59D2DE5D" w14:textId="77777777" w:rsidR="00D51918" w:rsidRDefault="00D51918">
      <w:pPr>
        <w:rPr>
          <w:b/>
        </w:rPr>
      </w:pPr>
    </w:p>
    <w:p w14:paraId="09A971CD" w14:textId="371BA54B" w:rsidR="00E20E6B" w:rsidRDefault="00E264CF">
      <w:pPr>
        <w:rPr>
          <w:b/>
        </w:rPr>
      </w:pPr>
      <w:r>
        <w:rPr>
          <w:b/>
        </w:rPr>
        <w:t>September 7 2017</w:t>
      </w:r>
    </w:p>
    <w:p w14:paraId="447F7B0C" w14:textId="77777777" w:rsidR="00E20E6B" w:rsidRDefault="00597DE0">
      <w:r>
        <w:t>Read chap 1</w:t>
      </w:r>
    </w:p>
    <w:p w14:paraId="69A05053" w14:textId="77777777" w:rsidR="00E20E6B" w:rsidRDefault="00597DE0">
      <w:r>
        <w:t>Textbook: Child Psychology: A Canadian Perspective (3rd edition) by Alastair Younger, Scott Adler</w:t>
      </w:r>
    </w:p>
    <w:p w14:paraId="46367F9B" w14:textId="77777777" w:rsidR="00E20E6B" w:rsidRDefault="00597DE0">
      <w:r>
        <w:t>An introduction to brain and behaviour, Kolb and Whishaw, 5th edition 2016</w:t>
      </w:r>
    </w:p>
    <w:p w14:paraId="33CA3606" w14:textId="77777777" w:rsidR="00E20E6B" w:rsidRDefault="00E20E6B"/>
    <w:p w14:paraId="6F87606A" w14:textId="77777777" w:rsidR="00E20E6B" w:rsidRDefault="00597DE0">
      <w:pPr>
        <w:rPr>
          <w:b/>
        </w:rPr>
      </w:pPr>
      <w:r>
        <w:rPr>
          <w:b/>
        </w:rPr>
        <w:t>September 12 2017</w:t>
      </w:r>
    </w:p>
    <w:p w14:paraId="378AB35A" w14:textId="77777777" w:rsidR="00E20E6B" w:rsidRDefault="00597DE0">
      <w:r>
        <w:t>Research methods in developmental psychology</w:t>
      </w:r>
    </w:p>
    <w:p w14:paraId="5F0F4C73" w14:textId="77777777" w:rsidR="00E20E6B" w:rsidRDefault="00E20E6B"/>
    <w:p w14:paraId="68F4BFED" w14:textId="77777777" w:rsidR="00E20E6B" w:rsidRDefault="00597DE0">
      <w:r>
        <w:t>We need objective methods</w:t>
      </w:r>
    </w:p>
    <w:p w14:paraId="1073D35F" w14:textId="77777777" w:rsidR="00E20E6B" w:rsidRDefault="00597DE0">
      <w:pPr>
        <w:numPr>
          <w:ilvl w:val="0"/>
          <w:numId w:val="30"/>
        </w:numPr>
        <w:contextualSpacing/>
      </w:pPr>
      <w:r>
        <w:t>Researchers test their ideas to see if they’re true. They don’t just watch, they clearly define observable behaviours</w:t>
      </w:r>
    </w:p>
    <w:p w14:paraId="4680A90C" w14:textId="77777777" w:rsidR="00E20E6B" w:rsidRDefault="00597DE0">
      <w:pPr>
        <w:numPr>
          <w:ilvl w:val="0"/>
          <w:numId w:val="30"/>
        </w:numPr>
        <w:contextualSpacing/>
      </w:pPr>
      <w:r>
        <w:t>Watson: thought what we should be studying is observable behaviours</w:t>
      </w:r>
    </w:p>
    <w:p w14:paraId="50E1FA6A" w14:textId="77777777" w:rsidR="00E20E6B" w:rsidRDefault="00597DE0">
      <w:pPr>
        <w:numPr>
          <w:ilvl w:val="0"/>
          <w:numId w:val="30"/>
        </w:numPr>
        <w:contextualSpacing/>
      </w:pPr>
      <w:r>
        <w:t>We study things we can measure</w:t>
      </w:r>
    </w:p>
    <w:p w14:paraId="0850922C" w14:textId="77777777" w:rsidR="00E20E6B" w:rsidRDefault="00597DE0">
      <w:pPr>
        <w:numPr>
          <w:ilvl w:val="0"/>
          <w:numId w:val="30"/>
        </w:numPr>
        <w:contextualSpacing/>
      </w:pPr>
      <w:r>
        <w:t>Develop reliable ways of measuring behaviour. We can explain the methods we used and the study can be replicated</w:t>
      </w:r>
    </w:p>
    <w:p w14:paraId="16045769" w14:textId="77777777" w:rsidR="00E20E6B" w:rsidRDefault="00E20E6B"/>
    <w:p w14:paraId="3F9A1E2D" w14:textId="77777777" w:rsidR="00E20E6B" w:rsidRDefault="00597DE0">
      <w:r>
        <w:t>Types of research</w:t>
      </w:r>
    </w:p>
    <w:p w14:paraId="168485AF" w14:textId="77777777" w:rsidR="00E20E6B" w:rsidRDefault="00597DE0">
      <w:pPr>
        <w:numPr>
          <w:ilvl w:val="0"/>
          <w:numId w:val="7"/>
        </w:numPr>
        <w:contextualSpacing/>
      </w:pPr>
      <w:r>
        <w:t>Descriptive: observing kids or interviewing them and recording their answers</w:t>
      </w:r>
    </w:p>
    <w:p w14:paraId="75093C2D" w14:textId="77777777" w:rsidR="00E20E6B" w:rsidRDefault="00597DE0">
      <w:pPr>
        <w:numPr>
          <w:ilvl w:val="0"/>
          <w:numId w:val="7"/>
        </w:numPr>
        <w:contextualSpacing/>
      </w:pPr>
      <w:r>
        <w:t>Correlational: measuring two or more variables and seeing if there’s a relation between them</w:t>
      </w:r>
    </w:p>
    <w:p w14:paraId="7E566DA0" w14:textId="77777777" w:rsidR="00E20E6B" w:rsidRDefault="00597DE0">
      <w:pPr>
        <w:numPr>
          <w:ilvl w:val="0"/>
          <w:numId w:val="7"/>
        </w:numPr>
        <w:contextualSpacing/>
      </w:pPr>
      <w:r>
        <w:t>Experimental: not in a lab, done in a classroom, playground, etc. don’t measure how two variables are related, we apply different amounts and look at its effects</w:t>
      </w:r>
    </w:p>
    <w:p w14:paraId="54B886E3" w14:textId="77777777" w:rsidR="00E20E6B" w:rsidRDefault="00E20E6B"/>
    <w:p w14:paraId="461BA4BB" w14:textId="77777777" w:rsidR="00E20E6B" w:rsidRDefault="00597DE0">
      <w:r>
        <w:t>Descriptive methods</w:t>
      </w:r>
    </w:p>
    <w:p w14:paraId="2D8B73D9" w14:textId="77777777" w:rsidR="00E20E6B" w:rsidRDefault="00597DE0">
      <w:r>
        <w:t xml:space="preserve">Observational methods: </w:t>
      </w:r>
    </w:p>
    <w:p w14:paraId="59E82479" w14:textId="77777777" w:rsidR="00E20E6B" w:rsidRDefault="00597DE0">
      <w:pPr>
        <w:numPr>
          <w:ilvl w:val="0"/>
          <w:numId w:val="17"/>
        </w:numPr>
        <w:contextualSpacing/>
      </w:pPr>
      <w:r>
        <w:t>Naturalistic observation: observe kids in their natural setting</w:t>
      </w:r>
    </w:p>
    <w:p w14:paraId="39CC0B3A" w14:textId="77777777" w:rsidR="00E20E6B" w:rsidRDefault="00597DE0">
      <w:pPr>
        <w:numPr>
          <w:ilvl w:val="0"/>
          <w:numId w:val="17"/>
        </w:numPr>
        <w:contextualSpacing/>
      </w:pPr>
      <w:r>
        <w:t>Advantages: Ecological validity: the interaction between an organism in their natural setting. Something that is high in ecological validity is very relevant</w:t>
      </w:r>
    </w:p>
    <w:p w14:paraId="63D77EAB" w14:textId="77777777" w:rsidR="00E20E6B" w:rsidRDefault="00597DE0">
      <w:pPr>
        <w:numPr>
          <w:ilvl w:val="0"/>
          <w:numId w:val="17"/>
        </w:numPr>
        <w:contextualSpacing/>
      </w:pPr>
      <w:r>
        <w:t>Disadvantage: Observer bias: people have expectation and they may affect what they observe (stereotypes)</w:t>
      </w:r>
    </w:p>
    <w:p w14:paraId="5D2354B7" w14:textId="77777777" w:rsidR="00E20E6B" w:rsidRDefault="00597DE0">
      <w:pPr>
        <w:numPr>
          <w:ilvl w:val="0"/>
          <w:numId w:val="17"/>
        </w:numPr>
        <w:contextualSpacing/>
      </w:pPr>
      <w:r>
        <w:t>Observational protocol: ie, we can’t tell the person to simply record aggressive behaviour, we have to find an objective measure to aggressive, like kicking</w:t>
      </w:r>
    </w:p>
    <w:p w14:paraId="2F75CE38" w14:textId="77777777" w:rsidR="00E20E6B" w:rsidRDefault="00597DE0">
      <w:pPr>
        <w:numPr>
          <w:ilvl w:val="0"/>
          <w:numId w:val="17"/>
        </w:numPr>
        <w:contextualSpacing/>
      </w:pPr>
      <w:r>
        <w:t>Time sampling: child is being observed for same amount of time</w:t>
      </w:r>
    </w:p>
    <w:p w14:paraId="5574F6BC" w14:textId="77777777" w:rsidR="00E20E6B" w:rsidRDefault="00597DE0">
      <w:pPr>
        <w:numPr>
          <w:ilvl w:val="0"/>
          <w:numId w:val="17"/>
        </w:numPr>
        <w:contextualSpacing/>
      </w:pPr>
      <w:r>
        <w:t>Interobserver reliability: observers can’t influence one another</w:t>
      </w:r>
    </w:p>
    <w:p w14:paraId="032A7393" w14:textId="77777777" w:rsidR="00E20E6B" w:rsidRDefault="00597DE0">
      <w:pPr>
        <w:numPr>
          <w:ilvl w:val="0"/>
          <w:numId w:val="17"/>
        </w:numPr>
        <w:contextualSpacing/>
      </w:pPr>
      <w:r>
        <w:t>Being observed can change one’s behaviour</w:t>
      </w:r>
    </w:p>
    <w:p w14:paraId="0EA089C0" w14:textId="77777777" w:rsidR="00E20E6B" w:rsidRDefault="00597DE0">
      <w:pPr>
        <w:numPr>
          <w:ilvl w:val="0"/>
          <w:numId w:val="17"/>
        </w:numPr>
        <w:contextualSpacing/>
      </w:pPr>
      <w:r>
        <w:t xml:space="preserve">Observer influences: ie, people won’t ask questions. We have to make the observer's influence unobtrusive, like having a small camera instead of a large one. Initially we can be unaware of something, but we can then become habituated </w:t>
      </w:r>
    </w:p>
    <w:p w14:paraId="3FD138D5" w14:textId="77777777" w:rsidR="00E20E6B" w:rsidRDefault="00597DE0">
      <w:pPr>
        <w:numPr>
          <w:ilvl w:val="0"/>
          <w:numId w:val="17"/>
        </w:numPr>
        <w:contextualSpacing/>
      </w:pPr>
      <w:r>
        <w:lastRenderedPageBreak/>
        <w:t>Structured observation: observers will modify the setting. It is no longer naturalistic. Some behaviour don’t happen very often and could be difficult to observe naturally. We could throw a magnifying glass in to change the setting and to see what the kids will do. We have structured it in a way. We can look at how one child behaves compared to the other. Sometimes it’s difficult for the setting to be identical for both kids, but if we structure it, it can be the same. Ainsworth created a setting to look at mothers and infants. The setting is called “strange situation”, this means the child is in an unfamiliar situation</w:t>
      </w:r>
    </w:p>
    <w:p w14:paraId="587E290E" w14:textId="77777777" w:rsidR="00E20E6B" w:rsidRDefault="00E20E6B"/>
    <w:p w14:paraId="7AF9EA94" w14:textId="77777777" w:rsidR="00E20E6B" w:rsidRDefault="00597DE0">
      <w:r>
        <w:t>Descriptive methods:</w:t>
      </w:r>
    </w:p>
    <w:p w14:paraId="60A93091" w14:textId="77777777" w:rsidR="00E20E6B" w:rsidRDefault="00597DE0">
      <w:pPr>
        <w:numPr>
          <w:ilvl w:val="0"/>
          <w:numId w:val="8"/>
        </w:numPr>
        <w:contextualSpacing/>
      </w:pPr>
      <w:r>
        <w:t>Interviews and questionnaires. We can’t observe some things, so we ask them</w:t>
      </w:r>
    </w:p>
    <w:p w14:paraId="55B90DCE" w14:textId="77777777" w:rsidR="00E20E6B" w:rsidRDefault="00597DE0">
      <w:pPr>
        <w:numPr>
          <w:ilvl w:val="0"/>
          <w:numId w:val="8"/>
        </w:numPr>
        <w:contextualSpacing/>
      </w:pPr>
      <w:r>
        <w:t>Social desirability: we like the portray ourselves in a desirable way (not a descriptive method)</w:t>
      </w:r>
    </w:p>
    <w:p w14:paraId="37537D97" w14:textId="77777777" w:rsidR="00E20E6B" w:rsidRDefault="00E20E6B"/>
    <w:p w14:paraId="1905D6F6" w14:textId="77777777" w:rsidR="00E20E6B" w:rsidRDefault="00597DE0">
      <w:r>
        <w:t>Correlational method: we measure two things and we see to what extent they’re related. How are two variables related? + or -?, strength of relation (0 to .99)? Can’t tell you the cause</w:t>
      </w:r>
    </w:p>
    <w:p w14:paraId="10144B53" w14:textId="77777777" w:rsidR="00E20E6B" w:rsidRDefault="00E20E6B"/>
    <w:p w14:paraId="759A6C37" w14:textId="77777777" w:rsidR="00E20E6B" w:rsidRDefault="00597DE0">
      <w:r>
        <w:t>Experimental methods</w:t>
      </w:r>
    </w:p>
    <w:p w14:paraId="40367B9B" w14:textId="77777777" w:rsidR="00E20E6B" w:rsidRDefault="00597DE0">
      <w:pPr>
        <w:numPr>
          <w:ilvl w:val="0"/>
          <w:numId w:val="35"/>
        </w:numPr>
        <w:contextualSpacing/>
      </w:pPr>
      <w:r>
        <w:t>Make sure there are no differences in groups. We randomly assign each subject to each group</w:t>
      </w:r>
    </w:p>
    <w:p w14:paraId="0530CC71" w14:textId="77777777" w:rsidR="00E20E6B" w:rsidRDefault="00597DE0">
      <w:pPr>
        <w:numPr>
          <w:ilvl w:val="0"/>
          <w:numId w:val="35"/>
        </w:numPr>
        <w:contextualSpacing/>
      </w:pPr>
      <w:r>
        <w:t>One group can play 5 hours of violent video games and the other group can play a game with no violence (IV)</w:t>
      </w:r>
    </w:p>
    <w:p w14:paraId="3C1FCA71" w14:textId="77777777" w:rsidR="00E20E6B" w:rsidRDefault="00597DE0">
      <w:pPr>
        <w:numPr>
          <w:ilvl w:val="0"/>
          <w:numId w:val="35"/>
        </w:numPr>
        <w:contextualSpacing/>
      </w:pPr>
      <w:r>
        <w:t>When we are using an experimental method, we can say the change in the IV causes the difference in DV, but we can’t always use this because some variables can’t be changed or it would be unethical. We can do a quasi-experiment</w:t>
      </w:r>
    </w:p>
    <w:p w14:paraId="2AA61E27" w14:textId="77777777" w:rsidR="00E20E6B" w:rsidRDefault="00E20E6B"/>
    <w:p w14:paraId="41DF947C" w14:textId="77777777" w:rsidR="00E20E6B" w:rsidRDefault="00597DE0">
      <w:pPr>
        <w:rPr>
          <w:b/>
        </w:rPr>
      </w:pPr>
      <w:r>
        <w:rPr>
          <w:b/>
        </w:rPr>
        <w:t>September 14 2017</w:t>
      </w:r>
    </w:p>
    <w:p w14:paraId="39503C7A" w14:textId="77777777" w:rsidR="00E20E6B" w:rsidRDefault="00597DE0">
      <w:r>
        <w:t>Methods for studying development</w:t>
      </w:r>
    </w:p>
    <w:p w14:paraId="562CEF95" w14:textId="77777777" w:rsidR="00E20E6B" w:rsidRDefault="00597DE0">
      <w:pPr>
        <w:numPr>
          <w:ilvl w:val="0"/>
          <w:numId w:val="14"/>
        </w:numPr>
        <w:contextualSpacing/>
      </w:pPr>
      <w:r>
        <w:t xml:space="preserve">Longitudinal research: studies same people as they get older. Researchers measure characteristics that they’re interested in (more than one participant, otherwise, it would be a case study and you would be unable to generalize). They can be short term (~2 years, or ever shorter), or they can be long term and follow children into adulthood. </w:t>
      </w:r>
    </w:p>
    <w:p w14:paraId="14F00A1D" w14:textId="77777777" w:rsidR="00E20E6B" w:rsidRDefault="00597DE0">
      <w:r>
        <w:t xml:space="preserve">The advantages are that we can observe age related changes, we can see see stability over time and the effects of early experience over time. </w:t>
      </w:r>
    </w:p>
    <w:p w14:paraId="57C0ABFD" w14:textId="77777777" w:rsidR="00E20E6B" w:rsidRDefault="00597DE0">
      <w:r>
        <w:t>The disadvantages are that it can take a long time, attrition (the loss of participants, the people who stay could be more motivated), it’s costly, repeating testing (people start understanding what’s going on)</w:t>
      </w:r>
    </w:p>
    <w:p w14:paraId="1592DE42" w14:textId="77777777" w:rsidR="00E20E6B" w:rsidRDefault="00597DE0">
      <w:pPr>
        <w:numPr>
          <w:ilvl w:val="0"/>
          <w:numId w:val="14"/>
        </w:numPr>
        <w:contextualSpacing/>
      </w:pPr>
      <w:r>
        <w:t xml:space="preserve">Cross-sectional design: study different groups of people (different age). </w:t>
      </w:r>
    </w:p>
    <w:p w14:paraId="3E65392F" w14:textId="77777777" w:rsidR="00E20E6B" w:rsidRDefault="00597DE0">
      <w:r>
        <w:t>Advantages: shorter duration and not as costly</w:t>
      </w:r>
    </w:p>
    <w:p w14:paraId="4C4F842F" w14:textId="77777777" w:rsidR="00E20E6B" w:rsidRDefault="00597DE0">
      <w:r>
        <w:t>Disadvantages: the different kids in different age groups are different kids (cannot infer stability or change), and people can come from different times (cohort effects)</w:t>
      </w:r>
    </w:p>
    <w:p w14:paraId="218EDD30" w14:textId="77777777" w:rsidR="00E20E6B" w:rsidRDefault="00597DE0">
      <w:pPr>
        <w:numPr>
          <w:ilvl w:val="0"/>
          <w:numId w:val="5"/>
        </w:numPr>
        <w:contextualSpacing/>
      </w:pPr>
      <w:r>
        <w:t>Cross-sequential design (combo of longitudinal and cross-sectional): study same subjects at different times, ie, start with a 4,7 and 10 year old, then test them every 3 years</w:t>
      </w:r>
    </w:p>
    <w:p w14:paraId="00C83350" w14:textId="77777777" w:rsidR="00E20E6B" w:rsidRDefault="00E20E6B"/>
    <w:p w14:paraId="1B65325F" w14:textId="77777777" w:rsidR="00E20E6B" w:rsidRDefault="00597DE0">
      <w:r>
        <w:t>Other research methods</w:t>
      </w:r>
    </w:p>
    <w:p w14:paraId="144A23BB" w14:textId="77777777" w:rsidR="00E20E6B" w:rsidRDefault="00597DE0">
      <w:pPr>
        <w:numPr>
          <w:ilvl w:val="0"/>
          <w:numId w:val="28"/>
        </w:numPr>
        <w:contextualSpacing/>
      </w:pPr>
      <w:r>
        <w:t>Cross-cultural research: see if culture has an impact</w:t>
      </w:r>
    </w:p>
    <w:p w14:paraId="7B498B45" w14:textId="77777777" w:rsidR="00E20E6B" w:rsidRDefault="00597DE0">
      <w:pPr>
        <w:numPr>
          <w:ilvl w:val="0"/>
          <w:numId w:val="28"/>
        </w:numPr>
        <w:contextualSpacing/>
      </w:pPr>
      <w:r>
        <w:t>Comparative research: study things like animals (ethologists: importance of patterns in behaviour)</w:t>
      </w:r>
    </w:p>
    <w:p w14:paraId="4F70BF74" w14:textId="77777777" w:rsidR="00E20E6B" w:rsidRDefault="00E20E6B"/>
    <w:p w14:paraId="336D9E3B" w14:textId="77777777" w:rsidR="00E20E6B" w:rsidRDefault="00597DE0">
      <w:r>
        <w:t>Ethical principles in research with children</w:t>
      </w:r>
    </w:p>
    <w:p w14:paraId="0F5C1627" w14:textId="77777777" w:rsidR="00E20E6B" w:rsidRDefault="00597DE0">
      <w:pPr>
        <w:numPr>
          <w:ilvl w:val="0"/>
          <w:numId w:val="33"/>
        </w:numPr>
        <w:contextualSpacing/>
      </w:pPr>
      <w:r>
        <w:t>Non-harmful procedures and how harmful situations will be reduced</w:t>
      </w:r>
    </w:p>
    <w:p w14:paraId="5ACA8C0A" w14:textId="77777777" w:rsidR="00E20E6B" w:rsidRDefault="00597DE0">
      <w:pPr>
        <w:numPr>
          <w:ilvl w:val="0"/>
          <w:numId w:val="33"/>
        </w:numPr>
        <w:contextualSpacing/>
      </w:pPr>
      <w:r>
        <w:t>Informed consent</w:t>
      </w:r>
    </w:p>
    <w:p w14:paraId="276B4C7A" w14:textId="77777777" w:rsidR="00E20E6B" w:rsidRDefault="00597DE0">
      <w:pPr>
        <w:numPr>
          <w:ilvl w:val="0"/>
          <w:numId w:val="33"/>
        </w:numPr>
        <w:contextualSpacing/>
      </w:pPr>
      <w:r>
        <w:t>Parental consent</w:t>
      </w:r>
    </w:p>
    <w:p w14:paraId="5A61ACED" w14:textId="77777777" w:rsidR="00E20E6B" w:rsidRDefault="00597DE0">
      <w:pPr>
        <w:numPr>
          <w:ilvl w:val="0"/>
          <w:numId w:val="33"/>
        </w:numPr>
        <w:contextualSpacing/>
      </w:pPr>
      <w:r>
        <w:t>Additional consent (contact the school)</w:t>
      </w:r>
    </w:p>
    <w:p w14:paraId="7033DA4F" w14:textId="77777777" w:rsidR="00E20E6B" w:rsidRDefault="00597DE0">
      <w:pPr>
        <w:numPr>
          <w:ilvl w:val="0"/>
          <w:numId w:val="33"/>
        </w:numPr>
        <w:contextualSpacing/>
      </w:pPr>
      <w:r>
        <w:t>Incentives (motivation)</w:t>
      </w:r>
    </w:p>
    <w:p w14:paraId="104AFD37" w14:textId="77777777" w:rsidR="00E20E6B" w:rsidRDefault="00597DE0">
      <w:pPr>
        <w:numPr>
          <w:ilvl w:val="0"/>
          <w:numId w:val="33"/>
        </w:numPr>
        <w:contextualSpacing/>
      </w:pPr>
      <w:r>
        <w:t xml:space="preserve">Deception </w:t>
      </w:r>
    </w:p>
    <w:p w14:paraId="27E0EBD7" w14:textId="77777777" w:rsidR="00E20E6B" w:rsidRDefault="00597DE0">
      <w:pPr>
        <w:numPr>
          <w:ilvl w:val="0"/>
          <w:numId w:val="33"/>
        </w:numPr>
        <w:contextualSpacing/>
      </w:pPr>
      <w:r>
        <w:t>Anonymity and confidentiality</w:t>
      </w:r>
    </w:p>
    <w:p w14:paraId="7AC46E2B" w14:textId="77777777" w:rsidR="00E20E6B" w:rsidRDefault="00E20E6B"/>
    <w:p w14:paraId="5CC36A5F" w14:textId="77777777" w:rsidR="00E20E6B" w:rsidRDefault="00597DE0">
      <w:r>
        <w:t>Behaviour genetics</w:t>
      </w:r>
    </w:p>
    <w:p w14:paraId="4FD49700" w14:textId="77777777" w:rsidR="00E20E6B" w:rsidRDefault="00597DE0">
      <w:pPr>
        <w:numPr>
          <w:ilvl w:val="0"/>
          <w:numId w:val="4"/>
        </w:numPr>
        <w:contextualSpacing/>
      </w:pPr>
      <w:r>
        <w:t>Heredity of certain characteristics</w:t>
      </w:r>
    </w:p>
    <w:p w14:paraId="29B1C8B2" w14:textId="77777777" w:rsidR="00E20E6B" w:rsidRDefault="00597DE0">
      <w:pPr>
        <w:numPr>
          <w:ilvl w:val="0"/>
          <w:numId w:val="4"/>
        </w:numPr>
        <w:contextualSpacing/>
      </w:pPr>
      <w:r>
        <w:t xml:space="preserve">Sandra Scarr said that development is the process whereby the genotype comes to be expressed as a phenotype. </w:t>
      </w:r>
    </w:p>
    <w:p w14:paraId="246D2B82" w14:textId="77777777" w:rsidR="00E20E6B" w:rsidRDefault="00597DE0">
      <w:pPr>
        <w:numPr>
          <w:ilvl w:val="0"/>
          <w:numId w:val="4"/>
        </w:numPr>
        <w:contextualSpacing/>
      </w:pPr>
      <w:r>
        <w:t xml:space="preserve">Genotype: genetic makeup, genetic endowment inherited from ancestors </w:t>
      </w:r>
    </w:p>
    <w:p w14:paraId="0B2AE1B6" w14:textId="77777777" w:rsidR="00E20E6B" w:rsidRDefault="00597DE0">
      <w:pPr>
        <w:numPr>
          <w:ilvl w:val="0"/>
          <w:numId w:val="4"/>
        </w:numPr>
        <w:contextualSpacing/>
      </w:pPr>
      <w:r>
        <w:t>Phenotype: the observable, measurable characteristics. You can’t see their genotype but you can see their phenotype; how they ended up. Everyone has a different genotype, except for monozygotic twins</w:t>
      </w:r>
    </w:p>
    <w:p w14:paraId="0721C189" w14:textId="77777777" w:rsidR="00E20E6B" w:rsidRDefault="00E20E6B"/>
    <w:p w14:paraId="350A6403" w14:textId="77777777" w:rsidR="00E20E6B" w:rsidRDefault="00597DE0">
      <w:pPr>
        <w:rPr>
          <w:b/>
        </w:rPr>
      </w:pPr>
      <w:r>
        <w:rPr>
          <w:b/>
        </w:rPr>
        <w:t>September 19 2017</w:t>
      </w:r>
    </w:p>
    <w:p w14:paraId="6AAB8641" w14:textId="77777777" w:rsidR="00E20E6B" w:rsidRDefault="00597DE0">
      <w:r>
        <w:t>Early notions of heredity</w:t>
      </w:r>
    </w:p>
    <w:p w14:paraId="514A4A2C" w14:textId="77777777" w:rsidR="00E20E6B" w:rsidRDefault="00597DE0">
      <w:pPr>
        <w:numPr>
          <w:ilvl w:val="0"/>
          <w:numId w:val="36"/>
        </w:numPr>
        <w:contextualSpacing/>
      </w:pPr>
      <w:r>
        <w:t>17th century- Anton Van Leeuwenhoek (invented microscope and looked at everything)</w:t>
      </w:r>
    </w:p>
    <w:p w14:paraId="2A0C5CAB" w14:textId="77777777" w:rsidR="00E20E6B" w:rsidRDefault="00597DE0">
      <w:pPr>
        <w:numPr>
          <w:ilvl w:val="0"/>
          <w:numId w:val="36"/>
        </w:numPr>
        <w:contextualSpacing/>
      </w:pPr>
      <w:r>
        <w:t>1759: Caspar Wolff believed that the sperm and egg colid to make a single cell</w:t>
      </w:r>
    </w:p>
    <w:p w14:paraId="374BC811" w14:textId="77777777" w:rsidR="00E20E6B" w:rsidRDefault="00597DE0">
      <w:pPr>
        <w:numPr>
          <w:ilvl w:val="0"/>
          <w:numId w:val="36"/>
        </w:numPr>
        <w:contextualSpacing/>
      </w:pPr>
      <w:r>
        <w:t xml:space="preserve">Gregor Mendel: breeding plants and looking at offspring. He inferred that inherited characteristics produced by genes (then called factors). </w:t>
      </w:r>
    </w:p>
    <w:p w14:paraId="7146F3A3" w14:textId="77777777" w:rsidR="00E20E6B" w:rsidRDefault="00E20E6B"/>
    <w:p w14:paraId="49FDAEA6" w14:textId="77777777" w:rsidR="00E20E6B" w:rsidRDefault="00597DE0">
      <w:r>
        <w:t>Current notions</w:t>
      </w:r>
    </w:p>
    <w:p w14:paraId="2421E8A7" w14:textId="77777777" w:rsidR="00E20E6B" w:rsidRDefault="00597DE0">
      <w:pPr>
        <w:numPr>
          <w:ilvl w:val="0"/>
          <w:numId w:val="23"/>
        </w:numPr>
        <w:contextualSpacing/>
      </w:pPr>
      <w:r>
        <w:t>23 pairs of chromosomes</w:t>
      </w:r>
    </w:p>
    <w:p w14:paraId="43E71A0C" w14:textId="77777777" w:rsidR="00E20E6B" w:rsidRDefault="00597DE0">
      <w:pPr>
        <w:numPr>
          <w:ilvl w:val="0"/>
          <w:numId w:val="23"/>
        </w:numPr>
        <w:contextualSpacing/>
      </w:pPr>
      <w:r>
        <w:t xml:space="preserve">1 member of each pair of the 23 pairs are given by the parents </w:t>
      </w:r>
    </w:p>
    <w:p w14:paraId="13DF0DDC" w14:textId="77777777" w:rsidR="00E20E6B" w:rsidRDefault="00597DE0">
      <w:pPr>
        <w:numPr>
          <w:ilvl w:val="0"/>
          <w:numId w:val="23"/>
        </w:numPr>
        <w:contextualSpacing/>
      </w:pPr>
      <w:r>
        <w:t>8 million different possibilities. The chance of producing the same child is 1 in 8 million</w:t>
      </w:r>
    </w:p>
    <w:p w14:paraId="6F23800B" w14:textId="77777777" w:rsidR="00E20E6B" w:rsidRDefault="00597DE0">
      <w:pPr>
        <w:numPr>
          <w:ilvl w:val="0"/>
          <w:numId w:val="23"/>
        </w:numPr>
        <w:contextualSpacing/>
      </w:pPr>
      <w:r>
        <w:t>22 of the pairs are the same for males and females (autosomes). The 23rd pair determines sex</w:t>
      </w:r>
    </w:p>
    <w:p w14:paraId="3FF41F01" w14:textId="77777777" w:rsidR="00E20E6B" w:rsidRDefault="00597DE0">
      <w:pPr>
        <w:numPr>
          <w:ilvl w:val="0"/>
          <w:numId w:val="23"/>
        </w:numPr>
        <w:contextualSpacing/>
      </w:pPr>
      <w:r>
        <w:t>Sperm with Y chromosome: Androsperm. Lighter, swim faster, shorter lived</w:t>
      </w:r>
    </w:p>
    <w:p w14:paraId="135650B1" w14:textId="77777777" w:rsidR="00E20E6B" w:rsidRDefault="00597DE0">
      <w:pPr>
        <w:numPr>
          <w:ilvl w:val="0"/>
          <w:numId w:val="23"/>
        </w:numPr>
        <w:contextualSpacing/>
      </w:pPr>
      <w:r>
        <w:t>Gynosperm: X chromosome, swim slower, longer-lived</w:t>
      </w:r>
    </w:p>
    <w:p w14:paraId="71625C48" w14:textId="77777777" w:rsidR="00E20E6B" w:rsidRDefault="00597DE0">
      <w:pPr>
        <w:numPr>
          <w:ilvl w:val="0"/>
          <w:numId w:val="23"/>
        </w:numPr>
        <w:contextualSpacing/>
      </w:pPr>
      <w:r>
        <w:t>Allele: different form of a gene coded for a particular trait</w:t>
      </w:r>
    </w:p>
    <w:p w14:paraId="657B2905" w14:textId="77777777" w:rsidR="00E20E6B" w:rsidRDefault="00597DE0">
      <w:pPr>
        <w:numPr>
          <w:ilvl w:val="0"/>
          <w:numId w:val="23"/>
        </w:numPr>
        <w:contextualSpacing/>
      </w:pPr>
      <w:r>
        <w:t>Homozygous: both alleles are the same</w:t>
      </w:r>
    </w:p>
    <w:p w14:paraId="40E19030" w14:textId="77777777" w:rsidR="00E20E6B" w:rsidRDefault="00597DE0">
      <w:pPr>
        <w:numPr>
          <w:ilvl w:val="0"/>
          <w:numId w:val="23"/>
        </w:numPr>
        <w:contextualSpacing/>
      </w:pPr>
      <w:r>
        <w:t>Heterozygous: if alleles are different</w:t>
      </w:r>
    </w:p>
    <w:p w14:paraId="28656671" w14:textId="77777777" w:rsidR="00E20E6B" w:rsidRDefault="00597DE0">
      <w:pPr>
        <w:numPr>
          <w:ilvl w:val="0"/>
          <w:numId w:val="23"/>
        </w:numPr>
        <w:contextualSpacing/>
      </w:pPr>
      <w:r>
        <w:t>Dominant abnormality: huntington disease. Half of the offspring</w:t>
      </w:r>
    </w:p>
    <w:p w14:paraId="5517D132" w14:textId="77777777" w:rsidR="00E20E6B" w:rsidRDefault="00E20E6B"/>
    <w:p w14:paraId="0DC14455" w14:textId="77777777" w:rsidR="00E20E6B" w:rsidRDefault="00597DE0">
      <w:r>
        <w:lastRenderedPageBreak/>
        <w:t>Sex linked characteristics</w:t>
      </w:r>
    </w:p>
    <w:p w14:paraId="4A672A33" w14:textId="77777777" w:rsidR="00E20E6B" w:rsidRDefault="00597DE0">
      <w:pPr>
        <w:numPr>
          <w:ilvl w:val="0"/>
          <w:numId w:val="12"/>
        </w:numPr>
        <w:contextualSpacing/>
      </w:pPr>
      <w:r>
        <w:t>Located on x chromosome. Men are more accessible because they only have 1 x. For a woman to have it, they would need to have to be homo</w:t>
      </w:r>
    </w:p>
    <w:p w14:paraId="72CABEA4" w14:textId="77777777" w:rsidR="00E20E6B" w:rsidRDefault="00597DE0">
      <w:pPr>
        <w:numPr>
          <w:ilvl w:val="0"/>
          <w:numId w:val="12"/>
        </w:numPr>
        <w:contextualSpacing/>
      </w:pPr>
      <w:r>
        <w:t>Hemophilia: thin blood, fragile-x syndrome (mental problems)</w:t>
      </w:r>
    </w:p>
    <w:p w14:paraId="67008ACB" w14:textId="77777777" w:rsidR="00E20E6B" w:rsidRDefault="00E20E6B"/>
    <w:p w14:paraId="1AD97945" w14:textId="77777777" w:rsidR="00E20E6B" w:rsidRDefault="00597DE0">
      <w:pPr>
        <w:rPr>
          <w:b/>
        </w:rPr>
      </w:pPr>
      <w:r>
        <w:rPr>
          <w:b/>
        </w:rPr>
        <w:t>September 21 2017</w:t>
      </w:r>
    </w:p>
    <w:p w14:paraId="240E18A5" w14:textId="77777777" w:rsidR="00E20E6B" w:rsidRDefault="00597DE0">
      <w:r>
        <w:t>Chromosomal abnormalities</w:t>
      </w:r>
    </w:p>
    <w:p w14:paraId="4BD43DD8" w14:textId="77777777" w:rsidR="00E20E6B" w:rsidRDefault="00597DE0">
      <w:pPr>
        <w:numPr>
          <w:ilvl w:val="0"/>
          <w:numId w:val="19"/>
        </w:numPr>
        <w:contextualSpacing/>
      </w:pPr>
      <w:r>
        <w:t>Neonates: newborn child</w:t>
      </w:r>
    </w:p>
    <w:p w14:paraId="28556162" w14:textId="77777777" w:rsidR="00E20E6B" w:rsidRDefault="00597DE0">
      <w:pPr>
        <w:numPr>
          <w:ilvl w:val="0"/>
          <w:numId w:val="19"/>
        </w:numPr>
        <w:contextualSpacing/>
      </w:pPr>
      <w:r>
        <w:t>Chromosomes abnormalities on 13,18,21</w:t>
      </w:r>
    </w:p>
    <w:p w14:paraId="6E85C53D" w14:textId="77777777" w:rsidR="00E20E6B" w:rsidRDefault="00597DE0">
      <w:pPr>
        <w:numPr>
          <w:ilvl w:val="0"/>
          <w:numId w:val="19"/>
        </w:numPr>
        <w:contextualSpacing/>
      </w:pPr>
      <w:r>
        <w:t>Trisomy is often the case (3 chromosomes or extra part)</w:t>
      </w:r>
    </w:p>
    <w:p w14:paraId="1CECB0CB" w14:textId="77777777" w:rsidR="00E20E6B" w:rsidRDefault="00597DE0">
      <w:pPr>
        <w:numPr>
          <w:ilvl w:val="0"/>
          <w:numId w:val="19"/>
        </w:numPr>
        <w:contextualSpacing/>
      </w:pPr>
      <w:r>
        <w:t xml:space="preserve">Down syndrome: 1/1000 births, related to age of mother. Called trisomy 21. 21st chromosomes pair, an extra chromosome. Largest single cause of intellectual problems. </w:t>
      </w:r>
    </w:p>
    <w:p w14:paraId="3F472A7F" w14:textId="77777777" w:rsidR="00E20E6B" w:rsidRDefault="00E20E6B"/>
    <w:p w14:paraId="2836204E" w14:textId="77777777" w:rsidR="00E20E6B" w:rsidRDefault="00597DE0">
      <w:r>
        <w:t>Disorders of the sex chromosomes</w:t>
      </w:r>
    </w:p>
    <w:p w14:paraId="3F8225D4" w14:textId="77777777" w:rsidR="00E20E6B" w:rsidRDefault="00597DE0">
      <w:pPr>
        <w:numPr>
          <w:ilvl w:val="0"/>
          <w:numId w:val="21"/>
        </w:numPr>
        <w:contextualSpacing/>
      </w:pPr>
      <w:r>
        <w:t>Not possible to survive with only Y chromosome</w:t>
      </w:r>
    </w:p>
    <w:p w14:paraId="7EF21984" w14:textId="77777777" w:rsidR="00E20E6B" w:rsidRDefault="00597DE0">
      <w:pPr>
        <w:numPr>
          <w:ilvl w:val="0"/>
          <w:numId w:val="21"/>
        </w:numPr>
        <w:contextualSpacing/>
      </w:pPr>
      <w:r>
        <w:t>Some people have only an X, called Turner’s syndrome (X0). The person is female: short, neck flows into shoulders, small underdeveloped breasts, don’t produce estrogen, don’t produce secondary sexual characteristics, below average intelligence</w:t>
      </w:r>
    </w:p>
    <w:p w14:paraId="28C9E58D" w14:textId="77777777" w:rsidR="00E20E6B" w:rsidRDefault="00597DE0">
      <w:pPr>
        <w:numPr>
          <w:ilvl w:val="0"/>
          <w:numId w:val="21"/>
        </w:numPr>
        <w:contextualSpacing/>
      </w:pPr>
      <w:r>
        <w:t>Klinefelter’s syndrome: XXY. 1 in 750. They are boys and grow up normally until puberty. Have female secondary characteristics, sterile. 20-30% are below average verbally</w:t>
      </w:r>
    </w:p>
    <w:p w14:paraId="64780ACB" w14:textId="77777777" w:rsidR="00E20E6B" w:rsidRDefault="00597DE0">
      <w:pPr>
        <w:numPr>
          <w:ilvl w:val="0"/>
          <w:numId w:val="21"/>
        </w:numPr>
        <w:contextualSpacing/>
      </w:pPr>
      <w:r>
        <w:t xml:space="preserve">Poly-Y syndrome: XYY. Male that is taller than average, large body build, often impulsive, fewer frustration tolerance, </w:t>
      </w:r>
    </w:p>
    <w:p w14:paraId="6C42ECE7" w14:textId="77777777" w:rsidR="00E20E6B" w:rsidRDefault="00E20E6B"/>
    <w:p w14:paraId="5E874DFB" w14:textId="77777777" w:rsidR="00E20E6B" w:rsidRDefault="00597DE0">
      <w:pPr>
        <w:numPr>
          <w:ilvl w:val="0"/>
          <w:numId w:val="29"/>
        </w:numPr>
        <w:contextualSpacing/>
      </w:pPr>
      <w:r>
        <w:t xml:space="preserve">There is no gene responsible for intelligence. </w:t>
      </w:r>
    </w:p>
    <w:p w14:paraId="07C77DF7" w14:textId="77777777" w:rsidR="00E20E6B" w:rsidRDefault="00E20E6B"/>
    <w:p w14:paraId="0B380FCD" w14:textId="77777777" w:rsidR="00E20E6B" w:rsidRDefault="00597DE0">
      <w:r>
        <w:t>Methods of assessing heritability</w:t>
      </w:r>
    </w:p>
    <w:p w14:paraId="00C2DF41" w14:textId="77777777" w:rsidR="00E20E6B" w:rsidRDefault="00597DE0">
      <w:pPr>
        <w:numPr>
          <w:ilvl w:val="0"/>
          <w:numId w:val="6"/>
        </w:numPr>
        <w:contextualSpacing/>
      </w:pPr>
      <w:r>
        <w:t xml:space="preserve">Selective breeding: looking at offspring (animals). </w:t>
      </w:r>
    </w:p>
    <w:p w14:paraId="4EFB616E" w14:textId="77777777" w:rsidR="00E20E6B" w:rsidRDefault="00597DE0">
      <w:pPr>
        <w:numPr>
          <w:ilvl w:val="0"/>
          <w:numId w:val="6"/>
        </w:numPr>
        <w:contextualSpacing/>
      </w:pPr>
      <w:r>
        <w:t xml:space="preserve">Robert Tryon attempted to selectively breed for intelligence in rats. Some rats are good at solving mazes (they are Maze Bright), some are average and some are not good (they are Maze Dull). </w:t>
      </w:r>
    </w:p>
    <w:p w14:paraId="1CD5A83C" w14:textId="77777777" w:rsidR="00E20E6B" w:rsidRDefault="00597DE0">
      <w:pPr>
        <w:numPr>
          <w:ilvl w:val="0"/>
          <w:numId w:val="6"/>
        </w:numPr>
        <w:contextualSpacing/>
      </w:pPr>
      <w:r>
        <w:t>Looked at offspring and looked if they are different. The offspring of maze dull were also maze dull, same for maze bright, and it becomes stronger through the generations.</w:t>
      </w:r>
    </w:p>
    <w:p w14:paraId="4BA3BA9F" w14:textId="77777777" w:rsidR="00E20E6B" w:rsidRDefault="00597DE0">
      <w:pPr>
        <w:numPr>
          <w:ilvl w:val="0"/>
          <w:numId w:val="6"/>
        </w:numPr>
        <w:contextualSpacing/>
      </w:pPr>
      <w:r>
        <w:t>Cross fostering: took half of the offspring of the maze bright rats and gave them to the maze dull mothers and vice versa. The children of the maze bright rats were still better.</w:t>
      </w:r>
    </w:p>
    <w:p w14:paraId="633B41C6" w14:textId="77777777" w:rsidR="00E20E6B" w:rsidRDefault="00597DE0">
      <w:pPr>
        <w:numPr>
          <w:ilvl w:val="0"/>
          <w:numId w:val="6"/>
        </w:numPr>
        <w:contextualSpacing/>
      </w:pPr>
      <w:r>
        <w:t>Cross fostering is like adoption</w:t>
      </w:r>
    </w:p>
    <w:p w14:paraId="735724DD" w14:textId="77777777" w:rsidR="00E20E6B" w:rsidRDefault="00597DE0">
      <w:pPr>
        <w:numPr>
          <w:ilvl w:val="0"/>
          <w:numId w:val="6"/>
        </w:numPr>
        <w:contextualSpacing/>
      </w:pPr>
      <w:r>
        <w:t xml:space="preserve">Aggressiveness can be bred in rats too </w:t>
      </w:r>
    </w:p>
    <w:p w14:paraId="712E2D9D" w14:textId="77777777" w:rsidR="00E20E6B" w:rsidRDefault="00E20E6B"/>
    <w:p w14:paraId="1398DFA4" w14:textId="77777777" w:rsidR="00E20E6B" w:rsidRDefault="00597DE0">
      <w:pPr>
        <w:numPr>
          <w:ilvl w:val="0"/>
          <w:numId w:val="6"/>
        </w:numPr>
        <w:contextualSpacing/>
      </w:pPr>
      <w:r>
        <w:t>Family studies: we look at families and characteristics they share (humans)</w:t>
      </w:r>
    </w:p>
    <w:p w14:paraId="6AC856F0" w14:textId="77777777" w:rsidR="00E20E6B" w:rsidRDefault="00597DE0">
      <w:pPr>
        <w:numPr>
          <w:ilvl w:val="0"/>
          <w:numId w:val="6"/>
        </w:numPr>
        <w:contextualSpacing/>
      </w:pPr>
      <w:r>
        <w:t xml:space="preserve">Conduct pedigree study: looking back at the different generations, but the way we define things now maybe wasn’t the way it was defined before, and it’s hard to go far back. Pedigree study also can’t tell you what’s environmental and what’s genetic. </w:t>
      </w:r>
    </w:p>
    <w:p w14:paraId="22BC3684" w14:textId="77777777" w:rsidR="00E20E6B" w:rsidRDefault="00597DE0">
      <w:pPr>
        <w:numPr>
          <w:ilvl w:val="0"/>
          <w:numId w:val="6"/>
        </w:numPr>
        <w:contextualSpacing/>
      </w:pPr>
      <w:r>
        <w:t xml:space="preserve">Kinship (consanguinity) study: shared blood. </w:t>
      </w:r>
    </w:p>
    <w:p w14:paraId="29842D36" w14:textId="77777777" w:rsidR="00E20E6B" w:rsidRDefault="00E20E6B"/>
    <w:p w14:paraId="4EC7407D" w14:textId="77777777" w:rsidR="00E20E6B" w:rsidRDefault="00597DE0">
      <w:pPr>
        <w:numPr>
          <w:ilvl w:val="0"/>
          <w:numId w:val="10"/>
        </w:numPr>
        <w:contextualSpacing/>
      </w:pPr>
      <w:r>
        <w:lastRenderedPageBreak/>
        <w:t>MZ are similar socially, behaviorally, in stimulation seeking, activity level and preferred type of stimulation (babies that are cuddlers vs non-cuddlers)</w:t>
      </w:r>
    </w:p>
    <w:p w14:paraId="4D01ED60" w14:textId="77777777" w:rsidR="00E20E6B" w:rsidRDefault="00E20E6B"/>
    <w:p w14:paraId="5DFC6047" w14:textId="77777777" w:rsidR="00E20E6B" w:rsidRDefault="00597DE0">
      <w:pPr>
        <w:rPr>
          <w:b/>
        </w:rPr>
      </w:pPr>
      <w:r>
        <w:rPr>
          <w:b/>
        </w:rPr>
        <w:t>September 26 2017</w:t>
      </w:r>
    </w:p>
    <w:p w14:paraId="36066CEB" w14:textId="77777777" w:rsidR="00E20E6B" w:rsidRDefault="00597DE0">
      <w:r>
        <w:t>Prenatal development</w:t>
      </w:r>
    </w:p>
    <w:p w14:paraId="2F8D4724" w14:textId="77777777" w:rsidR="00E20E6B" w:rsidRDefault="00597DE0">
      <w:pPr>
        <w:numPr>
          <w:ilvl w:val="0"/>
          <w:numId w:val="1"/>
        </w:numPr>
        <w:contextualSpacing/>
      </w:pPr>
      <w:r>
        <w:t>Germinal period: fertilization until implantation (2 weeks)</w:t>
      </w:r>
    </w:p>
    <w:p w14:paraId="59EF0CC3" w14:textId="77777777" w:rsidR="00E20E6B" w:rsidRDefault="00597DE0">
      <w:pPr>
        <w:numPr>
          <w:ilvl w:val="0"/>
          <w:numId w:val="3"/>
        </w:numPr>
        <w:contextualSpacing/>
      </w:pPr>
      <w:r>
        <w:t>Embryo: until the 8th week</w:t>
      </w:r>
    </w:p>
    <w:p w14:paraId="42C98921" w14:textId="77777777" w:rsidR="00E20E6B" w:rsidRDefault="00597DE0">
      <w:pPr>
        <w:numPr>
          <w:ilvl w:val="0"/>
          <w:numId w:val="3"/>
        </w:numPr>
        <w:contextualSpacing/>
      </w:pPr>
      <w:r>
        <w:t>Fetal: 9th week until birth</w:t>
      </w:r>
    </w:p>
    <w:p w14:paraId="489E8D3B" w14:textId="77777777" w:rsidR="00E20E6B" w:rsidRDefault="00E20E6B"/>
    <w:p w14:paraId="059CECE6" w14:textId="77777777" w:rsidR="00E20E6B" w:rsidRDefault="00597DE0">
      <w:r>
        <w:t>Environmental influences:</w:t>
      </w:r>
    </w:p>
    <w:p w14:paraId="7038EC93" w14:textId="77777777" w:rsidR="00E20E6B" w:rsidRDefault="00597DE0">
      <w:pPr>
        <w:numPr>
          <w:ilvl w:val="0"/>
          <w:numId w:val="2"/>
        </w:numPr>
        <w:contextualSpacing/>
      </w:pPr>
      <w:r>
        <w:t>Mother influences are environmental</w:t>
      </w:r>
    </w:p>
    <w:p w14:paraId="52D8A602" w14:textId="77777777" w:rsidR="00E20E6B" w:rsidRDefault="00597DE0">
      <w:pPr>
        <w:numPr>
          <w:ilvl w:val="0"/>
          <w:numId w:val="2"/>
        </w:numPr>
        <w:contextualSpacing/>
      </w:pPr>
      <w:r>
        <w:t xml:space="preserve">Generally, the older a mother is, the higher the risk for problems, also teenage mothers (their reproduction systems are still developing, not taking good care of themselves). </w:t>
      </w:r>
    </w:p>
    <w:p w14:paraId="5C657610" w14:textId="77777777" w:rsidR="00E20E6B" w:rsidRDefault="00597DE0">
      <w:pPr>
        <w:numPr>
          <w:ilvl w:val="0"/>
          <w:numId w:val="2"/>
        </w:numPr>
        <w:contextualSpacing/>
      </w:pPr>
      <w:r>
        <w:t>Number of previous pregnancies. More pregnancies=more problems</w:t>
      </w:r>
    </w:p>
    <w:p w14:paraId="3B6F2DC3" w14:textId="77777777" w:rsidR="00E20E6B" w:rsidRDefault="00597DE0">
      <w:pPr>
        <w:numPr>
          <w:ilvl w:val="0"/>
          <w:numId w:val="2"/>
        </w:numPr>
        <w:contextualSpacing/>
      </w:pPr>
      <w:r>
        <w:t>Stress: stress hormone (cortisol) affects the fetus= high levels of emotional reactivity in fetus. Can cause cleft palate. Pyloric stenosis: abnormal opening of the valve at the bottom of the stomach, that is connected to the small intestine</w:t>
      </w:r>
    </w:p>
    <w:p w14:paraId="333B6589" w14:textId="77777777" w:rsidR="00E20E6B" w:rsidRDefault="00597DE0">
      <w:pPr>
        <w:numPr>
          <w:ilvl w:val="0"/>
          <w:numId w:val="2"/>
        </w:numPr>
        <w:contextualSpacing/>
      </w:pPr>
      <w:r>
        <w:t>Nutrition: whatever the mother eats, this is the nourishment that the fetus gets. Bad nutrition: birth defects, fetal death</w:t>
      </w:r>
    </w:p>
    <w:p w14:paraId="08B30E7E" w14:textId="77777777" w:rsidR="00E20E6B" w:rsidRDefault="00E20E6B"/>
    <w:p w14:paraId="583FA375" w14:textId="77777777" w:rsidR="00E20E6B" w:rsidRDefault="00597DE0">
      <w:r>
        <w:t>Teratogens:</w:t>
      </w:r>
    </w:p>
    <w:p w14:paraId="1C6E9560" w14:textId="77777777" w:rsidR="00E20E6B" w:rsidRDefault="00597DE0">
      <w:pPr>
        <w:numPr>
          <w:ilvl w:val="0"/>
          <w:numId w:val="15"/>
        </w:numPr>
        <w:contextualSpacing/>
      </w:pPr>
      <w:r>
        <w:t>Something that can cause a birth defect</w:t>
      </w:r>
    </w:p>
    <w:p w14:paraId="59653D7E" w14:textId="77777777" w:rsidR="00E20E6B" w:rsidRDefault="00597DE0">
      <w:pPr>
        <w:numPr>
          <w:ilvl w:val="0"/>
          <w:numId w:val="15"/>
        </w:numPr>
        <w:contextualSpacing/>
      </w:pPr>
      <w:r>
        <w:t>Don’t affect all species in the same way</w:t>
      </w:r>
    </w:p>
    <w:p w14:paraId="1BF4FEC4" w14:textId="77777777" w:rsidR="00E20E6B" w:rsidRDefault="00597DE0">
      <w:pPr>
        <w:numPr>
          <w:ilvl w:val="0"/>
          <w:numId w:val="15"/>
        </w:numPr>
        <w:contextualSpacing/>
      </w:pPr>
      <w:r>
        <w:t>Thalidomide: missing limbs, tested on rats and it was ok</w:t>
      </w:r>
    </w:p>
    <w:p w14:paraId="20DE5F93" w14:textId="77777777" w:rsidR="00E20E6B" w:rsidRDefault="00E20E6B"/>
    <w:p w14:paraId="0E0550FD" w14:textId="77777777" w:rsidR="00E20E6B" w:rsidRDefault="00597DE0">
      <w:r>
        <w:t>Sensitive periods in prenatal development:</w:t>
      </w:r>
    </w:p>
    <w:p w14:paraId="7D00B16E" w14:textId="77777777" w:rsidR="00E20E6B" w:rsidRDefault="00597DE0">
      <w:pPr>
        <w:numPr>
          <w:ilvl w:val="0"/>
          <w:numId w:val="31"/>
        </w:numPr>
        <w:contextualSpacing/>
      </w:pPr>
      <w:r>
        <w:t>Period of the embryo: maximum sensitivity. Certain organs and body parts are more sensitive during certain weeks</w:t>
      </w:r>
    </w:p>
    <w:p w14:paraId="1EA3B9A8" w14:textId="77777777" w:rsidR="00E20E6B" w:rsidRDefault="00E20E6B"/>
    <w:p w14:paraId="0A161CB4" w14:textId="77777777" w:rsidR="00E20E6B" w:rsidRDefault="00597DE0">
      <w:r>
        <w:t>Maternal disease:</w:t>
      </w:r>
    </w:p>
    <w:p w14:paraId="0D57E17D" w14:textId="77777777" w:rsidR="00E20E6B" w:rsidRDefault="00597DE0">
      <w:pPr>
        <w:numPr>
          <w:ilvl w:val="0"/>
          <w:numId w:val="9"/>
        </w:numPr>
        <w:contextualSpacing/>
      </w:pPr>
      <w:r>
        <w:t>Rubella: rash that covers the body. Mothers who catch rubella in the first few months of pregnancy, give birth to babies with deafness, intellectual impairment, cardiac abnormalities, blindness</w:t>
      </w:r>
    </w:p>
    <w:p w14:paraId="7F721F72" w14:textId="77777777" w:rsidR="00E20E6B" w:rsidRDefault="00597DE0">
      <w:pPr>
        <w:numPr>
          <w:ilvl w:val="0"/>
          <w:numId w:val="9"/>
        </w:numPr>
        <w:contextualSpacing/>
      </w:pPr>
      <w:r>
        <w:t>Toxoplasmosis: cat feces, undercooked meat where parasites are present. Eye and brain damage</w:t>
      </w:r>
    </w:p>
    <w:p w14:paraId="582D4A9B" w14:textId="77777777" w:rsidR="00E20E6B" w:rsidRDefault="00E20E6B"/>
    <w:p w14:paraId="5C93EF41" w14:textId="77777777" w:rsidR="00E20E6B" w:rsidRDefault="00597DE0">
      <w:r>
        <w:t>Sexually transmitted disease:</w:t>
      </w:r>
    </w:p>
    <w:p w14:paraId="324E6D60" w14:textId="77777777" w:rsidR="00E20E6B" w:rsidRDefault="00597DE0">
      <w:pPr>
        <w:numPr>
          <w:ilvl w:val="0"/>
          <w:numId w:val="25"/>
        </w:numPr>
        <w:contextualSpacing/>
      </w:pPr>
      <w:r>
        <w:t xml:space="preserve">Gonorrhea: infected birth canal. Can attack baby’s eyes. </w:t>
      </w:r>
    </w:p>
    <w:p w14:paraId="05C6D0C6" w14:textId="77777777" w:rsidR="00E20E6B" w:rsidRDefault="00597DE0">
      <w:pPr>
        <w:numPr>
          <w:ilvl w:val="0"/>
          <w:numId w:val="25"/>
        </w:numPr>
        <w:contextualSpacing/>
      </w:pPr>
      <w:r>
        <w:t>Syphilis: can’t cross placenta until 18th week. Miscarriage, blindness</w:t>
      </w:r>
    </w:p>
    <w:p w14:paraId="3743E7B0" w14:textId="77777777" w:rsidR="00E20E6B" w:rsidRDefault="00597DE0">
      <w:pPr>
        <w:numPr>
          <w:ilvl w:val="0"/>
          <w:numId w:val="25"/>
        </w:numPr>
        <w:contextualSpacing/>
      </w:pPr>
      <w:r>
        <w:t>Herpes: infection occurs during birth. Nervous system, eyes. C-section</w:t>
      </w:r>
    </w:p>
    <w:p w14:paraId="431C27C6" w14:textId="77777777" w:rsidR="00E20E6B" w:rsidRDefault="00E20E6B"/>
    <w:p w14:paraId="2A2EB2CB" w14:textId="77777777" w:rsidR="00E20E6B" w:rsidRDefault="00597DE0">
      <w:r>
        <w:t>Drugs:</w:t>
      </w:r>
    </w:p>
    <w:p w14:paraId="5C8DE3BF" w14:textId="77777777" w:rsidR="00E20E6B" w:rsidRDefault="00597DE0">
      <w:pPr>
        <w:numPr>
          <w:ilvl w:val="0"/>
          <w:numId w:val="27"/>
        </w:numPr>
        <w:contextualSpacing/>
      </w:pPr>
      <w:r>
        <w:t>Thalidomide: tranquilizer</w:t>
      </w:r>
    </w:p>
    <w:p w14:paraId="4A66F399" w14:textId="77777777" w:rsidR="00E20E6B" w:rsidRDefault="00597DE0">
      <w:pPr>
        <w:numPr>
          <w:ilvl w:val="0"/>
          <w:numId w:val="27"/>
        </w:numPr>
        <w:contextualSpacing/>
      </w:pPr>
      <w:r>
        <w:lastRenderedPageBreak/>
        <w:t>Diethylstilbestrol (DES): for women who miscarried. No birth defects at first, but at puberty, girls were more likely to have cervical and vaginal cancer. Boys would have abnormally shaped sperm</w:t>
      </w:r>
    </w:p>
    <w:p w14:paraId="6A9C0CEC" w14:textId="77777777" w:rsidR="00E20E6B" w:rsidRDefault="00E20E6B"/>
    <w:p w14:paraId="7FA8997D" w14:textId="77777777" w:rsidR="00E20E6B" w:rsidRDefault="00597DE0">
      <w:r>
        <w:t>Recreational drugs:</w:t>
      </w:r>
    </w:p>
    <w:p w14:paraId="021555DD" w14:textId="77777777" w:rsidR="00E20E6B" w:rsidRDefault="00597DE0">
      <w:pPr>
        <w:numPr>
          <w:ilvl w:val="0"/>
          <w:numId w:val="24"/>
        </w:numPr>
        <w:contextualSpacing/>
      </w:pPr>
      <w:r>
        <w:t>Smoking: miscarriage, stillbirth, low birth weight: learning disabilities, behind in height and size, behaviour problems and aggressiveness. CO binds with hemoglobin which means less O2 to baby. Nicotine is a stimulant that constricts the blood vessels</w:t>
      </w:r>
    </w:p>
    <w:p w14:paraId="078B9FBC" w14:textId="77777777" w:rsidR="00E20E6B" w:rsidRDefault="00E20E6B"/>
    <w:p w14:paraId="127B955E" w14:textId="77777777" w:rsidR="00E20E6B" w:rsidRDefault="00597DE0">
      <w:pPr>
        <w:rPr>
          <w:b/>
        </w:rPr>
      </w:pPr>
      <w:r>
        <w:rPr>
          <w:b/>
        </w:rPr>
        <w:t>September 28 2017</w:t>
      </w:r>
    </w:p>
    <w:p w14:paraId="2A1DE5BF" w14:textId="77777777" w:rsidR="00E20E6B" w:rsidRDefault="00597DE0">
      <w:r>
        <w:t>Alcohol</w:t>
      </w:r>
    </w:p>
    <w:p w14:paraId="58039A3A" w14:textId="77777777" w:rsidR="00E20E6B" w:rsidRDefault="00597DE0">
      <w:r>
        <w:t>Fetal alcohol syndrome</w:t>
      </w:r>
    </w:p>
    <w:p w14:paraId="1D40905B" w14:textId="77777777" w:rsidR="00E20E6B" w:rsidRDefault="00597DE0">
      <w:pPr>
        <w:numPr>
          <w:ilvl w:val="0"/>
          <w:numId w:val="18"/>
        </w:numPr>
        <w:contextualSpacing/>
      </w:pPr>
      <w:r>
        <w:t>Neurological symptoms: irritability, hyperactivity, seizures</w:t>
      </w:r>
    </w:p>
    <w:p w14:paraId="50EEB6CB" w14:textId="77777777" w:rsidR="00E20E6B" w:rsidRDefault="00597DE0">
      <w:pPr>
        <w:numPr>
          <w:ilvl w:val="0"/>
          <w:numId w:val="18"/>
        </w:numPr>
        <w:contextualSpacing/>
      </w:pPr>
      <w:r>
        <w:t xml:space="preserve">Intellectual symptoms: attentional problems, concentration problems. Can lead to behavioural problems: disruptiveness, aggressiveness, gullible, </w:t>
      </w:r>
    </w:p>
    <w:p w14:paraId="70E76B60" w14:textId="77777777" w:rsidR="00E20E6B" w:rsidRDefault="00597DE0">
      <w:pPr>
        <w:numPr>
          <w:ilvl w:val="0"/>
          <w:numId w:val="18"/>
        </w:numPr>
        <w:contextualSpacing/>
      </w:pPr>
      <w:r>
        <w:t>Fetal alcohol spectrum disorder: there is a wide spread of how severe the problems are</w:t>
      </w:r>
    </w:p>
    <w:p w14:paraId="790F35B6" w14:textId="77777777" w:rsidR="00E20E6B" w:rsidRDefault="00E20E6B"/>
    <w:p w14:paraId="578C806D" w14:textId="77777777" w:rsidR="00E20E6B" w:rsidRDefault="00597DE0">
      <w:r>
        <w:t>Marijuana</w:t>
      </w:r>
    </w:p>
    <w:p w14:paraId="4427B26F" w14:textId="77777777" w:rsidR="00E20E6B" w:rsidRDefault="00597DE0">
      <w:pPr>
        <w:numPr>
          <w:ilvl w:val="0"/>
          <w:numId w:val="13"/>
        </w:numPr>
        <w:contextualSpacing/>
      </w:pPr>
      <w:r>
        <w:t>Heavy user group: children with fine motor tremor</w:t>
      </w:r>
    </w:p>
    <w:p w14:paraId="41F52830" w14:textId="77777777" w:rsidR="00E20E6B" w:rsidRDefault="00E20E6B"/>
    <w:p w14:paraId="7513876F" w14:textId="77777777" w:rsidR="00E20E6B" w:rsidRDefault="00597DE0">
      <w:r>
        <w:t>Infancy</w:t>
      </w:r>
    </w:p>
    <w:p w14:paraId="093FB0E7" w14:textId="77777777" w:rsidR="00E20E6B" w:rsidRDefault="00597DE0">
      <w:r>
        <w:t>Capabilities of infants</w:t>
      </w:r>
    </w:p>
    <w:p w14:paraId="6B723FE5" w14:textId="77777777" w:rsidR="00E20E6B" w:rsidRDefault="00597DE0">
      <w:pPr>
        <w:numPr>
          <w:ilvl w:val="0"/>
          <w:numId w:val="26"/>
        </w:numPr>
        <w:contextualSpacing/>
      </w:pPr>
      <w:r>
        <w:t>Cephalocaudal: head to tail. We gain control over our physical responses starting with the head and gradually moving down the body</w:t>
      </w:r>
    </w:p>
    <w:p w14:paraId="190A13F4" w14:textId="77777777" w:rsidR="00E20E6B" w:rsidRDefault="00597DE0">
      <w:pPr>
        <w:numPr>
          <w:ilvl w:val="0"/>
          <w:numId w:val="26"/>
        </w:numPr>
        <w:contextualSpacing/>
      </w:pPr>
      <w:r>
        <w:t>Proximodistal direction: from the center outwards</w:t>
      </w:r>
    </w:p>
    <w:p w14:paraId="32AC3083" w14:textId="77777777" w:rsidR="00E20E6B" w:rsidRDefault="00E20E6B"/>
    <w:p w14:paraId="12CDE643" w14:textId="77777777" w:rsidR="00E20E6B" w:rsidRDefault="00597DE0">
      <w:r>
        <w:t>Newborn:</w:t>
      </w:r>
    </w:p>
    <w:p w14:paraId="0007558F" w14:textId="77777777" w:rsidR="00E20E6B" w:rsidRDefault="00597DE0">
      <w:pPr>
        <w:numPr>
          <w:ilvl w:val="0"/>
          <w:numId w:val="20"/>
        </w:numPr>
        <w:contextualSpacing/>
      </w:pPr>
      <w:r>
        <w:t>Our understanding of newborns has really changed.</w:t>
      </w:r>
    </w:p>
    <w:p w14:paraId="346A11C9" w14:textId="77777777" w:rsidR="00E20E6B" w:rsidRDefault="00597DE0">
      <w:pPr>
        <w:numPr>
          <w:ilvl w:val="0"/>
          <w:numId w:val="20"/>
        </w:numPr>
        <w:contextualSpacing/>
      </w:pPr>
      <w:r>
        <w:t>John Watson: everything is conditioned</w:t>
      </w:r>
    </w:p>
    <w:p w14:paraId="643926C2" w14:textId="77777777" w:rsidR="00E20E6B" w:rsidRDefault="00597DE0">
      <w:pPr>
        <w:numPr>
          <w:ilvl w:val="0"/>
          <w:numId w:val="20"/>
        </w:numPr>
        <w:contextualSpacing/>
      </w:pPr>
      <w:r>
        <w:t xml:space="preserve">Reflexes: </w:t>
      </w:r>
    </w:p>
    <w:p w14:paraId="7F90C6AD" w14:textId="77777777" w:rsidR="00E20E6B" w:rsidRDefault="00597DE0">
      <w:pPr>
        <w:numPr>
          <w:ilvl w:val="0"/>
          <w:numId w:val="20"/>
        </w:numPr>
        <w:contextualSpacing/>
      </w:pPr>
      <w:r>
        <w:t>Survival reflexes: breathing: a permanent reflex. Eyeblink: a permanent reflex. Pupillary reflex: pupil will dilate or constrict (permanent reflex). Rooting reflex: gradually disappears after 3-4 months (turn face toward you when you touch cheek). Sucking reflex (gradually modified in a few months)</w:t>
      </w:r>
    </w:p>
    <w:p w14:paraId="7022D1C2" w14:textId="77777777" w:rsidR="00E20E6B" w:rsidRDefault="00597DE0">
      <w:pPr>
        <w:numPr>
          <w:ilvl w:val="0"/>
          <w:numId w:val="20"/>
        </w:numPr>
        <w:contextualSpacing/>
      </w:pPr>
      <w:r>
        <w:t>Babinski reflex: stroke the sole of an infant’s foot, it will spread the toes and curls them. Disappears after 12 months</w:t>
      </w:r>
    </w:p>
    <w:p w14:paraId="02D5E383" w14:textId="77777777" w:rsidR="00E20E6B" w:rsidRDefault="00597DE0">
      <w:pPr>
        <w:numPr>
          <w:ilvl w:val="0"/>
          <w:numId w:val="20"/>
        </w:numPr>
        <w:contextualSpacing/>
      </w:pPr>
      <w:r>
        <w:t>Grasping reflex: if you put your finger in an infant’s hand, it will grasp hand. Last 3 or 4 months</w:t>
      </w:r>
    </w:p>
    <w:p w14:paraId="6285B895" w14:textId="77777777" w:rsidR="00E20E6B" w:rsidRDefault="00597DE0">
      <w:pPr>
        <w:numPr>
          <w:ilvl w:val="0"/>
          <w:numId w:val="20"/>
        </w:numPr>
        <w:contextualSpacing/>
      </w:pPr>
      <w:r>
        <w:t>Swimming reflex: put infant in horizontal position, it will make a swimming motion. Lasts about 6 months</w:t>
      </w:r>
    </w:p>
    <w:p w14:paraId="3F071B7A" w14:textId="77777777" w:rsidR="00E20E6B" w:rsidRDefault="00597DE0">
      <w:pPr>
        <w:numPr>
          <w:ilvl w:val="0"/>
          <w:numId w:val="20"/>
        </w:numPr>
        <w:contextualSpacing/>
      </w:pPr>
      <w:r>
        <w:t>Stepping reflex: holding newborn in upright position, it will display a stepping movement. Disappears after 2 or 3 months</w:t>
      </w:r>
    </w:p>
    <w:p w14:paraId="0EB5DEA8" w14:textId="77777777" w:rsidR="00E20E6B" w:rsidRDefault="00597DE0">
      <w:pPr>
        <w:numPr>
          <w:ilvl w:val="0"/>
          <w:numId w:val="20"/>
        </w:numPr>
        <w:contextualSpacing/>
      </w:pPr>
      <w:r>
        <w:t>Moro reflex: startle reflex. Stimuli: sudden loud noise, head drop (loss of support of head)  and baby drop (loss of support). Arches lower back, throws arms out, etc</w:t>
      </w:r>
    </w:p>
    <w:p w14:paraId="722B8382" w14:textId="77777777" w:rsidR="00E20E6B" w:rsidRDefault="00E20E6B"/>
    <w:p w14:paraId="0A610013" w14:textId="77777777" w:rsidR="00E20E6B" w:rsidRDefault="00597DE0">
      <w:pPr>
        <w:rPr>
          <w:b/>
        </w:rPr>
      </w:pPr>
      <w:r>
        <w:rPr>
          <w:b/>
        </w:rPr>
        <w:t>October 3 2017</w:t>
      </w:r>
    </w:p>
    <w:p w14:paraId="464C9778" w14:textId="77777777" w:rsidR="00E20E6B" w:rsidRDefault="00597DE0">
      <w:r>
        <w:t>Sensory capabilities in neonates</w:t>
      </w:r>
    </w:p>
    <w:p w14:paraId="035BA3C6" w14:textId="77777777" w:rsidR="00E20E6B" w:rsidRDefault="00597DE0">
      <w:r>
        <w:t>How do we assess?</w:t>
      </w:r>
    </w:p>
    <w:p w14:paraId="6DA699DA" w14:textId="77777777" w:rsidR="00E20E6B" w:rsidRDefault="00597DE0">
      <w:pPr>
        <w:numPr>
          <w:ilvl w:val="0"/>
          <w:numId w:val="34"/>
        </w:numPr>
        <w:contextualSpacing/>
      </w:pPr>
      <w:r>
        <w:t xml:space="preserve">Psychophysiological measures: Look at the physical response. </w:t>
      </w:r>
    </w:p>
    <w:p w14:paraId="2B691F81" w14:textId="77777777" w:rsidR="00E20E6B" w:rsidRDefault="00597DE0">
      <w:pPr>
        <w:numPr>
          <w:ilvl w:val="0"/>
          <w:numId w:val="34"/>
        </w:numPr>
        <w:contextualSpacing/>
      </w:pPr>
      <w:r>
        <w:t>Orienting habituation method: when you present a stimulus repeatedly, there is an orienting response. There will be a change. But when you present it over and over again, they become habituated</w:t>
      </w:r>
    </w:p>
    <w:p w14:paraId="7AEA737F" w14:textId="77777777" w:rsidR="00E20E6B" w:rsidRDefault="00597DE0">
      <w:pPr>
        <w:numPr>
          <w:ilvl w:val="0"/>
          <w:numId w:val="34"/>
        </w:numPr>
        <w:contextualSpacing/>
      </w:pPr>
      <w:r>
        <w:t xml:space="preserve">Habituation-dishabituation: habituate to it, present another one, and see if it’s dishabituated and noted as a new stimulus </w:t>
      </w:r>
    </w:p>
    <w:p w14:paraId="0F5DD4F6" w14:textId="77777777" w:rsidR="00E20E6B" w:rsidRDefault="00597DE0">
      <w:pPr>
        <w:numPr>
          <w:ilvl w:val="0"/>
          <w:numId w:val="34"/>
        </w:numPr>
        <w:contextualSpacing/>
      </w:pPr>
      <w:r>
        <w:t>Visual sensory capabilities: newborns can sense brightness and can see in colour. Their colour vision is not as good as it will be though. They can also detect movement. Tracking: they will follow a moving object. Acuity and focusing ability: not very well developed (20/800). At 3 months 20/100, and at a year it’s as good as an adult’s.</w:t>
      </w:r>
    </w:p>
    <w:p w14:paraId="1DBFA4BB" w14:textId="77777777" w:rsidR="00E20E6B" w:rsidRDefault="00597DE0">
      <w:pPr>
        <w:numPr>
          <w:ilvl w:val="0"/>
          <w:numId w:val="34"/>
        </w:numPr>
        <w:contextualSpacing/>
      </w:pPr>
      <w:r>
        <w:t xml:space="preserve">Visual perception capabilities: looking at how long the infants look at each stimulus. If they look at one more than another, it means they can tell a difference and there’s something they like more. (preference method). </w:t>
      </w:r>
    </w:p>
    <w:p w14:paraId="5C1F58B9" w14:textId="77777777" w:rsidR="00E20E6B" w:rsidRDefault="00E20E6B"/>
    <w:p w14:paraId="399B934A" w14:textId="77777777" w:rsidR="00E20E6B" w:rsidRDefault="00597DE0">
      <w:r>
        <w:t>Contour: areas in which light and dark contrast. Babies are fascinated with this</w:t>
      </w:r>
    </w:p>
    <w:p w14:paraId="206E4ECF" w14:textId="77777777" w:rsidR="00E20E6B" w:rsidRDefault="00E20E6B"/>
    <w:p w14:paraId="42D21545" w14:textId="77777777" w:rsidR="00E20E6B" w:rsidRDefault="00597DE0">
      <w:pPr>
        <w:numPr>
          <w:ilvl w:val="0"/>
          <w:numId w:val="22"/>
        </w:numPr>
        <w:contextualSpacing/>
      </w:pPr>
      <w:r>
        <w:t>5-7 month old, they can discriminate between faces they’ve only seen a few times before</w:t>
      </w:r>
    </w:p>
    <w:p w14:paraId="1086C924" w14:textId="77777777" w:rsidR="00E20E6B" w:rsidRDefault="00597DE0">
      <w:pPr>
        <w:numPr>
          <w:ilvl w:val="0"/>
          <w:numId w:val="22"/>
        </w:numPr>
        <w:contextualSpacing/>
      </w:pPr>
      <w:r>
        <w:t>Rouge test: less than 15 months, the baby will touch the mark on themselves on the mirror</w:t>
      </w:r>
    </w:p>
    <w:p w14:paraId="1DDF3216" w14:textId="77777777" w:rsidR="00E20E6B" w:rsidRDefault="00597DE0">
      <w:pPr>
        <w:numPr>
          <w:ilvl w:val="0"/>
          <w:numId w:val="22"/>
        </w:numPr>
        <w:contextualSpacing/>
      </w:pPr>
      <w:r>
        <w:t>15-18 months: reach for it on their own face</w:t>
      </w:r>
    </w:p>
    <w:p w14:paraId="16913ED3" w14:textId="77777777" w:rsidR="00E20E6B" w:rsidRDefault="00E20E6B"/>
    <w:p w14:paraId="5D23ED68" w14:textId="77777777" w:rsidR="00E20E6B" w:rsidRDefault="00597DE0">
      <w:r>
        <w:t>Spatial perception</w:t>
      </w:r>
    </w:p>
    <w:p w14:paraId="465796EE" w14:textId="77777777" w:rsidR="00E20E6B" w:rsidRDefault="00597DE0">
      <w:pPr>
        <w:numPr>
          <w:ilvl w:val="0"/>
          <w:numId w:val="11"/>
        </w:numPr>
        <w:contextualSpacing/>
      </w:pPr>
      <w:r>
        <w:t>Prior to three months of age, children can’t converge the image of both of their eyes</w:t>
      </w:r>
    </w:p>
    <w:p w14:paraId="294614BC" w14:textId="77777777" w:rsidR="00E20E6B" w:rsidRDefault="00597DE0">
      <w:pPr>
        <w:numPr>
          <w:ilvl w:val="0"/>
          <w:numId w:val="11"/>
        </w:numPr>
        <w:contextualSpacing/>
      </w:pPr>
      <w:r>
        <w:t>We don’t need stereopsis we can use monocular cues</w:t>
      </w:r>
    </w:p>
    <w:p w14:paraId="009635D6" w14:textId="77777777" w:rsidR="00E20E6B" w:rsidRDefault="00597DE0">
      <w:pPr>
        <w:numPr>
          <w:ilvl w:val="0"/>
          <w:numId w:val="11"/>
        </w:numPr>
        <w:contextualSpacing/>
      </w:pPr>
      <w:r>
        <w:t>Gibson and walk: the visual cliff. At around 8 or 9 months, the baby won’t cross. Around 2 months old, the babies heart rates slow down at the deep side (when being held) because they’re not scared of heights but they can tell a difference</w:t>
      </w:r>
    </w:p>
    <w:p w14:paraId="1D9BF570" w14:textId="77777777" w:rsidR="00E20E6B" w:rsidRDefault="00597DE0">
      <w:pPr>
        <w:numPr>
          <w:ilvl w:val="0"/>
          <w:numId w:val="11"/>
        </w:numPr>
        <w:contextualSpacing/>
      </w:pPr>
      <w:r>
        <w:t>Visual looming studies: move a ball towards their face. 3-4 weeks, babies blink. Prior to two months, depth perception is poor. Develops rapidly from 2-6 months. Experience can play a role (reaching, crawling etc)</w:t>
      </w:r>
    </w:p>
    <w:p w14:paraId="032380FD" w14:textId="77777777" w:rsidR="00E20E6B" w:rsidRDefault="00E20E6B"/>
    <w:p w14:paraId="04182AD7" w14:textId="77777777" w:rsidR="00E20E6B" w:rsidRDefault="00597DE0">
      <w:pPr>
        <w:rPr>
          <w:b/>
        </w:rPr>
      </w:pPr>
      <w:r>
        <w:rPr>
          <w:b/>
        </w:rPr>
        <w:t>October 5 2017</w:t>
      </w:r>
    </w:p>
    <w:p w14:paraId="2E30296D" w14:textId="77777777" w:rsidR="00E20E6B" w:rsidRDefault="00597DE0">
      <w:r>
        <w:t>Reaction to sound</w:t>
      </w:r>
    </w:p>
    <w:p w14:paraId="08B20CFA" w14:textId="77777777" w:rsidR="00E20E6B" w:rsidRDefault="00597DE0">
      <w:pPr>
        <w:numPr>
          <w:ilvl w:val="0"/>
          <w:numId w:val="32"/>
        </w:numPr>
        <w:contextualSpacing/>
      </w:pPr>
      <w:r>
        <w:t>When the infants listen to natural speech, they responded to it different. They became alert. They coordinated body movements to natural speech but didn’t do this to vowel sounds and tapping sounds</w:t>
      </w:r>
    </w:p>
    <w:p w14:paraId="31A87F41" w14:textId="77777777" w:rsidR="00E20E6B" w:rsidRDefault="00597DE0">
      <w:pPr>
        <w:numPr>
          <w:ilvl w:val="0"/>
          <w:numId w:val="32"/>
        </w:numPr>
        <w:contextualSpacing/>
      </w:pPr>
      <w:r>
        <w:t>Infants can tell the difference between sounds even if the parents language doesn’t have that sound</w:t>
      </w:r>
    </w:p>
    <w:p w14:paraId="2826AF71" w14:textId="77777777" w:rsidR="00E20E6B" w:rsidRDefault="00E20E6B"/>
    <w:p w14:paraId="6F2538D2" w14:textId="77777777" w:rsidR="00E20E6B" w:rsidRDefault="00597DE0">
      <w:r>
        <w:t>Smell and taste</w:t>
      </w:r>
    </w:p>
    <w:p w14:paraId="0201C807" w14:textId="77777777" w:rsidR="00E20E6B" w:rsidRDefault="00597DE0">
      <w:pPr>
        <w:numPr>
          <w:ilvl w:val="0"/>
          <w:numId w:val="16"/>
        </w:numPr>
        <w:contextualSpacing/>
      </w:pPr>
      <w:r>
        <w:lastRenderedPageBreak/>
        <w:t>Pleasant odor: turn towards</w:t>
      </w:r>
    </w:p>
    <w:p w14:paraId="19637236" w14:textId="77777777" w:rsidR="00E20E6B" w:rsidRDefault="00597DE0">
      <w:pPr>
        <w:numPr>
          <w:ilvl w:val="0"/>
          <w:numId w:val="16"/>
        </w:numPr>
        <w:contextualSpacing/>
      </w:pPr>
      <w:r>
        <w:t>Unpleasant: turn away</w:t>
      </w:r>
    </w:p>
    <w:p w14:paraId="172147E8" w14:textId="77777777" w:rsidR="00E20E6B" w:rsidRDefault="00597DE0">
      <w:pPr>
        <w:numPr>
          <w:ilvl w:val="0"/>
          <w:numId w:val="16"/>
        </w:numPr>
        <w:contextualSpacing/>
      </w:pPr>
      <w:r>
        <w:t>They will turn towards the breast pad with the mother’s milk on it</w:t>
      </w:r>
    </w:p>
    <w:p w14:paraId="11B1D6DB" w14:textId="77777777" w:rsidR="00D8123B" w:rsidRDefault="00D8123B" w:rsidP="00D8123B">
      <w:pPr>
        <w:contextualSpacing/>
      </w:pPr>
    </w:p>
    <w:p w14:paraId="6E8C3C5D" w14:textId="14F4AD74" w:rsidR="00D8123B" w:rsidRDefault="00D8123B" w:rsidP="00D8123B">
      <w:pPr>
        <w:contextualSpacing/>
      </w:pPr>
      <w:r>
        <w:t>End</w:t>
      </w:r>
      <w:bookmarkStart w:id="0" w:name="_GoBack"/>
      <w:bookmarkEnd w:id="0"/>
    </w:p>
    <w:p w14:paraId="72D041EE" w14:textId="77777777" w:rsidR="00E20E6B" w:rsidRDefault="00E20E6B"/>
    <w:p w14:paraId="3A7E3F92" w14:textId="77777777" w:rsidR="00E20E6B" w:rsidRDefault="00E20E6B"/>
    <w:sectPr w:rsidR="00E20E6B">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355B0"/>
    <w:multiLevelType w:val="multilevel"/>
    <w:tmpl w:val="0A3A9D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524C8A"/>
    <w:multiLevelType w:val="multilevel"/>
    <w:tmpl w:val="3ACE5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B8D62DA"/>
    <w:multiLevelType w:val="multilevel"/>
    <w:tmpl w:val="2B129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E16240E"/>
    <w:multiLevelType w:val="multilevel"/>
    <w:tmpl w:val="E7D8F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E841D2B"/>
    <w:multiLevelType w:val="multilevel"/>
    <w:tmpl w:val="67A6C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0596A6A"/>
    <w:multiLevelType w:val="multilevel"/>
    <w:tmpl w:val="40349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121504B"/>
    <w:multiLevelType w:val="multilevel"/>
    <w:tmpl w:val="491AE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14D5951"/>
    <w:multiLevelType w:val="multilevel"/>
    <w:tmpl w:val="6AE08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14C218E2"/>
    <w:multiLevelType w:val="multilevel"/>
    <w:tmpl w:val="7FD48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16795CF2"/>
    <w:multiLevelType w:val="multilevel"/>
    <w:tmpl w:val="D85E1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17CC176B"/>
    <w:multiLevelType w:val="multilevel"/>
    <w:tmpl w:val="0DCCC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E067537"/>
    <w:multiLevelType w:val="multilevel"/>
    <w:tmpl w:val="16CA9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1F83097C"/>
    <w:multiLevelType w:val="multilevel"/>
    <w:tmpl w:val="FB8A79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221410CD"/>
    <w:multiLevelType w:val="multilevel"/>
    <w:tmpl w:val="8BFA9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236F09F8"/>
    <w:multiLevelType w:val="multilevel"/>
    <w:tmpl w:val="476A3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24562BE6"/>
    <w:multiLevelType w:val="multilevel"/>
    <w:tmpl w:val="ACC8F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283E09AE"/>
    <w:multiLevelType w:val="multilevel"/>
    <w:tmpl w:val="28C09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29474F3C"/>
    <w:multiLevelType w:val="multilevel"/>
    <w:tmpl w:val="D8D60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2ACB5771"/>
    <w:multiLevelType w:val="multilevel"/>
    <w:tmpl w:val="82F2E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2E663C84"/>
    <w:multiLevelType w:val="multilevel"/>
    <w:tmpl w:val="8C562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2EB75659"/>
    <w:multiLevelType w:val="multilevel"/>
    <w:tmpl w:val="AC2EF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31F421DE"/>
    <w:multiLevelType w:val="multilevel"/>
    <w:tmpl w:val="EFA2A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327853C6"/>
    <w:multiLevelType w:val="multilevel"/>
    <w:tmpl w:val="571A04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33B157A3"/>
    <w:multiLevelType w:val="multilevel"/>
    <w:tmpl w:val="BCEE6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365A532B"/>
    <w:multiLevelType w:val="multilevel"/>
    <w:tmpl w:val="A24E0A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4A794EE6"/>
    <w:multiLevelType w:val="multilevel"/>
    <w:tmpl w:val="04546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4D243338"/>
    <w:multiLevelType w:val="multilevel"/>
    <w:tmpl w:val="619AB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519F083B"/>
    <w:multiLevelType w:val="multilevel"/>
    <w:tmpl w:val="D0002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550E3B63"/>
    <w:multiLevelType w:val="multilevel"/>
    <w:tmpl w:val="2258F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5C4470E2"/>
    <w:multiLevelType w:val="multilevel"/>
    <w:tmpl w:val="9BD6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5EF82952"/>
    <w:multiLevelType w:val="multilevel"/>
    <w:tmpl w:val="C81A4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5F6F6F98"/>
    <w:multiLevelType w:val="multilevel"/>
    <w:tmpl w:val="E13A1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6BAE528C"/>
    <w:multiLevelType w:val="multilevel"/>
    <w:tmpl w:val="342CE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6E16063F"/>
    <w:multiLevelType w:val="multilevel"/>
    <w:tmpl w:val="A1C6A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71355FCF"/>
    <w:multiLevelType w:val="multilevel"/>
    <w:tmpl w:val="A84AC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7CF219EE"/>
    <w:multiLevelType w:val="multilevel"/>
    <w:tmpl w:val="E6864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3"/>
  </w:num>
  <w:num w:numId="3">
    <w:abstractNumId w:val="17"/>
  </w:num>
  <w:num w:numId="4">
    <w:abstractNumId w:val="20"/>
  </w:num>
  <w:num w:numId="5">
    <w:abstractNumId w:val="30"/>
  </w:num>
  <w:num w:numId="6">
    <w:abstractNumId w:val="34"/>
  </w:num>
  <w:num w:numId="7">
    <w:abstractNumId w:val="1"/>
  </w:num>
  <w:num w:numId="8">
    <w:abstractNumId w:val="24"/>
  </w:num>
  <w:num w:numId="9">
    <w:abstractNumId w:val="10"/>
  </w:num>
  <w:num w:numId="10">
    <w:abstractNumId w:val="15"/>
  </w:num>
  <w:num w:numId="11">
    <w:abstractNumId w:val="26"/>
  </w:num>
  <w:num w:numId="12">
    <w:abstractNumId w:val="16"/>
  </w:num>
  <w:num w:numId="13">
    <w:abstractNumId w:val="28"/>
  </w:num>
  <w:num w:numId="14">
    <w:abstractNumId w:val="35"/>
  </w:num>
  <w:num w:numId="15">
    <w:abstractNumId w:val="7"/>
  </w:num>
  <w:num w:numId="16">
    <w:abstractNumId w:val="32"/>
  </w:num>
  <w:num w:numId="17">
    <w:abstractNumId w:val="2"/>
  </w:num>
  <w:num w:numId="18">
    <w:abstractNumId w:val="0"/>
  </w:num>
  <w:num w:numId="19">
    <w:abstractNumId w:val="22"/>
  </w:num>
  <w:num w:numId="20">
    <w:abstractNumId w:val="23"/>
  </w:num>
  <w:num w:numId="21">
    <w:abstractNumId w:val="27"/>
  </w:num>
  <w:num w:numId="22">
    <w:abstractNumId w:val="6"/>
  </w:num>
  <w:num w:numId="23">
    <w:abstractNumId w:val="29"/>
  </w:num>
  <w:num w:numId="24">
    <w:abstractNumId w:val="25"/>
  </w:num>
  <w:num w:numId="25">
    <w:abstractNumId w:val="14"/>
  </w:num>
  <w:num w:numId="26">
    <w:abstractNumId w:val="3"/>
  </w:num>
  <w:num w:numId="27">
    <w:abstractNumId w:val="31"/>
  </w:num>
  <w:num w:numId="28">
    <w:abstractNumId w:val="11"/>
  </w:num>
  <w:num w:numId="29">
    <w:abstractNumId w:val="9"/>
  </w:num>
  <w:num w:numId="30">
    <w:abstractNumId w:val="19"/>
  </w:num>
  <w:num w:numId="31">
    <w:abstractNumId w:val="4"/>
  </w:num>
  <w:num w:numId="32">
    <w:abstractNumId w:val="13"/>
  </w:num>
  <w:num w:numId="33">
    <w:abstractNumId w:val="8"/>
  </w:num>
  <w:num w:numId="34">
    <w:abstractNumId w:val="21"/>
  </w:num>
  <w:num w:numId="35">
    <w:abstractNumId w:val="1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compat>
    <w:compatSetting w:name="compatibilityMode" w:uri="http://schemas.microsoft.com/office/word" w:val="14"/>
  </w:compat>
  <w:rsids>
    <w:rsidRoot w:val="00E20E6B"/>
    <w:rsid w:val="001D19E1"/>
    <w:rsid w:val="00394081"/>
    <w:rsid w:val="00597DE0"/>
    <w:rsid w:val="00D51918"/>
    <w:rsid w:val="00D8123B"/>
    <w:rsid w:val="00E20E6B"/>
    <w:rsid w:val="00E264CF"/>
    <w:rsid w:val="00EF3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D405E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2261</Words>
  <Characters>12891</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Nathan McCabe</cp:lastModifiedBy>
  <cp:revision>6</cp:revision>
  <dcterms:created xsi:type="dcterms:W3CDTF">2017-11-05T20:47:00Z</dcterms:created>
  <dcterms:modified xsi:type="dcterms:W3CDTF">2017-11-05T20:59:00Z</dcterms:modified>
</cp:coreProperties>
</file>