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26A4" w:rsidRDefault="00DA26A4">
      <w:r w:rsidRPr="00612515">
        <w:rPr>
          <w:rFonts w:ascii="Calibri" w:hAnsi="Calibri" w:cs="BookAntiqua-Bold"/>
          <w:b/>
          <w:bCs/>
          <w:noProof/>
          <w:color w:val="000000"/>
          <w:sz w:val="20"/>
          <w:szCs w:val="20"/>
          <w:lang w:eastAsia="en-CA"/>
        </w:rPr>
        <w:drawing>
          <wp:inline distT="0" distB="0" distL="0" distR="0" wp14:anchorId="2B6A241F" wp14:editId="21F8817F">
            <wp:extent cx="5941650" cy="1387475"/>
            <wp:effectExtent l="0" t="0" r="2540" b="3175"/>
            <wp:docPr id="1" name="Picture 1" descr="lowrez_ECO.jpg"/>
            <wp:cNvGraphicFramePr/>
            <a:graphic xmlns:a="http://schemas.openxmlformats.org/drawingml/2006/main">
              <a:graphicData uri="http://schemas.openxmlformats.org/drawingml/2006/picture">
                <pic:pic xmlns:pic="http://schemas.openxmlformats.org/drawingml/2006/picture">
                  <pic:nvPicPr>
                    <pic:cNvPr id="0" name="Picture 0" descr="lowrez_ECO.jpg"/>
                    <pic:cNvPicPr>
                      <a:picLocks noChangeAspect="1" noChangeArrowheads="1"/>
                    </pic:cNvPicPr>
                  </pic:nvPicPr>
                  <pic:blipFill>
                    <a:blip r:embed="rId5" cstate="print"/>
                    <a:srcRect/>
                    <a:stretch>
                      <a:fillRect/>
                    </a:stretch>
                  </pic:blipFill>
                  <pic:spPr bwMode="auto">
                    <a:xfrm>
                      <a:off x="0" y="0"/>
                      <a:ext cx="5956006" cy="1390827"/>
                    </a:xfrm>
                    <a:prstGeom prst="rect">
                      <a:avLst/>
                    </a:prstGeom>
                    <a:noFill/>
                    <a:ln w="9525">
                      <a:noFill/>
                      <a:miter lim="800000"/>
                      <a:headEnd/>
                      <a:tailEnd/>
                    </a:ln>
                  </pic:spPr>
                </pic:pic>
              </a:graphicData>
            </a:graphic>
          </wp:inline>
        </w:drawing>
      </w:r>
    </w:p>
    <w:p w:rsidR="00DA26A4" w:rsidRDefault="00DA26A4"/>
    <w:p w:rsidR="00DA26A4" w:rsidRPr="00DA26A4" w:rsidRDefault="00DA26A4" w:rsidP="00DA26A4">
      <w:pPr>
        <w:autoSpaceDE w:val="0"/>
        <w:autoSpaceDN w:val="0"/>
        <w:adjustRightInd w:val="0"/>
        <w:spacing w:after="0" w:line="240" w:lineRule="auto"/>
        <w:jc w:val="center"/>
        <w:rPr>
          <w:rFonts w:cs="Times New Roman"/>
          <w:b/>
          <w:bCs/>
          <w:sz w:val="36"/>
          <w:szCs w:val="36"/>
          <w:lang w:val="fr-CA"/>
        </w:rPr>
      </w:pPr>
      <w:r w:rsidRPr="00DA26A4">
        <w:rPr>
          <w:rFonts w:cs="Times New Roman"/>
          <w:b/>
          <w:bCs/>
          <w:sz w:val="36"/>
          <w:szCs w:val="36"/>
          <w:lang w:val="fr-CA"/>
        </w:rPr>
        <w:t>ECO 2544 - Théorie microéconomique I</w:t>
      </w:r>
    </w:p>
    <w:p w:rsidR="00DA26A4" w:rsidRPr="00DA26A4" w:rsidRDefault="00DA26A4" w:rsidP="00DA26A4">
      <w:pPr>
        <w:autoSpaceDE w:val="0"/>
        <w:autoSpaceDN w:val="0"/>
        <w:adjustRightInd w:val="0"/>
        <w:spacing w:after="0" w:line="240" w:lineRule="auto"/>
        <w:jc w:val="center"/>
        <w:rPr>
          <w:rFonts w:cs="Times New Roman"/>
          <w:sz w:val="36"/>
          <w:szCs w:val="36"/>
          <w:lang w:val="fr-CA"/>
        </w:rPr>
      </w:pPr>
      <w:r w:rsidRPr="00DA26A4">
        <w:rPr>
          <w:rFonts w:cs="Times New Roman"/>
          <w:sz w:val="36"/>
          <w:szCs w:val="36"/>
          <w:lang w:val="fr-CA"/>
        </w:rPr>
        <w:t xml:space="preserve">Professeur: </w:t>
      </w:r>
      <w:proofErr w:type="spellStart"/>
      <w:r w:rsidRPr="00DA26A4">
        <w:rPr>
          <w:rFonts w:cs="Times New Roman"/>
          <w:sz w:val="36"/>
          <w:szCs w:val="36"/>
          <w:lang w:val="fr-CA"/>
        </w:rPr>
        <w:t>Mahamoud</w:t>
      </w:r>
      <w:proofErr w:type="spellEnd"/>
      <w:r w:rsidRPr="00DA26A4">
        <w:rPr>
          <w:rFonts w:cs="Times New Roman"/>
          <w:sz w:val="36"/>
          <w:szCs w:val="36"/>
          <w:lang w:val="fr-CA"/>
        </w:rPr>
        <w:t xml:space="preserve"> H.</w:t>
      </w:r>
    </w:p>
    <w:p w:rsidR="00DA26A4" w:rsidRPr="00DA26A4" w:rsidRDefault="00DA26A4" w:rsidP="00DA26A4">
      <w:pPr>
        <w:autoSpaceDE w:val="0"/>
        <w:autoSpaceDN w:val="0"/>
        <w:adjustRightInd w:val="0"/>
        <w:spacing w:after="0" w:line="240" w:lineRule="auto"/>
        <w:rPr>
          <w:rFonts w:cs="Times New Roman"/>
          <w:sz w:val="36"/>
          <w:szCs w:val="36"/>
          <w:lang w:val="fr-CA"/>
        </w:rPr>
      </w:pPr>
    </w:p>
    <w:p w:rsidR="00DA26A4" w:rsidRPr="00DA26A4" w:rsidRDefault="00DA26A4" w:rsidP="00DA26A4">
      <w:pPr>
        <w:autoSpaceDE w:val="0"/>
        <w:autoSpaceDN w:val="0"/>
        <w:adjustRightInd w:val="0"/>
        <w:spacing w:after="0" w:line="240" w:lineRule="auto"/>
        <w:jc w:val="center"/>
        <w:rPr>
          <w:rFonts w:cs="Times New Roman"/>
          <w:sz w:val="36"/>
          <w:szCs w:val="36"/>
          <w:lang w:val="fr-CA"/>
        </w:rPr>
      </w:pPr>
      <w:r w:rsidRPr="00DA26A4">
        <w:rPr>
          <w:rFonts w:cs="Times New Roman"/>
          <w:sz w:val="36"/>
          <w:szCs w:val="36"/>
          <w:lang w:val="fr-CA"/>
        </w:rPr>
        <w:t xml:space="preserve">PREMIER INTRA (CORRIGE </w:t>
      </w:r>
      <w:r>
        <w:rPr>
          <w:rFonts w:cs="Times New Roman"/>
          <w:sz w:val="36"/>
          <w:szCs w:val="36"/>
          <w:lang w:val="fr-CA"/>
        </w:rPr>
        <w:t>Exam Prat 1</w:t>
      </w:r>
      <w:r w:rsidRPr="00DA26A4">
        <w:rPr>
          <w:rFonts w:cs="Times New Roman"/>
          <w:sz w:val="36"/>
          <w:szCs w:val="36"/>
          <w:lang w:val="fr-CA"/>
        </w:rPr>
        <w:t>)</w:t>
      </w:r>
    </w:p>
    <w:p w:rsidR="00DA26A4" w:rsidRPr="00DA26A4" w:rsidRDefault="00DA26A4" w:rsidP="00DA26A4">
      <w:pPr>
        <w:spacing w:after="0" w:line="240" w:lineRule="auto"/>
        <w:ind w:left="-567" w:firstLine="567"/>
        <w:contextualSpacing/>
        <w:rPr>
          <w:rStyle w:val="Hyperlink"/>
          <w:sz w:val="24"/>
          <w:szCs w:val="24"/>
          <w:lang w:val="fr-CA"/>
        </w:rPr>
      </w:pPr>
      <w:r w:rsidRPr="00DA26A4">
        <w:rPr>
          <w:b/>
          <w:sz w:val="24"/>
          <w:szCs w:val="24"/>
          <w:lang w:val="fr-CA"/>
        </w:rPr>
        <w:t>Courriel</w:t>
      </w:r>
      <w:r w:rsidRPr="00DA26A4">
        <w:rPr>
          <w:sz w:val="24"/>
          <w:szCs w:val="24"/>
          <w:lang w:val="fr-CA"/>
        </w:rPr>
        <w:t> </w:t>
      </w:r>
      <w:r w:rsidRPr="00DA26A4">
        <w:rPr>
          <w:b/>
          <w:sz w:val="24"/>
          <w:szCs w:val="24"/>
          <w:lang w:val="fr-CA"/>
        </w:rPr>
        <w:t xml:space="preserve">: </w:t>
      </w:r>
      <w:hyperlink r:id="rId6" w:history="1">
        <w:r w:rsidRPr="00DA26A4">
          <w:rPr>
            <w:rStyle w:val="Hyperlink"/>
            <w:sz w:val="24"/>
            <w:szCs w:val="24"/>
            <w:lang w:val="fr-CA"/>
          </w:rPr>
          <w:t>mhoussei@uottawa.ca</w:t>
        </w:r>
      </w:hyperlink>
    </w:p>
    <w:p w:rsidR="00DA26A4" w:rsidRPr="00DA26A4" w:rsidRDefault="00DA26A4" w:rsidP="00DA26A4">
      <w:pPr>
        <w:spacing w:after="0" w:line="240" w:lineRule="auto"/>
        <w:ind w:left="-567" w:firstLine="567"/>
        <w:contextualSpacing/>
        <w:rPr>
          <w:color w:val="0000FF"/>
          <w:sz w:val="24"/>
          <w:szCs w:val="24"/>
          <w:u w:val="single"/>
          <w:lang w:val="fr-CA"/>
        </w:rPr>
      </w:pPr>
      <w:r w:rsidRPr="00DA26A4">
        <w:rPr>
          <w:rStyle w:val="bidi"/>
          <w:lang w:val="fr-CA"/>
        </w:rPr>
        <w:t xml:space="preserve">     Du TA : madja045@uottawa.ca</w:t>
      </w:r>
    </w:p>
    <w:p w:rsidR="00DA26A4" w:rsidRPr="00DA26A4" w:rsidRDefault="00DA26A4">
      <w:pPr>
        <w:rPr>
          <w:lang w:val="fr-CA"/>
        </w:rPr>
      </w:pPr>
    </w:p>
    <w:p w:rsidR="00DA26A4" w:rsidRDefault="00DA26A4">
      <w:pPr>
        <w:rPr>
          <w:lang w:val="fr-CA"/>
        </w:rPr>
      </w:pPr>
    </w:p>
    <w:p w:rsidR="00DA26A4" w:rsidRDefault="00DA26A4">
      <w:pPr>
        <w:rPr>
          <w:lang w:val="fr-CA"/>
        </w:rPr>
      </w:pPr>
    </w:p>
    <w:p w:rsidR="00DA26A4" w:rsidRPr="00C22A31" w:rsidRDefault="00DA26A4" w:rsidP="00DA26A4">
      <w:pPr>
        <w:autoSpaceDE w:val="0"/>
        <w:autoSpaceDN w:val="0"/>
        <w:adjustRightInd w:val="0"/>
        <w:spacing w:after="0" w:line="240" w:lineRule="auto"/>
        <w:rPr>
          <w:rFonts w:cs="Times New Roman"/>
          <w:sz w:val="44"/>
          <w:szCs w:val="44"/>
          <w:lang w:val="fr-CA"/>
        </w:rPr>
      </w:pPr>
    </w:p>
    <w:p w:rsidR="00DA26A4" w:rsidRPr="00C22A31" w:rsidRDefault="00DA26A4" w:rsidP="00DA26A4">
      <w:pPr>
        <w:autoSpaceDE w:val="0"/>
        <w:autoSpaceDN w:val="0"/>
        <w:adjustRightInd w:val="0"/>
        <w:spacing w:after="0" w:line="240" w:lineRule="auto"/>
        <w:rPr>
          <w:rFonts w:cs="Times New Roman"/>
          <w:sz w:val="44"/>
          <w:szCs w:val="44"/>
          <w:lang w:val="fr-CA"/>
        </w:rPr>
      </w:pPr>
    </w:p>
    <w:p w:rsidR="00DA26A4" w:rsidRPr="00C22A31" w:rsidRDefault="00DA26A4" w:rsidP="00DA26A4">
      <w:pPr>
        <w:autoSpaceDE w:val="0"/>
        <w:autoSpaceDN w:val="0"/>
        <w:adjustRightInd w:val="0"/>
        <w:spacing w:after="0" w:line="240" w:lineRule="auto"/>
        <w:rPr>
          <w:rFonts w:cs="Times New Roman"/>
          <w:sz w:val="44"/>
          <w:szCs w:val="44"/>
          <w:lang w:val="fr-CA"/>
        </w:rPr>
      </w:pPr>
    </w:p>
    <w:p w:rsidR="00DA26A4" w:rsidRPr="00C22A31" w:rsidRDefault="00DA26A4" w:rsidP="00DA26A4">
      <w:pPr>
        <w:autoSpaceDE w:val="0"/>
        <w:autoSpaceDN w:val="0"/>
        <w:adjustRightInd w:val="0"/>
        <w:spacing w:after="0" w:line="240" w:lineRule="auto"/>
        <w:rPr>
          <w:rFonts w:cs="Times New Roman"/>
          <w:sz w:val="44"/>
          <w:szCs w:val="44"/>
          <w:lang w:val="fr-CA"/>
        </w:rPr>
      </w:pPr>
    </w:p>
    <w:p w:rsidR="00DA26A4" w:rsidRPr="00C22A31" w:rsidRDefault="00DA26A4" w:rsidP="00DA26A4">
      <w:pPr>
        <w:autoSpaceDE w:val="0"/>
        <w:autoSpaceDN w:val="0"/>
        <w:adjustRightInd w:val="0"/>
        <w:spacing w:after="0" w:line="240" w:lineRule="auto"/>
        <w:rPr>
          <w:rFonts w:cs="Times New Roman"/>
          <w:sz w:val="44"/>
          <w:szCs w:val="44"/>
          <w:lang w:val="fr-CA"/>
        </w:rPr>
      </w:pPr>
    </w:p>
    <w:p w:rsidR="00DA26A4" w:rsidRPr="00C22A31" w:rsidRDefault="00DA26A4" w:rsidP="00DA26A4">
      <w:pPr>
        <w:autoSpaceDE w:val="0"/>
        <w:autoSpaceDN w:val="0"/>
        <w:adjustRightInd w:val="0"/>
        <w:spacing w:after="0" w:line="240" w:lineRule="auto"/>
        <w:rPr>
          <w:rFonts w:cs="Times New Roman"/>
          <w:sz w:val="44"/>
          <w:szCs w:val="44"/>
          <w:lang w:val="fr-CA"/>
        </w:rPr>
      </w:pPr>
    </w:p>
    <w:p w:rsidR="00DA26A4" w:rsidRPr="00C22A31" w:rsidRDefault="00DA26A4" w:rsidP="00DA26A4">
      <w:pPr>
        <w:autoSpaceDE w:val="0"/>
        <w:autoSpaceDN w:val="0"/>
        <w:adjustRightInd w:val="0"/>
        <w:spacing w:after="0" w:line="240" w:lineRule="auto"/>
        <w:rPr>
          <w:rFonts w:cs="Times New Roman"/>
          <w:sz w:val="44"/>
          <w:szCs w:val="44"/>
          <w:lang w:val="fr-CA"/>
        </w:rPr>
      </w:pPr>
    </w:p>
    <w:p w:rsidR="00DA26A4" w:rsidRPr="00C22A31" w:rsidRDefault="00DA26A4" w:rsidP="00DA26A4">
      <w:pPr>
        <w:autoSpaceDE w:val="0"/>
        <w:autoSpaceDN w:val="0"/>
        <w:adjustRightInd w:val="0"/>
        <w:spacing w:after="0" w:line="240" w:lineRule="auto"/>
        <w:rPr>
          <w:rFonts w:cs="Times New Roman"/>
          <w:sz w:val="44"/>
          <w:szCs w:val="44"/>
          <w:lang w:val="fr-CA"/>
        </w:rPr>
      </w:pPr>
    </w:p>
    <w:p w:rsidR="00DA26A4" w:rsidRPr="00C22A31" w:rsidRDefault="00DA26A4" w:rsidP="00DA26A4">
      <w:pPr>
        <w:autoSpaceDE w:val="0"/>
        <w:autoSpaceDN w:val="0"/>
        <w:adjustRightInd w:val="0"/>
        <w:spacing w:after="0" w:line="240" w:lineRule="auto"/>
        <w:rPr>
          <w:rFonts w:cs="Times New Roman"/>
          <w:sz w:val="44"/>
          <w:szCs w:val="44"/>
          <w:lang w:val="fr-CA"/>
        </w:rPr>
      </w:pPr>
    </w:p>
    <w:p w:rsidR="00DA26A4" w:rsidRPr="00C22A31" w:rsidRDefault="00DA26A4" w:rsidP="00DA26A4">
      <w:pPr>
        <w:autoSpaceDE w:val="0"/>
        <w:autoSpaceDN w:val="0"/>
        <w:adjustRightInd w:val="0"/>
        <w:spacing w:after="0" w:line="240" w:lineRule="auto"/>
        <w:rPr>
          <w:rFonts w:cs="Times New Roman"/>
          <w:sz w:val="44"/>
          <w:szCs w:val="44"/>
          <w:lang w:val="fr-CA"/>
        </w:rPr>
      </w:pPr>
    </w:p>
    <w:p w:rsidR="00DA26A4" w:rsidRPr="00C22A31" w:rsidRDefault="00DA26A4" w:rsidP="00DA26A4">
      <w:pPr>
        <w:autoSpaceDE w:val="0"/>
        <w:autoSpaceDN w:val="0"/>
        <w:adjustRightInd w:val="0"/>
        <w:spacing w:after="0" w:line="240" w:lineRule="auto"/>
        <w:rPr>
          <w:rFonts w:cs="Times New Roman"/>
          <w:sz w:val="44"/>
          <w:szCs w:val="44"/>
          <w:lang w:val="fr-CA"/>
        </w:rPr>
      </w:pPr>
    </w:p>
    <w:p w:rsidR="00DA26A4" w:rsidRPr="00C22A31" w:rsidRDefault="00DA26A4" w:rsidP="00DA26A4">
      <w:pPr>
        <w:autoSpaceDE w:val="0"/>
        <w:autoSpaceDN w:val="0"/>
        <w:adjustRightInd w:val="0"/>
        <w:spacing w:after="0" w:line="240" w:lineRule="auto"/>
        <w:rPr>
          <w:rFonts w:cs="Times New Roman"/>
          <w:sz w:val="44"/>
          <w:szCs w:val="44"/>
          <w:lang w:val="fr-CA"/>
        </w:rPr>
      </w:pPr>
    </w:p>
    <w:p w:rsidR="00DA26A4" w:rsidRPr="00D03195" w:rsidRDefault="00DA26A4" w:rsidP="00DA26A4">
      <w:pPr>
        <w:autoSpaceDE w:val="0"/>
        <w:autoSpaceDN w:val="0"/>
        <w:adjustRightInd w:val="0"/>
        <w:spacing w:after="0" w:line="240" w:lineRule="auto"/>
        <w:rPr>
          <w:rFonts w:cs="Times New Roman"/>
          <w:sz w:val="44"/>
          <w:szCs w:val="44"/>
        </w:rPr>
      </w:pPr>
      <w:proofErr w:type="spellStart"/>
      <w:r w:rsidRPr="00D03195">
        <w:rPr>
          <w:rFonts w:cs="Times New Roman"/>
          <w:sz w:val="44"/>
          <w:szCs w:val="44"/>
        </w:rPr>
        <w:lastRenderedPageBreak/>
        <w:t>Exercice</w:t>
      </w:r>
      <w:proofErr w:type="spellEnd"/>
      <w:r w:rsidRPr="00D03195">
        <w:rPr>
          <w:rFonts w:cs="Times New Roman"/>
          <w:sz w:val="44"/>
          <w:szCs w:val="44"/>
        </w:rPr>
        <w:t xml:space="preserve"> 1 (20 points)</w:t>
      </w:r>
    </w:p>
    <w:p w:rsidR="00DA26A4" w:rsidRDefault="00DA26A4"/>
    <w:p w:rsidR="005838FF" w:rsidRDefault="004D71B4">
      <w:r>
        <w:rPr>
          <w:noProof/>
          <w:lang w:eastAsia="en-CA"/>
        </w:rPr>
        <w:drawing>
          <wp:inline distT="0" distB="0" distL="0" distR="0" wp14:anchorId="5CB8B6D0" wp14:editId="77E6D2F8">
            <wp:extent cx="5915025" cy="4010025"/>
            <wp:effectExtent l="0" t="0" r="9525" b="9525"/>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15025" cy="4010025"/>
                    </a:xfrm>
                    <a:prstGeom prst="rect">
                      <a:avLst/>
                    </a:prstGeom>
                    <a:noFill/>
                    <a:ln>
                      <a:noFill/>
                    </a:ln>
                  </pic:spPr>
                </pic:pic>
              </a:graphicData>
            </a:graphic>
          </wp:inline>
        </w:drawing>
      </w:r>
    </w:p>
    <w:p w:rsidR="004D71B4" w:rsidRDefault="004D71B4"/>
    <w:p w:rsidR="004D71B4" w:rsidRDefault="004D71B4">
      <w:r>
        <w:rPr>
          <w:noProof/>
          <w:lang w:eastAsia="en-CA"/>
        </w:rPr>
        <w:drawing>
          <wp:inline distT="0" distB="0" distL="0" distR="0" wp14:anchorId="2F76821A" wp14:editId="2B11C844">
            <wp:extent cx="5934075" cy="3048000"/>
            <wp:effectExtent l="0" t="0" r="9525" b="0"/>
            <wp:docPr id="14" name="Pictu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4075" cy="3048000"/>
                    </a:xfrm>
                    <a:prstGeom prst="rect">
                      <a:avLst/>
                    </a:prstGeom>
                    <a:noFill/>
                    <a:ln>
                      <a:noFill/>
                    </a:ln>
                  </pic:spPr>
                </pic:pic>
              </a:graphicData>
            </a:graphic>
          </wp:inline>
        </w:drawing>
      </w:r>
    </w:p>
    <w:p w:rsidR="004D71B4" w:rsidRDefault="004D71B4" w:rsidP="004D71B4">
      <w:pPr>
        <w:autoSpaceDE w:val="0"/>
        <w:autoSpaceDN w:val="0"/>
        <w:adjustRightInd w:val="0"/>
        <w:spacing w:after="0" w:line="240" w:lineRule="auto"/>
        <w:rPr>
          <w:rFonts w:cs="Times New Roman"/>
          <w:sz w:val="24"/>
          <w:szCs w:val="24"/>
          <w:lang w:val="fr-CA"/>
        </w:rPr>
      </w:pPr>
      <w:r>
        <w:rPr>
          <w:rFonts w:cs="Times New Roman"/>
          <w:b/>
          <w:bCs/>
          <w:sz w:val="24"/>
          <w:szCs w:val="24"/>
          <w:lang w:val="fr-CA"/>
        </w:rPr>
        <w:lastRenderedPageBreak/>
        <w:t xml:space="preserve">Bien de </w:t>
      </w:r>
      <w:proofErr w:type="spellStart"/>
      <w:r>
        <w:rPr>
          <w:rFonts w:cs="Times New Roman"/>
          <w:b/>
          <w:bCs/>
          <w:sz w:val="24"/>
          <w:szCs w:val="24"/>
          <w:lang w:val="fr-CA"/>
        </w:rPr>
        <w:t>Giffen</w:t>
      </w:r>
      <w:proofErr w:type="spellEnd"/>
      <w:r>
        <w:rPr>
          <w:rFonts w:cs="Times New Roman"/>
          <w:b/>
          <w:bCs/>
          <w:sz w:val="24"/>
          <w:szCs w:val="24"/>
          <w:lang w:val="fr-CA"/>
        </w:rPr>
        <w:t xml:space="preserve">. </w:t>
      </w:r>
      <w:r>
        <w:rPr>
          <w:rFonts w:cs="Times New Roman"/>
          <w:sz w:val="24"/>
          <w:szCs w:val="24"/>
          <w:lang w:val="fr-CA"/>
        </w:rPr>
        <w:t xml:space="preserve">C’est un bien dont la demande baisse quand le prix diminue. Il s’agit d’un bien inférieur particulier: l’effet de revenu d’un changement de prix est plus important que l’effet de substitution en sens inverse. Les biens de </w:t>
      </w:r>
      <w:proofErr w:type="spellStart"/>
      <w:r>
        <w:rPr>
          <w:rFonts w:cs="Times New Roman"/>
          <w:sz w:val="24"/>
          <w:szCs w:val="24"/>
          <w:lang w:val="fr-CA"/>
        </w:rPr>
        <w:t>Giffen</w:t>
      </w:r>
      <w:proofErr w:type="spellEnd"/>
      <w:r>
        <w:rPr>
          <w:rFonts w:cs="Times New Roman"/>
          <w:sz w:val="24"/>
          <w:szCs w:val="24"/>
          <w:lang w:val="fr-CA"/>
        </w:rPr>
        <w:t xml:space="preserve"> sont assez rares.</w:t>
      </w:r>
    </w:p>
    <w:p w:rsidR="004D71B4" w:rsidRDefault="004D71B4" w:rsidP="004D71B4">
      <w:pPr>
        <w:autoSpaceDE w:val="0"/>
        <w:autoSpaceDN w:val="0"/>
        <w:adjustRightInd w:val="0"/>
        <w:spacing w:after="0" w:line="240" w:lineRule="auto"/>
        <w:rPr>
          <w:rFonts w:cs="Times New Roman"/>
          <w:sz w:val="24"/>
          <w:szCs w:val="24"/>
          <w:lang w:val="fr-CA"/>
        </w:rPr>
      </w:pPr>
      <w:r>
        <w:rPr>
          <w:rFonts w:cs="Times New Roman"/>
          <w:sz w:val="24"/>
          <w:szCs w:val="24"/>
          <w:lang w:val="fr-CA"/>
        </w:rPr>
        <w:t>Par exemple, si le prix des pommes de terre baisse dans un pays où les gens sont extrêmement pauvres, cela libère un revenu additionnel qui leur permet d’acheter d’autres aliments et moins de pommes de terre.</w:t>
      </w:r>
    </w:p>
    <w:p w:rsidR="004D71B4" w:rsidRDefault="004D71B4" w:rsidP="004D71B4">
      <w:pPr>
        <w:autoSpaceDE w:val="0"/>
        <w:autoSpaceDN w:val="0"/>
        <w:adjustRightInd w:val="0"/>
        <w:spacing w:after="0" w:line="240" w:lineRule="auto"/>
        <w:rPr>
          <w:rFonts w:cs="Times New Roman"/>
          <w:sz w:val="24"/>
          <w:szCs w:val="24"/>
          <w:lang w:val="fr-CA"/>
        </w:rPr>
      </w:pPr>
    </w:p>
    <w:p w:rsidR="004D71B4" w:rsidRDefault="004D71B4" w:rsidP="004D71B4">
      <w:pPr>
        <w:autoSpaceDE w:val="0"/>
        <w:autoSpaceDN w:val="0"/>
        <w:adjustRightInd w:val="0"/>
        <w:spacing w:after="0" w:line="240" w:lineRule="auto"/>
        <w:rPr>
          <w:rFonts w:cs="Times New Roman"/>
          <w:sz w:val="24"/>
          <w:szCs w:val="24"/>
          <w:lang w:val="fr-CA"/>
        </w:rPr>
      </w:pPr>
      <w:r>
        <w:rPr>
          <w:rFonts w:cs="Times New Roman"/>
          <w:sz w:val="24"/>
          <w:szCs w:val="24"/>
          <w:lang w:val="fr-CA"/>
        </w:rPr>
        <w:t xml:space="preserve">b. </w:t>
      </w:r>
      <w:r>
        <w:rPr>
          <w:rFonts w:cs="Times New Roman"/>
          <w:b/>
          <w:bCs/>
          <w:sz w:val="24"/>
          <w:szCs w:val="24"/>
          <w:lang w:val="fr-CA"/>
        </w:rPr>
        <w:t>Chemin d’expansion du revenu</w:t>
      </w:r>
      <w:r>
        <w:rPr>
          <w:rFonts w:cs="Times New Roman"/>
          <w:sz w:val="24"/>
          <w:szCs w:val="24"/>
          <w:lang w:val="fr-CA"/>
        </w:rPr>
        <w:t>. Sur un graphique montrant des courbes d’indifférence et des changements successifs de revenu (soit des déplacements parallèles de la contrainte budgétaire), on trace une ligne qui relie tous les choix du consommateur. Par exemple, dans le cas des préférences homothétiques, on obtient une ligne droite passant par l’origine.</w:t>
      </w:r>
    </w:p>
    <w:p w:rsidR="004D71B4" w:rsidRDefault="004D71B4" w:rsidP="004D71B4">
      <w:pPr>
        <w:autoSpaceDE w:val="0"/>
        <w:autoSpaceDN w:val="0"/>
        <w:adjustRightInd w:val="0"/>
        <w:spacing w:after="0" w:line="240" w:lineRule="auto"/>
        <w:rPr>
          <w:rFonts w:cs="Times New Roman"/>
          <w:sz w:val="24"/>
          <w:szCs w:val="24"/>
          <w:lang w:val="fr-CA"/>
        </w:rPr>
      </w:pPr>
    </w:p>
    <w:p w:rsidR="004D71B4" w:rsidRDefault="004D71B4" w:rsidP="004D71B4">
      <w:pPr>
        <w:autoSpaceDE w:val="0"/>
        <w:autoSpaceDN w:val="0"/>
        <w:adjustRightInd w:val="0"/>
        <w:spacing w:after="0" w:line="240" w:lineRule="auto"/>
        <w:rPr>
          <w:rFonts w:cs="Times New Roman"/>
          <w:sz w:val="24"/>
          <w:szCs w:val="24"/>
          <w:lang w:val="fr-CA"/>
        </w:rPr>
      </w:pPr>
      <w:r>
        <w:rPr>
          <w:rFonts w:cs="Times New Roman"/>
          <w:sz w:val="24"/>
          <w:szCs w:val="24"/>
          <w:lang w:val="fr-CA"/>
        </w:rPr>
        <w:t xml:space="preserve">c. </w:t>
      </w:r>
      <w:r>
        <w:rPr>
          <w:rFonts w:cs="Times New Roman"/>
          <w:b/>
          <w:bCs/>
          <w:sz w:val="24"/>
          <w:szCs w:val="24"/>
          <w:lang w:val="fr-CA"/>
        </w:rPr>
        <w:t xml:space="preserve">Demande inélastique. </w:t>
      </w:r>
      <w:r>
        <w:rPr>
          <w:rFonts w:cs="Times New Roman"/>
          <w:sz w:val="24"/>
          <w:szCs w:val="24"/>
          <w:lang w:val="fr-CA"/>
        </w:rPr>
        <w:t>C’est quand l’élasticité d’une fonction de demande est plus petite que un en valeur absolue. Cela veut dire qu’un changement de prix d’un certain pourcentage (par exemple, 1 %) va amener un changement dans la quantité (dans le sens opposé) d’un pourcentage plus petit que le changement de prix (dans notre exemple, plus petit que 1 %). Quand la demande pour un bien est inélastique, la quantité demandée réagit peu aux changements de prix.</w:t>
      </w:r>
    </w:p>
    <w:p w:rsidR="004D71B4" w:rsidRDefault="004D71B4" w:rsidP="004D71B4">
      <w:pPr>
        <w:rPr>
          <w:noProof/>
          <w:lang w:val="fr-CA" w:eastAsia="en-CA"/>
        </w:rPr>
      </w:pPr>
    </w:p>
    <w:p w:rsidR="004D71B4" w:rsidRDefault="004D71B4" w:rsidP="004D71B4">
      <w:pPr>
        <w:pStyle w:val="Default"/>
        <w:ind w:left="1080" w:hanging="360"/>
        <w:rPr>
          <w:rFonts w:asciiTheme="minorHAnsi" w:hAnsiTheme="minorHAnsi"/>
          <w:lang w:val="fr-CA"/>
        </w:rPr>
      </w:pPr>
      <w:r>
        <w:rPr>
          <w:rFonts w:cs="Times New Roman"/>
          <w:sz w:val="44"/>
          <w:szCs w:val="44"/>
          <w:u w:val="single"/>
          <w:lang w:val="fr-CA"/>
        </w:rPr>
        <w:t>Exercice 2 (20 points)</w:t>
      </w:r>
      <w:r w:rsidRPr="004D71B4">
        <w:rPr>
          <w:rFonts w:asciiTheme="minorHAnsi" w:hAnsiTheme="minorHAnsi"/>
          <w:lang w:val="fr-CA"/>
        </w:rPr>
        <w:t xml:space="preserve"> </w:t>
      </w:r>
    </w:p>
    <w:p w:rsidR="004D71B4" w:rsidRDefault="004D71B4" w:rsidP="004D71B4">
      <w:pPr>
        <w:pStyle w:val="Default"/>
        <w:ind w:left="1080" w:hanging="360"/>
        <w:rPr>
          <w:rFonts w:asciiTheme="minorHAnsi" w:hAnsiTheme="minorHAnsi"/>
          <w:lang w:val="fr-CA"/>
        </w:rPr>
      </w:pPr>
    </w:p>
    <w:p w:rsidR="004D71B4" w:rsidRDefault="004D71B4" w:rsidP="004D71B4">
      <w:pPr>
        <w:pStyle w:val="Default"/>
        <w:numPr>
          <w:ilvl w:val="0"/>
          <w:numId w:val="1"/>
        </w:numPr>
        <w:rPr>
          <w:rFonts w:asciiTheme="minorHAnsi" w:hAnsiTheme="minorHAnsi"/>
          <w:lang w:val="fr-CA"/>
        </w:rPr>
      </w:pPr>
      <w:r>
        <w:rPr>
          <w:rFonts w:asciiTheme="minorHAnsi" w:hAnsiTheme="minorHAnsi"/>
          <w:lang w:val="fr-CA"/>
        </w:rPr>
        <w:t>Estimez la fonction de demande si P</w:t>
      </w:r>
      <w:r>
        <w:rPr>
          <w:rFonts w:asciiTheme="minorHAnsi" w:hAnsiTheme="minorHAnsi"/>
          <w:position w:val="-10"/>
          <w:vertAlign w:val="subscript"/>
          <w:lang w:val="fr-CA"/>
        </w:rPr>
        <w:t xml:space="preserve">A </w:t>
      </w:r>
      <w:r>
        <w:rPr>
          <w:rFonts w:asciiTheme="minorHAnsi" w:hAnsiTheme="minorHAnsi"/>
          <w:lang w:val="fr-CA"/>
        </w:rPr>
        <w:t xml:space="preserve">= 20 000 $ et R = 50 000 $. </w:t>
      </w:r>
    </w:p>
    <w:p w:rsidR="004D71B4" w:rsidRDefault="004D71B4" w:rsidP="004D71B4">
      <w:pPr>
        <w:pStyle w:val="Default"/>
        <w:spacing w:after="120"/>
        <w:ind w:left="1080"/>
        <w:jc w:val="both"/>
        <w:rPr>
          <w:rFonts w:asciiTheme="minorHAnsi" w:hAnsiTheme="minorHAnsi"/>
          <w:lang w:val="fr-CA"/>
        </w:rPr>
      </w:pPr>
      <w:r>
        <w:rPr>
          <w:rFonts w:asciiTheme="minorHAnsi" w:hAnsiTheme="minorHAnsi"/>
          <w:lang w:val="fr-CA"/>
        </w:rPr>
        <w:t>Q</w:t>
      </w:r>
      <w:r>
        <w:rPr>
          <w:rFonts w:asciiTheme="minorHAnsi" w:hAnsiTheme="minorHAnsi"/>
          <w:position w:val="-10"/>
          <w:vertAlign w:val="subscript"/>
          <w:lang w:val="fr-CA"/>
        </w:rPr>
        <w:t xml:space="preserve">D </w:t>
      </w:r>
      <w:r>
        <w:rPr>
          <w:rFonts w:asciiTheme="minorHAnsi" w:hAnsiTheme="minorHAnsi"/>
          <w:lang w:val="fr-CA"/>
        </w:rPr>
        <w:t>= 3600 – 2P – 0,04P</w:t>
      </w:r>
      <w:r>
        <w:rPr>
          <w:rFonts w:asciiTheme="minorHAnsi" w:hAnsiTheme="minorHAnsi"/>
          <w:position w:val="-10"/>
          <w:vertAlign w:val="subscript"/>
          <w:lang w:val="fr-CA"/>
        </w:rPr>
        <w:t xml:space="preserve">A </w:t>
      </w:r>
      <w:r>
        <w:rPr>
          <w:rFonts w:asciiTheme="minorHAnsi" w:hAnsiTheme="minorHAnsi"/>
          <w:lang w:val="fr-CA"/>
        </w:rPr>
        <w:t xml:space="preserve">+ 0,02R </w:t>
      </w:r>
    </w:p>
    <w:p w:rsidR="004D71B4" w:rsidRDefault="004D71B4" w:rsidP="004D71B4">
      <w:pPr>
        <w:pStyle w:val="Default"/>
        <w:spacing w:after="120"/>
        <w:ind w:left="1080"/>
        <w:jc w:val="both"/>
        <w:rPr>
          <w:rFonts w:asciiTheme="minorHAnsi" w:hAnsiTheme="minorHAnsi"/>
          <w:lang w:val="fr-CA"/>
        </w:rPr>
      </w:pPr>
      <w:r>
        <w:rPr>
          <w:rFonts w:asciiTheme="minorHAnsi" w:hAnsiTheme="minorHAnsi"/>
          <w:lang w:val="fr-CA"/>
        </w:rPr>
        <w:t>Q</w:t>
      </w:r>
      <w:r>
        <w:rPr>
          <w:rFonts w:asciiTheme="minorHAnsi" w:hAnsiTheme="minorHAnsi"/>
          <w:position w:val="-10"/>
          <w:vertAlign w:val="subscript"/>
          <w:lang w:val="fr-CA"/>
        </w:rPr>
        <w:t xml:space="preserve">D </w:t>
      </w:r>
      <w:r>
        <w:rPr>
          <w:rFonts w:asciiTheme="minorHAnsi" w:hAnsiTheme="minorHAnsi"/>
          <w:lang w:val="fr-CA"/>
        </w:rPr>
        <w:t xml:space="preserve">= 3600 – 2P – 0,04(20 000) + 0,02(50 000) </w:t>
      </w:r>
    </w:p>
    <w:p w:rsidR="004D71B4" w:rsidRDefault="004D71B4" w:rsidP="004D71B4">
      <w:pPr>
        <w:pStyle w:val="Default"/>
        <w:spacing w:after="120"/>
        <w:ind w:left="1080"/>
        <w:jc w:val="both"/>
        <w:rPr>
          <w:rFonts w:asciiTheme="minorHAnsi" w:hAnsiTheme="minorHAnsi"/>
          <w:lang w:val="fr-CA"/>
        </w:rPr>
      </w:pPr>
      <w:r>
        <w:rPr>
          <w:rFonts w:asciiTheme="minorHAnsi" w:hAnsiTheme="minorHAnsi"/>
          <w:lang w:val="fr-CA"/>
        </w:rPr>
        <w:t>Q</w:t>
      </w:r>
      <w:r>
        <w:rPr>
          <w:rFonts w:asciiTheme="minorHAnsi" w:hAnsiTheme="minorHAnsi"/>
          <w:position w:val="-10"/>
          <w:vertAlign w:val="subscript"/>
          <w:lang w:val="fr-CA"/>
        </w:rPr>
        <w:t xml:space="preserve">D </w:t>
      </w:r>
      <w:r>
        <w:rPr>
          <w:rFonts w:asciiTheme="minorHAnsi" w:hAnsiTheme="minorHAnsi"/>
          <w:lang w:val="fr-CA"/>
        </w:rPr>
        <w:t xml:space="preserve">= 3600 – 2P – 800 + 1000 </w:t>
      </w:r>
    </w:p>
    <w:p w:rsidR="004D71B4" w:rsidRDefault="004D71B4" w:rsidP="004D71B4">
      <w:pPr>
        <w:pStyle w:val="Default"/>
        <w:ind w:left="1080"/>
        <w:rPr>
          <w:rFonts w:asciiTheme="minorHAnsi" w:hAnsiTheme="minorHAnsi"/>
          <w:b/>
          <w:lang w:val="fr-CA"/>
        </w:rPr>
      </w:pPr>
      <w:r>
        <w:rPr>
          <w:rFonts w:asciiTheme="minorHAnsi" w:hAnsiTheme="minorHAnsi"/>
          <w:b/>
          <w:lang w:val="fr-CA"/>
        </w:rPr>
        <w:t>Q</w:t>
      </w:r>
      <w:r>
        <w:rPr>
          <w:rFonts w:asciiTheme="minorHAnsi" w:hAnsiTheme="minorHAnsi"/>
          <w:b/>
          <w:position w:val="-10"/>
          <w:vertAlign w:val="subscript"/>
          <w:lang w:val="fr-CA"/>
        </w:rPr>
        <w:t xml:space="preserve">D </w:t>
      </w:r>
      <w:r>
        <w:rPr>
          <w:rFonts w:asciiTheme="minorHAnsi" w:hAnsiTheme="minorHAnsi"/>
          <w:b/>
          <w:lang w:val="fr-CA"/>
        </w:rPr>
        <w:t xml:space="preserve">= 3800 – 2P </w:t>
      </w:r>
    </w:p>
    <w:p w:rsidR="004D71B4" w:rsidRDefault="004D71B4" w:rsidP="004D71B4">
      <w:pPr>
        <w:pStyle w:val="Default"/>
        <w:ind w:left="1080" w:hanging="360"/>
        <w:rPr>
          <w:rFonts w:asciiTheme="minorHAnsi" w:hAnsiTheme="minorHAnsi"/>
          <w:lang w:val="fr-CA"/>
        </w:rPr>
      </w:pPr>
      <w:r>
        <w:rPr>
          <w:rFonts w:asciiTheme="minorHAnsi" w:hAnsiTheme="minorHAnsi"/>
          <w:b/>
          <w:bCs/>
          <w:lang w:val="fr-CA"/>
        </w:rPr>
        <w:t xml:space="preserve">B) </w:t>
      </w:r>
      <w:r>
        <w:rPr>
          <w:rFonts w:asciiTheme="minorHAnsi" w:hAnsiTheme="minorHAnsi"/>
          <w:lang w:val="fr-CA"/>
        </w:rPr>
        <w:t xml:space="preserve">Quels sont le prix et la quantité à l’équilibre ? </w:t>
      </w:r>
    </w:p>
    <w:p w:rsidR="004D71B4" w:rsidRDefault="004D71B4" w:rsidP="004D71B4">
      <w:pPr>
        <w:pStyle w:val="Default"/>
        <w:spacing w:after="120"/>
        <w:ind w:left="1080"/>
        <w:jc w:val="both"/>
        <w:rPr>
          <w:rFonts w:asciiTheme="minorHAnsi" w:hAnsiTheme="minorHAnsi"/>
          <w:lang w:val="fr-CA"/>
        </w:rPr>
      </w:pPr>
      <w:r>
        <w:rPr>
          <w:rFonts w:asciiTheme="minorHAnsi" w:hAnsiTheme="minorHAnsi"/>
          <w:lang w:val="fr-CA"/>
        </w:rPr>
        <w:t>Q</w:t>
      </w:r>
      <w:r>
        <w:rPr>
          <w:rFonts w:asciiTheme="minorHAnsi" w:hAnsiTheme="minorHAnsi"/>
          <w:position w:val="-10"/>
          <w:vertAlign w:val="subscript"/>
          <w:lang w:val="fr-CA"/>
        </w:rPr>
        <w:t xml:space="preserve">D </w:t>
      </w:r>
      <w:r>
        <w:rPr>
          <w:rFonts w:asciiTheme="minorHAnsi" w:hAnsiTheme="minorHAnsi"/>
          <w:lang w:val="fr-CA"/>
        </w:rPr>
        <w:t>= Q</w:t>
      </w:r>
      <w:r>
        <w:rPr>
          <w:rFonts w:asciiTheme="minorHAnsi" w:hAnsiTheme="minorHAnsi"/>
          <w:position w:val="-10"/>
          <w:vertAlign w:val="subscript"/>
          <w:lang w:val="fr-CA"/>
        </w:rPr>
        <w:t>o</w:t>
      </w:r>
    </w:p>
    <w:p w:rsidR="004D71B4" w:rsidRDefault="004D71B4" w:rsidP="004D71B4">
      <w:pPr>
        <w:pStyle w:val="Default"/>
        <w:spacing w:after="120"/>
        <w:ind w:left="1080"/>
        <w:jc w:val="both"/>
        <w:rPr>
          <w:rFonts w:asciiTheme="minorHAnsi" w:hAnsiTheme="minorHAnsi"/>
          <w:lang w:val="fr-CA"/>
        </w:rPr>
      </w:pPr>
      <w:r>
        <w:rPr>
          <w:rFonts w:asciiTheme="minorHAnsi" w:hAnsiTheme="minorHAnsi"/>
          <w:lang w:val="fr-CA"/>
        </w:rPr>
        <w:t xml:space="preserve">3800 – 2P = 3000 + 3P </w:t>
      </w:r>
    </w:p>
    <w:p w:rsidR="004D71B4" w:rsidRDefault="004D71B4" w:rsidP="004D71B4">
      <w:pPr>
        <w:rPr>
          <w:sz w:val="24"/>
          <w:szCs w:val="24"/>
          <w:lang w:val="fr-CA"/>
        </w:rPr>
      </w:pPr>
      <w:r>
        <w:rPr>
          <w:sz w:val="24"/>
          <w:szCs w:val="24"/>
          <w:lang w:val="fr-CA"/>
        </w:rPr>
        <w:t xml:space="preserve">                   800 = 5P</w:t>
      </w:r>
    </w:p>
    <w:p w:rsidR="004D71B4" w:rsidRDefault="004D71B4" w:rsidP="004D71B4">
      <w:pPr>
        <w:rPr>
          <w:b/>
          <w:bCs/>
          <w:sz w:val="24"/>
          <w:szCs w:val="24"/>
          <w:lang w:val="fr-CA"/>
        </w:rPr>
      </w:pPr>
      <w:r>
        <w:rPr>
          <w:sz w:val="24"/>
          <w:szCs w:val="24"/>
          <w:lang w:val="fr-CA"/>
        </w:rPr>
        <w:t xml:space="preserve">                   Ainsi  </w:t>
      </w:r>
      <w:r>
        <w:rPr>
          <w:b/>
          <w:bCs/>
          <w:sz w:val="24"/>
          <w:szCs w:val="24"/>
          <w:lang w:val="fr-CA"/>
        </w:rPr>
        <w:t>P* = 160$ Q* = 3480</w:t>
      </w:r>
    </w:p>
    <w:p w:rsidR="004D71B4" w:rsidRDefault="004D71B4" w:rsidP="004D71B4">
      <w:pPr>
        <w:pStyle w:val="Default"/>
        <w:ind w:left="1080" w:hanging="360"/>
        <w:rPr>
          <w:rFonts w:asciiTheme="minorHAnsi" w:hAnsiTheme="minorHAnsi"/>
          <w:lang w:val="fr-CA"/>
        </w:rPr>
      </w:pPr>
      <w:r>
        <w:rPr>
          <w:rFonts w:asciiTheme="minorHAnsi" w:hAnsiTheme="minorHAnsi"/>
          <w:b/>
          <w:bCs/>
          <w:lang w:val="fr-CA"/>
        </w:rPr>
        <w:t xml:space="preserve">C) </w:t>
      </w:r>
      <w:r>
        <w:rPr>
          <w:rFonts w:asciiTheme="minorHAnsi" w:hAnsiTheme="minorHAnsi"/>
          <w:lang w:val="fr-CA"/>
        </w:rPr>
        <w:t xml:space="preserve">Sachant que le marché comporte 40 acheteurs dont les demandes individuelles sont identiques, trouvez l’équation qui décrit la demande d’un de ces acheteurs. </w:t>
      </w:r>
    </w:p>
    <w:p w:rsidR="004D71B4" w:rsidRDefault="004D71B4" w:rsidP="004D71B4">
      <w:pPr>
        <w:pStyle w:val="Default"/>
        <w:ind w:left="1080" w:hanging="360"/>
        <w:rPr>
          <w:rFonts w:asciiTheme="minorHAnsi" w:hAnsiTheme="minorHAnsi"/>
          <w:lang w:val="fr-CA"/>
        </w:rPr>
      </w:pPr>
    </w:p>
    <w:p w:rsidR="004D71B4" w:rsidRDefault="004D71B4" w:rsidP="004D71B4">
      <w:pPr>
        <w:pStyle w:val="Default"/>
        <w:spacing w:after="120"/>
        <w:ind w:left="1080"/>
        <w:jc w:val="both"/>
        <w:rPr>
          <w:rFonts w:asciiTheme="minorHAnsi" w:hAnsiTheme="minorHAnsi"/>
          <w:lang w:val="fr-CA"/>
        </w:rPr>
      </w:pPr>
      <w:r>
        <w:rPr>
          <w:rFonts w:asciiTheme="minorHAnsi" w:hAnsiTheme="minorHAnsi"/>
          <w:lang w:val="fr-CA"/>
        </w:rPr>
        <w:t>Q</w:t>
      </w:r>
      <w:r>
        <w:rPr>
          <w:rFonts w:asciiTheme="minorHAnsi" w:hAnsiTheme="minorHAnsi"/>
          <w:position w:val="-10"/>
          <w:vertAlign w:val="subscript"/>
          <w:lang w:val="fr-CA"/>
        </w:rPr>
        <w:t xml:space="preserve">D </w:t>
      </w:r>
      <w:r>
        <w:rPr>
          <w:rFonts w:asciiTheme="minorHAnsi" w:hAnsiTheme="minorHAnsi"/>
          <w:lang w:val="fr-CA"/>
        </w:rPr>
        <w:t xml:space="preserve">= 3800 – 2P = 40 </w:t>
      </w:r>
      <w:proofErr w:type="spellStart"/>
      <w:r>
        <w:rPr>
          <w:rFonts w:asciiTheme="minorHAnsi" w:hAnsiTheme="minorHAnsi"/>
          <w:lang w:val="fr-CA"/>
        </w:rPr>
        <w:t>Qd</w:t>
      </w:r>
      <w:proofErr w:type="spellEnd"/>
      <w:r>
        <w:rPr>
          <w:rFonts w:asciiTheme="minorHAnsi" w:hAnsiTheme="minorHAnsi"/>
          <w:lang w:val="fr-CA"/>
        </w:rPr>
        <w:t xml:space="preserve"> avec </w:t>
      </w:r>
      <w:proofErr w:type="spellStart"/>
      <w:r>
        <w:rPr>
          <w:rFonts w:asciiTheme="minorHAnsi" w:hAnsiTheme="minorHAnsi"/>
          <w:lang w:val="fr-CA"/>
        </w:rPr>
        <w:t>Qd</w:t>
      </w:r>
      <w:proofErr w:type="spellEnd"/>
      <w:r>
        <w:rPr>
          <w:rFonts w:asciiTheme="minorHAnsi" w:hAnsiTheme="minorHAnsi"/>
          <w:lang w:val="fr-CA"/>
        </w:rPr>
        <w:t xml:space="preserve"> = demande individuelle </w:t>
      </w:r>
    </w:p>
    <w:p w:rsidR="004D71B4" w:rsidRDefault="004D71B4" w:rsidP="00DA26A4">
      <w:pPr>
        <w:pStyle w:val="Default"/>
        <w:spacing w:after="120"/>
        <w:ind w:left="1080"/>
        <w:jc w:val="both"/>
        <w:rPr>
          <w:b/>
          <w:lang w:val="fr-CA"/>
        </w:rPr>
      </w:pPr>
      <w:proofErr w:type="spellStart"/>
      <w:r>
        <w:rPr>
          <w:rFonts w:asciiTheme="minorHAnsi" w:hAnsiTheme="minorHAnsi"/>
          <w:lang w:val="fr-CA"/>
        </w:rPr>
        <w:t>Qd</w:t>
      </w:r>
      <w:proofErr w:type="spellEnd"/>
      <w:r>
        <w:rPr>
          <w:rFonts w:asciiTheme="minorHAnsi" w:hAnsiTheme="minorHAnsi"/>
          <w:lang w:val="fr-CA"/>
        </w:rPr>
        <w:t xml:space="preserve"> = (3800 -2P)/40 </w:t>
      </w:r>
      <w:r>
        <w:rPr>
          <w:lang w:val="fr-CA"/>
        </w:rPr>
        <w:t xml:space="preserve">                              </w:t>
      </w:r>
      <w:proofErr w:type="spellStart"/>
      <w:r>
        <w:rPr>
          <w:b/>
          <w:lang w:val="fr-CA"/>
        </w:rPr>
        <w:t>Qd</w:t>
      </w:r>
      <w:proofErr w:type="spellEnd"/>
      <w:r>
        <w:rPr>
          <w:b/>
          <w:lang w:val="fr-CA"/>
        </w:rPr>
        <w:t xml:space="preserve"> = 95 – 0,05P</w:t>
      </w:r>
    </w:p>
    <w:p w:rsidR="004D71B4" w:rsidRDefault="004D71B4" w:rsidP="004D71B4">
      <w:pPr>
        <w:autoSpaceDE w:val="0"/>
        <w:autoSpaceDN w:val="0"/>
        <w:adjustRightInd w:val="0"/>
        <w:spacing w:after="0" w:line="240" w:lineRule="auto"/>
        <w:rPr>
          <w:rFonts w:cs="Times New Roman"/>
          <w:sz w:val="44"/>
          <w:szCs w:val="44"/>
          <w:u w:val="single"/>
          <w:lang w:val="fr-CA"/>
        </w:rPr>
      </w:pPr>
    </w:p>
    <w:p w:rsidR="004D71B4" w:rsidRDefault="004D71B4" w:rsidP="004D71B4">
      <w:pPr>
        <w:rPr>
          <w:noProof/>
          <w:sz w:val="24"/>
          <w:szCs w:val="24"/>
          <w:lang w:val="fr-CA" w:eastAsia="en-CA"/>
        </w:rPr>
      </w:pPr>
    </w:p>
    <w:p w:rsidR="004D71B4" w:rsidRDefault="004D71B4" w:rsidP="004D71B4">
      <w:pPr>
        <w:rPr>
          <w:u w:val="single"/>
          <w:lang w:val="fr-CA"/>
        </w:rPr>
      </w:pPr>
      <w:r>
        <w:rPr>
          <w:rFonts w:cs="Times New Roman"/>
          <w:sz w:val="44"/>
          <w:szCs w:val="44"/>
          <w:u w:val="single"/>
          <w:lang w:val="fr-CA"/>
        </w:rPr>
        <w:t>Exercice 3 (20 points) VOIR LE LIVRE D’EXERCICE P(38) (NUMERO 4.2)</w:t>
      </w:r>
    </w:p>
    <w:p w:rsidR="004D71B4" w:rsidRDefault="004D71B4" w:rsidP="004D71B4">
      <w:pPr>
        <w:autoSpaceDE w:val="0"/>
        <w:autoSpaceDN w:val="0"/>
        <w:adjustRightInd w:val="0"/>
        <w:spacing w:after="0" w:line="240" w:lineRule="auto"/>
        <w:rPr>
          <w:rFonts w:cs="Times New Roman"/>
          <w:sz w:val="44"/>
          <w:szCs w:val="44"/>
          <w:u w:val="single"/>
          <w:lang w:val="fr-CA"/>
        </w:rPr>
      </w:pPr>
    </w:p>
    <w:p w:rsidR="004D71B4" w:rsidRDefault="004D71B4" w:rsidP="00C22A31">
      <w:pPr>
        <w:autoSpaceDE w:val="0"/>
        <w:autoSpaceDN w:val="0"/>
        <w:adjustRightInd w:val="0"/>
        <w:spacing w:after="0" w:line="240" w:lineRule="auto"/>
        <w:rPr>
          <w:rFonts w:cs="Times New Roman"/>
          <w:sz w:val="44"/>
          <w:szCs w:val="44"/>
          <w:u w:val="single"/>
          <w:lang w:val="fr-CA"/>
        </w:rPr>
      </w:pPr>
      <w:r>
        <w:rPr>
          <w:rFonts w:cs="Times New Roman"/>
          <w:sz w:val="44"/>
          <w:szCs w:val="44"/>
          <w:u w:val="single"/>
          <w:lang w:val="fr-CA"/>
        </w:rPr>
        <w:t>Exercice 4 (20 points</w:t>
      </w:r>
    </w:p>
    <w:p w:rsidR="00C22A31" w:rsidRDefault="00C22A31" w:rsidP="00C22A31">
      <w:pPr>
        <w:autoSpaceDE w:val="0"/>
        <w:autoSpaceDN w:val="0"/>
        <w:adjustRightInd w:val="0"/>
        <w:spacing w:after="0" w:line="240" w:lineRule="auto"/>
        <w:rPr>
          <w:rFonts w:cs="Times New Roman"/>
          <w:sz w:val="44"/>
          <w:szCs w:val="44"/>
          <w:u w:val="single"/>
          <w:lang w:val="fr-CA"/>
        </w:rPr>
      </w:pPr>
    </w:p>
    <w:p w:rsidR="00C22A31" w:rsidRDefault="00C22A31" w:rsidP="00C22A31">
      <w:pPr>
        <w:autoSpaceDE w:val="0"/>
        <w:autoSpaceDN w:val="0"/>
        <w:adjustRightInd w:val="0"/>
        <w:spacing w:after="0" w:line="240" w:lineRule="auto"/>
        <w:rPr>
          <w:rFonts w:cs="Times New Roman"/>
          <w:sz w:val="44"/>
          <w:szCs w:val="44"/>
          <w:u w:val="single"/>
          <w:lang w:val="fr-CA"/>
        </w:rPr>
      </w:pPr>
      <w:r w:rsidRPr="00C22A31">
        <w:rPr>
          <w:rFonts w:cs="Times New Roman"/>
          <w:noProof/>
          <w:sz w:val="44"/>
          <w:szCs w:val="44"/>
          <w:u w:val="single"/>
          <w:lang w:eastAsia="en-CA"/>
        </w:rPr>
        <w:drawing>
          <wp:inline distT="0" distB="0" distL="0" distR="0">
            <wp:extent cx="5943600" cy="4890139"/>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890139"/>
                    </a:xfrm>
                    <a:prstGeom prst="rect">
                      <a:avLst/>
                    </a:prstGeom>
                    <a:noFill/>
                    <a:ln>
                      <a:noFill/>
                    </a:ln>
                  </pic:spPr>
                </pic:pic>
              </a:graphicData>
            </a:graphic>
          </wp:inline>
        </w:drawing>
      </w:r>
    </w:p>
    <w:p w:rsidR="00C22A31" w:rsidRDefault="00C22A31" w:rsidP="00C22A31">
      <w:pPr>
        <w:autoSpaceDE w:val="0"/>
        <w:autoSpaceDN w:val="0"/>
        <w:adjustRightInd w:val="0"/>
        <w:spacing w:after="0" w:line="240" w:lineRule="auto"/>
        <w:rPr>
          <w:rFonts w:cs="Times New Roman"/>
          <w:sz w:val="44"/>
          <w:szCs w:val="44"/>
          <w:u w:val="single"/>
          <w:lang w:val="fr-CA"/>
        </w:rPr>
      </w:pPr>
      <w:r w:rsidRPr="00C22A31">
        <w:rPr>
          <w:rFonts w:cs="Times New Roman"/>
          <w:noProof/>
          <w:sz w:val="44"/>
          <w:szCs w:val="44"/>
          <w:u w:val="single"/>
          <w:lang w:eastAsia="en-CA"/>
        </w:rPr>
        <w:lastRenderedPageBreak/>
        <w:drawing>
          <wp:inline distT="0" distB="0" distL="0" distR="0">
            <wp:extent cx="5943600" cy="6722508"/>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6722508"/>
                    </a:xfrm>
                    <a:prstGeom prst="rect">
                      <a:avLst/>
                    </a:prstGeom>
                    <a:noFill/>
                    <a:ln>
                      <a:noFill/>
                    </a:ln>
                  </pic:spPr>
                </pic:pic>
              </a:graphicData>
            </a:graphic>
          </wp:inline>
        </w:drawing>
      </w:r>
    </w:p>
    <w:p w:rsidR="00C22A31" w:rsidRDefault="00C22A31" w:rsidP="00C22A31">
      <w:pPr>
        <w:autoSpaceDE w:val="0"/>
        <w:autoSpaceDN w:val="0"/>
        <w:adjustRightInd w:val="0"/>
        <w:spacing w:after="0" w:line="240" w:lineRule="auto"/>
        <w:rPr>
          <w:rFonts w:cs="Times New Roman"/>
          <w:sz w:val="44"/>
          <w:szCs w:val="44"/>
          <w:u w:val="single"/>
          <w:lang w:val="fr-CA"/>
        </w:rPr>
      </w:pPr>
      <w:r w:rsidRPr="00C22A31">
        <w:rPr>
          <w:rFonts w:cs="Times New Roman"/>
          <w:noProof/>
          <w:sz w:val="44"/>
          <w:szCs w:val="44"/>
          <w:u w:val="single"/>
          <w:lang w:eastAsia="en-CA"/>
        </w:rPr>
        <w:lastRenderedPageBreak/>
        <w:drawing>
          <wp:inline distT="0" distB="0" distL="0" distR="0">
            <wp:extent cx="5943600" cy="3888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888800"/>
                    </a:xfrm>
                    <a:prstGeom prst="rect">
                      <a:avLst/>
                    </a:prstGeom>
                    <a:noFill/>
                    <a:ln>
                      <a:noFill/>
                    </a:ln>
                  </pic:spPr>
                </pic:pic>
              </a:graphicData>
            </a:graphic>
          </wp:inline>
        </w:drawing>
      </w:r>
      <w:bookmarkStart w:id="0" w:name="_GoBack"/>
      <w:bookmarkEnd w:id="0"/>
    </w:p>
    <w:p w:rsidR="00C22A31" w:rsidRDefault="00C22A31" w:rsidP="00C22A31">
      <w:pPr>
        <w:autoSpaceDE w:val="0"/>
        <w:autoSpaceDN w:val="0"/>
        <w:adjustRightInd w:val="0"/>
        <w:spacing w:after="0" w:line="240" w:lineRule="auto"/>
        <w:rPr>
          <w:rFonts w:cs="Times New Roman"/>
          <w:sz w:val="44"/>
          <w:szCs w:val="44"/>
          <w:u w:val="single"/>
          <w:lang w:val="fr-CA"/>
        </w:rPr>
      </w:pPr>
    </w:p>
    <w:p w:rsidR="00C22A31" w:rsidRDefault="00C22A31" w:rsidP="00C22A31">
      <w:pPr>
        <w:autoSpaceDE w:val="0"/>
        <w:autoSpaceDN w:val="0"/>
        <w:adjustRightInd w:val="0"/>
        <w:spacing w:after="0" w:line="240" w:lineRule="auto"/>
        <w:rPr>
          <w:rFonts w:cs="Times New Roman"/>
          <w:sz w:val="44"/>
          <w:szCs w:val="44"/>
          <w:u w:val="single"/>
          <w:lang w:val="fr-CA"/>
        </w:rPr>
      </w:pPr>
    </w:p>
    <w:p w:rsidR="004D71B4" w:rsidRDefault="004D71B4" w:rsidP="004D71B4">
      <w:pPr>
        <w:rPr>
          <w:noProof/>
          <w:sz w:val="24"/>
          <w:szCs w:val="24"/>
          <w:lang w:val="fr-CA" w:eastAsia="en-CA"/>
        </w:rPr>
      </w:pPr>
    </w:p>
    <w:p w:rsidR="004D71B4" w:rsidRDefault="004D71B4" w:rsidP="004D71B4">
      <w:pPr>
        <w:rPr>
          <w:u w:val="single"/>
          <w:lang w:val="fr-CA"/>
        </w:rPr>
      </w:pPr>
      <w:r>
        <w:rPr>
          <w:rFonts w:cs="Times New Roman"/>
          <w:sz w:val="44"/>
          <w:szCs w:val="44"/>
          <w:u w:val="single"/>
          <w:lang w:val="fr-CA"/>
        </w:rPr>
        <w:t>Exercice 5 (20 points) VOIR LE LIVRE D’EXERCICE P(69) (NUMERO 7.1)</w:t>
      </w:r>
    </w:p>
    <w:p w:rsidR="004D71B4" w:rsidRDefault="004D71B4" w:rsidP="004D71B4">
      <w:pPr>
        <w:rPr>
          <w:noProof/>
          <w:sz w:val="24"/>
          <w:szCs w:val="24"/>
          <w:lang w:val="fr-CA" w:eastAsia="en-CA"/>
        </w:rPr>
      </w:pPr>
    </w:p>
    <w:sectPr w:rsidR="004D71B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ookAntiqua-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534B8"/>
    <w:multiLevelType w:val="hybridMultilevel"/>
    <w:tmpl w:val="B658C38A"/>
    <w:lvl w:ilvl="0" w:tplc="22B28D46">
      <w:start w:val="1"/>
      <w:numFmt w:val="upperLetter"/>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1B4"/>
    <w:rsid w:val="004D71B4"/>
    <w:rsid w:val="005838FF"/>
    <w:rsid w:val="00C00DDE"/>
    <w:rsid w:val="00C22A31"/>
    <w:rsid w:val="00C46D00"/>
    <w:rsid w:val="00DA26A4"/>
    <w:rsid w:val="00E52B9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295BCF-698E-4C42-B77C-464678940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D71B4"/>
    <w:pPr>
      <w:autoSpaceDE w:val="0"/>
      <w:autoSpaceDN w:val="0"/>
      <w:adjustRightInd w:val="0"/>
      <w:spacing w:after="0" w:line="240" w:lineRule="auto"/>
    </w:pPr>
    <w:rPr>
      <w:rFonts w:ascii="Arial" w:hAnsi="Arial" w:cs="Arial"/>
      <w:color w:val="000000"/>
      <w:sz w:val="24"/>
      <w:szCs w:val="24"/>
    </w:rPr>
  </w:style>
  <w:style w:type="character" w:styleId="Hyperlink">
    <w:name w:val="Hyperlink"/>
    <w:uiPriority w:val="99"/>
    <w:rsid w:val="00DA26A4"/>
    <w:rPr>
      <w:color w:val="0000FF"/>
      <w:u w:val="single"/>
    </w:rPr>
  </w:style>
  <w:style w:type="character" w:customStyle="1" w:styleId="bidi">
    <w:name w:val="bidi"/>
    <w:basedOn w:val="DefaultParagraphFont"/>
    <w:rsid w:val="00DA26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3653818">
      <w:bodyDiv w:val="1"/>
      <w:marLeft w:val="0"/>
      <w:marRight w:val="0"/>
      <w:marTop w:val="0"/>
      <w:marBottom w:val="0"/>
      <w:divBdr>
        <w:top w:val="none" w:sz="0" w:space="0" w:color="auto"/>
        <w:left w:val="none" w:sz="0" w:space="0" w:color="auto"/>
        <w:bottom w:val="none" w:sz="0" w:space="0" w:color="auto"/>
        <w:right w:val="none" w:sz="0" w:space="0" w:color="auto"/>
      </w:divBdr>
    </w:div>
    <w:div w:id="560098565">
      <w:bodyDiv w:val="1"/>
      <w:marLeft w:val="0"/>
      <w:marRight w:val="0"/>
      <w:marTop w:val="0"/>
      <w:marBottom w:val="0"/>
      <w:divBdr>
        <w:top w:val="none" w:sz="0" w:space="0" w:color="auto"/>
        <w:left w:val="none" w:sz="0" w:space="0" w:color="auto"/>
        <w:bottom w:val="none" w:sz="0" w:space="0" w:color="auto"/>
        <w:right w:val="none" w:sz="0" w:space="0" w:color="auto"/>
      </w:divBdr>
    </w:div>
    <w:div w:id="1038121625">
      <w:bodyDiv w:val="1"/>
      <w:marLeft w:val="0"/>
      <w:marRight w:val="0"/>
      <w:marTop w:val="0"/>
      <w:marBottom w:val="0"/>
      <w:divBdr>
        <w:top w:val="none" w:sz="0" w:space="0" w:color="auto"/>
        <w:left w:val="none" w:sz="0" w:space="0" w:color="auto"/>
        <w:bottom w:val="none" w:sz="0" w:space="0" w:color="auto"/>
        <w:right w:val="none" w:sz="0" w:space="0" w:color="auto"/>
      </w:divBdr>
    </w:div>
    <w:div w:id="1367759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houssei@uottawa.ca" TargetMode="External"/><Relationship Id="rId11" Type="http://schemas.openxmlformats.org/officeDocument/2006/relationships/image" Target="media/image6.emf"/><Relationship Id="rId5" Type="http://schemas.openxmlformats.org/officeDocument/2006/relationships/image" Target="media/image1.jpeg"/><Relationship Id="rId10"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354</Words>
  <Characters>2021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uOttawa</Company>
  <LinksUpToDate>false</LinksUpToDate>
  <CharactersWithSpaces>2371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2017-10-24T16:12:00Z</dcterms:created>
  <dcterms:modified xsi:type="dcterms:W3CDTF">2017-10-24T16:12:00Z</dcterms:modified>
</cp:coreProperties>
</file>