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1B82" w:rsidRPr="00596F17" w:rsidRDefault="00596F17" w:rsidP="00A84F61">
      <w:pPr>
        <w:jc w:val="center"/>
        <w:rPr>
          <w:rFonts w:ascii="Times New Roman" w:hAnsi="Times New Roman" w:cs="Times New Roman"/>
          <w:sz w:val="28"/>
          <w:lang w:val="fr-FR"/>
        </w:rPr>
      </w:pPr>
      <w:r>
        <w:rPr>
          <w:rFonts w:ascii="Times New Roman" w:hAnsi="Times New Roman" w:cs="Times New Roman"/>
          <w:sz w:val="28"/>
          <w:lang w:val="fr-FR"/>
        </w:rPr>
        <w:t xml:space="preserve">Notes bioéthique </w:t>
      </w:r>
      <w:proofErr w:type="spellStart"/>
      <w:r>
        <w:rPr>
          <w:rFonts w:ascii="Times New Roman" w:hAnsi="Times New Roman" w:cs="Times New Roman"/>
          <w:sz w:val="28"/>
          <w:lang w:val="fr-FR"/>
        </w:rPr>
        <w:t>m</w:t>
      </w:r>
      <w:r w:rsidRPr="00596F17">
        <w:rPr>
          <w:rFonts w:ascii="Times New Roman" w:hAnsi="Times New Roman" w:cs="Times New Roman"/>
          <w:sz w:val="28"/>
          <w:lang w:val="fr-FR"/>
        </w:rPr>
        <w:t>i</w:t>
      </w:r>
      <w:r>
        <w:rPr>
          <w:rFonts w:ascii="Times New Roman" w:hAnsi="Times New Roman" w:cs="Times New Roman"/>
          <w:sz w:val="28"/>
          <w:lang w:val="fr-FR"/>
        </w:rPr>
        <w:t>-session</w:t>
      </w:r>
      <w:proofErr w:type="spellEnd"/>
      <w:r w:rsidR="00A84F61" w:rsidRPr="00596F17">
        <w:rPr>
          <w:rFonts w:ascii="Times New Roman" w:hAnsi="Times New Roman" w:cs="Times New Roman"/>
          <w:sz w:val="28"/>
          <w:lang w:val="fr-FR"/>
        </w:rPr>
        <w:t xml:space="preserve"> 1 </w:t>
      </w:r>
    </w:p>
    <w:p w:rsidR="00A84F61" w:rsidRPr="00A069DB" w:rsidRDefault="00A84F61" w:rsidP="00A84F61">
      <w:pPr>
        <w:jc w:val="both"/>
        <w:rPr>
          <w:rFonts w:ascii="Times New Roman" w:hAnsi="Times New Roman" w:cs="Times New Roman"/>
          <w:b/>
          <w:color w:val="C00000"/>
          <w:sz w:val="24"/>
          <w:lang w:val="fr-FR"/>
        </w:rPr>
      </w:pPr>
      <w:r w:rsidRPr="00A069DB">
        <w:rPr>
          <w:rFonts w:ascii="Times New Roman" w:hAnsi="Times New Roman" w:cs="Times New Roman"/>
          <w:b/>
          <w:color w:val="C00000"/>
          <w:sz w:val="24"/>
          <w:lang w:val="fr-FR"/>
        </w:rPr>
        <w:t>Définitions de la bioéthique</w:t>
      </w:r>
    </w:p>
    <w:p w:rsidR="00A84F61" w:rsidRPr="00A84F61" w:rsidRDefault="00A84F61" w:rsidP="00A84F61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lang w:val="fr-FR"/>
        </w:rPr>
      </w:pPr>
      <w:r w:rsidRPr="00A84F61">
        <w:rPr>
          <w:rFonts w:ascii="Times New Roman" w:hAnsi="Times New Roman" w:cs="Times New Roman"/>
          <w:sz w:val="24"/>
          <w:lang w:val="fr-FR"/>
        </w:rPr>
        <w:t>Étymologiquement, bio=vie et éthique = valeurs</w:t>
      </w:r>
    </w:p>
    <w:p w:rsidR="00A84F61" w:rsidRDefault="00A84F61" w:rsidP="00A84F61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Première apparition du mot bioéthique en 1970</w:t>
      </w:r>
    </w:p>
    <w:p w:rsidR="00A84F61" w:rsidRDefault="00A84F61" w:rsidP="00A84F61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Van R. Potter</w:t>
      </w:r>
    </w:p>
    <w:p w:rsidR="00A84F61" w:rsidRDefault="00806667" w:rsidP="00A84F61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Développement exponentiel des connaissances scientifiques et le retard de la réflexion nécessaire à leur utilisation</w:t>
      </w:r>
    </w:p>
    <w:p w:rsidR="00333F9D" w:rsidRDefault="00407D20" w:rsidP="00A84F61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lang w:val="fr-FR"/>
        </w:rPr>
      </w:pPr>
      <w:r w:rsidRPr="00A84F61">
        <w:rPr>
          <w:rFonts w:ascii="Times New Roman" w:hAnsi="Times New Roman" w:cs="Times New Roman"/>
          <w:sz w:val="24"/>
          <w:lang w:val="fr-FR"/>
        </w:rPr>
        <w:t>Science de la survie appelle à une éthique de la vie et du vivant.</w:t>
      </w:r>
    </w:p>
    <w:p w:rsidR="00806667" w:rsidRDefault="00806667" w:rsidP="00A84F61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Phénomène culturel issue d’une double révolution sociale et biotechnologique</w:t>
      </w:r>
    </w:p>
    <w:p w:rsidR="00161D18" w:rsidRPr="00A84F61" w:rsidRDefault="00161D18" w:rsidP="00A84F61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 xml:space="preserve">Remplit un fossé entre la culture scientifique et la culture classique </w:t>
      </w:r>
    </w:p>
    <w:p w:rsidR="00A84F61" w:rsidRDefault="00A84F61" w:rsidP="00A84F61">
      <w:pPr>
        <w:jc w:val="both"/>
        <w:rPr>
          <w:rFonts w:ascii="Times New Roman" w:hAnsi="Times New Roman" w:cs="Times New Roman"/>
          <w:sz w:val="24"/>
          <w:lang w:val="fr-FR"/>
        </w:rPr>
      </w:pPr>
      <w:r w:rsidRPr="00A84F61">
        <w:rPr>
          <w:rFonts w:ascii="Times New Roman" w:hAnsi="Times New Roman" w:cs="Times New Roman"/>
          <w:i/>
          <w:sz w:val="24"/>
          <w:lang w:val="fr-FR"/>
        </w:rPr>
        <w:t>Kennedy Institute of Ethics</w:t>
      </w:r>
      <w:r>
        <w:rPr>
          <w:rFonts w:ascii="Times New Roman" w:hAnsi="Times New Roman" w:cs="Times New Roman"/>
          <w:sz w:val="24"/>
          <w:lang w:val="fr-FR"/>
        </w:rPr>
        <w:t> :</w:t>
      </w:r>
    </w:p>
    <w:p w:rsidR="00A84F61" w:rsidRPr="00A84F61" w:rsidRDefault="00A84F61" w:rsidP="00A84F61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lang w:val="fr-FR"/>
        </w:rPr>
      </w:pPr>
      <w:r w:rsidRPr="00A84F61">
        <w:rPr>
          <w:rFonts w:ascii="Times New Roman" w:hAnsi="Times New Roman" w:cs="Times New Roman"/>
          <w:sz w:val="24"/>
          <w:lang w:val="fr-FR"/>
        </w:rPr>
        <w:t>Restreint le champ d’application de la bioéthique à l’éthique biomédicale</w:t>
      </w:r>
    </w:p>
    <w:p w:rsidR="00A84F61" w:rsidRDefault="00A84F61" w:rsidP="00A84F61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lang w:val="fr-FR"/>
        </w:rPr>
      </w:pPr>
      <w:r w:rsidRPr="00A84F61">
        <w:rPr>
          <w:rFonts w:ascii="Times New Roman" w:hAnsi="Times New Roman" w:cs="Times New Roman"/>
          <w:sz w:val="24"/>
          <w:lang w:val="fr-FR"/>
        </w:rPr>
        <w:t>Associe la bioéthique à l’éthique appliquée</w:t>
      </w:r>
    </w:p>
    <w:p w:rsidR="00A84F61" w:rsidRDefault="00A84F61" w:rsidP="00A84F61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lang w:val="fr-FR"/>
        </w:rPr>
      </w:pPr>
      <w:r w:rsidRPr="00A84F61">
        <w:rPr>
          <w:rFonts w:ascii="Times New Roman" w:hAnsi="Times New Roman" w:cs="Times New Roman"/>
          <w:sz w:val="24"/>
          <w:lang w:val="fr-FR"/>
        </w:rPr>
        <w:t>« La bioéthique est la branche de l’éthique appliquée qui étudie les pratiques et les développements dans le champ biomédical »</w:t>
      </w:r>
    </w:p>
    <w:p w:rsidR="00A84F61" w:rsidRDefault="00A84F61" w:rsidP="00A84F61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Les gens de la vie politique peuvent faire référence aux chercheurs de l’institut</w:t>
      </w:r>
    </w:p>
    <w:p w:rsidR="00A84F61" w:rsidRDefault="00A84F61" w:rsidP="00A84F61">
      <w:pPr>
        <w:pStyle w:val="ListParagraph"/>
        <w:jc w:val="both"/>
        <w:rPr>
          <w:rFonts w:ascii="Times New Roman" w:hAnsi="Times New Roman" w:cs="Times New Roman"/>
          <w:sz w:val="24"/>
          <w:lang w:val="fr-FR"/>
        </w:rPr>
      </w:pPr>
      <w:r w:rsidRPr="00A84F61">
        <w:rPr>
          <w:rFonts w:ascii="Times New Roman" w:hAnsi="Times New Roman" w:cs="Times New Roman"/>
          <w:sz w:val="24"/>
          <w:lang w:val="fr-FR"/>
        </w:rPr>
        <w:t>L’ins</w:t>
      </w:r>
      <w:r>
        <w:rPr>
          <w:rFonts w:ascii="Times New Roman" w:hAnsi="Times New Roman" w:cs="Times New Roman"/>
          <w:sz w:val="24"/>
          <w:lang w:val="fr-FR"/>
        </w:rPr>
        <w:t>t</w:t>
      </w:r>
      <w:r w:rsidRPr="00A84F61">
        <w:rPr>
          <w:rFonts w:ascii="Times New Roman" w:hAnsi="Times New Roman" w:cs="Times New Roman"/>
          <w:sz w:val="24"/>
          <w:lang w:val="fr-FR"/>
        </w:rPr>
        <w:t>itut soulève</w:t>
      </w:r>
      <w:r>
        <w:rPr>
          <w:rFonts w:ascii="Times New Roman" w:hAnsi="Times New Roman" w:cs="Times New Roman"/>
          <w:sz w:val="24"/>
          <w:lang w:val="fr-FR"/>
        </w:rPr>
        <w:t> les enjeux associés à :</w:t>
      </w:r>
    </w:p>
    <w:p w:rsidR="00A84F61" w:rsidRDefault="00A84F61" w:rsidP="00A84F61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La recherche sur la reproduction (bioéthique « féministe », intérêt des femmes en jeu)</w:t>
      </w:r>
    </w:p>
    <w:p w:rsidR="00A84F61" w:rsidRDefault="00A84F61" w:rsidP="00A84F61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L’usage de sujets humains</w:t>
      </w:r>
    </w:p>
    <w:p w:rsidR="00A84F61" w:rsidRDefault="00A84F61" w:rsidP="00A84F61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Aux soins en fin de vie</w:t>
      </w:r>
    </w:p>
    <w:p w:rsidR="00A84F61" w:rsidRDefault="00A84F61" w:rsidP="00A84F61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Au clonage</w:t>
      </w:r>
    </w:p>
    <w:p w:rsidR="00A84F61" w:rsidRDefault="00A84F61" w:rsidP="00A84F61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Aux soins thérapeutiques</w:t>
      </w:r>
    </w:p>
    <w:p w:rsidR="00A84F61" w:rsidRDefault="00A84F61" w:rsidP="00A84F61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L’essor de l’éthique environnementale en a causé la séparation de la bioéthique</w:t>
      </w:r>
    </w:p>
    <w:p w:rsidR="00B14DFF" w:rsidRDefault="00B14DFF" w:rsidP="00B14DFF">
      <w:p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Définition la plus vaste :</w:t>
      </w:r>
    </w:p>
    <w:p w:rsidR="00B14DFF" w:rsidRDefault="00B14DFF" w:rsidP="00B14DFF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Gestion responsable de la vie, particulièrement de la vie humaine</w:t>
      </w:r>
    </w:p>
    <w:p w:rsidR="00B14DFF" w:rsidRDefault="00B14DFF" w:rsidP="00B14DFF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Dans le cadre des progrès rapides et complexes su savoir et des technologies biomédicales</w:t>
      </w:r>
    </w:p>
    <w:p w:rsidR="00B14DFF" w:rsidRDefault="00B14DFF" w:rsidP="00B14DFF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Conditions à prendre en compte pour le développement harmonieux</w:t>
      </w:r>
    </w:p>
    <w:p w:rsidR="00596F17" w:rsidRDefault="00B14DFF" w:rsidP="007D0A6E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Des individus et de la collectivité</w:t>
      </w:r>
    </w:p>
    <w:p w:rsidR="00161D18" w:rsidRPr="00161D18" w:rsidRDefault="00161D18" w:rsidP="00161D18">
      <w:pPr>
        <w:pStyle w:val="ListParagraph"/>
        <w:jc w:val="both"/>
        <w:rPr>
          <w:rFonts w:ascii="Times New Roman" w:hAnsi="Times New Roman" w:cs="Times New Roman"/>
          <w:sz w:val="24"/>
          <w:lang w:val="fr-FR"/>
        </w:rPr>
      </w:pPr>
    </w:p>
    <w:p w:rsidR="00596F17" w:rsidRPr="00161D18" w:rsidRDefault="007D0A6E" w:rsidP="00161D18">
      <w:pPr>
        <w:spacing w:line="360" w:lineRule="auto"/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 xml:space="preserve">Définition personnelle : Fondée étymologiquement dans les mots bio (vie) et éthique (valeurs), la bioéthique est un champ de l’éthique appliquée restreint au domaine biomédical. Elle soulève des enjeux liés à la gestion responsable de la vie dans le cadre des avancées en savoir et technologie dans le domaine biomédical. Elle cherche à prendre en compte le meilleur intérêt de l’individu et de la collectivité. </w:t>
      </w:r>
    </w:p>
    <w:p w:rsidR="002F5C22" w:rsidRDefault="002F5C22" w:rsidP="002F5C22">
      <w:pPr>
        <w:jc w:val="center"/>
        <w:rPr>
          <w:rFonts w:ascii="Times New Roman" w:hAnsi="Times New Roman" w:cs="Times New Roman"/>
          <w:b/>
          <w:color w:val="C00000"/>
          <w:sz w:val="24"/>
          <w:lang w:val="fr-FR"/>
        </w:rPr>
      </w:pPr>
      <w:r>
        <w:rPr>
          <w:rFonts w:ascii="Times New Roman" w:hAnsi="Times New Roman" w:cs="Times New Roman"/>
          <w:b/>
          <w:color w:val="C00000"/>
          <w:sz w:val="24"/>
          <w:lang w:val="fr-FR"/>
        </w:rPr>
        <w:lastRenderedPageBreak/>
        <w:t>L’éthique et le champ biomédical</w:t>
      </w:r>
    </w:p>
    <w:p w:rsidR="002F5C22" w:rsidRDefault="002F5C22" w:rsidP="00795C19">
      <w:pPr>
        <w:rPr>
          <w:rFonts w:ascii="Times New Roman" w:hAnsi="Times New Roman" w:cs="Times New Roman"/>
          <w:b/>
          <w:color w:val="C00000"/>
          <w:sz w:val="24"/>
          <w:lang w:val="fr-FR"/>
        </w:rPr>
      </w:pPr>
      <w:r>
        <w:rPr>
          <w:rFonts w:ascii="Times New Roman" w:hAnsi="Times New Roman" w:cs="Times New Roman"/>
          <w:b/>
          <w:color w:val="C00000"/>
          <w:sz w:val="24"/>
          <w:lang w:val="fr-FR"/>
        </w:rPr>
        <w:t>Éthique clinique</w:t>
      </w:r>
    </w:p>
    <w:p w:rsidR="00795C19" w:rsidRDefault="00795C19" w:rsidP="00795C1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D</w:t>
      </w:r>
      <w:r w:rsidRPr="00795C19">
        <w:rPr>
          <w:rFonts w:ascii="Times New Roman" w:hAnsi="Times New Roman" w:cs="Times New Roman"/>
          <w:sz w:val="24"/>
          <w:lang w:val="fr-FR"/>
        </w:rPr>
        <w:t>roits et les devoirs des professionnels de la santé et des patients.</w:t>
      </w:r>
    </w:p>
    <w:p w:rsidR="00795C19" w:rsidRDefault="00795C19" w:rsidP="00795C1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fr-FR"/>
        </w:rPr>
      </w:pPr>
      <w:r w:rsidRPr="00795C19">
        <w:rPr>
          <w:rFonts w:ascii="Times New Roman" w:hAnsi="Times New Roman" w:cs="Times New Roman"/>
          <w:sz w:val="24"/>
          <w:lang w:val="fr-FR"/>
        </w:rPr>
        <w:t>Elle concerne les décisions, les incertitudes, les conflits de valeurs auxquels font face les professionnels de la santé dans l’attribution des soins</w:t>
      </w:r>
    </w:p>
    <w:p w:rsidR="00795C19" w:rsidRDefault="00795C19" w:rsidP="00795C1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Affecte aussi les petites décisions du quotidien</w:t>
      </w:r>
    </w:p>
    <w:p w:rsidR="00795C19" w:rsidRDefault="00795C19" w:rsidP="00795C1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Le choix est souvent donné au médecin de faire une procédure ou non (refuser l’excision)</w:t>
      </w:r>
    </w:p>
    <w:p w:rsidR="00795C19" w:rsidRDefault="00795C19" w:rsidP="00795C1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L’éthique cherche l’optimal, pas seulement le légal (meilleur intérêt du patient)</w:t>
      </w:r>
    </w:p>
    <w:p w:rsidR="00795C19" w:rsidRDefault="00795C19" w:rsidP="00795C1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L’éthique clinique concerne le médecin et patient, mais aussi la société (3 pôles)</w:t>
      </w:r>
    </w:p>
    <w:p w:rsidR="00795C19" w:rsidRDefault="00795C19" w:rsidP="00795C19">
      <w:pPr>
        <w:ind w:left="360"/>
        <w:rPr>
          <w:rFonts w:ascii="Times New Roman" w:hAnsi="Times New Roman" w:cs="Times New Roman"/>
          <w:sz w:val="24"/>
          <w:lang w:val="fr-FR"/>
        </w:rPr>
      </w:pPr>
      <w:r w:rsidRPr="00795C19">
        <w:rPr>
          <w:rFonts w:ascii="Times New Roman" w:hAnsi="Times New Roman" w:cs="Times New Roman"/>
          <w:sz w:val="24"/>
          <w:lang w:val="fr-FR"/>
        </w:rPr>
        <w:t>Exemple de conflit de valeur : Témoins de Jéhovah refusant une transfusion sanguine</w:t>
      </w:r>
    </w:p>
    <w:p w:rsidR="00795C19" w:rsidRDefault="00795C19" w:rsidP="00795C1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Responsabilité de sauver des vies vs respect des croyances</w:t>
      </w:r>
    </w:p>
    <w:p w:rsidR="00795C19" w:rsidRDefault="00795C19" w:rsidP="00795C1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L’autonomie du patient prévaut</w:t>
      </w:r>
    </w:p>
    <w:p w:rsidR="00795C19" w:rsidRDefault="00795C19" w:rsidP="00795C1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Exception pour les mineurs dans certains pays (protection de l’enfance)</w:t>
      </w:r>
    </w:p>
    <w:p w:rsidR="002F5C22" w:rsidRDefault="002F5C22" w:rsidP="00795C19">
      <w:pPr>
        <w:rPr>
          <w:rFonts w:ascii="Times New Roman" w:hAnsi="Times New Roman" w:cs="Times New Roman"/>
          <w:b/>
          <w:color w:val="C00000"/>
          <w:sz w:val="24"/>
          <w:lang w:val="fr-FR"/>
        </w:rPr>
      </w:pPr>
      <w:r w:rsidRPr="00795C19">
        <w:rPr>
          <w:rFonts w:ascii="Times New Roman" w:hAnsi="Times New Roman" w:cs="Times New Roman"/>
          <w:b/>
          <w:color w:val="C00000"/>
          <w:sz w:val="24"/>
          <w:lang w:val="fr-FR"/>
        </w:rPr>
        <w:t>Éthique de recherche</w:t>
      </w:r>
    </w:p>
    <w:p w:rsidR="00795C19" w:rsidRDefault="00795C19" w:rsidP="00795C19">
      <w:p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Problématique de la recherche sur l’humain</w:t>
      </w:r>
      <w:r w:rsidR="00A069DB">
        <w:rPr>
          <w:rFonts w:ascii="Times New Roman" w:hAnsi="Times New Roman" w:cs="Times New Roman"/>
          <w:sz w:val="24"/>
          <w:lang w:val="fr-FR"/>
        </w:rPr>
        <w:t xml:space="preserve"> (cas ne sont pas à l’examen)</w:t>
      </w:r>
      <w:r>
        <w:rPr>
          <w:rFonts w:ascii="Times New Roman" w:hAnsi="Times New Roman" w:cs="Times New Roman"/>
          <w:sz w:val="24"/>
          <w:lang w:val="fr-FR"/>
        </w:rPr>
        <w:t> :</w:t>
      </w:r>
    </w:p>
    <w:p w:rsidR="00795C19" w:rsidRDefault="00795C19" w:rsidP="00795C1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Cas de dérapage de la recherche biomédicale</w:t>
      </w:r>
    </w:p>
    <w:p w:rsidR="00795C19" w:rsidRDefault="00795C19" w:rsidP="00795C1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Ex : médecins nazis durant la 2</w:t>
      </w:r>
      <w:r w:rsidRPr="00795C19">
        <w:rPr>
          <w:rFonts w:ascii="Times New Roman" w:hAnsi="Times New Roman" w:cs="Times New Roman"/>
          <w:sz w:val="24"/>
          <w:vertAlign w:val="superscript"/>
          <w:lang w:val="fr-FR"/>
        </w:rPr>
        <w:t>e</w:t>
      </w:r>
      <w:r>
        <w:rPr>
          <w:rFonts w:ascii="Times New Roman" w:hAnsi="Times New Roman" w:cs="Times New Roman"/>
          <w:sz w:val="24"/>
          <w:lang w:val="fr-FR"/>
        </w:rPr>
        <w:t xml:space="preserve"> Guerre Mondiale, expériences sur des prisonniers</w:t>
      </w:r>
    </w:p>
    <w:p w:rsidR="00795C19" w:rsidRDefault="00795C19" w:rsidP="00795C1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Cas de la thalidomide (1962) : médicaments pour femmes enceintes testés à leur insu</w:t>
      </w:r>
    </w:p>
    <w:p w:rsidR="00D0371E" w:rsidRDefault="00D0371E" w:rsidP="00795C1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Affaire Brooklyn (1966) : introduction de cellules cancéreuses chez des vieux séniles afin de tester la réponse immunitaire</w:t>
      </w:r>
    </w:p>
    <w:p w:rsidR="00D0371E" w:rsidRDefault="00D0371E" w:rsidP="00795C1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Affaire Willowbrook (1950’s) : Virus de l’hépatite B injecté chez des enfants handicapés</w:t>
      </w:r>
    </w:p>
    <w:p w:rsidR="00D0371E" w:rsidRDefault="00D0371E" w:rsidP="00795C1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Affaire Tuskegee : Infection de noirs en région rurale avec la Syphilis</w:t>
      </w:r>
    </w:p>
    <w:p w:rsidR="00D0371E" w:rsidRDefault="00D0371E" w:rsidP="00795C1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Types d’expérimentation :</w:t>
      </w:r>
    </w:p>
    <w:p w:rsidR="00D0371E" w:rsidRDefault="00D0371E" w:rsidP="00D0371E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Guérir un malade en particulier (essayer quelque chose pour le sauver)</w:t>
      </w:r>
    </w:p>
    <w:p w:rsidR="00D0371E" w:rsidRDefault="00D0371E" w:rsidP="00D0371E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Développer de connaissances</w:t>
      </w:r>
    </w:p>
    <w:p w:rsidR="00D0371E" w:rsidRDefault="00D0371E" w:rsidP="00D0371E">
      <w:pPr>
        <w:pStyle w:val="ListParagraph"/>
        <w:numPr>
          <w:ilvl w:val="0"/>
          <w:numId w:val="3"/>
        </w:numPr>
        <w:ind w:firstLine="450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Recherche séparée du domaine clinique</w:t>
      </w:r>
    </w:p>
    <w:p w:rsidR="00D0371E" w:rsidRPr="00795C19" w:rsidRDefault="00D0371E" w:rsidP="00D0371E">
      <w:pPr>
        <w:pStyle w:val="ListParagraph"/>
        <w:numPr>
          <w:ilvl w:val="0"/>
          <w:numId w:val="3"/>
        </w:numPr>
        <w:ind w:firstLine="450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Protocoles de recherche à suivre (ex : groupes témoins, etc.)</w:t>
      </w:r>
    </w:p>
    <w:p w:rsidR="00795C19" w:rsidRDefault="00795C19" w:rsidP="00795C19">
      <w:p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3 dilemmes </w:t>
      </w:r>
      <w:r w:rsidR="00D0371E">
        <w:rPr>
          <w:rFonts w:ascii="Times New Roman" w:hAnsi="Times New Roman" w:cs="Times New Roman"/>
          <w:sz w:val="24"/>
          <w:lang w:val="fr-FR"/>
        </w:rPr>
        <w:t xml:space="preserve">fondamentaux </w:t>
      </w:r>
      <w:r>
        <w:rPr>
          <w:rFonts w:ascii="Times New Roman" w:hAnsi="Times New Roman" w:cs="Times New Roman"/>
          <w:sz w:val="24"/>
          <w:lang w:val="fr-FR"/>
        </w:rPr>
        <w:t>:</w:t>
      </w:r>
    </w:p>
    <w:p w:rsidR="00D0371E" w:rsidRDefault="00B815FA" w:rsidP="00D0371E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Bien être de l’individu vs intérêt de la société</w:t>
      </w:r>
    </w:p>
    <w:p w:rsidR="00B815FA" w:rsidRDefault="00B815FA" w:rsidP="00B815F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Protection des personnes vs développement de connaissances</w:t>
      </w:r>
    </w:p>
    <w:p w:rsidR="00B815FA" w:rsidRDefault="00B815FA" w:rsidP="00B815F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Jusqu’où peut-on violer les droits individuels pour le bien futur de la société ?</w:t>
      </w:r>
    </w:p>
    <w:p w:rsidR="00B815FA" w:rsidRDefault="00B815FA" w:rsidP="00D0371E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Tension entre les intérêts du médecin chercheur et du médecin soignant</w:t>
      </w:r>
    </w:p>
    <w:p w:rsidR="00B815FA" w:rsidRDefault="00B815FA" w:rsidP="00B815F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Intérêts de la recherche vs intérêts du patient</w:t>
      </w:r>
    </w:p>
    <w:p w:rsidR="00B815FA" w:rsidRDefault="00B815FA" w:rsidP="00B815F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Choix sous-optimaux pour la santé afin d’aider la recherche</w:t>
      </w:r>
    </w:p>
    <w:p w:rsidR="00B815FA" w:rsidRDefault="00B815FA" w:rsidP="00D0371E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lang w:val="fr-FR"/>
        </w:rPr>
      </w:pPr>
      <w:r w:rsidRPr="00B815FA">
        <w:rPr>
          <w:rFonts w:ascii="Times New Roman" w:hAnsi="Times New Roman" w:cs="Times New Roman"/>
          <w:sz w:val="24"/>
          <w:lang w:val="fr-FR"/>
        </w:rPr>
        <w:lastRenderedPageBreak/>
        <w:t xml:space="preserve">Exigences des patients à </w:t>
      </w:r>
      <w:r>
        <w:rPr>
          <w:rFonts w:ascii="Times New Roman" w:hAnsi="Times New Roman" w:cs="Times New Roman"/>
          <w:sz w:val="24"/>
          <w:lang w:val="fr-FR"/>
        </w:rPr>
        <w:t xml:space="preserve">l’égard de nouveaux traitements vs </w:t>
      </w:r>
      <w:r w:rsidRPr="00B815FA">
        <w:rPr>
          <w:rFonts w:ascii="Times New Roman" w:hAnsi="Times New Roman" w:cs="Times New Roman"/>
          <w:sz w:val="24"/>
          <w:lang w:val="fr-FR"/>
        </w:rPr>
        <w:t>nécessité d’évaluer les nouveaux traitements</w:t>
      </w:r>
      <w:r>
        <w:rPr>
          <w:rFonts w:ascii="Times New Roman" w:hAnsi="Times New Roman" w:cs="Times New Roman"/>
          <w:sz w:val="24"/>
          <w:lang w:val="fr-FR"/>
        </w:rPr>
        <w:t xml:space="preserve"> (pression des patients vs devoir professionnel du médecin)</w:t>
      </w:r>
    </w:p>
    <w:p w:rsidR="00B815FA" w:rsidRPr="00D0371E" w:rsidRDefault="00B815FA" w:rsidP="00B815F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Le médecin doit s’assurer que le médicament est bon</w:t>
      </w:r>
    </w:p>
    <w:p w:rsidR="002F5C22" w:rsidRPr="002F5C22" w:rsidRDefault="002F5C22" w:rsidP="00795C19">
      <w:pPr>
        <w:rPr>
          <w:rFonts w:ascii="Times New Roman" w:hAnsi="Times New Roman" w:cs="Times New Roman"/>
          <w:b/>
          <w:color w:val="C00000"/>
          <w:sz w:val="24"/>
          <w:lang w:val="fr-FR"/>
        </w:rPr>
      </w:pPr>
      <w:r>
        <w:rPr>
          <w:rFonts w:ascii="Times New Roman" w:hAnsi="Times New Roman" w:cs="Times New Roman"/>
          <w:b/>
          <w:color w:val="C00000"/>
          <w:sz w:val="24"/>
          <w:lang w:val="fr-FR"/>
        </w:rPr>
        <w:t>Éthique des politiques de la santé</w:t>
      </w:r>
    </w:p>
    <w:p w:rsidR="00A84F61" w:rsidRDefault="00B815FA" w:rsidP="00A84F61">
      <w:p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Ensemble des questions spécifiques d’intérêt public en santé. (</w:t>
      </w:r>
      <w:r w:rsidR="007C3653">
        <w:rPr>
          <w:rFonts w:ascii="Times New Roman" w:hAnsi="Times New Roman" w:cs="Times New Roman"/>
          <w:sz w:val="24"/>
          <w:lang w:val="fr-FR"/>
        </w:rPr>
        <w:t>Lois</w:t>
      </w:r>
      <w:r>
        <w:rPr>
          <w:rFonts w:ascii="Times New Roman" w:hAnsi="Times New Roman" w:cs="Times New Roman"/>
          <w:sz w:val="24"/>
          <w:lang w:val="fr-FR"/>
        </w:rPr>
        <w:t>, règlements, etc.)</w:t>
      </w:r>
    </w:p>
    <w:p w:rsidR="007C3653" w:rsidRDefault="007C3653" w:rsidP="007C3653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Santé publique</w:t>
      </w:r>
    </w:p>
    <w:p w:rsidR="007C3653" w:rsidRDefault="007C3653" w:rsidP="007C3653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Stratégies de prévention, protection et promotion</w:t>
      </w:r>
    </w:p>
    <w:p w:rsidR="007C3653" w:rsidRDefault="007C3653" w:rsidP="007C3653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Ex : protection de la dignité dans les campagnes publicitaires (VIH, fumeurs)</w:t>
      </w:r>
    </w:p>
    <w:p w:rsidR="007C3653" w:rsidRDefault="007C3653" w:rsidP="007C3653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Ex. : Condoms et éducation sexuelle au secondaire ?</w:t>
      </w:r>
    </w:p>
    <w:p w:rsidR="007C3653" w:rsidRDefault="007C3653" w:rsidP="007C3653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Système de soins</w:t>
      </w:r>
    </w:p>
    <w:p w:rsidR="00B14DFF" w:rsidRDefault="00B14DFF" w:rsidP="00B14DFF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Organisation concrète des soins</w:t>
      </w:r>
    </w:p>
    <w:p w:rsidR="00B14DFF" w:rsidRDefault="00B14DFF" w:rsidP="00B14DFF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Ex : Répartition des responsabilités entre professionnels de la santé</w:t>
      </w:r>
    </w:p>
    <w:p w:rsidR="007C3653" w:rsidRDefault="007C3653" w:rsidP="007C3653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Répartition des ressources</w:t>
      </w:r>
    </w:p>
    <w:p w:rsidR="00B14DFF" w:rsidRDefault="00B14DFF" w:rsidP="00B14DFF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Distribution des ressources et accès aux soins</w:t>
      </w:r>
    </w:p>
    <w:p w:rsidR="00B14DFF" w:rsidRDefault="00B14DFF" w:rsidP="00B14DFF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Quels soins sont couverts et dans quelles régions ?</w:t>
      </w:r>
    </w:p>
    <w:p w:rsidR="00B14DFF" w:rsidRPr="00E337B1" w:rsidRDefault="00B14DFF" w:rsidP="00B14DFF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Rationalisation des soins (optimisation du budget)</w:t>
      </w:r>
    </w:p>
    <w:p w:rsidR="002F0835" w:rsidRDefault="002F0835" w:rsidP="00B14DFF">
      <w:pPr>
        <w:jc w:val="center"/>
        <w:rPr>
          <w:rFonts w:ascii="Times New Roman" w:hAnsi="Times New Roman" w:cs="Times New Roman"/>
          <w:b/>
          <w:color w:val="C00000"/>
          <w:sz w:val="24"/>
          <w:lang w:val="fr-FR"/>
        </w:rPr>
      </w:pPr>
    </w:p>
    <w:p w:rsidR="002F0835" w:rsidRDefault="00B14DFF" w:rsidP="002F0835">
      <w:pPr>
        <w:jc w:val="center"/>
        <w:rPr>
          <w:rFonts w:ascii="Times New Roman" w:hAnsi="Times New Roman" w:cs="Times New Roman"/>
          <w:b/>
          <w:color w:val="C00000"/>
          <w:sz w:val="24"/>
          <w:lang w:val="fr-FR"/>
        </w:rPr>
      </w:pPr>
      <w:r>
        <w:rPr>
          <w:rFonts w:ascii="Times New Roman" w:hAnsi="Times New Roman" w:cs="Times New Roman"/>
          <w:b/>
          <w:color w:val="C00000"/>
          <w:sz w:val="24"/>
          <w:lang w:val="fr-FR"/>
        </w:rPr>
        <w:t>Repèr</w:t>
      </w:r>
      <w:r w:rsidR="002F0835">
        <w:rPr>
          <w:rFonts w:ascii="Times New Roman" w:hAnsi="Times New Roman" w:cs="Times New Roman"/>
          <w:b/>
          <w:color w:val="C00000"/>
          <w:sz w:val="24"/>
          <w:lang w:val="fr-FR"/>
        </w:rPr>
        <w:t>es historiques de la bioéthique</w:t>
      </w:r>
    </w:p>
    <w:p w:rsidR="00B14DFF" w:rsidRDefault="00E337B1" w:rsidP="00E337B1">
      <w:pPr>
        <w:jc w:val="both"/>
        <w:rPr>
          <w:rFonts w:ascii="Times New Roman" w:hAnsi="Times New Roman" w:cs="Times New Roman"/>
          <w:b/>
          <w:color w:val="C00000"/>
          <w:sz w:val="24"/>
          <w:lang w:val="fr-FR"/>
        </w:rPr>
      </w:pPr>
      <w:r>
        <w:rPr>
          <w:rFonts w:ascii="Times New Roman" w:hAnsi="Times New Roman" w:cs="Times New Roman"/>
          <w:b/>
          <w:color w:val="C00000"/>
          <w:sz w:val="24"/>
          <w:lang w:val="fr-FR"/>
        </w:rPr>
        <w:t>Éthique médicale et infirmière</w:t>
      </w:r>
    </w:p>
    <w:p w:rsidR="00E337B1" w:rsidRDefault="00E337B1" w:rsidP="00E337B1">
      <w:p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Développement d’une déontologie professionnelle.</w:t>
      </w:r>
    </w:p>
    <w:p w:rsidR="00E337B1" w:rsidRDefault="00E337B1" w:rsidP="00E337B1">
      <w:p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Éthique médicale :</w:t>
      </w:r>
    </w:p>
    <w:p w:rsidR="002F0835" w:rsidRDefault="00E337B1" w:rsidP="002F0835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Serment d’Hippocrate, 5</w:t>
      </w:r>
      <w:r w:rsidRPr="00E337B1">
        <w:rPr>
          <w:rFonts w:ascii="Times New Roman" w:hAnsi="Times New Roman" w:cs="Times New Roman"/>
          <w:sz w:val="24"/>
          <w:vertAlign w:val="superscript"/>
          <w:lang w:val="fr-FR"/>
        </w:rPr>
        <w:t>e</w:t>
      </w:r>
      <w:r>
        <w:rPr>
          <w:rFonts w:ascii="Times New Roman" w:hAnsi="Times New Roman" w:cs="Times New Roman"/>
          <w:sz w:val="24"/>
          <w:lang w:val="fr-FR"/>
        </w:rPr>
        <w:t xml:space="preserve"> siècle AVJC, en deux parties</w:t>
      </w:r>
    </w:p>
    <w:p w:rsidR="002F0835" w:rsidRPr="002F0835" w:rsidRDefault="002F0835" w:rsidP="002F0835">
      <w:pPr>
        <w:pStyle w:val="ListParagraph"/>
        <w:jc w:val="both"/>
        <w:rPr>
          <w:rFonts w:ascii="Times New Roman" w:hAnsi="Times New Roman" w:cs="Times New Roman"/>
          <w:sz w:val="24"/>
          <w:lang w:val="fr-FR"/>
        </w:rPr>
      </w:pPr>
    </w:p>
    <w:p w:rsidR="00E337B1" w:rsidRDefault="00E337B1" w:rsidP="00E337B1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Engagement corporatiste des médecins</w:t>
      </w:r>
    </w:p>
    <w:p w:rsidR="00E337B1" w:rsidRDefault="00E337B1" w:rsidP="00E337B1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« </w:t>
      </w:r>
      <w:r w:rsidRPr="00E337B1">
        <w:rPr>
          <w:rFonts w:ascii="Times New Roman" w:hAnsi="Times New Roman" w:cs="Times New Roman"/>
          <w:sz w:val="24"/>
          <w:lang w:val="fr-FR"/>
        </w:rPr>
        <w:t>Fidélité à l'égard des maîtres et fidélité dans la pratique de la médecine</w:t>
      </w:r>
      <w:r>
        <w:rPr>
          <w:rFonts w:ascii="Times New Roman" w:hAnsi="Times New Roman" w:cs="Times New Roman"/>
          <w:sz w:val="24"/>
          <w:lang w:val="fr-FR"/>
        </w:rPr>
        <w:t> »</w:t>
      </w:r>
    </w:p>
    <w:p w:rsidR="00D747D2" w:rsidRDefault="00D747D2" w:rsidP="00E337B1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Devoir envers ses maîtres</w:t>
      </w:r>
    </w:p>
    <w:p w:rsidR="00D747D2" w:rsidRDefault="00D747D2" w:rsidP="00E337B1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Transmettre à bon escient la connaissance médicale acquise</w:t>
      </w:r>
    </w:p>
    <w:p w:rsidR="002F0835" w:rsidRDefault="002F0835" w:rsidP="002F0835">
      <w:pPr>
        <w:pStyle w:val="ListParagraph"/>
        <w:ind w:left="1080"/>
        <w:jc w:val="both"/>
        <w:rPr>
          <w:rFonts w:ascii="Times New Roman" w:hAnsi="Times New Roman" w:cs="Times New Roman"/>
          <w:sz w:val="24"/>
          <w:lang w:val="fr-FR"/>
        </w:rPr>
      </w:pPr>
    </w:p>
    <w:p w:rsidR="00E337B1" w:rsidRDefault="00E337B1" w:rsidP="00E337B1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Code d’éthique</w:t>
      </w:r>
    </w:p>
    <w:p w:rsidR="00E337B1" w:rsidRDefault="00E337B1" w:rsidP="00E337B1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Travailler à l’avantage des patients</w:t>
      </w:r>
    </w:p>
    <w:p w:rsidR="00E337B1" w:rsidRDefault="00E337B1" w:rsidP="00E337B1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Éviter toute injustice (ex : différences de revenu &amp; régions rurales/urbaines)</w:t>
      </w:r>
    </w:p>
    <w:p w:rsidR="00E337B1" w:rsidRDefault="00E337B1" w:rsidP="00E337B1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Interdiction d’administrer des poisons (euthanasie ?)</w:t>
      </w:r>
    </w:p>
    <w:p w:rsidR="00E337B1" w:rsidRDefault="00E337B1" w:rsidP="00E337B1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Interdiction de pratiquer l’avortement</w:t>
      </w:r>
    </w:p>
    <w:p w:rsidR="00E337B1" w:rsidRDefault="00E337B1" w:rsidP="00E337B1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Interdiction d’avoir des relations sexuelles avec les patients</w:t>
      </w:r>
    </w:p>
    <w:p w:rsidR="00E337B1" w:rsidRDefault="00E337B1" w:rsidP="00E337B1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Interdiction de divulguer les détails personnels des patients</w:t>
      </w:r>
    </w:p>
    <w:p w:rsidR="005B2558" w:rsidRDefault="005B2558" w:rsidP="005B2558">
      <w:p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lastRenderedPageBreak/>
        <w:t>Éthique infirmière :</w:t>
      </w:r>
    </w:p>
    <w:p w:rsidR="00623DA3" w:rsidRPr="00623DA3" w:rsidRDefault="00623DA3" w:rsidP="005B2558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Première école de formation infirmière fondée à Londres par Florence Nightingale</w:t>
      </w:r>
    </w:p>
    <w:p w:rsidR="005B2558" w:rsidRDefault="005B2558" w:rsidP="005B2558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lang w:val="fr-FR"/>
        </w:rPr>
      </w:pPr>
      <w:r w:rsidRPr="005B2558">
        <w:rPr>
          <w:rFonts w:ascii="Times New Roman" w:hAnsi="Times New Roman" w:cs="Times New Roman"/>
          <w:i/>
          <w:sz w:val="24"/>
          <w:lang w:val="fr-FR"/>
        </w:rPr>
        <w:t>The Nightingal</w:t>
      </w:r>
      <w:r>
        <w:rPr>
          <w:rFonts w:ascii="Times New Roman" w:hAnsi="Times New Roman" w:cs="Times New Roman"/>
          <w:i/>
          <w:sz w:val="24"/>
          <w:lang w:val="fr-FR"/>
        </w:rPr>
        <w:t xml:space="preserve">e </w:t>
      </w:r>
      <w:proofErr w:type="spellStart"/>
      <w:r>
        <w:rPr>
          <w:rFonts w:ascii="Times New Roman" w:hAnsi="Times New Roman" w:cs="Times New Roman"/>
          <w:i/>
          <w:sz w:val="24"/>
          <w:lang w:val="fr-FR"/>
        </w:rPr>
        <w:t>P</w:t>
      </w:r>
      <w:r w:rsidRPr="005B2558">
        <w:rPr>
          <w:rFonts w:ascii="Times New Roman" w:hAnsi="Times New Roman" w:cs="Times New Roman"/>
          <w:i/>
          <w:sz w:val="24"/>
          <w:lang w:val="fr-FR"/>
        </w:rPr>
        <w:t>ledge</w:t>
      </w:r>
      <w:proofErr w:type="spellEnd"/>
      <w:r>
        <w:rPr>
          <w:rFonts w:ascii="Times New Roman" w:hAnsi="Times New Roman" w:cs="Times New Roman"/>
          <w:sz w:val="24"/>
          <w:lang w:val="fr-FR"/>
        </w:rPr>
        <w:t>, créée en 1893 par le Comité Nightingale à Londres</w:t>
      </w:r>
    </w:p>
    <w:p w:rsidR="005B2558" w:rsidRDefault="005B2558" w:rsidP="005B2558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Réflexion condensée sur les enjeux éthiques de la</w:t>
      </w:r>
      <w:r w:rsidR="00623DA3">
        <w:rPr>
          <w:rFonts w:ascii="Times New Roman" w:hAnsi="Times New Roman" w:cs="Times New Roman"/>
          <w:sz w:val="24"/>
          <w:lang w:val="fr-FR"/>
        </w:rPr>
        <w:t xml:space="preserve"> profession, deux parties</w:t>
      </w:r>
    </w:p>
    <w:p w:rsidR="005B2558" w:rsidRDefault="005B2558" w:rsidP="005B2558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Engagement auprès des malades</w:t>
      </w:r>
      <w:r w:rsidR="00623DA3">
        <w:rPr>
          <w:rFonts w:ascii="Times New Roman" w:hAnsi="Times New Roman" w:cs="Times New Roman"/>
          <w:sz w:val="24"/>
          <w:lang w:val="fr-FR"/>
        </w:rPr>
        <w:t xml:space="preserve"> (ne pas lui nuire, respecter sa confidentialité)</w:t>
      </w:r>
    </w:p>
    <w:p w:rsidR="00E337B1" w:rsidRPr="00407D20" w:rsidRDefault="005B2558" w:rsidP="00E337B1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Engagement de protéger les standards de la profession et d’aider les médecins</w:t>
      </w:r>
    </w:p>
    <w:p w:rsidR="00E337B1" w:rsidRDefault="00E337B1" w:rsidP="00E337B1">
      <w:pPr>
        <w:jc w:val="both"/>
        <w:rPr>
          <w:rFonts w:ascii="Times New Roman" w:hAnsi="Times New Roman" w:cs="Times New Roman"/>
          <w:b/>
          <w:color w:val="C00000"/>
          <w:sz w:val="24"/>
          <w:lang w:val="fr-FR"/>
        </w:rPr>
      </w:pPr>
      <w:r>
        <w:rPr>
          <w:rFonts w:ascii="Times New Roman" w:hAnsi="Times New Roman" w:cs="Times New Roman"/>
          <w:b/>
          <w:color w:val="C00000"/>
          <w:sz w:val="24"/>
          <w:lang w:val="fr-FR"/>
        </w:rPr>
        <w:t>Éthique philosophique</w:t>
      </w:r>
    </w:p>
    <w:p w:rsidR="00407D20" w:rsidRDefault="00407D20" w:rsidP="00E337B1">
      <w:p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L’éthique philosophique développe des aspects plus théoriques</w:t>
      </w:r>
      <w:r w:rsidR="00AD7798">
        <w:rPr>
          <w:rFonts w:ascii="Times New Roman" w:hAnsi="Times New Roman" w:cs="Times New Roman"/>
          <w:sz w:val="24"/>
          <w:lang w:val="fr-FR"/>
        </w:rPr>
        <w:t xml:space="preserve"> (moins appliqué)</w:t>
      </w:r>
    </w:p>
    <w:p w:rsidR="00407D20" w:rsidRDefault="00407D20" w:rsidP="00407D20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Apparaît vers le 4-5</w:t>
      </w:r>
      <w:r w:rsidRPr="00407D20">
        <w:rPr>
          <w:rFonts w:ascii="Times New Roman" w:hAnsi="Times New Roman" w:cs="Times New Roman"/>
          <w:sz w:val="24"/>
          <w:vertAlign w:val="superscript"/>
          <w:lang w:val="fr-FR"/>
        </w:rPr>
        <w:t>e</w:t>
      </w:r>
      <w:r>
        <w:rPr>
          <w:rFonts w:ascii="Times New Roman" w:hAnsi="Times New Roman" w:cs="Times New Roman"/>
          <w:sz w:val="24"/>
          <w:lang w:val="fr-FR"/>
        </w:rPr>
        <w:t xml:space="preserve"> siècle AVJC (tradition occidentale)</w:t>
      </w:r>
    </w:p>
    <w:p w:rsidR="00623DA3" w:rsidRDefault="00623DA3" w:rsidP="00407D20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Aristote : vision éthique orien</w:t>
      </w:r>
      <w:r w:rsidR="00AD7798">
        <w:rPr>
          <w:rFonts w:ascii="Times New Roman" w:hAnsi="Times New Roman" w:cs="Times New Roman"/>
          <w:sz w:val="24"/>
          <w:lang w:val="fr-FR"/>
        </w:rPr>
        <w:t>tée vers la poursuite du bonheur</w:t>
      </w:r>
    </w:p>
    <w:p w:rsidR="00AD7798" w:rsidRDefault="00AD7798" w:rsidP="00AD7798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Structurée autour des vertus (ex : prudence qui préside la prise de décision adéquate)</w:t>
      </w:r>
    </w:p>
    <w:p w:rsidR="00407D20" w:rsidRDefault="00407D20" w:rsidP="00407D20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Va avec l’idée de démocratie</w:t>
      </w:r>
    </w:p>
    <w:p w:rsidR="00407D20" w:rsidRDefault="00407D20" w:rsidP="00407D20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Réfléchit sur la rationalité et la définition de l’humain</w:t>
      </w:r>
    </w:p>
    <w:p w:rsidR="00AD7798" w:rsidRDefault="00AD7798" w:rsidP="00407D20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Risque de perdre tout contact avec les questions concrètes qui surgissent dans la pratique</w:t>
      </w:r>
    </w:p>
    <w:p w:rsidR="00AD7798" w:rsidRDefault="00AD7798" w:rsidP="00407D20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Intérêt récent des philosophes pour la pratique (éthique appliquée, morale de la situation)</w:t>
      </w:r>
    </w:p>
    <w:p w:rsidR="00AD7798" w:rsidRPr="00407D20" w:rsidRDefault="00AD7798" w:rsidP="00407D20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Ex : Kant et son éthique du devoir, l’utilitarisme et son souci des conséquences</w:t>
      </w:r>
    </w:p>
    <w:p w:rsidR="00E337B1" w:rsidRDefault="00E337B1" w:rsidP="00E337B1">
      <w:p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b/>
          <w:color w:val="C00000"/>
          <w:sz w:val="24"/>
          <w:lang w:val="fr-FR"/>
        </w:rPr>
        <w:t>Éthique religieuse</w:t>
      </w:r>
    </w:p>
    <w:p w:rsidR="00AD7798" w:rsidRDefault="00AD7798" w:rsidP="00AD7798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Met le travail de la raison au service de l’interprétation et du respect de la Parole Divine</w:t>
      </w:r>
    </w:p>
    <w:p w:rsidR="00A069DB" w:rsidRPr="00AD7798" w:rsidRDefault="00AD7798" w:rsidP="00AD7798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 xml:space="preserve">Tout dans ce monde (dont la </w:t>
      </w:r>
      <w:r w:rsidR="00A069DB" w:rsidRPr="00AD7798">
        <w:rPr>
          <w:rFonts w:ascii="Times New Roman" w:hAnsi="Times New Roman" w:cs="Times New Roman"/>
          <w:sz w:val="24"/>
          <w:lang w:val="fr-FR"/>
        </w:rPr>
        <w:t>vie</w:t>
      </w:r>
      <w:r>
        <w:rPr>
          <w:rFonts w:ascii="Times New Roman" w:hAnsi="Times New Roman" w:cs="Times New Roman"/>
          <w:sz w:val="24"/>
          <w:lang w:val="fr-FR"/>
        </w:rPr>
        <w:t>)</w:t>
      </w:r>
      <w:r w:rsidR="00A069DB" w:rsidRPr="00AD7798">
        <w:rPr>
          <w:rFonts w:ascii="Times New Roman" w:hAnsi="Times New Roman" w:cs="Times New Roman"/>
          <w:sz w:val="24"/>
          <w:lang w:val="fr-FR"/>
        </w:rPr>
        <w:t xml:space="preserve"> est dans les mains de Dieu</w:t>
      </w:r>
    </w:p>
    <w:p w:rsidR="00DE1B82" w:rsidRDefault="00DE1B82" w:rsidP="00DE1B82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S’intéressait autant à la théorie que la pratique</w:t>
      </w:r>
    </w:p>
    <w:p w:rsidR="00DE1B82" w:rsidRDefault="00A069DB" w:rsidP="00A069DB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Développe la casuistique et la morale de la situation</w:t>
      </w:r>
    </w:p>
    <w:p w:rsidR="00A069DB" w:rsidRPr="00A069DB" w:rsidRDefault="00A069DB" w:rsidP="00A069DB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lang w:val="fr-FR"/>
        </w:rPr>
      </w:pPr>
      <w:r w:rsidRPr="00A069DB">
        <w:rPr>
          <w:rFonts w:ascii="Times New Roman" w:hAnsi="Times New Roman" w:cs="Times New Roman"/>
          <w:sz w:val="24"/>
          <w:lang w:val="fr-FR"/>
        </w:rPr>
        <w:t xml:space="preserve">Casuistique : l’analyse de cas avec des enjeux moraux dans le cadre de la confession.  </w:t>
      </w:r>
    </w:p>
    <w:p w:rsidR="00A069DB" w:rsidRDefault="00A069DB" w:rsidP="00A069DB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Les patients et médecins cherchent conseil, à l’église, au cas par cas</w:t>
      </w:r>
    </w:p>
    <w:p w:rsidR="00A069DB" w:rsidRDefault="00A069DB" w:rsidP="00A069DB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Tensions entre le « cas par cas » et les autorités de l’Église</w:t>
      </w:r>
    </w:p>
    <w:p w:rsidR="00A069DB" w:rsidRDefault="00A069DB" w:rsidP="00A069DB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On arrive au fur et à mesure vers des « recettes toutes faites » (principes universels)</w:t>
      </w:r>
    </w:p>
    <w:p w:rsidR="00596F17" w:rsidRPr="00DE1B82" w:rsidRDefault="00A069DB" w:rsidP="00DE1B82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La réflexion moderne cherche à revaloriser la casuistique</w:t>
      </w:r>
    </w:p>
    <w:p w:rsidR="00A069DB" w:rsidRDefault="00A069DB" w:rsidP="00A069DB">
      <w:pPr>
        <w:jc w:val="center"/>
        <w:rPr>
          <w:rFonts w:ascii="Times New Roman" w:hAnsi="Times New Roman" w:cs="Times New Roman"/>
          <w:b/>
          <w:color w:val="C00000"/>
          <w:sz w:val="24"/>
          <w:lang w:val="fr-FR"/>
        </w:rPr>
      </w:pPr>
      <w:r>
        <w:rPr>
          <w:rFonts w:ascii="Times New Roman" w:hAnsi="Times New Roman" w:cs="Times New Roman"/>
          <w:b/>
          <w:color w:val="C00000"/>
          <w:sz w:val="24"/>
          <w:lang w:val="fr-FR"/>
        </w:rPr>
        <w:t>Développements récents</w:t>
      </w:r>
    </w:p>
    <w:p w:rsidR="00DE1B82" w:rsidRDefault="00DE1B82" w:rsidP="00DE1B82">
      <w:p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Contexte mondiale des décennies suivant la Deuxième Guerre Mondiale :</w:t>
      </w:r>
    </w:p>
    <w:p w:rsidR="00DE1B82" w:rsidRDefault="00DE1B82" w:rsidP="00DE1B8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La montée de la classe moyenne</w:t>
      </w:r>
    </w:p>
    <w:p w:rsidR="00DE1B82" w:rsidRDefault="00DE1B82" w:rsidP="00DE1B82">
      <w:pPr>
        <w:pStyle w:val="ListParagraph"/>
        <w:numPr>
          <w:ilvl w:val="0"/>
          <w:numId w:val="3"/>
        </w:numPr>
        <w:tabs>
          <w:tab w:val="left" w:pos="9270"/>
        </w:tabs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Mentalité nouvelle marquée par l’individualisme, l’utilitarisme, et la consommation</w:t>
      </w:r>
    </w:p>
    <w:p w:rsidR="00DE1B82" w:rsidRDefault="00DE1B82" w:rsidP="00DE1B8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Le désenchantement du monde</w:t>
      </w:r>
    </w:p>
    <w:p w:rsidR="00DE1B82" w:rsidRDefault="00DE1B82" w:rsidP="00DE1B8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Recul et déclin des mythes/religions/idéologies, mentalité rationnelle pratico-pratique</w:t>
      </w:r>
    </w:p>
    <w:p w:rsidR="00DE1B82" w:rsidRDefault="00DE1B82" w:rsidP="00DE1B8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 xml:space="preserve">La mutation des rapports sociaux </w:t>
      </w:r>
    </w:p>
    <w:p w:rsidR="00DE1B82" w:rsidRDefault="00DE1B82" w:rsidP="00DE1B8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Due au féminisme, à l’immigration, le vieillissement de la population</w:t>
      </w:r>
    </w:p>
    <w:p w:rsidR="00DE1B82" w:rsidRDefault="00DE1B82" w:rsidP="00DE1B8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Exacerbe les conflits d’intérêt groupal</w:t>
      </w:r>
    </w:p>
    <w:p w:rsidR="00DE1B82" w:rsidRDefault="00DE1B82" w:rsidP="00DE1B8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lastRenderedPageBreak/>
        <w:t>La fragmentation des sphères de la vie et de la culture</w:t>
      </w:r>
    </w:p>
    <w:p w:rsidR="00DE1B82" w:rsidRDefault="00DE1B82" w:rsidP="00DE1B8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 xml:space="preserve">Autarcie (autonomie) des institutions – droit, morale, politique, famille, école, etc. – </w:t>
      </w:r>
    </w:p>
    <w:p w:rsidR="00DE1B82" w:rsidRDefault="00DE1B82" w:rsidP="00DE1B8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Spécification des métiers et professions</w:t>
      </w:r>
    </w:p>
    <w:p w:rsidR="00DE1B82" w:rsidRDefault="00DE1B82" w:rsidP="00DE1B8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Univers éclaté, parcellisé, peu cohérent</w:t>
      </w:r>
    </w:p>
    <w:p w:rsidR="00DE1B82" w:rsidRDefault="00DE1B82" w:rsidP="00DE1B8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Croissance économique après-guerre :</w:t>
      </w:r>
    </w:p>
    <w:p w:rsidR="00DE1B82" w:rsidRDefault="00DE1B82" w:rsidP="00DE1B8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Soulève l’optimisme des populations</w:t>
      </w:r>
    </w:p>
    <w:p w:rsidR="00DE1B82" w:rsidRPr="00DE1B82" w:rsidRDefault="00DE1B82" w:rsidP="00DE1B8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Renforce la croyance en la valeur du développement technoscientifique</w:t>
      </w:r>
    </w:p>
    <w:p w:rsidR="00A069DB" w:rsidRDefault="00A069DB" w:rsidP="00A069DB">
      <w:pPr>
        <w:rPr>
          <w:rFonts w:ascii="Times New Roman" w:hAnsi="Times New Roman" w:cs="Times New Roman"/>
          <w:b/>
          <w:color w:val="C00000"/>
          <w:sz w:val="24"/>
          <w:lang w:val="fr-FR"/>
        </w:rPr>
      </w:pPr>
      <w:r>
        <w:rPr>
          <w:rFonts w:ascii="Times New Roman" w:hAnsi="Times New Roman" w:cs="Times New Roman"/>
          <w:b/>
          <w:color w:val="C00000"/>
          <w:sz w:val="24"/>
          <w:lang w:val="fr-FR"/>
        </w:rPr>
        <w:t>Développement technoscientifique</w:t>
      </w:r>
    </w:p>
    <w:p w:rsidR="00A069DB" w:rsidRDefault="00A069DB" w:rsidP="00A069DB">
      <w:p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Accès aux soins :</w:t>
      </w:r>
    </w:p>
    <w:p w:rsidR="00A069DB" w:rsidRDefault="00A069DB" w:rsidP="00A069D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Qui aura accès aux soins ? Qui sera condamné à mort ?</w:t>
      </w:r>
    </w:p>
    <w:p w:rsidR="00A069DB" w:rsidRDefault="00A069DB" w:rsidP="00A069D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Ex : hémodialyse</w:t>
      </w:r>
    </w:p>
    <w:p w:rsidR="00A069DB" w:rsidRDefault="00A069DB" w:rsidP="00A069D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Méthode d’épuration du sang pour les patients ayant une insuffisance rénale</w:t>
      </w:r>
    </w:p>
    <w:p w:rsidR="004B4D1D" w:rsidRDefault="004B4D1D" w:rsidP="004B4D1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fr-FR"/>
        </w:rPr>
      </w:pPr>
      <w:r w:rsidRPr="004B4D1D">
        <w:rPr>
          <w:rFonts w:ascii="Times New Roman" w:hAnsi="Times New Roman" w:cs="Times New Roman"/>
          <w:sz w:val="24"/>
          <w:lang w:val="fr-FR"/>
        </w:rPr>
        <w:t>Les ressources n'étaient pas suffisantes</w:t>
      </w:r>
      <w:r w:rsidR="00424259">
        <w:rPr>
          <w:rFonts w:ascii="Times New Roman" w:hAnsi="Times New Roman" w:cs="Times New Roman"/>
          <w:sz w:val="24"/>
          <w:lang w:val="fr-FR"/>
        </w:rPr>
        <w:t xml:space="preserve"> au premier centre spécialisé à Seattle</w:t>
      </w:r>
      <w:r w:rsidRPr="004B4D1D">
        <w:rPr>
          <w:rFonts w:ascii="Times New Roman" w:hAnsi="Times New Roman" w:cs="Times New Roman"/>
          <w:sz w:val="24"/>
          <w:lang w:val="fr-FR"/>
        </w:rPr>
        <w:t xml:space="preserve">, donc un comité de sélection devait décider des patients qui le "méritent". </w:t>
      </w:r>
    </w:p>
    <w:p w:rsidR="004B4D1D" w:rsidRDefault="004B4D1D" w:rsidP="004B4D1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fr-FR"/>
        </w:rPr>
      </w:pPr>
      <w:r w:rsidRPr="004B4D1D">
        <w:rPr>
          <w:rFonts w:ascii="Times New Roman" w:hAnsi="Times New Roman" w:cs="Times New Roman"/>
          <w:sz w:val="24"/>
          <w:lang w:val="fr-FR"/>
        </w:rPr>
        <w:t>Les critères de sélection (</w:t>
      </w:r>
      <w:r w:rsidR="00974280" w:rsidRPr="004B4D1D">
        <w:rPr>
          <w:rFonts w:ascii="Times New Roman" w:hAnsi="Times New Roman" w:cs="Times New Roman"/>
          <w:sz w:val="24"/>
          <w:lang w:val="fr-FR"/>
        </w:rPr>
        <w:t>ex :</w:t>
      </w:r>
      <w:r w:rsidRPr="004B4D1D">
        <w:rPr>
          <w:rFonts w:ascii="Times New Roman" w:hAnsi="Times New Roman" w:cs="Times New Roman"/>
          <w:sz w:val="24"/>
          <w:lang w:val="fr-FR"/>
        </w:rPr>
        <w:t xml:space="preserve"> productivité, bonne conduite) étaient vagues et possiblement injustes.</w:t>
      </w:r>
    </w:p>
    <w:p w:rsidR="00424259" w:rsidRPr="00A069DB" w:rsidRDefault="00424259" w:rsidP="004B4D1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Les médecins délèguent leur</w:t>
      </w:r>
      <w:r w:rsidR="00952A5D">
        <w:rPr>
          <w:rFonts w:ascii="Times New Roman" w:hAnsi="Times New Roman" w:cs="Times New Roman"/>
          <w:sz w:val="24"/>
          <w:lang w:val="fr-FR"/>
        </w:rPr>
        <w:t>s</w:t>
      </w:r>
      <w:r>
        <w:rPr>
          <w:rFonts w:ascii="Times New Roman" w:hAnsi="Times New Roman" w:cs="Times New Roman"/>
          <w:sz w:val="24"/>
          <w:lang w:val="fr-FR"/>
        </w:rPr>
        <w:t xml:space="preserve"> responsabilités de choix à des « profanes »</w:t>
      </w:r>
    </w:p>
    <w:p w:rsidR="00A069DB" w:rsidRDefault="00A069DB" w:rsidP="00A069DB">
      <w:p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Transplantation :</w:t>
      </w:r>
    </w:p>
    <w:p w:rsidR="004B4D1D" w:rsidRDefault="004B4D1D" w:rsidP="004B4D1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Don d’organes (qui aura accès) – demande trop élevée, critères établis</w:t>
      </w:r>
    </w:p>
    <w:p w:rsidR="004B4D1D" w:rsidRDefault="004B4D1D" w:rsidP="004B4D1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 xml:space="preserve">Succès de l’intervention (la pratiquer même si le succès est faible) </w:t>
      </w:r>
    </w:p>
    <w:p w:rsidR="004B4D1D" w:rsidRDefault="004B4D1D" w:rsidP="0097428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fr-FR"/>
        </w:rPr>
      </w:pPr>
      <w:r w:rsidRPr="004B4D1D">
        <w:rPr>
          <w:rFonts w:ascii="Times New Roman" w:hAnsi="Times New Roman" w:cs="Times New Roman"/>
          <w:sz w:val="24"/>
          <w:lang w:val="fr-FR"/>
        </w:rPr>
        <w:t xml:space="preserve">Continuer peut offrir plus d'information sur le mécanisme de la transplantation mais n'est pas nécessairement éthique. </w:t>
      </w:r>
      <w:r>
        <w:rPr>
          <w:rFonts w:ascii="Times New Roman" w:hAnsi="Times New Roman" w:cs="Times New Roman"/>
          <w:sz w:val="24"/>
          <w:lang w:val="fr-FR"/>
        </w:rPr>
        <w:t>(Moratoire – interdit – placé sur la procédure)</w:t>
      </w:r>
    </w:p>
    <w:p w:rsidR="004B4D1D" w:rsidRDefault="004B4D1D" w:rsidP="0097428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fr-FR"/>
        </w:rPr>
      </w:pPr>
      <w:r w:rsidRPr="004B4D1D">
        <w:rPr>
          <w:rFonts w:ascii="Times New Roman" w:hAnsi="Times New Roman" w:cs="Times New Roman"/>
          <w:sz w:val="24"/>
          <w:lang w:val="fr-FR"/>
        </w:rPr>
        <w:t xml:space="preserve">Moratoire soulevé dans les années 80 suite à la découverte d'un médicament </w:t>
      </w:r>
      <w:r w:rsidR="00974280" w:rsidRPr="004B4D1D">
        <w:rPr>
          <w:rFonts w:ascii="Times New Roman" w:hAnsi="Times New Roman" w:cs="Times New Roman"/>
          <w:sz w:val="24"/>
          <w:lang w:val="fr-FR"/>
        </w:rPr>
        <w:t>antirejet</w:t>
      </w:r>
      <w:r w:rsidRPr="004B4D1D">
        <w:rPr>
          <w:rFonts w:ascii="Times New Roman" w:hAnsi="Times New Roman" w:cs="Times New Roman"/>
          <w:sz w:val="24"/>
          <w:lang w:val="fr-FR"/>
        </w:rPr>
        <w:t>.</w:t>
      </w:r>
    </w:p>
    <w:p w:rsidR="00974280" w:rsidRDefault="00974280" w:rsidP="0097428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Détermination de la mort :</w:t>
      </w:r>
    </w:p>
    <w:p w:rsidR="00974280" w:rsidRDefault="00974280" w:rsidP="0097428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 xml:space="preserve">Mort cérébrale = </w:t>
      </w:r>
      <w:r w:rsidRPr="00974280">
        <w:rPr>
          <w:rFonts w:ascii="Times New Roman" w:hAnsi="Times New Roman" w:cs="Times New Roman"/>
          <w:sz w:val="24"/>
          <w:lang w:val="fr-FR"/>
        </w:rPr>
        <w:t>cessation de toute activité cérébrale qui entraîne nécessairement l'arrêt cardiaque, l'arrêt respiratoire et la mort des organes.</w:t>
      </w:r>
    </w:p>
    <w:p w:rsidR="00424259" w:rsidRPr="00974280" w:rsidRDefault="00424259" w:rsidP="0097428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 xml:space="preserve">La mort est un fait biologique vs. </w:t>
      </w:r>
      <w:r w:rsidR="00952A5D">
        <w:rPr>
          <w:rFonts w:ascii="Times New Roman" w:hAnsi="Times New Roman" w:cs="Times New Roman"/>
          <w:sz w:val="24"/>
          <w:lang w:val="fr-FR"/>
        </w:rPr>
        <w:t>J</w:t>
      </w:r>
      <w:r>
        <w:rPr>
          <w:rFonts w:ascii="Times New Roman" w:hAnsi="Times New Roman" w:cs="Times New Roman"/>
          <w:sz w:val="24"/>
          <w:lang w:val="fr-FR"/>
        </w:rPr>
        <w:t>ugement philosophique</w:t>
      </w:r>
    </w:p>
    <w:p w:rsidR="00A069DB" w:rsidRDefault="00A069DB" w:rsidP="00A069DB">
      <w:p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Techniques de réanimation :</w:t>
      </w:r>
    </w:p>
    <w:p w:rsidR="00424259" w:rsidRDefault="00424259" w:rsidP="0097428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Rester indéfiniment dans un état entre la vie et la mort</w:t>
      </w:r>
    </w:p>
    <w:p w:rsidR="00424259" w:rsidRDefault="00974280" w:rsidP="00FF366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fr-FR"/>
        </w:rPr>
      </w:pPr>
      <w:r w:rsidRPr="00424259">
        <w:rPr>
          <w:rFonts w:ascii="Times New Roman" w:hAnsi="Times New Roman" w:cs="Times New Roman"/>
          <w:sz w:val="24"/>
          <w:lang w:val="fr-FR"/>
        </w:rPr>
        <w:t>Retrait du respirateur artificiel</w:t>
      </w:r>
      <w:r w:rsidR="00424259">
        <w:rPr>
          <w:rFonts w:ascii="Times New Roman" w:hAnsi="Times New Roman" w:cs="Times New Roman"/>
          <w:sz w:val="24"/>
          <w:lang w:val="fr-FR"/>
        </w:rPr>
        <w:t xml:space="preserve"> éthique ou non ?</w:t>
      </w:r>
    </w:p>
    <w:p w:rsidR="00974280" w:rsidRPr="00424259" w:rsidRDefault="00974280" w:rsidP="00FF366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fr-FR"/>
        </w:rPr>
      </w:pPr>
      <w:r w:rsidRPr="00424259">
        <w:rPr>
          <w:rFonts w:ascii="Times New Roman" w:hAnsi="Times New Roman" w:cs="Times New Roman"/>
          <w:sz w:val="24"/>
          <w:lang w:val="fr-FR"/>
        </w:rPr>
        <w:t>Réanimation de personnes âgées et de patients en phase terminale</w:t>
      </w:r>
      <w:r w:rsidR="00424259">
        <w:rPr>
          <w:rFonts w:ascii="Times New Roman" w:hAnsi="Times New Roman" w:cs="Times New Roman"/>
          <w:sz w:val="24"/>
          <w:lang w:val="fr-FR"/>
        </w:rPr>
        <w:t> ?</w:t>
      </w:r>
    </w:p>
    <w:p w:rsidR="00952A5D" w:rsidRPr="00952A5D" w:rsidRDefault="00A069DB" w:rsidP="00952A5D">
      <w:p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Génie génétique :</w:t>
      </w:r>
    </w:p>
    <w:p w:rsidR="00952A5D" w:rsidRDefault="00952A5D" w:rsidP="0097428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Découverte de la structure de l’ADN, et de la technique d’ADN recombiné</w:t>
      </w:r>
    </w:p>
    <w:p w:rsidR="00974280" w:rsidRDefault="00974280" w:rsidP="0097428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Manipulations génétiques</w:t>
      </w:r>
      <w:r w:rsidR="00952A5D">
        <w:rPr>
          <w:rFonts w:ascii="Times New Roman" w:hAnsi="Times New Roman" w:cs="Times New Roman"/>
          <w:sz w:val="24"/>
          <w:lang w:val="fr-FR"/>
        </w:rPr>
        <w:t>, pouvoirs d’intervention sur la vie</w:t>
      </w:r>
    </w:p>
    <w:p w:rsidR="00974280" w:rsidRPr="00974280" w:rsidRDefault="00974280" w:rsidP="0097428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Les scientifiques développent un pouvoir sur les vivants qui fait peur</w:t>
      </w:r>
    </w:p>
    <w:p w:rsidR="00A069DB" w:rsidRDefault="00A069DB" w:rsidP="00A069DB">
      <w:p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lastRenderedPageBreak/>
        <w:t>Techniques de procréation :</w:t>
      </w:r>
    </w:p>
    <w:p w:rsidR="009105A8" w:rsidRDefault="009105A8" w:rsidP="009105A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Ex : sperme congelé, in vitro, amniocentèse</w:t>
      </w:r>
      <w:r w:rsidR="00740207">
        <w:rPr>
          <w:rFonts w:ascii="Times New Roman" w:hAnsi="Times New Roman" w:cs="Times New Roman"/>
          <w:sz w:val="24"/>
          <w:lang w:val="fr-FR"/>
        </w:rPr>
        <w:t>, mères porteuses</w:t>
      </w:r>
    </w:p>
    <w:p w:rsidR="00596F17" w:rsidRPr="00424259" w:rsidRDefault="009105A8" w:rsidP="00A069D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 xml:space="preserve">Enjeux : </w:t>
      </w:r>
      <w:r w:rsidRPr="009105A8">
        <w:rPr>
          <w:rFonts w:ascii="Times New Roman" w:hAnsi="Times New Roman" w:cs="Times New Roman"/>
          <w:sz w:val="24"/>
          <w:lang w:val="fr-FR"/>
        </w:rPr>
        <w:t>Favoriser de</w:t>
      </w:r>
      <w:r w:rsidR="00740207">
        <w:rPr>
          <w:rFonts w:ascii="Times New Roman" w:hAnsi="Times New Roman" w:cs="Times New Roman"/>
          <w:sz w:val="24"/>
          <w:lang w:val="fr-FR"/>
        </w:rPr>
        <w:t>s</w:t>
      </w:r>
      <w:r w:rsidRPr="009105A8">
        <w:rPr>
          <w:rFonts w:ascii="Times New Roman" w:hAnsi="Times New Roman" w:cs="Times New Roman"/>
          <w:sz w:val="24"/>
          <w:lang w:val="fr-FR"/>
        </w:rPr>
        <w:t xml:space="preserve"> caractéristiques </w:t>
      </w:r>
      <w:r>
        <w:rPr>
          <w:rFonts w:ascii="Times New Roman" w:hAnsi="Times New Roman" w:cs="Times New Roman"/>
          <w:sz w:val="24"/>
          <w:lang w:val="fr-FR"/>
        </w:rPr>
        <w:t>désirables,</w:t>
      </w:r>
      <w:r w:rsidRPr="009105A8">
        <w:rPr>
          <w:rFonts w:ascii="Times New Roman" w:hAnsi="Times New Roman" w:cs="Times New Roman"/>
          <w:sz w:val="24"/>
          <w:lang w:val="fr-FR"/>
        </w:rPr>
        <w:t xml:space="preserve"> </w:t>
      </w:r>
      <w:r>
        <w:rPr>
          <w:rFonts w:ascii="Times New Roman" w:hAnsi="Times New Roman" w:cs="Times New Roman"/>
          <w:sz w:val="24"/>
          <w:lang w:val="fr-FR"/>
        </w:rPr>
        <w:t>eugénisme, d</w:t>
      </w:r>
      <w:r w:rsidRPr="009105A8">
        <w:rPr>
          <w:rFonts w:ascii="Times New Roman" w:hAnsi="Times New Roman" w:cs="Times New Roman"/>
          <w:sz w:val="24"/>
          <w:lang w:val="fr-FR"/>
        </w:rPr>
        <w:t xml:space="preserve">épistage de la </w:t>
      </w:r>
      <w:r>
        <w:rPr>
          <w:rFonts w:ascii="Times New Roman" w:hAnsi="Times New Roman" w:cs="Times New Roman"/>
          <w:sz w:val="24"/>
          <w:lang w:val="fr-FR"/>
        </w:rPr>
        <w:t>trisomie.</w:t>
      </w:r>
    </w:p>
    <w:p w:rsidR="00A069DB" w:rsidRDefault="00A069DB" w:rsidP="00A069DB">
      <w:pPr>
        <w:rPr>
          <w:rFonts w:ascii="Times New Roman" w:hAnsi="Times New Roman" w:cs="Times New Roman"/>
          <w:b/>
          <w:color w:val="C00000"/>
          <w:sz w:val="24"/>
          <w:lang w:val="fr-FR"/>
        </w:rPr>
      </w:pPr>
      <w:r>
        <w:rPr>
          <w:rFonts w:ascii="Times New Roman" w:hAnsi="Times New Roman" w:cs="Times New Roman"/>
          <w:b/>
          <w:color w:val="C00000"/>
          <w:sz w:val="24"/>
          <w:lang w:val="fr-FR"/>
        </w:rPr>
        <w:t>Émergence des droits de la personne</w:t>
      </w:r>
    </w:p>
    <w:p w:rsidR="007D0A6E" w:rsidRDefault="007D0A6E" w:rsidP="007D0A6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Déclaration universelle des droits de l’homme (1948)</w:t>
      </w:r>
    </w:p>
    <w:p w:rsidR="007D0A6E" w:rsidRDefault="007D0A6E" w:rsidP="007D0A6E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Concerne surtout les abus précédents des autorités politiques</w:t>
      </w:r>
    </w:p>
    <w:p w:rsidR="007D0A6E" w:rsidRPr="007D0A6E" w:rsidRDefault="007D0A6E" w:rsidP="007D0A6E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fr-FR"/>
        </w:rPr>
      </w:pPr>
      <w:r w:rsidRPr="007D0A6E">
        <w:rPr>
          <w:rFonts w:ascii="Times New Roman" w:hAnsi="Times New Roman" w:cs="Times New Roman"/>
          <w:sz w:val="24"/>
          <w:lang w:val="fr-FR"/>
        </w:rPr>
        <w:t xml:space="preserve">Plus tard, on applique cette notion de droit individuel au domaine de la science </w:t>
      </w:r>
      <w:r>
        <w:rPr>
          <w:rFonts w:ascii="Times New Roman" w:hAnsi="Times New Roman" w:cs="Times New Roman"/>
          <w:sz w:val="24"/>
          <w:lang w:val="fr-FR"/>
        </w:rPr>
        <w:t>et o</w:t>
      </w:r>
      <w:r w:rsidRPr="007D0A6E">
        <w:rPr>
          <w:rFonts w:ascii="Times New Roman" w:hAnsi="Times New Roman" w:cs="Times New Roman"/>
          <w:sz w:val="24"/>
          <w:lang w:val="fr-FR"/>
        </w:rPr>
        <w:t>n se concerne des dangers reliés aux avancées scientifiques</w:t>
      </w:r>
    </w:p>
    <w:p w:rsidR="00596F17" w:rsidRDefault="007D0A6E" w:rsidP="00A069D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Droit du patient à l’autonomie (met le patient au centre même de l’éthique médicale)</w:t>
      </w:r>
    </w:p>
    <w:p w:rsidR="00740207" w:rsidRDefault="00740207" w:rsidP="00A069D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Critique du paternalisme médical, droit de participer à la prise de décision</w:t>
      </w:r>
    </w:p>
    <w:p w:rsidR="00740207" w:rsidRPr="00424259" w:rsidRDefault="00740207" w:rsidP="00A069D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Avancées dans les mouvements féministes et de droit civil afro-américain</w:t>
      </w:r>
    </w:p>
    <w:p w:rsidR="00A069DB" w:rsidRDefault="00A069DB" w:rsidP="00A069DB">
      <w:pPr>
        <w:rPr>
          <w:rFonts w:ascii="Times New Roman" w:hAnsi="Times New Roman" w:cs="Times New Roman"/>
          <w:b/>
          <w:color w:val="C00000"/>
          <w:sz w:val="24"/>
          <w:lang w:val="fr-FR"/>
        </w:rPr>
      </w:pPr>
      <w:r>
        <w:rPr>
          <w:rFonts w:ascii="Times New Roman" w:hAnsi="Times New Roman" w:cs="Times New Roman"/>
          <w:b/>
          <w:color w:val="C00000"/>
          <w:sz w:val="24"/>
          <w:lang w:val="fr-FR"/>
        </w:rPr>
        <w:t>Modification de la relation médecin-patient</w:t>
      </w:r>
    </w:p>
    <w:p w:rsidR="00456070" w:rsidRDefault="00456070" w:rsidP="00D6103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fr-FR"/>
        </w:rPr>
      </w:pPr>
      <w:r w:rsidRPr="00D61036">
        <w:rPr>
          <w:rFonts w:ascii="Times New Roman" w:hAnsi="Times New Roman" w:cs="Times New Roman"/>
          <w:sz w:val="24"/>
          <w:lang w:val="fr-FR"/>
        </w:rPr>
        <w:t>Relation familiale et interpersonnelle devient impersonnelle et organisation</w:t>
      </w:r>
      <w:r w:rsidR="00D61036">
        <w:rPr>
          <w:rFonts w:ascii="Times New Roman" w:hAnsi="Times New Roman" w:cs="Times New Roman"/>
          <w:sz w:val="24"/>
          <w:lang w:val="fr-FR"/>
        </w:rPr>
        <w:t>n</w:t>
      </w:r>
      <w:r w:rsidRPr="00D61036">
        <w:rPr>
          <w:rFonts w:ascii="Times New Roman" w:hAnsi="Times New Roman" w:cs="Times New Roman"/>
          <w:sz w:val="24"/>
          <w:lang w:val="fr-FR"/>
        </w:rPr>
        <w:t>elle</w:t>
      </w:r>
    </w:p>
    <w:p w:rsidR="00D61036" w:rsidRPr="00D61036" w:rsidRDefault="00D61036" w:rsidP="00D6103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Nuisance au sentiment d’abandon et de confiance manifesté à l’égard des médecins</w:t>
      </w:r>
    </w:p>
    <w:p w:rsidR="007D0A6E" w:rsidRDefault="007D0A6E" w:rsidP="00A069DB">
      <w:p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Le nouveau rôle des hôpitaux :</w:t>
      </w:r>
    </w:p>
    <w:p w:rsidR="007D0A6E" w:rsidRDefault="007D0A6E" w:rsidP="007D0A6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fr-FR"/>
        </w:rPr>
      </w:pPr>
      <w:r w:rsidRPr="007D0A6E">
        <w:rPr>
          <w:rFonts w:ascii="Times New Roman" w:hAnsi="Times New Roman" w:cs="Times New Roman"/>
          <w:sz w:val="24"/>
          <w:lang w:val="fr-FR"/>
        </w:rPr>
        <w:t xml:space="preserve">Passe de la relation "médecin de famille" à l'arrivée des hôpitaux. </w:t>
      </w:r>
    </w:p>
    <w:p w:rsidR="00456070" w:rsidRDefault="00456070" w:rsidP="007D0A6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Les hôpitaux sont efficaces en concentrant le travail et l’équipement</w:t>
      </w:r>
    </w:p>
    <w:p w:rsidR="007D0A6E" w:rsidRDefault="007D0A6E" w:rsidP="007D0A6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Médecin devient étranger</w:t>
      </w:r>
      <w:r w:rsidRPr="007D0A6E">
        <w:rPr>
          <w:rFonts w:ascii="Times New Roman" w:hAnsi="Times New Roman" w:cs="Times New Roman"/>
          <w:sz w:val="24"/>
          <w:lang w:val="fr-FR"/>
        </w:rPr>
        <w:t xml:space="preserve"> lorsque les soins de santé sont regroupés dans les hôpitaux. </w:t>
      </w:r>
    </w:p>
    <w:p w:rsidR="007D0A6E" w:rsidRDefault="007D0A6E" w:rsidP="007D0A6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fr-FR"/>
        </w:rPr>
      </w:pPr>
      <w:r w:rsidRPr="007D0A6E">
        <w:rPr>
          <w:rFonts w:ascii="Times New Roman" w:hAnsi="Times New Roman" w:cs="Times New Roman"/>
          <w:sz w:val="24"/>
          <w:lang w:val="fr-FR"/>
        </w:rPr>
        <w:t xml:space="preserve">"Méfiance" par rapport au médecin alors que le rapport s'est distancé. </w:t>
      </w:r>
    </w:p>
    <w:p w:rsidR="007D0A6E" w:rsidRPr="007D0A6E" w:rsidRDefault="007D0A6E" w:rsidP="007D0A6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O</w:t>
      </w:r>
      <w:r w:rsidRPr="007D0A6E">
        <w:rPr>
          <w:rFonts w:ascii="Times New Roman" w:hAnsi="Times New Roman" w:cs="Times New Roman"/>
          <w:sz w:val="24"/>
          <w:lang w:val="fr-FR"/>
        </w:rPr>
        <w:t>n accorde plus d'importance au rôle/discours d'autres acteurs (ex : famille, infirmières, philosophes, prêtres, etc.)</w:t>
      </w:r>
    </w:p>
    <w:p w:rsidR="007D0A6E" w:rsidRDefault="007D0A6E" w:rsidP="00A069DB">
      <w:p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La prédominance de la science et des technologies</w:t>
      </w:r>
      <w:r w:rsidR="00456070">
        <w:rPr>
          <w:rFonts w:ascii="Times New Roman" w:hAnsi="Times New Roman" w:cs="Times New Roman"/>
          <w:sz w:val="24"/>
          <w:lang w:val="fr-FR"/>
        </w:rPr>
        <w:t> :</w:t>
      </w:r>
    </w:p>
    <w:p w:rsidR="00456070" w:rsidRDefault="00456070" w:rsidP="0045607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Médecine marquée par la recherche et les découvertes en biologie</w:t>
      </w:r>
    </w:p>
    <w:p w:rsidR="00456070" w:rsidRPr="00456070" w:rsidRDefault="00456070" w:rsidP="0045607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Diagnostiques dictés par le savoir scientifique provenant de laboratoires/statistiques</w:t>
      </w:r>
    </w:p>
    <w:p w:rsidR="007D0A6E" w:rsidRDefault="007D0A6E" w:rsidP="00A069DB">
      <w:p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Développement de la spécialisation</w:t>
      </w:r>
      <w:r w:rsidR="00456070">
        <w:rPr>
          <w:rFonts w:ascii="Times New Roman" w:hAnsi="Times New Roman" w:cs="Times New Roman"/>
          <w:sz w:val="24"/>
          <w:lang w:val="fr-FR"/>
        </w:rPr>
        <w:t> :</w:t>
      </w:r>
    </w:p>
    <w:p w:rsidR="00456070" w:rsidRDefault="00456070" w:rsidP="0045607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Un médecin se concentre sur une partie du corps et non son ensemble</w:t>
      </w:r>
    </w:p>
    <w:p w:rsidR="00456070" w:rsidRPr="00456070" w:rsidRDefault="00456070" w:rsidP="0045607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Un patient pouvait être exposé à une foule de médecins</w:t>
      </w:r>
    </w:p>
    <w:p w:rsidR="00A069DB" w:rsidRDefault="00A069DB" w:rsidP="00A069DB">
      <w:pPr>
        <w:rPr>
          <w:rFonts w:ascii="Times New Roman" w:hAnsi="Times New Roman" w:cs="Times New Roman"/>
          <w:b/>
          <w:color w:val="C00000"/>
          <w:sz w:val="24"/>
          <w:lang w:val="fr-FR"/>
        </w:rPr>
      </w:pPr>
      <w:r>
        <w:rPr>
          <w:rFonts w:ascii="Times New Roman" w:hAnsi="Times New Roman" w:cs="Times New Roman"/>
          <w:b/>
          <w:color w:val="C00000"/>
          <w:sz w:val="24"/>
          <w:lang w:val="fr-FR"/>
        </w:rPr>
        <w:t>Montée du pluralisme moral</w:t>
      </w:r>
    </w:p>
    <w:p w:rsidR="00717918" w:rsidRDefault="007D0A6E" w:rsidP="0071791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fr-FR"/>
        </w:rPr>
      </w:pPr>
      <w:r w:rsidRPr="00596F17">
        <w:rPr>
          <w:rFonts w:ascii="Times New Roman" w:hAnsi="Times New Roman" w:cs="Times New Roman"/>
          <w:sz w:val="24"/>
          <w:lang w:val="fr-FR"/>
        </w:rPr>
        <w:t>Écla</w:t>
      </w:r>
      <w:r w:rsidR="00596F17" w:rsidRPr="00596F17">
        <w:rPr>
          <w:rFonts w:ascii="Times New Roman" w:hAnsi="Times New Roman" w:cs="Times New Roman"/>
          <w:sz w:val="24"/>
          <w:lang w:val="fr-FR"/>
        </w:rPr>
        <w:t>tement du consensus moral</w:t>
      </w:r>
      <w:r w:rsidR="002A3477">
        <w:rPr>
          <w:rFonts w:ascii="Times New Roman" w:hAnsi="Times New Roman" w:cs="Times New Roman"/>
          <w:sz w:val="24"/>
          <w:lang w:val="fr-FR"/>
        </w:rPr>
        <w:t>, juridi</w:t>
      </w:r>
      <w:r w:rsidR="00717918">
        <w:rPr>
          <w:rFonts w:ascii="Times New Roman" w:hAnsi="Times New Roman" w:cs="Times New Roman"/>
          <w:sz w:val="24"/>
          <w:lang w:val="fr-FR"/>
        </w:rPr>
        <w:t>que, et religieux à l’égard des valeurs morales</w:t>
      </w:r>
    </w:p>
    <w:p w:rsidR="00717918" w:rsidRDefault="00717918" w:rsidP="0071791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Causé par un déplacement des populations et un développement de l’éducation</w:t>
      </w:r>
    </w:p>
    <w:p w:rsidR="00717918" w:rsidRDefault="00717918" w:rsidP="0071791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Développement des médias de masse informe sur les cultures/façons de penser</w:t>
      </w:r>
    </w:p>
    <w:p w:rsidR="00717918" w:rsidRPr="00717918" w:rsidRDefault="00717918" w:rsidP="0071791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Repères traditionnels insuffisants, contestation de l’autorité</w:t>
      </w:r>
    </w:p>
    <w:p w:rsidR="007D0A6E" w:rsidRPr="00596F17" w:rsidRDefault="007D0A6E" w:rsidP="007D0A6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lang w:val="fr-FR"/>
        </w:rPr>
      </w:pPr>
      <w:bookmarkStart w:id="0" w:name="_GoBack"/>
      <w:bookmarkEnd w:id="0"/>
      <w:r w:rsidRPr="00596F17">
        <w:rPr>
          <w:rFonts w:ascii="Times New Roman" w:hAnsi="Times New Roman" w:cs="Times New Roman"/>
          <w:sz w:val="24"/>
          <w:lang w:val="fr-FR"/>
        </w:rPr>
        <w:t>Besoin d</w:t>
      </w:r>
      <w:r w:rsidR="00717918">
        <w:rPr>
          <w:rFonts w:ascii="Times New Roman" w:hAnsi="Times New Roman" w:cs="Times New Roman"/>
          <w:sz w:val="24"/>
          <w:lang w:val="fr-FR"/>
        </w:rPr>
        <w:t>’une approche éthique séculière, insatisfaction à l’égard des morales en place</w:t>
      </w:r>
    </w:p>
    <w:p w:rsidR="007D0A6E" w:rsidRDefault="007D0A6E" w:rsidP="007D0A6E">
      <w:pPr>
        <w:rPr>
          <w:rFonts w:ascii="Times New Roman" w:hAnsi="Times New Roman" w:cs="Times New Roman"/>
          <w:b/>
          <w:color w:val="C00000"/>
          <w:sz w:val="24"/>
          <w:lang w:val="fr-FR"/>
        </w:rPr>
      </w:pPr>
      <w:r>
        <w:rPr>
          <w:rFonts w:ascii="Times New Roman" w:hAnsi="Times New Roman" w:cs="Times New Roman"/>
          <w:b/>
          <w:color w:val="C00000"/>
          <w:sz w:val="24"/>
          <w:lang w:val="fr-FR"/>
        </w:rPr>
        <w:lastRenderedPageBreak/>
        <w:t>D’où vient le jugement moral ?</w:t>
      </w:r>
    </w:p>
    <w:p w:rsidR="007D0A6E" w:rsidRPr="00E73F5D" w:rsidRDefault="00E73F5D" w:rsidP="007D0A6E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Aptitudes cognitives essentielles (</w:t>
      </w:r>
      <w:r>
        <w:rPr>
          <w:rFonts w:ascii="Times New Roman" w:hAnsi="Times New Roman" w:cs="Times New Roman"/>
          <w:sz w:val="24"/>
          <w:lang w:val="fr-CA"/>
        </w:rPr>
        <w:t>c</w:t>
      </w:r>
      <w:r w:rsidRPr="00E73F5D">
        <w:rPr>
          <w:rFonts w:ascii="Times New Roman" w:hAnsi="Times New Roman" w:cs="Times New Roman"/>
          <w:sz w:val="24"/>
          <w:lang w:val="fr-CA"/>
        </w:rPr>
        <w:t>onnaître, réfléchir, juger</w:t>
      </w:r>
      <w:r>
        <w:rPr>
          <w:rFonts w:ascii="Times New Roman" w:hAnsi="Times New Roman" w:cs="Times New Roman"/>
          <w:sz w:val="24"/>
          <w:lang w:val="fr-CA"/>
        </w:rPr>
        <w:t>)</w:t>
      </w:r>
    </w:p>
    <w:p w:rsidR="00E73F5D" w:rsidRDefault="00E73F5D" w:rsidP="00E73F5D">
      <w:pPr>
        <w:pStyle w:val="ListParagraph"/>
        <w:numPr>
          <w:ilvl w:val="0"/>
          <w:numId w:val="3"/>
        </w:numPr>
        <w:ind w:left="900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C</w:t>
      </w:r>
      <w:r w:rsidRPr="00E73F5D">
        <w:rPr>
          <w:rFonts w:ascii="Times New Roman" w:hAnsi="Times New Roman" w:cs="Times New Roman"/>
          <w:sz w:val="24"/>
          <w:lang w:val="fr-FR"/>
        </w:rPr>
        <w:t>ertaine conception de la rationalité</w:t>
      </w:r>
      <w:r>
        <w:rPr>
          <w:rFonts w:ascii="Times New Roman" w:hAnsi="Times New Roman" w:cs="Times New Roman"/>
          <w:sz w:val="24"/>
          <w:lang w:val="fr-FR"/>
        </w:rPr>
        <w:t>, rôle dans la capacité de ju</w:t>
      </w:r>
      <w:r w:rsidRPr="00E73F5D">
        <w:rPr>
          <w:rFonts w:ascii="Times New Roman" w:hAnsi="Times New Roman" w:cs="Times New Roman"/>
          <w:sz w:val="24"/>
          <w:lang w:val="fr-FR"/>
        </w:rPr>
        <w:t xml:space="preserve">ger son environnement. </w:t>
      </w:r>
    </w:p>
    <w:p w:rsidR="00E73F5D" w:rsidRDefault="00E73F5D" w:rsidP="00E73F5D">
      <w:pPr>
        <w:pStyle w:val="ListParagraph"/>
        <w:numPr>
          <w:ilvl w:val="0"/>
          <w:numId w:val="3"/>
        </w:numPr>
        <w:ind w:left="900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Va</w:t>
      </w:r>
      <w:r w:rsidRPr="00E73F5D">
        <w:rPr>
          <w:rFonts w:ascii="Times New Roman" w:hAnsi="Times New Roman" w:cs="Times New Roman"/>
          <w:sz w:val="24"/>
          <w:lang w:val="fr-FR"/>
        </w:rPr>
        <w:t xml:space="preserve"> avec le concept de liberté qui en soi vient avec le concept de responsabilité </w:t>
      </w:r>
    </w:p>
    <w:p w:rsidR="00E73F5D" w:rsidRDefault="00E73F5D" w:rsidP="00E73F5D">
      <w:pPr>
        <w:pStyle w:val="ListParagraph"/>
        <w:numPr>
          <w:ilvl w:val="0"/>
          <w:numId w:val="3"/>
        </w:numPr>
        <w:ind w:left="900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M</w:t>
      </w:r>
      <w:r w:rsidRPr="00E73F5D">
        <w:rPr>
          <w:rFonts w:ascii="Times New Roman" w:hAnsi="Times New Roman" w:cs="Times New Roman"/>
          <w:sz w:val="24"/>
          <w:lang w:val="fr-FR"/>
        </w:rPr>
        <w:t>ous faisons des CHOIX non-éthiques, tenu</w:t>
      </w:r>
      <w:r>
        <w:rPr>
          <w:rFonts w:ascii="Times New Roman" w:hAnsi="Times New Roman" w:cs="Times New Roman"/>
          <w:sz w:val="24"/>
          <w:lang w:val="fr-FR"/>
        </w:rPr>
        <w:t>s responsables pour nos actions</w:t>
      </w:r>
    </w:p>
    <w:p w:rsidR="00E73F5D" w:rsidRDefault="00E73F5D" w:rsidP="00E73F5D">
      <w:pPr>
        <w:pStyle w:val="ListParagraph"/>
        <w:numPr>
          <w:ilvl w:val="0"/>
          <w:numId w:val="3"/>
        </w:numPr>
        <w:ind w:left="900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C</w:t>
      </w:r>
      <w:r w:rsidRPr="00E73F5D">
        <w:rPr>
          <w:rFonts w:ascii="Times New Roman" w:hAnsi="Times New Roman" w:cs="Times New Roman"/>
          <w:sz w:val="24"/>
          <w:lang w:val="fr-FR"/>
        </w:rPr>
        <w:t xml:space="preserve">irconstances dans lesquels les humains perdent la raison (ex : schizophrénie). </w:t>
      </w:r>
    </w:p>
    <w:p w:rsidR="00E73F5D" w:rsidRDefault="00E73F5D" w:rsidP="00E73F5D">
      <w:pPr>
        <w:pStyle w:val="ListParagraph"/>
        <w:numPr>
          <w:ilvl w:val="0"/>
          <w:numId w:val="3"/>
        </w:numPr>
        <w:ind w:left="900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Plus difficile de condamner des crimes liés à l’irrationalité/l’émotion</w:t>
      </w:r>
    </w:p>
    <w:p w:rsidR="00E73F5D" w:rsidRPr="00E73F5D" w:rsidRDefault="00E73F5D" w:rsidP="00E73F5D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Ressentir des choses (</w:t>
      </w:r>
      <w:r>
        <w:rPr>
          <w:rFonts w:ascii="Times New Roman" w:hAnsi="Times New Roman" w:cs="Times New Roman"/>
          <w:sz w:val="24"/>
          <w:lang w:val="fr-CA"/>
        </w:rPr>
        <w:t>sentiments, passions, compassion,</w:t>
      </w:r>
      <w:r w:rsidRPr="00E73F5D">
        <w:rPr>
          <w:rFonts w:ascii="Times New Roman" w:hAnsi="Times New Roman" w:cs="Times New Roman"/>
          <w:sz w:val="24"/>
          <w:lang w:val="fr-CA"/>
        </w:rPr>
        <w:t xml:space="preserve"> pitié</w:t>
      </w:r>
      <w:r>
        <w:rPr>
          <w:rFonts w:ascii="Times New Roman" w:hAnsi="Times New Roman" w:cs="Times New Roman"/>
          <w:sz w:val="24"/>
          <w:lang w:val="fr-CA"/>
        </w:rPr>
        <w:t>)</w:t>
      </w:r>
    </w:p>
    <w:p w:rsidR="00E73F5D" w:rsidRPr="00E73F5D" w:rsidRDefault="00E73F5D" w:rsidP="00E73F5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CA"/>
        </w:rPr>
        <w:t>L’humain est équipé de sentiments d’empathie</w:t>
      </w:r>
    </w:p>
    <w:p w:rsidR="00E73F5D" w:rsidRDefault="00E73F5D" w:rsidP="00E73F5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Les psychopathes (dépourvus d’empathie) sont-ils responsables ?</w:t>
      </w:r>
    </w:p>
    <w:p w:rsidR="00E73F5D" w:rsidRDefault="00E73F5D" w:rsidP="00E73F5D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Évolution biologique (éléments chimiques)</w:t>
      </w:r>
    </w:p>
    <w:p w:rsidR="00E73F5D" w:rsidRDefault="00E73F5D" w:rsidP="00E73F5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B</w:t>
      </w:r>
      <w:r w:rsidRPr="00E73F5D">
        <w:rPr>
          <w:rFonts w:ascii="Times New Roman" w:hAnsi="Times New Roman" w:cs="Times New Roman"/>
          <w:sz w:val="24"/>
          <w:lang w:val="fr-FR"/>
        </w:rPr>
        <w:t xml:space="preserve">iologiquement déterminés à considérer des actions </w:t>
      </w:r>
      <w:r>
        <w:rPr>
          <w:rFonts w:ascii="Times New Roman" w:hAnsi="Times New Roman" w:cs="Times New Roman"/>
          <w:sz w:val="24"/>
          <w:lang w:val="fr-FR"/>
        </w:rPr>
        <w:t>en tant que bonnes ou mauvaises</w:t>
      </w:r>
    </w:p>
    <w:p w:rsidR="00E73F5D" w:rsidRDefault="00E73F5D" w:rsidP="00E73F5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P</w:t>
      </w:r>
      <w:r w:rsidRPr="00E73F5D">
        <w:rPr>
          <w:rFonts w:ascii="Times New Roman" w:hAnsi="Times New Roman" w:cs="Times New Roman"/>
          <w:sz w:val="24"/>
          <w:lang w:val="fr-FR"/>
        </w:rPr>
        <w:t>our l'in</w:t>
      </w:r>
      <w:r>
        <w:rPr>
          <w:rFonts w:ascii="Times New Roman" w:hAnsi="Times New Roman" w:cs="Times New Roman"/>
          <w:sz w:val="24"/>
          <w:lang w:val="fr-FR"/>
        </w:rPr>
        <w:t xml:space="preserve">térêt individuel et du groupe </w:t>
      </w:r>
    </w:p>
    <w:p w:rsidR="00E73F5D" w:rsidRDefault="00E73F5D" w:rsidP="00E73F5D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Évolution sociale (éducation et normes)</w:t>
      </w:r>
    </w:p>
    <w:p w:rsidR="00E73F5D" w:rsidRDefault="00E73F5D" w:rsidP="00E73F5D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Développement cognitif et psychologique chez l’individu</w:t>
      </w:r>
    </w:p>
    <w:p w:rsidR="00E73F5D" w:rsidRDefault="00E73F5D" w:rsidP="00E73F5D">
      <w:pPr>
        <w:rPr>
          <w:rFonts w:ascii="Times New Roman" w:hAnsi="Times New Roman" w:cs="Times New Roman"/>
          <w:b/>
          <w:color w:val="C00000"/>
          <w:sz w:val="24"/>
          <w:lang w:val="fr-FR"/>
        </w:rPr>
      </w:pPr>
      <w:r>
        <w:rPr>
          <w:rFonts w:ascii="Times New Roman" w:hAnsi="Times New Roman" w:cs="Times New Roman"/>
          <w:b/>
          <w:color w:val="C00000"/>
          <w:sz w:val="24"/>
          <w:lang w:val="fr-FR"/>
        </w:rPr>
        <w:t>Morale vs. Éthique</w:t>
      </w:r>
    </w:p>
    <w:p w:rsidR="00E73F5D" w:rsidRPr="00596F17" w:rsidRDefault="00E73F5D" w:rsidP="00596F17">
      <w:p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Morale :</w:t>
      </w:r>
      <w:r w:rsidR="00596F17">
        <w:rPr>
          <w:rFonts w:ascii="Times New Roman" w:hAnsi="Times New Roman" w:cs="Times New Roman"/>
          <w:sz w:val="24"/>
          <w:lang w:val="fr-FR"/>
        </w:rPr>
        <w:t xml:space="preserve"> </w:t>
      </w:r>
      <w:r w:rsidRPr="00596F17">
        <w:rPr>
          <w:rFonts w:ascii="Times New Roman" w:hAnsi="Times New Roman" w:cs="Times New Roman"/>
          <w:i/>
          <w:sz w:val="24"/>
          <w:lang w:val="fr-CA"/>
        </w:rPr>
        <w:t>Mores</w:t>
      </w:r>
      <w:r w:rsidRPr="00596F17">
        <w:rPr>
          <w:rFonts w:ascii="Times New Roman" w:hAnsi="Times New Roman" w:cs="Times New Roman"/>
          <w:sz w:val="24"/>
          <w:lang w:val="fr-CA"/>
        </w:rPr>
        <w:t>, origine latine et judéo-chrétienne</w:t>
      </w:r>
    </w:p>
    <w:p w:rsidR="00E73F5D" w:rsidRPr="00E73F5D" w:rsidRDefault="00E73F5D" w:rsidP="00E73F5D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lang w:val="fr-CA"/>
        </w:rPr>
      </w:pPr>
      <w:r w:rsidRPr="00E73F5D">
        <w:rPr>
          <w:rFonts w:ascii="Times New Roman" w:hAnsi="Times New Roman" w:cs="Times New Roman"/>
          <w:sz w:val="24"/>
          <w:lang w:val="fr-CA"/>
        </w:rPr>
        <w:t>Science des mœurs enseignant ce qu’il faut faire et ce qu’il ne faut pas faire</w:t>
      </w:r>
    </w:p>
    <w:p w:rsidR="00E73F5D" w:rsidRPr="00E73F5D" w:rsidRDefault="00E73F5D" w:rsidP="00E73F5D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CA"/>
        </w:rPr>
        <w:t>E</w:t>
      </w:r>
      <w:r w:rsidRPr="00E73F5D">
        <w:rPr>
          <w:rFonts w:ascii="Times New Roman" w:hAnsi="Times New Roman" w:cs="Times New Roman"/>
          <w:sz w:val="24"/>
          <w:lang w:val="fr-CA"/>
        </w:rPr>
        <w:t>n termes de bien et de mal.</w:t>
      </w:r>
    </w:p>
    <w:p w:rsidR="00E73F5D" w:rsidRPr="00E73F5D" w:rsidRDefault="00E73F5D" w:rsidP="00E73F5D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CA"/>
        </w:rPr>
        <w:t>Science normative (par rapport aux normes, le devoir être)</w:t>
      </w:r>
    </w:p>
    <w:p w:rsidR="00E73F5D" w:rsidRDefault="00E73F5D" w:rsidP="00E73F5D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Science descriptive (ex : sociologie) : description de la réalité sans questionnement</w:t>
      </w:r>
    </w:p>
    <w:p w:rsidR="001F367E" w:rsidRPr="00596F17" w:rsidRDefault="00596F17" w:rsidP="00596F17">
      <w:p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 xml:space="preserve">Éthique : </w:t>
      </w:r>
      <w:r w:rsidR="001F367E" w:rsidRPr="00596F17">
        <w:rPr>
          <w:rFonts w:ascii="Times New Roman" w:hAnsi="Times New Roman" w:cs="Times New Roman"/>
          <w:i/>
          <w:sz w:val="24"/>
          <w:lang w:val="fr-FR"/>
        </w:rPr>
        <w:t xml:space="preserve">Ethos, </w:t>
      </w:r>
      <w:r w:rsidR="001F367E" w:rsidRPr="00596F17">
        <w:rPr>
          <w:rFonts w:ascii="Times New Roman" w:hAnsi="Times New Roman" w:cs="Times New Roman"/>
          <w:sz w:val="24"/>
          <w:lang w:val="fr-FR"/>
        </w:rPr>
        <w:t>origine grecque</w:t>
      </w:r>
    </w:p>
    <w:p w:rsidR="000F04DF" w:rsidRDefault="00E73F5D" w:rsidP="00E73F5D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lang w:val="fr-FR"/>
        </w:rPr>
      </w:pPr>
      <w:r w:rsidRPr="00E73F5D">
        <w:rPr>
          <w:rFonts w:ascii="Times New Roman" w:hAnsi="Times New Roman" w:cs="Times New Roman"/>
          <w:sz w:val="24"/>
          <w:lang w:val="fr-FR"/>
        </w:rPr>
        <w:t>Processus rationnel par lequel on connaît, on juge</w:t>
      </w:r>
      <w:r w:rsidR="000F04DF">
        <w:rPr>
          <w:rFonts w:ascii="Times New Roman" w:hAnsi="Times New Roman" w:cs="Times New Roman"/>
          <w:sz w:val="24"/>
          <w:lang w:val="fr-FR"/>
        </w:rPr>
        <w:t xml:space="preserve"> et on hiérarchise des actions </w:t>
      </w:r>
    </w:p>
    <w:p w:rsidR="00E73F5D" w:rsidRDefault="000F04DF" w:rsidP="00E73F5D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S</w:t>
      </w:r>
      <w:r w:rsidR="00E73F5D" w:rsidRPr="00E73F5D">
        <w:rPr>
          <w:rFonts w:ascii="Times New Roman" w:hAnsi="Times New Roman" w:cs="Times New Roman"/>
          <w:sz w:val="24"/>
          <w:lang w:val="fr-FR"/>
        </w:rPr>
        <w:t>elon</w:t>
      </w:r>
      <w:r>
        <w:rPr>
          <w:rFonts w:ascii="Times New Roman" w:hAnsi="Times New Roman" w:cs="Times New Roman"/>
          <w:sz w:val="24"/>
          <w:lang w:val="fr-FR"/>
        </w:rPr>
        <w:t xml:space="preserve"> la référence au bien et au mal (on cherche à penser une hiérarchie des valeurs)</w:t>
      </w:r>
    </w:p>
    <w:p w:rsidR="000F04DF" w:rsidRDefault="000F04DF" w:rsidP="000F04DF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lang w:val="fr-FR"/>
        </w:rPr>
      </w:pPr>
      <w:r w:rsidRPr="000F04DF">
        <w:rPr>
          <w:rFonts w:ascii="Times New Roman" w:hAnsi="Times New Roman" w:cs="Times New Roman"/>
          <w:sz w:val="24"/>
          <w:lang w:val="fr-FR"/>
        </w:rPr>
        <w:t>On amène les gens à juger rationnellement leur décisions (par rapport à leur valeurs)</w:t>
      </w:r>
    </w:p>
    <w:p w:rsidR="000F04DF" w:rsidRDefault="000F04DF" w:rsidP="000F04DF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 xml:space="preserve">Par exemple, on peut juger une action par ses conséquences </w:t>
      </w:r>
    </w:p>
    <w:p w:rsidR="00CC2F69" w:rsidRDefault="00CC2F69" w:rsidP="001F367E">
      <w:p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3 dimensions de la définition de l’éthique :</w:t>
      </w:r>
    </w:p>
    <w:p w:rsidR="00CC2F69" w:rsidRDefault="00C62168" w:rsidP="00C62168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Questionnement</w:t>
      </w:r>
    </w:p>
    <w:p w:rsidR="00C62168" w:rsidRPr="00C62168" w:rsidRDefault="00C62168" w:rsidP="00C62168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lang w:val="fr-FR"/>
        </w:rPr>
      </w:pPr>
      <w:r w:rsidRPr="00C62168">
        <w:rPr>
          <w:rFonts w:ascii="Times New Roman" w:hAnsi="Times New Roman" w:cs="Times New Roman"/>
          <w:sz w:val="24"/>
          <w:lang w:val="fr-FR"/>
        </w:rPr>
        <w:t xml:space="preserve">Ce qu’il faut faire, en considérant </w:t>
      </w:r>
      <w:r>
        <w:rPr>
          <w:rFonts w:ascii="Times New Roman" w:hAnsi="Times New Roman" w:cs="Times New Roman"/>
          <w:sz w:val="24"/>
          <w:lang w:val="fr-FR"/>
        </w:rPr>
        <w:t xml:space="preserve">les notions de bien et de mal </w:t>
      </w:r>
    </w:p>
    <w:p w:rsidR="00C62168" w:rsidRPr="00C62168" w:rsidRDefault="00C62168" w:rsidP="00C62168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lang w:val="fr-FR"/>
        </w:rPr>
      </w:pPr>
      <w:r w:rsidRPr="00C62168">
        <w:rPr>
          <w:rFonts w:ascii="Times New Roman" w:hAnsi="Times New Roman" w:cs="Times New Roman"/>
          <w:sz w:val="24"/>
          <w:lang w:val="fr-FR"/>
        </w:rPr>
        <w:t>Justific</w:t>
      </w:r>
      <w:r>
        <w:rPr>
          <w:rFonts w:ascii="Times New Roman" w:hAnsi="Times New Roman" w:cs="Times New Roman"/>
          <w:sz w:val="24"/>
          <w:lang w:val="fr-FR"/>
        </w:rPr>
        <w:t xml:space="preserve">ation rationnelle de l’action </w:t>
      </w:r>
    </w:p>
    <w:p w:rsidR="00C62168" w:rsidRPr="00C62168" w:rsidRDefault="00C62168" w:rsidP="00C62168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Visée de l’action</w:t>
      </w:r>
    </w:p>
    <w:p w:rsidR="00C62168" w:rsidRDefault="00C62168" w:rsidP="00C62168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Systématisation</w:t>
      </w:r>
    </w:p>
    <w:p w:rsidR="00C62168" w:rsidRPr="00C62168" w:rsidRDefault="00C62168" w:rsidP="00C62168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 xml:space="preserve">Théories éthiques </w:t>
      </w:r>
    </w:p>
    <w:p w:rsidR="00C62168" w:rsidRPr="00C62168" w:rsidRDefault="00C62168" w:rsidP="00C62168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 xml:space="preserve">Normes, règles </w:t>
      </w:r>
    </w:p>
    <w:p w:rsidR="00C62168" w:rsidRPr="00C62168" w:rsidRDefault="00C62168" w:rsidP="00C62168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lang w:val="fr-FR"/>
        </w:rPr>
      </w:pPr>
      <w:r w:rsidRPr="00C62168">
        <w:rPr>
          <w:rFonts w:ascii="Times New Roman" w:hAnsi="Times New Roman" w:cs="Times New Roman"/>
          <w:sz w:val="24"/>
          <w:lang w:val="fr-FR"/>
        </w:rPr>
        <w:t>Principes, valeurs, devoirs</w:t>
      </w:r>
    </w:p>
    <w:p w:rsidR="00C62168" w:rsidRDefault="00C62168" w:rsidP="00C62168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lastRenderedPageBreak/>
        <w:t>Pratique</w:t>
      </w:r>
    </w:p>
    <w:p w:rsidR="00C62168" w:rsidRPr="00C62168" w:rsidRDefault="00C62168" w:rsidP="00C62168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 xml:space="preserve">Application à des cas concrets </w:t>
      </w:r>
    </w:p>
    <w:p w:rsidR="00C62168" w:rsidRPr="00C62168" w:rsidRDefault="00C62168" w:rsidP="00C62168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 xml:space="preserve">La décision </w:t>
      </w:r>
    </w:p>
    <w:p w:rsidR="00C62168" w:rsidRPr="00595EAB" w:rsidRDefault="00C62168" w:rsidP="00595EAB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L’action</w:t>
      </w:r>
    </w:p>
    <w:p w:rsidR="001F367E" w:rsidRDefault="001F367E" w:rsidP="001F367E">
      <w:p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Distinction :</w:t>
      </w:r>
    </w:p>
    <w:p w:rsidR="001F367E" w:rsidRDefault="001F367E" w:rsidP="001F367E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« La morale commande, l’éthique recommande »</w:t>
      </w:r>
    </w:p>
    <w:p w:rsidR="001F367E" w:rsidRDefault="001F367E" w:rsidP="001F367E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Règles de conduite vs adhésion à des valeurs hiérarchisées</w:t>
      </w:r>
    </w:p>
    <w:p w:rsidR="001F367E" w:rsidRDefault="001F367E" w:rsidP="001F367E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lang w:val="fr-FR"/>
        </w:rPr>
      </w:pPr>
      <w:r w:rsidRPr="001F367E">
        <w:rPr>
          <w:rFonts w:ascii="Times New Roman" w:hAnsi="Times New Roman" w:cs="Times New Roman"/>
          <w:sz w:val="24"/>
          <w:lang w:val="fr-FR"/>
        </w:rPr>
        <w:t>L'éthique offre des outils pour que les ge</w:t>
      </w:r>
      <w:r>
        <w:rPr>
          <w:rFonts w:ascii="Times New Roman" w:hAnsi="Times New Roman" w:cs="Times New Roman"/>
          <w:sz w:val="24"/>
          <w:lang w:val="fr-FR"/>
        </w:rPr>
        <w:t>ns réfléchissent à leurs actions</w:t>
      </w:r>
    </w:p>
    <w:p w:rsidR="001F367E" w:rsidRPr="001F367E" w:rsidRDefault="001F367E" w:rsidP="001F367E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lang w:val="fr-FR"/>
        </w:rPr>
      </w:pPr>
      <w:r w:rsidRPr="001F367E">
        <w:rPr>
          <w:rFonts w:ascii="Times New Roman" w:hAnsi="Times New Roman" w:cs="Times New Roman"/>
          <w:sz w:val="24"/>
          <w:lang w:val="fr-FR"/>
        </w:rPr>
        <w:t>Connotations associées :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4491"/>
        <w:gridCol w:w="4499"/>
      </w:tblGrid>
      <w:tr w:rsidR="001F367E" w:rsidTr="001F367E">
        <w:tc>
          <w:tcPr>
            <w:tcW w:w="4675" w:type="dxa"/>
          </w:tcPr>
          <w:p w:rsidR="001F367E" w:rsidRDefault="001F367E" w:rsidP="001F367E">
            <w:pPr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Morale</w:t>
            </w:r>
          </w:p>
        </w:tc>
        <w:tc>
          <w:tcPr>
            <w:tcW w:w="4675" w:type="dxa"/>
          </w:tcPr>
          <w:p w:rsidR="001F367E" w:rsidRDefault="001F367E" w:rsidP="001F367E">
            <w:pPr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Éthique</w:t>
            </w:r>
          </w:p>
        </w:tc>
      </w:tr>
      <w:tr w:rsidR="001F367E" w:rsidTr="001F367E">
        <w:tc>
          <w:tcPr>
            <w:tcW w:w="4675" w:type="dxa"/>
          </w:tcPr>
          <w:p w:rsidR="001F367E" w:rsidRDefault="001F367E" w:rsidP="001F367E">
            <w:pPr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Comportement</w:t>
            </w:r>
          </w:p>
        </w:tc>
        <w:tc>
          <w:tcPr>
            <w:tcW w:w="4675" w:type="dxa"/>
          </w:tcPr>
          <w:p w:rsidR="001F367E" w:rsidRDefault="001F367E" w:rsidP="001F367E">
            <w:pPr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Théorie, science</w:t>
            </w:r>
          </w:p>
        </w:tc>
      </w:tr>
      <w:tr w:rsidR="001F367E" w:rsidTr="001F367E">
        <w:tc>
          <w:tcPr>
            <w:tcW w:w="4675" w:type="dxa"/>
          </w:tcPr>
          <w:p w:rsidR="001F367E" w:rsidRDefault="001F367E" w:rsidP="001F367E">
            <w:pPr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Système fermé de normes</w:t>
            </w:r>
          </w:p>
        </w:tc>
        <w:tc>
          <w:tcPr>
            <w:tcW w:w="4675" w:type="dxa"/>
          </w:tcPr>
          <w:p w:rsidR="001F367E" w:rsidRDefault="001F367E" w:rsidP="001F367E">
            <w:pPr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Questionnement ou théorie</w:t>
            </w:r>
          </w:p>
        </w:tc>
      </w:tr>
      <w:tr w:rsidR="001F367E" w:rsidTr="001F367E">
        <w:tc>
          <w:tcPr>
            <w:tcW w:w="4675" w:type="dxa"/>
          </w:tcPr>
          <w:p w:rsidR="001F367E" w:rsidRDefault="001F367E" w:rsidP="001F367E">
            <w:pPr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Religieux, confessionnel</w:t>
            </w:r>
          </w:p>
        </w:tc>
        <w:tc>
          <w:tcPr>
            <w:tcW w:w="4675" w:type="dxa"/>
          </w:tcPr>
          <w:p w:rsidR="001F367E" w:rsidRDefault="001F367E" w:rsidP="001F367E">
            <w:pPr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Séculier, pluraliste</w:t>
            </w:r>
          </w:p>
        </w:tc>
      </w:tr>
      <w:tr w:rsidR="001F367E" w:rsidTr="001F367E">
        <w:tc>
          <w:tcPr>
            <w:tcW w:w="4675" w:type="dxa"/>
          </w:tcPr>
          <w:p w:rsidR="001F367E" w:rsidRDefault="001F367E" w:rsidP="001F367E">
            <w:pPr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Conservateur</w:t>
            </w:r>
          </w:p>
        </w:tc>
        <w:tc>
          <w:tcPr>
            <w:tcW w:w="4675" w:type="dxa"/>
          </w:tcPr>
          <w:p w:rsidR="001F367E" w:rsidRDefault="001F367E" w:rsidP="001F367E">
            <w:pPr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Prospectif, ouvert</w:t>
            </w:r>
          </w:p>
        </w:tc>
      </w:tr>
    </w:tbl>
    <w:p w:rsidR="001F367E" w:rsidRDefault="001F367E" w:rsidP="00595EAB">
      <w:pPr>
        <w:rPr>
          <w:rFonts w:ascii="Times New Roman" w:hAnsi="Times New Roman" w:cs="Times New Roman"/>
          <w:sz w:val="24"/>
          <w:lang w:val="fr-FR"/>
        </w:rPr>
      </w:pPr>
    </w:p>
    <w:p w:rsidR="001F367E" w:rsidRDefault="001F367E" w:rsidP="001F367E">
      <w:pPr>
        <w:ind w:left="360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Critique d’Alain Etchegoyen de la distinction :</w:t>
      </w:r>
    </w:p>
    <w:p w:rsidR="001F367E" w:rsidRDefault="001F367E" w:rsidP="001F367E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Pas de distinction étymologique ou historique</w:t>
      </w:r>
    </w:p>
    <w:p w:rsidR="001F367E" w:rsidRDefault="001F367E" w:rsidP="001F367E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fr-FR"/>
        </w:rPr>
      </w:pPr>
      <w:r w:rsidRPr="001F367E">
        <w:rPr>
          <w:rFonts w:ascii="Times New Roman" w:hAnsi="Times New Roman" w:cs="Times New Roman"/>
          <w:sz w:val="24"/>
          <w:lang w:val="fr-FR"/>
        </w:rPr>
        <w:t xml:space="preserve">Mores du latin est la traduction directe du Ethos grec. </w:t>
      </w:r>
    </w:p>
    <w:p w:rsidR="001F367E" w:rsidRDefault="001F367E" w:rsidP="00DE1B8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fr-FR"/>
        </w:rPr>
      </w:pPr>
      <w:r w:rsidRPr="001F367E">
        <w:rPr>
          <w:rFonts w:ascii="Times New Roman" w:hAnsi="Times New Roman" w:cs="Times New Roman"/>
          <w:sz w:val="24"/>
          <w:lang w:val="fr-FR"/>
        </w:rPr>
        <w:t>Dans l'histoire de la philosophie, plus ou moins util</w:t>
      </w:r>
      <w:r>
        <w:rPr>
          <w:rFonts w:ascii="Times New Roman" w:hAnsi="Times New Roman" w:cs="Times New Roman"/>
          <w:sz w:val="24"/>
          <w:lang w:val="fr-FR"/>
        </w:rPr>
        <w:t>isés de manière interchangeable</w:t>
      </w:r>
    </w:p>
    <w:p w:rsidR="001F367E" w:rsidRPr="00362C89" w:rsidRDefault="001F367E" w:rsidP="001F367E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lang w:val="fr-FR"/>
        </w:rPr>
      </w:pPr>
      <w:r w:rsidRPr="00362C89">
        <w:rPr>
          <w:rFonts w:ascii="Times New Roman" w:hAnsi="Times New Roman" w:cs="Times New Roman"/>
          <w:sz w:val="24"/>
          <w:lang w:val="fr-FR"/>
        </w:rPr>
        <w:t>Valorisation du mot éthique aujourd’hui</w:t>
      </w:r>
    </w:p>
    <w:p w:rsidR="001F367E" w:rsidRDefault="001F367E" w:rsidP="001F367E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fr-FR"/>
        </w:rPr>
      </w:pPr>
      <w:r w:rsidRPr="001F367E">
        <w:rPr>
          <w:rFonts w:ascii="Times New Roman" w:hAnsi="Times New Roman" w:cs="Times New Roman"/>
          <w:sz w:val="24"/>
          <w:lang w:val="fr-FR"/>
        </w:rPr>
        <w:t>Ex : ouverture de plusieurs domain</w:t>
      </w:r>
      <w:r>
        <w:rPr>
          <w:rFonts w:ascii="Times New Roman" w:hAnsi="Times New Roman" w:cs="Times New Roman"/>
          <w:sz w:val="24"/>
          <w:lang w:val="fr-FR"/>
        </w:rPr>
        <w:t>e</w:t>
      </w:r>
      <w:r w:rsidRPr="001F367E">
        <w:rPr>
          <w:rFonts w:ascii="Times New Roman" w:hAnsi="Times New Roman" w:cs="Times New Roman"/>
          <w:sz w:val="24"/>
          <w:lang w:val="fr-FR"/>
        </w:rPr>
        <w:t>s relies à l’</w:t>
      </w:r>
      <w:r>
        <w:rPr>
          <w:rFonts w:ascii="Times New Roman" w:hAnsi="Times New Roman" w:cs="Times New Roman"/>
          <w:sz w:val="24"/>
          <w:lang w:val="fr-FR"/>
        </w:rPr>
        <w:t>éthique (des affaires, des a</w:t>
      </w:r>
      <w:r w:rsidRPr="001F367E">
        <w:rPr>
          <w:rFonts w:ascii="Times New Roman" w:hAnsi="Times New Roman" w:cs="Times New Roman"/>
          <w:sz w:val="24"/>
          <w:lang w:val="fr-FR"/>
        </w:rPr>
        <w:t>nimaux</w:t>
      </w:r>
      <w:r>
        <w:rPr>
          <w:rFonts w:ascii="Times New Roman" w:hAnsi="Times New Roman" w:cs="Times New Roman"/>
          <w:sz w:val="24"/>
          <w:lang w:val="fr-FR"/>
        </w:rPr>
        <w:t>, …</w:t>
      </w:r>
      <w:r w:rsidRPr="001F367E">
        <w:rPr>
          <w:rFonts w:ascii="Times New Roman" w:hAnsi="Times New Roman" w:cs="Times New Roman"/>
          <w:sz w:val="24"/>
          <w:lang w:val="fr-FR"/>
        </w:rPr>
        <w:t>)</w:t>
      </w:r>
    </w:p>
    <w:p w:rsidR="001F367E" w:rsidRDefault="001F367E" w:rsidP="001F367E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Plusieurs éthiques, plus de morale</w:t>
      </w:r>
    </w:p>
    <w:p w:rsidR="001F367E" w:rsidRDefault="001F367E" w:rsidP="001F367E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On peut justifier beaucoup d’actions dans une société pluraliste</w:t>
      </w:r>
    </w:p>
    <w:p w:rsidR="00362C89" w:rsidRDefault="00362C89" w:rsidP="00362C89">
      <w:pPr>
        <w:rPr>
          <w:rFonts w:ascii="Times New Roman" w:hAnsi="Times New Roman" w:cs="Times New Roman"/>
          <w:b/>
          <w:color w:val="C00000"/>
          <w:sz w:val="24"/>
          <w:lang w:val="fr-FR"/>
        </w:rPr>
      </w:pPr>
      <w:r>
        <w:rPr>
          <w:rFonts w:ascii="Times New Roman" w:hAnsi="Times New Roman" w:cs="Times New Roman"/>
          <w:b/>
          <w:color w:val="C00000"/>
          <w:sz w:val="24"/>
          <w:lang w:val="fr-FR"/>
        </w:rPr>
        <w:t>Déontologie</w:t>
      </w:r>
    </w:p>
    <w:p w:rsidR="00362C89" w:rsidRDefault="00362C89" w:rsidP="00362C89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 xml:space="preserve">Étymologie grecque, </w:t>
      </w:r>
      <w:r w:rsidRPr="00362C89">
        <w:rPr>
          <w:rFonts w:ascii="Times New Roman" w:hAnsi="Times New Roman" w:cs="Times New Roman"/>
          <w:i/>
          <w:sz w:val="24"/>
          <w:lang w:val="fr-FR"/>
        </w:rPr>
        <w:t>Deon</w:t>
      </w:r>
      <w:r>
        <w:rPr>
          <w:rFonts w:ascii="Times New Roman" w:hAnsi="Times New Roman" w:cs="Times New Roman"/>
          <w:sz w:val="24"/>
          <w:lang w:val="fr-FR"/>
        </w:rPr>
        <w:t xml:space="preserve"> (devoir) et </w:t>
      </w:r>
      <w:r w:rsidRPr="00362C89">
        <w:rPr>
          <w:rFonts w:ascii="Times New Roman" w:hAnsi="Times New Roman" w:cs="Times New Roman"/>
          <w:i/>
          <w:sz w:val="24"/>
          <w:lang w:val="fr-FR"/>
        </w:rPr>
        <w:t>Logos</w:t>
      </w:r>
      <w:r>
        <w:rPr>
          <w:rFonts w:ascii="Times New Roman" w:hAnsi="Times New Roman" w:cs="Times New Roman"/>
          <w:sz w:val="24"/>
          <w:lang w:val="fr-FR"/>
        </w:rPr>
        <w:t xml:space="preserve"> (science)</w:t>
      </w:r>
    </w:p>
    <w:p w:rsidR="00362C89" w:rsidRDefault="00362C89" w:rsidP="00362C89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Science des devoirs à accomplir</w:t>
      </w:r>
    </w:p>
    <w:p w:rsidR="00362C89" w:rsidRPr="00362C89" w:rsidRDefault="00362C89" w:rsidP="00362C89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lang w:val="fr-FR"/>
        </w:rPr>
      </w:pPr>
      <w:r w:rsidRPr="00362C89">
        <w:rPr>
          <w:rFonts w:ascii="Times New Roman" w:hAnsi="Times New Roman" w:cs="Times New Roman"/>
          <w:sz w:val="24"/>
          <w:lang w:val="fr-CA"/>
        </w:rPr>
        <w:t>Ensemble des devoirs que s’imposent des professionnels dans l’exercice de leurs fonctions</w:t>
      </w:r>
    </w:p>
    <w:p w:rsidR="00362C89" w:rsidRDefault="00362C89" w:rsidP="00362C89">
      <w:pPr>
        <w:rPr>
          <w:rFonts w:ascii="Times New Roman" w:hAnsi="Times New Roman" w:cs="Times New Roman"/>
          <w:b/>
          <w:color w:val="C00000"/>
          <w:sz w:val="24"/>
          <w:lang w:val="fr-FR"/>
        </w:rPr>
      </w:pPr>
      <w:r>
        <w:rPr>
          <w:rFonts w:ascii="Times New Roman" w:hAnsi="Times New Roman" w:cs="Times New Roman"/>
          <w:b/>
          <w:color w:val="C00000"/>
          <w:sz w:val="24"/>
          <w:lang w:val="fr-FR"/>
        </w:rPr>
        <w:t>Relativisme en tant qu’ennemi de l’éthique</w:t>
      </w:r>
    </w:p>
    <w:p w:rsidR="00362C89" w:rsidRPr="00362C89" w:rsidRDefault="00362C89" w:rsidP="00362C89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lang w:val="fr-FR"/>
        </w:rPr>
      </w:pPr>
      <w:r w:rsidRPr="00362C89">
        <w:rPr>
          <w:rFonts w:ascii="Times New Roman" w:hAnsi="Times New Roman" w:cs="Times New Roman"/>
          <w:sz w:val="24"/>
          <w:lang w:val="fr-FR"/>
        </w:rPr>
        <w:t>Bien ou mal dépend du contexte, des mœurs, des valeurs   de la société ;</w:t>
      </w:r>
    </w:p>
    <w:p w:rsidR="00362C89" w:rsidRDefault="00362C89" w:rsidP="00362C89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lang w:val="fr-FR"/>
        </w:rPr>
      </w:pPr>
      <w:r w:rsidRPr="00362C89">
        <w:rPr>
          <w:rFonts w:ascii="Times New Roman" w:hAnsi="Times New Roman" w:cs="Times New Roman"/>
          <w:sz w:val="24"/>
          <w:lang w:val="fr-FR"/>
        </w:rPr>
        <w:t>Conception universelle du bien ou du mal consiste s</w:t>
      </w:r>
      <w:r>
        <w:rPr>
          <w:rFonts w:ascii="Times New Roman" w:hAnsi="Times New Roman" w:cs="Times New Roman"/>
          <w:sz w:val="24"/>
          <w:lang w:val="fr-FR"/>
        </w:rPr>
        <w:t xml:space="preserve">eulement à élever nos préjugés </w:t>
      </w:r>
      <w:r w:rsidRPr="00362C89">
        <w:rPr>
          <w:rFonts w:ascii="Times New Roman" w:hAnsi="Times New Roman" w:cs="Times New Roman"/>
          <w:sz w:val="24"/>
          <w:lang w:val="fr-FR"/>
        </w:rPr>
        <w:t>au niveau de l’absolu.</w:t>
      </w:r>
    </w:p>
    <w:p w:rsidR="00362C89" w:rsidRDefault="00362C89" w:rsidP="00362C89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lang w:val="fr-FR"/>
        </w:rPr>
      </w:pPr>
      <w:r w:rsidRPr="00362C89">
        <w:rPr>
          <w:rFonts w:ascii="Times New Roman" w:hAnsi="Times New Roman" w:cs="Times New Roman"/>
          <w:sz w:val="24"/>
          <w:lang w:val="fr-FR"/>
        </w:rPr>
        <w:t xml:space="preserve">Ferme le débat éthique quand tout peut être justifié par rapport à la culture ou l'individu </w:t>
      </w:r>
    </w:p>
    <w:p w:rsidR="00362C89" w:rsidRDefault="00362C89" w:rsidP="00362C89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L’</w:t>
      </w:r>
      <w:r w:rsidRPr="00362C89">
        <w:rPr>
          <w:rFonts w:ascii="Times New Roman" w:hAnsi="Times New Roman" w:cs="Times New Roman"/>
          <w:sz w:val="24"/>
          <w:lang w:val="fr-FR"/>
        </w:rPr>
        <w:t>éthique tend à rationaliser les actions, en tenant compte des conséquences notamment</w:t>
      </w:r>
    </w:p>
    <w:p w:rsidR="00596F17" w:rsidRDefault="00596F17" w:rsidP="00362C89">
      <w:pPr>
        <w:jc w:val="center"/>
        <w:rPr>
          <w:rFonts w:ascii="Times New Roman" w:hAnsi="Times New Roman" w:cs="Times New Roman"/>
          <w:b/>
          <w:color w:val="C00000"/>
          <w:sz w:val="24"/>
          <w:lang w:val="fr-FR"/>
        </w:rPr>
      </w:pPr>
    </w:p>
    <w:p w:rsidR="00362C89" w:rsidRDefault="00362C89" w:rsidP="00362C89">
      <w:pPr>
        <w:jc w:val="center"/>
        <w:rPr>
          <w:rFonts w:ascii="Times New Roman" w:hAnsi="Times New Roman" w:cs="Times New Roman"/>
          <w:b/>
          <w:color w:val="C00000"/>
          <w:sz w:val="24"/>
          <w:lang w:val="fr-FR"/>
        </w:rPr>
      </w:pPr>
      <w:r>
        <w:rPr>
          <w:rFonts w:ascii="Times New Roman" w:hAnsi="Times New Roman" w:cs="Times New Roman"/>
          <w:b/>
          <w:color w:val="C00000"/>
          <w:sz w:val="24"/>
          <w:lang w:val="fr-FR"/>
        </w:rPr>
        <w:lastRenderedPageBreak/>
        <w:t>Éthique Kantienne</w:t>
      </w:r>
    </w:p>
    <w:p w:rsidR="00362C89" w:rsidRDefault="00362C89" w:rsidP="00362C89">
      <w:pPr>
        <w:rPr>
          <w:rFonts w:ascii="Times New Roman" w:hAnsi="Times New Roman" w:cs="Times New Roman"/>
          <w:b/>
          <w:color w:val="C00000"/>
          <w:sz w:val="24"/>
          <w:lang w:val="fr-FR"/>
        </w:rPr>
      </w:pPr>
      <w:r>
        <w:rPr>
          <w:rFonts w:ascii="Times New Roman" w:hAnsi="Times New Roman" w:cs="Times New Roman"/>
          <w:b/>
          <w:color w:val="C00000"/>
          <w:sz w:val="24"/>
          <w:lang w:val="fr-FR"/>
        </w:rPr>
        <w:t>Définition</w:t>
      </w:r>
    </w:p>
    <w:p w:rsidR="006B360B" w:rsidRDefault="006B360B" w:rsidP="006B360B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lang w:val="fr-FR"/>
        </w:rPr>
      </w:pPr>
      <w:r w:rsidRPr="006B360B">
        <w:rPr>
          <w:rFonts w:ascii="Times New Roman" w:hAnsi="Times New Roman" w:cs="Times New Roman"/>
          <w:sz w:val="24"/>
          <w:lang w:val="fr-FR"/>
        </w:rPr>
        <w:t>Éthique déontologique (du devoir)</w:t>
      </w:r>
    </w:p>
    <w:p w:rsidR="006B360B" w:rsidRDefault="006B360B" w:rsidP="006B360B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Science de la morale – principes moraux à priori</w:t>
      </w:r>
    </w:p>
    <w:p w:rsidR="006B360B" w:rsidRDefault="006B360B" w:rsidP="006B360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Jugement fait avant de prendre en compte l’expérience en soi</w:t>
      </w:r>
    </w:p>
    <w:p w:rsidR="006B360B" w:rsidRDefault="006B360B" w:rsidP="006B360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On peut appliquer certains principes « à priori » à toute nouvelle situation</w:t>
      </w:r>
    </w:p>
    <w:p w:rsidR="006B360B" w:rsidRDefault="006B360B" w:rsidP="006B360B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Respect de la rationnelle (et non passionnelle)</w:t>
      </w:r>
    </w:p>
    <w:p w:rsidR="006B360B" w:rsidRDefault="006B360B" w:rsidP="006B360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L’homme établit des principes à priori à l’intérieur de soi</w:t>
      </w:r>
    </w:p>
    <w:p w:rsidR="006B360B" w:rsidRDefault="006B360B" w:rsidP="006B360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Il est au centre de la moralité et devient libre</w:t>
      </w:r>
    </w:p>
    <w:p w:rsidR="006B360B" w:rsidRDefault="006B360B" w:rsidP="006B360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S’éloigne de la vision traditionnelle de la moralité (ex : textes de l’extérieur)</w:t>
      </w:r>
    </w:p>
    <w:p w:rsidR="006B360B" w:rsidRDefault="006B360B" w:rsidP="006B360B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La morale ne considère pas les conséquences de la situation particulière</w:t>
      </w:r>
    </w:p>
    <w:p w:rsidR="006B360B" w:rsidRDefault="006B360B" w:rsidP="006B360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On ne sait rien du futur possible</w:t>
      </w:r>
    </w:p>
    <w:p w:rsidR="006B360B" w:rsidRPr="006B360B" w:rsidRDefault="006B360B" w:rsidP="006B360B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Portée universelle de l’action</w:t>
      </w:r>
    </w:p>
    <w:p w:rsidR="00362C89" w:rsidRDefault="00362C89" w:rsidP="00362C89">
      <w:pPr>
        <w:rPr>
          <w:rFonts w:ascii="Times New Roman" w:hAnsi="Times New Roman" w:cs="Times New Roman"/>
          <w:b/>
          <w:color w:val="C00000"/>
          <w:sz w:val="24"/>
          <w:lang w:val="fr-FR"/>
        </w:rPr>
      </w:pPr>
      <w:r>
        <w:rPr>
          <w:rFonts w:ascii="Times New Roman" w:hAnsi="Times New Roman" w:cs="Times New Roman"/>
          <w:b/>
          <w:color w:val="C00000"/>
          <w:sz w:val="24"/>
          <w:lang w:val="fr-FR"/>
        </w:rPr>
        <w:t>Concept d’obligat</w:t>
      </w:r>
      <w:r w:rsidR="00C03056">
        <w:rPr>
          <w:rFonts w:ascii="Times New Roman" w:hAnsi="Times New Roman" w:cs="Times New Roman"/>
          <w:b/>
          <w:color w:val="C00000"/>
          <w:sz w:val="24"/>
          <w:lang w:val="fr-FR"/>
        </w:rPr>
        <w:t>ion/devoir et de bonne volonté</w:t>
      </w:r>
    </w:p>
    <w:p w:rsidR="006B360B" w:rsidRDefault="006B360B" w:rsidP="006B360B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Les motivations de l’actions sont importantes</w:t>
      </w:r>
    </w:p>
    <w:p w:rsidR="006B360B" w:rsidRDefault="006B360B" w:rsidP="006B360B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La seule chose considérée comme morale est la bonne volonté</w:t>
      </w:r>
    </w:p>
    <w:p w:rsidR="006B360B" w:rsidRDefault="006B360B" w:rsidP="006B360B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L’action morale doit se faire par respect du devoir, de la loi morale/rationnelle</w:t>
      </w:r>
    </w:p>
    <w:p w:rsidR="003A0B01" w:rsidRPr="006B360B" w:rsidRDefault="004664B8" w:rsidP="006B360B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lang w:val="fr-FR"/>
        </w:rPr>
      </w:pPr>
      <w:r w:rsidRPr="006B360B">
        <w:rPr>
          <w:rFonts w:ascii="Times New Roman" w:hAnsi="Times New Roman" w:cs="Times New Roman"/>
          <w:sz w:val="24"/>
          <w:lang w:val="fr-FR"/>
        </w:rPr>
        <w:t>La loi morale est déterminée par la raison seulement, libérée des déterminations naturelles (corps, passions, désirs, inclinations).</w:t>
      </w:r>
    </w:p>
    <w:p w:rsidR="006B360B" w:rsidRDefault="006B360B" w:rsidP="006B360B">
      <w:p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Exemple du parent malade :</w:t>
      </w:r>
    </w:p>
    <w:p w:rsidR="006B360B" w:rsidRDefault="00C03056" w:rsidP="006B360B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Caroline aide sa mère par peur de l’opinion des autres, colère interne</w:t>
      </w:r>
    </w:p>
    <w:p w:rsidR="00C03056" w:rsidRDefault="00C03056" w:rsidP="00C0305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Elle fait l’action par peur, pas éthique</w:t>
      </w:r>
    </w:p>
    <w:p w:rsidR="00C03056" w:rsidRDefault="00C03056" w:rsidP="00C03056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Mathieu est très aimable, ne considère pas l’action comme un sacrifice (fait plaisir)</w:t>
      </w:r>
    </w:p>
    <w:p w:rsidR="00C03056" w:rsidRDefault="00C03056" w:rsidP="00C0305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Le fait par plaisir/désir d’aider et non par devoir</w:t>
      </w:r>
    </w:p>
    <w:p w:rsidR="00C03056" w:rsidRDefault="00C03056" w:rsidP="00C0305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Pas de référence éthique stable (aiderait-il sans plaisir ?)</w:t>
      </w:r>
    </w:p>
    <w:p w:rsidR="00C03056" w:rsidRDefault="00C03056" w:rsidP="00C03056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lang w:val="fr-FR"/>
        </w:rPr>
      </w:pPr>
      <w:proofErr w:type="spellStart"/>
      <w:r>
        <w:rPr>
          <w:rFonts w:ascii="Times New Roman" w:hAnsi="Times New Roman" w:cs="Times New Roman"/>
          <w:sz w:val="24"/>
          <w:lang w:val="fr-FR"/>
        </w:rPr>
        <w:t>Huong</w:t>
      </w:r>
      <w:proofErr w:type="spellEnd"/>
      <w:r>
        <w:rPr>
          <w:rFonts w:ascii="Times New Roman" w:hAnsi="Times New Roman" w:cs="Times New Roman"/>
          <w:sz w:val="24"/>
          <w:lang w:val="fr-FR"/>
        </w:rPr>
        <w:t xml:space="preserve"> ne dérive aucune satisfaction personnelle mais le fait par sens du devoir</w:t>
      </w:r>
    </w:p>
    <w:p w:rsidR="00C03056" w:rsidRPr="00C03056" w:rsidRDefault="00C03056" w:rsidP="00C0305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Sens de l’obligation est une valeur éthique stable</w:t>
      </w:r>
    </w:p>
    <w:p w:rsidR="00362C89" w:rsidRDefault="00362C89" w:rsidP="00362C89">
      <w:pPr>
        <w:rPr>
          <w:rFonts w:ascii="Times New Roman" w:hAnsi="Times New Roman" w:cs="Times New Roman"/>
          <w:b/>
          <w:color w:val="C00000"/>
          <w:sz w:val="24"/>
          <w:lang w:val="fr-FR"/>
        </w:rPr>
      </w:pPr>
      <w:r>
        <w:rPr>
          <w:rFonts w:ascii="Times New Roman" w:hAnsi="Times New Roman" w:cs="Times New Roman"/>
          <w:b/>
          <w:color w:val="C00000"/>
          <w:sz w:val="24"/>
          <w:lang w:val="fr-FR"/>
        </w:rPr>
        <w:t>Impératif catégorique</w:t>
      </w:r>
      <w:r w:rsidR="00CC5F0A">
        <w:rPr>
          <w:rFonts w:ascii="Times New Roman" w:hAnsi="Times New Roman" w:cs="Times New Roman"/>
          <w:b/>
          <w:color w:val="C00000"/>
          <w:sz w:val="24"/>
          <w:lang w:val="fr-FR"/>
        </w:rPr>
        <w:t xml:space="preserve"> (universalisation + jamais comme un moyen)</w:t>
      </w:r>
    </w:p>
    <w:p w:rsidR="00C03056" w:rsidRDefault="00C03056" w:rsidP="00362C89">
      <w:p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Principe d’universalisation :</w:t>
      </w:r>
    </w:p>
    <w:p w:rsidR="00C03056" w:rsidRPr="00C03056" w:rsidRDefault="00C03056" w:rsidP="00C03056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lang w:val="fr-FR"/>
        </w:rPr>
      </w:pPr>
      <w:r w:rsidRPr="00C03056">
        <w:rPr>
          <w:rFonts w:ascii="Times New Roman" w:hAnsi="Times New Roman" w:cs="Times New Roman"/>
          <w:sz w:val="24"/>
          <w:lang w:val="fr-CA"/>
        </w:rPr>
        <w:t>« Agit</w:t>
      </w:r>
      <w:r>
        <w:rPr>
          <w:rFonts w:ascii="Times New Roman" w:hAnsi="Times New Roman" w:cs="Times New Roman"/>
          <w:sz w:val="24"/>
          <w:lang w:val="fr-CA"/>
        </w:rPr>
        <w:t xml:space="preserve"> de manière telle que la maxime</w:t>
      </w:r>
      <w:r w:rsidRPr="00C03056">
        <w:rPr>
          <w:rFonts w:ascii="Times New Roman" w:hAnsi="Times New Roman" w:cs="Times New Roman"/>
          <w:sz w:val="24"/>
          <w:lang w:val="fr-CA"/>
        </w:rPr>
        <w:t xml:space="preserve"> de ton action puisse être érigée en loi universelle de la nature ».</w:t>
      </w:r>
    </w:p>
    <w:p w:rsidR="00C03056" w:rsidRDefault="00C03056" w:rsidP="00C03056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Maxime = principe articulé, règle morale</w:t>
      </w:r>
    </w:p>
    <w:p w:rsidR="00C03056" w:rsidRDefault="00C03056" w:rsidP="00C03056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Est-il souhaitable de vivre dans un monde dans lequel le principe est universalisé</w:t>
      </w:r>
    </w:p>
    <w:p w:rsidR="00C03056" w:rsidRDefault="00C03056" w:rsidP="00C03056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Exemple du mensonge :</w:t>
      </w:r>
    </w:p>
    <w:p w:rsidR="00C03056" w:rsidRDefault="00C03056" w:rsidP="00C0305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Sans l’obligation morale de dire la vérité, le monde serait le chaos</w:t>
      </w:r>
    </w:p>
    <w:p w:rsidR="00C03056" w:rsidRDefault="00C03056" w:rsidP="00C0305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fr-FR"/>
        </w:rPr>
      </w:pPr>
      <w:r w:rsidRPr="00C03056">
        <w:rPr>
          <w:rFonts w:ascii="Times New Roman" w:hAnsi="Times New Roman" w:cs="Times New Roman"/>
          <w:sz w:val="24"/>
          <w:lang w:val="fr-FR"/>
        </w:rPr>
        <w:lastRenderedPageBreak/>
        <w:t>Le monde se navigue mieux si on assume que la vérité est dite et que le mensonge est réprimandé. Le doute constant ferait en sorte que la société s'écroule.</w:t>
      </w:r>
    </w:p>
    <w:p w:rsidR="00C03056" w:rsidRDefault="00C03056" w:rsidP="00C0305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Ex : les promesses perdent toute valeur si elles peuvent être brisées</w:t>
      </w:r>
    </w:p>
    <w:p w:rsidR="00C03056" w:rsidRDefault="00C03056" w:rsidP="00C03056">
      <w:p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La maxime n’est pas morale si :</w:t>
      </w:r>
    </w:p>
    <w:p w:rsidR="003A0B01" w:rsidRPr="00C03056" w:rsidRDefault="004664B8" w:rsidP="00C03056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lang w:val="fr-FR"/>
        </w:rPr>
      </w:pPr>
      <w:r w:rsidRPr="00C03056">
        <w:rPr>
          <w:rFonts w:ascii="Times New Roman" w:hAnsi="Times New Roman" w:cs="Times New Roman"/>
          <w:sz w:val="24"/>
          <w:lang w:val="fr-CA"/>
        </w:rPr>
        <w:t>L’universalisation du principe rendrait la réal</w:t>
      </w:r>
      <w:r w:rsidR="00C03056">
        <w:rPr>
          <w:rFonts w:ascii="Times New Roman" w:hAnsi="Times New Roman" w:cs="Times New Roman"/>
          <w:sz w:val="24"/>
          <w:lang w:val="fr-CA"/>
        </w:rPr>
        <w:t xml:space="preserve">isation de l’action impossible </w:t>
      </w:r>
    </w:p>
    <w:p w:rsidR="003A0B01" w:rsidRPr="00C03056" w:rsidRDefault="004664B8" w:rsidP="00C03056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lang w:val="fr-FR"/>
        </w:rPr>
      </w:pPr>
      <w:r w:rsidRPr="00C03056">
        <w:rPr>
          <w:rFonts w:ascii="Times New Roman" w:hAnsi="Times New Roman" w:cs="Times New Roman"/>
          <w:sz w:val="24"/>
          <w:lang w:val="fr-CA"/>
        </w:rPr>
        <w:t>L’universalisation de l’action entraînerai</w:t>
      </w:r>
      <w:r w:rsidR="00C03056">
        <w:rPr>
          <w:rFonts w:ascii="Times New Roman" w:hAnsi="Times New Roman" w:cs="Times New Roman"/>
          <w:sz w:val="24"/>
          <w:lang w:val="fr-CA"/>
        </w:rPr>
        <w:t>t la destruction de l’humanité</w:t>
      </w:r>
    </w:p>
    <w:p w:rsidR="00C03056" w:rsidRPr="00C03056" w:rsidRDefault="00C03056" w:rsidP="00C0305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Les meurtres et suicides ne devraient pas être universalisés</w:t>
      </w:r>
    </w:p>
    <w:p w:rsidR="003A0B01" w:rsidRPr="00C03056" w:rsidRDefault="00C03056" w:rsidP="00C03056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CA"/>
        </w:rPr>
        <w:t xml:space="preserve">L’universalisation </w:t>
      </w:r>
      <w:r w:rsidR="004664B8" w:rsidRPr="00C03056">
        <w:rPr>
          <w:rFonts w:ascii="Times New Roman" w:hAnsi="Times New Roman" w:cs="Times New Roman"/>
          <w:sz w:val="24"/>
          <w:lang w:val="fr-CA"/>
        </w:rPr>
        <w:t>irait à l’encontre des intérêts fondamentaux de tout être humain.</w:t>
      </w:r>
    </w:p>
    <w:p w:rsidR="00C03056" w:rsidRDefault="00C03056" w:rsidP="00C0305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fr-FR"/>
        </w:rPr>
      </w:pPr>
      <w:proofErr w:type="gramStart"/>
      <w:r w:rsidRPr="00C03056">
        <w:rPr>
          <w:rFonts w:ascii="Times New Roman" w:hAnsi="Times New Roman" w:cs="Times New Roman"/>
          <w:sz w:val="24"/>
          <w:lang w:val="fr-FR"/>
        </w:rPr>
        <w:t>Ex:</w:t>
      </w:r>
      <w:proofErr w:type="gramEnd"/>
      <w:r w:rsidRPr="00C03056">
        <w:rPr>
          <w:rFonts w:ascii="Times New Roman" w:hAnsi="Times New Roman" w:cs="Times New Roman"/>
          <w:sz w:val="24"/>
          <w:lang w:val="fr-FR"/>
        </w:rPr>
        <w:t xml:space="preserve"> "Quiconque ne devrait pas assister les autres dans le besoin" </w:t>
      </w:r>
    </w:p>
    <w:p w:rsidR="00C03056" w:rsidRDefault="00C03056" w:rsidP="00C0305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P</w:t>
      </w:r>
      <w:r w:rsidRPr="00C03056">
        <w:rPr>
          <w:rFonts w:ascii="Times New Roman" w:hAnsi="Times New Roman" w:cs="Times New Roman"/>
          <w:sz w:val="24"/>
          <w:lang w:val="fr-FR"/>
        </w:rPr>
        <w:t>as dans l'intérêt de q</w:t>
      </w:r>
      <w:r>
        <w:rPr>
          <w:rFonts w:ascii="Times New Roman" w:hAnsi="Times New Roman" w:cs="Times New Roman"/>
          <w:sz w:val="24"/>
          <w:lang w:val="fr-FR"/>
        </w:rPr>
        <w:t>uel</w:t>
      </w:r>
      <w:r w:rsidRPr="00C03056">
        <w:rPr>
          <w:rFonts w:ascii="Times New Roman" w:hAnsi="Times New Roman" w:cs="Times New Roman"/>
          <w:sz w:val="24"/>
          <w:lang w:val="fr-FR"/>
        </w:rPr>
        <w:t>q</w:t>
      </w:r>
      <w:r>
        <w:rPr>
          <w:rFonts w:ascii="Times New Roman" w:hAnsi="Times New Roman" w:cs="Times New Roman"/>
          <w:sz w:val="24"/>
          <w:lang w:val="fr-FR"/>
        </w:rPr>
        <w:t>u’</w:t>
      </w:r>
      <w:r w:rsidRPr="00C03056">
        <w:rPr>
          <w:rFonts w:ascii="Times New Roman" w:hAnsi="Times New Roman" w:cs="Times New Roman"/>
          <w:sz w:val="24"/>
          <w:lang w:val="fr-FR"/>
        </w:rPr>
        <w:t>un de ne pas aider les autres alors qu'il veut qu'on l'aide</w:t>
      </w:r>
    </w:p>
    <w:p w:rsidR="00C03056" w:rsidRDefault="00C03056" w:rsidP="00C03056">
      <w:p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L’autre comme fin et non moyen :</w:t>
      </w:r>
    </w:p>
    <w:p w:rsidR="00C03056" w:rsidRDefault="00C03056" w:rsidP="00C03056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Il faut t</w:t>
      </w:r>
      <w:r w:rsidR="00513044">
        <w:rPr>
          <w:rFonts w:ascii="Times New Roman" w:hAnsi="Times New Roman" w:cs="Times New Roman"/>
          <w:sz w:val="24"/>
          <w:lang w:val="fr-FR"/>
        </w:rPr>
        <w:t>oujours traiter</w:t>
      </w:r>
      <w:r w:rsidRPr="00C03056">
        <w:rPr>
          <w:rFonts w:ascii="Times New Roman" w:hAnsi="Times New Roman" w:cs="Times New Roman"/>
          <w:sz w:val="24"/>
          <w:lang w:val="fr-FR"/>
        </w:rPr>
        <w:t xml:space="preserve"> l’autre comme une fin en soi, jamais seulement comme un moyen</w:t>
      </w:r>
    </w:p>
    <w:p w:rsidR="00513044" w:rsidRDefault="00513044" w:rsidP="00513044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Ne</w:t>
      </w:r>
      <w:r w:rsidRPr="00513044">
        <w:rPr>
          <w:rFonts w:ascii="Times New Roman" w:hAnsi="Times New Roman" w:cs="Times New Roman"/>
          <w:sz w:val="24"/>
          <w:lang w:val="fr-FR"/>
        </w:rPr>
        <w:t xml:space="preserve"> transforme pas </w:t>
      </w:r>
      <w:r>
        <w:rPr>
          <w:rFonts w:ascii="Times New Roman" w:hAnsi="Times New Roman" w:cs="Times New Roman"/>
          <w:sz w:val="24"/>
          <w:lang w:val="fr-FR"/>
        </w:rPr>
        <w:t xml:space="preserve">un sujet libre </w:t>
      </w:r>
      <w:r w:rsidRPr="00513044">
        <w:rPr>
          <w:rFonts w:ascii="Times New Roman" w:hAnsi="Times New Roman" w:cs="Times New Roman"/>
          <w:sz w:val="24"/>
          <w:lang w:val="fr-FR"/>
        </w:rPr>
        <w:t>en objet indéterminé utilisé à tes propres fins</w:t>
      </w:r>
    </w:p>
    <w:p w:rsidR="00C03056" w:rsidRPr="00513044" w:rsidRDefault="00513044" w:rsidP="00513044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L</w:t>
      </w:r>
      <w:r w:rsidRPr="00513044">
        <w:rPr>
          <w:rFonts w:ascii="Times New Roman" w:hAnsi="Times New Roman" w:cs="Times New Roman"/>
          <w:sz w:val="24"/>
          <w:lang w:val="fr-FR"/>
        </w:rPr>
        <w:t>a plupart des rapports sociaux utilisent les autres comme moyens (jusqu'à un certain point)</w:t>
      </w:r>
      <w:r>
        <w:rPr>
          <w:rFonts w:ascii="Times New Roman" w:hAnsi="Times New Roman" w:cs="Times New Roman"/>
          <w:sz w:val="24"/>
          <w:lang w:val="fr-FR"/>
        </w:rPr>
        <w:t xml:space="preserve"> – ex : salaire – mais l’autre ne devrait pas « seulement » être un moyen</w:t>
      </w:r>
    </w:p>
    <w:p w:rsidR="00CC5F0A" w:rsidRDefault="00CC5F0A" w:rsidP="00362C89">
      <w:pPr>
        <w:rPr>
          <w:rFonts w:ascii="Times New Roman" w:hAnsi="Times New Roman" w:cs="Times New Roman"/>
          <w:b/>
          <w:color w:val="C00000"/>
          <w:sz w:val="24"/>
          <w:lang w:val="fr-FR"/>
        </w:rPr>
      </w:pPr>
      <w:r>
        <w:rPr>
          <w:rFonts w:ascii="Times New Roman" w:hAnsi="Times New Roman" w:cs="Times New Roman"/>
          <w:b/>
          <w:color w:val="C00000"/>
          <w:sz w:val="24"/>
          <w:lang w:val="fr-FR"/>
        </w:rPr>
        <w:t xml:space="preserve">Respect de l’autre </w:t>
      </w:r>
    </w:p>
    <w:p w:rsidR="00513044" w:rsidRPr="00513044" w:rsidRDefault="00513044" w:rsidP="00513044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Sens négatif : S</w:t>
      </w:r>
      <w:r w:rsidRPr="00513044">
        <w:rPr>
          <w:rFonts w:ascii="Times New Roman" w:hAnsi="Times New Roman" w:cs="Times New Roman"/>
          <w:sz w:val="24"/>
          <w:lang w:val="fr-FR"/>
        </w:rPr>
        <w:t>’abstenir de faire des actions qui portent atteinte à la libert</w:t>
      </w:r>
      <w:r>
        <w:rPr>
          <w:rFonts w:ascii="Times New Roman" w:hAnsi="Times New Roman" w:cs="Times New Roman"/>
          <w:sz w:val="24"/>
          <w:lang w:val="fr-FR"/>
        </w:rPr>
        <w:t>é et à l’autonomie de l’autre (ex : donner le choix au patient)</w:t>
      </w:r>
    </w:p>
    <w:p w:rsidR="00513044" w:rsidRPr="00513044" w:rsidRDefault="00513044" w:rsidP="00513044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lang w:val="fr-FR"/>
        </w:rPr>
      </w:pPr>
      <w:r w:rsidRPr="00513044">
        <w:rPr>
          <w:rFonts w:ascii="Times New Roman" w:hAnsi="Times New Roman" w:cs="Times New Roman"/>
          <w:sz w:val="24"/>
          <w:lang w:val="fr-FR"/>
        </w:rPr>
        <w:t>Sens négatif : m’abstenir de faire des actions qui portent atteinte à la libert</w:t>
      </w:r>
      <w:r>
        <w:rPr>
          <w:rFonts w:ascii="Times New Roman" w:hAnsi="Times New Roman" w:cs="Times New Roman"/>
          <w:sz w:val="24"/>
          <w:lang w:val="fr-FR"/>
        </w:rPr>
        <w:t>é et à l’autonomie de l’autre (ex : état qui encourage l’accès à l’éducation)</w:t>
      </w:r>
    </w:p>
    <w:p w:rsidR="00CC5F0A" w:rsidRDefault="00CC5F0A" w:rsidP="00362C89">
      <w:pPr>
        <w:rPr>
          <w:rFonts w:ascii="Times New Roman" w:hAnsi="Times New Roman" w:cs="Times New Roman"/>
          <w:b/>
          <w:color w:val="C00000"/>
          <w:sz w:val="24"/>
          <w:lang w:val="fr-FR"/>
        </w:rPr>
      </w:pPr>
      <w:r>
        <w:rPr>
          <w:rFonts w:ascii="Times New Roman" w:hAnsi="Times New Roman" w:cs="Times New Roman"/>
          <w:b/>
          <w:color w:val="C00000"/>
          <w:sz w:val="24"/>
          <w:lang w:val="fr-FR"/>
        </w:rPr>
        <w:t>Principes fondamentaux de la médecine</w:t>
      </w:r>
    </w:p>
    <w:p w:rsidR="00501EED" w:rsidRDefault="00501EED" w:rsidP="00362C89">
      <w:p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Principe d’autonomie :</w:t>
      </w:r>
    </w:p>
    <w:p w:rsidR="00501EED" w:rsidRDefault="00501EED" w:rsidP="00501EED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L’individu est permis et encouragé à faire ses propres choix</w:t>
      </w:r>
    </w:p>
    <w:p w:rsidR="00C67AAF" w:rsidRDefault="00C67AAF" w:rsidP="00501EED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En éthique : devoir de faire des actions responsables, respect de l’humanité</w:t>
      </w:r>
    </w:p>
    <w:p w:rsidR="00C67AAF" w:rsidRDefault="00C67AAF" w:rsidP="00501EED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Vis-à-vis d’autrui : respecter le choix, aider à faire un choix responsable</w:t>
      </w:r>
    </w:p>
    <w:p w:rsidR="00AB190D" w:rsidRDefault="00AB190D" w:rsidP="00AB190D">
      <w:p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Le modèle délibératif (niveaux d’autonomie) :</w:t>
      </w:r>
    </w:p>
    <w:p w:rsidR="00AB190D" w:rsidRDefault="00AB190D" w:rsidP="00AB190D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lang w:val="fr-FR"/>
        </w:rPr>
      </w:pPr>
      <w:r w:rsidRPr="00AB190D">
        <w:rPr>
          <w:rFonts w:ascii="Times New Roman" w:hAnsi="Times New Roman" w:cs="Times New Roman"/>
          <w:sz w:val="24"/>
          <w:lang w:val="fr-FR"/>
        </w:rPr>
        <w:t>Modèle paternaliste :  présenter les faits pour que le patient opte pour une décision particulière.</w:t>
      </w:r>
    </w:p>
    <w:p w:rsidR="00AB190D" w:rsidRDefault="00AB190D" w:rsidP="00AB190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Modèle critiqué en éthique moderne, contre les droits individuels</w:t>
      </w:r>
    </w:p>
    <w:p w:rsidR="00AB190D" w:rsidRPr="00AB190D" w:rsidRDefault="00AB190D" w:rsidP="00AB190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On pense savoir ce qui est le mieux pour quelqu’un</w:t>
      </w:r>
    </w:p>
    <w:p w:rsidR="00AB190D" w:rsidRDefault="00AB190D" w:rsidP="00AB190D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lang w:val="fr-FR"/>
        </w:rPr>
      </w:pPr>
      <w:r w:rsidRPr="00AB190D">
        <w:rPr>
          <w:rFonts w:ascii="Times New Roman" w:hAnsi="Times New Roman" w:cs="Times New Roman"/>
          <w:sz w:val="24"/>
          <w:lang w:val="fr-FR"/>
        </w:rPr>
        <w:t>Modèle informatif et libertaire : attitude objective et froide.</w:t>
      </w:r>
    </w:p>
    <w:p w:rsidR="00AB190D" w:rsidRDefault="00AB190D" w:rsidP="00AB190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fr-FR"/>
        </w:rPr>
      </w:pPr>
      <w:r w:rsidRPr="00AB190D">
        <w:rPr>
          <w:rFonts w:ascii="Times New Roman" w:hAnsi="Times New Roman" w:cs="Times New Roman"/>
          <w:sz w:val="24"/>
          <w:lang w:val="fr-FR"/>
        </w:rPr>
        <w:t>On accorde beaucoup d'import</w:t>
      </w:r>
      <w:r>
        <w:rPr>
          <w:rFonts w:ascii="Times New Roman" w:hAnsi="Times New Roman" w:cs="Times New Roman"/>
          <w:sz w:val="24"/>
          <w:lang w:val="fr-FR"/>
        </w:rPr>
        <w:t>ance à la liberté individuelle</w:t>
      </w:r>
    </w:p>
    <w:p w:rsidR="00AB190D" w:rsidRDefault="00AB190D" w:rsidP="00AB190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O</w:t>
      </w:r>
      <w:r w:rsidRPr="00AB190D">
        <w:rPr>
          <w:rFonts w:ascii="Times New Roman" w:hAnsi="Times New Roman" w:cs="Times New Roman"/>
          <w:sz w:val="24"/>
          <w:lang w:val="fr-FR"/>
        </w:rPr>
        <w:t>n en fait un concept absolu.</w:t>
      </w:r>
      <w:r>
        <w:rPr>
          <w:rFonts w:ascii="Times New Roman" w:hAnsi="Times New Roman" w:cs="Times New Roman"/>
          <w:sz w:val="24"/>
          <w:lang w:val="fr-FR"/>
        </w:rPr>
        <w:t xml:space="preserve"> </w:t>
      </w:r>
    </w:p>
    <w:p w:rsidR="00AB190D" w:rsidRDefault="00AB190D" w:rsidP="00AB190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Donner</w:t>
      </w:r>
      <w:r w:rsidRPr="00AB190D">
        <w:rPr>
          <w:rFonts w:ascii="Times New Roman" w:hAnsi="Times New Roman" w:cs="Times New Roman"/>
          <w:sz w:val="24"/>
          <w:lang w:val="fr-FR"/>
        </w:rPr>
        <w:t xml:space="preserve"> les faits tels qu'ils sont, on se retire e</w:t>
      </w:r>
      <w:r>
        <w:rPr>
          <w:rFonts w:ascii="Times New Roman" w:hAnsi="Times New Roman" w:cs="Times New Roman"/>
          <w:sz w:val="24"/>
          <w:lang w:val="fr-FR"/>
        </w:rPr>
        <w:t>t on laisse la personne décider</w:t>
      </w:r>
    </w:p>
    <w:p w:rsidR="00AB190D" w:rsidRDefault="00AB190D" w:rsidP="00AB190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fr-FR"/>
        </w:rPr>
      </w:pPr>
      <w:r w:rsidRPr="00AB190D">
        <w:rPr>
          <w:rFonts w:ascii="Times New Roman" w:hAnsi="Times New Roman" w:cs="Times New Roman"/>
          <w:sz w:val="24"/>
          <w:lang w:val="fr-FR"/>
        </w:rPr>
        <w:lastRenderedPageBreak/>
        <w:t>Pas idéal, n'encourage pas le rapport humain dans des situations difficiles</w:t>
      </w:r>
    </w:p>
    <w:p w:rsidR="00AB190D" w:rsidRPr="00AB190D" w:rsidRDefault="00AB190D" w:rsidP="00AB190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E</w:t>
      </w:r>
      <w:r w:rsidRPr="00AB190D">
        <w:rPr>
          <w:rFonts w:ascii="Times New Roman" w:hAnsi="Times New Roman" w:cs="Times New Roman"/>
          <w:sz w:val="24"/>
          <w:lang w:val="fr-FR"/>
        </w:rPr>
        <w:t>x : emp</w:t>
      </w:r>
      <w:r>
        <w:rPr>
          <w:rFonts w:ascii="Times New Roman" w:hAnsi="Times New Roman" w:cs="Times New Roman"/>
          <w:sz w:val="24"/>
          <w:lang w:val="fr-FR"/>
        </w:rPr>
        <w:t>athie pour quelqu'un de mourant</w:t>
      </w:r>
    </w:p>
    <w:p w:rsidR="00AB190D" w:rsidRDefault="00AB190D" w:rsidP="00AB190D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lang w:val="fr-FR"/>
        </w:rPr>
      </w:pPr>
      <w:r w:rsidRPr="00AB190D">
        <w:rPr>
          <w:rFonts w:ascii="Times New Roman" w:hAnsi="Times New Roman" w:cs="Times New Roman"/>
          <w:sz w:val="24"/>
          <w:lang w:val="fr-FR"/>
        </w:rPr>
        <w:t xml:space="preserve">Modèle délibératif : </w:t>
      </w:r>
      <w:r>
        <w:rPr>
          <w:rFonts w:ascii="Times New Roman" w:hAnsi="Times New Roman" w:cs="Times New Roman"/>
          <w:sz w:val="24"/>
          <w:lang w:val="fr-FR"/>
        </w:rPr>
        <w:t>Aide à faire le choix, décision finale appartient au patient</w:t>
      </w:r>
    </w:p>
    <w:p w:rsidR="00AB190D" w:rsidRPr="00AB190D" w:rsidRDefault="00AB190D" w:rsidP="00AB190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fr-FR"/>
        </w:rPr>
      </w:pPr>
      <w:r w:rsidRPr="00AB190D">
        <w:rPr>
          <w:rFonts w:ascii="Times New Roman" w:hAnsi="Times New Roman" w:cs="Times New Roman"/>
          <w:sz w:val="24"/>
          <w:lang w:val="fr-FR"/>
        </w:rPr>
        <w:t xml:space="preserve">Devoir d’information.  </w:t>
      </w:r>
    </w:p>
    <w:p w:rsidR="00AB190D" w:rsidRDefault="00AB190D" w:rsidP="00AB190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fr-FR"/>
        </w:rPr>
      </w:pPr>
      <w:r w:rsidRPr="00AB190D">
        <w:rPr>
          <w:rFonts w:ascii="Times New Roman" w:hAnsi="Times New Roman" w:cs="Times New Roman"/>
          <w:sz w:val="24"/>
          <w:lang w:val="fr-FR"/>
        </w:rPr>
        <w:t xml:space="preserve">Discussion entre le médecin et le patient.  </w:t>
      </w:r>
    </w:p>
    <w:p w:rsidR="00AB190D" w:rsidRDefault="00AB190D" w:rsidP="00AB190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fr-FR"/>
        </w:rPr>
      </w:pPr>
      <w:r w:rsidRPr="00AB190D">
        <w:rPr>
          <w:rFonts w:ascii="Times New Roman" w:hAnsi="Times New Roman" w:cs="Times New Roman"/>
          <w:sz w:val="24"/>
          <w:lang w:val="fr-FR"/>
        </w:rPr>
        <w:t xml:space="preserve">Responsabilité partagée-négociation.  </w:t>
      </w:r>
    </w:p>
    <w:p w:rsidR="00AB190D" w:rsidRDefault="00AB190D" w:rsidP="00AB190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fr-FR"/>
        </w:rPr>
      </w:pPr>
      <w:r w:rsidRPr="00AB190D">
        <w:rPr>
          <w:rFonts w:ascii="Times New Roman" w:hAnsi="Times New Roman" w:cs="Times New Roman"/>
          <w:sz w:val="24"/>
          <w:lang w:val="fr-FR"/>
        </w:rPr>
        <w:t xml:space="preserve">Égalité des partenaires selon les compétences de chacun.  </w:t>
      </w:r>
    </w:p>
    <w:p w:rsidR="00AB190D" w:rsidRPr="00AB190D" w:rsidRDefault="00AB190D" w:rsidP="00AB190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fr-FR"/>
        </w:rPr>
      </w:pPr>
      <w:r w:rsidRPr="00AB190D">
        <w:rPr>
          <w:rFonts w:ascii="Times New Roman" w:hAnsi="Times New Roman" w:cs="Times New Roman"/>
          <w:sz w:val="24"/>
          <w:lang w:val="fr-FR"/>
        </w:rPr>
        <w:t>Avis médical versus choix personnel du patient.</w:t>
      </w:r>
    </w:p>
    <w:p w:rsidR="00AB190D" w:rsidRDefault="00AB190D" w:rsidP="00AB190D">
      <w:p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Droit du patient de savoir et de décider :</w:t>
      </w:r>
    </w:p>
    <w:p w:rsidR="00AB190D" w:rsidRDefault="00AB190D" w:rsidP="00AB190D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Patients aptes</w:t>
      </w:r>
    </w:p>
    <w:p w:rsidR="00AB190D" w:rsidRDefault="00AB190D" w:rsidP="00AB190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Consentement libre et éclairé, connaissance de cause (pas de manière coercitive)</w:t>
      </w:r>
    </w:p>
    <w:p w:rsidR="00AB190D" w:rsidRDefault="00AB190D" w:rsidP="00AB190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Exceptions possibles en situations d’urgence</w:t>
      </w:r>
    </w:p>
    <w:p w:rsidR="00AB190D" w:rsidRDefault="00AB190D" w:rsidP="00AB190D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Patients inapte</w:t>
      </w:r>
      <w:r w:rsidRPr="00AB190D">
        <w:rPr>
          <w:rFonts w:ascii="Times New Roman" w:hAnsi="Times New Roman" w:cs="Times New Roman"/>
          <w:sz w:val="24"/>
          <w:lang w:val="fr-FR"/>
        </w:rPr>
        <w:t>s (mineurs, comateux, handicapés mentaux</w:t>
      </w:r>
      <w:r>
        <w:rPr>
          <w:rFonts w:ascii="Times New Roman" w:hAnsi="Times New Roman" w:cs="Times New Roman"/>
          <w:sz w:val="24"/>
          <w:lang w:val="fr-FR"/>
        </w:rPr>
        <w:t>) :</w:t>
      </w:r>
    </w:p>
    <w:p w:rsidR="00AB190D" w:rsidRDefault="00AB190D" w:rsidP="00AB190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fr-FR"/>
        </w:rPr>
      </w:pPr>
      <w:r w:rsidRPr="00AB190D">
        <w:rPr>
          <w:rFonts w:ascii="Times New Roman" w:hAnsi="Times New Roman" w:cs="Times New Roman"/>
          <w:sz w:val="24"/>
          <w:lang w:val="fr-FR"/>
        </w:rPr>
        <w:t xml:space="preserve">Consentement substitué </w:t>
      </w:r>
    </w:p>
    <w:p w:rsidR="00AB190D" w:rsidRDefault="00AB190D" w:rsidP="00AB190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Tentative d’</w:t>
      </w:r>
      <w:r w:rsidRPr="00AB190D">
        <w:rPr>
          <w:rFonts w:ascii="Times New Roman" w:hAnsi="Times New Roman" w:cs="Times New Roman"/>
          <w:sz w:val="24"/>
          <w:lang w:val="fr-FR"/>
        </w:rPr>
        <w:t xml:space="preserve">au moins </w:t>
      </w:r>
      <w:r>
        <w:rPr>
          <w:rFonts w:ascii="Times New Roman" w:hAnsi="Times New Roman" w:cs="Times New Roman"/>
          <w:sz w:val="24"/>
          <w:lang w:val="fr-FR"/>
        </w:rPr>
        <w:t xml:space="preserve">avoir </w:t>
      </w:r>
      <w:r w:rsidRPr="00AB190D">
        <w:rPr>
          <w:rFonts w:ascii="Times New Roman" w:hAnsi="Times New Roman" w:cs="Times New Roman"/>
          <w:sz w:val="24"/>
          <w:lang w:val="fr-FR"/>
        </w:rPr>
        <w:t>l’assenti</w:t>
      </w:r>
      <w:r>
        <w:rPr>
          <w:rFonts w:ascii="Times New Roman" w:hAnsi="Times New Roman" w:cs="Times New Roman"/>
          <w:sz w:val="24"/>
          <w:lang w:val="fr-FR"/>
        </w:rPr>
        <w:t>ment des personnes concernées</w:t>
      </w:r>
    </w:p>
    <w:p w:rsidR="00AB190D" w:rsidRPr="00AB190D" w:rsidRDefault="00AB190D" w:rsidP="00AB190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C</w:t>
      </w:r>
      <w:r w:rsidRPr="00AB190D">
        <w:rPr>
          <w:rFonts w:ascii="Times New Roman" w:hAnsi="Times New Roman" w:cs="Times New Roman"/>
          <w:sz w:val="24"/>
          <w:lang w:val="fr-FR"/>
        </w:rPr>
        <w:t xml:space="preserve">onversation avec elles, </w:t>
      </w:r>
      <w:r>
        <w:rPr>
          <w:rFonts w:ascii="Times New Roman" w:hAnsi="Times New Roman" w:cs="Times New Roman"/>
          <w:sz w:val="24"/>
          <w:lang w:val="fr-FR"/>
        </w:rPr>
        <w:t>explication de la situation</w:t>
      </w:r>
    </w:p>
    <w:p w:rsidR="00AB190D" w:rsidRDefault="00AB190D" w:rsidP="00AB190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Décision finale ne lui revient pas</w:t>
      </w:r>
    </w:p>
    <w:p w:rsidR="00D61E96" w:rsidRPr="00AB190D" w:rsidRDefault="00D61E96" w:rsidP="00AB190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Autres acteurs en jeu dans la décision (médecin et famille)</w:t>
      </w:r>
    </w:p>
    <w:p w:rsidR="00EB52E3" w:rsidRDefault="00EB52E3" w:rsidP="00362C89">
      <w:p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Principe de bienfaisance :</w:t>
      </w:r>
    </w:p>
    <w:p w:rsidR="00EB52E3" w:rsidRPr="00501EED" w:rsidRDefault="00EB52E3" w:rsidP="00501EED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Ne pas nuire</w:t>
      </w:r>
      <w:r w:rsidR="00501EED">
        <w:rPr>
          <w:rFonts w:ascii="Times New Roman" w:hAnsi="Times New Roman" w:cs="Times New Roman"/>
          <w:sz w:val="24"/>
          <w:lang w:val="fr-FR"/>
        </w:rPr>
        <w:t>, f</w:t>
      </w:r>
      <w:r w:rsidRPr="00501EED">
        <w:rPr>
          <w:rFonts w:ascii="Times New Roman" w:hAnsi="Times New Roman" w:cs="Times New Roman"/>
          <w:sz w:val="24"/>
          <w:lang w:val="fr-FR"/>
        </w:rPr>
        <w:t>aire du bien</w:t>
      </w:r>
      <w:r w:rsidR="00501EED">
        <w:rPr>
          <w:rFonts w:ascii="Times New Roman" w:hAnsi="Times New Roman" w:cs="Times New Roman"/>
          <w:sz w:val="24"/>
          <w:lang w:val="fr-FR"/>
        </w:rPr>
        <w:t>, c</w:t>
      </w:r>
      <w:r w:rsidRPr="00501EED">
        <w:rPr>
          <w:rFonts w:ascii="Times New Roman" w:hAnsi="Times New Roman" w:cs="Times New Roman"/>
          <w:sz w:val="24"/>
          <w:lang w:val="fr-FR"/>
        </w:rPr>
        <w:t>hercher le meilleur intérêt de l’autre</w:t>
      </w:r>
    </w:p>
    <w:p w:rsidR="00EB52E3" w:rsidRDefault="00EB52E3" w:rsidP="00EB52E3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Caractère obligatoire de la bienfaisance :</w:t>
      </w:r>
    </w:p>
    <w:p w:rsidR="00EB52E3" w:rsidRDefault="00EB52E3" w:rsidP="00EB52E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fr-FR"/>
        </w:rPr>
      </w:pPr>
      <w:r w:rsidRPr="00EB52E3">
        <w:rPr>
          <w:rFonts w:ascii="Times New Roman" w:hAnsi="Times New Roman" w:cs="Times New Roman"/>
          <w:sz w:val="24"/>
          <w:lang w:val="fr-FR"/>
        </w:rPr>
        <w:t>Jusqu'</w:t>
      </w:r>
      <w:r w:rsidR="0065475D" w:rsidRPr="00EB52E3">
        <w:rPr>
          <w:rFonts w:ascii="Times New Roman" w:hAnsi="Times New Roman" w:cs="Times New Roman"/>
          <w:sz w:val="24"/>
          <w:lang w:val="fr-FR"/>
        </w:rPr>
        <w:t>où</w:t>
      </w:r>
      <w:r w:rsidRPr="00EB52E3">
        <w:rPr>
          <w:rFonts w:ascii="Times New Roman" w:hAnsi="Times New Roman" w:cs="Times New Roman"/>
          <w:sz w:val="24"/>
          <w:lang w:val="fr-FR"/>
        </w:rPr>
        <w:t xml:space="preserve"> doit le devoir des médecins/infirmiers de sauver des vies aller ?</w:t>
      </w:r>
    </w:p>
    <w:p w:rsidR="00EB52E3" w:rsidRDefault="00EB52E3" w:rsidP="00EB52E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fr-FR"/>
        </w:rPr>
      </w:pPr>
      <w:r w:rsidRPr="00EB52E3">
        <w:rPr>
          <w:rFonts w:ascii="Times New Roman" w:hAnsi="Times New Roman" w:cs="Times New Roman"/>
          <w:sz w:val="24"/>
          <w:lang w:val="fr-FR"/>
        </w:rPr>
        <w:t>Les médecins ont quand même un droit de travailler dans des</w:t>
      </w:r>
      <w:r>
        <w:rPr>
          <w:rFonts w:ascii="Times New Roman" w:hAnsi="Times New Roman" w:cs="Times New Roman"/>
          <w:sz w:val="24"/>
          <w:lang w:val="fr-FR"/>
        </w:rPr>
        <w:t xml:space="preserve"> conditions acceptables</w:t>
      </w:r>
    </w:p>
    <w:p w:rsidR="00EB52E3" w:rsidRPr="00EB52E3" w:rsidRDefault="00EB52E3" w:rsidP="00EB52E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Ex : r</w:t>
      </w:r>
      <w:r w:rsidRPr="00EB52E3">
        <w:rPr>
          <w:rFonts w:ascii="Times New Roman" w:hAnsi="Times New Roman" w:cs="Times New Roman"/>
          <w:sz w:val="24"/>
          <w:lang w:val="fr-FR"/>
        </w:rPr>
        <w:t>efuser de soigner des patie</w:t>
      </w:r>
      <w:r>
        <w:rPr>
          <w:rFonts w:ascii="Times New Roman" w:hAnsi="Times New Roman" w:cs="Times New Roman"/>
          <w:sz w:val="24"/>
          <w:lang w:val="fr-FR"/>
        </w:rPr>
        <w:t>nts en milieu dangereux/infecté</w:t>
      </w:r>
    </w:p>
    <w:p w:rsidR="00596F17" w:rsidRDefault="00596F17" w:rsidP="00CC5F0A">
      <w:pPr>
        <w:jc w:val="center"/>
        <w:rPr>
          <w:rFonts w:ascii="Times New Roman" w:hAnsi="Times New Roman" w:cs="Times New Roman"/>
          <w:b/>
          <w:color w:val="C00000"/>
          <w:sz w:val="24"/>
          <w:lang w:val="fr-FR"/>
        </w:rPr>
      </w:pPr>
    </w:p>
    <w:p w:rsidR="00CC5F0A" w:rsidRDefault="00CC5F0A" w:rsidP="00CC5F0A">
      <w:pPr>
        <w:jc w:val="center"/>
        <w:rPr>
          <w:rFonts w:ascii="Times New Roman" w:hAnsi="Times New Roman" w:cs="Times New Roman"/>
          <w:b/>
          <w:color w:val="C00000"/>
          <w:sz w:val="24"/>
          <w:lang w:val="fr-FR"/>
        </w:rPr>
      </w:pPr>
      <w:r>
        <w:rPr>
          <w:rFonts w:ascii="Times New Roman" w:hAnsi="Times New Roman" w:cs="Times New Roman"/>
          <w:b/>
          <w:color w:val="C00000"/>
          <w:sz w:val="24"/>
          <w:lang w:val="fr-FR"/>
        </w:rPr>
        <w:t>Cas du bébé médicament</w:t>
      </w:r>
    </w:p>
    <w:p w:rsidR="00CC5F0A" w:rsidRDefault="00CC5F0A" w:rsidP="00CC5F0A">
      <w:pPr>
        <w:jc w:val="both"/>
        <w:rPr>
          <w:rFonts w:ascii="Times New Roman" w:hAnsi="Times New Roman" w:cs="Times New Roman"/>
          <w:b/>
          <w:color w:val="C00000"/>
          <w:sz w:val="24"/>
          <w:lang w:val="fr-FR"/>
        </w:rPr>
      </w:pPr>
      <w:r>
        <w:rPr>
          <w:rFonts w:ascii="Times New Roman" w:hAnsi="Times New Roman" w:cs="Times New Roman"/>
          <w:b/>
          <w:color w:val="C00000"/>
          <w:sz w:val="24"/>
          <w:lang w:val="fr-FR"/>
        </w:rPr>
        <w:t>Arguments de Nancy Jecker</w:t>
      </w:r>
    </w:p>
    <w:p w:rsidR="00E75AE5" w:rsidRPr="00CC5F0A" w:rsidRDefault="00CC5F0A" w:rsidP="00CC5F0A">
      <w:pPr>
        <w:pStyle w:val="ListParagraph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</w:rPr>
      </w:pPr>
      <w:r w:rsidRPr="00CC5F0A">
        <w:rPr>
          <w:rFonts w:ascii="Times New Roman" w:hAnsi="Times New Roman" w:cs="Times New Roman"/>
          <w:sz w:val="24"/>
          <w:lang w:val="fr-CA"/>
        </w:rPr>
        <w:t>Dépersonnalisat</w:t>
      </w:r>
      <w:r w:rsidR="00907CEE">
        <w:rPr>
          <w:rFonts w:ascii="Times New Roman" w:hAnsi="Times New Roman" w:cs="Times New Roman"/>
          <w:sz w:val="24"/>
          <w:lang w:val="fr-CA"/>
        </w:rPr>
        <w:t xml:space="preserve">ion des relations personnelles </w:t>
      </w:r>
    </w:p>
    <w:p w:rsidR="00CC5F0A" w:rsidRDefault="00CC5F0A" w:rsidP="00CC5F0A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Arguments:</w:t>
      </w:r>
    </w:p>
    <w:p w:rsidR="00907CEE" w:rsidRPr="00907CEE" w:rsidRDefault="00907CEE" w:rsidP="00907CEE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lang w:val="fr-FR"/>
        </w:rPr>
      </w:pPr>
      <w:r w:rsidRPr="00907CEE">
        <w:rPr>
          <w:rFonts w:ascii="Times New Roman" w:hAnsi="Times New Roman" w:cs="Times New Roman"/>
          <w:sz w:val="24"/>
          <w:lang w:val="fr-FR"/>
        </w:rPr>
        <w:t xml:space="preserve">L’activité de reproduction est </w:t>
      </w:r>
      <w:proofErr w:type="gramStart"/>
      <w:r w:rsidRPr="00907CEE">
        <w:rPr>
          <w:rFonts w:ascii="Times New Roman" w:hAnsi="Times New Roman" w:cs="Times New Roman"/>
          <w:sz w:val="24"/>
          <w:lang w:val="fr-FR"/>
        </w:rPr>
        <w:t>rabaissé</w:t>
      </w:r>
      <w:proofErr w:type="gramEnd"/>
      <w:r w:rsidRPr="00907CEE">
        <w:rPr>
          <w:rFonts w:ascii="Times New Roman" w:hAnsi="Times New Roman" w:cs="Times New Roman"/>
          <w:sz w:val="24"/>
          <w:lang w:val="fr-FR"/>
        </w:rPr>
        <w:t xml:space="preserve"> à un moyen de créer un objet et non un enfant aimé</w:t>
      </w:r>
    </w:p>
    <w:p w:rsidR="00907CEE" w:rsidRDefault="00907CEE" w:rsidP="00907CEE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Marissa est considérée comme un objet utilisé</w:t>
      </w:r>
    </w:p>
    <w:p w:rsidR="00907CEE" w:rsidRPr="00907CEE" w:rsidRDefault="00907CEE" w:rsidP="00907CEE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lang w:val="fr-FR"/>
        </w:rPr>
      </w:pPr>
      <w:r w:rsidRPr="00907CEE">
        <w:rPr>
          <w:rFonts w:ascii="Times New Roman" w:hAnsi="Times New Roman" w:cs="Times New Roman"/>
          <w:sz w:val="24"/>
          <w:lang w:val="fr-CA"/>
        </w:rPr>
        <w:t xml:space="preserve">Pas de relation d’égalité et de réciprocité.  </w:t>
      </w:r>
    </w:p>
    <w:p w:rsidR="00907CEE" w:rsidRPr="00907CEE" w:rsidRDefault="00907CEE" w:rsidP="00907CEE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lang w:val="fr-FR"/>
        </w:rPr>
      </w:pPr>
      <w:r w:rsidRPr="00907CEE">
        <w:rPr>
          <w:rFonts w:ascii="Times New Roman" w:hAnsi="Times New Roman" w:cs="Times New Roman"/>
          <w:sz w:val="24"/>
          <w:lang w:val="fr-CA"/>
        </w:rPr>
        <w:t>Dépersonnalisation de la relation avec Marissa en raison des besoins d’Anissa</w:t>
      </w:r>
    </w:p>
    <w:p w:rsidR="00907CEE" w:rsidRPr="00907CEE" w:rsidRDefault="00907CEE" w:rsidP="00907CEE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R</w:t>
      </w:r>
      <w:r w:rsidRPr="00907CEE">
        <w:rPr>
          <w:rFonts w:ascii="Times New Roman" w:hAnsi="Times New Roman" w:cs="Times New Roman"/>
          <w:sz w:val="24"/>
          <w:lang w:val="fr-CA"/>
        </w:rPr>
        <w:t>elations personnelles entre les parents et</w:t>
      </w:r>
      <w:r>
        <w:rPr>
          <w:rFonts w:ascii="Times New Roman" w:hAnsi="Times New Roman" w:cs="Times New Roman"/>
          <w:sz w:val="24"/>
          <w:lang w:val="fr-CA"/>
        </w:rPr>
        <w:t xml:space="preserve"> les enfants ou entre les sœurs violées</w:t>
      </w:r>
    </w:p>
    <w:p w:rsidR="00907CEE" w:rsidRPr="00907CEE" w:rsidRDefault="00907CEE" w:rsidP="00907CEE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lang w:val="fr-FR"/>
        </w:rPr>
      </w:pPr>
      <w:r w:rsidRPr="00907CEE">
        <w:rPr>
          <w:rFonts w:ascii="Times New Roman" w:hAnsi="Times New Roman" w:cs="Times New Roman"/>
          <w:sz w:val="24"/>
          <w:lang w:val="fr-CA"/>
        </w:rPr>
        <w:t xml:space="preserve"> Déception par rapport aux attentes et aux désirs de l’enfant en entran</w:t>
      </w:r>
      <w:r>
        <w:rPr>
          <w:rFonts w:ascii="Times New Roman" w:hAnsi="Times New Roman" w:cs="Times New Roman"/>
          <w:sz w:val="24"/>
          <w:lang w:val="fr-CA"/>
        </w:rPr>
        <w:t>t dans la relation.</w:t>
      </w:r>
    </w:p>
    <w:p w:rsidR="00CC5F0A" w:rsidRDefault="00CC5F0A" w:rsidP="00CC5F0A">
      <w:pPr>
        <w:jc w:val="both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lastRenderedPageBreak/>
        <w:t>Réponse</w:t>
      </w:r>
      <w:proofErr w:type="spellEnd"/>
      <w:r>
        <w:rPr>
          <w:rFonts w:ascii="Times New Roman" w:hAnsi="Times New Roman" w:cs="Times New Roman"/>
          <w:sz w:val="24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</w:rPr>
        <w:t>Jecker</w:t>
      </w:r>
      <w:proofErr w:type="spellEnd"/>
      <w:r>
        <w:rPr>
          <w:rFonts w:ascii="Times New Roman" w:hAnsi="Times New Roman" w:cs="Times New Roman"/>
          <w:sz w:val="24"/>
        </w:rPr>
        <w:t>:</w:t>
      </w:r>
    </w:p>
    <w:p w:rsidR="00907CEE" w:rsidRPr="00907CEE" w:rsidRDefault="00AE1E8E" w:rsidP="00907CEE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lang w:val="fr-FR"/>
        </w:rPr>
      </w:pPr>
      <w:r w:rsidRPr="00907CEE">
        <w:rPr>
          <w:rFonts w:ascii="Times New Roman" w:hAnsi="Times New Roman" w:cs="Times New Roman"/>
          <w:sz w:val="24"/>
          <w:lang w:val="fr-CA"/>
        </w:rPr>
        <w:t>Marissa n’est pas entrée dans c</w:t>
      </w:r>
      <w:r w:rsidR="00907CEE">
        <w:rPr>
          <w:rFonts w:ascii="Times New Roman" w:hAnsi="Times New Roman" w:cs="Times New Roman"/>
          <w:sz w:val="24"/>
          <w:lang w:val="fr-CA"/>
        </w:rPr>
        <w:t xml:space="preserve">ette relation avec des attentes, </w:t>
      </w:r>
      <w:r w:rsidRPr="00907CEE">
        <w:rPr>
          <w:rFonts w:ascii="Times New Roman" w:hAnsi="Times New Roman" w:cs="Times New Roman"/>
          <w:sz w:val="24"/>
          <w:lang w:val="fr-CA"/>
        </w:rPr>
        <w:t xml:space="preserve">elle n’était même pas née.  </w:t>
      </w:r>
    </w:p>
    <w:p w:rsidR="0018287B" w:rsidRPr="00907CEE" w:rsidRDefault="00907CEE" w:rsidP="00907CEE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CA"/>
        </w:rPr>
        <w:t>P</w:t>
      </w:r>
      <w:r w:rsidR="00AE1E8E" w:rsidRPr="00907CEE">
        <w:rPr>
          <w:rFonts w:ascii="Times New Roman" w:hAnsi="Times New Roman" w:cs="Times New Roman"/>
          <w:sz w:val="24"/>
          <w:lang w:val="fr-CA"/>
        </w:rPr>
        <w:t>as de dépersonnalisation de la relation.</w:t>
      </w:r>
    </w:p>
    <w:p w:rsidR="00907CEE" w:rsidRDefault="00907CEE" w:rsidP="00907CEE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lang w:val="fr-FR"/>
        </w:rPr>
      </w:pPr>
      <w:r w:rsidRPr="00907CEE">
        <w:rPr>
          <w:rFonts w:ascii="Times New Roman" w:hAnsi="Times New Roman" w:cs="Times New Roman"/>
          <w:sz w:val="24"/>
          <w:lang w:val="fr-FR"/>
        </w:rPr>
        <w:t xml:space="preserve">Après la naissance, est-ce que l’on peut parler de relation personnelle, dans la mesure où Marissa n’est pas capable d’exprimer ses attentes (par le langage ou les signes) ?  </w:t>
      </w:r>
    </w:p>
    <w:p w:rsidR="00907CEE" w:rsidRDefault="00907CEE" w:rsidP="00907CEE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D</w:t>
      </w:r>
      <w:r w:rsidRPr="00907CEE">
        <w:rPr>
          <w:rFonts w:ascii="Times New Roman" w:hAnsi="Times New Roman" w:cs="Times New Roman"/>
          <w:sz w:val="24"/>
          <w:lang w:val="fr-FR"/>
        </w:rPr>
        <w:t>evrait impliquer un partage de sens entre les individus qui forment la relation personnelle</w:t>
      </w:r>
    </w:p>
    <w:p w:rsidR="00907CEE" w:rsidRDefault="00907CEE" w:rsidP="00907CEE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Kant : l’enfant ne peut pas universaliser des maximes morales mais mérite le respect</w:t>
      </w:r>
    </w:p>
    <w:p w:rsidR="00907CEE" w:rsidRPr="00907CEE" w:rsidRDefault="00907CEE" w:rsidP="00907CEE">
      <w:pPr>
        <w:pStyle w:val="ListParagraph"/>
        <w:jc w:val="both"/>
        <w:rPr>
          <w:rFonts w:ascii="Times New Roman" w:hAnsi="Times New Roman" w:cs="Times New Roman"/>
          <w:sz w:val="24"/>
          <w:lang w:val="fr-FR"/>
        </w:rPr>
      </w:pPr>
    </w:p>
    <w:p w:rsidR="00E75AE5" w:rsidRPr="00CC5F0A" w:rsidRDefault="00CC5F0A" w:rsidP="00CC5F0A">
      <w:pPr>
        <w:pStyle w:val="ListParagraph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lang w:val="fr-FR"/>
        </w:rPr>
      </w:pPr>
      <w:r w:rsidRPr="00CC5F0A">
        <w:rPr>
          <w:rFonts w:ascii="Times New Roman" w:hAnsi="Times New Roman" w:cs="Times New Roman"/>
          <w:sz w:val="24"/>
          <w:lang w:val="fr-CA"/>
        </w:rPr>
        <w:t xml:space="preserve">Conséquences dans le futur </w:t>
      </w:r>
      <w:r w:rsidR="00907CEE">
        <w:rPr>
          <w:rFonts w:ascii="Times New Roman" w:hAnsi="Times New Roman" w:cs="Times New Roman"/>
          <w:sz w:val="24"/>
          <w:lang w:val="fr-CA"/>
        </w:rPr>
        <w:t xml:space="preserve">sur cette relation personnelle </w:t>
      </w:r>
    </w:p>
    <w:p w:rsidR="00CC5F0A" w:rsidRDefault="00CC5F0A" w:rsidP="00CC5F0A">
      <w:p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Arguments :</w:t>
      </w:r>
    </w:p>
    <w:p w:rsidR="00907CEE" w:rsidRDefault="00907CEE" w:rsidP="00907CEE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Concevoir Marissa pour aider sa sœur peut être considéré comme une trahison</w:t>
      </w:r>
    </w:p>
    <w:p w:rsidR="00907CEE" w:rsidRPr="00907CEE" w:rsidRDefault="00907CEE" w:rsidP="00907CEE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Pourrait entraîner chez elle du ressentiment futur</w:t>
      </w:r>
    </w:p>
    <w:p w:rsidR="00CC5F0A" w:rsidRDefault="00CC5F0A" w:rsidP="00CC5F0A">
      <w:p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Réponse de Jecker :</w:t>
      </w:r>
    </w:p>
    <w:p w:rsidR="00907CEE" w:rsidRDefault="00907CEE" w:rsidP="00907CEE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Pas une raison suffisante</w:t>
      </w:r>
    </w:p>
    <w:p w:rsidR="00907CEE" w:rsidRPr="00907CEE" w:rsidRDefault="00907CEE" w:rsidP="00907CEE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lang w:val="fr-FR"/>
        </w:rPr>
      </w:pPr>
      <w:r w:rsidRPr="00907CEE">
        <w:rPr>
          <w:rFonts w:ascii="Times New Roman" w:hAnsi="Times New Roman" w:cs="Times New Roman"/>
          <w:sz w:val="24"/>
          <w:lang w:val="fr-CA"/>
        </w:rPr>
        <w:t>Les liens créés entre Marissa et les membres de sa famille devraient suffire à assurer une harmonie au sein de la famille et à éviter des torts à Marissa</w:t>
      </w:r>
    </w:p>
    <w:p w:rsidR="00907CEE" w:rsidRPr="00907CEE" w:rsidRDefault="00907CEE" w:rsidP="00907CEE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CA"/>
        </w:rPr>
        <w:t>L’intention n’était pas de nuire à Marissa</w:t>
      </w:r>
    </w:p>
    <w:p w:rsidR="00907CEE" w:rsidRDefault="00907CEE" w:rsidP="00907CEE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Marissa est mieux en vie que pas du tout</w:t>
      </w:r>
    </w:p>
    <w:p w:rsidR="00907CEE" w:rsidRPr="00907CEE" w:rsidRDefault="00907CEE" w:rsidP="00907CEE">
      <w:pPr>
        <w:pStyle w:val="ListParagraph"/>
        <w:jc w:val="both"/>
        <w:rPr>
          <w:rFonts w:ascii="Times New Roman" w:hAnsi="Times New Roman" w:cs="Times New Roman"/>
          <w:sz w:val="24"/>
          <w:lang w:val="fr-FR"/>
        </w:rPr>
      </w:pPr>
    </w:p>
    <w:p w:rsidR="00E75AE5" w:rsidRPr="00CC5F0A" w:rsidRDefault="00CC5F0A" w:rsidP="00CC5F0A">
      <w:pPr>
        <w:pStyle w:val="ListParagraph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lang w:val="fr-FR"/>
        </w:rPr>
      </w:pPr>
      <w:r w:rsidRPr="00CC5F0A">
        <w:rPr>
          <w:rFonts w:ascii="Times New Roman" w:hAnsi="Times New Roman" w:cs="Times New Roman"/>
          <w:sz w:val="24"/>
          <w:lang w:val="fr-CA"/>
        </w:rPr>
        <w:t>Honnêteté d</w:t>
      </w:r>
      <w:r w:rsidR="00907CEE">
        <w:rPr>
          <w:rFonts w:ascii="Times New Roman" w:hAnsi="Times New Roman" w:cs="Times New Roman"/>
          <w:sz w:val="24"/>
          <w:lang w:val="fr-CA"/>
        </w:rPr>
        <w:t xml:space="preserve">ans les relations personnelles </w:t>
      </w:r>
    </w:p>
    <w:p w:rsidR="00CC5F0A" w:rsidRDefault="00CC5F0A" w:rsidP="00CC5F0A">
      <w:pPr>
        <w:jc w:val="both"/>
        <w:rPr>
          <w:rFonts w:ascii="Times New Roman" w:hAnsi="Times New Roman" w:cs="Times New Roman"/>
          <w:sz w:val="24"/>
          <w:lang w:val="fr-FR"/>
        </w:rPr>
      </w:pPr>
      <w:r w:rsidRPr="00CC5F0A">
        <w:rPr>
          <w:rFonts w:ascii="Times New Roman" w:hAnsi="Times New Roman" w:cs="Times New Roman"/>
          <w:sz w:val="24"/>
          <w:lang w:val="fr-FR"/>
        </w:rPr>
        <w:t>Arguments :</w:t>
      </w:r>
    </w:p>
    <w:p w:rsidR="00907CEE" w:rsidRDefault="00907CEE" w:rsidP="00907CEE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Mentir à Marissa lui causerait du tort</w:t>
      </w:r>
    </w:p>
    <w:p w:rsidR="00907CEE" w:rsidRPr="00907CEE" w:rsidRDefault="00907CEE" w:rsidP="00907CEE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L’honnêteté dans les relations interpersonnelles est importante</w:t>
      </w:r>
    </w:p>
    <w:p w:rsidR="00CC5F0A" w:rsidRDefault="00CC5F0A" w:rsidP="00CC5F0A">
      <w:pPr>
        <w:jc w:val="both"/>
        <w:rPr>
          <w:rFonts w:ascii="Times New Roman" w:hAnsi="Times New Roman" w:cs="Times New Roman"/>
          <w:sz w:val="24"/>
          <w:lang w:val="fr-FR"/>
        </w:rPr>
      </w:pPr>
      <w:r w:rsidRPr="00CC5F0A">
        <w:rPr>
          <w:rFonts w:ascii="Times New Roman" w:hAnsi="Times New Roman" w:cs="Times New Roman"/>
          <w:sz w:val="24"/>
          <w:lang w:val="fr-FR"/>
        </w:rPr>
        <w:t>Réponse de Jecker :</w:t>
      </w:r>
    </w:p>
    <w:p w:rsidR="000536B6" w:rsidRPr="000536B6" w:rsidRDefault="000536B6" w:rsidP="00907CEE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La famille n’a pas l’intention de mentir à Marissa</w:t>
      </w:r>
    </w:p>
    <w:p w:rsidR="0018287B" w:rsidRPr="00907CEE" w:rsidRDefault="00AE1E8E" w:rsidP="00907CEE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lang w:val="fr-FR"/>
        </w:rPr>
      </w:pPr>
      <w:r w:rsidRPr="00907CEE">
        <w:rPr>
          <w:rFonts w:ascii="Times New Roman" w:hAnsi="Times New Roman" w:cs="Times New Roman"/>
          <w:sz w:val="24"/>
          <w:lang w:val="fr-CA"/>
        </w:rPr>
        <w:t xml:space="preserve">Mentir </w:t>
      </w:r>
      <w:r w:rsidR="000536B6">
        <w:rPr>
          <w:rFonts w:ascii="Times New Roman" w:hAnsi="Times New Roman" w:cs="Times New Roman"/>
          <w:sz w:val="24"/>
          <w:lang w:val="fr-CA"/>
        </w:rPr>
        <w:t xml:space="preserve">à Marissa </w:t>
      </w:r>
      <w:r w:rsidRPr="00907CEE">
        <w:rPr>
          <w:rFonts w:ascii="Times New Roman" w:hAnsi="Times New Roman" w:cs="Times New Roman"/>
          <w:sz w:val="24"/>
          <w:lang w:val="fr-CA"/>
        </w:rPr>
        <w:t>pourrait lui causer du tort.</w:t>
      </w:r>
    </w:p>
    <w:p w:rsidR="0018287B" w:rsidRPr="00907CEE" w:rsidRDefault="00AE1E8E" w:rsidP="00907CEE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lang w:val="fr-FR"/>
        </w:rPr>
      </w:pPr>
      <w:r w:rsidRPr="00907CEE">
        <w:rPr>
          <w:rFonts w:ascii="Times New Roman" w:hAnsi="Times New Roman" w:cs="Times New Roman"/>
          <w:sz w:val="24"/>
          <w:lang w:val="fr-CA"/>
        </w:rPr>
        <w:t>Intimité repose sur la confiance et le partage de secrets.</w:t>
      </w:r>
    </w:p>
    <w:p w:rsidR="0018287B" w:rsidRPr="00907CEE" w:rsidRDefault="00AE1E8E" w:rsidP="00907CEE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lang w:val="fr-FR"/>
        </w:rPr>
      </w:pPr>
      <w:r w:rsidRPr="00907CEE">
        <w:rPr>
          <w:rFonts w:ascii="Times New Roman" w:hAnsi="Times New Roman" w:cs="Times New Roman"/>
          <w:sz w:val="24"/>
          <w:lang w:val="fr-CA"/>
        </w:rPr>
        <w:t>Mentir ou cacher la vérité conduit à une ‘fausse intimité’.</w:t>
      </w:r>
    </w:p>
    <w:p w:rsidR="00907CEE" w:rsidRPr="00907CEE" w:rsidRDefault="00907CEE" w:rsidP="000536B6">
      <w:pPr>
        <w:pStyle w:val="ListParagraph"/>
        <w:jc w:val="both"/>
        <w:rPr>
          <w:rFonts w:ascii="Times New Roman" w:hAnsi="Times New Roman" w:cs="Times New Roman"/>
          <w:sz w:val="24"/>
          <w:lang w:val="fr-FR"/>
        </w:rPr>
      </w:pPr>
    </w:p>
    <w:p w:rsidR="00E75AE5" w:rsidRPr="00CC5F0A" w:rsidRDefault="00CC5F0A" w:rsidP="00CC5F0A">
      <w:pPr>
        <w:pStyle w:val="ListParagraph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lang w:val="fr-FR"/>
        </w:rPr>
      </w:pPr>
      <w:r w:rsidRPr="00CC5F0A">
        <w:rPr>
          <w:rFonts w:ascii="Times New Roman" w:hAnsi="Times New Roman" w:cs="Times New Roman"/>
          <w:sz w:val="24"/>
          <w:lang w:val="fr-CA"/>
        </w:rPr>
        <w:t>Le droit à la vie privée d</w:t>
      </w:r>
      <w:r w:rsidR="00907CEE">
        <w:rPr>
          <w:rFonts w:ascii="Times New Roman" w:hAnsi="Times New Roman" w:cs="Times New Roman"/>
          <w:sz w:val="24"/>
          <w:lang w:val="fr-CA"/>
        </w:rPr>
        <w:t xml:space="preserve">ans les relations personnelles </w:t>
      </w:r>
    </w:p>
    <w:p w:rsidR="00CC5F0A" w:rsidRDefault="00CC5F0A" w:rsidP="00CC5F0A">
      <w:p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Arguments de Jecker :</w:t>
      </w:r>
    </w:p>
    <w:p w:rsidR="0018287B" w:rsidRPr="00AE1E8E" w:rsidRDefault="00AE1E8E" w:rsidP="00AE1E8E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lang w:val="fr-FR"/>
        </w:rPr>
      </w:pPr>
      <w:r w:rsidRPr="00AE1E8E">
        <w:rPr>
          <w:rFonts w:ascii="Times New Roman" w:hAnsi="Times New Roman" w:cs="Times New Roman"/>
          <w:sz w:val="24"/>
          <w:lang w:val="fr-CA"/>
        </w:rPr>
        <w:t>Protection du droit des famill</w:t>
      </w:r>
      <w:r>
        <w:rPr>
          <w:rFonts w:ascii="Times New Roman" w:hAnsi="Times New Roman" w:cs="Times New Roman"/>
          <w:sz w:val="24"/>
          <w:lang w:val="fr-CA"/>
        </w:rPr>
        <w:t>es de choisir de procréer et</w:t>
      </w:r>
      <w:r w:rsidRPr="00AE1E8E">
        <w:rPr>
          <w:rFonts w:ascii="Times New Roman" w:hAnsi="Times New Roman" w:cs="Times New Roman"/>
          <w:sz w:val="24"/>
          <w:lang w:val="fr-CA"/>
        </w:rPr>
        <w:t xml:space="preserve"> moment de la procréation.</w:t>
      </w:r>
    </w:p>
    <w:p w:rsidR="00AE1E8E" w:rsidRPr="00AE1E8E" w:rsidRDefault="00AE1E8E" w:rsidP="00AE1E8E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lang w:val="fr-FR"/>
        </w:rPr>
      </w:pPr>
      <w:r w:rsidRPr="00AE1E8E">
        <w:rPr>
          <w:rFonts w:ascii="Times New Roman" w:hAnsi="Times New Roman" w:cs="Times New Roman"/>
          <w:sz w:val="24"/>
          <w:lang w:val="fr-CA"/>
        </w:rPr>
        <w:t>Intervention de l’État n’est pas justifiée.</w:t>
      </w:r>
    </w:p>
    <w:p w:rsidR="00AE1E8E" w:rsidRPr="00AE1E8E" w:rsidRDefault="00AE1E8E" w:rsidP="00AE1E8E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lang w:val="fr-FR"/>
        </w:rPr>
      </w:pPr>
      <w:r w:rsidRPr="00AE1E8E">
        <w:rPr>
          <w:rFonts w:ascii="Times New Roman" w:hAnsi="Times New Roman" w:cs="Times New Roman"/>
          <w:sz w:val="24"/>
          <w:lang w:val="fr-CA"/>
        </w:rPr>
        <w:t xml:space="preserve">Marissa a été créée ‘naturellement’. </w:t>
      </w:r>
    </w:p>
    <w:p w:rsidR="00BE09F0" w:rsidRDefault="00AE1E8E" w:rsidP="00BE09F0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lastRenderedPageBreak/>
        <w:t>Différent si reproduction était assistée (participation d’un tiers et de la société)</w:t>
      </w:r>
    </w:p>
    <w:p w:rsidR="00BE09F0" w:rsidRPr="00BE09F0" w:rsidRDefault="00BE09F0" w:rsidP="00BE09F0">
      <w:pPr>
        <w:pStyle w:val="ListParagraph"/>
        <w:jc w:val="both"/>
        <w:rPr>
          <w:rFonts w:ascii="Times New Roman" w:hAnsi="Times New Roman" w:cs="Times New Roman"/>
          <w:sz w:val="24"/>
          <w:lang w:val="fr-FR"/>
        </w:rPr>
      </w:pPr>
    </w:p>
    <w:p w:rsidR="00E75AE5" w:rsidRPr="00CC5F0A" w:rsidRDefault="00CC5F0A" w:rsidP="00CC5F0A">
      <w:pPr>
        <w:pStyle w:val="ListParagraph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lang w:val="fr-FR"/>
        </w:rPr>
      </w:pPr>
      <w:r w:rsidRPr="00CC5F0A">
        <w:rPr>
          <w:rFonts w:ascii="Times New Roman" w:hAnsi="Times New Roman" w:cs="Times New Roman"/>
          <w:sz w:val="24"/>
          <w:lang w:val="fr-CA"/>
        </w:rPr>
        <w:t>Respect de l’individ</w:t>
      </w:r>
      <w:r w:rsidR="00907CEE">
        <w:rPr>
          <w:rFonts w:ascii="Times New Roman" w:hAnsi="Times New Roman" w:cs="Times New Roman"/>
          <w:sz w:val="24"/>
          <w:lang w:val="fr-CA"/>
        </w:rPr>
        <w:t xml:space="preserve">u dans la relation personnelle </w:t>
      </w:r>
    </w:p>
    <w:p w:rsidR="00CC5F0A" w:rsidRDefault="00CC5F0A" w:rsidP="00CC5F0A">
      <w:p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Arguments :</w:t>
      </w:r>
    </w:p>
    <w:p w:rsidR="00BE09F0" w:rsidRDefault="00BE09F0" w:rsidP="00BE09F0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Manque de respect à l’égard de Marissa</w:t>
      </w:r>
    </w:p>
    <w:p w:rsidR="00BE09F0" w:rsidRDefault="00BE09F0" w:rsidP="00BE09F0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Marissa devient un moyen pour répondre aux besoins d’Anissa</w:t>
      </w:r>
    </w:p>
    <w:p w:rsidR="00BE09F0" w:rsidRPr="00BE09F0" w:rsidRDefault="00BE09F0" w:rsidP="00BE09F0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(On doit toujours traiter l’autre selon sa fin à lui)</w:t>
      </w:r>
    </w:p>
    <w:p w:rsidR="00CC5F0A" w:rsidRDefault="00CC5F0A" w:rsidP="00CC5F0A">
      <w:p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Réponse de Jecker :</w:t>
      </w:r>
    </w:p>
    <w:p w:rsidR="00BE09F0" w:rsidRPr="00BE09F0" w:rsidRDefault="00BE09F0" w:rsidP="00BE09F0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lang w:val="fr-FR"/>
        </w:rPr>
      </w:pPr>
      <w:r w:rsidRPr="00BE09F0">
        <w:rPr>
          <w:rFonts w:ascii="Times New Roman" w:hAnsi="Times New Roman" w:cs="Times New Roman"/>
          <w:sz w:val="24"/>
          <w:lang w:val="fr-CA"/>
        </w:rPr>
        <w:t>On peut se servir de l’autre comme un moyen, mais non pas comme un moyen seulement.</w:t>
      </w:r>
    </w:p>
    <w:p w:rsidR="00BE09F0" w:rsidRPr="00BE09F0" w:rsidRDefault="00BE09F0" w:rsidP="00BE09F0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CA"/>
        </w:rPr>
        <w:t>Différentes raisons de concevoir un enfant comme un « moyen » :</w:t>
      </w:r>
    </w:p>
    <w:p w:rsidR="00BE09F0" w:rsidRDefault="00BE09F0" w:rsidP="00BE09F0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Avoir un héritier au trône</w:t>
      </w:r>
    </w:p>
    <w:p w:rsidR="00BE09F0" w:rsidRDefault="00BE09F0" w:rsidP="00BE09F0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Donner une sœur/un frère à un premier enfant</w:t>
      </w:r>
    </w:p>
    <w:p w:rsidR="00BE09F0" w:rsidRDefault="00BE09F0" w:rsidP="00BE09F0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Enrichir sa vie personnelle</w:t>
      </w:r>
    </w:p>
    <w:p w:rsidR="00425360" w:rsidRPr="00BE09F0" w:rsidRDefault="00BE09F0" w:rsidP="00BE09F0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CA"/>
        </w:rPr>
        <w:t>Irrespect</w:t>
      </w:r>
      <w:r w:rsidR="005D7EEC" w:rsidRPr="00BE09F0">
        <w:rPr>
          <w:rFonts w:ascii="Times New Roman" w:hAnsi="Times New Roman" w:cs="Times New Roman"/>
          <w:sz w:val="24"/>
          <w:lang w:val="fr-CA"/>
        </w:rPr>
        <w:t xml:space="preserve"> si le couple utilise Marissa uniquement pour sauver Anissa.</w:t>
      </w:r>
    </w:p>
    <w:p w:rsidR="00BE09F0" w:rsidRPr="00BE09F0" w:rsidRDefault="00BE09F0" w:rsidP="00BE09F0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D</w:t>
      </w:r>
      <w:r w:rsidRPr="00BE09F0">
        <w:rPr>
          <w:rFonts w:ascii="Times New Roman" w:hAnsi="Times New Roman" w:cs="Times New Roman"/>
          <w:sz w:val="24"/>
          <w:lang w:val="fr-CA"/>
        </w:rPr>
        <w:t>ifférence entre ‘faire un enfant et l’utiliser pour sauver un autre’ et ‘commencer une grossesse et l’arrêter si l’on ne peut rien en tirer médicalement’.</w:t>
      </w:r>
    </w:p>
    <w:p w:rsidR="00BE09F0" w:rsidRPr="002045D5" w:rsidRDefault="00BE09F0" w:rsidP="00BE09F0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CA"/>
        </w:rPr>
        <w:t>Questionnement du statut moral de l’embryon</w:t>
      </w:r>
      <w:r w:rsidR="002045D5">
        <w:rPr>
          <w:rFonts w:ascii="Times New Roman" w:hAnsi="Times New Roman" w:cs="Times New Roman"/>
          <w:sz w:val="24"/>
          <w:lang w:val="fr-CA"/>
        </w:rPr>
        <w:t> :</w:t>
      </w:r>
    </w:p>
    <w:p w:rsidR="002045D5" w:rsidRDefault="002045D5" w:rsidP="002045D5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Respect inconditionnel de Marissa ?</w:t>
      </w:r>
    </w:p>
    <w:p w:rsidR="002045D5" w:rsidRPr="002045D5" w:rsidRDefault="002045D5" w:rsidP="002045D5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lang w:val="fr-FR"/>
        </w:rPr>
      </w:pPr>
      <w:r w:rsidRPr="002045D5">
        <w:rPr>
          <w:rFonts w:ascii="Times New Roman" w:hAnsi="Times New Roman" w:cs="Times New Roman"/>
          <w:sz w:val="24"/>
          <w:lang w:val="fr-CA"/>
        </w:rPr>
        <w:t xml:space="preserve">Marissa n’a pas à être traitée comme un être rationnel (avec une fin à elle) </w:t>
      </w:r>
    </w:p>
    <w:p w:rsidR="002045D5" w:rsidRPr="002045D5" w:rsidRDefault="002045D5" w:rsidP="002045D5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CA"/>
        </w:rPr>
        <w:t xml:space="preserve">Elle n’est </w:t>
      </w:r>
      <w:r w:rsidRPr="002045D5">
        <w:rPr>
          <w:rFonts w:ascii="Times New Roman" w:hAnsi="Times New Roman" w:cs="Times New Roman"/>
          <w:sz w:val="24"/>
          <w:lang w:val="fr-CA"/>
        </w:rPr>
        <w:t>pas capable d’unive</w:t>
      </w:r>
      <w:r>
        <w:rPr>
          <w:rFonts w:ascii="Times New Roman" w:hAnsi="Times New Roman" w:cs="Times New Roman"/>
          <w:sz w:val="24"/>
          <w:lang w:val="fr-CA"/>
        </w:rPr>
        <w:t>rsalisation de valeurs morales</w:t>
      </w:r>
    </w:p>
    <w:p w:rsidR="002045D5" w:rsidRPr="002045D5" w:rsidRDefault="002045D5" w:rsidP="002045D5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O</w:t>
      </w:r>
      <w:r w:rsidRPr="002045D5">
        <w:rPr>
          <w:rFonts w:ascii="Times New Roman" w:hAnsi="Times New Roman" w:cs="Times New Roman"/>
          <w:sz w:val="24"/>
          <w:lang w:val="fr-CA"/>
        </w:rPr>
        <w:t>n doit un respect à Marissa en fonction du fait qu’elle est une personne du point de vue social et en raison de sa position dans la famille (éthique filiale).</w:t>
      </w:r>
    </w:p>
    <w:p w:rsidR="002045D5" w:rsidRPr="00BE09F0" w:rsidRDefault="002045D5" w:rsidP="002045D5">
      <w:pPr>
        <w:pStyle w:val="ListParagraph"/>
        <w:ind w:left="1080"/>
        <w:jc w:val="both"/>
        <w:rPr>
          <w:rFonts w:ascii="Times New Roman" w:hAnsi="Times New Roman" w:cs="Times New Roman"/>
          <w:sz w:val="24"/>
          <w:lang w:val="fr-FR"/>
        </w:rPr>
      </w:pPr>
    </w:p>
    <w:p w:rsidR="00CC5F0A" w:rsidRPr="00CC5F0A" w:rsidRDefault="00CC5F0A" w:rsidP="00CC5F0A">
      <w:pPr>
        <w:pStyle w:val="ListParagraph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lang w:val="fr-FR"/>
        </w:rPr>
      </w:pPr>
      <w:r w:rsidRPr="00CC5F0A">
        <w:rPr>
          <w:rFonts w:ascii="Times New Roman" w:hAnsi="Times New Roman" w:cs="Times New Roman"/>
          <w:sz w:val="24"/>
          <w:lang w:val="fr-CA"/>
        </w:rPr>
        <w:t>Le sacrifice d</w:t>
      </w:r>
      <w:r w:rsidR="00907CEE">
        <w:rPr>
          <w:rFonts w:ascii="Times New Roman" w:hAnsi="Times New Roman" w:cs="Times New Roman"/>
          <w:sz w:val="24"/>
          <w:lang w:val="fr-CA"/>
        </w:rPr>
        <w:t xml:space="preserve">ans les relations personnelles </w:t>
      </w:r>
    </w:p>
    <w:p w:rsidR="00CC5F0A" w:rsidRDefault="00CC5F0A" w:rsidP="00CC5F0A">
      <w:p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Arguments :</w:t>
      </w:r>
    </w:p>
    <w:p w:rsidR="005D7EEC" w:rsidRPr="005D7EEC" w:rsidRDefault="005D7EEC" w:rsidP="005D7EEC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Manque de respect, pas de consentement pour l’intervention chirurgicale</w:t>
      </w:r>
    </w:p>
    <w:p w:rsidR="00CC5F0A" w:rsidRDefault="00CC5F0A" w:rsidP="00CC5F0A">
      <w:p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Réponse de Jecker</w:t>
      </w:r>
      <w:r w:rsidR="005D7EEC">
        <w:rPr>
          <w:rFonts w:ascii="Times New Roman" w:hAnsi="Times New Roman" w:cs="Times New Roman"/>
          <w:sz w:val="24"/>
          <w:lang w:val="fr-FR"/>
        </w:rPr>
        <w:t> :</w:t>
      </w:r>
    </w:p>
    <w:p w:rsidR="005D7EEC" w:rsidRPr="005D7EEC" w:rsidRDefault="005D7EEC" w:rsidP="005D7EEC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lang w:val="fr-FR"/>
        </w:rPr>
      </w:pPr>
      <w:r w:rsidRPr="005D7EEC">
        <w:rPr>
          <w:rFonts w:ascii="Times New Roman" w:hAnsi="Times New Roman" w:cs="Times New Roman"/>
          <w:sz w:val="24"/>
          <w:lang w:val="fr-CA"/>
        </w:rPr>
        <w:t xml:space="preserve">Les parents ont normalement l’autorité </w:t>
      </w:r>
      <w:r>
        <w:rPr>
          <w:rFonts w:ascii="Times New Roman" w:hAnsi="Times New Roman" w:cs="Times New Roman"/>
          <w:sz w:val="24"/>
          <w:lang w:val="fr-CA"/>
        </w:rPr>
        <w:t xml:space="preserve">de </w:t>
      </w:r>
      <w:r w:rsidRPr="005D7EEC">
        <w:rPr>
          <w:rFonts w:ascii="Times New Roman" w:hAnsi="Times New Roman" w:cs="Times New Roman"/>
          <w:sz w:val="24"/>
          <w:lang w:val="fr-CA"/>
        </w:rPr>
        <w:t xml:space="preserve">prendre les décisions </w:t>
      </w:r>
      <w:r>
        <w:rPr>
          <w:rFonts w:ascii="Times New Roman" w:hAnsi="Times New Roman" w:cs="Times New Roman"/>
          <w:sz w:val="24"/>
          <w:lang w:val="fr-CA"/>
        </w:rPr>
        <w:t>pour</w:t>
      </w:r>
      <w:r w:rsidRPr="005D7EEC">
        <w:rPr>
          <w:rFonts w:ascii="Times New Roman" w:hAnsi="Times New Roman" w:cs="Times New Roman"/>
          <w:sz w:val="24"/>
          <w:lang w:val="fr-CA"/>
        </w:rPr>
        <w:t xml:space="preserve"> leur progéniture.  </w:t>
      </w:r>
    </w:p>
    <w:p w:rsidR="00425360" w:rsidRPr="005D7EEC" w:rsidRDefault="005D7EEC" w:rsidP="005D7EEC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CA"/>
        </w:rPr>
        <w:t>Mais</w:t>
      </w:r>
      <w:r w:rsidRPr="005D7EEC">
        <w:rPr>
          <w:rFonts w:ascii="Times New Roman" w:hAnsi="Times New Roman" w:cs="Times New Roman"/>
          <w:sz w:val="24"/>
          <w:lang w:val="fr-CA"/>
        </w:rPr>
        <w:t xml:space="preserve"> Mary et Abe sont biaisés dans leur décision.</w:t>
      </w:r>
    </w:p>
    <w:p w:rsidR="00425360" w:rsidRPr="005D7EEC" w:rsidRDefault="005D7EEC" w:rsidP="005D7EEC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R</w:t>
      </w:r>
      <w:r w:rsidRPr="005D7EEC">
        <w:rPr>
          <w:rFonts w:ascii="Times New Roman" w:hAnsi="Times New Roman" w:cs="Times New Roman"/>
          <w:sz w:val="24"/>
          <w:lang w:val="fr-CA"/>
        </w:rPr>
        <w:t>esponsabilité éthique plus grande entre</w:t>
      </w:r>
      <w:r>
        <w:rPr>
          <w:rFonts w:ascii="Times New Roman" w:hAnsi="Times New Roman" w:cs="Times New Roman"/>
          <w:sz w:val="24"/>
          <w:lang w:val="fr-CA"/>
        </w:rPr>
        <w:t xml:space="preserve"> les membres d’une même famille </w:t>
      </w:r>
    </w:p>
    <w:p w:rsidR="005D7EEC" w:rsidRPr="005D7EEC" w:rsidRDefault="005D7EEC" w:rsidP="005D7EEC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lang w:val="fr-FR"/>
        </w:rPr>
      </w:pPr>
      <w:r w:rsidRPr="005D7EEC">
        <w:rPr>
          <w:rFonts w:ascii="Times New Roman" w:hAnsi="Times New Roman" w:cs="Times New Roman"/>
          <w:sz w:val="24"/>
          <w:lang w:val="fr-CA"/>
        </w:rPr>
        <w:t>Ce que l’on demande à Marissa n’excède pas ce que l’on pourrait habituellement demander comme sacrifice à un membre d’une famille pour en aider un autre.</w:t>
      </w:r>
    </w:p>
    <w:p w:rsidR="00596F17" w:rsidRDefault="00596F17" w:rsidP="004664B8">
      <w:pPr>
        <w:jc w:val="center"/>
        <w:rPr>
          <w:rFonts w:ascii="Times New Roman" w:hAnsi="Times New Roman" w:cs="Times New Roman"/>
          <w:b/>
          <w:color w:val="C00000"/>
          <w:sz w:val="24"/>
          <w:lang w:val="fr-FR"/>
        </w:rPr>
      </w:pPr>
    </w:p>
    <w:p w:rsidR="00596F17" w:rsidRDefault="00596F17" w:rsidP="004664B8">
      <w:pPr>
        <w:jc w:val="center"/>
        <w:rPr>
          <w:rFonts w:ascii="Times New Roman" w:hAnsi="Times New Roman" w:cs="Times New Roman"/>
          <w:b/>
          <w:color w:val="C00000"/>
          <w:sz w:val="24"/>
          <w:lang w:val="fr-FR"/>
        </w:rPr>
      </w:pPr>
    </w:p>
    <w:p w:rsidR="00CC5F0A" w:rsidRDefault="00CC5F0A" w:rsidP="004664B8">
      <w:pPr>
        <w:jc w:val="center"/>
        <w:rPr>
          <w:rFonts w:ascii="Times New Roman" w:hAnsi="Times New Roman" w:cs="Times New Roman"/>
          <w:b/>
          <w:color w:val="C00000"/>
          <w:sz w:val="24"/>
          <w:lang w:val="fr-FR"/>
        </w:rPr>
      </w:pPr>
      <w:r>
        <w:rPr>
          <w:rFonts w:ascii="Times New Roman" w:hAnsi="Times New Roman" w:cs="Times New Roman"/>
          <w:b/>
          <w:color w:val="C00000"/>
          <w:sz w:val="24"/>
          <w:lang w:val="fr-FR"/>
        </w:rPr>
        <w:lastRenderedPageBreak/>
        <w:t>Définition de la personne et rationalité</w:t>
      </w:r>
    </w:p>
    <w:p w:rsidR="00CC5F0A" w:rsidRDefault="00CC5F0A" w:rsidP="00CC5F0A">
      <w:pPr>
        <w:rPr>
          <w:rFonts w:ascii="Times New Roman" w:hAnsi="Times New Roman" w:cs="Times New Roman"/>
          <w:b/>
          <w:color w:val="C00000"/>
          <w:sz w:val="24"/>
          <w:lang w:val="fr-FR"/>
        </w:rPr>
      </w:pPr>
      <w:proofErr w:type="spellStart"/>
      <w:r>
        <w:rPr>
          <w:rFonts w:ascii="Times New Roman" w:hAnsi="Times New Roman" w:cs="Times New Roman"/>
          <w:b/>
          <w:color w:val="C00000"/>
          <w:sz w:val="24"/>
          <w:lang w:val="fr-FR"/>
        </w:rPr>
        <w:t>Tristram</w:t>
      </w:r>
      <w:proofErr w:type="spellEnd"/>
      <w:r>
        <w:rPr>
          <w:rFonts w:ascii="Times New Roman" w:hAnsi="Times New Roman" w:cs="Times New Roman"/>
          <w:b/>
          <w:color w:val="C00000"/>
          <w:sz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C00000"/>
          <w:sz w:val="24"/>
          <w:lang w:val="fr-FR"/>
        </w:rPr>
        <w:t>Engelhardt</w:t>
      </w:r>
      <w:proofErr w:type="spellEnd"/>
    </w:p>
    <w:p w:rsidR="004664B8" w:rsidRDefault="004664B8" w:rsidP="004664B8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Docteur en médecine et en philosophie</w:t>
      </w:r>
    </w:p>
    <w:p w:rsidR="004664B8" w:rsidRDefault="004664B8" w:rsidP="004664B8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Personne définie par l’autonomie de la volonté</w:t>
      </w:r>
    </w:p>
    <w:p w:rsidR="004664B8" w:rsidRDefault="004664B8" w:rsidP="004664B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fr-FR"/>
        </w:rPr>
      </w:pPr>
      <w:r w:rsidRPr="004664B8">
        <w:rPr>
          <w:rFonts w:ascii="Times New Roman" w:hAnsi="Times New Roman" w:cs="Times New Roman"/>
          <w:sz w:val="24"/>
          <w:lang w:val="fr-FR"/>
        </w:rPr>
        <w:t>Capacité de se donner la loi morale, lois universelles/normes universalisables</w:t>
      </w:r>
    </w:p>
    <w:p w:rsidR="004664B8" w:rsidRDefault="004664B8" w:rsidP="004664B8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Distinction entre personnes et non-personnes</w:t>
      </w:r>
    </w:p>
    <w:p w:rsidR="004664B8" w:rsidRDefault="004664B8" w:rsidP="004664B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Personnes (pouvant faire un jugement éthique) méritent un respect inconditionnel</w:t>
      </w:r>
    </w:p>
    <w:p w:rsidR="004664B8" w:rsidRDefault="004664B8" w:rsidP="004664B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Non-personnes (fétus, petits-enfants, malades mentaux profondément atteints, comateux sans espoir de se réveiller) = respect conditionnel</w:t>
      </w:r>
    </w:p>
    <w:p w:rsidR="004664B8" w:rsidRDefault="004664B8" w:rsidP="004664B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Leur respect dépend de l’appréciation de la communauté à leur égard.</w:t>
      </w:r>
    </w:p>
    <w:p w:rsidR="004664B8" w:rsidRDefault="004664B8" w:rsidP="004664B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fr-FR"/>
        </w:rPr>
      </w:pPr>
      <w:r w:rsidRPr="004664B8">
        <w:rPr>
          <w:rFonts w:ascii="Times New Roman" w:hAnsi="Times New Roman" w:cs="Times New Roman"/>
          <w:sz w:val="24"/>
          <w:lang w:val="fr-FR"/>
        </w:rPr>
        <w:t>Distinction faite pour pouvoir agir de manière différente en certains cas particuliers tout en gardant intact le respect inconditionnel donné à une personne</w:t>
      </w:r>
    </w:p>
    <w:p w:rsidR="004664B8" w:rsidRDefault="004664B8" w:rsidP="004664B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Critique : e</w:t>
      </w:r>
      <w:r w:rsidRPr="004664B8">
        <w:rPr>
          <w:rFonts w:ascii="Times New Roman" w:hAnsi="Times New Roman" w:cs="Times New Roman"/>
          <w:sz w:val="24"/>
          <w:lang w:val="fr-FR"/>
        </w:rPr>
        <w:t xml:space="preserve">xtrémisme derrière la séparation entre "personnes" et "non-personnes". </w:t>
      </w:r>
    </w:p>
    <w:p w:rsidR="004664B8" w:rsidRPr="004664B8" w:rsidRDefault="004664B8" w:rsidP="004664B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fr-FR"/>
        </w:rPr>
      </w:pPr>
      <w:r w:rsidRPr="004664B8">
        <w:rPr>
          <w:rFonts w:ascii="Times New Roman" w:hAnsi="Times New Roman" w:cs="Times New Roman"/>
          <w:sz w:val="24"/>
          <w:lang w:val="fr-FR"/>
        </w:rPr>
        <w:t>Fait reposer le respect des êtres qui ne jouissent pas de la raison sur des critères peu objectifs et bien fragiles.</w:t>
      </w:r>
    </w:p>
    <w:p w:rsidR="00CC5F0A" w:rsidRDefault="00CC5F0A" w:rsidP="00CC5F0A">
      <w:pPr>
        <w:rPr>
          <w:rFonts w:ascii="Times New Roman" w:hAnsi="Times New Roman" w:cs="Times New Roman"/>
          <w:b/>
          <w:color w:val="C00000"/>
          <w:sz w:val="24"/>
          <w:lang w:val="fr-FR"/>
        </w:rPr>
      </w:pPr>
      <w:r>
        <w:rPr>
          <w:rFonts w:ascii="Times New Roman" w:hAnsi="Times New Roman" w:cs="Times New Roman"/>
          <w:b/>
          <w:color w:val="C00000"/>
          <w:sz w:val="24"/>
          <w:lang w:val="fr-FR"/>
        </w:rPr>
        <w:t>Lucien Sève</w:t>
      </w:r>
    </w:p>
    <w:p w:rsidR="00325127" w:rsidRPr="00137DC2" w:rsidRDefault="00137DC2" w:rsidP="00137DC2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Un individu est une</w:t>
      </w:r>
      <w:r w:rsidR="00AE2A6F" w:rsidRPr="00137DC2">
        <w:rPr>
          <w:rFonts w:ascii="Times New Roman" w:hAnsi="Times New Roman" w:cs="Times New Roman"/>
          <w:sz w:val="24"/>
          <w:lang w:val="fr-FR"/>
        </w:rPr>
        <w:t xml:space="preserve"> totalité organique indivisible (même et</w:t>
      </w:r>
      <w:r>
        <w:rPr>
          <w:rFonts w:ascii="Times New Roman" w:hAnsi="Times New Roman" w:cs="Times New Roman"/>
          <w:sz w:val="24"/>
          <w:lang w:val="fr-FR"/>
        </w:rPr>
        <w:t xml:space="preserve"> autre que chaque être humain)</w:t>
      </w:r>
    </w:p>
    <w:p w:rsidR="00325127" w:rsidRPr="00137DC2" w:rsidRDefault="00137DC2" w:rsidP="00137DC2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 xml:space="preserve">Il a une personnalité, une </w:t>
      </w:r>
      <w:r w:rsidR="00AE2A6F" w:rsidRPr="00137DC2">
        <w:rPr>
          <w:rFonts w:ascii="Times New Roman" w:hAnsi="Times New Roman" w:cs="Times New Roman"/>
          <w:sz w:val="24"/>
          <w:lang w:val="fr-FR"/>
        </w:rPr>
        <w:t>identité ps</w:t>
      </w:r>
      <w:r>
        <w:rPr>
          <w:rFonts w:ascii="Times New Roman" w:hAnsi="Times New Roman" w:cs="Times New Roman"/>
          <w:sz w:val="24"/>
          <w:lang w:val="fr-FR"/>
        </w:rPr>
        <w:t>ycho- affective et sociale</w:t>
      </w:r>
    </w:p>
    <w:p w:rsidR="00137DC2" w:rsidRDefault="00137DC2" w:rsidP="00137DC2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Il est u</w:t>
      </w:r>
      <w:r w:rsidRPr="00137DC2">
        <w:rPr>
          <w:rFonts w:ascii="Times New Roman" w:hAnsi="Times New Roman" w:cs="Times New Roman"/>
          <w:sz w:val="24"/>
          <w:lang w:val="fr-FR"/>
        </w:rPr>
        <w:t xml:space="preserve">n </w:t>
      </w:r>
      <w:r w:rsidR="00FB5DAA">
        <w:rPr>
          <w:rFonts w:ascii="Times New Roman" w:hAnsi="Times New Roman" w:cs="Times New Roman"/>
          <w:sz w:val="24"/>
          <w:lang w:val="fr-FR"/>
        </w:rPr>
        <w:t>sujet juridique et éthique. (</w:t>
      </w:r>
      <w:proofErr w:type="gramStart"/>
      <w:r w:rsidR="00FB5DAA">
        <w:rPr>
          <w:rFonts w:ascii="Times New Roman" w:hAnsi="Times New Roman" w:cs="Times New Roman"/>
          <w:sz w:val="24"/>
          <w:lang w:val="fr-FR"/>
        </w:rPr>
        <w:t>règles</w:t>
      </w:r>
      <w:proofErr w:type="gramEnd"/>
      <w:r w:rsidR="00FB5DAA">
        <w:rPr>
          <w:rFonts w:ascii="Times New Roman" w:hAnsi="Times New Roman" w:cs="Times New Roman"/>
          <w:sz w:val="24"/>
          <w:lang w:val="fr-FR"/>
        </w:rPr>
        <w:t xml:space="preserve"> morales – limites éthiques - et légales à suivre)</w:t>
      </w:r>
    </w:p>
    <w:p w:rsidR="00137DC2" w:rsidRDefault="00137DC2" w:rsidP="00137DC2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lang w:val="fr-FR"/>
        </w:rPr>
      </w:pPr>
      <w:r w:rsidRPr="00137DC2">
        <w:rPr>
          <w:rFonts w:ascii="Times New Roman" w:hAnsi="Times New Roman" w:cs="Times New Roman"/>
          <w:sz w:val="24"/>
          <w:lang w:val="fr-FR"/>
        </w:rPr>
        <w:t>Ces 3 aspects sont liés dans une unité qui définit la personne.</w:t>
      </w:r>
    </w:p>
    <w:p w:rsidR="00137DC2" w:rsidRPr="00137DC2" w:rsidRDefault="00137DC2" w:rsidP="00137DC2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lang w:val="fr-FR"/>
        </w:rPr>
      </w:pPr>
      <w:r w:rsidRPr="00137DC2">
        <w:rPr>
          <w:rFonts w:ascii="Times New Roman" w:hAnsi="Times New Roman" w:cs="Times New Roman"/>
          <w:sz w:val="24"/>
          <w:lang w:val="fr-FR"/>
        </w:rPr>
        <w:t>Il faut accorder de l’importance à cette même personne.</w:t>
      </w:r>
    </w:p>
    <w:p w:rsidR="00596F17" w:rsidRDefault="00596F17" w:rsidP="00D61E96">
      <w:pPr>
        <w:jc w:val="center"/>
        <w:rPr>
          <w:rFonts w:ascii="Times New Roman" w:hAnsi="Times New Roman" w:cs="Times New Roman"/>
          <w:b/>
          <w:color w:val="C00000"/>
          <w:sz w:val="24"/>
          <w:lang w:val="fr-FR"/>
        </w:rPr>
      </w:pPr>
    </w:p>
    <w:p w:rsidR="00596F17" w:rsidRDefault="00596F17" w:rsidP="00D61E96">
      <w:pPr>
        <w:jc w:val="center"/>
        <w:rPr>
          <w:rFonts w:ascii="Times New Roman" w:hAnsi="Times New Roman" w:cs="Times New Roman"/>
          <w:b/>
          <w:color w:val="C00000"/>
          <w:sz w:val="24"/>
          <w:lang w:val="fr-FR"/>
        </w:rPr>
      </w:pPr>
    </w:p>
    <w:p w:rsidR="00596F17" w:rsidRDefault="00596F17" w:rsidP="00D61E96">
      <w:pPr>
        <w:jc w:val="center"/>
        <w:rPr>
          <w:rFonts w:ascii="Times New Roman" w:hAnsi="Times New Roman" w:cs="Times New Roman"/>
          <w:b/>
          <w:color w:val="C00000"/>
          <w:sz w:val="24"/>
          <w:lang w:val="fr-FR"/>
        </w:rPr>
      </w:pPr>
    </w:p>
    <w:p w:rsidR="00596F17" w:rsidRDefault="00596F17" w:rsidP="00D61E96">
      <w:pPr>
        <w:jc w:val="center"/>
        <w:rPr>
          <w:rFonts w:ascii="Times New Roman" w:hAnsi="Times New Roman" w:cs="Times New Roman"/>
          <w:b/>
          <w:color w:val="C00000"/>
          <w:sz w:val="24"/>
          <w:lang w:val="fr-FR"/>
        </w:rPr>
      </w:pPr>
    </w:p>
    <w:p w:rsidR="00596F17" w:rsidRDefault="00596F17" w:rsidP="00D61E96">
      <w:pPr>
        <w:jc w:val="center"/>
        <w:rPr>
          <w:rFonts w:ascii="Times New Roman" w:hAnsi="Times New Roman" w:cs="Times New Roman"/>
          <w:b/>
          <w:color w:val="C00000"/>
          <w:sz w:val="24"/>
          <w:lang w:val="fr-FR"/>
        </w:rPr>
      </w:pPr>
    </w:p>
    <w:p w:rsidR="00596F17" w:rsidRDefault="00596F17" w:rsidP="00D61E96">
      <w:pPr>
        <w:jc w:val="center"/>
        <w:rPr>
          <w:rFonts w:ascii="Times New Roman" w:hAnsi="Times New Roman" w:cs="Times New Roman"/>
          <w:b/>
          <w:color w:val="C00000"/>
          <w:sz w:val="24"/>
          <w:lang w:val="fr-FR"/>
        </w:rPr>
      </w:pPr>
    </w:p>
    <w:p w:rsidR="00596F17" w:rsidRDefault="00596F17" w:rsidP="00D61E96">
      <w:pPr>
        <w:jc w:val="center"/>
        <w:rPr>
          <w:rFonts w:ascii="Times New Roman" w:hAnsi="Times New Roman" w:cs="Times New Roman"/>
          <w:b/>
          <w:color w:val="C00000"/>
          <w:sz w:val="24"/>
          <w:lang w:val="fr-FR"/>
        </w:rPr>
      </w:pPr>
    </w:p>
    <w:p w:rsidR="00596F17" w:rsidRDefault="00596F17" w:rsidP="00D61E96">
      <w:pPr>
        <w:jc w:val="center"/>
        <w:rPr>
          <w:rFonts w:ascii="Times New Roman" w:hAnsi="Times New Roman" w:cs="Times New Roman"/>
          <w:b/>
          <w:color w:val="C00000"/>
          <w:sz w:val="24"/>
          <w:lang w:val="fr-FR"/>
        </w:rPr>
      </w:pPr>
    </w:p>
    <w:p w:rsidR="00596F17" w:rsidRDefault="00596F17" w:rsidP="00D61E96">
      <w:pPr>
        <w:jc w:val="center"/>
        <w:rPr>
          <w:rFonts w:ascii="Times New Roman" w:hAnsi="Times New Roman" w:cs="Times New Roman"/>
          <w:b/>
          <w:color w:val="C00000"/>
          <w:sz w:val="24"/>
          <w:lang w:val="fr-FR"/>
        </w:rPr>
      </w:pPr>
    </w:p>
    <w:p w:rsidR="00596F17" w:rsidRDefault="00596F17" w:rsidP="00D61E96">
      <w:pPr>
        <w:jc w:val="center"/>
        <w:rPr>
          <w:rFonts w:ascii="Times New Roman" w:hAnsi="Times New Roman" w:cs="Times New Roman"/>
          <w:b/>
          <w:color w:val="C00000"/>
          <w:sz w:val="24"/>
          <w:lang w:val="fr-FR"/>
        </w:rPr>
      </w:pPr>
    </w:p>
    <w:p w:rsidR="00596F17" w:rsidRDefault="00596F17" w:rsidP="00D61E96">
      <w:pPr>
        <w:jc w:val="center"/>
        <w:rPr>
          <w:rFonts w:ascii="Times New Roman" w:hAnsi="Times New Roman" w:cs="Times New Roman"/>
          <w:b/>
          <w:color w:val="C00000"/>
          <w:sz w:val="24"/>
          <w:lang w:val="fr-FR"/>
        </w:rPr>
      </w:pPr>
    </w:p>
    <w:p w:rsidR="00D61E96" w:rsidRDefault="005B515D" w:rsidP="00D61E96">
      <w:pPr>
        <w:jc w:val="center"/>
        <w:rPr>
          <w:rFonts w:ascii="Times New Roman" w:hAnsi="Times New Roman" w:cs="Times New Roman"/>
          <w:b/>
          <w:color w:val="C00000"/>
          <w:sz w:val="24"/>
          <w:lang w:val="fr-FR"/>
        </w:rPr>
      </w:pPr>
      <w:r>
        <w:rPr>
          <w:rFonts w:ascii="Times New Roman" w:hAnsi="Times New Roman" w:cs="Times New Roman"/>
          <w:b/>
          <w:color w:val="C00000"/>
          <w:sz w:val="24"/>
          <w:lang w:val="fr-FR"/>
        </w:rPr>
        <w:lastRenderedPageBreak/>
        <w:t xml:space="preserve">Éthique </w:t>
      </w:r>
      <w:proofErr w:type="gramStart"/>
      <w:r>
        <w:rPr>
          <w:rFonts w:ascii="Times New Roman" w:hAnsi="Times New Roman" w:cs="Times New Roman"/>
          <w:b/>
          <w:color w:val="C00000"/>
          <w:sz w:val="24"/>
          <w:lang w:val="fr-FR"/>
        </w:rPr>
        <w:t>du care</w:t>
      </w:r>
      <w:proofErr w:type="gramEnd"/>
    </w:p>
    <w:p w:rsidR="00D61E96" w:rsidRDefault="00D61E96" w:rsidP="00D61E96">
      <w:pPr>
        <w:rPr>
          <w:rFonts w:ascii="Times New Roman" w:hAnsi="Times New Roman" w:cs="Times New Roman"/>
          <w:b/>
          <w:color w:val="C00000"/>
          <w:sz w:val="24"/>
          <w:lang w:val="fr-FR"/>
        </w:rPr>
      </w:pPr>
      <w:r>
        <w:rPr>
          <w:rFonts w:ascii="Times New Roman" w:hAnsi="Times New Roman" w:cs="Times New Roman"/>
          <w:b/>
          <w:color w:val="C00000"/>
          <w:sz w:val="24"/>
          <w:lang w:val="fr-FR"/>
        </w:rPr>
        <w:t>Origines</w:t>
      </w:r>
    </w:p>
    <w:p w:rsidR="00D61E96" w:rsidRDefault="00D61E96" w:rsidP="00D61E96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Mouvement éthique lancé par Carol Gilligan</w:t>
      </w:r>
    </w:p>
    <w:p w:rsidR="00D61E96" w:rsidRDefault="00D61E96" w:rsidP="00D61E96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Psychologue qui a commencé à se dévouer à la philosophie</w:t>
      </w:r>
    </w:p>
    <w:p w:rsidR="00D61E96" w:rsidRDefault="00D61E96" w:rsidP="00D61E96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 xml:space="preserve">Live </w:t>
      </w:r>
      <w:r>
        <w:rPr>
          <w:rFonts w:ascii="Times New Roman" w:hAnsi="Times New Roman" w:cs="Times New Roman"/>
          <w:i/>
          <w:sz w:val="24"/>
          <w:lang w:val="fr-FR"/>
        </w:rPr>
        <w:t>In a Different Voice</w:t>
      </w:r>
      <w:r>
        <w:rPr>
          <w:rFonts w:ascii="Times New Roman" w:hAnsi="Times New Roman" w:cs="Times New Roman"/>
          <w:sz w:val="24"/>
          <w:lang w:val="fr-FR"/>
        </w:rPr>
        <w:t xml:space="preserve"> publié en 1982, empreint de son expérience en tant que femme</w:t>
      </w:r>
    </w:p>
    <w:p w:rsidR="00D61E96" w:rsidRPr="00D61E96" w:rsidRDefault="00D61E96" w:rsidP="00D61E96">
      <w:pPr>
        <w:rPr>
          <w:rFonts w:ascii="Times New Roman" w:hAnsi="Times New Roman" w:cs="Times New Roman"/>
          <w:b/>
          <w:color w:val="C00000"/>
          <w:sz w:val="24"/>
          <w:lang w:val="fr-FR"/>
        </w:rPr>
      </w:pPr>
      <w:r>
        <w:rPr>
          <w:rFonts w:ascii="Times New Roman" w:hAnsi="Times New Roman" w:cs="Times New Roman"/>
          <w:b/>
          <w:color w:val="C00000"/>
          <w:sz w:val="24"/>
          <w:lang w:val="fr-FR"/>
        </w:rPr>
        <w:t>Stades du développement moral de Kohlberg</w:t>
      </w:r>
    </w:p>
    <w:p w:rsidR="00325127" w:rsidRPr="00D61E96" w:rsidRDefault="00AE2A6F" w:rsidP="00D61E96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4"/>
        </w:rPr>
      </w:pPr>
      <w:r w:rsidRPr="00D61E96">
        <w:rPr>
          <w:rFonts w:ascii="Times New Roman" w:hAnsi="Times New Roman" w:cs="Times New Roman"/>
          <w:sz w:val="24"/>
          <w:lang w:val="fr-CA"/>
        </w:rPr>
        <w:t xml:space="preserve">Niveau </w:t>
      </w:r>
      <w:proofErr w:type="spellStart"/>
      <w:r w:rsidRPr="00D61E96">
        <w:rPr>
          <w:rFonts w:ascii="Times New Roman" w:hAnsi="Times New Roman" w:cs="Times New Roman"/>
          <w:sz w:val="24"/>
          <w:lang w:val="fr-CA"/>
        </w:rPr>
        <w:t>préconventionnel</w:t>
      </w:r>
      <w:proofErr w:type="spellEnd"/>
    </w:p>
    <w:p w:rsidR="00D61E96" w:rsidRPr="00D61E96" w:rsidRDefault="00D61E96" w:rsidP="00D61E9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fr-FR"/>
        </w:rPr>
      </w:pPr>
      <w:r w:rsidRPr="00D61E96">
        <w:rPr>
          <w:rFonts w:ascii="Times New Roman" w:hAnsi="Times New Roman" w:cs="Times New Roman"/>
          <w:sz w:val="24"/>
          <w:lang w:val="fr-CA"/>
        </w:rPr>
        <w:t xml:space="preserve">Le bien et le mal sont interprétés selon une perspective hédoniste et de l’intérêt </w:t>
      </w:r>
    </w:p>
    <w:p w:rsidR="00D61E96" w:rsidRPr="00D61E96" w:rsidRDefault="00D61E96" w:rsidP="00D61E9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CA"/>
        </w:rPr>
        <w:t>Maximisation du plaisir et évitement de la douleur</w:t>
      </w:r>
    </w:p>
    <w:p w:rsidR="00325127" w:rsidRPr="00D61E96" w:rsidRDefault="00AE2A6F" w:rsidP="00D61E96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4"/>
        </w:rPr>
      </w:pPr>
      <w:r w:rsidRPr="00D61E96">
        <w:rPr>
          <w:rFonts w:ascii="Times New Roman" w:hAnsi="Times New Roman" w:cs="Times New Roman"/>
          <w:sz w:val="24"/>
          <w:lang w:val="fr-CA"/>
        </w:rPr>
        <w:t>Niveau conventionnel</w:t>
      </w:r>
    </w:p>
    <w:p w:rsidR="00D61E96" w:rsidRPr="00D61E96" w:rsidRDefault="00D61E96" w:rsidP="00D61E9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fr-FR"/>
        </w:rPr>
      </w:pPr>
      <w:r w:rsidRPr="00D61E96">
        <w:rPr>
          <w:rFonts w:ascii="Times New Roman" w:hAnsi="Times New Roman" w:cs="Times New Roman"/>
          <w:sz w:val="24"/>
          <w:lang w:val="fr-CA"/>
        </w:rPr>
        <w:t xml:space="preserve">Adaptation du comportement au milieu </w:t>
      </w:r>
    </w:p>
    <w:p w:rsidR="00325127" w:rsidRPr="00D61E96" w:rsidRDefault="00AE2A6F" w:rsidP="00D61E96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4"/>
        </w:rPr>
      </w:pPr>
      <w:r w:rsidRPr="00D61E96">
        <w:rPr>
          <w:rFonts w:ascii="Times New Roman" w:hAnsi="Times New Roman" w:cs="Times New Roman"/>
          <w:sz w:val="24"/>
          <w:lang w:val="fr-CA"/>
        </w:rPr>
        <w:t xml:space="preserve">Niveau </w:t>
      </w:r>
      <w:proofErr w:type="spellStart"/>
      <w:r w:rsidRPr="00D61E96">
        <w:rPr>
          <w:rFonts w:ascii="Times New Roman" w:hAnsi="Times New Roman" w:cs="Times New Roman"/>
          <w:sz w:val="24"/>
          <w:lang w:val="fr-CA"/>
        </w:rPr>
        <w:t>postconventionnel</w:t>
      </w:r>
      <w:proofErr w:type="spellEnd"/>
    </w:p>
    <w:p w:rsidR="00D61E96" w:rsidRPr="00D61E96" w:rsidRDefault="00D61E96" w:rsidP="00D61E9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fr-FR"/>
        </w:rPr>
      </w:pPr>
      <w:r w:rsidRPr="00D61E96">
        <w:rPr>
          <w:rFonts w:ascii="Times New Roman" w:hAnsi="Times New Roman" w:cs="Times New Roman"/>
          <w:sz w:val="24"/>
          <w:lang w:val="fr-CA"/>
        </w:rPr>
        <w:t xml:space="preserve">Autonomie de l’individu. Action repose sur des principes abstraits : justice, égalité, dignité humaine    </w:t>
      </w:r>
    </w:p>
    <w:p w:rsidR="00362C89" w:rsidRDefault="00D61E96" w:rsidP="00D61E96">
      <w:p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Modèle moral de Kohlberg et la femme :</w:t>
      </w:r>
    </w:p>
    <w:p w:rsidR="00D61E96" w:rsidRDefault="00D61E96" w:rsidP="00D61E96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Selon G</w:t>
      </w:r>
      <w:r w:rsidRPr="00D61E96">
        <w:rPr>
          <w:rFonts w:ascii="Times New Roman" w:hAnsi="Times New Roman" w:cs="Times New Roman"/>
          <w:sz w:val="24"/>
          <w:lang w:val="fr-FR"/>
        </w:rPr>
        <w:t xml:space="preserve">illigan, </w:t>
      </w:r>
      <w:r>
        <w:rPr>
          <w:rFonts w:ascii="Times New Roman" w:hAnsi="Times New Roman" w:cs="Times New Roman"/>
          <w:sz w:val="24"/>
          <w:lang w:val="fr-FR"/>
        </w:rPr>
        <w:t xml:space="preserve">il </w:t>
      </w:r>
      <w:r w:rsidRPr="00D61E96">
        <w:rPr>
          <w:rFonts w:ascii="Times New Roman" w:hAnsi="Times New Roman" w:cs="Times New Roman"/>
          <w:sz w:val="24"/>
          <w:lang w:val="fr-FR"/>
        </w:rPr>
        <w:t>ne prend pas en considération le point de vue des femmes.</w:t>
      </w:r>
    </w:p>
    <w:p w:rsidR="00D61E96" w:rsidRPr="00806667" w:rsidRDefault="00D61E96" w:rsidP="00D61E96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4"/>
          <w:lang w:val="fr-FR"/>
        </w:rPr>
      </w:pPr>
      <w:r w:rsidRPr="00D61E96">
        <w:rPr>
          <w:rFonts w:ascii="Times New Roman" w:hAnsi="Times New Roman" w:cs="Times New Roman"/>
          <w:sz w:val="24"/>
          <w:lang w:val="fr-FR"/>
        </w:rPr>
        <w:t xml:space="preserve">Pensait que la moralité féminine est différente et dévaluée. </w:t>
      </w:r>
    </w:p>
    <w:p w:rsidR="00D61E96" w:rsidRPr="00D61E96" w:rsidRDefault="00D61E96" w:rsidP="00D61E96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4"/>
          <w:lang w:val="fr-FR"/>
        </w:rPr>
      </w:pPr>
      <w:r w:rsidRPr="00D61E96">
        <w:rPr>
          <w:rFonts w:ascii="Times New Roman" w:hAnsi="Times New Roman" w:cs="Times New Roman"/>
          <w:sz w:val="24"/>
          <w:lang w:val="fr-FR"/>
        </w:rPr>
        <w:t xml:space="preserve">Les femmes ne peuvent pas atteindre les mêmes stades de développement moral que les hommes. </w:t>
      </w:r>
    </w:p>
    <w:p w:rsidR="00D61E96" w:rsidRDefault="00D61E96" w:rsidP="00D61E96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4"/>
          <w:lang w:val="fr-FR"/>
        </w:rPr>
      </w:pPr>
      <w:r w:rsidRPr="00D61E96">
        <w:rPr>
          <w:rFonts w:ascii="Times New Roman" w:hAnsi="Times New Roman" w:cs="Times New Roman"/>
          <w:sz w:val="24"/>
          <w:lang w:val="fr-FR"/>
        </w:rPr>
        <w:t>Gilligan répond que les femmes sont plus capables du souci éthique de</w:t>
      </w:r>
      <w:r>
        <w:rPr>
          <w:rFonts w:ascii="Times New Roman" w:hAnsi="Times New Roman" w:cs="Times New Roman"/>
          <w:sz w:val="24"/>
          <w:lang w:val="fr-FR"/>
        </w:rPr>
        <w:t xml:space="preserve"> l’attention (care)</w:t>
      </w:r>
      <w:r w:rsidRPr="00D61E96">
        <w:rPr>
          <w:rFonts w:ascii="Times New Roman" w:hAnsi="Times New Roman" w:cs="Times New Roman"/>
          <w:sz w:val="24"/>
          <w:lang w:val="fr-FR"/>
        </w:rPr>
        <w:t>.</w:t>
      </w:r>
    </w:p>
    <w:p w:rsidR="00D61E96" w:rsidRPr="00D61E96" w:rsidRDefault="00D61E96" w:rsidP="00D61E96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4"/>
          <w:lang w:val="fr-FR"/>
        </w:rPr>
      </w:pPr>
      <w:r w:rsidRPr="00D61E96">
        <w:rPr>
          <w:rFonts w:ascii="Times New Roman" w:hAnsi="Times New Roman" w:cs="Times New Roman"/>
          <w:sz w:val="24"/>
          <w:lang w:val="fr-FR"/>
        </w:rPr>
        <w:t xml:space="preserve">L’éthique dite masculine favorise l’autonomie personnelle et dévalorise l’empathie. </w:t>
      </w:r>
    </w:p>
    <w:p w:rsidR="00D61E96" w:rsidRPr="00294828" w:rsidRDefault="00D61E96" w:rsidP="00D61E96">
      <w:pPr>
        <w:rPr>
          <w:rFonts w:ascii="Times New Roman" w:hAnsi="Times New Roman" w:cs="Times New Roman"/>
          <w:b/>
          <w:color w:val="C00000"/>
          <w:sz w:val="24"/>
          <w:lang w:val="fr-FR"/>
        </w:rPr>
      </w:pPr>
      <w:r w:rsidRPr="00294828">
        <w:rPr>
          <w:rFonts w:ascii="Times New Roman" w:hAnsi="Times New Roman" w:cs="Times New Roman"/>
          <w:b/>
          <w:color w:val="C00000"/>
          <w:sz w:val="24"/>
          <w:lang w:val="fr-FR"/>
        </w:rPr>
        <w:t>Étude du raisonnement moral de la femme par Gilligan</w:t>
      </w:r>
    </w:p>
    <w:p w:rsidR="00D61E96" w:rsidRDefault="00D61E96" w:rsidP="00D61E96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Kohlberg ne prend pas en considération la différence de genre</w:t>
      </w:r>
    </w:p>
    <w:p w:rsidR="00D61E96" w:rsidRDefault="00D61E96" w:rsidP="00D61E96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4"/>
          <w:lang w:val="fr-FR"/>
        </w:rPr>
      </w:pPr>
      <w:r w:rsidRPr="00D61E96">
        <w:rPr>
          <w:rFonts w:ascii="Times New Roman" w:hAnsi="Times New Roman" w:cs="Times New Roman"/>
          <w:sz w:val="24"/>
          <w:lang w:val="fr-FR"/>
        </w:rPr>
        <w:t>Kohlberg n'a pas prouvé que la femme avai</w:t>
      </w:r>
      <w:r>
        <w:rPr>
          <w:rFonts w:ascii="Times New Roman" w:hAnsi="Times New Roman" w:cs="Times New Roman"/>
          <w:sz w:val="24"/>
          <w:lang w:val="fr-FR"/>
        </w:rPr>
        <w:t>t une morale féminine différente</w:t>
      </w:r>
      <w:r w:rsidRPr="00D61E96">
        <w:rPr>
          <w:rFonts w:ascii="Times New Roman" w:hAnsi="Times New Roman" w:cs="Times New Roman"/>
          <w:sz w:val="24"/>
          <w:lang w:val="fr-FR"/>
        </w:rPr>
        <w:t xml:space="preserve"> en utilisant la démarche scientifique</w:t>
      </w:r>
    </w:p>
    <w:p w:rsidR="00D61E96" w:rsidRPr="00D61E96" w:rsidRDefault="00D61E96" w:rsidP="00D61E96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4"/>
          <w:lang w:val="fr-FR"/>
        </w:rPr>
      </w:pPr>
      <w:r w:rsidRPr="00D61E96">
        <w:rPr>
          <w:rFonts w:ascii="Times New Roman" w:hAnsi="Times New Roman" w:cs="Times New Roman"/>
          <w:sz w:val="24"/>
          <w:lang w:val="fr-FR"/>
        </w:rPr>
        <w:t>Gilligan parle aux femmes (classe moyenne aisée) avant et après un avortement :</w:t>
      </w:r>
    </w:p>
    <w:p w:rsidR="00D61E96" w:rsidRDefault="00D61E96" w:rsidP="00D61E9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L</w:t>
      </w:r>
      <w:r w:rsidRPr="00D61E96">
        <w:rPr>
          <w:rFonts w:ascii="Times New Roman" w:hAnsi="Times New Roman" w:cs="Times New Roman"/>
          <w:sz w:val="24"/>
          <w:lang w:val="fr-FR"/>
        </w:rPr>
        <w:t>es femmes considèrent</w:t>
      </w:r>
      <w:r>
        <w:rPr>
          <w:rFonts w:ascii="Times New Roman" w:hAnsi="Times New Roman" w:cs="Times New Roman"/>
          <w:sz w:val="24"/>
          <w:lang w:val="fr-FR"/>
        </w:rPr>
        <w:t xml:space="preserve"> le dilemme moral selon le bien-</w:t>
      </w:r>
      <w:r w:rsidRPr="00D61E96">
        <w:rPr>
          <w:rFonts w:ascii="Times New Roman" w:hAnsi="Times New Roman" w:cs="Times New Roman"/>
          <w:sz w:val="24"/>
          <w:lang w:val="fr-FR"/>
        </w:rPr>
        <w:t xml:space="preserve">être de l’autre. </w:t>
      </w:r>
    </w:p>
    <w:p w:rsidR="00D61E96" w:rsidRPr="00D61E96" w:rsidRDefault="00D61E96" w:rsidP="00D61E9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lang w:val="fr-FR"/>
        </w:rPr>
      </w:pPr>
      <w:r w:rsidRPr="00D61E96">
        <w:rPr>
          <w:rFonts w:ascii="Times New Roman" w:hAnsi="Times New Roman" w:cs="Times New Roman"/>
          <w:sz w:val="24"/>
          <w:lang w:val="fr-FR"/>
        </w:rPr>
        <w:t>Les hommes font plus souvent référence à une logique formelle d’équité.</w:t>
      </w:r>
    </w:p>
    <w:p w:rsidR="00D61E96" w:rsidRDefault="00D61E96" w:rsidP="00D61E96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Voix masculine : Droits, règles formelles et abstraites, principes</w:t>
      </w:r>
    </w:p>
    <w:p w:rsidR="00D61E96" w:rsidRPr="00D61E96" w:rsidRDefault="00D61E96" w:rsidP="00D61E96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4"/>
          <w:lang w:val="fr-FR"/>
        </w:rPr>
      </w:pPr>
      <w:r>
        <w:rPr>
          <w:rFonts w:ascii="Times New Roman" w:hAnsi="Times New Roman" w:cs="Times New Roman"/>
          <w:sz w:val="24"/>
          <w:lang w:val="fr-FR"/>
        </w:rPr>
        <w:t>Voix féminine : Responsabilité, liens humains, circonstances concrètes, activités de soin</w:t>
      </w:r>
    </w:p>
    <w:p w:rsidR="00362C89" w:rsidRPr="00362C89" w:rsidRDefault="00362C89" w:rsidP="00362C89">
      <w:pPr>
        <w:rPr>
          <w:rFonts w:ascii="Times New Roman" w:hAnsi="Times New Roman" w:cs="Times New Roman"/>
          <w:b/>
          <w:color w:val="C00000"/>
          <w:sz w:val="24"/>
          <w:lang w:val="fr-FR"/>
        </w:rPr>
      </w:pPr>
    </w:p>
    <w:p w:rsidR="00362C89" w:rsidRPr="00362C89" w:rsidRDefault="00362C89" w:rsidP="00362C89">
      <w:pPr>
        <w:jc w:val="center"/>
        <w:rPr>
          <w:rFonts w:ascii="Times New Roman" w:hAnsi="Times New Roman" w:cs="Times New Roman"/>
          <w:b/>
          <w:color w:val="C00000"/>
          <w:sz w:val="24"/>
          <w:lang w:val="fr-FR"/>
        </w:rPr>
      </w:pPr>
    </w:p>
    <w:sectPr w:rsidR="00362C89" w:rsidRPr="00362C89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781E" w:rsidRDefault="006A781E" w:rsidP="00596F17">
      <w:pPr>
        <w:spacing w:after="0" w:line="240" w:lineRule="auto"/>
      </w:pPr>
      <w:r>
        <w:separator/>
      </w:r>
    </w:p>
  </w:endnote>
  <w:endnote w:type="continuationSeparator" w:id="0">
    <w:p w:rsidR="006A781E" w:rsidRDefault="006A781E" w:rsidP="00596F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781E" w:rsidRDefault="006A781E" w:rsidP="00596F17">
      <w:pPr>
        <w:spacing w:after="0" w:line="240" w:lineRule="auto"/>
      </w:pPr>
      <w:r>
        <w:separator/>
      </w:r>
    </w:p>
  </w:footnote>
  <w:footnote w:type="continuationSeparator" w:id="0">
    <w:p w:rsidR="006A781E" w:rsidRDefault="006A781E" w:rsidP="00596F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40987635"/>
      <w:docPartObj>
        <w:docPartGallery w:val="Page Numbers (Top of Page)"/>
        <w:docPartUnique/>
      </w:docPartObj>
    </w:sdtPr>
    <w:sdtEndPr>
      <w:rPr>
        <w:noProof/>
      </w:rPr>
    </w:sdtEndPr>
    <w:sdtContent>
      <w:p w:rsidR="002F0835" w:rsidRDefault="002F0835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:rsidR="00DE1B82" w:rsidRDefault="00DE1B8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B5B85"/>
    <w:multiLevelType w:val="hybridMultilevel"/>
    <w:tmpl w:val="A2982944"/>
    <w:lvl w:ilvl="0" w:tplc="7AE29CF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844D49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0D297D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F3E747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E1A132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DA6590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86EBE3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404953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56C50C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5F4C78"/>
    <w:multiLevelType w:val="hybridMultilevel"/>
    <w:tmpl w:val="BCFA78C0"/>
    <w:lvl w:ilvl="0" w:tplc="E084C230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214F8"/>
    <w:multiLevelType w:val="hybridMultilevel"/>
    <w:tmpl w:val="340E68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7176AB"/>
    <w:multiLevelType w:val="hybridMultilevel"/>
    <w:tmpl w:val="81F4EFEE"/>
    <w:lvl w:ilvl="0" w:tplc="E084C230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8C68C5"/>
    <w:multiLevelType w:val="hybridMultilevel"/>
    <w:tmpl w:val="1A4067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5B65B4"/>
    <w:multiLevelType w:val="hybridMultilevel"/>
    <w:tmpl w:val="1A4067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E853D3"/>
    <w:multiLevelType w:val="hybridMultilevel"/>
    <w:tmpl w:val="F53EFC76"/>
    <w:lvl w:ilvl="0" w:tplc="E3B4EFF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5D6A25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57CF00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C9E310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830620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8E208D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FDA2AA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81A84B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A464F8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2A2AA7"/>
    <w:multiLevelType w:val="hybridMultilevel"/>
    <w:tmpl w:val="24148D26"/>
    <w:lvl w:ilvl="0" w:tplc="8948010E">
      <w:start w:val="1"/>
      <w:numFmt w:val="decimalEnclosedCircle"/>
      <w:lvlText w:val="%1"/>
      <w:lvlJc w:val="left"/>
      <w:pPr>
        <w:tabs>
          <w:tab w:val="num" w:pos="720"/>
        </w:tabs>
        <w:ind w:left="720" w:hanging="360"/>
      </w:pPr>
    </w:lvl>
    <w:lvl w:ilvl="1" w:tplc="ED069F9E" w:tentative="1">
      <w:start w:val="1"/>
      <w:numFmt w:val="decimalEnclosedCircle"/>
      <w:lvlText w:val="%2"/>
      <w:lvlJc w:val="left"/>
      <w:pPr>
        <w:tabs>
          <w:tab w:val="num" w:pos="1440"/>
        </w:tabs>
        <w:ind w:left="1440" w:hanging="360"/>
      </w:pPr>
    </w:lvl>
    <w:lvl w:ilvl="2" w:tplc="E4AE8F66" w:tentative="1">
      <w:start w:val="1"/>
      <w:numFmt w:val="decimalEnclosedCircle"/>
      <w:lvlText w:val="%3"/>
      <w:lvlJc w:val="left"/>
      <w:pPr>
        <w:tabs>
          <w:tab w:val="num" w:pos="2160"/>
        </w:tabs>
        <w:ind w:left="2160" w:hanging="360"/>
      </w:pPr>
    </w:lvl>
    <w:lvl w:ilvl="3" w:tplc="B35671DA" w:tentative="1">
      <w:start w:val="1"/>
      <w:numFmt w:val="decimalEnclosedCircle"/>
      <w:lvlText w:val="%4"/>
      <w:lvlJc w:val="left"/>
      <w:pPr>
        <w:tabs>
          <w:tab w:val="num" w:pos="2880"/>
        </w:tabs>
        <w:ind w:left="2880" w:hanging="360"/>
      </w:pPr>
    </w:lvl>
    <w:lvl w:ilvl="4" w:tplc="520C275A" w:tentative="1">
      <w:start w:val="1"/>
      <w:numFmt w:val="decimalEnclosedCircle"/>
      <w:lvlText w:val="%5"/>
      <w:lvlJc w:val="left"/>
      <w:pPr>
        <w:tabs>
          <w:tab w:val="num" w:pos="3600"/>
        </w:tabs>
        <w:ind w:left="3600" w:hanging="360"/>
      </w:pPr>
    </w:lvl>
    <w:lvl w:ilvl="5" w:tplc="F5929C5A" w:tentative="1">
      <w:start w:val="1"/>
      <w:numFmt w:val="decimalEnclosedCircle"/>
      <w:lvlText w:val="%6"/>
      <w:lvlJc w:val="left"/>
      <w:pPr>
        <w:tabs>
          <w:tab w:val="num" w:pos="4320"/>
        </w:tabs>
        <w:ind w:left="4320" w:hanging="360"/>
      </w:pPr>
    </w:lvl>
    <w:lvl w:ilvl="6" w:tplc="CCDE1C82" w:tentative="1">
      <w:start w:val="1"/>
      <w:numFmt w:val="decimalEnclosedCircle"/>
      <w:lvlText w:val="%7"/>
      <w:lvlJc w:val="left"/>
      <w:pPr>
        <w:tabs>
          <w:tab w:val="num" w:pos="5040"/>
        </w:tabs>
        <w:ind w:left="5040" w:hanging="360"/>
      </w:pPr>
    </w:lvl>
    <w:lvl w:ilvl="7" w:tplc="07F838E4" w:tentative="1">
      <w:start w:val="1"/>
      <w:numFmt w:val="decimalEnclosedCircle"/>
      <w:lvlText w:val="%8"/>
      <w:lvlJc w:val="left"/>
      <w:pPr>
        <w:tabs>
          <w:tab w:val="num" w:pos="5760"/>
        </w:tabs>
        <w:ind w:left="5760" w:hanging="360"/>
      </w:pPr>
    </w:lvl>
    <w:lvl w:ilvl="8" w:tplc="E974A68E" w:tentative="1">
      <w:start w:val="1"/>
      <w:numFmt w:val="decimalEnclosedCircle"/>
      <w:lvlText w:val="%9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2F421BC"/>
    <w:multiLevelType w:val="hybridMultilevel"/>
    <w:tmpl w:val="FE1E5296"/>
    <w:lvl w:ilvl="0" w:tplc="7FF2DA9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932BE9"/>
    <w:multiLevelType w:val="hybridMultilevel"/>
    <w:tmpl w:val="99CCBD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E8690A"/>
    <w:multiLevelType w:val="hybridMultilevel"/>
    <w:tmpl w:val="FC9A5224"/>
    <w:lvl w:ilvl="0" w:tplc="9E0CD1E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BB866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61022F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C27D0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7AA2E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358915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D6CAE2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C78E83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5CEBC5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1F06FE"/>
    <w:multiLevelType w:val="hybridMultilevel"/>
    <w:tmpl w:val="F8B4DA28"/>
    <w:lvl w:ilvl="0" w:tplc="7FF2DA9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7958CA"/>
    <w:multiLevelType w:val="hybridMultilevel"/>
    <w:tmpl w:val="1CA8B42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3853972"/>
    <w:multiLevelType w:val="hybridMultilevel"/>
    <w:tmpl w:val="F97C8C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246DEB"/>
    <w:multiLevelType w:val="hybridMultilevel"/>
    <w:tmpl w:val="4788844E"/>
    <w:lvl w:ilvl="0" w:tplc="7FF2DA9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EF7F7A"/>
    <w:multiLevelType w:val="hybridMultilevel"/>
    <w:tmpl w:val="765646D8"/>
    <w:lvl w:ilvl="0" w:tplc="3DCC1B9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D9C599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822E1F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BC20F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12E3E6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F789C6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98448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D367C1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C0213B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5B2CA5"/>
    <w:multiLevelType w:val="hybridMultilevel"/>
    <w:tmpl w:val="4BCC55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BD3872"/>
    <w:multiLevelType w:val="hybridMultilevel"/>
    <w:tmpl w:val="56FA19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1C68AF"/>
    <w:multiLevelType w:val="hybridMultilevel"/>
    <w:tmpl w:val="AC92001E"/>
    <w:lvl w:ilvl="0" w:tplc="EE1C2E66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E2A0BF4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724300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8164310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BCE99F8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81E086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45ED2F2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914F390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502A624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0F0F0A"/>
    <w:multiLevelType w:val="hybridMultilevel"/>
    <w:tmpl w:val="AF6089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863A52"/>
    <w:multiLevelType w:val="hybridMultilevel"/>
    <w:tmpl w:val="5CF241B6"/>
    <w:lvl w:ilvl="0" w:tplc="69C070F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CD221732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2D044BCC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359C2C7A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2582E2C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9B160EDA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1F100360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F14A472E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2F80C8CC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A984E1A"/>
    <w:multiLevelType w:val="hybridMultilevel"/>
    <w:tmpl w:val="142053B2"/>
    <w:lvl w:ilvl="0" w:tplc="6E36A56C">
      <w:start w:val="1"/>
      <w:numFmt w:val="decimalEnclosedCircle"/>
      <w:lvlText w:val="%1"/>
      <w:lvlJc w:val="left"/>
      <w:pPr>
        <w:tabs>
          <w:tab w:val="num" w:pos="720"/>
        </w:tabs>
        <w:ind w:left="720" w:hanging="360"/>
      </w:pPr>
    </w:lvl>
    <w:lvl w:ilvl="1" w:tplc="9CC4B2EA" w:tentative="1">
      <w:start w:val="1"/>
      <w:numFmt w:val="decimalEnclosedCircle"/>
      <w:lvlText w:val="%2"/>
      <w:lvlJc w:val="left"/>
      <w:pPr>
        <w:tabs>
          <w:tab w:val="num" w:pos="1440"/>
        </w:tabs>
        <w:ind w:left="1440" w:hanging="360"/>
      </w:pPr>
    </w:lvl>
    <w:lvl w:ilvl="2" w:tplc="6AA6E1A6" w:tentative="1">
      <w:start w:val="1"/>
      <w:numFmt w:val="decimalEnclosedCircle"/>
      <w:lvlText w:val="%3"/>
      <w:lvlJc w:val="left"/>
      <w:pPr>
        <w:tabs>
          <w:tab w:val="num" w:pos="2160"/>
        </w:tabs>
        <w:ind w:left="2160" w:hanging="360"/>
      </w:pPr>
    </w:lvl>
    <w:lvl w:ilvl="3" w:tplc="5C0A4E78" w:tentative="1">
      <w:start w:val="1"/>
      <w:numFmt w:val="decimalEnclosedCircle"/>
      <w:lvlText w:val="%4"/>
      <w:lvlJc w:val="left"/>
      <w:pPr>
        <w:tabs>
          <w:tab w:val="num" w:pos="2880"/>
        </w:tabs>
        <w:ind w:left="2880" w:hanging="360"/>
      </w:pPr>
    </w:lvl>
    <w:lvl w:ilvl="4" w:tplc="B1D610CA" w:tentative="1">
      <w:start w:val="1"/>
      <w:numFmt w:val="decimalEnclosedCircle"/>
      <w:lvlText w:val="%5"/>
      <w:lvlJc w:val="left"/>
      <w:pPr>
        <w:tabs>
          <w:tab w:val="num" w:pos="3600"/>
        </w:tabs>
        <w:ind w:left="3600" w:hanging="360"/>
      </w:pPr>
    </w:lvl>
    <w:lvl w:ilvl="5" w:tplc="6C8A5634" w:tentative="1">
      <w:start w:val="1"/>
      <w:numFmt w:val="decimalEnclosedCircle"/>
      <w:lvlText w:val="%6"/>
      <w:lvlJc w:val="left"/>
      <w:pPr>
        <w:tabs>
          <w:tab w:val="num" w:pos="4320"/>
        </w:tabs>
        <w:ind w:left="4320" w:hanging="360"/>
      </w:pPr>
    </w:lvl>
    <w:lvl w:ilvl="6" w:tplc="926CC0AE" w:tentative="1">
      <w:start w:val="1"/>
      <w:numFmt w:val="decimalEnclosedCircle"/>
      <w:lvlText w:val="%7"/>
      <w:lvlJc w:val="left"/>
      <w:pPr>
        <w:tabs>
          <w:tab w:val="num" w:pos="5040"/>
        </w:tabs>
        <w:ind w:left="5040" w:hanging="360"/>
      </w:pPr>
    </w:lvl>
    <w:lvl w:ilvl="7" w:tplc="56545C7A" w:tentative="1">
      <w:start w:val="1"/>
      <w:numFmt w:val="decimalEnclosedCircle"/>
      <w:lvlText w:val="%8"/>
      <w:lvlJc w:val="left"/>
      <w:pPr>
        <w:tabs>
          <w:tab w:val="num" w:pos="5760"/>
        </w:tabs>
        <w:ind w:left="5760" w:hanging="360"/>
      </w:pPr>
    </w:lvl>
    <w:lvl w:ilvl="8" w:tplc="269C7A40" w:tentative="1">
      <w:start w:val="1"/>
      <w:numFmt w:val="decimalEnclosedCircle"/>
      <w:lvlText w:val="%9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B476981"/>
    <w:multiLevelType w:val="hybridMultilevel"/>
    <w:tmpl w:val="80B2C37C"/>
    <w:lvl w:ilvl="0" w:tplc="1C86834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498747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ABCAE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B0242E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802B68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B9846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854679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6DA447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42CE7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6A4EF2"/>
    <w:multiLevelType w:val="hybridMultilevel"/>
    <w:tmpl w:val="D01681F6"/>
    <w:lvl w:ilvl="0" w:tplc="E084C230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6200667E"/>
    <w:multiLevelType w:val="hybridMultilevel"/>
    <w:tmpl w:val="D45674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3C63F1"/>
    <w:multiLevelType w:val="hybridMultilevel"/>
    <w:tmpl w:val="C3865EEA"/>
    <w:lvl w:ilvl="0" w:tplc="C2025FC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1982C1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9EE2EA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530C9A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CEC0AA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F4C226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E14EE8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D2982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58AD1E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3F0EFB"/>
    <w:multiLevelType w:val="hybridMultilevel"/>
    <w:tmpl w:val="07883D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9569EC"/>
    <w:multiLevelType w:val="hybridMultilevel"/>
    <w:tmpl w:val="3FAAD97E"/>
    <w:lvl w:ilvl="0" w:tplc="CB62011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01A539C"/>
    <w:multiLevelType w:val="hybridMultilevel"/>
    <w:tmpl w:val="A98E26E8"/>
    <w:lvl w:ilvl="0" w:tplc="D5BE86B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FBAA4B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0583B2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09E6EA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11693D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6C2F91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4B2B9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CE6C9B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2D4991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B66B44"/>
    <w:multiLevelType w:val="hybridMultilevel"/>
    <w:tmpl w:val="CCE85C12"/>
    <w:lvl w:ilvl="0" w:tplc="AD8E8F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C0C491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BEB82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BD697C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0D2AEC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C6EF2A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300C7E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E70DA7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7EEC5B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1D4A1D"/>
    <w:multiLevelType w:val="hybridMultilevel"/>
    <w:tmpl w:val="1ACC5B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D39501A"/>
    <w:multiLevelType w:val="hybridMultilevel"/>
    <w:tmpl w:val="9CB41C58"/>
    <w:lvl w:ilvl="0" w:tplc="E02C7A52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14D8E966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6D5E48C0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plc="3C9C8B64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plc="1C728B2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plc="492A5B2E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plc="4BDEF0A4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plc="644410E2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plc="FB022B4C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FA22EC9"/>
    <w:multiLevelType w:val="hybridMultilevel"/>
    <w:tmpl w:val="07883D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8"/>
  </w:num>
  <w:num w:numId="3">
    <w:abstractNumId w:val="23"/>
  </w:num>
  <w:num w:numId="4">
    <w:abstractNumId w:val="31"/>
  </w:num>
  <w:num w:numId="5">
    <w:abstractNumId w:val="12"/>
  </w:num>
  <w:num w:numId="6">
    <w:abstractNumId w:val="19"/>
  </w:num>
  <w:num w:numId="7">
    <w:abstractNumId w:val="9"/>
  </w:num>
  <w:num w:numId="8">
    <w:abstractNumId w:val="4"/>
  </w:num>
  <w:num w:numId="9">
    <w:abstractNumId w:val="5"/>
  </w:num>
  <w:num w:numId="10">
    <w:abstractNumId w:val="14"/>
  </w:num>
  <w:num w:numId="11">
    <w:abstractNumId w:val="30"/>
  </w:num>
  <w:num w:numId="12">
    <w:abstractNumId w:val="11"/>
  </w:num>
  <w:num w:numId="13">
    <w:abstractNumId w:val="24"/>
  </w:num>
  <w:num w:numId="14">
    <w:abstractNumId w:val="7"/>
  </w:num>
  <w:num w:numId="15">
    <w:abstractNumId w:val="25"/>
  </w:num>
  <w:num w:numId="16">
    <w:abstractNumId w:val="29"/>
  </w:num>
  <w:num w:numId="17">
    <w:abstractNumId w:val="15"/>
  </w:num>
  <w:num w:numId="18">
    <w:abstractNumId w:val="6"/>
  </w:num>
  <w:num w:numId="19">
    <w:abstractNumId w:val="28"/>
  </w:num>
  <w:num w:numId="20">
    <w:abstractNumId w:val="2"/>
  </w:num>
  <w:num w:numId="21">
    <w:abstractNumId w:val="13"/>
  </w:num>
  <w:num w:numId="22">
    <w:abstractNumId w:val="18"/>
  </w:num>
  <w:num w:numId="23">
    <w:abstractNumId w:val="21"/>
  </w:num>
  <w:num w:numId="24">
    <w:abstractNumId w:val="16"/>
  </w:num>
  <w:num w:numId="25">
    <w:abstractNumId w:val="20"/>
  </w:num>
  <w:num w:numId="26">
    <w:abstractNumId w:val="26"/>
  </w:num>
  <w:num w:numId="27">
    <w:abstractNumId w:val="32"/>
  </w:num>
  <w:num w:numId="28">
    <w:abstractNumId w:val="1"/>
  </w:num>
  <w:num w:numId="29">
    <w:abstractNumId w:val="3"/>
  </w:num>
  <w:num w:numId="30">
    <w:abstractNumId w:val="17"/>
  </w:num>
  <w:num w:numId="31">
    <w:abstractNumId w:val="22"/>
  </w:num>
  <w:num w:numId="32">
    <w:abstractNumId w:val="10"/>
  </w:num>
  <w:num w:numId="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F61"/>
    <w:rsid w:val="000536B6"/>
    <w:rsid w:val="000F04DF"/>
    <w:rsid w:val="00137DC2"/>
    <w:rsid w:val="00161D18"/>
    <w:rsid w:val="0018287B"/>
    <w:rsid w:val="001F367E"/>
    <w:rsid w:val="002045D5"/>
    <w:rsid w:val="00241AC5"/>
    <w:rsid w:val="00294828"/>
    <w:rsid w:val="002A3477"/>
    <w:rsid w:val="002F0835"/>
    <w:rsid w:val="002F5C22"/>
    <w:rsid w:val="00325127"/>
    <w:rsid w:val="00333F9D"/>
    <w:rsid w:val="00362C89"/>
    <w:rsid w:val="003A0B01"/>
    <w:rsid w:val="00407D20"/>
    <w:rsid w:val="00424259"/>
    <w:rsid w:val="00425360"/>
    <w:rsid w:val="00456070"/>
    <w:rsid w:val="004664B8"/>
    <w:rsid w:val="004B4D1D"/>
    <w:rsid w:val="00501EED"/>
    <w:rsid w:val="00513044"/>
    <w:rsid w:val="00595EAB"/>
    <w:rsid w:val="00596F17"/>
    <w:rsid w:val="005B2558"/>
    <w:rsid w:val="005B515D"/>
    <w:rsid w:val="005D7EEC"/>
    <w:rsid w:val="00623DA3"/>
    <w:rsid w:val="0065475D"/>
    <w:rsid w:val="006A781E"/>
    <w:rsid w:val="006B360B"/>
    <w:rsid w:val="00717918"/>
    <w:rsid w:val="00740207"/>
    <w:rsid w:val="00795C19"/>
    <w:rsid w:val="007C3653"/>
    <w:rsid w:val="007D0A6E"/>
    <w:rsid w:val="00806667"/>
    <w:rsid w:val="00907CEE"/>
    <w:rsid w:val="009105A8"/>
    <w:rsid w:val="00924B3A"/>
    <w:rsid w:val="00952A5D"/>
    <w:rsid w:val="00974280"/>
    <w:rsid w:val="009F4D72"/>
    <w:rsid w:val="00A069DB"/>
    <w:rsid w:val="00A84F61"/>
    <w:rsid w:val="00AB190D"/>
    <w:rsid w:val="00AD7798"/>
    <w:rsid w:val="00AE1E8E"/>
    <w:rsid w:val="00AE2A6F"/>
    <w:rsid w:val="00B14DFF"/>
    <w:rsid w:val="00B15E48"/>
    <w:rsid w:val="00B815FA"/>
    <w:rsid w:val="00BE09F0"/>
    <w:rsid w:val="00C03056"/>
    <w:rsid w:val="00C16455"/>
    <w:rsid w:val="00C62168"/>
    <w:rsid w:val="00C67AAF"/>
    <w:rsid w:val="00CC2F69"/>
    <w:rsid w:val="00CC5F0A"/>
    <w:rsid w:val="00D0371E"/>
    <w:rsid w:val="00D61036"/>
    <w:rsid w:val="00D61E96"/>
    <w:rsid w:val="00D65B56"/>
    <w:rsid w:val="00D747D2"/>
    <w:rsid w:val="00D775EB"/>
    <w:rsid w:val="00D878A6"/>
    <w:rsid w:val="00DE1B82"/>
    <w:rsid w:val="00E337B1"/>
    <w:rsid w:val="00E73F5D"/>
    <w:rsid w:val="00E75AE5"/>
    <w:rsid w:val="00EB52E3"/>
    <w:rsid w:val="00FB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5D728D"/>
  <w15:chartTrackingRefBased/>
  <w15:docId w15:val="{69A4F596-9E51-4F8A-8341-9BC50D1D1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1"/>
        <w:szCs w:val="21"/>
        <w:lang w:val="en-US" w:eastAsia="en-US" w:bidi="ar-SA"/>
      </w:rPr>
    </w:rPrDefault>
    <w:pPrDefault>
      <w:pPr>
        <w:spacing w:after="160" w:line="276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C16455"/>
  </w:style>
  <w:style w:type="paragraph" w:styleId="Heading1">
    <w:name w:val="heading 1"/>
    <w:basedOn w:val="Normal"/>
    <w:next w:val="Normal"/>
    <w:link w:val="Heading1Char"/>
    <w:uiPriority w:val="9"/>
    <w:qFormat/>
    <w:rsid w:val="00C16455"/>
    <w:pPr>
      <w:keepNext/>
      <w:keepLines/>
      <w:pBdr>
        <w:bottom w:val="single" w:sz="4" w:space="2" w:color="ED7D31" w:themeColor="accent2"/>
      </w:pBdr>
      <w:spacing w:before="360" w:after="120" w:line="240" w:lineRule="auto"/>
      <w:outlineLvl w:val="0"/>
    </w:pPr>
    <w:rPr>
      <w:rFonts w:asciiTheme="majorHAnsi" w:eastAsiaTheme="majorEastAsia" w:hAnsiTheme="majorHAnsi" w:cstheme="majorBidi"/>
      <w:color w:val="262626" w:themeColor="text1" w:themeTint="D9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16455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color w:val="ED7D31" w:themeColor="accent2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16455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C45911" w:themeColor="accent2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16455"/>
    <w:pPr>
      <w:keepNext/>
      <w:keepLines/>
      <w:spacing w:before="80" w:after="0" w:line="240" w:lineRule="auto"/>
      <w:outlineLvl w:val="3"/>
    </w:pPr>
    <w:rPr>
      <w:rFonts w:asciiTheme="majorHAnsi" w:eastAsiaTheme="majorEastAsia" w:hAnsiTheme="majorHAnsi" w:cstheme="majorBidi"/>
      <w:i/>
      <w:iCs/>
      <w:color w:val="833C0B" w:themeColor="accent2" w:themeShade="80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16455"/>
    <w:pPr>
      <w:keepNext/>
      <w:keepLines/>
      <w:spacing w:before="80" w:after="0" w:line="240" w:lineRule="auto"/>
      <w:outlineLvl w:val="4"/>
    </w:pPr>
    <w:rPr>
      <w:rFonts w:asciiTheme="majorHAnsi" w:eastAsiaTheme="majorEastAsia" w:hAnsiTheme="majorHAnsi" w:cstheme="majorBidi"/>
      <w:color w:val="C45911" w:themeColor="accent2" w:themeShade="B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16455"/>
    <w:pPr>
      <w:keepNext/>
      <w:keepLines/>
      <w:spacing w:before="80" w:after="0" w:line="240" w:lineRule="auto"/>
      <w:outlineLvl w:val="5"/>
    </w:pPr>
    <w:rPr>
      <w:rFonts w:asciiTheme="majorHAnsi" w:eastAsiaTheme="majorEastAsia" w:hAnsiTheme="majorHAnsi" w:cstheme="majorBidi"/>
      <w:i/>
      <w:iCs/>
      <w:color w:val="833C0B" w:themeColor="accent2" w:themeShade="80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16455"/>
    <w:pPr>
      <w:keepNext/>
      <w:keepLines/>
      <w:spacing w:before="80" w:after="0" w:line="240" w:lineRule="auto"/>
      <w:outlineLvl w:val="6"/>
    </w:pPr>
    <w:rPr>
      <w:rFonts w:asciiTheme="majorHAnsi" w:eastAsiaTheme="majorEastAsia" w:hAnsiTheme="majorHAnsi" w:cstheme="majorBidi"/>
      <w:b/>
      <w:bCs/>
      <w:color w:val="833C0B" w:themeColor="accent2" w:themeShade="80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16455"/>
    <w:pPr>
      <w:keepNext/>
      <w:keepLines/>
      <w:spacing w:before="80" w:after="0" w:line="240" w:lineRule="auto"/>
      <w:outlineLvl w:val="7"/>
    </w:pPr>
    <w:rPr>
      <w:rFonts w:asciiTheme="majorHAnsi" w:eastAsiaTheme="majorEastAsia" w:hAnsiTheme="majorHAnsi" w:cstheme="majorBidi"/>
      <w:color w:val="833C0B" w:themeColor="accent2" w:themeShade="80"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16455"/>
    <w:pPr>
      <w:keepNext/>
      <w:keepLines/>
      <w:spacing w:before="80" w:after="0" w:line="240" w:lineRule="auto"/>
      <w:outlineLvl w:val="8"/>
    </w:pPr>
    <w:rPr>
      <w:rFonts w:asciiTheme="majorHAnsi" w:eastAsiaTheme="majorEastAsia" w:hAnsiTheme="majorHAnsi" w:cstheme="majorBidi"/>
      <w:i/>
      <w:iCs/>
      <w:color w:val="833C0B" w:themeColor="accent2" w:themeShade="8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16455"/>
    <w:rPr>
      <w:rFonts w:asciiTheme="majorHAnsi" w:eastAsiaTheme="majorEastAsia" w:hAnsiTheme="majorHAnsi" w:cstheme="majorBidi"/>
      <w:color w:val="262626" w:themeColor="text1" w:themeTint="D9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16455"/>
    <w:rPr>
      <w:rFonts w:asciiTheme="majorHAnsi" w:eastAsiaTheme="majorEastAsia" w:hAnsiTheme="majorHAnsi" w:cstheme="majorBidi"/>
      <w:color w:val="ED7D31" w:themeColor="accent2"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16455"/>
    <w:rPr>
      <w:rFonts w:asciiTheme="majorHAnsi" w:eastAsiaTheme="majorEastAsia" w:hAnsiTheme="majorHAnsi" w:cstheme="majorBidi"/>
      <w:color w:val="C45911" w:themeColor="accent2" w:themeShade="BF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16455"/>
    <w:rPr>
      <w:rFonts w:asciiTheme="majorHAnsi" w:eastAsiaTheme="majorEastAsia" w:hAnsiTheme="majorHAnsi" w:cstheme="majorBidi"/>
      <w:i/>
      <w:iCs/>
      <w:color w:val="833C0B" w:themeColor="accent2" w:themeShade="80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16455"/>
    <w:rPr>
      <w:rFonts w:asciiTheme="majorHAnsi" w:eastAsiaTheme="majorEastAsia" w:hAnsiTheme="majorHAnsi" w:cstheme="majorBidi"/>
      <w:color w:val="C45911" w:themeColor="accent2" w:themeShade="BF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16455"/>
    <w:rPr>
      <w:rFonts w:asciiTheme="majorHAnsi" w:eastAsiaTheme="majorEastAsia" w:hAnsiTheme="majorHAnsi" w:cstheme="majorBidi"/>
      <w:i/>
      <w:iCs/>
      <w:color w:val="833C0B" w:themeColor="accent2" w:themeShade="80"/>
      <w:sz w:val="24"/>
      <w:szCs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16455"/>
    <w:rPr>
      <w:rFonts w:asciiTheme="majorHAnsi" w:eastAsiaTheme="majorEastAsia" w:hAnsiTheme="majorHAnsi" w:cstheme="majorBidi"/>
      <w:b/>
      <w:bCs/>
      <w:color w:val="833C0B" w:themeColor="accent2" w:themeShade="80"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16455"/>
    <w:rPr>
      <w:rFonts w:asciiTheme="majorHAnsi" w:eastAsiaTheme="majorEastAsia" w:hAnsiTheme="majorHAnsi" w:cstheme="majorBidi"/>
      <w:color w:val="833C0B" w:themeColor="accent2" w:themeShade="80"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16455"/>
    <w:rPr>
      <w:rFonts w:asciiTheme="majorHAnsi" w:eastAsiaTheme="majorEastAsia" w:hAnsiTheme="majorHAnsi" w:cstheme="majorBidi"/>
      <w:i/>
      <w:iCs/>
      <w:color w:val="833C0B" w:themeColor="accent2" w:themeShade="80"/>
      <w:sz w:val="22"/>
      <w:szCs w:val="2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16455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C16455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C16455"/>
    <w:rPr>
      <w:rFonts w:asciiTheme="majorHAnsi" w:eastAsiaTheme="majorEastAsia" w:hAnsiTheme="majorHAnsi" w:cstheme="majorBidi"/>
      <w:color w:val="262626" w:themeColor="text1" w:themeTint="D9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16455"/>
    <w:pPr>
      <w:numPr>
        <w:ilvl w:val="1"/>
      </w:numPr>
      <w:spacing w:after="240"/>
    </w:pPr>
    <w:rPr>
      <w:caps/>
      <w:color w:val="404040" w:themeColor="text1" w:themeTint="BF"/>
      <w:spacing w:val="20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16455"/>
    <w:rPr>
      <w:caps/>
      <w:color w:val="404040" w:themeColor="text1" w:themeTint="BF"/>
      <w:spacing w:val="20"/>
      <w:sz w:val="28"/>
      <w:szCs w:val="28"/>
    </w:rPr>
  </w:style>
  <w:style w:type="character" w:styleId="Strong">
    <w:name w:val="Strong"/>
    <w:basedOn w:val="DefaultParagraphFont"/>
    <w:uiPriority w:val="22"/>
    <w:qFormat/>
    <w:rsid w:val="00C16455"/>
    <w:rPr>
      <w:b/>
      <w:bCs/>
    </w:rPr>
  </w:style>
  <w:style w:type="character" w:styleId="Emphasis">
    <w:name w:val="Emphasis"/>
    <w:basedOn w:val="DefaultParagraphFont"/>
    <w:uiPriority w:val="20"/>
    <w:qFormat/>
    <w:rsid w:val="00C16455"/>
    <w:rPr>
      <w:i/>
      <w:iCs/>
      <w:color w:val="000000" w:themeColor="text1"/>
    </w:rPr>
  </w:style>
  <w:style w:type="paragraph" w:styleId="NoSpacing">
    <w:name w:val="No Spacing"/>
    <w:uiPriority w:val="1"/>
    <w:qFormat/>
    <w:rsid w:val="00C16455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C16455"/>
    <w:pPr>
      <w:spacing w:before="160"/>
      <w:ind w:left="720" w:right="720"/>
      <w:jc w:val="center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C16455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16455"/>
    <w:pPr>
      <w:pBdr>
        <w:top w:val="single" w:sz="24" w:space="4" w:color="ED7D31" w:themeColor="accent2"/>
      </w:pBdr>
      <w:spacing w:before="240" w:after="240" w:line="240" w:lineRule="auto"/>
      <w:ind w:left="936" w:right="936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16455"/>
    <w:rPr>
      <w:rFonts w:asciiTheme="majorHAnsi" w:eastAsiaTheme="majorEastAsia" w:hAnsiTheme="majorHAnsi" w:cstheme="majorBidi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sid w:val="00C16455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C16455"/>
    <w:rPr>
      <w:b/>
      <w:bCs/>
      <w:i/>
      <w:iCs/>
      <w:caps w:val="0"/>
      <w:smallCaps w:val="0"/>
      <w:strike w:val="0"/>
      <w:dstrike w:val="0"/>
      <w:color w:val="ED7D31" w:themeColor="accent2"/>
    </w:rPr>
  </w:style>
  <w:style w:type="character" w:styleId="SubtleReference">
    <w:name w:val="Subtle Reference"/>
    <w:basedOn w:val="DefaultParagraphFont"/>
    <w:uiPriority w:val="31"/>
    <w:qFormat/>
    <w:rsid w:val="00C16455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C16455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C16455"/>
    <w:rPr>
      <w:b/>
      <w:bCs/>
      <w:caps w:val="0"/>
      <w:smallCap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16455"/>
    <w:pPr>
      <w:outlineLvl w:val="9"/>
    </w:pPr>
  </w:style>
  <w:style w:type="paragraph" w:styleId="ListParagraph">
    <w:name w:val="List Paragraph"/>
    <w:basedOn w:val="Normal"/>
    <w:uiPriority w:val="34"/>
    <w:qFormat/>
    <w:rsid w:val="00A84F61"/>
    <w:pPr>
      <w:ind w:left="720"/>
      <w:contextualSpacing/>
    </w:pPr>
  </w:style>
  <w:style w:type="table" w:styleId="TableGrid">
    <w:name w:val="Table Grid"/>
    <w:basedOn w:val="TableNormal"/>
    <w:uiPriority w:val="39"/>
    <w:rsid w:val="001F36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96F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6F17"/>
  </w:style>
  <w:style w:type="paragraph" w:styleId="Footer">
    <w:name w:val="footer"/>
    <w:basedOn w:val="Normal"/>
    <w:link w:val="FooterChar"/>
    <w:uiPriority w:val="99"/>
    <w:unhideWhenUsed/>
    <w:rsid w:val="00596F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6F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03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2391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305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272676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2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1753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0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6357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28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704693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959488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71072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55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697190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13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655542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8160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9961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2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1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153644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97764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35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3672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99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47415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72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40879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2114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9813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63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177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13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82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73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20621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96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53605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62928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9929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873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743286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157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6162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01219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99818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5451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41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2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71125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SeventhEditionOfficeOnline.xsl" StyleName="MLA" Version="7"/>
</file>

<file path=customXml/itemProps1.xml><?xml version="1.0" encoding="utf-8"?>
<ds:datastoreItem xmlns:ds="http://schemas.openxmlformats.org/officeDocument/2006/customXml" ds:itemID="{08643617-D6F5-477C-82B0-A130386E7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15</Pages>
  <Words>4070</Words>
  <Characters>23202</Characters>
  <Application>Microsoft Office Word</Application>
  <DocSecurity>0</DocSecurity>
  <Lines>193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Malek Rahmani</dc:creator>
  <cp:keywords/>
  <dc:description/>
  <cp:lastModifiedBy>Malek Rahmani</cp:lastModifiedBy>
  <cp:revision>8</cp:revision>
  <dcterms:created xsi:type="dcterms:W3CDTF">2017-10-16T19:01:00Z</dcterms:created>
  <dcterms:modified xsi:type="dcterms:W3CDTF">2017-10-16T23:02:00Z</dcterms:modified>
</cp:coreProperties>
</file>