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05A4" w:rsidRPr="001C416C" w:rsidRDefault="00F405A4" w:rsidP="00F405A4">
      <w:pPr>
        <w:jc w:val="center"/>
        <w:rPr>
          <w:sz w:val="32"/>
        </w:rPr>
      </w:pPr>
      <w:r w:rsidRPr="001C416C">
        <w:rPr>
          <w:sz w:val="32"/>
        </w:rPr>
        <w:t>The Effect of Moisture Content on Plant Inhabitancy</w:t>
      </w:r>
    </w:p>
    <w:p w:rsidR="00F405A4" w:rsidRDefault="00F405A4" w:rsidP="00F405A4">
      <w:pPr>
        <w:jc w:val="center"/>
      </w:pPr>
    </w:p>
    <w:p w:rsidR="00F405A4" w:rsidRDefault="00F405A4" w:rsidP="00F405A4">
      <w:pPr>
        <w:jc w:val="center"/>
        <w:rPr>
          <w:sz w:val="32"/>
        </w:rPr>
      </w:pPr>
    </w:p>
    <w:p w:rsidR="00F405A4" w:rsidRDefault="00F405A4" w:rsidP="00F405A4">
      <w:pPr>
        <w:jc w:val="center"/>
        <w:rPr>
          <w:sz w:val="32"/>
        </w:rPr>
      </w:pPr>
    </w:p>
    <w:p w:rsidR="00F405A4" w:rsidRPr="001C416C" w:rsidRDefault="00F405A4" w:rsidP="00F405A4">
      <w:pPr>
        <w:spacing w:line="240" w:lineRule="auto"/>
        <w:jc w:val="center"/>
        <w:rPr>
          <w:sz w:val="32"/>
        </w:rPr>
      </w:pPr>
      <w:r w:rsidRPr="001C416C">
        <w:rPr>
          <w:sz w:val="32"/>
        </w:rPr>
        <w:t>By Heather J. Burry</w:t>
      </w:r>
    </w:p>
    <w:p w:rsidR="00F405A4" w:rsidRPr="001C416C" w:rsidRDefault="00F405A4" w:rsidP="00F405A4">
      <w:pPr>
        <w:spacing w:line="240" w:lineRule="auto"/>
        <w:jc w:val="center"/>
        <w:rPr>
          <w:sz w:val="32"/>
        </w:rPr>
      </w:pPr>
      <w:r w:rsidRPr="001C416C">
        <w:rPr>
          <w:sz w:val="32"/>
        </w:rPr>
        <w:t>8598680</w:t>
      </w:r>
    </w:p>
    <w:p w:rsidR="00F405A4" w:rsidRDefault="00F405A4" w:rsidP="00F405A4">
      <w:pPr>
        <w:jc w:val="center"/>
        <w:rPr>
          <w:b/>
          <w:sz w:val="52"/>
        </w:rPr>
      </w:pPr>
    </w:p>
    <w:p w:rsidR="00F405A4" w:rsidRDefault="00F405A4" w:rsidP="00F405A4">
      <w:pPr>
        <w:jc w:val="center"/>
        <w:rPr>
          <w:b/>
          <w:sz w:val="52"/>
        </w:rPr>
      </w:pPr>
    </w:p>
    <w:p w:rsidR="00F405A4" w:rsidRPr="001C416C" w:rsidRDefault="009C4B16" w:rsidP="00F405A4">
      <w:pPr>
        <w:jc w:val="center"/>
        <w:rPr>
          <w:b/>
          <w:sz w:val="52"/>
        </w:rPr>
      </w:pPr>
      <w:r>
        <w:rPr>
          <w:b/>
          <w:sz w:val="52"/>
        </w:rPr>
        <w:t>BIO1130 Section A11</w:t>
      </w:r>
    </w:p>
    <w:p w:rsidR="00F405A4" w:rsidRDefault="00F405A4" w:rsidP="00F405A4">
      <w:pPr>
        <w:jc w:val="center"/>
      </w:pPr>
    </w:p>
    <w:p w:rsidR="00F405A4" w:rsidRDefault="00F405A4" w:rsidP="00F405A4">
      <w:pPr>
        <w:spacing w:line="240" w:lineRule="auto"/>
        <w:jc w:val="center"/>
        <w:rPr>
          <w:sz w:val="32"/>
        </w:rPr>
      </w:pPr>
    </w:p>
    <w:p w:rsidR="00F405A4" w:rsidRPr="001C416C" w:rsidRDefault="00F405A4" w:rsidP="00F405A4">
      <w:pPr>
        <w:spacing w:line="240" w:lineRule="auto"/>
        <w:jc w:val="center"/>
        <w:rPr>
          <w:sz w:val="32"/>
        </w:rPr>
      </w:pPr>
      <w:r w:rsidRPr="001C416C">
        <w:rPr>
          <w:sz w:val="32"/>
        </w:rPr>
        <w:t>Demonstrators:</w:t>
      </w:r>
    </w:p>
    <w:p w:rsidR="00F405A4" w:rsidRPr="001C416C" w:rsidRDefault="00F405A4" w:rsidP="00F405A4">
      <w:pPr>
        <w:spacing w:line="240" w:lineRule="auto"/>
        <w:jc w:val="center"/>
        <w:rPr>
          <w:sz w:val="32"/>
        </w:rPr>
      </w:pPr>
      <w:proofErr w:type="spellStart"/>
      <w:r>
        <w:rPr>
          <w:sz w:val="32"/>
        </w:rPr>
        <w:t>Chunyu</w:t>
      </w:r>
      <w:proofErr w:type="spellEnd"/>
      <w:r>
        <w:rPr>
          <w:sz w:val="32"/>
        </w:rPr>
        <w:t xml:space="preserve"> Lu</w:t>
      </w:r>
      <w:r w:rsidRPr="001C416C">
        <w:rPr>
          <w:sz w:val="32"/>
        </w:rPr>
        <w:t xml:space="preserve"> and</w:t>
      </w:r>
    </w:p>
    <w:p w:rsidR="00F405A4" w:rsidRPr="001C416C" w:rsidRDefault="00F405A4" w:rsidP="00F405A4">
      <w:pPr>
        <w:spacing w:line="240" w:lineRule="auto"/>
        <w:jc w:val="center"/>
        <w:rPr>
          <w:sz w:val="32"/>
        </w:rPr>
      </w:pPr>
      <w:r>
        <w:rPr>
          <w:sz w:val="32"/>
        </w:rPr>
        <w:t>Anh Tran</w:t>
      </w:r>
    </w:p>
    <w:p w:rsidR="00F405A4" w:rsidRPr="001C416C" w:rsidRDefault="00F405A4" w:rsidP="00F405A4">
      <w:pPr>
        <w:jc w:val="center"/>
        <w:rPr>
          <w:sz w:val="32"/>
        </w:rPr>
      </w:pPr>
    </w:p>
    <w:p w:rsidR="00F405A4" w:rsidRDefault="00F405A4" w:rsidP="00F405A4">
      <w:pPr>
        <w:jc w:val="center"/>
        <w:rPr>
          <w:sz w:val="32"/>
        </w:rPr>
      </w:pPr>
    </w:p>
    <w:p w:rsidR="00F405A4" w:rsidRDefault="00F405A4" w:rsidP="00F405A4">
      <w:pPr>
        <w:jc w:val="center"/>
        <w:rPr>
          <w:sz w:val="32"/>
        </w:rPr>
      </w:pPr>
    </w:p>
    <w:p w:rsidR="00F405A4" w:rsidRPr="001C416C" w:rsidRDefault="00F405A4" w:rsidP="00F405A4">
      <w:pPr>
        <w:jc w:val="center"/>
        <w:rPr>
          <w:sz w:val="32"/>
        </w:rPr>
      </w:pPr>
      <w:r>
        <w:rPr>
          <w:sz w:val="32"/>
        </w:rPr>
        <w:t>September 27, 2017</w:t>
      </w:r>
    </w:p>
    <w:p w:rsidR="00F405A4" w:rsidRDefault="00F405A4" w:rsidP="00F405A4">
      <w:pPr>
        <w:jc w:val="center"/>
        <w:rPr>
          <w:sz w:val="32"/>
        </w:rPr>
      </w:pPr>
    </w:p>
    <w:p w:rsidR="00F405A4" w:rsidRPr="001C416C" w:rsidRDefault="00F405A4" w:rsidP="00F405A4">
      <w:pPr>
        <w:jc w:val="center"/>
        <w:rPr>
          <w:sz w:val="32"/>
        </w:rPr>
      </w:pPr>
      <w:r w:rsidRPr="001C416C">
        <w:rPr>
          <w:sz w:val="32"/>
        </w:rPr>
        <w:t>Department of Biology</w:t>
      </w:r>
    </w:p>
    <w:p w:rsidR="00F405A4" w:rsidRDefault="00F405A4" w:rsidP="00F405A4">
      <w:pPr>
        <w:jc w:val="center"/>
        <w:rPr>
          <w:b/>
          <w:sz w:val="40"/>
        </w:rPr>
      </w:pPr>
      <w:r w:rsidRPr="001C416C">
        <w:rPr>
          <w:b/>
          <w:sz w:val="40"/>
        </w:rPr>
        <w:t>University of Ottawa</w:t>
      </w:r>
    </w:p>
    <w:p w:rsidR="00593246" w:rsidRPr="00593246" w:rsidRDefault="00593246" w:rsidP="00593246"/>
    <w:p w:rsidR="0027316C" w:rsidRDefault="0027316C" w:rsidP="0027316C">
      <w:pPr>
        <w:rPr>
          <w:b/>
          <w:color w:val="4472C4" w:themeColor="accent1"/>
        </w:rPr>
      </w:pPr>
      <w:r>
        <w:rPr>
          <w:b/>
          <w:noProof/>
          <w:color w:val="4472C4" w:themeColor="accent1"/>
        </w:rPr>
        <w:lastRenderedPageBreak/>
        <mc:AlternateContent>
          <mc:Choice Requires="wps">
            <w:drawing>
              <wp:anchor distT="0" distB="0" distL="114300" distR="114300" simplePos="0" relativeHeight="251659264" behindDoc="0" locked="0" layoutInCell="1" allowOverlap="1">
                <wp:simplePos x="0" y="0"/>
                <wp:positionH relativeFrom="margin">
                  <wp:posOffset>0</wp:posOffset>
                </wp:positionH>
                <wp:positionV relativeFrom="paragraph">
                  <wp:posOffset>179232</wp:posOffset>
                </wp:positionV>
                <wp:extent cx="5922128"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922128" cy="0"/>
                        </a:xfrm>
                        <a:prstGeom prst="line">
                          <a:avLst/>
                        </a:prstGeom>
                        <a:ln/>
                      </wps:spPr>
                      <wps:style>
                        <a:lnRef idx="2">
                          <a:schemeClr val="accent5"/>
                        </a:lnRef>
                        <a:fillRef idx="0">
                          <a:schemeClr val="accent5"/>
                        </a:fillRef>
                        <a:effectRef idx="1">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1E075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4.1pt" to="466.3pt,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" strokecolor="#5b9bd5 [3208]" strokeweight="1pt">
                <v:stroke joinstyle="miter"/>
                <w10:wrap anchorx="margin"/>
              </v:line>
            </w:pict>
          </mc:Fallback>
        </mc:AlternateContent>
      </w:r>
      <w:r>
        <w:rPr>
          <w:b/>
          <w:color w:val="4472C4" w:themeColor="accent1"/>
        </w:rPr>
        <w:t>QUESTIONS</w:t>
      </w:r>
    </w:p>
    <w:p w:rsidR="00593246" w:rsidRDefault="00593246" w:rsidP="00AB0B11">
      <w:pPr>
        <w:pStyle w:val="ListParagraph"/>
        <w:numPr>
          <w:ilvl w:val="0"/>
          <w:numId w:val="3"/>
        </w:numPr>
      </w:pPr>
      <w:r>
        <w:t>Hypothesis: Based on the observations plotted on your graph, what type of habitat(s) is your plant adapted to?</w:t>
      </w:r>
    </w:p>
    <w:p w:rsidR="008454A6" w:rsidRDefault="008454A6" w:rsidP="008454A6">
      <w:pPr>
        <w:pStyle w:val="ListParagraph"/>
      </w:pPr>
      <w:r>
        <w:tab/>
      </w:r>
    </w:p>
    <w:p w:rsidR="008454A6" w:rsidRPr="005913E2" w:rsidRDefault="008454A6" w:rsidP="008454A6">
      <w:pPr>
        <w:pStyle w:val="ListParagraph"/>
      </w:pPr>
      <w:r>
        <w:t xml:space="preserve">Based on the calculated </w:t>
      </w:r>
      <w:r w:rsidR="005913E2">
        <w:t xml:space="preserve">incidence shown on the graph, </w:t>
      </w:r>
      <w:proofErr w:type="spellStart"/>
      <w:r w:rsidR="005913E2">
        <w:rPr>
          <w:i/>
        </w:rPr>
        <w:t>Alnus</w:t>
      </w:r>
      <w:proofErr w:type="spellEnd"/>
      <w:r w:rsidR="005913E2">
        <w:rPr>
          <w:i/>
        </w:rPr>
        <w:t xml:space="preserve"> </w:t>
      </w:r>
      <w:proofErr w:type="spellStart"/>
      <w:r w:rsidR="005913E2">
        <w:rPr>
          <w:i/>
        </w:rPr>
        <w:t>incana</w:t>
      </w:r>
      <w:proofErr w:type="spellEnd"/>
      <w:r w:rsidR="005913E2">
        <w:t xml:space="preserve"> is most successful </w:t>
      </w:r>
      <w:r w:rsidR="005913E2" w:rsidRPr="008E118B">
        <w:rPr>
          <w:rFonts w:ascii="Calibri" w:hAnsi="Calibri" w:cs="Calibri"/>
          <w:shd w:val="clear" w:color="auto" w:fill="FFFFFF"/>
        </w:rPr>
        <w:t xml:space="preserve">in </w:t>
      </w:r>
      <w:r w:rsidR="001277E8">
        <w:rPr>
          <w:rFonts w:ascii="Calibri" w:hAnsi="Calibri" w:cs="Calibri"/>
          <w:shd w:val="clear" w:color="auto" w:fill="FFFFFF"/>
        </w:rPr>
        <w:t>a</w:t>
      </w:r>
      <w:r w:rsidR="005913E2" w:rsidRPr="008E118B">
        <w:rPr>
          <w:rFonts w:ascii="Calibri" w:hAnsi="Calibri" w:cs="Calibri"/>
          <w:shd w:val="clear" w:color="auto" w:fill="FFFFFF"/>
        </w:rPr>
        <w:t xml:space="preserve"> mesic habi</w:t>
      </w:r>
      <w:r w:rsidR="005913E2">
        <w:rPr>
          <w:rFonts w:ascii="Calibri" w:hAnsi="Calibri" w:cs="Calibri"/>
          <w:shd w:val="clear" w:color="auto" w:fill="FFFFFF"/>
        </w:rPr>
        <w:t>tat</w:t>
      </w:r>
      <w:r w:rsidR="001277E8">
        <w:rPr>
          <w:rFonts w:ascii="Calibri" w:hAnsi="Calibri" w:cs="Calibri"/>
          <w:shd w:val="clear" w:color="auto" w:fill="FFFFFF"/>
        </w:rPr>
        <w:t xml:space="preserve"> such as</w:t>
      </w:r>
      <w:r w:rsidR="005913E2">
        <w:rPr>
          <w:rFonts w:ascii="Calibri" w:hAnsi="Calibri" w:cs="Calibri"/>
          <w:shd w:val="clear" w:color="auto" w:fill="FFFFFF"/>
        </w:rPr>
        <w:t xml:space="preserve"> the forest</w:t>
      </w:r>
      <w:r w:rsidR="003670D7">
        <w:rPr>
          <w:rFonts w:ascii="Calibri" w:hAnsi="Calibri" w:cs="Calibri"/>
          <w:shd w:val="clear" w:color="auto" w:fill="FFFFFF"/>
        </w:rPr>
        <w:t>.</w:t>
      </w:r>
    </w:p>
    <w:p w:rsidR="008454A6" w:rsidRDefault="008454A6" w:rsidP="008454A6">
      <w:pPr>
        <w:pStyle w:val="ListParagraph"/>
      </w:pPr>
    </w:p>
    <w:p w:rsidR="00593246" w:rsidRDefault="00593246" w:rsidP="00AB0B11">
      <w:pPr>
        <w:pStyle w:val="ListParagraph"/>
        <w:numPr>
          <w:ilvl w:val="0"/>
          <w:numId w:val="3"/>
        </w:numPr>
      </w:pPr>
      <w:r>
        <w:t>Prediction:</w:t>
      </w:r>
    </w:p>
    <w:p w:rsidR="00593246" w:rsidRDefault="00593246" w:rsidP="00593246">
      <w:pPr>
        <w:pStyle w:val="ListParagraph"/>
        <w:numPr>
          <w:ilvl w:val="0"/>
          <w:numId w:val="2"/>
        </w:numPr>
      </w:pPr>
      <w:r>
        <w:t>What would happen to the preferred habitat of your plant in case of partial water drainage of the Mer Bleue marsh (e.g. the water level would go down half the depth of the march)?</w:t>
      </w:r>
    </w:p>
    <w:p w:rsidR="008D2909" w:rsidRDefault="008D2909" w:rsidP="008D2909">
      <w:pPr>
        <w:pStyle w:val="ListParagraph"/>
        <w:ind w:left="1080"/>
      </w:pPr>
    </w:p>
    <w:p w:rsidR="008D2909" w:rsidRDefault="008D2909" w:rsidP="008D2909">
      <w:pPr>
        <w:pStyle w:val="ListParagraph"/>
        <w:ind w:left="1080"/>
      </w:pPr>
      <w:r>
        <w:t>In the case of partial water drainage of the marsh, the ecotone and the lower forest would lose half of their water source which could result in the slow transition to a more forest-like environment (as seen in the higher forest)</w:t>
      </w:r>
      <w:r w:rsidR="00726735">
        <w:t xml:space="preserve"> meanwhile the higher forest and the old field would not lose any of their water source and would most likely remain stable.</w:t>
      </w:r>
    </w:p>
    <w:p w:rsidR="008D2909" w:rsidRDefault="008D2909" w:rsidP="008D2909">
      <w:pPr>
        <w:pStyle w:val="ListParagraph"/>
        <w:ind w:left="1080"/>
      </w:pPr>
    </w:p>
    <w:p w:rsidR="00593246" w:rsidRDefault="00593246" w:rsidP="00593246">
      <w:pPr>
        <w:pStyle w:val="ListParagraph"/>
        <w:numPr>
          <w:ilvl w:val="0"/>
          <w:numId w:val="2"/>
        </w:numPr>
      </w:pPr>
      <w:r>
        <w:t>Based on your answer to 1) and 2a), what is your prediction regarding the consequence of the drainage on your plant regarding its abundance in its preferred habitat as well as its distribution in the Mer Bleue site?</w:t>
      </w:r>
    </w:p>
    <w:p w:rsidR="00992B3A" w:rsidRDefault="00992B3A" w:rsidP="00992B3A">
      <w:pPr>
        <w:pStyle w:val="ListParagraph"/>
        <w:ind w:left="1080"/>
      </w:pPr>
    </w:p>
    <w:p w:rsidR="00277E7E" w:rsidRDefault="00992B3A" w:rsidP="00992B3A">
      <w:pPr>
        <w:pStyle w:val="ListParagraph"/>
        <w:ind w:left="1080"/>
      </w:pPr>
      <w:r>
        <w:t xml:space="preserve">The consequence of the partial water drainage of the Mer Bleue marsh would be reflected in the abundance of </w:t>
      </w:r>
      <w:proofErr w:type="spellStart"/>
      <w:r>
        <w:rPr>
          <w:i/>
        </w:rPr>
        <w:t>Alnus</w:t>
      </w:r>
      <w:proofErr w:type="spellEnd"/>
      <w:r>
        <w:rPr>
          <w:i/>
        </w:rPr>
        <w:t xml:space="preserve"> </w:t>
      </w:r>
      <w:proofErr w:type="spellStart"/>
      <w:r>
        <w:rPr>
          <w:i/>
        </w:rPr>
        <w:t>incana</w:t>
      </w:r>
      <w:proofErr w:type="spellEnd"/>
      <w:r>
        <w:rPr>
          <w:i/>
        </w:rPr>
        <w:t xml:space="preserve"> </w:t>
      </w:r>
      <w:r>
        <w:t>in some of its preferred habitats but not others.</w:t>
      </w:r>
      <w:r w:rsidR="006122CE">
        <w:t xml:space="preserve"> </w:t>
      </w:r>
      <w:r w:rsidR="00D43A25">
        <w:t xml:space="preserve">The abundance of </w:t>
      </w:r>
      <w:proofErr w:type="spellStart"/>
      <w:r w:rsidR="006122CE">
        <w:rPr>
          <w:i/>
        </w:rPr>
        <w:t>Alnus</w:t>
      </w:r>
      <w:proofErr w:type="spellEnd"/>
      <w:r w:rsidR="006122CE">
        <w:rPr>
          <w:i/>
        </w:rPr>
        <w:t xml:space="preserve"> </w:t>
      </w:r>
      <w:proofErr w:type="spellStart"/>
      <w:r w:rsidR="006122CE">
        <w:rPr>
          <w:i/>
        </w:rPr>
        <w:t>incana</w:t>
      </w:r>
      <w:proofErr w:type="spellEnd"/>
      <w:r w:rsidR="006122CE">
        <w:t xml:space="preserve"> would </w:t>
      </w:r>
      <w:r w:rsidR="00D43A25">
        <w:t>decrease</w:t>
      </w:r>
      <w:r w:rsidR="006122CE">
        <w:t xml:space="preserve"> in the ecotone and the</w:t>
      </w:r>
      <w:r w:rsidR="00E85346">
        <w:t xml:space="preserve"> lower</w:t>
      </w:r>
      <w:r w:rsidR="006122CE">
        <w:t xml:space="preserve"> forest but would remain constant in the</w:t>
      </w:r>
      <w:r w:rsidR="00566163">
        <w:t xml:space="preserve"> higher forest and the</w:t>
      </w:r>
      <w:r w:rsidR="006122CE">
        <w:t xml:space="preserve"> old field. </w:t>
      </w:r>
      <w:r w:rsidR="00E85346">
        <w:t xml:space="preserve">With the ecotone and the lower forest losing half of their water source, </w:t>
      </w:r>
      <w:r w:rsidR="00566163">
        <w:t xml:space="preserve">environmental conditions would become less favourable to </w:t>
      </w:r>
      <w:proofErr w:type="spellStart"/>
      <w:r w:rsidR="00566163">
        <w:rPr>
          <w:i/>
        </w:rPr>
        <w:t>Alnus</w:t>
      </w:r>
      <w:proofErr w:type="spellEnd"/>
      <w:r w:rsidR="00566163">
        <w:rPr>
          <w:i/>
        </w:rPr>
        <w:t xml:space="preserve"> </w:t>
      </w:r>
      <w:proofErr w:type="spellStart"/>
      <w:r w:rsidR="00566163">
        <w:rPr>
          <w:i/>
        </w:rPr>
        <w:t>incana</w:t>
      </w:r>
      <w:proofErr w:type="spellEnd"/>
      <w:r w:rsidR="00566163">
        <w:t xml:space="preserve"> resulting in a lower frequency of plant individuals. The higher forest and the old field would no</w:t>
      </w:r>
      <w:r w:rsidR="0077139C">
        <w:t>t be affected by water drainage, resulting in</w:t>
      </w:r>
      <w:r w:rsidR="00566163">
        <w:t xml:space="preserve"> the abundance of </w:t>
      </w:r>
      <w:proofErr w:type="spellStart"/>
      <w:r w:rsidR="00566163">
        <w:rPr>
          <w:i/>
        </w:rPr>
        <w:t>Alnus</w:t>
      </w:r>
      <w:proofErr w:type="spellEnd"/>
      <w:r w:rsidR="00566163">
        <w:rPr>
          <w:i/>
        </w:rPr>
        <w:t xml:space="preserve"> </w:t>
      </w:r>
      <w:proofErr w:type="spellStart"/>
      <w:r w:rsidR="00566163">
        <w:rPr>
          <w:i/>
        </w:rPr>
        <w:t>incana</w:t>
      </w:r>
      <w:proofErr w:type="spellEnd"/>
      <w:r w:rsidR="00566163">
        <w:t xml:space="preserve"> remain</w:t>
      </w:r>
      <w:r w:rsidR="00482C8A">
        <w:t>ing</w:t>
      </w:r>
      <w:r w:rsidR="00566163">
        <w:t xml:space="preserve"> the same.</w:t>
      </w:r>
      <w:r w:rsidR="00763B3C">
        <w:t xml:space="preserve"> The overall distribution of </w:t>
      </w:r>
      <w:proofErr w:type="spellStart"/>
      <w:r w:rsidR="00763B3C">
        <w:rPr>
          <w:i/>
        </w:rPr>
        <w:t>Alnus</w:t>
      </w:r>
      <w:proofErr w:type="spellEnd"/>
      <w:r w:rsidR="00763B3C">
        <w:rPr>
          <w:i/>
        </w:rPr>
        <w:t xml:space="preserve"> </w:t>
      </w:r>
      <w:proofErr w:type="spellStart"/>
      <w:r w:rsidR="00763B3C" w:rsidRPr="00763B3C">
        <w:rPr>
          <w:i/>
        </w:rPr>
        <w:t>incana</w:t>
      </w:r>
      <w:proofErr w:type="spellEnd"/>
      <w:r w:rsidR="00763B3C">
        <w:t xml:space="preserve"> </w:t>
      </w:r>
      <w:r w:rsidR="00763B3C" w:rsidRPr="00763B3C">
        <w:t>in</w:t>
      </w:r>
      <w:r w:rsidR="00763B3C">
        <w:t xml:space="preserve"> the Mer Bleue site would not be affected due to water drainage. Although abundance would decrease in the ecotone and the lower forest, it would also increase in the marsh and the bog. Decreasing water levels in the marsh and the bog would encourage a changeover to more forest-like environmental conditions. </w:t>
      </w:r>
      <w:r w:rsidR="00763B3C">
        <w:rPr>
          <w:rFonts w:ascii="Calibri" w:hAnsi="Calibri" w:cs="Calibri"/>
          <w:shd w:val="clear" w:color="auto" w:fill="FFFFFF"/>
        </w:rPr>
        <w:t xml:space="preserve">This environmental transition will produce a more favourable habitat for the </w:t>
      </w:r>
      <w:proofErr w:type="spellStart"/>
      <w:r w:rsidR="00763B3C">
        <w:rPr>
          <w:rFonts w:ascii="Calibri" w:hAnsi="Calibri" w:cs="Calibri"/>
          <w:i/>
          <w:shd w:val="clear" w:color="auto" w:fill="FFFFFF"/>
        </w:rPr>
        <w:t>Alnus</w:t>
      </w:r>
      <w:proofErr w:type="spellEnd"/>
      <w:r w:rsidR="00763B3C">
        <w:rPr>
          <w:rFonts w:ascii="Calibri" w:hAnsi="Calibri" w:cs="Calibri"/>
          <w:i/>
          <w:shd w:val="clear" w:color="auto" w:fill="FFFFFF"/>
        </w:rPr>
        <w:t xml:space="preserve"> </w:t>
      </w:r>
      <w:proofErr w:type="spellStart"/>
      <w:r w:rsidR="00763B3C">
        <w:rPr>
          <w:rFonts w:ascii="Calibri" w:hAnsi="Calibri" w:cs="Calibri"/>
          <w:i/>
          <w:shd w:val="clear" w:color="auto" w:fill="FFFFFF"/>
        </w:rPr>
        <w:t>incana</w:t>
      </w:r>
      <w:proofErr w:type="spellEnd"/>
      <w:r w:rsidR="00763B3C">
        <w:rPr>
          <w:rFonts w:ascii="Calibri" w:hAnsi="Calibri" w:cs="Calibri"/>
          <w:shd w:val="clear" w:color="auto" w:fill="FFFFFF"/>
        </w:rPr>
        <w:t xml:space="preserve"> resulting in an abundance increase.</w:t>
      </w:r>
      <w:r w:rsidR="00763B3C">
        <w:t xml:space="preserve"> </w:t>
      </w:r>
      <w:r w:rsidR="00F16369">
        <w:t xml:space="preserve">This prediction is supported by the hypothesis which states that </w:t>
      </w:r>
      <w:proofErr w:type="spellStart"/>
      <w:r w:rsidR="00F16369">
        <w:rPr>
          <w:i/>
        </w:rPr>
        <w:t>Alnus</w:t>
      </w:r>
      <w:proofErr w:type="spellEnd"/>
      <w:r w:rsidR="00F16369">
        <w:rPr>
          <w:i/>
        </w:rPr>
        <w:t xml:space="preserve"> </w:t>
      </w:r>
      <w:proofErr w:type="spellStart"/>
      <w:r w:rsidR="00F16369">
        <w:rPr>
          <w:i/>
        </w:rPr>
        <w:t>incana</w:t>
      </w:r>
      <w:proofErr w:type="spellEnd"/>
      <w:r w:rsidR="00F16369">
        <w:t xml:space="preserve"> thrives in moist or mesic habitats or </w:t>
      </w:r>
      <w:r w:rsidR="00E65ADC">
        <w:t xml:space="preserve">the driest habitat. </w:t>
      </w:r>
    </w:p>
    <w:p w:rsidR="00277E7E" w:rsidRDefault="00277E7E" w:rsidP="00992B3A">
      <w:pPr>
        <w:pStyle w:val="ListParagraph"/>
        <w:ind w:left="1080"/>
      </w:pPr>
    </w:p>
    <w:p w:rsidR="00277E7E" w:rsidRDefault="00277E7E" w:rsidP="00992B3A">
      <w:pPr>
        <w:pStyle w:val="ListParagraph"/>
        <w:ind w:left="1080"/>
      </w:pPr>
    </w:p>
    <w:p w:rsidR="00277E7E" w:rsidRDefault="00277E7E" w:rsidP="00992B3A">
      <w:pPr>
        <w:pStyle w:val="ListParagraph"/>
        <w:ind w:left="1080"/>
      </w:pPr>
    </w:p>
    <w:p w:rsidR="00277E7E" w:rsidRDefault="00277E7E" w:rsidP="00992B3A">
      <w:pPr>
        <w:pStyle w:val="ListParagraph"/>
        <w:ind w:left="1080"/>
      </w:pPr>
    </w:p>
    <w:p w:rsidR="00277E7E" w:rsidRDefault="00277E7E" w:rsidP="00992B3A">
      <w:pPr>
        <w:pStyle w:val="ListParagraph"/>
        <w:ind w:left="1080"/>
      </w:pPr>
    </w:p>
    <w:p w:rsidR="00277E7E" w:rsidRDefault="00277E7E" w:rsidP="00992B3A">
      <w:pPr>
        <w:pStyle w:val="ListParagraph"/>
        <w:ind w:left="1080"/>
      </w:pPr>
    </w:p>
    <w:p w:rsidR="00277E7E" w:rsidRDefault="00277E7E" w:rsidP="00992B3A">
      <w:pPr>
        <w:pStyle w:val="ListParagraph"/>
        <w:ind w:left="1080"/>
      </w:pPr>
    </w:p>
    <w:p w:rsidR="00277E7E" w:rsidRDefault="00277E7E" w:rsidP="00992B3A">
      <w:pPr>
        <w:pStyle w:val="ListParagraph"/>
        <w:ind w:left="1080"/>
      </w:pPr>
    </w:p>
    <w:p w:rsidR="00763B3C" w:rsidRPr="00F16369" w:rsidRDefault="00277E7E" w:rsidP="00992B3A">
      <w:pPr>
        <w:pStyle w:val="ListParagraph"/>
        <w:ind w:left="1080"/>
      </w:pPr>
      <w:r>
        <w:rPr>
          <w:noProof/>
        </w:rPr>
        <w:lastRenderedPageBreak/>
        <mc:AlternateContent>
          <mc:Choice Requires="wps">
            <w:drawing>
              <wp:anchor distT="45720" distB="45720" distL="114300" distR="114300" simplePos="0" relativeHeight="251661312" behindDoc="0" locked="0" layoutInCell="1" allowOverlap="1">
                <wp:simplePos x="0" y="0"/>
                <wp:positionH relativeFrom="margin">
                  <wp:align>left</wp:align>
                </wp:positionH>
                <wp:positionV relativeFrom="paragraph">
                  <wp:posOffset>180340</wp:posOffset>
                </wp:positionV>
                <wp:extent cx="5379720" cy="1562735"/>
                <wp:effectExtent l="0" t="0" r="1143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79720" cy="1562735"/>
                        </a:xfrm>
                        <a:prstGeom prst="rect">
                          <a:avLst/>
                        </a:prstGeom>
                        <a:solidFill>
                          <a:srgbClr val="FFFFFF"/>
                        </a:solidFill>
                        <a:ln w="9525">
                          <a:solidFill>
                            <a:srgbClr val="000000"/>
                          </a:solidFill>
                          <a:miter lim="800000"/>
                          <a:headEnd/>
                          <a:tailEnd/>
                        </a:ln>
                      </wps:spPr>
                      <wps:txbx>
                        <w:txbxContent>
                          <w:p w:rsidR="00277E7E" w:rsidRPr="005D2F15" w:rsidRDefault="00277E7E" w:rsidP="00F067EF">
                            <w:pPr>
                              <w:spacing w:line="240" w:lineRule="auto"/>
                              <w:rPr>
                                <w:sz w:val="20"/>
                              </w:rPr>
                            </w:pPr>
                            <w:r w:rsidRPr="005D2F15">
                              <w:rPr>
                                <w:sz w:val="20"/>
                              </w:rPr>
                              <w:t xml:space="preserve">Figure 1: Effect of varying moisture content of habitats on the incidence of </w:t>
                            </w:r>
                            <w:proofErr w:type="spellStart"/>
                            <w:r w:rsidRPr="005D2F15">
                              <w:rPr>
                                <w:i/>
                                <w:sz w:val="20"/>
                              </w:rPr>
                              <w:t>Alnus</w:t>
                            </w:r>
                            <w:proofErr w:type="spellEnd"/>
                            <w:r w:rsidRPr="005D2F15">
                              <w:rPr>
                                <w:i/>
                                <w:sz w:val="20"/>
                              </w:rPr>
                              <w:t xml:space="preserve"> </w:t>
                            </w:r>
                            <w:proofErr w:type="spellStart"/>
                            <w:r w:rsidRPr="005D2F15">
                              <w:rPr>
                                <w:i/>
                                <w:sz w:val="20"/>
                              </w:rPr>
                              <w:t>incana</w:t>
                            </w:r>
                            <w:proofErr w:type="spellEnd"/>
                            <w:r w:rsidRPr="005D2F15">
                              <w:rPr>
                                <w:sz w:val="20"/>
                              </w:rPr>
                              <w:t xml:space="preserve">. Using an identification key, the number of </w:t>
                            </w:r>
                            <w:proofErr w:type="spellStart"/>
                            <w:r w:rsidRPr="005D2F15">
                              <w:rPr>
                                <w:i/>
                                <w:sz w:val="20"/>
                              </w:rPr>
                              <w:t>Alnus</w:t>
                            </w:r>
                            <w:proofErr w:type="spellEnd"/>
                            <w:r w:rsidRPr="005D2F15">
                              <w:rPr>
                                <w:i/>
                                <w:sz w:val="20"/>
                              </w:rPr>
                              <w:t xml:space="preserve"> </w:t>
                            </w:r>
                            <w:proofErr w:type="spellStart"/>
                            <w:r w:rsidRPr="005D2F15">
                              <w:rPr>
                                <w:i/>
                                <w:sz w:val="20"/>
                              </w:rPr>
                              <w:t>incana</w:t>
                            </w:r>
                            <w:proofErr w:type="spellEnd"/>
                            <w:r w:rsidRPr="005D2F15">
                              <w:rPr>
                                <w:sz w:val="20"/>
                              </w:rPr>
                              <w:t xml:space="preserve"> individuals observed in a 10m</w:t>
                            </w:r>
                            <w:r w:rsidRPr="005D2F15">
                              <w:rPr>
                                <w:rFonts w:cstheme="minorHAnsi"/>
                                <w:sz w:val="20"/>
                              </w:rPr>
                              <w:t>²</w:t>
                            </w:r>
                            <w:r w:rsidRPr="005D2F15">
                              <w:rPr>
                                <w:sz w:val="20"/>
                              </w:rPr>
                              <w:t xml:space="preserve"> quadrat were recorded for 5 habitats: marsh, bog, ecotone, forest and field, in the Mer Bleue area. The incidence of observations was calculated by dividing number of observed incidences by the group size, ranging from 25-35 people. The calculated incidences </w:t>
                            </w:r>
                            <w:r w:rsidR="00E74467" w:rsidRPr="005D2F15">
                              <w:rPr>
                                <w:sz w:val="20"/>
                              </w:rPr>
                              <w:t>were</w:t>
                            </w:r>
                            <w:r w:rsidRPr="005D2F15">
                              <w:rPr>
                                <w:sz w:val="20"/>
                              </w:rPr>
                              <w:t xml:space="preserve"> then plotted on the above graph based on moisture content. </w:t>
                            </w:r>
                          </w:p>
                          <w:p w:rsidR="00277E7E" w:rsidRPr="005D2F15" w:rsidRDefault="00E74467" w:rsidP="00F067EF">
                            <w:pPr>
                              <w:spacing w:line="240" w:lineRule="auto"/>
                              <w:rPr>
                                <w:sz w:val="20"/>
                              </w:rPr>
                            </w:pPr>
                            <w:r w:rsidRPr="005D2F15">
                              <w:rPr>
                                <w:sz w:val="20"/>
                              </w:rPr>
                              <w:t>(2</w:t>
                            </w:r>
                            <w:r w:rsidR="00277E7E" w:rsidRPr="005D2F15">
                              <w:rPr>
                                <w:sz w:val="20"/>
                              </w:rPr>
                              <w:t>) this</w:t>
                            </w:r>
                            <w:r w:rsidRPr="005D2F15">
                              <w:rPr>
                                <w:sz w:val="20"/>
                              </w:rPr>
                              <w:t xml:space="preserve"> point on the graph represents 2</w:t>
                            </w:r>
                            <w:r w:rsidR="00277E7E" w:rsidRPr="005D2F15">
                              <w:rPr>
                                <w:sz w:val="20"/>
                              </w:rPr>
                              <w:t xml:space="preserve"> data points whose incidence level was calculated to be zero.</w:t>
                            </w:r>
                          </w:p>
                          <w:p w:rsidR="00E74467" w:rsidRPr="005D2F15" w:rsidRDefault="00E74467" w:rsidP="00F067EF">
                            <w:pPr>
                              <w:spacing w:line="240" w:lineRule="auto"/>
                              <w:rPr>
                                <w:sz w:val="20"/>
                              </w:rPr>
                            </w:pPr>
                            <w:r w:rsidRPr="005D2F15">
                              <w:rPr>
                                <w:sz w:val="20"/>
                              </w:rPr>
                              <w:t>(3) this point on the graph represents 3 data points whose incidence level was calculated to be zero</w:t>
                            </w:r>
                          </w:p>
                          <w:p w:rsidR="00277E7E" w:rsidRDefault="00277E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4.2pt;width:423.6pt;height:123.0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">
                <v:textbox>
                  <w:txbxContent>
                    <w:p w:rsidR="00277E7E" w:rsidRPr="005D2F15" w:rsidRDefault="00277E7E" w:rsidP="00F067EF">
                      <w:pPr>
                        <w:spacing w:line="240" w:lineRule="auto"/>
                        <w:rPr>
                          <w:sz w:val="20"/>
                        </w:rPr>
                      </w:pPr>
                      <w:r w:rsidRPr="005D2F15">
                        <w:rPr>
                          <w:sz w:val="20"/>
                        </w:rPr>
                        <w:t xml:space="preserve">Figure 1: Effect of varying moisture content of habitats on the incidence of </w:t>
                      </w:r>
                      <w:proofErr w:type="spellStart"/>
                      <w:r w:rsidRPr="005D2F15">
                        <w:rPr>
                          <w:i/>
                          <w:sz w:val="20"/>
                        </w:rPr>
                        <w:t>Alnus</w:t>
                      </w:r>
                      <w:proofErr w:type="spellEnd"/>
                      <w:r w:rsidRPr="005D2F15">
                        <w:rPr>
                          <w:i/>
                          <w:sz w:val="20"/>
                        </w:rPr>
                        <w:t xml:space="preserve"> </w:t>
                      </w:r>
                      <w:proofErr w:type="spellStart"/>
                      <w:r w:rsidRPr="005D2F15">
                        <w:rPr>
                          <w:i/>
                          <w:sz w:val="20"/>
                        </w:rPr>
                        <w:t>incana</w:t>
                      </w:r>
                      <w:proofErr w:type="spellEnd"/>
                      <w:r w:rsidRPr="005D2F15">
                        <w:rPr>
                          <w:sz w:val="20"/>
                        </w:rPr>
                        <w:t xml:space="preserve">. Using an identification key, the number of </w:t>
                      </w:r>
                      <w:proofErr w:type="spellStart"/>
                      <w:r w:rsidRPr="005D2F15">
                        <w:rPr>
                          <w:i/>
                          <w:sz w:val="20"/>
                        </w:rPr>
                        <w:t>Alnus</w:t>
                      </w:r>
                      <w:proofErr w:type="spellEnd"/>
                      <w:r w:rsidRPr="005D2F15">
                        <w:rPr>
                          <w:i/>
                          <w:sz w:val="20"/>
                        </w:rPr>
                        <w:t xml:space="preserve"> </w:t>
                      </w:r>
                      <w:proofErr w:type="spellStart"/>
                      <w:r w:rsidRPr="005D2F15">
                        <w:rPr>
                          <w:i/>
                          <w:sz w:val="20"/>
                        </w:rPr>
                        <w:t>incana</w:t>
                      </w:r>
                      <w:proofErr w:type="spellEnd"/>
                      <w:r w:rsidRPr="005D2F15">
                        <w:rPr>
                          <w:sz w:val="20"/>
                        </w:rPr>
                        <w:t xml:space="preserve"> individuals observed in a 10m</w:t>
                      </w:r>
                      <w:r w:rsidRPr="005D2F15">
                        <w:rPr>
                          <w:rFonts w:cstheme="minorHAnsi"/>
                          <w:sz w:val="20"/>
                        </w:rPr>
                        <w:t>²</w:t>
                      </w:r>
                      <w:r w:rsidRPr="005D2F15">
                        <w:rPr>
                          <w:sz w:val="20"/>
                        </w:rPr>
                        <w:t xml:space="preserve"> quadrat were recorded for 5 habitats: marsh, bog, ecotone, forest and field, in the Mer Bleue area. The incidence of observations was calculated by dividing number of observed incidences by the group size, ranging from 25-35 people. The calculated incidences </w:t>
                      </w:r>
                      <w:r w:rsidR="00E74467" w:rsidRPr="005D2F15">
                        <w:rPr>
                          <w:sz w:val="20"/>
                        </w:rPr>
                        <w:t>were</w:t>
                      </w:r>
                      <w:r w:rsidRPr="005D2F15">
                        <w:rPr>
                          <w:sz w:val="20"/>
                        </w:rPr>
                        <w:t xml:space="preserve"> then plotted on the above graph based on moisture content. </w:t>
                      </w:r>
                    </w:p>
                    <w:p w:rsidR="00277E7E" w:rsidRPr="005D2F15" w:rsidRDefault="00E74467" w:rsidP="00F067EF">
                      <w:pPr>
                        <w:spacing w:line="240" w:lineRule="auto"/>
                        <w:rPr>
                          <w:sz w:val="20"/>
                        </w:rPr>
                      </w:pPr>
                      <w:r w:rsidRPr="005D2F15">
                        <w:rPr>
                          <w:sz w:val="20"/>
                        </w:rPr>
                        <w:t>(2</w:t>
                      </w:r>
                      <w:r w:rsidR="00277E7E" w:rsidRPr="005D2F15">
                        <w:rPr>
                          <w:sz w:val="20"/>
                        </w:rPr>
                        <w:t>) this</w:t>
                      </w:r>
                      <w:r w:rsidRPr="005D2F15">
                        <w:rPr>
                          <w:sz w:val="20"/>
                        </w:rPr>
                        <w:t xml:space="preserve"> point on the graph represents 2</w:t>
                      </w:r>
                      <w:r w:rsidR="00277E7E" w:rsidRPr="005D2F15">
                        <w:rPr>
                          <w:sz w:val="20"/>
                        </w:rPr>
                        <w:t xml:space="preserve"> data points whose incidence level was calculated to be zero.</w:t>
                      </w:r>
                    </w:p>
                    <w:p w:rsidR="00E74467" w:rsidRPr="005D2F15" w:rsidRDefault="00E74467" w:rsidP="00F067EF">
                      <w:pPr>
                        <w:spacing w:line="240" w:lineRule="auto"/>
                        <w:rPr>
                          <w:sz w:val="20"/>
                        </w:rPr>
                      </w:pPr>
                      <w:r w:rsidRPr="005D2F15">
                        <w:rPr>
                          <w:sz w:val="20"/>
                        </w:rPr>
                        <w:t>(3) this point on the graph represents 3 data points whose incidence level was calculated to be zero</w:t>
                      </w:r>
                    </w:p>
                    <w:p w:rsidR="00277E7E" w:rsidRDefault="00277E7E"/>
                  </w:txbxContent>
                </v:textbox>
                <w10:wrap type="square" anchorx="margin"/>
              </v:shape>
            </w:pict>
          </mc:Fallback>
        </mc:AlternateContent>
      </w:r>
      <w:r w:rsidR="00F16369">
        <w:t xml:space="preserve"> </w:t>
      </w:r>
    </w:p>
    <w:p w:rsidR="008D2909" w:rsidRDefault="008D2909" w:rsidP="008D2909">
      <w:pPr>
        <w:pStyle w:val="ListParagraph"/>
        <w:ind w:left="1080"/>
      </w:pPr>
    </w:p>
    <w:p w:rsidR="008D2909" w:rsidRDefault="008D2909" w:rsidP="008D2909">
      <w:pPr>
        <w:pStyle w:val="ListParagraph"/>
        <w:ind w:left="1080"/>
      </w:pPr>
      <w:bookmarkStart w:id="0" w:name="_GoBack"/>
      <w:bookmarkEnd w:id="0"/>
    </w:p>
    <w:sectPr w:rsidR="008D290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1C51A42"/>
    <w:multiLevelType w:val="hybridMultilevel"/>
    <w:tmpl w:val="0DD85532"/>
    <w:lvl w:ilvl="0" w:tplc="B0F8CD1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7CCA27ED"/>
    <w:multiLevelType w:val="hybridMultilevel"/>
    <w:tmpl w:val="2BDA97F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7D974C46"/>
    <w:multiLevelType w:val="hybridMultilevel"/>
    <w:tmpl w:val="4BDCB7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5A4"/>
    <w:rsid w:val="001277E8"/>
    <w:rsid w:val="0027316C"/>
    <w:rsid w:val="00277E7E"/>
    <w:rsid w:val="003670D7"/>
    <w:rsid w:val="0042186F"/>
    <w:rsid w:val="00482C8A"/>
    <w:rsid w:val="00566163"/>
    <w:rsid w:val="00584529"/>
    <w:rsid w:val="005913E2"/>
    <w:rsid w:val="00593246"/>
    <w:rsid w:val="005D2F15"/>
    <w:rsid w:val="006122CE"/>
    <w:rsid w:val="0064056C"/>
    <w:rsid w:val="00726735"/>
    <w:rsid w:val="00763B3C"/>
    <w:rsid w:val="0077139C"/>
    <w:rsid w:val="008454A6"/>
    <w:rsid w:val="008835EC"/>
    <w:rsid w:val="008D2909"/>
    <w:rsid w:val="00925B1F"/>
    <w:rsid w:val="00992B3A"/>
    <w:rsid w:val="009C4B16"/>
    <w:rsid w:val="00AB0B11"/>
    <w:rsid w:val="00D43A25"/>
    <w:rsid w:val="00DA2F01"/>
    <w:rsid w:val="00E65ADC"/>
    <w:rsid w:val="00E74467"/>
    <w:rsid w:val="00E85346"/>
    <w:rsid w:val="00EC01F1"/>
    <w:rsid w:val="00F067EF"/>
    <w:rsid w:val="00F16369"/>
    <w:rsid w:val="00F405A4"/>
    <w:rsid w:val="00FA4A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FAB32"/>
  <w15:chartTrackingRefBased/>
  <w15:docId w15:val="{74205105-24FD-4471-B34A-2B4A5B98E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05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3246"/>
    <w:pPr>
      <w:ind w:left="720"/>
      <w:contextualSpacing/>
    </w:pPr>
  </w:style>
  <w:style w:type="paragraph" w:styleId="BalloonText">
    <w:name w:val="Balloon Text"/>
    <w:basedOn w:val="Normal"/>
    <w:link w:val="BalloonTextChar"/>
    <w:uiPriority w:val="99"/>
    <w:semiHidden/>
    <w:unhideWhenUsed/>
    <w:rsid w:val="005D2F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2F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3</Pages>
  <Words>374</Words>
  <Characters>2135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Burry</dc:creator>
  <cp:keywords/>
  <dc:description/>
  <cp:lastModifiedBy>Heather Burry</cp:lastModifiedBy>
  <cp:revision>29</cp:revision>
  <cp:lastPrinted>2017-10-10T00:33:00Z</cp:lastPrinted>
  <dcterms:created xsi:type="dcterms:W3CDTF">2017-09-26T23:42:00Z</dcterms:created>
  <dcterms:modified xsi:type="dcterms:W3CDTF">2017-10-10T00:38:00Z</dcterms:modified>
</cp:coreProperties>
</file>