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73F0E" w14:textId="14CB0081" w:rsidR="008B5039" w:rsidRDefault="00EF62C4">
      <w:pPr>
        <w:rPr>
          <w:rFonts w:ascii="Times New Roman" w:hAnsi="Times New Roman" w:cs="Times New Roman"/>
          <w:b/>
          <w:sz w:val="24"/>
          <w:szCs w:val="24"/>
          <w:u w:val="single"/>
        </w:rPr>
      </w:pPr>
      <w:r>
        <w:rPr>
          <w:rFonts w:ascii="Times New Roman" w:hAnsi="Times New Roman" w:cs="Times New Roman"/>
          <w:b/>
          <w:sz w:val="24"/>
          <w:szCs w:val="24"/>
          <w:u w:val="single"/>
        </w:rPr>
        <w:t>Exam</w:t>
      </w:r>
    </w:p>
    <w:p w14:paraId="50DAF832" w14:textId="72B6E168" w:rsidR="00EF62C4" w:rsidRDefault="00EF62C4">
      <w:pPr>
        <w:rPr>
          <w:rFonts w:ascii="Times New Roman" w:hAnsi="Times New Roman" w:cs="Times New Roman"/>
          <w:sz w:val="24"/>
          <w:szCs w:val="24"/>
        </w:rPr>
      </w:pPr>
      <w:r>
        <w:rPr>
          <w:rFonts w:ascii="Times New Roman" w:hAnsi="Times New Roman" w:cs="Times New Roman"/>
          <w:sz w:val="24"/>
          <w:szCs w:val="24"/>
        </w:rPr>
        <w:t>No need to memorize documentation</w:t>
      </w:r>
    </w:p>
    <w:p w14:paraId="4C083A71" w14:textId="23BD120F" w:rsidR="00EF62C4" w:rsidRDefault="00EF62C4">
      <w:pPr>
        <w:rPr>
          <w:rFonts w:ascii="Times New Roman" w:hAnsi="Times New Roman" w:cs="Times New Roman"/>
          <w:sz w:val="24"/>
          <w:szCs w:val="24"/>
        </w:rPr>
      </w:pPr>
      <w:r>
        <w:rPr>
          <w:rFonts w:ascii="Times New Roman" w:hAnsi="Times New Roman" w:cs="Times New Roman"/>
          <w:sz w:val="24"/>
          <w:szCs w:val="24"/>
        </w:rPr>
        <w:t xml:space="preserve">Know understanding of </w:t>
      </w:r>
      <w:r w:rsidR="00646B90">
        <w:rPr>
          <w:rFonts w:ascii="Times New Roman" w:hAnsi="Times New Roman" w:cs="Times New Roman"/>
          <w:sz w:val="24"/>
          <w:szCs w:val="24"/>
        </w:rPr>
        <w:t>plagiarism</w:t>
      </w:r>
    </w:p>
    <w:p w14:paraId="372139B4" w14:textId="24A9509C" w:rsidR="00EF62C4" w:rsidRDefault="00EF62C4">
      <w:pPr>
        <w:rPr>
          <w:rFonts w:ascii="Times New Roman" w:hAnsi="Times New Roman" w:cs="Times New Roman"/>
          <w:sz w:val="24"/>
          <w:szCs w:val="24"/>
        </w:rPr>
      </w:pPr>
      <w:r>
        <w:rPr>
          <w:rFonts w:ascii="Times New Roman" w:hAnsi="Times New Roman" w:cs="Times New Roman"/>
          <w:sz w:val="24"/>
          <w:szCs w:val="24"/>
        </w:rPr>
        <w:t>Integration of sources in bibliography</w:t>
      </w:r>
    </w:p>
    <w:p w14:paraId="10018072" w14:textId="0E86372F" w:rsidR="00EF62C4" w:rsidRPr="00EF62C4" w:rsidRDefault="00EF62C4">
      <w:pPr>
        <w:rPr>
          <w:rFonts w:ascii="Times New Roman" w:hAnsi="Times New Roman" w:cs="Times New Roman"/>
          <w:sz w:val="24"/>
          <w:szCs w:val="24"/>
        </w:rPr>
      </w:pPr>
      <w:r>
        <w:rPr>
          <w:rFonts w:ascii="Times New Roman" w:hAnsi="Times New Roman" w:cs="Times New Roman"/>
          <w:sz w:val="24"/>
          <w:szCs w:val="24"/>
        </w:rPr>
        <w:t xml:space="preserve">Elias </w:t>
      </w:r>
      <w:proofErr w:type="spellStart"/>
      <w:r>
        <w:rPr>
          <w:rFonts w:ascii="Times New Roman" w:hAnsi="Times New Roman" w:cs="Times New Roman"/>
          <w:sz w:val="24"/>
          <w:szCs w:val="24"/>
        </w:rPr>
        <w:t>aboujaa</w:t>
      </w:r>
      <w:bookmarkStart w:id="0" w:name="_GoBack"/>
      <w:bookmarkEnd w:id="0"/>
      <w:r>
        <w:rPr>
          <w:rFonts w:ascii="Times New Roman" w:hAnsi="Times New Roman" w:cs="Times New Roman"/>
          <w:sz w:val="24"/>
          <w:szCs w:val="24"/>
        </w:rPr>
        <w:t>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178-202, 252-259, 260-279, 17-20, 160</w:t>
      </w:r>
    </w:p>
    <w:p w14:paraId="660E0CF0" w14:textId="77777777" w:rsidR="00EF62C4" w:rsidRDefault="00EF62C4">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53BDB402" w14:textId="4DFFB6A1" w:rsidR="006F5F66" w:rsidRDefault="00E84D6F">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English 1112—October 13 </w:t>
      </w:r>
      <w:r w:rsidR="002B7C45">
        <w:rPr>
          <w:rFonts w:ascii="Times New Roman" w:hAnsi="Times New Roman" w:cs="Times New Roman"/>
          <w:b/>
          <w:sz w:val="24"/>
          <w:szCs w:val="24"/>
          <w:u w:val="single"/>
        </w:rPr>
        <w:t>DGD</w:t>
      </w:r>
    </w:p>
    <w:p w14:paraId="2FAF82ED" w14:textId="59B341A3" w:rsidR="006F5F66" w:rsidRPr="002D33E5" w:rsidRDefault="00054005">
      <w:pPr>
        <w:rPr>
          <w:rFonts w:ascii="Times New Roman" w:hAnsi="Times New Roman" w:cs="Times New Roman"/>
          <w:b/>
          <w:color w:val="000000" w:themeColor="text1"/>
          <w:sz w:val="24"/>
          <w:szCs w:val="24"/>
          <w:u w:val="single"/>
        </w:rPr>
      </w:pPr>
      <w:r>
        <w:rPr>
          <w:rFonts w:ascii="Times New Roman" w:hAnsi="Times New Roman" w:cs="Times New Roman"/>
          <w:b/>
          <w:sz w:val="24"/>
          <w:szCs w:val="24"/>
          <w:u w:val="single"/>
        </w:rPr>
        <w:t xml:space="preserve">Activity 1: Preparing for Test 2 </w:t>
      </w:r>
      <w:r w:rsidRPr="002D33E5">
        <w:rPr>
          <w:rFonts w:ascii="Times New Roman" w:hAnsi="Times New Roman" w:cs="Times New Roman"/>
          <w:b/>
          <w:color w:val="000000" w:themeColor="text1"/>
          <w:sz w:val="24"/>
          <w:szCs w:val="24"/>
          <w:u w:val="single"/>
        </w:rPr>
        <w:t>(</w:t>
      </w:r>
      <w:r w:rsidR="005C2F7A" w:rsidRPr="002D33E5">
        <w:rPr>
          <w:rFonts w:ascii="Times New Roman" w:hAnsi="Times New Roman" w:cs="Times New Roman"/>
          <w:b/>
          <w:color w:val="000000" w:themeColor="text1"/>
          <w:sz w:val="24"/>
          <w:szCs w:val="24"/>
          <w:u w:val="single"/>
        </w:rPr>
        <w:t>March 2</w:t>
      </w:r>
      <w:r w:rsidR="002B7C45" w:rsidRPr="002D33E5">
        <w:rPr>
          <w:rFonts w:ascii="Times New Roman" w:eastAsia="Times New Roman" w:hAnsi="Times New Roman" w:cs="Times New Roman"/>
          <w:b/>
          <w:color w:val="000000" w:themeColor="text1"/>
          <w:sz w:val="24"/>
          <w:szCs w:val="24"/>
          <w:u w:val="single"/>
          <w:lang w:eastAsia="en-CA"/>
        </w:rPr>
        <w:t>, 20% of your final grade</w:t>
      </w:r>
      <w:r w:rsidR="002B7C45" w:rsidRPr="002D33E5">
        <w:rPr>
          <w:rFonts w:ascii="Times New Roman" w:hAnsi="Times New Roman" w:cs="Times New Roman"/>
          <w:b/>
          <w:color w:val="000000" w:themeColor="text1"/>
          <w:sz w:val="24"/>
          <w:szCs w:val="24"/>
          <w:u w:val="single"/>
        </w:rPr>
        <w:t>)</w:t>
      </w:r>
    </w:p>
    <w:p w14:paraId="6BE46538" w14:textId="77777777" w:rsidR="00F60ED7" w:rsidRPr="005820BE" w:rsidRDefault="00F60ED7" w:rsidP="00F60ED7">
      <w:pPr>
        <w:rPr>
          <w:rFonts w:ascii="Times New Roman" w:hAnsi="Times New Roman"/>
          <w:color w:val="000000" w:themeColor="text1"/>
          <w:sz w:val="24"/>
          <w:szCs w:val="24"/>
          <w:u w:val="single"/>
        </w:rPr>
      </w:pPr>
      <w:r w:rsidRPr="005820BE">
        <w:rPr>
          <w:rFonts w:ascii="Times New Roman" w:hAnsi="Times New Roman"/>
          <w:color w:val="000000" w:themeColor="text1"/>
          <w:sz w:val="24"/>
          <w:szCs w:val="24"/>
          <w:u w:val="single"/>
        </w:rPr>
        <w:t>Lectures and DGD’s</w:t>
      </w:r>
    </w:p>
    <w:p w14:paraId="340C03F0" w14:textId="77777777" w:rsidR="00F60ED7" w:rsidRDefault="00F60ED7" w:rsidP="00F60ED7">
      <w:pPr>
        <w:rPr>
          <w:rFonts w:ascii="Times New Roman" w:eastAsia="Times New Roman" w:hAnsi="Times New Roman"/>
          <w:color w:val="000000" w:themeColor="text1"/>
          <w:sz w:val="24"/>
          <w:szCs w:val="24"/>
          <w:lang w:eastAsia="en-CA"/>
        </w:rPr>
      </w:pPr>
      <w:r w:rsidRPr="005820BE">
        <w:rPr>
          <w:rFonts w:ascii="Times New Roman" w:eastAsia="Times New Roman" w:hAnsi="Times New Roman"/>
          <w:color w:val="000000" w:themeColor="text1"/>
          <w:sz w:val="24"/>
          <w:szCs w:val="24"/>
          <w:lang w:eastAsia="en-CA"/>
        </w:rPr>
        <w:t>October</w:t>
      </w:r>
      <w:r>
        <w:rPr>
          <w:rFonts w:ascii="Times New Roman" w:eastAsia="Times New Roman" w:hAnsi="Times New Roman"/>
          <w:color w:val="000000" w:themeColor="text1"/>
          <w:sz w:val="24"/>
          <w:szCs w:val="24"/>
          <w:lang w:eastAsia="en-CA"/>
        </w:rPr>
        <w:t xml:space="preserve"> 6</w:t>
      </w:r>
      <w:r w:rsidRPr="005820BE">
        <w:rPr>
          <w:rFonts w:ascii="Times New Roman" w:eastAsia="Times New Roman" w:hAnsi="Times New Roman"/>
          <w:color w:val="000000" w:themeColor="text1"/>
          <w:sz w:val="24"/>
          <w:szCs w:val="24"/>
          <w:lang w:eastAsia="en-CA"/>
        </w:rPr>
        <w:t xml:space="preserve"> and 1</w:t>
      </w:r>
      <w:r>
        <w:rPr>
          <w:rFonts w:ascii="Times New Roman" w:eastAsia="Times New Roman" w:hAnsi="Times New Roman"/>
          <w:color w:val="000000" w:themeColor="text1"/>
          <w:sz w:val="24"/>
          <w:szCs w:val="24"/>
          <w:lang w:eastAsia="en-CA"/>
        </w:rPr>
        <w:t>3</w:t>
      </w:r>
    </w:p>
    <w:p w14:paraId="4BFFEBEC" w14:textId="4548C0C0" w:rsidR="00F60ED7" w:rsidRDefault="00F60ED7" w:rsidP="00F60ED7">
      <w:pPr>
        <w:rPr>
          <w:rFonts w:ascii="Times New Roman" w:eastAsia="Times New Roman" w:hAnsi="Times New Roman"/>
          <w:color w:val="000000" w:themeColor="text1"/>
          <w:sz w:val="24"/>
          <w:szCs w:val="24"/>
          <w:lang w:eastAsia="en-CA"/>
        </w:rPr>
      </w:pPr>
      <w:r>
        <w:rPr>
          <w:rFonts w:ascii="Times New Roman" w:eastAsia="Times New Roman" w:hAnsi="Times New Roman"/>
          <w:color w:val="000000" w:themeColor="text1"/>
          <w:sz w:val="24"/>
          <w:szCs w:val="24"/>
          <w:lang w:eastAsia="en-CA"/>
        </w:rPr>
        <w:t>Note about October 20: The first part of the October 20 lecture will be part II of the librarian guest talk.  The librarian’s talk is important for your reports, but you will</w:t>
      </w:r>
      <w:r w:rsidR="003C445D">
        <w:rPr>
          <w:rFonts w:ascii="Times New Roman" w:eastAsia="Times New Roman" w:hAnsi="Times New Roman"/>
          <w:color w:val="000000" w:themeColor="text1"/>
          <w:sz w:val="24"/>
          <w:szCs w:val="24"/>
          <w:lang w:eastAsia="en-CA"/>
        </w:rPr>
        <w:t xml:space="preserve"> not</w:t>
      </w:r>
      <w:r>
        <w:rPr>
          <w:rFonts w:ascii="Times New Roman" w:eastAsia="Times New Roman" w:hAnsi="Times New Roman"/>
          <w:color w:val="000000" w:themeColor="text1"/>
          <w:sz w:val="24"/>
          <w:szCs w:val="24"/>
          <w:lang w:eastAsia="en-CA"/>
        </w:rPr>
        <w:t xml:space="preserve"> be tested on it.  The second part of the lecture will be given by the professor and will consist of the following:</w:t>
      </w:r>
    </w:p>
    <w:p w14:paraId="340A9F7E" w14:textId="77777777" w:rsidR="00F60ED7" w:rsidRDefault="00F60ED7" w:rsidP="00F60ED7">
      <w:pPr>
        <w:pStyle w:val="ListParagraph"/>
        <w:numPr>
          <w:ilvl w:val="0"/>
          <w:numId w:val="29"/>
        </w:numPr>
        <w:rPr>
          <w:rFonts w:ascii="Times New Roman" w:hAnsi="Times New Roman"/>
          <w:color w:val="000000" w:themeColor="text1"/>
          <w:sz w:val="24"/>
          <w:szCs w:val="24"/>
        </w:rPr>
      </w:pPr>
      <w:r>
        <w:rPr>
          <w:rFonts w:ascii="Times New Roman" w:hAnsi="Times New Roman"/>
          <w:color w:val="000000" w:themeColor="text1"/>
          <w:sz w:val="24"/>
          <w:szCs w:val="24"/>
        </w:rPr>
        <w:t xml:space="preserve">Any “leftover” materials that we did not have time to cover on October 13, if applicable (the slides for those materials will be posted on Virtual Campus after the October 13 lecture and will be included in the test). </w:t>
      </w:r>
    </w:p>
    <w:p w14:paraId="169567B0" w14:textId="77777777" w:rsidR="00F60ED7" w:rsidRDefault="00F60ED7" w:rsidP="00F60ED7">
      <w:pPr>
        <w:pStyle w:val="ListParagraph"/>
        <w:numPr>
          <w:ilvl w:val="0"/>
          <w:numId w:val="29"/>
        </w:numPr>
        <w:rPr>
          <w:rFonts w:ascii="Times New Roman" w:hAnsi="Times New Roman"/>
          <w:color w:val="000000" w:themeColor="text1"/>
          <w:sz w:val="24"/>
          <w:szCs w:val="24"/>
        </w:rPr>
      </w:pPr>
      <w:r>
        <w:rPr>
          <w:rFonts w:ascii="Times New Roman" w:hAnsi="Times New Roman"/>
          <w:color w:val="000000" w:themeColor="text1"/>
          <w:sz w:val="24"/>
          <w:szCs w:val="24"/>
        </w:rPr>
        <w:t xml:space="preserve">New lecture materials about writing in the workplace (these materials, not included in the October 13 </w:t>
      </w:r>
      <w:proofErr w:type="spellStart"/>
      <w:r>
        <w:rPr>
          <w:rFonts w:ascii="Times New Roman" w:hAnsi="Times New Roman"/>
          <w:color w:val="000000" w:themeColor="text1"/>
          <w:sz w:val="24"/>
          <w:szCs w:val="24"/>
        </w:rPr>
        <w:t>Powerpoint</w:t>
      </w:r>
      <w:proofErr w:type="spellEnd"/>
      <w:r>
        <w:rPr>
          <w:rFonts w:ascii="Times New Roman" w:hAnsi="Times New Roman"/>
          <w:color w:val="000000" w:themeColor="text1"/>
          <w:sz w:val="24"/>
          <w:szCs w:val="24"/>
        </w:rPr>
        <w:t>, will not be included in Test 2).</w:t>
      </w:r>
    </w:p>
    <w:p w14:paraId="7CB78647" w14:textId="77777777" w:rsidR="00F60ED7" w:rsidRDefault="00F60ED7" w:rsidP="00F60ED7">
      <w:pPr>
        <w:rPr>
          <w:rFonts w:ascii="Times New Roman" w:hAnsi="Times New Roman"/>
          <w:sz w:val="24"/>
          <w:szCs w:val="24"/>
        </w:rPr>
      </w:pPr>
      <w:r w:rsidRPr="000E1AD0">
        <w:rPr>
          <w:rFonts w:ascii="Times New Roman" w:hAnsi="Times New Roman"/>
          <w:sz w:val="24"/>
          <w:szCs w:val="24"/>
          <w:u w:val="single"/>
        </w:rPr>
        <w:t>Note regarding materials about documentation</w:t>
      </w:r>
      <w:r>
        <w:rPr>
          <w:rFonts w:ascii="Times New Roman" w:hAnsi="Times New Roman"/>
          <w:sz w:val="24"/>
          <w:szCs w:val="24"/>
        </w:rPr>
        <w:t xml:space="preserve">: We will not examine your knowledge of the mechanics of documentation (pages 66-70 and 146-159 of the course pack) because there is no need to memorize those (only to implement them correctly in your reports).  </w:t>
      </w:r>
      <w:r>
        <w:rPr>
          <w:rFonts w:ascii="Times New Roman" w:eastAsia="Times New Roman" w:hAnsi="Times New Roman"/>
          <w:sz w:val="24"/>
          <w:szCs w:val="24"/>
          <w:lang w:eastAsia="en-CA"/>
        </w:rPr>
        <w:t>The test WILL examine your understanding of plagiarism and of the meaningful integration of sources discussed in the lectures and DGD’s.  You should understand and be prepared to answer questions about any point covered in the lecture/DGD slides, as well as in the texts listed below.</w:t>
      </w:r>
    </w:p>
    <w:p w14:paraId="27A74C9A" w14:textId="77777777" w:rsidR="00F60ED7" w:rsidRDefault="00F60ED7" w:rsidP="00F60ED7">
      <w:pPr>
        <w:rPr>
          <w:rFonts w:ascii="Times New Roman" w:eastAsia="Times New Roman" w:hAnsi="Times New Roman"/>
          <w:sz w:val="24"/>
          <w:szCs w:val="24"/>
          <w:lang w:eastAsia="en-CA"/>
        </w:rPr>
      </w:pPr>
      <w:r>
        <w:rPr>
          <w:rFonts w:ascii="Times New Roman" w:eastAsia="Times New Roman" w:hAnsi="Times New Roman"/>
          <w:sz w:val="24"/>
          <w:szCs w:val="24"/>
          <w:lang w:eastAsia="en-CA"/>
        </w:rPr>
        <w:t xml:space="preserve">Please also study the following course pack pages about wordiness: </w:t>
      </w:r>
      <w:r w:rsidRPr="00AA43BE">
        <w:rPr>
          <w:rFonts w:ascii="Times New Roman" w:eastAsia="Times New Roman" w:hAnsi="Times New Roman"/>
          <w:b/>
          <w:sz w:val="24"/>
          <w:szCs w:val="24"/>
          <w:lang w:eastAsia="en-CA"/>
        </w:rPr>
        <w:t>pages 17-20 and 160</w:t>
      </w:r>
      <w:r>
        <w:rPr>
          <w:rFonts w:ascii="Times New Roman" w:eastAsia="Times New Roman" w:hAnsi="Times New Roman"/>
          <w:sz w:val="24"/>
          <w:szCs w:val="24"/>
          <w:lang w:eastAsia="en-CA"/>
        </w:rPr>
        <w:t>, as well as the following texts:</w:t>
      </w:r>
    </w:p>
    <w:p w14:paraId="58327EB2" w14:textId="77777777" w:rsidR="00F60ED7" w:rsidRDefault="00F60ED7" w:rsidP="00F60ED7">
      <w:pPr>
        <w:rPr>
          <w:rFonts w:ascii="Times New Roman" w:eastAsia="Times New Roman" w:hAnsi="Times New Roman"/>
          <w:sz w:val="24"/>
          <w:szCs w:val="24"/>
          <w:lang w:eastAsia="en-CA"/>
        </w:rPr>
      </w:pPr>
      <w:r>
        <w:rPr>
          <w:rFonts w:ascii="Times New Roman" w:eastAsia="Times New Roman" w:hAnsi="Times New Roman"/>
          <w:sz w:val="24"/>
          <w:szCs w:val="24"/>
          <w:lang w:val="en-US" w:eastAsia="en-CA"/>
        </w:rPr>
        <w:t xml:space="preserve">Elias </w:t>
      </w:r>
      <w:proofErr w:type="spellStart"/>
      <w:r>
        <w:rPr>
          <w:rFonts w:ascii="Times New Roman" w:eastAsia="Times New Roman" w:hAnsi="Times New Roman"/>
          <w:sz w:val="24"/>
          <w:szCs w:val="24"/>
          <w:lang w:val="en-US" w:eastAsia="en-CA"/>
        </w:rPr>
        <w:t>Aboujaoude’s</w:t>
      </w:r>
      <w:proofErr w:type="spellEnd"/>
      <w:r>
        <w:rPr>
          <w:rFonts w:ascii="Times New Roman" w:eastAsia="Times New Roman" w:hAnsi="Times New Roman"/>
          <w:sz w:val="24"/>
          <w:szCs w:val="24"/>
          <w:lang w:val="en-US" w:eastAsia="en-CA"/>
        </w:rPr>
        <w:t xml:space="preserve"> "The Illusion of Knowledge," pages </w:t>
      </w:r>
      <w:r>
        <w:rPr>
          <w:rFonts w:ascii="Times New Roman" w:eastAsia="Times New Roman" w:hAnsi="Times New Roman"/>
          <w:sz w:val="24"/>
          <w:szCs w:val="24"/>
          <w:lang w:eastAsia="en-CA"/>
        </w:rPr>
        <w:t xml:space="preserve">178-202 (On the syllabus, this text was listed by mistake on both October 6 and 13.  It was covered on October 6.) </w:t>
      </w:r>
    </w:p>
    <w:p w14:paraId="243348D5" w14:textId="77777777" w:rsidR="00F60ED7" w:rsidRDefault="00F60ED7" w:rsidP="00F60ED7">
      <w:pPr>
        <w:rPr>
          <w:rFonts w:ascii="Times New Roman" w:eastAsia="Times New Roman" w:hAnsi="Times New Roman"/>
          <w:sz w:val="24"/>
          <w:szCs w:val="24"/>
          <w:lang w:val="en-US" w:eastAsia="en-CA"/>
        </w:rPr>
      </w:pPr>
      <w:r>
        <w:rPr>
          <w:rFonts w:ascii="Times New Roman" w:eastAsia="Times New Roman" w:hAnsi="Times New Roman"/>
          <w:sz w:val="24"/>
          <w:szCs w:val="24"/>
          <w:lang w:val="en-US" w:eastAsia="en-CA"/>
        </w:rPr>
        <w:t xml:space="preserve">Henry </w:t>
      </w:r>
      <w:proofErr w:type="spellStart"/>
      <w:r>
        <w:rPr>
          <w:rFonts w:ascii="Times New Roman" w:eastAsia="Times New Roman" w:hAnsi="Times New Roman"/>
          <w:sz w:val="24"/>
          <w:szCs w:val="24"/>
          <w:lang w:val="en-US" w:eastAsia="en-CA"/>
        </w:rPr>
        <w:t>Petroski’s</w:t>
      </w:r>
      <w:proofErr w:type="spellEnd"/>
      <w:r>
        <w:rPr>
          <w:rFonts w:ascii="Times New Roman" w:eastAsia="Times New Roman" w:hAnsi="Times New Roman"/>
          <w:sz w:val="24"/>
          <w:szCs w:val="24"/>
          <w:lang w:val="en-US" w:eastAsia="en-CA"/>
        </w:rPr>
        <w:t xml:space="preserve"> “Aluminum Cans and Failure,” pages 252-259</w:t>
      </w:r>
    </w:p>
    <w:p w14:paraId="5E7DE8DF" w14:textId="77777777" w:rsidR="00F60ED7" w:rsidRDefault="00F60ED7" w:rsidP="00F60ED7">
      <w:pPr>
        <w:rPr>
          <w:rFonts w:ascii="Times New Roman" w:eastAsia="Times New Roman" w:hAnsi="Times New Roman"/>
          <w:sz w:val="24"/>
          <w:szCs w:val="24"/>
          <w:lang w:eastAsia="en-CA"/>
        </w:rPr>
      </w:pPr>
      <w:r>
        <w:rPr>
          <w:rFonts w:ascii="Times New Roman" w:eastAsia="Times New Roman" w:hAnsi="Times New Roman"/>
          <w:sz w:val="24"/>
          <w:szCs w:val="24"/>
          <w:lang w:eastAsia="en-CA"/>
        </w:rPr>
        <w:t>James L. Adams’ “The Origin of Problems: The Pushes and Pulls,” pages 260-279</w:t>
      </w:r>
    </w:p>
    <w:p w14:paraId="0EB42B3F" w14:textId="29F60EA2" w:rsidR="002D33E5" w:rsidRDefault="002D33E5">
      <w:pPr>
        <w:rPr>
          <w:rFonts w:ascii="Times New Roman" w:hAnsi="Times New Roman" w:cs="Times New Roman"/>
          <w:b/>
          <w:sz w:val="24"/>
          <w:szCs w:val="24"/>
        </w:rPr>
      </w:pPr>
    </w:p>
    <w:p w14:paraId="2572BBD4" w14:textId="25B793F7" w:rsidR="006F5F66" w:rsidRPr="00561488" w:rsidRDefault="002B7C45">
      <w:pPr>
        <w:rPr>
          <w:rFonts w:ascii="Times New Roman" w:hAnsi="Times New Roman" w:cs="Times New Roman"/>
          <w:b/>
          <w:sz w:val="24"/>
          <w:szCs w:val="24"/>
        </w:rPr>
      </w:pPr>
      <w:r>
        <w:rPr>
          <w:rFonts w:ascii="Times New Roman" w:hAnsi="Times New Roman" w:cs="Times New Roman"/>
          <w:b/>
          <w:sz w:val="24"/>
          <w:szCs w:val="24"/>
        </w:rPr>
        <w:t>The test will be structured as follows:</w:t>
      </w:r>
    </w:p>
    <w:p w14:paraId="399640C2" w14:textId="14819555" w:rsidR="006F5F66" w:rsidRPr="009D7BB7" w:rsidRDefault="002B7C45">
      <w:pPr>
        <w:rPr>
          <w:rFonts w:ascii="Times New Roman" w:hAnsi="Times New Roman" w:cs="Times New Roman"/>
          <w:color w:val="000000" w:themeColor="text1"/>
          <w:sz w:val="24"/>
          <w:szCs w:val="24"/>
        </w:rPr>
      </w:pPr>
      <w:r w:rsidRPr="009D7BB7">
        <w:rPr>
          <w:rFonts w:ascii="Times New Roman" w:hAnsi="Times New Roman" w:cs="Times New Roman"/>
          <w:color w:val="000000" w:themeColor="text1"/>
          <w:sz w:val="24"/>
          <w:szCs w:val="24"/>
        </w:rPr>
        <w:t>Part 1: Eight sentence correction questions, correcting the error by using the principles discussed in class, five points per question (total 40 points)</w:t>
      </w:r>
    </w:p>
    <w:p w14:paraId="7F56F706" w14:textId="42E2DE93" w:rsidR="006F5F66" w:rsidRPr="009D7BB7" w:rsidRDefault="002B7C45">
      <w:pPr>
        <w:rPr>
          <w:rFonts w:ascii="Times New Roman" w:hAnsi="Times New Roman" w:cs="Times New Roman"/>
          <w:color w:val="000000" w:themeColor="text1"/>
          <w:sz w:val="24"/>
          <w:szCs w:val="24"/>
        </w:rPr>
      </w:pPr>
      <w:r w:rsidRPr="009D7BB7">
        <w:rPr>
          <w:rFonts w:ascii="Times New Roman" w:hAnsi="Times New Roman" w:cs="Times New Roman"/>
          <w:color w:val="000000" w:themeColor="text1"/>
          <w:sz w:val="24"/>
          <w:szCs w:val="24"/>
        </w:rPr>
        <w:t xml:space="preserve">Part 2:  Eight short-answer questions, five points per question (total 40 points) about the lecture and DGD materials and course pack readings. </w:t>
      </w:r>
    </w:p>
    <w:p w14:paraId="0F5BB3E6" w14:textId="4F7057E4" w:rsidR="00854F0D" w:rsidRPr="009D7BB7" w:rsidRDefault="00CE5314" w:rsidP="00854F0D">
      <w:pPr>
        <w:rPr>
          <w:rFonts w:ascii="Times New Roman" w:hAnsi="Times New Roman" w:cs="Times New Roman"/>
          <w:color w:val="000000" w:themeColor="text1"/>
          <w:sz w:val="24"/>
          <w:szCs w:val="24"/>
        </w:rPr>
      </w:pPr>
      <w:r w:rsidRPr="009D7BB7">
        <w:rPr>
          <w:rFonts w:ascii="Times New Roman" w:hAnsi="Times New Roman" w:cs="Times New Roman"/>
          <w:color w:val="000000" w:themeColor="text1"/>
          <w:sz w:val="24"/>
          <w:szCs w:val="24"/>
        </w:rPr>
        <w:lastRenderedPageBreak/>
        <w:t>Part 3</w:t>
      </w:r>
      <w:r w:rsidR="00854F0D" w:rsidRPr="009D7BB7">
        <w:rPr>
          <w:rFonts w:ascii="Times New Roman" w:hAnsi="Times New Roman" w:cs="Times New Roman"/>
          <w:color w:val="000000" w:themeColor="text1"/>
          <w:sz w:val="24"/>
          <w:szCs w:val="24"/>
        </w:rPr>
        <w:t>: Two questions asking to indicate if the use of a source</w:t>
      </w:r>
      <w:r w:rsidR="005D6AB6">
        <w:rPr>
          <w:rFonts w:ascii="Times New Roman" w:hAnsi="Times New Roman" w:cs="Times New Roman"/>
          <w:color w:val="000000" w:themeColor="text1"/>
          <w:sz w:val="24"/>
          <w:szCs w:val="24"/>
        </w:rPr>
        <w:t xml:space="preserve"> is acceptable or plagiarism</w:t>
      </w:r>
      <w:r w:rsidR="00854F0D" w:rsidRPr="009D7BB7">
        <w:rPr>
          <w:rFonts w:ascii="Times New Roman" w:hAnsi="Times New Roman" w:cs="Times New Roman"/>
          <w:color w:val="000000" w:themeColor="text1"/>
          <w:sz w:val="24"/>
          <w:szCs w:val="24"/>
        </w:rPr>
        <w:t>, 5 points per question (total 10 points).</w:t>
      </w:r>
    </w:p>
    <w:p w14:paraId="157C89AF" w14:textId="231DE030" w:rsidR="009D7BB7" w:rsidRPr="009D7BB7" w:rsidRDefault="009D7BB7" w:rsidP="00854F0D">
      <w:pPr>
        <w:rPr>
          <w:rFonts w:ascii="Times New Roman" w:hAnsi="Times New Roman" w:cs="Times New Roman"/>
          <w:color w:val="000000" w:themeColor="text1"/>
          <w:sz w:val="24"/>
          <w:szCs w:val="24"/>
        </w:rPr>
      </w:pPr>
      <w:r w:rsidRPr="009D7BB7">
        <w:rPr>
          <w:rFonts w:ascii="Times New Roman" w:hAnsi="Times New Roman" w:cs="Times New Roman"/>
          <w:color w:val="000000" w:themeColor="text1"/>
          <w:sz w:val="24"/>
          <w:szCs w:val="24"/>
        </w:rPr>
        <w:t>Part 4 and Part 5: See instructions in the sample questions below.  These parts may be typed in advance and submitted at the end of the test (5 points for Part 4 and 5 points for Part 5).</w:t>
      </w:r>
    </w:p>
    <w:p w14:paraId="74E9C136" w14:textId="526CFD07" w:rsidR="006F5F66" w:rsidRPr="00802560" w:rsidRDefault="00802560">
      <w:pPr>
        <w:rPr>
          <w:rFonts w:ascii="Times New Roman" w:hAnsi="Times New Roman" w:cs="Times New Roman"/>
          <w:b/>
          <w:sz w:val="24"/>
          <w:szCs w:val="24"/>
          <w:u w:val="single"/>
        </w:rPr>
      </w:pPr>
      <w:r w:rsidRPr="00802560">
        <w:rPr>
          <w:rFonts w:ascii="Times New Roman" w:hAnsi="Times New Roman" w:cs="Times New Roman"/>
          <w:b/>
          <w:sz w:val="24"/>
          <w:szCs w:val="24"/>
          <w:u w:val="single"/>
        </w:rPr>
        <w:t>Sample questions:</w:t>
      </w:r>
    </w:p>
    <w:p w14:paraId="46A617F9" w14:textId="77777777" w:rsidR="006F5F66" w:rsidRDefault="002B7C45">
      <w:pPr>
        <w:rPr>
          <w:rFonts w:ascii="Times New Roman" w:hAnsi="Times New Roman" w:cs="Times New Roman"/>
          <w:b/>
          <w:sz w:val="24"/>
          <w:szCs w:val="24"/>
          <w:u w:val="single"/>
        </w:rPr>
      </w:pPr>
      <w:r>
        <w:rPr>
          <w:rFonts w:ascii="Times New Roman" w:hAnsi="Times New Roman" w:cs="Times New Roman"/>
          <w:b/>
          <w:sz w:val="24"/>
          <w:szCs w:val="24"/>
          <w:u w:val="single"/>
        </w:rPr>
        <w:t>Part 1: For questions 1-10, copy each sentence or sentences, correcting the error by using the principles discussed in class (only eight sentence correction questions will be given in the test):</w:t>
      </w:r>
    </w:p>
    <w:p w14:paraId="6CF27FE6" w14:textId="77777777" w:rsidR="006F5F66" w:rsidRDefault="002B7C45">
      <w:pPr>
        <w:spacing w:line="240" w:lineRule="auto"/>
        <w:ind w:left="720" w:hanging="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val="en-US" w:eastAsia="en-CA"/>
        </w:rPr>
        <w:t xml:space="preserve">1. </w:t>
      </w:r>
      <w:r w:rsidRPr="00854F0D">
        <w:rPr>
          <w:rFonts w:ascii="Times New Roman" w:eastAsia="Times New Roman" w:hAnsi="Times New Roman" w:cs="Times New Roman"/>
          <w:sz w:val="24"/>
          <w:szCs w:val="24"/>
          <w:lang w:eastAsia="en-CA"/>
        </w:rPr>
        <w:t>Imagine that these sentences are from an introductory paragraph in a report:</w:t>
      </w:r>
    </w:p>
    <w:p w14:paraId="2E218F98" w14:textId="77777777" w:rsidR="006F5F66" w:rsidRDefault="006F5F66">
      <w:pPr>
        <w:spacing w:line="240" w:lineRule="auto"/>
        <w:ind w:left="720"/>
        <w:rPr>
          <w:rFonts w:ascii="Times New Roman" w:eastAsia="Times New Roman" w:hAnsi="Times New Roman" w:cs="Times New Roman"/>
          <w:b/>
          <w:sz w:val="24"/>
          <w:szCs w:val="24"/>
          <w:lang w:eastAsia="en-CA"/>
        </w:rPr>
      </w:pPr>
    </w:p>
    <w:p w14:paraId="588E8991" w14:textId="77777777" w:rsidR="006F5F66" w:rsidRDefault="002B7C45">
      <w:pPr>
        <w:spacing w:line="240" w:lineRule="auto"/>
        <w:ind w:left="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 xml:space="preserve">For many generations, students have been using </w:t>
      </w:r>
      <w:r w:rsidRPr="002C56CE">
        <w:rPr>
          <w:rFonts w:ascii="Times New Roman" w:eastAsia="Times New Roman" w:hAnsi="Times New Roman" w:cs="Times New Roman"/>
          <w:b/>
          <w:sz w:val="24"/>
          <w:szCs w:val="24"/>
          <w:highlight w:val="cyan"/>
          <w:lang w:eastAsia="en-CA"/>
        </w:rPr>
        <w:t>various methods</w:t>
      </w:r>
      <w:r>
        <w:rPr>
          <w:rFonts w:ascii="Times New Roman" w:eastAsia="Times New Roman" w:hAnsi="Times New Roman" w:cs="Times New Roman"/>
          <w:b/>
          <w:sz w:val="24"/>
          <w:szCs w:val="24"/>
          <w:lang w:eastAsia="en-CA"/>
        </w:rPr>
        <w:t xml:space="preserve"> for taking notes in class.  In the twenty-first century, many students use laptops.  However, students also use laptops to perform non-academic tasks during class.  This can be disruptive.  </w:t>
      </w:r>
    </w:p>
    <w:p w14:paraId="18A1C3EF" w14:textId="10E6789A" w:rsidR="007F1EBB" w:rsidRDefault="002C56CE" w:rsidP="007F1EBB">
      <w:pPr>
        <w:spacing w:line="240" w:lineRule="auto"/>
        <w:ind w:left="720"/>
        <w:rPr>
          <w:rFonts w:ascii="Times New Roman" w:eastAsia="Times New Roman" w:hAnsi="Times New Roman" w:cs="Times New Roman"/>
          <w:b/>
          <w:color w:val="FF0000"/>
          <w:sz w:val="24"/>
          <w:szCs w:val="24"/>
          <w:lang w:eastAsia="en-CA"/>
        </w:rPr>
      </w:pPr>
      <w:r>
        <w:rPr>
          <w:rFonts w:ascii="Times New Roman" w:eastAsia="Times New Roman" w:hAnsi="Times New Roman" w:cs="Times New Roman"/>
          <w:b/>
          <w:color w:val="FF0000"/>
          <w:sz w:val="24"/>
          <w:szCs w:val="24"/>
          <w:lang w:eastAsia="en-CA"/>
        </w:rPr>
        <w:t>First sentence is irrelevant, if discussing laptops, don’t beat around the bush. Be specific.</w:t>
      </w:r>
    </w:p>
    <w:p w14:paraId="74AD5813" w14:textId="5D3137B5" w:rsidR="007F1EBB" w:rsidRDefault="007F1EBB" w:rsidP="007F1EBB">
      <w:pPr>
        <w:spacing w:line="240" w:lineRule="auto"/>
        <w:ind w:left="720"/>
        <w:rPr>
          <w:rFonts w:ascii="Times New Roman" w:eastAsia="Times New Roman" w:hAnsi="Times New Roman" w:cs="Times New Roman"/>
          <w:b/>
          <w:color w:val="FF0000"/>
          <w:sz w:val="24"/>
          <w:szCs w:val="24"/>
          <w:lang w:eastAsia="en-CA"/>
        </w:rPr>
      </w:pPr>
      <w:r>
        <w:rPr>
          <w:rFonts w:ascii="Times New Roman" w:eastAsia="Times New Roman" w:hAnsi="Times New Roman" w:cs="Times New Roman"/>
          <w:b/>
          <w:color w:val="FF0000"/>
          <w:sz w:val="24"/>
          <w:szCs w:val="24"/>
          <w:lang w:eastAsia="en-CA"/>
        </w:rPr>
        <w:tab/>
        <w:t>First sentence shouldn’t be superfluous</w:t>
      </w:r>
    </w:p>
    <w:p w14:paraId="100AF5A2" w14:textId="2E11D48A" w:rsidR="002C56CE" w:rsidRPr="002C56CE" w:rsidRDefault="002C56CE">
      <w:pPr>
        <w:spacing w:line="240" w:lineRule="auto"/>
        <w:ind w:left="720"/>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 xml:space="preserve">While laptops can be useful for note taking, they are also often associated with disruptive behaviour during lectures. </w:t>
      </w:r>
    </w:p>
    <w:p w14:paraId="14C4F6F6" w14:textId="77777777" w:rsidR="006F5F66" w:rsidRPr="00854F0D" w:rsidRDefault="002B7C45">
      <w:pPr>
        <w:ind w:left="720" w:hanging="360"/>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lang w:val="en-US" w:eastAsia="en-CA"/>
        </w:rPr>
        <w:t xml:space="preserve">2. </w:t>
      </w:r>
      <w:r w:rsidRPr="00854F0D">
        <w:rPr>
          <w:rFonts w:ascii="Times New Roman" w:eastAsia="Times New Roman" w:hAnsi="Times New Roman" w:cs="Times New Roman"/>
          <w:sz w:val="24"/>
          <w:szCs w:val="24"/>
          <w:lang w:eastAsia="en-CA"/>
        </w:rPr>
        <w:t>Imagine that this is an introductory sentence in a report:</w:t>
      </w:r>
    </w:p>
    <w:p w14:paraId="6342FB94" w14:textId="77777777" w:rsidR="006F5F66" w:rsidRDefault="006F5F66">
      <w:pPr>
        <w:ind w:left="360"/>
        <w:rPr>
          <w:rFonts w:ascii="Times New Roman" w:eastAsia="Times New Roman" w:hAnsi="Times New Roman" w:cs="Times New Roman"/>
          <w:b/>
          <w:sz w:val="24"/>
          <w:szCs w:val="24"/>
          <w:lang w:eastAsia="en-CA"/>
        </w:rPr>
      </w:pPr>
    </w:p>
    <w:p w14:paraId="360D9B19" w14:textId="77777777" w:rsidR="007F1EBB" w:rsidRDefault="002B7C45" w:rsidP="007F1EBB">
      <w:pPr>
        <w:ind w:left="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 xml:space="preserve">Students’ use of laptops in classrooms is a </w:t>
      </w:r>
      <w:r w:rsidRPr="007F1EBB">
        <w:rPr>
          <w:rFonts w:ascii="Times New Roman" w:eastAsia="Times New Roman" w:hAnsi="Times New Roman" w:cs="Times New Roman"/>
          <w:b/>
          <w:sz w:val="24"/>
          <w:szCs w:val="24"/>
          <w:highlight w:val="cyan"/>
          <w:lang w:eastAsia="en-CA"/>
        </w:rPr>
        <w:t>complex issue</w:t>
      </w:r>
      <w:r>
        <w:rPr>
          <w:rFonts w:ascii="Times New Roman" w:eastAsia="Times New Roman" w:hAnsi="Times New Roman" w:cs="Times New Roman"/>
          <w:b/>
          <w:sz w:val="24"/>
          <w:szCs w:val="24"/>
          <w:lang w:eastAsia="en-CA"/>
        </w:rPr>
        <w:t>.</w:t>
      </w:r>
    </w:p>
    <w:p w14:paraId="0874D3F2" w14:textId="77777777" w:rsidR="007F1EBB" w:rsidRDefault="007F1EBB" w:rsidP="007F1EBB">
      <w:pPr>
        <w:ind w:left="360"/>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Complex issue is too lazy</w:t>
      </w:r>
    </w:p>
    <w:p w14:paraId="55A1DDE1" w14:textId="1C15EC85" w:rsidR="006F5F66" w:rsidRPr="007F1EBB" w:rsidRDefault="007F1EBB" w:rsidP="007F1EBB">
      <w:pPr>
        <w:ind w:left="360"/>
        <w:rPr>
          <w:rFonts w:ascii="Times New Roman" w:eastAsia="Times New Roman" w:hAnsi="Times New Roman" w:cs="Times New Roman"/>
          <w:b/>
          <w:sz w:val="24"/>
          <w:szCs w:val="24"/>
          <w:lang w:eastAsia="en-CA"/>
        </w:rPr>
      </w:pPr>
      <w:r>
        <w:rPr>
          <w:rFonts w:ascii="Times New Roman" w:eastAsia="Times New Roman" w:hAnsi="Times New Roman" w:cs="Times New Roman"/>
          <w:color w:val="FF0000"/>
          <w:sz w:val="24"/>
          <w:szCs w:val="24"/>
          <w:lang w:eastAsia="en-CA"/>
        </w:rPr>
        <w:t xml:space="preserve">Students’ use of laptops in classrooms may affect their grades, and those of the students sitting next to them. </w:t>
      </w:r>
      <w:r>
        <w:rPr>
          <w:rFonts w:ascii="Times New Roman" w:eastAsia="Times New Roman" w:hAnsi="Times New Roman" w:cs="Times New Roman"/>
          <w:sz w:val="24"/>
          <w:szCs w:val="24"/>
          <w:lang w:eastAsia="en-CA"/>
        </w:rPr>
        <w:tab/>
      </w:r>
    </w:p>
    <w:p w14:paraId="3DC9E84A" w14:textId="77777777" w:rsidR="006F5F66" w:rsidRDefault="002B7C45">
      <w:pPr>
        <w:ind w:left="720" w:hanging="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val="en-US" w:eastAsia="en-CA"/>
        </w:rPr>
        <w:t xml:space="preserve">3. </w:t>
      </w:r>
      <w:r>
        <w:rPr>
          <w:rFonts w:ascii="Times New Roman" w:eastAsia="Times New Roman" w:hAnsi="Times New Roman" w:cs="Times New Roman"/>
          <w:b/>
          <w:sz w:val="24"/>
          <w:szCs w:val="24"/>
          <w:lang w:eastAsia="en-CA"/>
        </w:rPr>
        <w:t>Barry J. Rosenberg (2005) states that</w:t>
      </w:r>
    </w:p>
    <w:p w14:paraId="05E139C6" w14:textId="6550A0D0" w:rsidR="006F5F66" w:rsidRDefault="002B7C45">
      <w:pPr>
        <w:ind w:left="720"/>
        <w:rPr>
          <w:rFonts w:ascii="Times New Roman" w:hAnsi="Times New Roman" w:cs="Times New Roman"/>
          <w:b/>
          <w:sz w:val="24"/>
          <w:szCs w:val="24"/>
        </w:rPr>
      </w:pPr>
      <w:r>
        <w:rPr>
          <w:rFonts w:ascii="Times New Roman" w:hAnsi="Times New Roman" w:cs="Times New Roman"/>
          <w:b/>
          <w:sz w:val="24"/>
          <w:szCs w:val="24"/>
        </w:rPr>
        <w:t xml:space="preserve">Good technical and scientific communication is one of the building blocks of civilization.  Preserving discoveries through writing means that others can benefit from them.  Inventing life-saving pharmaceuticals is useless without clear descriptions of how to fabricate and use them properly.  How many wonderful discoveries have been lost because a scientist or engineer didn’t or couldn’t successfully describe the idea?  How many commercial ideas have failed because no </w:t>
      </w:r>
      <w:r>
        <w:rPr>
          <w:rFonts w:ascii="Times New Roman" w:hAnsi="Times New Roman" w:cs="Times New Roman"/>
          <w:b/>
          <w:sz w:val="24"/>
          <w:szCs w:val="24"/>
        </w:rPr>
        <w:lastRenderedPageBreak/>
        <w:t>one could explain how to use the product?  How many ideas have failed because readers were bored instead of inspired? (p. 3).</w:t>
      </w:r>
    </w:p>
    <w:p w14:paraId="20550FCA" w14:textId="4565D9A6" w:rsidR="007F1EBB" w:rsidRPr="00355205" w:rsidRDefault="00355205">
      <w:pPr>
        <w:ind w:left="720"/>
        <w:rPr>
          <w:rFonts w:ascii="Times New Roman" w:hAnsi="Times New Roman" w:cs="Times New Roman"/>
          <w:color w:val="FF0000"/>
          <w:sz w:val="24"/>
          <w:szCs w:val="24"/>
        </w:rPr>
      </w:pPr>
      <w:r>
        <w:rPr>
          <w:rFonts w:ascii="Times New Roman" w:hAnsi="Times New Roman" w:cs="Times New Roman"/>
          <w:color w:val="FF0000"/>
          <w:sz w:val="24"/>
          <w:szCs w:val="24"/>
        </w:rPr>
        <w:t>Don’t ramble on about examples, if paraphrasing is more compact, paraphrase</w:t>
      </w:r>
    </w:p>
    <w:p w14:paraId="55A4BE6E" w14:textId="399C956E" w:rsidR="009F6F0C" w:rsidRPr="008250D1" w:rsidRDefault="009F6F0C" w:rsidP="009F6F0C">
      <w:pPr>
        <w:rPr>
          <w:rFonts w:ascii="Times New Roman" w:hAnsi="Times New Roman"/>
          <w:b/>
          <w:color w:val="000000"/>
          <w:sz w:val="24"/>
          <w:szCs w:val="24"/>
        </w:rPr>
      </w:pPr>
      <w:r w:rsidRPr="002E2954">
        <w:rPr>
          <w:rFonts w:ascii="Times New Roman" w:hAnsi="Times New Roman"/>
          <w:b/>
          <w:color w:val="000000"/>
          <w:sz w:val="24"/>
          <w:szCs w:val="24"/>
        </w:rPr>
        <w:t xml:space="preserve">Discussion of this question should </w:t>
      </w:r>
      <w:r w:rsidR="002E2954" w:rsidRPr="002E2954">
        <w:rPr>
          <w:rFonts w:ascii="Times New Roman" w:hAnsi="Times New Roman"/>
          <w:b/>
          <w:color w:val="000000"/>
          <w:sz w:val="24"/>
          <w:szCs w:val="24"/>
        </w:rPr>
        <w:t>begin with discussion starter 31</w:t>
      </w:r>
      <w:r w:rsidRPr="002E2954">
        <w:rPr>
          <w:rFonts w:ascii="Times New Roman" w:hAnsi="Times New Roman"/>
          <w:b/>
          <w:color w:val="000000"/>
          <w:sz w:val="24"/>
          <w:szCs w:val="24"/>
        </w:rPr>
        <w:t>.</w:t>
      </w:r>
    </w:p>
    <w:p w14:paraId="2C722112" w14:textId="371C3343" w:rsidR="006F5F66" w:rsidRDefault="006F5F66">
      <w:pPr>
        <w:rPr>
          <w:rFonts w:ascii="Times New Roman" w:eastAsia="Times New Roman" w:hAnsi="Times New Roman" w:cs="Times New Roman"/>
          <w:sz w:val="24"/>
          <w:szCs w:val="24"/>
          <w:lang w:eastAsia="en-CA"/>
        </w:rPr>
      </w:pPr>
    </w:p>
    <w:p w14:paraId="316B7599" w14:textId="77777777" w:rsidR="006F5F66" w:rsidRPr="00066734" w:rsidRDefault="002B7C45" w:rsidP="00066734">
      <w:pPr>
        <w:ind w:left="720" w:hanging="360"/>
        <w:rPr>
          <w:rFonts w:ascii="Times New Roman" w:eastAsia="Times New Roman" w:hAnsi="Times New Roman" w:cs="Times New Roman"/>
          <w:sz w:val="24"/>
          <w:szCs w:val="24"/>
          <w:lang w:eastAsia="en-CA"/>
        </w:rPr>
      </w:pPr>
      <w:r>
        <w:rPr>
          <w:rFonts w:ascii="Times New Roman" w:eastAsia="Times New Roman" w:hAnsi="Times New Roman" w:cs="Times New Roman"/>
          <w:b/>
          <w:bCs/>
          <w:sz w:val="24"/>
          <w:szCs w:val="24"/>
          <w:lang w:val="en-US" w:eastAsia="en-CA"/>
        </w:rPr>
        <w:t xml:space="preserve">4. </w:t>
      </w:r>
      <w:r>
        <w:rPr>
          <w:rFonts w:ascii="Times New Roman" w:eastAsia="Times New Roman" w:hAnsi="Times New Roman" w:cs="Times New Roman"/>
          <w:b/>
          <w:bCs/>
          <w:sz w:val="24"/>
          <w:szCs w:val="24"/>
          <w:lang w:eastAsia="en-CA"/>
        </w:rPr>
        <w:t xml:space="preserve">Elias </w:t>
      </w:r>
      <w:proofErr w:type="spellStart"/>
      <w:r>
        <w:rPr>
          <w:rFonts w:ascii="Times New Roman" w:eastAsia="Times New Roman" w:hAnsi="Times New Roman" w:cs="Times New Roman"/>
          <w:b/>
          <w:bCs/>
          <w:sz w:val="24"/>
          <w:szCs w:val="24"/>
          <w:lang w:eastAsia="en-CA"/>
        </w:rPr>
        <w:t>Aboujaoude</w:t>
      </w:r>
      <w:proofErr w:type="spellEnd"/>
      <w:r>
        <w:rPr>
          <w:rFonts w:ascii="Times New Roman" w:eastAsia="Times New Roman" w:hAnsi="Times New Roman" w:cs="Times New Roman"/>
          <w:b/>
          <w:bCs/>
          <w:sz w:val="24"/>
          <w:szCs w:val="24"/>
          <w:lang w:eastAsia="en-CA"/>
        </w:rPr>
        <w:t xml:space="preserve"> (2012) blames the internet for undermining the practice of reading books from cover to cover when he writes:</w:t>
      </w:r>
    </w:p>
    <w:p w14:paraId="028B420E" w14:textId="19319B56" w:rsidR="006F5F66" w:rsidRDefault="002B7C45">
      <w:pPr>
        <w:ind w:left="720"/>
        <w:rPr>
          <w:rFonts w:ascii="Times New Roman" w:eastAsia="Times New Roman" w:hAnsi="Times New Roman" w:cs="Times New Roman"/>
          <w:b/>
          <w:bCs/>
          <w:sz w:val="24"/>
          <w:szCs w:val="24"/>
          <w:lang w:eastAsia="en-CA"/>
        </w:rPr>
      </w:pPr>
      <w:r>
        <w:rPr>
          <w:rFonts w:ascii="Times New Roman" w:eastAsia="Times New Roman" w:hAnsi="Times New Roman" w:cs="Times New Roman"/>
          <w:b/>
          <w:bCs/>
          <w:sz w:val="24"/>
          <w:szCs w:val="24"/>
          <w:lang w:eastAsia="en-CA"/>
        </w:rPr>
        <w:t>One central pillar of knowing is rea</w:t>
      </w:r>
      <w:r w:rsidR="00066734">
        <w:rPr>
          <w:rFonts w:ascii="Times New Roman" w:eastAsia="Times New Roman" w:hAnsi="Times New Roman" w:cs="Times New Roman"/>
          <w:b/>
          <w:bCs/>
          <w:sz w:val="24"/>
          <w:szCs w:val="24"/>
          <w:lang w:eastAsia="en-CA"/>
        </w:rPr>
        <w:t xml:space="preserve">ding.  It is how we extend our </w:t>
      </w:r>
      <w:r>
        <w:rPr>
          <w:rFonts w:ascii="Times New Roman" w:eastAsia="Times New Roman" w:hAnsi="Times New Roman" w:cs="Times New Roman"/>
          <w:b/>
          <w:bCs/>
          <w:sz w:val="24"/>
          <w:szCs w:val="24"/>
          <w:lang w:eastAsia="en-CA"/>
        </w:rPr>
        <w:t>horizons toward new scenarios</w:t>
      </w:r>
      <w:r w:rsidR="00066734">
        <w:rPr>
          <w:rFonts w:ascii="Times New Roman" w:eastAsia="Times New Roman" w:hAnsi="Times New Roman" w:cs="Times New Roman"/>
          <w:b/>
          <w:bCs/>
          <w:sz w:val="24"/>
          <w:szCs w:val="24"/>
          <w:lang w:eastAsia="en-CA"/>
        </w:rPr>
        <w:t xml:space="preserve"> of being. The lessons that we </w:t>
      </w:r>
      <w:r>
        <w:rPr>
          <w:rFonts w:ascii="Times New Roman" w:eastAsia="Times New Roman" w:hAnsi="Times New Roman" w:cs="Times New Roman"/>
          <w:b/>
          <w:bCs/>
          <w:sz w:val="24"/>
          <w:szCs w:val="24"/>
          <w:lang w:eastAsia="en-CA"/>
        </w:rPr>
        <w:t xml:space="preserve">absorb from books, the characters that mark us, the mental </w:t>
      </w:r>
      <w:r>
        <w:rPr>
          <w:rFonts w:ascii="Times New Roman" w:eastAsia="Times New Roman" w:hAnsi="Times New Roman" w:cs="Times New Roman"/>
          <w:b/>
          <w:bCs/>
          <w:sz w:val="24"/>
          <w:szCs w:val="24"/>
          <w:lang w:eastAsia="en-CA"/>
        </w:rPr>
        <w:tab/>
        <w:t>notes that we take—all get stored in an inner library that we trans</w:t>
      </w:r>
      <w:r w:rsidR="00066734">
        <w:rPr>
          <w:rFonts w:ascii="Times New Roman" w:eastAsia="Times New Roman" w:hAnsi="Times New Roman" w:cs="Times New Roman"/>
          <w:b/>
          <w:bCs/>
          <w:sz w:val="24"/>
          <w:szCs w:val="24"/>
          <w:lang w:eastAsia="en-CA"/>
        </w:rPr>
        <w:t xml:space="preserve">port </w:t>
      </w:r>
      <w:r>
        <w:rPr>
          <w:rFonts w:ascii="Times New Roman" w:eastAsia="Times New Roman" w:hAnsi="Times New Roman" w:cs="Times New Roman"/>
          <w:b/>
          <w:bCs/>
          <w:sz w:val="24"/>
          <w:szCs w:val="24"/>
          <w:lang w:eastAsia="en-CA"/>
        </w:rPr>
        <w:t>with us wherever we do.  Then, when we</w:t>
      </w:r>
      <w:r w:rsidR="00066734">
        <w:rPr>
          <w:rFonts w:ascii="Times New Roman" w:eastAsia="Times New Roman" w:hAnsi="Times New Roman" w:cs="Times New Roman"/>
          <w:b/>
          <w:bCs/>
          <w:sz w:val="24"/>
          <w:szCs w:val="24"/>
          <w:lang w:eastAsia="en-CA"/>
        </w:rPr>
        <w:t xml:space="preserve"> need a reminder of them, they </w:t>
      </w:r>
      <w:r>
        <w:rPr>
          <w:rFonts w:ascii="Times New Roman" w:eastAsia="Times New Roman" w:hAnsi="Times New Roman" w:cs="Times New Roman"/>
          <w:b/>
          <w:bCs/>
          <w:sz w:val="24"/>
          <w:szCs w:val="24"/>
          <w:lang w:eastAsia="en-CA"/>
        </w:rPr>
        <w:t xml:space="preserve">leap out of our brain to give us sustenance, just as they leap out of the </w:t>
      </w:r>
      <w:r>
        <w:rPr>
          <w:rFonts w:ascii="Times New Roman" w:eastAsia="Times New Roman" w:hAnsi="Times New Roman" w:cs="Times New Roman"/>
          <w:b/>
          <w:bCs/>
          <w:sz w:val="24"/>
          <w:szCs w:val="24"/>
          <w:lang w:eastAsia="en-CA"/>
        </w:rPr>
        <w:tab/>
        <w:t>page when they first touched us.  We tal</w:t>
      </w:r>
      <w:r w:rsidR="00066734">
        <w:rPr>
          <w:rFonts w:ascii="Times New Roman" w:eastAsia="Times New Roman" w:hAnsi="Times New Roman" w:cs="Times New Roman"/>
          <w:b/>
          <w:bCs/>
          <w:sz w:val="24"/>
          <w:szCs w:val="24"/>
          <w:lang w:eastAsia="en-CA"/>
        </w:rPr>
        <w:t xml:space="preserve">ked about the abuses inflicted </w:t>
      </w:r>
      <w:r>
        <w:rPr>
          <w:rFonts w:ascii="Times New Roman" w:eastAsia="Times New Roman" w:hAnsi="Times New Roman" w:cs="Times New Roman"/>
          <w:b/>
          <w:bCs/>
          <w:sz w:val="24"/>
          <w:szCs w:val="24"/>
          <w:lang w:eastAsia="en-CA"/>
        </w:rPr>
        <w:t xml:space="preserve">on the written word by the Internet, </w:t>
      </w:r>
      <w:r w:rsidR="00066734">
        <w:rPr>
          <w:rFonts w:ascii="Times New Roman" w:eastAsia="Times New Roman" w:hAnsi="Times New Roman" w:cs="Times New Roman"/>
          <w:b/>
          <w:bCs/>
          <w:sz w:val="24"/>
          <w:szCs w:val="24"/>
          <w:lang w:eastAsia="en-CA"/>
        </w:rPr>
        <w:t xml:space="preserve">instant messaging and texting. Not </w:t>
      </w:r>
      <w:r>
        <w:rPr>
          <w:rFonts w:ascii="Times New Roman" w:eastAsia="Times New Roman" w:hAnsi="Times New Roman" w:cs="Times New Roman"/>
          <w:b/>
          <w:bCs/>
          <w:sz w:val="24"/>
          <w:szCs w:val="24"/>
          <w:lang w:eastAsia="en-CA"/>
        </w:rPr>
        <w:t>surprisingly, reading has radically changed too.  And as the nature of reading changes, so does this internal l</w:t>
      </w:r>
      <w:r w:rsidR="00066734">
        <w:rPr>
          <w:rFonts w:ascii="Times New Roman" w:eastAsia="Times New Roman" w:hAnsi="Times New Roman" w:cs="Times New Roman"/>
          <w:b/>
          <w:bCs/>
          <w:sz w:val="24"/>
          <w:szCs w:val="24"/>
          <w:lang w:eastAsia="en-CA"/>
        </w:rPr>
        <w:t xml:space="preserve">ibrary; </w:t>
      </w:r>
      <w:proofErr w:type="gramStart"/>
      <w:r w:rsidR="0009342B">
        <w:rPr>
          <w:rFonts w:ascii="Times New Roman" w:eastAsia="Times New Roman" w:hAnsi="Times New Roman" w:cs="Times New Roman"/>
          <w:b/>
          <w:bCs/>
          <w:sz w:val="24"/>
          <w:szCs w:val="24"/>
          <w:lang w:eastAsia="en-CA"/>
        </w:rPr>
        <w:t>so</w:t>
      </w:r>
      <w:proofErr w:type="gramEnd"/>
      <w:r w:rsidR="0009342B">
        <w:rPr>
          <w:rFonts w:ascii="Times New Roman" w:eastAsia="Times New Roman" w:hAnsi="Times New Roman" w:cs="Times New Roman"/>
          <w:b/>
          <w:bCs/>
          <w:sz w:val="24"/>
          <w:szCs w:val="24"/>
          <w:lang w:eastAsia="en-CA"/>
        </w:rPr>
        <w:t xml:space="preserve"> </w:t>
      </w:r>
      <w:r w:rsidR="00066734">
        <w:rPr>
          <w:rFonts w:ascii="Times New Roman" w:eastAsia="Times New Roman" w:hAnsi="Times New Roman" w:cs="Times New Roman"/>
          <w:b/>
          <w:bCs/>
          <w:sz w:val="24"/>
          <w:szCs w:val="24"/>
          <w:lang w:eastAsia="en-CA"/>
        </w:rPr>
        <w:t xml:space="preserve">does our ability to </w:t>
      </w:r>
      <w:r>
        <w:rPr>
          <w:rFonts w:ascii="Times New Roman" w:eastAsia="Times New Roman" w:hAnsi="Times New Roman" w:cs="Times New Roman"/>
          <w:b/>
          <w:bCs/>
          <w:sz w:val="24"/>
          <w:szCs w:val="24"/>
          <w:lang w:eastAsia="en-CA"/>
        </w:rPr>
        <w:t>carry it around with us; and so do the nurturing and beauty we are able to find in words.  Words: We have lost pat</w:t>
      </w:r>
      <w:r w:rsidR="00066734">
        <w:rPr>
          <w:rFonts w:ascii="Times New Roman" w:eastAsia="Times New Roman" w:hAnsi="Times New Roman" w:cs="Times New Roman"/>
          <w:b/>
          <w:bCs/>
          <w:sz w:val="24"/>
          <w:szCs w:val="24"/>
          <w:lang w:eastAsia="en-CA"/>
        </w:rPr>
        <w:t xml:space="preserve">ience for their complexity; do </w:t>
      </w:r>
      <w:r>
        <w:rPr>
          <w:rFonts w:ascii="Times New Roman" w:eastAsia="Times New Roman" w:hAnsi="Times New Roman" w:cs="Times New Roman"/>
          <w:b/>
          <w:bCs/>
          <w:sz w:val="24"/>
          <w:szCs w:val="24"/>
          <w:lang w:eastAsia="en-CA"/>
        </w:rPr>
        <w:t>not find them worth supporting financiall</w:t>
      </w:r>
      <w:r w:rsidR="00066734">
        <w:rPr>
          <w:rFonts w:ascii="Times New Roman" w:eastAsia="Times New Roman" w:hAnsi="Times New Roman" w:cs="Times New Roman"/>
          <w:b/>
          <w:bCs/>
          <w:sz w:val="24"/>
          <w:szCs w:val="24"/>
          <w:lang w:eastAsia="en-CA"/>
        </w:rPr>
        <w:t xml:space="preserve">y or in other ways; and do not </w:t>
      </w:r>
      <w:r>
        <w:rPr>
          <w:rFonts w:ascii="Times New Roman" w:eastAsia="Times New Roman" w:hAnsi="Times New Roman" w:cs="Times New Roman"/>
          <w:b/>
          <w:bCs/>
          <w:sz w:val="24"/>
          <w:szCs w:val="24"/>
          <w:lang w:eastAsia="en-CA"/>
        </w:rPr>
        <w:t>think of them as something to capture and hold on to anymore (189-90).</w:t>
      </w:r>
    </w:p>
    <w:p w14:paraId="3371D3E6" w14:textId="77777777" w:rsidR="00561488" w:rsidRPr="00854F0D" w:rsidRDefault="00066734">
      <w:pPr>
        <w:rPr>
          <w:rFonts w:ascii="Times New Roman" w:hAnsi="Times New Roman" w:cs="Times New Roman"/>
          <w:bCs/>
          <w:sz w:val="24"/>
          <w:szCs w:val="24"/>
        </w:rPr>
      </w:pPr>
      <w:r w:rsidRPr="00854F0D">
        <w:rPr>
          <w:rFonts w:ascii="Times New Roman" w:hAnsi="Times New Roman" w:cs="Times New Roman"/>
          <w:bCs/>
          <w:sz w:val="24"/>
          <w:szCs w:val="24"/>
        </w:rPr>
        <w:t>Note: I have used the page</w:t>
      </w:r>
      <w:r w:rsidR="002B7C45" w:rsidRPr="00854F0D">
        <w:rPr>
          <w:rFonts w:ascii="Times New Roman" w:hAnsi="Times New Roman" w:cs="Times New Roman"/>
          <w:bCs/>
          <w:sz w:val="24"/>
          <w:szCs w:val="24"/>
        </w:rPr>
        <w:t xml:space="preserve"> numbers from the original texts (not the course pack) in the mock test (this is not the error).</w:t>
      </w:r>
    </w:p>
    <w:p w14:paraId="30DAFCF8" w14:textId="59506C36" w:rsidR="00561488" w:rsidRPr="00AA6519" w:rsidRDefault="00AA6519">
      <w:pPr>
        <w:rPr>
          <w:rFonts w:ascii="Times New Roman" w:hAnsi="Times New Roman" w:cs="Times New Roman"/>
          <w:color w:val="FF0000"/>
          <w:sz w:val="24"/>
          <w:szCs w:val="24"/>
        </w:rPr>
      </w:pPr>
      <w:r>
        <w:rPr>
          <w:rFonts w:ascii="Times New Roman" w:hAnsi="Times New Roman" w:cs="Times New Roman"/>
          <w:color w:val="FF0000"/>
          <w:sz w:val="24"/>
          <w:szCs w:val="24"/>
        </w:rPr>
        <w:tab/>
        <w:t xml:space="preserve">Try to summarize while paraphrasing, don’t </w:t>
      </w:r>
      <w:proofErr w:type="spellStart"/>
      <w:r>
        <w:rPr>
          <w:rFonts w:ascii="Times New Roman" w:hAnsi="Times New Roman" w:cs="Times New Roman"/>
          <w:color w:val="FF0000"/>
          <w:sz w:val="24"/>
          <w:szCs w:val="24"/>
        </w:rPr>
        <w:t>bs</w:t>
      </w:r>
      <w:proofErr w:type="spellEnd"/>
      <w:r>
        <w:rPr>
          <w:rFonts w:ascii="Times New Roman" w:hAnsi="Times New Roman" w:cs="Times New Roman"/>
          <w:color w:val="FF0000"/>
          <w:sz w:val="24"/>
          <w:szCs w:val="24"/>
        </w:rPr>
        <w:t xml:space="preserve"> when writing.</w:t>
      </w:r>
    </w:p>
    <w:p w14:paraId="5C277B7A" w14:textId="77777777" w:rsidR="006F5F66" w:rsidRDefault="002B7C45">
      <w:pPr>
        <w:ind w:left="720" w:hanging="360"/>
        <w:rPr>
          <w:rFonts w:ascii="Times New Roman" w:hAnsi="Times New Roman" w:cs="Times New Roman"/>
          <w:b/>
          <w:sz w:val="24"/>
          <w:szCs w:val="24"/>
          <w:lang w:val="en-US"/>
        </w:rPr>
      </w:pPr>
      <w:r>
        <w:rPr>
          <w:rFonts w:ascii="Times New Roman" w:hAnsi="Times New Roman" w:cs="Times New Roman"/>
          <w:b/>
          <w:sz w:val="24"/>
          <w:szCs w:val="24"/>
          <w:lang w:val="en-US"/>
        </w:rPr>
        <w:t xml:space="preserve">5. </w:t>
      </w:r>
      <w:r>
        <w:rPr>
          <w:rFonts w:ascii="Times New Roman" w:hAnsi="Times New Roman" w:cs="Times New Roman"/>
          <w:b/>
          <w:sz w:val="24"/>
          <w:szCs w:val="24"/>
        </w:rPr>
        <w:t>There are eight students who failed Test 5.</w:t>
      </w:r>
    </w:p>
    <w:p w14:paraId="71B8D8CD" w14:textId="0857E25F" w:rsidR="006F5F66" w:rsidRPr="00AA6519" w:rsidRDefault="00AA6519">
      <w:pPr>
        <w:ind w:left="720" w:hanging="360"/>
        <w:rPr>
          <w:rFonts w:ascii="Times New Roman" w:hAnsi="Times New Roman" w:cs="Times New Roman"/>
          <w:color w:val="FF0000"/>
          <w:sz w:val="24"/>
          <w:szCs w:val="24"/>
        </w:rPr>
      </w:pPr>
      <w:r>
        <w:rPr>
          <w:rFonts w:ascii="Times New Roman" w:hAnsi="Times New Roman" w:cs="Times New Roman"/>
          <w:color w:val="FF0000"/>
          <w:sz w:val="24"/>
          <w:szCs w:val="24"/>
        </w:rPr>
        <w:t>“There are” and “who” are superfluous phrases</w:t>
      </w:r>
    </w:p>
    <w:p w14:paraId="5B621660" w14:textId="77777777" w:rsidR="006F5F66" w:rsidRDefault="002B7C45">
      <w:pPr>
        <w:ind w:left="720" w:hanging="360"/>
        <w:rPr>
          <w:rFonts w:ascii="Times New Roman" w:hAnsi="Times New Roman" w:cs="Times New Roman"/>
          <w:b/>
          <w:sz w:val="24"/>
          <w:szCs w:val="24"/>
        </w:rPr>
      </w:pPr>
      <w:r>
        <w:rPr>
          <w:rFonts w:ascii="Times New Roman" w:hAnsi="Times New Roman" w:cs="Times New Roman"/>
          <w:b/>
          <w:bCs/>
          <w:sz w:val="24"/>
          <w:szCs w:val="24"/>
          <w:lang w:val="en-US"/>
        </w:rPr>
        <w:t xml:space="preserve">6. </w:t>
      </w:r>
      <w:r>
        <w:rPr>
          <w:rFonts w:ascii="Times New Roman" w:hAnsi="Times New Roman" w:cs="Times New Roman"/>
          <w:b/>
          <w:bCs/>
          <w:sz w:val="24"/>
          <w:szCs w:val="24"/>
        </w:rPr>
        <w:t>Richard Westfall (1983) calls the young Newton “a provincial boy ate his heart out for the world of learning which he was apparently being denied.” (p. 174).</w:t>
      </w:r>
    </w:p>
    <w:p w14:paraId="5CCA5EA4" w14:textId="0B128A0E" w:rsidR="0009342B" w:rsidRDefault="0009342B" w:rsidP="0009342B">
      <w:pPr>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Quote is not integrated into sentence properly. Quote and introductory phrase should be grammatically coherent.</w:t>
      </w:r>
    </w:p>
    <w:p w14:paraId="121A03DA" w14:textId="176BA39A" w:rsidR="0009342B" w:rsidRDefault="0009342B" w:rsidP="0009342B">
      <w:pPr>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ab/>
        <w:t>Phrases can also be removing using […]</w:t>
      </w:r>
    </w:p>
    <w:p w14:paraId="5D013BE9" w14:textId="5A9D9776" w:rsidR="006F5F66" w:rsidRDefault="0009342B" w:rsidP="0009342B">
      <w:pPr>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“A provincial boy [who] ate his heart out for the world of learning which he was apparently being denied.”</w:t>
      </w:r>
    </w:p>
    <w:p w14:paraId="75BC886B" w14:textId="77777777" w:rsidR="0009342B" w:rsidRPr="0009342B" w:rsidRDefault="0009342B" w:rsidP="0009342B">
      <w:pPr>
        <w:ind w:left="720"/>
        <w:rPr>
          <w:rFonts w:ascii="Times New Roman" w:hAnsi="Times New Roman" w:cs="Times New Roman"/>
          <w:bCs/>
          <w:color w:val="FF0000"/>
          <w:sz w:val="24"/>
          <w:szCs w:val="24"/>
        </w:rPr>
      </w:pPr>
    </w:p>
    <w:p w14:paraId="13644E16" w14:textId="77777777" w:rsidR="006F5F66" w:rsidRDefault="002B7C45">
      <w:pPr>
        <w:ind w:left="720" w:hanging="360"/>
        <w:rPr>
          <w:rFonts w:ascii="Times New Roman" w:hAnsi="Times New Roman" w:cs="Times New Roman"/>
          <w:b/>
          <w:sz w:val="24"/>
          <w:szCs w:val="24"/>
          <w:lang w:eastAsia="en-CA"/>
        </w:rPr>
      </w:pPr>
      <w:r>
        <w:rPr>
          <w:rFonts w:ascii="Times New Roman" w:hAnsi="Times New Roman" w:cs="Times New Roman"/>
          <w:b/>
          <w:sz w:val="24"/>
          <w:szCs w:val="24"/>
          <w:lang w:val="en-US" w:eastAsia="en-CA"/>
        </w:rPr>
        <w:lastRenderedPageBreak/>
        <w:t xml:space="preserve">7. </w:t>
      </w:r>
      <w:r>
        <w:rPr>
          <w:rFonts w:ascii="Times New Roman" w:hAnsi="Times New Roman" w:cs="Times New Roman"/>
          <w:b/>
          <w:sz w:val="24"/>
          <w:szCs w:val="24"/>
          <w:lang w:eastAsia="en-CA"/>
        </w:rPr>
        <w:t xml:space="preserve">The space shuttle exploded </w:t>
      </w:r>
      <w:proofErr w:type="gramStart"/>
      <w:r>
        <w:rPr>
          <w:rFonts w:ascii="Times New Roman" w:hAnsi="Times New Roman" w:cs="Times New Roman"/>
          <w:b/>
          <w:sz w:val="24"/>
          <w:szCs w:val="24"/>
          <w:lang w:eastAsia="en-CA"/>
        </w:rPr>
        <w:t>due to the fact that</w:t>
      </w:r>
      <w:proofErr w:type="gramEnd"/>
      <w:r>
        <w:rPr>
          <w:rFonts w:ascii="Times New Roman" w:hAnsi="Times New Roman" w:cs="Times New Roman"/>
          <w:b/>
          <w:sz w:val="24"/>
          <w:szCs w:val="24"/>
          <w:lang w:eastAsia="en-CA"/>
        </w:rPr>
        <w:t xml:space="preserve"> the report about its design flaws was ignored.</w:t>
      </w:r>
    </w:p>
    <w:p w14:paraId="0A145FD0" w14:textId="63D70F5D" w:rsidR="006F5F66" w:rsidRPr="00025E80" w:rsidRDefault="00025E80">
      <w:pPr>
        <w:rPr>
          <w:rFonts w:ascii="Times New Roman" w:hAnsi="Times New Roman" w:cs="Times New Roman"/>
          <w:color w:val="FF0000"/>
          <w:sz w:val="24"/>
          <w:szCs w:val="24"/>
        </w:rPr>
      </w:pPr>
      <w:r>
        <w:rPr>
          <w:rFonts w:ascii="Times New Roman" w:hAnsi="Times New Roman" w:cs="Times New Roman"/>
          <w:b/>
          <w:color w:val="FF0000"/>
          <w:sz w:val="24"/>
          <w:szCs w:val="24"/>
        </w:rPr>
        <w:tab/>
      </w:r>
      <w:proofErr w:type="gramStart"/>
      <w:r>
        <w:rPr>
          <w:rFonts w:ascii="Times New Roman" w:hAnsi="Times New Roman" w:cs="Times New Roman"/>
          <w:color w:val="FF0000"/>
          <w:sz w:val="24"/>
          <w:szCs w:val="24"/>
        </w:rPr>
        <w:t>Due to the fact that</w:t>
      </w:r>
      <w:proofErr w:type="gramEnd"/>
      <w:r>
        <w:rPr>
          <w:rFonts w:ascii="Times New Roman" w:hAnsi="Times New Roman" w:cs="Times New Roman"/>
          <w:color w:val="FF0000"/>
          <w:sz w:val="24"/>
          <w:szCs w:val="24"/>
        </w:rPr>
        <w:t xml:space="preserve"> = because</w:t>
      </w:r>
    </w:p>
    <w:p w14:paraId="4AAC5C6B" w14:textId="6A630BFE" w:rsidR="006F5F66" w:rsidRDefault="002B7C45">
      <w:pPr>
        <w:ind w:left="720" w:hanging="360"/>
        <w:rPr>
          <w:rFonts w:ascii="Times New Roman" w:hAnsi="Times New Roman" w:cs="Times New Roman"/>
          <w:b/>
          <w:sz w:val="24"/>
          <w:szCs w:val="24"/>
        </w:rPr>
      </w:pPr>
      <w:r>
        <w:rPr>
          <w:rFonts w:ascii="Times New Roman" w:hAnsi="Times New Roman" w:cs="Times New Roman"/>
          <w:b/>
          <w:sz w:val="24"/>
          <w:szCs w:val="24"/>
          <w:lang w:val="en-US"/>
        </w:rPr>
        <w:t xml:space="preserve">8. </w:t>
      </w:r>
      <w:r>
        <w:rPr>
          <w:rFonts w:ascii="Times New Roman" w:hAnsi="Times New Roman" w:cs="Times New Roman"/>
          <w:b/>
          <w:sz w:val="24"/>
          <w:szCs w:val="24"/>
        </w:rPr>
        <w:t>Kimberly Young (2010) discusses the differences between internet addiction and drug addiction.  “Unlike chemical dependency, the Internet offers several direct benefits” (p. 19).</w:t>
      </w:r>
    </w:p>
    <w:p w14:paraId="3F6B428E" w14:textId="1962F4BF" w:rsidR="00543D4F" w:rsidRDefault="00543D4F">
      <w:pPr>
        <w:ind w:left="720" w:hanging="360"/>
        <w:rPr>
          <w:rFonts w:ascii="Times New Roman" w:hAnsi="Times New Roman" w:cs="Times New Roman"/>
          <w:color w:val="FF0000"/>
          <w:sz w:val="24"/>
          <w:szCs w:val="24"/>
        </w:rPr>
      </w:pPr>
      <w:r w:rsidRPr="00543D4F">
        <w:rPr>
          <w:rFonts w:ascii="Times New Roman" w:hAnsi="Times New Roman" w:cs="Times New Roman"/>
          <w:b/>
          <w:color w:val="FF0000"/>
          <w:sz w:val="24"/>
          <w:szCs w:val="24"/>
        </w:rPr>
        <w:t>Quotes cannot stand alone</w:t>
      </w:r>
      <w:r>
        <w:rPr>
          <w:rFonts w:ascii="Times New Roman" w:hAnsi="Times New Roman" w:cs="Times New Roman"/>
          <w:color w:val="FF0000"/>
          <w:sz w:val="24"/>
          <w:szCs w:val="24"/>
        </w:rPr>
        <w:t>. Each quote requires a signal phase.</w:t>
      </w:r>
    </w:p>
    <w:p w14:paraId="3A8B9F16" w14:textId="76FC569A" w:rsidR="00543D4F" w:rsidRDefault="00543D4F">
      <w:pPr>
        <w:ind w:left="720" w:hanging="360"/>
        <w:rPr>
          <w:rFonts w:ascii="Times New Roman" w:hAnsi="Times New Roman" w:cs="Times New Roman"/>
          <w:color w:val="FF0000"/>
          <w:sz w:val="24"/>
          <w:szCs w:val="24"/>
        </w:rPr>
      </w:pPr>
      <w:r>
        <w:rPr>
          <w:rFonts w:ascii="Times New Roman" w:hAnsi="Times New Roman" w:cs="Times New Roman"/>
          <w:color w:val="FF0000"/>
          <w:sz w:val="24"/>
          <w:szCs w:val="24"/>
        </w:rPr>
        <w:t>Kimberly Young recognizes that Internet addiction is harder to define than drug addiction partly because “[u]</w:t>
      </w:r>
      <w:proofErr w:type="spellStart"/>
      <w:r>
        <w:rPr>
          <w:rFonts w:ascii="Times New Roman" w:hAnsi="Times New Roman" w:cs="Times New Roman"/>
          <w:color w:val="FF0000"/>
          <w:sz w:val="24"/>
          <w:szCs w:val="24"/>
        </w:rPr>
        <w:t>nlike</w:t>
      </w:r>
      <w:proofErr w:type="spellEnd"/>
      <w:r>
        <w:rPr>
          <w:rFonts w:ascii="Times New Roman" w:hAnsi="Times New Roman" w:cs="Times New Roman"/>
          <w:color w:val="FF0000"/>
          <w:sz w:val="24"/>
          <w:szCs w:val="24"/>
        </w:rPr>
        <w:t xml:space="preserve"> chemical dependency, the Internet offers several direct benefits” (19).</w:t>
      </w:r>
    </w:p>
    <w:p w14:paraId="0C36163D" w14:textId="57EF8ED4" w:rsidR="00543D4F" w:rsidRPr="00543D4F" w:rsidRDefault="00543D4F">
      <w:pPr>
        <w:ind w:left="720" w:hanging="360"/>
        <w:rPr>
          <w:rFonts w:ascii="Times New Roman" w:hAnsi="Times New Roman" w:cs="Times New Roman"/>
          <w:color w:val="FF0000"/>
          <w:sz w:val="24"/>
          <w:szCs w:val="24"/>
        </w:rPr>
      </w:pPr>
      <w:r>
        <w:rPr>
          <w:rFonts w:ascii="Times New Roman" w:hAnsi="Times New Roman" w:cs="Times New Roman"/>
          <w:color w:val="FF0000"/>
          <w:sz w:val="24"/>
          <w:szCs w:val="24"/>
        </w:rPr>
        <w:t>Semicolon could also be used</w:t>
      </w:r>
    </w:p>
    <w:p w14:paraId="3AD2B63C" w14:textId="42A2A62C" w:rsidR="006A255D" w:rsidRDefault="006A255D" w:rsidP="006A255D">
      <w:pPr>
        <w:ind w:left="360"/>
        <w:rPr>
          <w:rFonts w:ascii="Times New Roman" w:hAnsi="Times New Roman"/>
          <w:b/>
          <w:color w:val="000000"/>
          <w:sz w:val="24"/>
          <w:szCs w:val="24"/>
        </w:rPr>
      </w:pPr>
      <w:r w:rsidRPr="002E2954">
        <w:rPr>
          <w:rFonts w:ascii="Times New Roman" w:hAnsi="Times New Roman"/>
          <w:b/>
          <w:color w:val="000000"/>
          <w:sz w:val="24"/>
          <w:szCs w:val="24"/>
        </w:rPr>
        <w:t>Begin the discussion of this que</w:t>
      </w:r>
      <w:r w:rsidR="002E2954" w:rsidRPr="002E2954">
        <w:rPr>
          <w:rFonts w:ascii="Times New Roman" w:hAnsi="Times New Roman"/>
          <w:b/>
          <w:color w:val="000000"/>
          <w:sz w:val="24"/>
          <w:szCs w:val="24"/>
        </w:rPr>
        <w:t>stion with discussion starter 32</w:t>
      </w:r>
      <w:r w:rsidRPr="002E2954">
        <w:rPr>
          <w:rFonts w:ascii="Times New Roman" w:hAnsi="Times New Roman"/>
          <w:b/>
          <w:color w:val="000000"/>
          <w:sz w:val="24"/>
          <w:szCs w:val="24"/>
        </w:rPr>
        <w:t>.</w:t>
      </w:r>
      <w:r>
        <w:rPr>
          <w:rFonts w:ascii="Times New Roman" w:hAnsi="Times New Roman"/>
          <w:b/>
          <w:color w:val="000000"/>
          <w:sz w:val="24"/>
          <w:szCs w:val="24"/>
        </w:rPr>
        <w:t xml:space="preserve">  </w:t>
      </w:r>
    </w:p>
    <w:p w14:paraId="74CFEDDE" w14:textId="77777777" w:rsidR="006A255D" w:rsidRDefault="006A255D">
      <w:pPr>
        <w:ind w:left="720" w:hanging="360"/>
        <w:rPr>
          <w:rFonts w:ascii="Times New Roman" w:hAnsi="Times New Roman" w:cs="Times New Roman"/>
          <w:b/>
          <w:sz w:val="24"/>
          <w:szCs w:val="24"/>
        </w:rPr>
      </w:pPr>
    </w:p>
    <w:p w14:paraId="51625501" w14:textId="77777777" w:rsidR="006F5F66" w:rsidRDefault="006F5F66">
      <w:pPr>
        <w:rPr>
          <w:rFonts w:ascii="Times New Roman" w:eastAsia="Times New Roman" w:hAnsi="Times New Roman" w:cs="Times New Roman"/>
          <w:sz w:val="24"/>
          <w:szCs w:val="24"/>
          <w:lang w:eastAsia="en-CA"/>
        </w:rPr>
      </w:pPr>
    </w:p>
    <w:p w14:paraId="4463E2ED" w14:textId="77777777" w:rsidR="006F5F66" w:rsidRDefault="002B7C45">
      <w:pPr>
        <w:ind w:left="720" w:hanging="360"/>
        <w:rPr>
          <w:rFonts w:ascii="Times New Roman" w:eastAsia="Times New Roman" w:hAnsi="Times New Roman" w:cs="Times New Roman"/>
          <w:b/>
          <w:bCs/>
          <w:sz w:val="24"/>
          <w:szCs w:val="24"/>
          <w:lang w:eastAsia="en-CA"/>
        </w:rPr>
      </w:pPr>
      <w:r>
        <w:rPr>
          <w:rFonts w:ascii="Times New Roman" w:eastAsia="Times New Roman" w:hAnsi="Times New Roman" w:cs="Times New Roman"/>
          <w:b/>
          <w:bCs/>
          <w:sz w:val="24"/>
          <w:szCs w:val="24"/>
          <w:lang w:val="en-US" w:eastAsia="en-CA"/>
        </w:rPr>
        <w:t xml:space="preserve">9. </w:t>
      </w:r>
      <w:r>
        <w:rPr>
          <w:rFonts w:ascii="Times New Roman" w:eastAsia="Times New Roman" w:hAnsi="Times New Roman" w:cs="Times New Roman"/>
          <w:b/>
          <w:bCs/>
          <w:sz w:val="24"/>
          <w:szCs w:val="24"/>
          <w:lang w:eastAsia="en-CA"/>
        </w:rPr>
        <w:t xml:space="preserve">Isaac Newton states in the beginning of the </w:t>
      </w:r>
      <w:proofErr w:type="spellStart"/>
      <w:r w:rsidRPr="00D73503">
        <w:rPr>
          <w:rFonts w:ascii="Times New Roman" w:eastAsia="Times New Roman" w:hAnsi="Times New Roman" w:cs="Times New Roman"/>
          <w:b/>
          <w:bCs/>
          <w:i/>
          <w:sz w:val="24"/>
          <w:szCs w:val="24"/>
          <w:lang w:eastAsia="en-CA"/>
        </w:rPr>
        <w:t>Opticks</w:t>
      </w:r>
      <w:proofErr w:type="spellEnd"/>
      <w:r w:rsidRPr="00D73503">
        <w:rPr>
          <w:rFonts w:ascii="Times New Roman" w:eastAsia="Times New Roman" w:hAnsi="Times New Roman" w:cs="Times New Roman"/>
          <w:b/>
          <w:bCs/>
          <w:i/>
          <w:sz w:val="24"/>
          <w:szCs w:val="24"/>
          <w:lang w:eastAsia="en-CA"/>
        </w:rPr>
        <w:t xml:space="preserve"> </w:t>
      </w:r>
      <w:r>
        <w:rPr>
          <w:rFonts w:ascii="Times New Roman" w:eastAsia="Times New Roman" w:hAnsi="Times New Roman" w:cs="Times New Roman"/>
          <w:b/>
          <w:bCs/>
          <w:sz w:val="24"/>
          <w:szCs w:val="24"/>
          <w:lang w:eastAsia="en-CA"/>
        </w:rPr>
        <w:t>(1704) that “</w:t>
      </w:r>
      <w:r w:rsidRPr="009303E0">
        <w:rPr>
          <w:rFonts w:ascii="Times New Roman" w:eastAsia="Times New Roman" w:hAnsi="Times New Roman" w:cs="Times New Roman"/>
          <w:b/>
          <w:bCs/>
          <w:sz w:val="24"/>
          <w:szCs w:val="24"/>
          <w:highlight w:val="cyan"/>
          <w:lang w:eastAsia="en-CA"/>
        </w:rPr>
        <w:t>my design . . .</w:t>
      </w:r>
      <w:r>
        <w:rPr>
          <w:rFonts w:ascii="Times New Roman" w:eastAsia="Times New Roman" w:hAnsi="Times New Roman" w:cs="Times New Roman"/>
          <w:b/>
          <w:bCs/>
          <w:sz w:val="24"/>
          <w:szCs w:val="24"/>
          <w:lang w:eastAsia="en-CA"/>
        </w:rPr>
        <w:t xml:space="preserve"> is not to explain the properties of light by Hypotheses, but to prove them by reason and experiments” (p. 1). </w:t>
      </w:r>
    </w:p>
    <w:p w14:paraId="47057696" w14:textId="5A20C95D" w:rsidR="00561488" w:rsidRDefault="009303E0">
      <w:pPr>
        <w:ind w:left="720" w:hanging="360"/>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[his] design</w:t>
      </w:r>
    </w:p>
    <w:p w14:paraId="36D9DE0F" w14:textId="3A6D1DFA" w:rsidR="009303E0" w:rsidRPr="009303E0" w:rsidRDefault="009303E0" w:rsidP="009303E0">
      <w:pPr>
        <w:ind w:left="720" w:hanging="360"/>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keep tense and number consistent in sentences</w:t>
      </w:r>
    </w:p>
    <w:p w14:paraId="37A34630" w14:textId="77777777" w:rsidR="006F5F66" w:rsidRDefault="002B7C45">
      <w:pPr>
        <w:ind w:left="720" w:hanging="360"/>
        <w:rPr>
          <w:rFonts w:ascii="Times New Roman" w:hAnsi="Times New Roman" w:cs="Times New Roman"/>
          <w:b/>
          <w:sz w:val="24"/>
          <w:szCs w:val="24"/>
        </w:rPr>
      </w:pPr>
      <w:r>
        <w:rPr>
          <w:rFonts w:ascii="Times New Roman" w:hAnsi="Times New Roman" w:cs="Times New Roman"/>
          <w:b/>
          <w:sz w:val="24"/>
          <w:szCs w:val="24"/>
          <w:lang w:val="en-US"/>
        </w:rPr>
        <w:t xml:space="preserve">10. </w:t>
      </w:r>
      <w:r>
        <w:rPr>
          <w:rFonts w:ascii="Times New Roman" w:hAnsi="Times New Roman" w:cs="Times New Roman"/>
          <w:b/>
          <w:sz w:val="24"/>
          <w:szCs w:val="24"/>
        </w:rPr>
        <w:t xml:space="preserve">Sana, Weston and </w:t>
      </w:r>
      <w:proofErr w:type="spellStart"/>
      <w:r>
        <w:rPr>
          <w:rFonts w:ascii="Times New Roman" w:hAnsi="Times New Roman" w:cs="Times New Roman"/>
          <w:b/>
          <w:sz w:val="24"/>
          <w:szCs w:val="24"/>
        </w:rPr>
        <w:t>Cepeda</w:t>
      </w:r>
      <w:proofErr w:type="spellEnd"/>
      <w:r>
        <w:rPr>
          <w:rFonts w:ascii="Times New Roman" w:hAnsi="Times New Roman" w:cs="Times New Roman"/>
          <w:b/>
          <w:sz w:val="24"/>
          <w:szCs w:val="24"/>
        </w:rPr>
        <w:t xml:space="preserve"> (2013) say that “[u]</w:t>
      </w:r>
      <w:proofErr w:type="spellStart"/>
      <w:r>
        <w:rPr>
          <w:rFonts w:ascii="Times New Roman" w:hAnsi="Times New Roman" w:cs="Times New Roman"/>
          <w:b/>
          <w:sz w:val="24"/>
          <w:szCs w:val="24"/>
        </w:rPr>
        <w:t>ltimately</w:t>
      </w:r>
      <w:proofErr w:type="spellEnd"/>
      <w:r>
        <w:rPr>
          <w:rFonts w:ascii="Times New Roman" w:hAnsi="Times New Roman" w:cs="Times New Roman"/>
          <w:b/>
          <w:sz w:val="24"/>
          <w:szCs w:val="24"/>
        </w:rPr>
        <w:t xml:space="preserve"> students must take accountability for their own learning; however, enthusiastic instructors can influence how students choose to direct their attention during class time” (p. 30).</w:t>
      </w:r>
    </w:p>
    <w:p w14:paraId="0DC87648" w14:textId="4FD77B0D" w:rsidR="006F5F66" w:rsidRPr="00F212EB" w:rsidRDefault="00F212EB">
      <w:pPr>
        <w:ind w:left="360"/>
        <w:rPr>
          <w:rFonts w:ascii="Times New Roman" w:hAnsi="Times New Roman" w:cs="Times New Roman"/>
          <w:color w:val="FF0000"/>
          <w:sz w:val="24"/>
          <w:szCs w:val="24"/>
        </w:rPr>
      </w:pPr>
      <w:r>
        <w:rPr>
          <w:rFonts w:ascii="Times New Roman" w:hAnsi="Times New Roman" w:cs="Times New Roman"/>
          <w:color w:val="FF0000"/>
          <w:sz w:val="24"/>
          <w:szCs w:val="24"/>
        </w:rPr>
        <w:t>only quote important parts, paraphrase to reduce space used up</w:t>
      </w:r>
    </w:p>
    <w:p w14:paraId="5E6E6FA3" w14:textId="77777777" w:rsidR="006F5F66" w:rsidRDefault="002B7C45">
      <w:pPr>
        <w:rPr>
          <w:rFonts w:ascii="Times New Roman" w:hAnsi="Times New Roman" w:cs="Times New Roman"/>
          <w:sz w:val="24"/>
          <w:szCs w:val="24"/>
          <w:u w:val="single"/>
        </w:rPr>
      </w:pPr>
      <w:r>
        <w:rPr>
          <w:rFonts w:ascii="Times New Roman" w:hAnsi="Times New Roman" w:cs="Times New Roman"/>
          <w:b/>
          <w:bCs/>
          <w:sz w:val="24"/>
          <w:szCs w:val="24"/>
          <w:u w:val="single"/>
        </w:rPr>
        <w:t>Part 2: Answer each of the following questions briefly but comprehensively (about 1-5 sentences) based on the materials studied in the course.  Eight questions will be given in the test (only five samples are given below).</w:t>
      </w:r>
    </w:p>
    <w:p w14:paraId="4DBDA4FE" w14:textId="77777777" w:rsidR="006F5F66" w:rsidRDefault="002B7C45">
      <w:pPr>
        <w:spacing w:before="100" w:after="100" w:line="240" w:lineRule="auto"/>
        <w:ind w:left="720" w:hanging="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val="en-US" w:eastAsia="en-CA"/>
        </w:rPr>
        <w:t xml:space="preserve">11. </w:t>
      </w:r>
      <w:r>
        <w:rPr>
          <w:rFonts w:ascii="Times New Roman" w:eastAsia="Times New Roman" w:hAnsi="Times New Roman" w:cs="Times New Roman"/>
          <w:b/>
          <w:sz w:val="24"/>
          <w:szCs w:val="24"/>
          <w:lang w:eastAsia="en-CA"/>
        </w:rPr>
        <w:t>Which guideline was discussed in class in relation to using magazine and encyclopedia articles found through the University of Ottawa’s library for reports in this course?</w:t>
      </w:r>
    </w:p>
    <w:p w14:paraId="7F6F89DF" w14:textId="30D1BCEA" w:rsidR="006F5F66" w:rsidRPr="00F212EB" w:rsidRDefault="00F212EB">
      <w:pPr>
        <w:spacing w:before="100" w:after="100" w:line="240" w:lineRule="auto"/>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These general sources may be useful as a starting point to gain familiarity with your subject, but an academic report must go beyond them an discussed referred journal articles…</w:t>
      </w:r>
    </w:p>
    <w:p w14:paraId="75093BE6" w14:textId="77777777" w:rsidR="006F5F66" w:rsidRDefault="002B7C45" w:rsidP="00C059A6">
      <w:pPr>
        <w:spacing w:before="100" w:after="100" w:line="240" w:lineRule="auto"/>
        <w:ind w:left="709" w:hanging="283"/>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lastRenderedPageBreak/>
        <w:t xml:space="preserve">12. What was the result of the eye-tracking experiment that Elias </w:t>
      </w:r>
      <w:proofErr w:type="spellStart"/>
      <w:r>
        <w:rPr>
          <w:rFonts w:ascii="Times New Roman" w:eastAsia="Times New Roman" w:hAnsi="Times New Roman" w:cs="Times New Roman"/>
          <w:b/>
          <w:sz w:val="24"/>
          <w:szCs w:val="24"/>
          <w:lang w:eastAsia="en-CA"/>
        </w:rPr>
        <w:t>Aboujaoude</w:t>
      </w:r>
      <w:proofErr w:type="spellEnd"/>
      <w:r>
        <w:rPr>
          <w:rFonts w:ascii="Times New Roman" w:eastAsia="Times New Roman" w:hAnsi="Times New Roman" w:cs="Times New Roman"/>
          <w:b/>
          <w:sz w:val="24"/>
          <w:szCs w:val="24"/>
          <w:lang w:eastAsia="en-CA"/>
        </w:rPr>
        <w:t xml:space="preserve"> describes?</w:t>
      </w:r>
    </w:p>
    <w:p w14:paraId="7E4BEB8D" w14:textId="30DB9644" w:rsidR="006F5F66" w:rsidRPr="00F212EB" w:rsidRDefault="00F212EB">
      <w:pPr>
        <w:spacing w:before="100" w:after="100" w:line="240" w:lineRule="auto"/>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 xml:space="preserve">Online reading unfolds in the shape of an F, with </w:t>
      </w:r>
      <w:r w:rsidRPr="00F212EB">
        <w:rPr>
          <w:rFonts w:ascii="Times New Roman" w:eastAsia="Times New Roman" w:hAnsi="Times New Roman" w:cs="Times New Roman"/>
          <w:b/>
          <w:color w:val="FF0000"/>
          <w:sz w:val="24"/>
          <w:szCs w:val="24"/>
          <w:lang w:eastAsia="en-CA"/>
        </w:rPr>
        <w:t>readers skim</w:t>
      </w:r>
      <w:r>
        <w:rPr>
          <w:rFonts w:ascii="Times New Roman" w:eastAsia="Times New Roman" w:hAnsi="Times New Roman" w:cs="Times New Roman"/>
          <w:b/>
          <w:color w:val="FF0000"/>
          <w:sz w:val="24"/>
          <w:szCs w:val="24"/>
          <w:lang w:eastAsia="en-CA"/>
        </w:rPr>
        <w:t>m</w:t>
      </w:r>
      <w:r w:rsidRPr="00F212EB">
        <w:rPr>
          <w:rFonts w:ascii="Times New Roman" w:eastAsia="Times New Roman" w:hAnsi="Times New Roman" w:cs="Times New Roman"/>
          <w:b/>
          <w:color w:val="FF0000"/>
          <w:sz w:val="24"/>
          <w:szCs w:val="24"/>
          <w:lang w:eastAsia="en-CA"/>
        </w:rPr>
        <w:t>ing through the page</w:t>
      </w:r>
      <w:r>
        <w:rPr>
          <w:rFonts w:ascii="Times New Roman" w:eastAsia="Times New Roman" w:hAnsi="Times New Roman" w:cs="Times New Roman"/>
          <w:color w:val="FF0000"/>
          <w:sz w:val="24"/>
          <w:szCs w:val="24"/>
          <w:lang w:eastAsia="en-CA"/>
        </w:rPr>
        <w:t xml:space="preserve"> rather than reading every word. </w:t>
      </w:r>
    </w:p>
    <w:p w14:paraId="2533A421" w14:textId="0DEC1068" w:rsidR="006F5F66" w:rsidRDefault="002B7C45" w:rsidP="002D33E5">
      <w:pPr>
        <w:tabs>
          <w:tab w:val="left" w:pos="284"/>
        </w:tabs>
        <w:ind w:left="709" w:hanging="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val="en-US" w:eastAsia="en-CA"/>
        </w:rPr>
        <w:t xml:space="preserve">13. </w:t>
      </w:r>
      <w:proofErr w:type="spellStart"/>
      <w:r>
        <w:rPr>
          <w:rFonts w:ascii="Times New Roman" w:eastAsia="Times New Roman" w:hAnsi="Times New Roman" w:cs="Times New Roman"/>
          <w:b/>
          <w:sz w:val="24"/>
          <w:szCs w:val="24"/>
          <w:lang w:eastAsia="en-CA"/>
        </w:rPr>
        <w:t>Aboujaoude</w:t>
      </w:r>
      <w:proofErr w:type="spellEnd"/>
      <w:r>
        <w:rPr>
          <w:rFonts w:ascii="Times New Roman" w:eastAsia="Times New Roman" w:hAnsi="Times New Roman" w:cs="Times New Roman"/>
          <w:b/>
          <w:sz w:val="24"/>
          <w:szCs w:val="24"/>
          <w:lang w:eastAsia="en-CA"/>
        </w:rPr>
        <w:t xml:space="preserve"> refers to online readers as “peripatetic.”  What is the meaning of peripatetic?</w:t>
      </w:r>
    </w:p>
    <w:p w14:paraId="732083AB" w14:textId="118FC4FA" w:rsidR="00F212EB" w:rsidRPr="00F212EB" w:rsidRDefault="00F212EB" w:rsidP="002D33E5">
      <w:pPr>
        <w:tabs>
          <w:tab w:val="left" w:pos="284"/>
        </w:tabs>
        <w:ind w:left="709" w:hanging="360"/>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Peripatetic: traveling from place to place</w:t>
      </w:r>
    </w:p>
    <w:p w14:paraId="492C52CA" w14:textId="77777777" w:rsidR="006F5F66" w:rsidRDefault="006F5F66">
      <w:pPr>
        <w:spacing w:after="0" w:line="240" w:lineRule="auto"/>
        <w:rPr>
          <w:rFonts w:ascii="Times New Roman" w:eastAsia="Times New Roman" w:hAnsi="Times New Roman" w:cs="Times New Roman"/>
          <w:sz w:val="24"/>
          <w:szCs w:val="24"/>
          <w:lang w:eastAsia="en-CA"/>
        </w:rPr>
      </w:pPr>
    </w:p>
    <w:p w14:paraId="4A4A8EE2" w14:textId="6E61E188" w:rsidR="00854F0D" w:rsidRDefault="002D33E5" w:rsidP="00CE5314">
      <w:pPr>
        <w:ind w:left="709" w:hanging="360"/>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val="en-US" w:eastAsia="en-CA"/>
        </w:rPr>
        <w:t>14</w:t>
      </w:r>
      <w:r w:rsidR="002B7C45">
        <w:rPr>
          <w:rFonts w:ascii="Times New Roman" w:eastAsia="Times New Roman" w:hAnsi="Times New Roman" w:cs="Times New Roman"/>
          <w:b/>
          <w:sz w:val="24"/>
          <w:szCs w:val="24"/>
          <w:lang w:val="en-US" w:eastAsia="en-CA"/>
        </w:rPr>
        <w:t xml:space="preserve">. </w:t>
      </w:r>
      <w:r w:rsidR="002B7C45">
        <w:rPr>
          <w:rFonts w:ascii="Times New Roman" w:eastAsia="Times New Roman" w:hAnsi="Times New Roman" w:cs="Times New Roman"/>
          <w:b/>
          <w:sz w:val="24"/>
          <w:szCs w:val="24"/>
          <w:lang w:eastAsia="en-CA"/>
        </w:rPr>
        <w:t>Provide an example of a redundant sentence of expression and demonstrate how to eliminate the redundancy.</w:t>
      </w:r>
    </w:p>
    <w:p w14:paraId="53845B26" w14:textId="0A728940" w:rsidR="00F212EB" w:rsidRPr="00F212EB" w:rsidRDefault="00F212EB" w:rsidP="00CE5314">
      <w:pPr>
        <w:ind w:left="709" w:hanging="360"/>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I like to eat food =&gt; I like to eat</w:t>
      </w:r>
    </w:p>
    <w:p w14:paraId="21AF2F60" w14:textId="6FFBEFBC" w:rsidR="006F5F66" w:rsidRPr="00CE5314" w:rsidRDefault="00CE5314">
      <w:pPr>
        <w:rPr>
          <w:rFonts w:ascii="Times New Roman" w:hAnsi="Times New Roman" w:cs="Times New Roman"/>
          <w:b/>
          <w:color w:val="000000" w:themeColor="text1"/>
          <w:sz w:val="24"/>
          <w:szCs w:val="24"/>
          <w:u w:val="single"/>
        </w:rPr>
      </w:pPr>
      <w:r w:rsidRPr="00CE5314">
        <w:rPr>
          <w:rFonts w:ascii="Times New Roman" w:hAnsi="Times New Roman" w:cs="Times New Roman"/>
          <w:b/>
          <w:color w:val="000000" w:themeColor="text1"/>
          <w:sz w:val="24"/>
          <w:szCs w:val="24"/>
          <w:u w:val="single"/>
        </w:rPr>
        <w:t>Part 3</w:t>
      </w:r>
      <w:r w:rsidR="002D33E5">
        <w:rPr>
          <w:rFonts w:ascii="Times New Roman" w:hAnsi="Times New Roman" w:cs="Times New Roman"/>
          <w:b/>
          <w:color w:val="000000" w:themeColor="text1"/>
          <w:sz w:val="24"/>
          <w:szCs w:val="24"/>
          <w:u w:val="single"/>
        </w:rPr>
        <w:t>: For questions 15 and 16</w:t>
      </w:r>
      <w:r w:rsidR="002B7C45" w:rsidRPr="00CE5314">
        <w:rPr>
          <w:rFonts w:ascii="Times New Roman" w:hAnsi="Times New Roman" w:cs="Times New Roman"/>
          <w:b/>
          <w:color w:val="000000" w:themeColor="text1"/>
          <w:sz w:val="24"/>
          <w:szCs w:val="24"/>
          <w:u w:val="single"/>
        </w:rPr>
        <w:t xml:space="preserve">, read the following excerpt from Andrew Ede and Lesley B. Cormack’s </w:t>
      </w:r>
      <w:r w:rsidR="002B7C45" w:rsidRPr="00CE5314">
        <w:rPr>
          <w:rFonts w:ascii="Times New Roman" w:hAnsi="Times New Roman" w:cs="Times New Roman"/>
          <w:b/>
          <w:i/>
          <w:color w:val="000000" w:themeColor="text1"/>
          <w:sz w:val="24"/>
          <w:szCs w:val="24"/>
          <w:u w:val="single"/>
        </w:rPr>
        <w:t>A History of Science in Society: From Philosophy to Utility</w:t>
      </w:r>
      <w:r w:rsidR="002B7C45" w:rsidRPr="00CE5314">
        <w:rPr>
          <w:rFonts w:ascii="Times New Roman" w:hAnsi="Times New Roman" w:cs="Times New Roman"/>
          <w:b/>
          <w:color w:val="000000" w:themeColor="text1"/>
          <w:sz w:val="24"/>
          <w:szCs w:val="24"/>
          <w:u w:val="single"/>
        </w:rPr>
        <w:t xml:space="preserve"> (Peterborough: Broadview Press, 2004), p</w:t>
      </w:r>
      <w:r w:rsidR="00854F0D" w:rsidRPr="00CE5314">
        <w:rPr>
          <w:rFonts w:ascii="Times New Roman" w:hAnsi="Times New Roman" w:cs="Times New Roman"/>
          <w:b/>
          <w:color w:val="000000" w:themeColor="text1"/>
          <w:sz w:val="24"/>
          <w:szCs w:val="24"/>
          <w:u w:val="single"/>
        </w:rPr>
        <w:t>. 44.  Below each sentence in 16 and 17</w:t>
      </w:r>
      <w:r w:rsidR="002B7C45" w:rsidRPr="00CE5314">
        <w:rPr>
          <w:rFonts w:ascii="Times New Roman" w:hAnsi="Times New Roman" w:cs="Times New Roman"/>
          <w:b/>
          <w:color w:val="000000" w:themeColor="text1"/>
          <w:sz w:val="24"/>
          <w:szCs w:val="24"/>
          <w:u w:val="single"/>
        </w:rPr>
        <w:t>, write “plagiarism” if the use of the source is unacceptable, or “acceptable” if the use of the source is acceptable.</w:t>
      </w:r>
    </w:p>
    <w:p w14:paraId="58B93F61" w14:textId="5F094232" w:rsidR="006F5F66" w:rsidRDefault="006F5F66">
      <w:pPr>
        <w:rPr>
          <w:rFonts w:ascii="Times New Roman" w:hAnsi="Times New Roman" w:cs="Times New Roman"/>
          <w:color w:val="000000" w:themeColor="text1"/>
          <w:sz w:val="24"/>
          <w:szCs w:val="24"/>
        </w:rPr>
      </w:pPr>
    </w:p>
    <w:p w14:paraId="013D53BB" w14:textId="0F7170D4" w:rsidR="007E2731" w:rsidRDefault="007E2731">
      <w:pPr>
        <w:rPr>
          <w:rFonts w:ascii="Times New Roman" w:hAnsi="Times New Roman" w:cs="Times New Roman"/>
          <w:color w:val="000000" w:themeColor="text1"/>
          <w:sz w:val="24"/>
          <w:szCs w:val="24"/>
        </w:rPr>
      </w:pPr>
    </w:p>
    <w:p w14:paraId="0E021E3B" w14:textId="3CBC4420" w:rsidR="007E2731" w:rsidRDefault="007E2731">
      <w:pPr>
        <w:rPr>
          <w:rFonts w:ascii="Times New Roman" w:hAnsi="Times New Roman" w:cs="Times New Roman"/>
          <w:color w:val="000000" w:themeColor="text1"/>
          <w:sz w:val="24"/>
          <w:szCs w:val="24"/>
        </w:rPr>
      </w:pPr>
    </w:p>
    <w:p w14:paraId="1D8E65AE" w14:textId="77777777" w:rsidR="002D33E5" w:rsidRDefault="002D33E5">
      <w:pPr>
        <w:rPr>
          <w:rFonts w:ascii="Times New Roman" w:hAnsi="Times New Roman" w:cs="Times New Roman"/>
          <w:color w:val="000000" w:themeColor="text1"/>
          <w:sz w:val="24"/>
          <w:szCs w:val="24"/>
        </w:rPr>
      </w:pPr>
    </w:p>
    <w:p w14:paraId="18DD743E" w14:textId="77777777" w:rsidR="007E2731" w:rsidRPr="00CE5314" w:rsidRDefault="007E2731">
      <w:pPr>
        <w:rPr>
          <w:rFonts w:ascii="Times New Roman" w:hAnsi="Times New Roman" w:cs="Times New Roman"/>
          <w:color w:val="000000" w:themeColor="text1"/>
          <w:sz w:val="24"/>
          <w:szCs w:val="24"/>
        </w:rPr>
      </w:pPr>
    </w:p>
    <w:p w14:paraId="55C14D58" w14:textId="77777777" w:rsidR="006F5F66" w:rsidRPr="00CE5314" w:rsidRDefault="002B7C45">
      <w:pPr>
        <w:rPr>
          <w:rFonts w:ascii="Times New Roman" w:hAnsi="Times New Roman" w:cs="Times New Roman"/>
          <w:color w:val="000000" w:themeColor="text1"/>
          <w:sz w:val="24"/>
          <w:szCs w:val="24"/>
        </w:rPr>
      </w:pPr>
      <w:r w:rsidRPr="00CE5314">
        <w:rPr>
          <w:rFonts w:ascii="Times New Roman" w:hAnsi="Times New Roman" w:cs="Times New Roman"/>
          <w:color w:val="000000" w:themeColor="text1"/>
          <w:sz w:val="24"/>
          <w:szCs w:val="24"/>
        </w:rPr>
        <w:t>Excerpt:</w:t>
      </w:r>
    </w:p>
    <w:p w14:paraId="73C11264" w14:textId="77777777" w:rsidR="006F5F66" w:rsidRPr="00CE5314" w:rsidRDefault="002B7C45">
      <w:pPr>
        <w:rPr>
          <w:rFonts w:ascii="Times New Roman" w:hAnsi="Times New Roman" w:cs="Times New Roman"/>
          <w:color w:val="000000" w:themeColor="text1"/>
          <w:sz w:val="24"/>
          <w:szCs w:val="24"/>
        </w:rPr>
      </w:pPr>
      <w:r w:rsidRPr="00CE5314">
        <w:rPr>
          <w:rFonts w:ascii="Times New Roman" w:hAnsi="Times New Roman" w:cs="Times New Roman"/>
          <w:color w:val="000000" w:themeColor="text1"/>
          <w:sz w:val="24"/>
          <w:szCs w:val="24"/>
        </w:rPr>
        <w:t xml:space="preserve">Aristotle’s geocentric or Earth-centered system seemed to be obvious from general experience and philosophically consistent, but there were several problems with it when it came to detailed observation.  One of the most difficult was to explain retrograde orbit.  If an observer traced the course of the planets over an extended time across the sky, many seemed to slow down and eventually loop backward for a time before continuing their east to west movement.  This was most noticeable in the orbit of Mars.  </w:t>
      </w:r>
    </w:p>
    <w:p w14:paraId="50EB75F8" w14:textId="77777777" w:rsidR="006F5F66" w:rsidRPr="00CE5314" w:rsidRDefault="006F5F66">
      <w:pPr>
        <w:rPr>
          <w:rFonts w:ascii="Times New Roman" w:hAnsi="Times New Roman" w:cs="Times New Roman"/>
          <w:color w:val="000000" w:themeColor="text1"/>
          <w:sz w:val="24"/>
          <w:szCs w:val="24"/>
        </w:rPr>
      </w:pPr>
    </w:p>
    <w:p w14:paraId="74199DCE" w14:textId="42211120" w:rsidR="006F5F66" w:rsidRDefault="002D33E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15</w:t>
      </w:r>
      <w:r w:rsidR="002B7C45" w:rsidRPr="00CE5314">
        <w:rPr>
          <w:rFonts w:ascii="Times New Roman" w:hAnsi="Times New Roman" w:cs="Times New Roman"/>
          <w:b/>
          <w:color w:val="000000" w:themeColor="text1"/>
          <w:sz w:val="24"/>
          <w:szCs w:val="24"/>
        </w:rPr>
        <w:t>.</w:t>
      </w:r>
      <w:r w:rsidR="002B7C45" w:rsidRPr="00CE5314">
        <w:rPr>
          <w:rFonts w:ascii="Times New Roman" w:hAnsi="Times New Roman" w:cs="Times New Roman"/>
          <w:color w:val="000000" w:themeColor="text1"/>
          <w:sz w:val="24"/>
          <w:szCs w:val="24"/>
        </w:rPr>
        <w:t xml:space="preserve"> </w:t>
      </w:r>
      <w:r w:rsidR="002B7C45" w:rsidRPr="00CE5314">
        <w:rPr>
          <w:rFonts w:ascii="Times New Roman" w:hAnsi="Times New Roman" w:cs="Times New Roman"/>
          <w:b/>
          <w:color w:val="000000" w:themeColor="text1"/>
          <w:sz w:val="24"/>
          <w:szCs w:val="24"/>
        </w:rPr>
        <w:t>Aristotelian cosmology failed to provide a consistent explanation of “retrograde orbits” (Ede and Cormack, 2004, p. 44).</w:t>
      </w:r>
    </w:p>
    <w:p w14:paraId="079AF29C" w14:textId="3664AA24" w:rsidR="00E102B5" w:rsidRPr="00E102B5" w:rsidRDefault="00E102B5">
      <w:pPr>
        <w:rPr>
          <w:rFonts w:ascii="Times New Roman" w:hAnsi="Times New Roman" w:cs="Times New Roman"/>
          <w:color w:val="FF0000"/>
          <w:sz w:val="24"/>
          <w:szCs w:val="24"/>
        </w:rPr>
      </w:pPr>
      <w:proofErr w:type="spellStart"/>
      <w:r>
        <w:rPr>
          <w:rFonts w:ascii="Times New Roman" w:hAnsi="Times New Roman" w:cs="Times New Roman"/>
          <w:color w:val="FF0000"/>
          <w:sz w:val="24"/>
          <w:szCs w:val="24"/>
        </w:rPr>
        <w:t>Iss</w:t>
      </w:r>
      <w:proofErr w:type="spellEnd"/>
      <w:r>
        <w:rPr>
          <w:rFonts w:ascii="Times New Roman" w:hAnsi="Times New Roman" w:cs="Times New Roman"/>
          <w:color w:val="FF0000"/>
          <w:sz w:val="24"/>
          <w:szCs w:val="24"/>
        </w:rPr>
        <w:t xml:space="preserve"> good</w:t>
      </w:r>
    </w:p>
    <w:p w14:paraId="31A4B361" w14:textId="162F8475" w:rsidR="006F5F66" w:rsidRDefault="002D33E5" w:rsidP="00854F0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16</w:t>
      </w:r>
      <w:r w:rsidR="002B7C45" w:rsidRPr="00CE5314">
        <w:rPr>
          <w:rFonts w:ascii="Times New Roman" w:hAnsi="Times New Roman" w:cs="Times New Roman"/>
          <w:b/>
          <w:color w:val="000000" w:themeColor="text1"/>
          <w:sz w:val="24"/>
          <w:szCs w:val="24"/>
        </w:rPr>
        <w:t>.</w:t>
      </w:r>
      <w:r w:rsidR="002B7C45" w:rsidRPr="00CE5314">
        <w:rPr>
          <w:rFonts w:ascii="Times New Roman" w:hAnsi="Times New Roman" w:cs="Times New Roman"/>
          <w:color w:val="000000" w:themeColor="text1"/>
          <w:sz w:val="24"/>
          <w:szCs w:val="24"/>
        </w:rPr>
        <w:t xml:space="preserve">  </w:t>
      </w:r>
      <w:r w:rsidR="002B7C45" w:rsidRPr="00CE5314">
        <w:rPr>
          <w:rFonts w:ascii="Times New Roman" w:hAnsi="Times New Roman" w:cs="Times New Roman"/>
          <w:b/>
          <w:color w:val="000000" w:themeColor="text1"/>
          <w:sz w:val="24"/>
          <w:szCs w:val="24"/>
        </w:rPr>
        <w:t>Aristotle’s geocentric system seemed to be obvious from experience and was consistent with philosophy (Ede and Cormack, 2004, p. 44).</w:t>
      </w:r>
    </w:p>
    <w:p w14:paraId="4EE004F6" w14:textId="2661207C" w:rsidR="00E102B5" w:rsidRPr="003A6D8E" w:rsidRDefault="00E102B5" w:rsidP="00854F0D">
      <w:pPr>
        <w:rPr>
          <w:rFonts w:ascii="Times New Roman" w:hAnsi="Times New Roman" w:cs="Times New Roman"/>
          <w:color w:val="FF0000"/>
          <w:sz w:val="24"/>
          <w:szCs w:val="24"/>
        </w:rPr>
      </w:pPr>
      <w:r>
        <w:rPr>
          <w:rFonts w:ascii="Times New Roman" w:hAnsi="Times New Roman" w:cs="Times New Roman"/>
          <w:color w:val="FF0000"/>
          <w:sz w:val="24"/>
          <w:szCs w:val="24"/>
        </w:rPr>
        <w:t>Plagiarism, barely paraphrased sentence</w:t>
      </w:r>
    </w:p>
    <w:p w14:paraId="3413D4C4" w14:textId="574B5D4B" w:rsidR="009D7BB7" w:rsidRDefault="00CE5314" w:rsidP="00CE5314">
      <w:pPr>
        <w:contextualSpacing/>
        <w:rPr>
          <w:rFonts w:ascii="Times New Roman" w:hAnsi="Times New Roman"/>
          <w:b/>
          <w:color w:val="000000" w:themeColor="text1"/>
          <w:sz w:val="24"/>
          <w:szCs w:val="24"/>
        </w:rPr>
      </w:pPr>
      <w:r>
        <w:rPr>
          <w:rFonts w:ascii="Times New Roman" w:hAnsi="Times New Roman"/>
          <w:b/>
          <w:color w:val="000000" w:themeColor="text1"/>
          <w:sz w:val="24"/>
          <w:szCs w:val="24"/>
          <w:u w:val="single"/>
        </w:rPr>
        <w:t>Note</w:t>
      </w:r>
      <w:r w:rsidR="00AA56B3">
        <w:rPr>
          <w:rFonts w:ascii="Times New Roman" w:hAnsi="Times New Roman"/>
          <w:b/>
          <w:color w:val="000000" w:themeColor="text1"/>
          <w:sz w:val="24"/>
          <w:szCs w:val="24"/>
          <w:u w:val="single"/>
        </w:rPr>
        <w:t>s</w:t>
      </w:r>
      <w:r w:rsidR="002A7416">
        <w:rPr>
          <w:rFonts w:ascii="Times New Roman" w:hAnsi="Times New Roman"/>
          <w:b/>
          <w:color w:val="000000" w:themeColor="text1"/>
          <w:sz w:val="24"/>
          <w:szCs w:val="24"/>
          <w:u w:val="single"/>
        </w:rPr>
        <w:t xml:space="preserve"> about P</w:t>
      </w:r>
      <w:r>
        <w:rPr>
          <w:rFonts w:ascii="Times New Roman" w:hAnsi="Times New Roman"/>
          <w:b/>
          <w:color w:val="000000" w:themeColor="text1"/>
          <w:sz w:val="24"/>
          <w:szCs w:val="24"/>
          <w:u w:val="single"/>
        </w:rPr>
        <w:t>arts 4 and 5</w:t>
      </w:r>
      <w:r w:rsidRPr="00CE5314">
        <w:rPr>
          <w:rFonts w:ascii="Times New Roman" w:hAnsi="Times New Roman"/>
          <w:b/>
          <w:color w:val="000000" w:themeColor="text1"/>
          <w:sz w:val="24"/>
          <w:szCs w:val="24"/>
        </w:rPr>
        <w:t xml:space="preserve">: </w:t>
      </w:r>
    </w:p>
    <w:p w14:paraId="1C079938" w14:textId="74B77A76" w:rsidR="009D7BB7" w:rsidRDefault="009D7BB7" w:rsidP="00CE5314">
      <w:pPr>
        <w:contextualSpacing/>
        <w:rPr>
          <w:rFonts w:ascii="Times New Roman" w:hAnsi="Times New Roman"/>
          <w:b/>
          <w:color w:val="000000" w:themeColor="text1"/>
          <w:sz w:val="24"/>
          <w:szCs w:val="24"/>
        </w:rPr>
      </w:pPr>
    </w:p>
    <w:p w14:paraId="00B95FF5" w14:textId="7C003A7B" w:rsidR="009D7BB7" w:rsidRPr="009D7BB7" w:rsidRDefault="009D7BB7" w:rsidP="009D7BB7">
      <w:pPr>
        <w:pStyle w:val="ListParagraph"/>
        <w:numPr>
          <w:ilvl w:val="0"/>
          <w:numId w:val="26"/>
        </w:numPr>
        <w:rPr>
          <w:rFonts w:ascii="Times New Roman" w:hAnsi="Times New Roman"/>
          <w:b/>
          <w:bCs/>
          <w:color w:val="000000"/>
          <w:sz w:val="24"/>
          <w:szCs w:val="24"/>
        </w:rPr>
      </w:pPr>
      <w:r w:rsidRPr="009D7BB7">
        <w:rPr>
          <w:rFonts w:ascii="Times New Roman" w:hAnsi="Times New Roman"/>
          <w:color w:val="000000"/>
          <w:sz w:val="24"/>
          <w:szCs w:val="24"/>
        </w:rPr>
        <w:t>To alleviate time pressure during the test, you m</w:t>
      </w:r>
      <w:r>
        <w:rPr>
          <w:rFonts w:ascii="Times New Roman" w:hAnsi="Times New Roman"/>
          <w:color w:val="000000"/>
          <w:sz w:val="24"/>
          <w:szCs w:val="24"/>
        </w:rPr>
        <w:t>ay type your answers to parts</w:t>
      </w:r>
      <w:r w:rsidRPr="009D7BB7">
        <w:rPr>
          <w:rFonts w:ascii="Times New Roman" w:hAnsi="Times New Roman"/>
          <w:color w:val="000000"/>
          <w:sz w:val="24"/>
          <w:szCs w:val="24"/>
        </w:rPr>
        <w:t xml:space="preserve"> (4) and (5) of the test in advance and submit them with your test (since the test is “closed book” with no notes allowed, keep the answers in your bag and take them out to give to your DGD leader as you submit the test). </w:t>
      </w:r>
      <w:r>
        <w:rPr>
          <w:rFonts w:ascii="Times New Roman" w:hAnsi="Times New Roman"/>
          <w:color w:val="000000"/>
          <w:sz w:val="24"/>
          <w:szCs w:val="24"/>
        </w:rPr>
        <w:t xml:space="preserve"> Instructions for these parts</w:t>
      </w:r>
      <w:r w:rsidRPr="009D7BB7">
        <w:rPr>
          <w:rFonts w:ascii="Times New Roman" w:hAnsi="Times New Roman"/>
          <w:color w:val="000000"/>
          <w:sz w:val="24"/>
          <w:szCs w:val="24"/>
        </w:rPr>
        <w:t xml:space="preserve"> are given below.  Type your answers double-spaced, 12-point font and write your name and student number on</w:t>
      </w:r>
      <w:r>
        <w:rPr>
          <w:rFonts w:ascii="Times New Roman" w:hAnsi="Times New Roman"/>
          <w:color w:val="000000"/>
          <w:sz w:val="24"/>
          <w:szCs w:val="24"/>
        </w:rPr>
        <w:t xml:space="preserve"> the first page.  Since parts</w:t>
      </w:r>
      <w:r w:rsidRPr="009D7BB7">
        <w:rPr>
          <w:rFonts w:ascii="Times New Roman" w:hAnsi="Times New Roman"/>
          <w:color w:val="000000"/>
          <w:sz w:val="24"/>
          <w:szCs w:val="24"/>
        </w:rPr>
        <w:t xml:space="preserve"> (4) and (5) are integral to the test, they must be submitted as you submit the test and not at any other time.   You w</w:t>
      </w:r>
      <w:r>
        <w:rPr>
          <w:rFonts w:ascii="Times New Roman" w:hAnsi="Times New Roman"/>
          <w:color w:val="000000"/>
          <w:sz w:val="24"/>
          <w:szCs w:val="24"/>
        </w:rPr>
        <w:t>ill write the remaining parts</w:t>
      </w:r>
      <w:r w:rsidRPr="009D7BB7">
        <w:rPr>
          <w:rFonts w:ascii="Times New Roman" w:hAnsi="Times New Roman"/>
          <w:color w:val="000000"/>
          <w:sz w:val="24"/>
          <w:szCs w:val="24"/>
        </w:rPr>
        <w:t xml:space="preserve"> of the test (1, 2 and 3) during the DGD in an exam booklet which your DGD leader will pro</w:t>
      </w:r>
      <w:r>
        <w:rPr>
          <w:rFonts w:ascii="Times New Roman" w:hAnsi="Times New Roman"/>
          <w:color w:val="000000"/>
          <w:sz w:val="24"/>
          <w:szCs w:val="24"/>
        </w:rPr>
        <w:t>vide. You may choose to write parts</w:t>
      </w:r>
      <w:r w:rsidRPr="009D7BB7">
        <w:rPr>
          <w:rFonts w:ascii="Times New Roman" w:hAnsi="Times New Roman"/>
          <w:color w:val="000000"/>
          <w:sz w:val="24"/>
          <w:szCs w:val="24"/>
        </w:rPr>
        <w:t xml:space="preserve"> (4) and (5) during the test.  If this is your choice, please submit sections (1), (2) and (3) and ask your DGD leader </w:t>
      </w:r>
      <w:r>
        <w:rPr>
          <w:rFonts w:ascii="Times New Roman" w:hAnsi="Times New Roman"/>
          <w:color w:val="000000"/>
          <w:sz w:val="24"/>
          <w:szCs w:val="24"/>
        </w:rPr>
        <w:t>for a fresh booklet for parts</w:t>
      </w:r>
      <w:r w:rsidRPr="009D7BB7">
        <w:rPr>
          <w:rFonts w:ascii="Times New Roman" w:hAnsi="Times New Roman"/>
          <w:color w:val="000000"/>
          <w:sz w:val="24"/>
          <w:szCs w:val="24"/>
        </w:rPr>
        <w:t xml:space="preserve"> (4) and (5) so that you may use your notes and course pac</w:t>
      </w:r>
      <w:r>
        <w:rPr>
          <w:rFonts w:ascii="Times New Roman" w:hAnsi="Times New Roman"/>
          <w:color w:val="000000"/>
          <w:sz w:val="24"/>
          <w:szCs w:val="24"/>
        </w:rPr>
        <w:t>k while you write these parts</w:t>
      </w:r>
      <w:r w:rsidRPr="009D7BB7">
        <w:rPr>
          <w:rFonts w:ascii="Times New Roman" w:hAnsi="Times New Roman"/>
          <w:color w:val="000000"/>
          <w:sz w:val="24"/>
          <w:szCs w:val="24"/>
        </w:rPr>
        <w:t xml:space="preserve"> (you may NOT use your notes and course pack when yo</w:t>
      </w:r>
      <w:r>
        <w:rPr>
          <w:rFonts w:ascii="Times New Roman" w:hAnsi="Times New Roman"/>
          <w:color w:val="000000"/>
          <w:sz w:val="24"/>
          <w:szCs w:val="24"/>
        </w:rPr>
        <w:t>u write the first three parts</w:t>
      </w:r>
      <w:r w:rsidRPr="009D7BB7">
        <w:rPr>
          <w:rFonts w:ascii="Times New Roman" w:hAnsi="Times New Roman"/>
          <w:color w:val="000000"/>
          <w:sz w:val="24"/>
          <w:szCs w:val="24"/>
        </w:rPr>
        <w:t xml:space="preserve">).  For time-management reasons, </w:t>
      </w:r>
      <w:r w:rsidR="00D51939">
        <w:rPr>
          <w:rFonts w:ascii="Times New Roman" w:hAnsi="Times New Roman"/>
          <w:color w:val="000000"/>
          <w:sz w:val="24"/>
          <w:szCs w:val="24"/>
        </w:rPr>
        <w:t xml:space="preserve">it is strongly </w:t>
      </w:r>
      <w:r>
        <w:rPr>
          <w:rFonts w:ascii="Times New Roman" w:hAnsi="Times New Roman"/>
          <w:color w:val="000000"/>
          <w:sz w:val="24"/>
          <w:szCs w:val="24"/>
        </w:rPr>
        <w:t>recommend</w:t>
      </w:r>
      <w:r w:rsidR="00D51939">
        <w:rPr>
          <w:rFonts w:ascii="Times New Roman" w:hAnsi="Times New Roman"/>
          <w:color w:val="000000"/>
          <w:sz w:val="24"/>
          <w:szCs w:val="24"/>
        </w:rPr>
        <w:t>ed</w:t>
      </w:r>
      <w:r>
        <w:rPr>
          <w:rFonts w:ascii="Times New Roman" w:hAnsi="Times New Roman"/>
          <w:color w:val="000000"/>
          <w:sz w:val="24"/>
          <w:szCs w:val="24"/>
        </w:rPr>
        <w:t xml:space="preserve"> that you type parts</w:t>
      </w:r>
      <w:r w:rsidRPr="009D7BB7">
        <w:rPr>
          <w:rFonts w:ascii="Times New Roman" w:hAnsi="Times New Roman"/>
          <w:color w:val="000000"/>
          <w:sz w:val="24"/>
          <w:szCs w:val="24"/>
        </w:rPr>
        <w:t xml:space="preserve"> (4) and (5) in advance.   </w:t>
      </w:r>
    </w:p>
    <w:p w14:paraId="3DE1EFE9" w14:textId="77777777" w:rsidR="009D7BB7" w:rsidRPr="009D7BB7" w:rsidRDefault="009D7BB7" w:rsidP="009D7BB7">
      <w:pPr>
        <w:pStyle w:val="ListParagraph"/>
        <w:rPr>
          <w:rFonts w:ascii="Times New Roman" w:hAnsi="Times New Roman"/>
          <w:b/>
          <w:color w:val="000000" w:themeColor="text1"/>
          <w:sz w:val="24"/>
          <w:szCs w:val="24"/>
        </w:rPr>
      </w:pPr>
    </w:p>
    <w:p w14:paraId="07D7B516" w14:textId="520EC77B" w:rsidR="00CE5314" w:rsidRPr="009D7BB7" w:rsidRDefault="00CE5314" w:rsidP="009D7BB7">
      <w:pPr>
        <w:pStyle w:val="ListParagraph"/>
        <w:numPr>
          <w:ilvl w:val="0"/>
          <w:numId w:val="25"/>
        </w:numPr>
        <w:rPr>
          <w:rFonts w:ascii="Times New Roman" w:hAnsi="Times New Roman"/>
          <w:color w:val="000000" w:themeColor="text1"/>
          <w:sz w:val="24"/>
          <w:szCs w:val="24"/>
        </w:rPr>
      </w:pPr>
      <w:r w:rsidRPr="009D7BB7">
        <w:rPr>
          <w:rFonts w:ascii="Times New Roman" w:hAnsi="Times New Roman"/>
          <w:color w:val="000000" w:themeColor="text1"/>
          <w:sz w:val="24"/>
          <w:szCs w:val="24"/>
        </w:rPr>
        <w:t>Beyond the instructions provided, there is no specific formula for how to</w:t>
      </w:r>
      <w:r w:rsidRPr="009D7BB7">
        <w:rPr>
          <w:rFonts w:ascii="Times New Roman" w:hAnsi="Times New Roman"/>
          <w:b/>
          <w:color w:val="000000" w:themeColor="text1"/>
          <w:sz w:val="24"/>
          <w:szCs w:val="24"/>
        </w:rPr>
        <w:t xml:space="preserve"> </w:t>
      </w:r>
      <w:r w:rsidRPr="009D7BB7">
        <w:rPr>
          <w:rFonts w:ascii="Times New Roman" w:hAnsi="Times New Roman"/>
          <w:color w:val="000000" w:themeColor="text1"/>
          <w:sz w:val="24"/>
          <w:szCs w:val="24"/>
        </w:rPr>
        <w:t>write reading journal observations or the 3-6 sentences in Part 4.</w:t>
      </w:r>
      <w:r w:rsidR="009D7BB7" w:rsidRPr="009D7BB7">
        <w:rPr>
          <w:rFonts w:ascii="Times New Roman" w:hAnsi="Times New Roman"/>
          <w:color w:val="000000" w:themeColor="text1"/>
          <w:sz w:val="24"/>
          <w:szCs w:val="24"/>
        </w:rPr>
        <w:t xml:space="preserve">  Please read the instructions and relevant course materials carefully and use your judgement to prepare these sections.</w:t>
      </w:r>
    </w:p>
    <w:p w14:paraId="166C1A51" w14:textId="77777777" w:rsidR="00CE5314" w:rsidRPr="00CE5314" w:rsidRDefault="00CE5314" w:rsidP="00CE5314">
      <w:pPr>
        <w:contextualSpacing/>
        <w:rPr>
          <w:rFonts w:ascii="Times New Roman" w:hAnsi="Times New Roman"/>
          <w:b/>
          <w:color w:val="000000" w:themeColor="text1"/>
          <w:sz w:val="24"/>
          <w:szCs w:val="24"/>
        </w:rPr>
      </w:pPr>
    </w:p>
    <w:p w14:paraId="62207B79" w14:textId="77777777" w:rsidR="007E2731" w:rsidRDefault="007E2731" w:rsidP="00CE5314">
      <w:pPr>
        <w:contextualSpacing/>
        <w:rPr>
          <w:rFonts w:ascii="Times New Roman" w:hAnsi="Times New Roman"/>
          <w:b/>
          <w:color w:val="000000" w:themeColor="text1"/>
          <w:sz w:val="24"/>
          <w:szCs w:val="24"/>
          <w:u w:val="single"/>
        </w:rPr>
      </w:pPr>
    </w:p>
    <w:p w14:paraId="79B7759B" w14:textId="77777777" w:rsidR="007E2731" w:rsidRDefault="007E2731" w:rsidP="00CE5314">
      <w:pPr>
        <w:contextualSpacing/>
        <w:rPr>
          <w:rFonts w:ascii="Times New Roman" w:hAnsi="Times New Roman"/>
          <w:b/>
          <w:color w:val="000000" w:themeColor="text1"/>
          <w:sz w:val="24"/>
          <w:szCs w:val="24"/>
          <w:u w:val="single"/>
        </w:rPr>
      </w:pPr>
    </w:p>
    <w:p w14:paraId="104BD867" w14:textId="77777777" w:rsidR="007E2731" w:rsidRDefault="007E2731" w:rsidP="00CE5314">
      <w:pPr>
        <w:contextualSpacing/>
        <w:rPr>
          <w:rFonts w:ascii="Times New Roman" w:hAnsi="Times New Roman"/>
          <w:b/>
          <w:color w:val="000000" w:themeColor="text1"/>
          <w:sz w:val="24"/>
          <w:szCs w:val="24"/>
          <w:u w:val="single"/>
        </w:rPr>
      </w:pPr>
    </w:p>
    <w:p w14:paraId="09CC1114" w14:textId="77777777" w:rsidR="007E2731" w:rsidRDefault="007E2731" w:rsidP="00CE5314">
      <w:pPr>
        <w:contextualSpacing/>
        <w:rPr>
          <w:rFonts w:ascii="Times New Roman" w:hAnsi="Times New Roman"/>
          <w:b/>
          <w:color w:val="000000" w:themeColor="text1"/>
          <w:sz w:val="24"/>
          <w:szCs w:val="24"/>
          <w:u w:val="single"/>
        </w:rPr>
      </w:pPr>
    </w:p>
    <w:p w14:paraId="77D8A38A" w14:textId="77777777" w:rsidR="002E2954" w:rsidRDefault="002E2954" w:rsidP="00CE5314">
      <w:pPr>
        <w:contextualSpacing/>
        <w:rPr>
          <w:rFonts w:ascii="Times New Roman" w:hAnsi="Times New Roman"/>
          <w:b/>
          <w:color w:val="000000" w:themeColor="text1"/>
          <w:sz w:val="24"/>
          <w:szCs w:val="24"/>
          <w:u w:val="single"/>
        </w:rPr>
      </w:pPr>
    </w:p>
    <w:p w14:paraId="184DB9D5" w14:textId="77777777" w:rsidR="002E2954" w:rsidRDefault="002E2954" w:rsidP="00CE5314">
      <w:pPr>
        <w:contextualSpacing/>
        <w:rPr>
          <w:rFonts w:ascii="Times New Roman" w:hAnsi="Times New Roman"/>
          <w:b/>
          <w:color w:val="000000" w:themeColor="text1"/>
          <w:sz w:val="24"/>
          <w:szCs w:val="24"/>
          <w:u w:val="single"/>
        </w:rPr>
      </w:pPr>
    </w:p>
    <w:p w14:paraId="0E1602AB" w14:textId="77777777" w:rsidR="002E2954" w:rsidRDefault="002E2954" w:rsidP="00CE5314">
      <w:pPr>
        <w:contextualSpacing/>
        <w:rPr>
          <w:rFonts w:ascii="Times New Roman" w:hAnsi="Times New Roman"/>
          <w:b/>
          <w:color w:val="000000" w:themeColor="text1"/>
          <w:sz w:val="24"/>
          <w:szCs w:val="24"/>
          <w:u w:val="single"/>
        </w:rPr>
      </w:pPr>
    </w:p>
    <w:p w14:paraId="2665E975" w14:textId="38040A90" w:rsidR="00CE5314" w:rsidRPr="00CE5314" w:rsidRDefault="00CE5314" w:rsidP="00CE5314">
      <w:pPr>
        <w:contextualSpacing/>
        <w:rPr>
          <w:rFonts w:ascii="Times New Roman" w:hAnsi="Times New Roman"/>
          <w:b/>
          <w:color w:val="000000" w:themeColor="text1"/>
          <w:sz w:val="24"/>
          <w:szCs w:val="24"/>
          <w:u w:val="single"/>
        </w:rPr>
      </w:pPr>
      <w:r w:rsidRPr="00CE5314">
        <w:rPr>
          <w:rFonts w:ascii="Times New Roman" w:hAnsi="Times New Roman"/>
          <w:b/>
          <w:color w:val="000000" w:themeColor="text1"/>
          <w:sz w:val="24"/>
          <w:szCs w:val="24"/>
          <w:u w:val="single"/>
        </w:rPr>
        <w:t>Part 4: (5 points)</w:t>
      </w:r>
    </w:p>
    <w:p w14:paraId="2EB9F330" w14:textId="77777777" w:rsidR="00CE5314" w:rsidRPr="00CE5314" w:rsidRDefault="00CE5314" w:rsidP="00CE5314">
      <w:pPr>
        <w:contextualSpacing/>
        <w:rPr>
          <w:rFonts w:ascii="Times New Roman" w:hAnsi="Times New Roman"/>
          <w:color w:val="000000" w:themeColor="text1"/>
          <w:sz w:val="24"/>
          <w:szCs w:val="24"/>
        </w:rPr>
      </w:pPr>
    </w:p>
    <w:p w14:paraId="2EB34F6E" w14:textId="77777777" w:rsidR="00CE5314" w:rsidRPr="00CE5314" w:rsidRDefault="00CE5314" w:rsidP="00CE5314">
      <w:pPr>
        <w:contextualSpacing/>
        <w:rPr>
          <w:rFonts w:ascii="Times New Roman" w:eastAsia="Times New Roman" w:hAnsi="Times New Roman"/>
          <w:color w:val="000000" w:themeColor="text1"/>
          <w:sz w:val="24"/>
          <w:szCs w:val="24"/>
          <w:lang w:eastAsia="en-CA"/>
        </w:rPr>
      </w:pPr>
      <w:r w:rsidRPr="00CE5314">
        <w:rPr>
          <w:rFonts w:ascii="Times New Roman" w:eastAsia="Times New Roman" w:hAnsi="Times New Roman"/>
          <w:color w:val="000000" w:themeColor="text1"/>
          <w:sz w:val="24"/>
          <w:szCs w:val="24"/>
          <w:lang w:eastAsia="en-CA"/>
        </w:rPr>
        <w:t xml:space="preserve">Provide a list of at least four texts found through library research (not available on the free internet) that you plan to use for Report 1.  Use APA or IEEE to document your sources (pages 67-70 and 146-159 of the course pack provide instructions on how to list sources).  </w:t>
      </w:r>
    </w:p>
    <w:p w14:paraId="2FFB0461" w14:textId="77777777" w:rsidR="00CE5314" w:rsidRPr="00CE5314" w:rsidRDefault="00CE5314" w:rsidP="00CE5314">
      <w:pPr>
        <w:contextualSpacing/>
        <w:rPr>
          <w:rFonts w:ascii="Times New Roman" w:eastAsia="Times New Roman" w:hAnsi="Times New Roman"/>
          <w:color w:val="000000" w:themeColor="text1"/>
          <w:sz w:val="24"/>
          <w:szCs w:val="24"/>
          <w:lang w:eastAsia="en-CA"/>
        </w:rPr>
      </w:pPr>
    </w:p>
    <w:p w14:paraId="4BE3D9C6" w14:textId="77777777" w:rsidR="00CE5314" w:rsidRPr="00CE5314" w:rsidRDefault="00CE5314" w:rsidP="00CE5314">
      <w:pPr>
        <w:contextualSpacing/>
        <w:rPr>
          <w:rFonts w:ascii="Times New Roman" w:eastAsia="Times New Roman" w:hAnsi="Times New Roman"/>
          <w:color w:val="000000" w:themeColor="text1"/>
          <w:sz w:val="24"/>
          <w:szCs w:val="24"/>
          <w:lang w:eastAsia="en-CA"/>
        </w:rPr>
      </w:pPr>
      <w:r w:rsidRPr="00CE5314">
        <w:rPr>
          <w:rFonts w:ascii="Times New Roman" w:eastAsia="Times New Roman" w:hAnsi="Times New Roman"/>
          <w:color w:val="000000" w:themeColor="text1"/>
          <w:sz w:val="24"/>
          <w:szCs w:val="24"/>
          <w:lang w:eastAsia="en-CA"/>
        </w:rPr>
        <w:lastRenderedPageBreak/>
        <w:t>After listing your sources, write 3-6 sentences that discuss at least one point made in one of the sources.  This brief text you write should demonstrate that you know how to quote and/or cite a source using the principles discussed in class.</w:t>
      </w:r>
    </w:p>
    <w:p w14:paraId="7F266747" w14:textId="77777777" w:rsidR="00CE5314" w:rsidRPr="00CE5314" w:rsidRDefault="00CE5314" w:rsidP="00CE5314">
      <w:pPr>
        <w:contextualSpacing/>
        <w:rPr>
          <w:rFonts w:ascii="Times New Roman" w:hAnsi="Times New Roman"/>
          <w:color w:val="000000" w:themeColor="text1"/>
          <w:sz w:val="24"/>
          <w:szCs w:val="24"/>
        </w:rPr>
      </w:pPr>
    </w:p>
    <w:p w14:paraId="7F5513A3" w14:textId="15E677CE" w:rsidR="00CE5314" w:rsidRPr="00CE5314" w:rsidRDefault="00CE5314" w:rsidP="00CE5314">
      <w:pPr>
        <w:contextualSpacing/>
        <w:rPr>
          <w:rFonts w:ascii="Times New Roman" w:hAnsi="Times New Roman"/>
          <w:b/>
          <w:color w:val="000000" w:themeColor="text1"/>
          <w:sz w:val="24"/>
          <w:szCs w:val="24"/>
          <w:u w:val="single"/>
        </w:rPr>
      </w:pPr>
      <w:r w:rsidRPr="00CE5314">
        <w:rPr>
          <w:rFonts w:ascii="Times New Roman" w:hAnsi="Times New Roman"/>
          <w:b/>
          <w:color w:val="000000" w:themeColor="text1"/>
          <w:sz w:val="24"/>
          <w:szCs w:val="24"/>
          <w:u w:val="single"/>
        </w:rPr>
        <w:t>Part 5 (5 points)</w:t>
      </w:r>
    </w:p>
    <w:p w14:paraId="7DDF565D" w14:textId="77777777" w:rsidR="00CE5314" w:rsidRPr="00CE5314" w:rsidRDefault="00CE5314" w:rsidP="00CE5314">
      <w:pPr>
        <w:contextualSpacing/>
        <w:rPr>
          <w:rFonts w:ascii="Times New Roman" w:hAnsi="Times New Roman"/>
          <w:color w:val="000000" w:themeColor="text1"/>
          <w:sz w:val="24"/>
          <w:szCs w:val="24"/>
        </w:rPr>
      </w:pPr>
    </w:p>
    <w:p w14:paraId="7DD945F7" w14:textId="77777777" w:rsidR="00E84D6F" w:rsidRDefault="00E84D6F" w:rsidP="00E84D6F">
      <w:pPr>
        <w:spacing w:line="24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Share five brief observations (2-5 sentences each) from your reading journal about one or more of the following texts from the course pack.  Your five observations may be all from the same text or from two or three of the texts (each observation should be about one text). </w:t>
      </w:r>
    </w:p>
    <w:p w14:paraId="135E0487" w14:textId="77777777" w:rsidR="00E84D6F" w:rsidRDefault="00E84D6F" w:rsidP="00E84D6F">
      <w:pPr>
        <w:rPr>
          <w:rFonts w:ascii="Times New Roman" w:eastAsia="Times New Roman" w:hAnsi="Times New Roman"/>
          <w:color w:val="000000" w:themeColor="text1"/>
          <w:sz w:val="24"/>
          <w:szCs w:val="24"/>
          <w:lang w:eastAsia="en-CA"/>
        </w:rPr>
      </w:pPr>
      <w:r>
        <w:rPr>
          <w:rFonts w:ascii="Times New Roman" w:eastAsia="Times New Roman" w:hAnsi="Times New Roman"/>
          <w:color w:val="000000" w:themeColor="text1"/>
          <w:sz w:val="24"/>
          <w:szCs w:val="24"/>
          <w:lang w:val="en-US" w:eastAsia="en-CA"/>
        </w:rPr>
        <w:t xml:space="preserve">Elias </w:t>
      </w:r>
      <w:proofErr w:type="spellStart"/>
      <w:r>
        <w:rPr>
          <w:rFonts w:ascii="Times New Roman" w:eastAsia="Times New Roman" w:hAnsi="Times New Roman"/>
          <w:color w:val="000000" w:themeColor="text1"/>
          <w:sz w:val="24"/>
          <w:szCs w:val="24"/>
          <w:lang w:val="en-US" w:eastAsia="en-CA"/>
        </w:rPr>
        <w:t>Aboujaoude’s</w:t>
      </w:r>
      <w:proofErr w:type="spellEnd"/>
      <w:r>
        <w:rPr>
          <w:rFonts w:ascii="Times New Roman" w:eastAsia="Times New Roman" w:hAnsi="Times New Roman"/>
          <w:color w:val="000000" w:themeColor="text1"/>
          <w:sz w:val="24"/>
          <w:szCs w:val="24"/>
          <w:lang w:val="en-US" w:eastAsia="en-CA"/>
        </w:rPr>
        <w:t xml:space="preserve"> "The Illusion of Knowledge," pages </w:t>
      </w:r>
      <w:r>
        <w:rPr>
          <w:rFonts w:ascii="Times New Roman" w:eastAsia="Times New Roman" w:hAnsi="Times New Roman"/>
          <w:color w:val="000000" w:themeColor="text1"/>
          <w:sz w:val="24"/>
          <w:szCs w:val="24"/>
          <w:lang w:eastAsia="en-CA"/>
        </w:rPr>
        <w:t xml:space="preserve">178-202 </w:t>
      </w:r>
    </w:p>
    <w:p w14:paraId="18E062D2" w14:textId="77777777" w:rsidR="00E84D6F" w:rsidRDefault="00E84D6F" w:rsidP="00E84D6F">
      <w:pPr>
        <w:rPr>
          <w:rFonts w:ascii="Times New Roman" w:eastAsia="Times New Roman" w:hAnsi="Times New Roman"/>
          <w:color w:val="000000" w:themeColor="text1"/>
          <w:sz w:val="24"/>
          <w:szCs w:val="24"/>
          <w:lang w:val="en-US" w:eastAsia="en-CA"/>
        </w:rPr>
      </w:pPr>
      <w:r>
        <w:rPr>
          <w:rFonts w:ascii="Times New Roman" w:eastAsia="Times New Roman" w:hAnsi="Times New Roman"/>
          <w:color w:val="000000" w:themeColor="text1"/>
          <w:sz w:val="24"/>
          <w:szCs w:val="24"/>
          <w:lang w:val="en-US" w:eastAsia="en-CA"/>
        </w:rPr>
        <w:t xml:space="preserve">Henry </w:t>
      </w:r>
      <w:proofErr w:type="spellStart"/>
      <w:r>
        <w:rPr>
          <w:rFonts w:ascii="Times New Roman" w:eastAsia="Times New Roman" w:hAnsi="Times New Roman"/>
          <w:color w:val="000000" w:themeColor="text1"/>
          <w:sz w:val="24"/>
          <w:szCs w:val="24"/>
          <w:lang w:val="en-US" w:eastAsia="en-CA"/>
        </w:rPr>
        <w:t>Petroski’s</w:t>
      </w:r>
      <w:proofErr w:type="spellEnd"/>
      <w:r>
        <w:rPr>
          <w:rFonts w:ascii="Times New Roman" w:eastAsia="Times New Roman" w:hAnsi="Times New Roman"/>
          <w:color w:val="000000" w:themeColor="text1"/>
          <w:sz w:val="24"/>
          <w:szCs w:val="24"/>
          <w:lang w:val="en-US" w:eastAsia="en-CA"/>
        </w:rPr>
        <w:t xml:space="preserve"> “Aluminum Cans and Failure,” pages 252-259</w:t>
      </w:r>
    </w:p>
    <w:p w14:paraId="733BD978" w14:textId="77777777" w:rsidR="00E84D6F" w:rsidRDefault="00E84D6F" w:rsidP="00E84D6F">
      <w:pPr>
        <w:rPr>
          <w:rFonts w:ascii="Times New Roman" w:eastAsia="Times New Roman" w:hAnsi="Times New Roman"/>
          <w:color w:val="000000" w:themeColor="text1"/>
          <w:sz w:val="24"/>
          <w:szCs w:val="24"/>
          <w:lang w:eastAsia="en-CA"/>
        </w:rPr>
      </w:pPr>
      <w:r>
        <w:rPr>
          <w:rFonts w:ascii="Times New Roman" w:eastAsia="Times New Roman" w:hAnsi="Times New Roman"/>
          <w:color w:val="000000" w:themeColor="text1"/>
          <w:sz w:val="24"/>
          <w:szCs w:val="24"/>
          <w:lang w:eastAsia="en-CA"/>
        </w:rPr>
        <w:t>James L. Adams’ “The Origin of Problems: The Pushes and Pulls,” pages 260-279</w:t>
      </w:r>
    </w:p>
    <w:p w14:paraId="5A12BFDC" w14:textId="77777777" w:rsidR="00E84D6F" w:rsidRDefault="00E84D6F" w:rsidP="00E84D6F">
      <w:pPr>
        <w:spacing w:line="240" w:lineRule="auto"/>
        <w:rPr>
          <w:rFonts w:ascii="Calibri" w:eastAsia="Calibri" w:hAnsi="Calibri"/>
          <w:color w:val="000000" w:themeColor="text1"/>
        </w:rPr>
      </w:pPr>
    </w:p>
    <w:p w14:paraId="1C575116" w14:textId="77777777" w:rsidR="00E84D6F" w:rsidRDefault="00E84D6F" w:rsidP="00E84D6F">
      <w:pPr>
        <w:pStyle w:val="NormalWeb"/>
        <w:shd w:val="clear" w:color="auto" w:fill="FFFFFF"/>
        <w:rPr>
          <w:color w:val="000000" w:themeColor="text1"/>
        </w:rPr>
      </w:pPr>
      <w:r>
        <w:rPr>
          <w:color w:val="000000" w:themeColor="text1"/>
        </w:rPr>
        <w:t>Each one of your observations should be about one of the following:</w:t>
      </w:r>
    </w:p>
    <w:p w14:paraId="5CCE7DA0" w14:textId="77777777" w:rsidR="00E84D6F" w:rsidRDefault="00E84D6F" w:rsidP="00E84D6F">
      <w:pPr>
        <w:pStyle w:val="NormalWeb"/>
        <w:shd w:val="clear" w:color="auto" w:fill="FFFFFF"/>
        <w:rPr>
          <w:color w:val="000000" w:themeColor="text1"/>
        </w:rPr>
      </w:pPr>
      <w:r>
        <w:rPr>
          <w:b/>
          <w:color w:val="000000" w:themeColor="text1"/>
        </w:rPr>
        <w:t>Note:</w:t>
      </w:r>
      <w:r>
        <w:rPr>
          <w:color w:val="000000" w:themeColor="text1"/>
        </w:rPr>
        <w:t xml:space="preserve"> the samples below have been copied from the information about Test 1.  Therefore, they are NOT based on the texts for this test.</w:t>
      </w:r>
    </w:p>
    <w:p w14:paraId="78B64BA6" w14:textId="77777777" w:rsidR="00E84D6F" w:rsidRDefault="00E84D6F" w:rsidP="00E84D6F">
      <w:pPr>
        <w:pStyle w:val="NormalWeb"/>
        <w:numPr>
          <w:ilvl w:val="0"/>
          <w:numId w:val="28"/>
        </w:numPr>
        <w:shd w:val="clear" w:color="auto" w:fill="FFFFFF"/>
        <w:rPr>
          <w:b/>
          <w:color w:val="000000" w:themeColor="text1"/>
          <w:u w:val="single"/>
        </w:rPr>
      </w:pPr>
      <w:r>
        <w:rPr>
          <w:color w:val="000000" w:themeColor="text1"/>
        </w:rPr>
        <w:t>Share a word that the author uses which impressed you as effective and useful.  Give an example of how you might use that word in your own academic or future professional work.</w:t>
      </w:r>
    </w:p>
    <w:p w14:paraId="0481080F" w14:textId="77777777" w:rsidR="00E84D6F" w:rsidRDefault="00E84D6F" w:rsidP="00E84D6F">
      <w:pPr>
        <w:pStyle w:val="NormalWeb"/>
        <w:shd w:val="clear" w:color="auto" w:fill="FFFFFF"/>
        <w:ind w:left="360"/>
        <w:rPr>
          <w:color w:val="000000" w:themeColor="text1"/>
        </w:rPr>
      </w:pPr>
      <w:r>
        <w:rPr>
          <w:color w:val="000000" w:themeColor="text1"/>
        </w:rPr>
        <w:t>Sample:</w:t>
      </w:r>
    </w:p>
    <w:p w14:paraId="651ED886" w14:textId="77777777" w:rsidR="00E84D6F" w:rsidRDefault="00E84D6F" w:rsidP="00E84D6F">
      <w:pPr>
        <w:pStyle w:val="NormalWeb"/>
        <w:shd w:val="clear" w:color="auto" w:fill="FFFFFF"/>
        <w:ind w:left="360"/>
        <w:rPr>
          <w:color w:val="000000" w:themeColor="text1"/>
        </w:rPr>
      </w:pPr>
      <w:r>
        <w:rPr>
          <w:color w:val="000000" w:themeColor="text1"/>
        </w:rPr>
        <w:t xml:space="preserve">“Be </w:t>
      </w:r>
      <w:r>
        <w:rPr>
          <w:b/>
          <w:color w:val="000000" w:themeColor="text1"/>
        </w:rPr>
        <w:t>wary</w:t>
      </w:r>
      <w:r>
        <w:rPr>
          <w:color w:val="000000" w:themeColor="text1"/>
        </w:rPr>
        <w:t xml:space="preserve"> of treating an extrapolation of successful past practice in a routine manner.  Consider it pioneering work, and put fresh minds to work” (Course Pack 350).</w:t>
      </w:r>
    </w:p>
    <w:p w14:paraId="6B658BE8" w14:textId="77777777" w:rsidR="00E84D6F" w:rsidRDefault="00E84D6F" w:rsidP="00E84D6F">
      <w:pPr>
        <w:pStyle w:val="NormalWeb"/>
        <w:shd w:val="clear" w:color="auto" w:fill="FFFFFF"/>
        <w:ind w:left="360"/>
        <w:rPr>
          <w:color w:val="000000" w:themeColor="text1"/>
        </w:rPr>
      </w:pPr>
      <w:r>
        <w:rPr>
          <w:color w:val="000000" w:themeColor="text1"/>
        </w:rPr>
        <w:t xml:space="preserve">Wary means “not completely trusting or certain about something or someone.” </w:t>
      </w:r>
    </w:p>
    <w:p w14:paraId="31B52D75" w14:textId="77777777" w:rsidR="00E84D6F" w:rsidRDefault="00E84D6F" w:rsidP="00E84D6F">
      <w:pPr>
        <w:pStyle w:val="NormalWeb"/>
        <w:shd w:val="clear" w:color="auto" w:fill="FFFFFF"/>
        <w:ind w:left="360"/>
        <w:rPr>
          <w:color w:val="000000" w:themeColor="text1"/>
        </w:rPr>
      </w:pPr>
      <w:r>
        <w:rPr>
          <w:color w:val="000000" w:themeColor="text1"/>
        </w:rPr>
        <w:t>&lt;</w:t>
      </w:r>
      <w:r>
        <w:t xml:space="preserve"> </w:t>
      </w:r>
      <w:r>
        <w:rPr>
          <w:color w:val="000000" w:themeColor="text1"/>
        </w:rPr>
        <w:t>http://dictionary.cambridge.org/dictionary/english/wary&gt;.</w:t>
      </w:r>
    </w:p>
    <w:p w14:paraId="0E9DA3D2" w14:textId="77777777" w:rsidR="00E84D6F" w:rsidRDefault="00E84D6F" w:rsidP="00E84D6F">
      <w:pPr>
        <w:pStyle w:val="NormalWeb"/>
        <w:shd w:val="clear" w:color="auto" w:fill="FFFFFF"/>
        <w:ind w:left="360"/>
        <w:rPr>
          <w:b/>
          <w:color w:val="000000" w:themeColor="text1"/>
          <w:u w:val="single"/>
        </w:rPr>
      </w:pPr>
      <w:r>
        <w:rPr>
          <w:color w:val="000000" w:themeColor="text1"/>
        </w:rPr>
        <w:t>My sentence: We should be wary of the prospect of letting a computer edit students’ reports, as artificial intelligence may never understand the nuances and context necessary to grade academic work fairy.</w:t>
      </w:r>
    </w:p>
    <w:p w14:paraId="50A25940" w14:textId="77777777" w:rsidR="00E84D6F" w:rsidRDefault="00E84D6F" w:rsidP="00E84D6F">
      <w:pPr>
        <w:pStyle w:val="NormalWeb"/>
        <w:numPr>
          <w:ilvl w:val="0"/>
          <w:numId w:val="28"/>
        </w:numPr>
        <w:shd w:val="clear" w:color="auto" w:fill="FFFFFF"/>
        <w:rPr>
          <w:b/>
          <w:color w:val="000000" w:themeColor="text1"/>
          <w:u w:val="single"/>
        </w:rPr>
      </w:pPr>
      <w:r>
        <w:rPr>
          <w:color w:val="000000" w:themeColor="text1"/>
        </w:rPr>
        <w:t xml:space="preserve">Quote an idea from the text and explain why it is interesting to you. </w:t>
      </w:r>
    </w:p>
    <w:p w14:paraId="7F46BB4C" w14:textId="77777777" w:rsidR="00E84D6F" w:rsidRDefault="00E84D6F" w:rsidP="00E84D6F">
      <w:pPr>
        <w:rPr>
          <w:rFonts w:ascii="Times New Roman" w:hAnsi="Times New Roman"/>
          <w:sz w:val="24"/>
          <w:szCs w:val="24"/>
        </w:rPr>
      </w:pPr>
      <w:r>
        <w:rPr>
          <w:rFonts w:ascii="Times New Roman" w:hAnsi="Times New Roman"/>
          <w:sz w:val="24"/>
          <w:szCs w:val="24"/>
        </w:rPr>
        <w:t>Sample: “We list human error as a cause without saying what sort of error.  Yet different actions are needed to prevent those due to ignorance, those due to slips or lapses of attention and those due to non-compliance” (Course pack 254).</w:t>
      </w:r>
    </w:p>
    <w:p w14:paraId="578C44A6" w14:textId="77777777" w:rsidR="00E84D6F" w:rsidRDefault="00E84D6F" w:rsidP="00E84D6F">
      <w:pPr>
        <w:rPr>
          <w:rFonts w:ascii="Times New Roman" w:hAnsi="Times New Roman"/>
          <w:sz w:val="24"/>
          <w:szCs w:val="24"/>
        </w:rPr>
      </w:pPr>
      <w:r>
        <w:rPr>
          <w:rFonts w:ascii="Times New Roman" w:hAnsi="Times New Roman"/>
          <w:sz w:val="24"/>
          <w:szCs w:val="24"/>
        </w:rPr>
        <w:lastRenderedPageBreak/>
        <w:t>My observation: Writing errors may be added to the list of “human errors” that might cause harm in the workplace.  For example, if technicians are told to build columns approximately one metre apart, the vague instructions may result in a faulty construction.</w:t>
      </w:r>
    </w:p>
    <w:p w14:paraId="288EC5CE" w14:textId="77777777" w:rsidR="00CE5314" w:rsidRPr="000D3892" w:rsidRDefault="00CE5314" w:rsidP="00854F0D">
      <w:pPr>
        <w:rPr>
          <w:rFonts w:ascii="Times New Roman" w:hAnsi="Times New Roman" w:cs="Times New Roman"/>
          <w:b/>
          <w:color w:val="FF0000"/>
          <w:sz w:val="24"/>
          <w:szCs w:val="24"/>
        </w:rPr>
      </w:pPr>
    </w:p>
    <w:p w14:paraId="4FF07817" w14:textId="2FFF038E" w:rsidR="00B0504F" w:rsidRDefault="00B0504F" w:rsidP="00B0504F">
      <w:pPr>
        <w:spacing w:line="240" w:lineRule="auto"/>
        <w:rPr>
          <w:rFonts w:ascii="Times New Roman" w:hAnsi="Times New Roman" w:cs="Times New Roman"/>
          <w:b/>
          <w:sz w:val="24"/>
          <w:szCs w:val="24"/>
          <w:u w:val="single"/>
        </w:rPr>
      </w:pPr>
      <w:r>
        <w:rPr>
          <w:rFonts w:ascii="Times New Roman" w:hAnsi="Times New Roman" w:cs="Times New Roman"/>
          <w:b/>
          <w:sz w:val="24"/>
          <w:szCs w:val="24"/>
          <w:u w:val="single"/>
        </w:rPr>
        <w:t>Activity 2:</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Discussing texts through</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 xml:space="preserve">paraphrasing/summarizing </w:t>
      </w:r>
    </w:p>
    <w:p w14:paraId="573BE877" w14:textId="77777777" w:rsidR="00B0504F" w:rsidRDefault="00B0504F" w:rsidP="00B0504F">
      <w:pP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bCs/>
          <w:color w:val="000000" w:themeColor="text1"/>
          <w:sz w:val="24"/>
          <w:szCs w:val="24"/>
        </w:rPr>
        <w:t xml:space="preserve">Questions 1-4 are about </w:t>
      </w:r>
      <w:r>
        <w:rPr>
          <w:rFonts w:ascii="Times New Roman" w:eastAsia="Times New Roman" w:hAnsi="Times New Roman" w:cs="Times New Roman"/>
          <w:color w:val="000000"/>
          <w:sz w:val="24"/>
          <w:szCs w:val="24"/>
          <w:lang w:val="en-US" w:eastAsia="en-CA"/>
        </w:rPr>
        <w:t xml:space="preserve">Henry </w:t>
      </w:r>
      <w:proofErr w:type="spellStart"/>
      <w:r>
        <w:rPr>
          <w:rFonts w:ascii="Times New Roman" w:eastAsia="Times New Roman" w:hAnsi="Times New Roman" w:cs="Times New Roman"/>
          <w:color w:val="000000"/>
          <w:sz w:val="24"/>
          <w:szCs w:val="24"/>
          <w:lang w:val="en-US" w:eastAsia="en-CA"/>
        </w:rPr>
        <w:t>Petroski’s</w:t>
      </w:r>
      <w:proofErr w:type="spellEnd"/>
      <w:r>
        <w:rPr>
          <w:rFonts w:ascii="Times New Roman" w:eastAsia="Times New Roman" w:hAnsi="Times New Roman" w:cs="Times New Roman"/>
          <w:color w:val="000000"/>
          <w:sz w:val="24"/>
          <w:szCs w:val="24"/>
          <w:lang w:val="en-US" w:eastAsia="en-CA"/>
        </w:rPr>
        <w:t xml:space="preserve"> “Aluminum Cans and Failure,” pages 252-259</w:t>
      </w:r>
      <w:r>
        <w:rPr>
          <w:rFonts w:ascii="Times New Roman" w:eastAsia="Times New Roman" w:hAnsi="Times New Roman" w:cs="Times New Roman"/>
          <w:bCs/>
          <w:color w:val="000000" w:themeColor="text1"/>
          <w:sz w:val="24"/>
          <w:szCs w:val="24"/>
        </w:rPr>
        <w:t xml:space="preserve">, and questions 5-7 are about </w:t>
      </w:r>
      <w:r>
        <w:rPr>
          <w:rFonts w:ascii="Times New Roman" w:eastAsia="Times New Roman" w:hAnsi="Times New Roman" w:cs="Times New Roman"/>
          <w:color w:val="000000"/>
          <w:sz w:val="24"/>
          <w:szCs w:val="24"/>
          <w:lang w:eastAsia="en-CA"/>
        </w:rPr>
        <w:t xml:space="preserve">James L. Adams’ “The Origin of Problems: The Pushes and Pulls,” pages 260-279.  Each of the questions below includes a paraphrase of materials from the text.  The X’s signify words (single or multiple in each case) that you are asked to complete to create effective paraphrases.  In addition, discuss why (or why not) these paraphrases are effective.  In the citations, the first number refers to the handwritten number in the course pack and the second to the page number in the original text. </w:t>
      </w:r>
    </w:p>
    <w:p w14:paraId="598BA33D" w14:textId="6485A825" w:rsidR="003111D6" w:rsidRPr="00854638" w:rsidRDefault="003111D6" w:rsidP="003111D6">
      <w:pPr>
        <w:spacing w:before="100" w:beforeAutospacing="1" w:after="100" w:afterAutospacing="1"/>
        <w:rPr>
          <w:rFonts w:ascii="Times New Roman" w:eastAsia="Calibri" w:hAnsi="Times New Roman"/>
          <w:bCs/>
          <w:color w:val="000000" w:themeColor="text1"/>
          <w:sz w:val="24"/>
          <w:szCs w:val="24"/>
        </w:rPr>
      </w:pPr>
      <w:r w:rsidRPr="002E2954">
        <w:rPr>
          <w:rFonts w:ascii="Times New Roman" w:hAnsi="Times New Roman"/>
          <w:b/>
          <w:bCs/>
          <w:color w:val="000000" w:themeColor="text1"/>
          <w:sz w:val="24"/>
          <w:szCs w:val="24"/>
        </w:rPr>
        <w:t>Begin the exer</w:t>
      </w:r>
      <w:r w:rsidR="002E2954" w:rsidRPr="002E2954">
        <w:rPr>
          <w:rFonts w:ascii="Times New Roman" w:hAnsi="Times New Roman"/>
          <w:b/>
          <w:bCs/>
          <w:color w:val="000000" w:themeColor="text1"/>
          <w:sz w:val="24"/>
          <w:szCs w:val="24"/>
        </w:rPr>
        <w:t>cise with discussion question 33</w:t>
      </w:r>
      <w:r w:rsidRPr="002E2954">
        <w:rPr>
          <w:rFonts w:ascii="Times New Roman" w:hAnsi="Times New Roman"/>
          <w:b/>
          <w:bCs/>
          <w:color w:val="000000" w:themeColor="text1"/>
          <w:sz w:val="24"/>
          <w:szCs w:val="24"/>
        </w:rPr>
        <w:t>: “</w:t>
      </w:r>
      <w:r w:rsidRPr="002E2954">
        <w:rPr>
          <w:rFonts w:ascii="Times New Roman" w:eastAsia="Calibri" w:hAnsi="Times New Roman"/>
          <w:b/>
          <w:bCs/>
          <w:color w:val="000000" w:themeColor="text1"/>
          <w:sz w:val="24"/>
          <w:szCs w:val="24"/>
        </w:rPr>
        <w:t xml:space="preserve">Explain the statement on page 254 of the course pack that “the development of a self-opening aluminum can </w:t>
      </w:r>
      <w:proofErr w:type="gramStart"/>
      <w:r w:rsidRPr="002E2954">
        <w:rPr>
          <w:rFonts w:ascii="Times New Roman" w:eastAsia="Calibri" w:hAnsi="Times New Roman"/>
          <w:b/>
          <w:bCs/>
          <w:color w:val="000000" w:themeColor="text1"/>
          <w:sz w:val="24"/>
          <w:szCs w:val="24"/>
        </w:rPr>
        <w:t>presents</w:t>
      </w:r>
      <w:proofErr w:type="gramEnd"/>
      <w:r w:rsidRPr="002E2954">
        <w:rPr>
          <w:rFonts w:ascii="Times New Roman" w:eastAsia="Calibri" w:hAnsi="Times New Roman"/>
          <w:b/>
          <w:bCs/>
          <w:color w:val="000000" w:themeColor="text1"/>
          <w:sz w:val="24"/>
          <w:szCs w:val="24"/>
        </w:rPr>
        <w:t xml:space="preserve"> an interesting example of balancing the competing aims of preventing and encouraging failure.”</w:t>
      </w:r>
    </w:p>
    <w:p w14:paraId="3051FC77" w14:textId="32F60ABB" w:rsidR="00B0504F" w:rsidRDefault="00B0504F" w:rsidP="00B0504F">
      <w:pPr>
        <w:spacing w:before="100" w:beforeAutospacing="1" w:after="100" w:afterAutospacing="1" w:line="240" w:lineRule="auto"/>
        <w:rPr>
          <w:rFonts w:ascii="Times New Roman" w:eastAsia="Times New Roman" w:hAnsi="Times New Roman" w:cs="Times New Roman"/>
          <w:b/>
          <w:bCs/>
          <w:color w:val="000000" w:themeColor="text1"/>
          <w:sz w:val="24"/>
          <w:szCs w:val="24"/>
          <w:lang w:eastAsia="en-CA"/>
        </w:rPr>
      </w:pPr>
    </w:p>
    <w:p w14:paraId="24067676" w14:textId="77777777" w:rsidR="007E2731" w:rsidRDefault="007E2731" w:rsidP="00B0504F">
      <w:pPr>
        <w:spacing w:before="100" w:beforeAutospacing="1" w:after="100" w:afterAutospacing="1" w:line="240" w:lineRule="auto"/>
        <w:rPr>
          <w:rFonts w:ascii="Times New Roman" w:eastAsia="Times New Roman" w:hAnsi="Times New Roman" w:cs="Times New Roman"/>
          <w:b/>
          <w:bCs/>
          <w:color w:val="000000" w:themeColor="text1"/>
          <w:sz w:val="24"/>
          <w:szCs w:val="24"/>
          <w:lang w:eastAsia="en-CA"/>
        </w:rPr>
      </w:pPr>
    </w:p>
    <w:p w14:paraId="544F35E6" w14:textId="77777777" w:rsidR="00B0504F" w:rsidRDefault="00B0504F" w:rsidP="00B0504F">
      <w:pPr>
        <w:pStyle w:val="ListParagraph"/>
        <w:spacing w:before="100" w:beforeAutospacing="1" w:after="100" w:afterAutospacing="1" w:line="240" w:lineRule="auto"/>
        <w:rPr>
          <w:rFonts w:ascii="Times New Roman" w:eastAsia="Times New Roman" w:hAnsi="Times New Roman" w:cs="Times New Roman"/>
          <w:b/>
          <w:bCs/>
          <w:color w:val="000000" w:themeColor="text1"/>
          <w:sz w:val="24"/>
          <w:szCs w:val="24"/>
          <w:lang w:eastAsia="en-CA"/>
        </w:rPr>
      </w:pPr>
    </w:p>
    <w:p w14:paraId="7DD39C22" w14:textId="77777777" w:rsidR="00B0504F" w:rsidRDefault="00B0504F" w:rsidP="00B0504F">
      <w:pPr>
        <w:pStyle w:val="ListParagraph"/>
        <w:numPr>
          <w:ilvl w:val="0"/>
          <w:numId w:val="22"/>
        </w:numPr>
        <w:rPr>
          <w:rFonts w:ascii="Times New Roman" w:hAnsi="Times New Roman" w:cs="Times New Roman"/>
          <w:b/>
          <w:sz w:val="24"/>
          <w:szCs w:val="24"/>
        </w:rPr>
      </w:pPr>
      <w:r>
        <w:rPr>
          <w:rFonts w:ascii="Times New Roman" w:hAnsi="Times New Roman" w:cs="Times New Roman"/>
          <w:b/>
          <w:sz w:val="24"/>
          <w:szCs w:val="24"/>
        </w:rPr>
        <w:t xml:space="preserve">Engineers X1 and X2 test designs </w:t>
      </w:r>
      <w:proofErr w:type="gramStart"/>
      <w:r>
        <w:rPr>
          <w:rFonts w:ascii="Times New Roman" w:hAnsi="Times New Roman" w:cs="Times New Roman"/>
          <w:b/>
          <w:sz w:val="24"/>
          <w:szCs w:val="24"/>
        </w:rPr>
        <w:t>in order to</w:t>
      </w:r>
      <w:proofErr w:type="gramEnd"/>
      <w:r>
        <w:rPr>
          <w:rFonts w:ascii="Times New Roman" w:hAnsi="Times New Roman" w:cs="Times New Roman"/>
          <w:b/>
          <w:sz w:val="24"/>
          <w:szCs w:val="24"/>
        </w:rPr>
        <w:t xml:space="preserve"> formulate failure criteria (252; 89).</w:t>
      </w:r>
    </w:p>
    <w:p w14:paraId="3A19AD8D" w14:textId="77777777" w:rsidR="00B0504F" w:rsidRDefault="00B0504F" w:rsidP="00B0504F">
      <w:pPr>
        <w:pStyle w:val="ListParagraph"/>
        <w:rPr>
          <w:rFonts w:ascii="Times New Roman" w:hAnsi="Times New Roman" w:cs="Times New Roman"/>
          <w:b/>
          <w:sz w:val="24"/>
          <w:szCs w:val="24"/>
        </w:rPr>
      </w:pPr>
    </w:p>
    <w:p w14:paraId="0623D4F7" w14:textId="77777777" w:rsidR="00B0504F" w:rsidRDefault="00B0504F" w:rsidP="00B0504F">
      <w:pPr>
        <w:pStyle w:val="ListParagraph"/>
        <w:rPr>
          <w:rFonts w:ascii="Times New Roman" w:hAnsi="Times New Roman" w:cs="Times New Roman"/>
          <w:b/>
          <w:sz w:val="24"/>
          <w:szCs w:val="24"/>
        </w:rPr>
      </w:pPr>
    </w:p>
    <w:p w14:paraId="27ADB9EF" w14:textId="77777777" w:rsidR="00B0504F" w:rsidRDefault="00B0504F" w:rsidP="00B0504F">
      <w:pPr>
        <w:pStyle w:val="ListParagraph"/>
        <w:numPr>
          <w:ilvl w:val="0"/>
          <w:numId w:val="22"/>
        </w:numPr>
        <w:rPr>
          <w:rFonts w:ascii="Times New Roman" w:hAnsi="Times New Roman" w:cs="Times New Roman"/>
          <w:b/>
          <w:sz w:val="24"/>
          <w:szCs w:val="24"/>
        </w:rPr>
      </w:pPr>
      <w:r>
        <w:rPr>
          <w:rFonts w:ascii="Times New Roman" w:hAnsi="Times New Roman" w:cs="Times New Roman"/>
          <w:b/>
          <w:sz w:val="24"/>
          <w:szCs w:val="24"/>
        </w:rPr>
        <w:t>To design an X1 aluminum can, engineers must determine when and how it X2 so that its contents can be safely held (253; 91).</w:t>
      </w:r>
    </w:p>
    <w:p w14:paraId="4EC2D420" w14:textId="77777777" w:rsidR="00B0504F" w:rsidRDefault="00B0504F" w:rsidP="00B0504F">
      <w:pPr>
        <w:pStyle w:val="ListParagraph"/>
        <w:rPr>
          <w:rFonts w:ascii="Times New Roman" w:hAnsi="Times New Roman" w:cs="Times New Roman"/>
          <w:b/>
          <w:sz w:val="24"/>
          <w:szCs w:val="24"/>
        </w:rPr>
      </w:pPr>
    </w:p>
    <w:p w14:paraId="2350A259" w14:textId="77777777" w:rsidR="00B0504F" w:rsidRDefault="00B0504F" w:rsidP="00B0504F">
      <w:pPr>
        <w:pStyle w:val="ListParagraph"/>
        <w:rPr>
          <w:rFonts w:ascii="Times New Roman" w:hAnsi="Times New Roman" w:cs="Times New Roman"/>
          <w:b/>
          <w:sz w:val="24"/>
          <w:szCs w:val="24"/>
        </w:rPr>
      </w:pPr>
    </w:p>
    <w:p w14:paraId="6770F830" w14:textId="77777777" w:rsidR="00B0504F" w:rsidRDefault="00B0504F" w:rsidP="00B0504F">
      <w:pPr>
        <w:pStyle w:val="ListParagraph"/>
        <w:numPr>
          <w:ilvl w:val="0"/>
          <w:numId w:val="22"/>
        </w:numPr>
        <w:rPr>
          <w:rFonts w:ascii="Times New Roman" w:hAnsi="Times New Roman" w:cs="Times New Roman"/>
          <w:b/>
          <w:sz w:val="24"/>
          <w:szCs w:val="24"/>
        </w:rPr>
      </w:pPr>
      <w:r>
        <w:rPr>
          <w:rFonts w:ascii="Times New Roman" w:hAnsi="Times New Roman" w:cs="Times New Roman"/>
          <w:b/>
          <w:sz w:val="24"/>
          <w:szCs w:val="24"/>
        </w:rPr>
        <w:t xml:space="preserve">Responding to X1, </w:t>
      </w:r>
      <w:proofErr w:type="spellStart"/>
      <w:r>
        <w:rPr>
          <w:rFonts w:ascii="Times New Roman" w:hAnsi="Times New Roman" w:cs="Times New Roman"/>
          <w:b/>
          <w:sz w:val="24"/>
          <w:szCs w:val="24"/>
        </w:rPr>
        <w:t>Ermal</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Fraze</w:t>
      </w:r>
      <w:proofErr w:type="spellEnd"/>
      <w:r>
        <w:rPr>
          <w:rFonts w:ascii="Times New Roman" w:hAnsi="Times New Roman" w:cs="Times New Roman"/>
          <w:b/>
          <w:sz w:val="24"/>
          <w:szCs w:val="24"/>
        </w:rPr>
        <w:t xml:space="preserve"> utilized his X2 to design the now ubiquitous “tab-top . . . self-opening” can (254; 92-93).</w:t>
      </w:r>
    </w:p>
    <w:p w14:paraId="73EE2AB1" w14:textId="77777777" w:rsidR="00B0504F" w:rsidRDefault="00B0504F" w:rsidP="00B0504F">
      <w:pPr>
        <w:rPr>
          <w:rFonts w:ascii="Times New Roman" w:hAnsi="Times New Roman" w:cs="Times New Roman"/>
          <w:sz w:val="24"/>
          <w:szCs w:val="24"/>
        </w:rPr>
      </w:pPr>
    </w:p>
    <w:p w14:paraId="12E8BFAA" w14:textId="77777777" w:rsidR="00B0504F" w:rsidRDefault="00B0504F" w:rsidP="00B0504F">
      <w:pPr>
        <w:pStyle w:val="ListParagraph"/>
        <w:numPr>
          <w:ilvl w:val="0"/>
          <w:numId w:val="22"/>
        </w:numPr>
        <w:rPr>
          <w:rFonts w:ascii="Times New Roman" w:hAnsi="Times New Roman" w:cs="Times New Roman"/>
          <w:b/>
          <w:sz w:val="24"/>
          <w:szCs w:val="24"/>
        </w:rPr>
      </w:pPr>
      <w:r>
        <w:rPr>
          <w:rFonts w:ascii="Times New Roman" w:hAnsi="Times New Roman" w:cs="Times New Roman"/>
          <w:b/>
          <w:sz w:val="24"/>
          <w:szCs w:val="24"/>
        </w:rPr>
        <w:t>A “tab-top” can must correctly implement failure criteria so that it can be opened X1, but not too X2 lest the contents leak out (254; 93).</w:t>
      </w:r>
    </w:p>
    <w:p w14:paraId="060D9DE0" w14:textId="77777777" w:rsidR="00B0504F" w:rsidRDefault="00B0504F" w:rsidP="00B0504F">
      <w:pPr>
        <w:pStyle w:val="ListParagraph"/>
        <w:rPr>
          <w:rFonts w:ascii="Times New Roman" w:hAnsi="Times New Roman" w:cs="Times New Roman"/>
          <w:sz w:val="24"/>
          <w:szCs w:val="24"/>
        </w:rPr>
      </w:pPr>
    </w:p>
    <w:p w14:paraId="536E47EE" w14:textId="77777777" w:rsidR="00B0504F" w:rsidRDefault="00B0504F" w:rsidP="00B0504F">
      <w:pPr>
        <w:pStyle w:val="ListParagraph"/>
        <w:rPr>
          <w:rFonts w:ascii="Times New Roman" w:hAnsi="Times New Roman" w:cs="Times New Roman"/>
          <w:sz w:val="24"/>
          <w:szCs w:val="24"/>
        </w:rPr>
      </w:pPr>
    </w:p>
    <w:p w14:paraId="2788EC90" w14:textId="33556EA5" w:rsidR="00887E9F" w:rsidRPr="002E2954" w:rsidRDefault="00887E9F" w:rsidP="00887E9F">
      <w:pPr>
        <w:pStyle w:val="ListParagraph"/>
        <w:numPr>
          <w:ilvl w:val="0"/>
          <w:numId w:val="22"/>
        </w:numPr>
        <w:rPr>
          <w:rFonts w:ascii="Times New Roman" w:hAnsi="Times New Roman"/>
          <w:b/>
          <w:sz w:val="24"/>
          <w:szCs w:val="24"/>
        </w:rPr>
      </w:pPr>
      <w:r w:rsidRPr="002E2954">
        <w:rPr>
          <w:rFonts w:ascii="Times New Roman" w:hAnsi="Times New Roman"/>
          <w:b/>
          <w:sz w:val="24"/>
          <w:szCs w:val="24"/>
        </w:rPr>
        <w:t xml:space="preserve">Before doing the paraphrase exercise </w:t>
      </w:r>
      <w:r w:rsidR="002E2954" w:rsidRPr="002E2954">
        <w:rPr>
          <w:rFonts w:ascii="Times New Roman" w:hAnsi="Times New Roman"/>
          <w:b/>
          <w:sz w:val="24"/>
          <w:szCs w:val="24"/>
        </w:rPr>
        <w:t>below, do discussion question 34</w:t>
      </w:r>
      <w:r w:rsidRPr="002E2954">
        <w:rPr>
          <w:rFonts w:ascii="Times New Roman" w:hAnsi="Times New Roman"/>
          <w:b/>
          <w:sz w:val="24"/>
          <w:szCs w:val="24"/>
        </w:rPr>
        <w:t xml:space="preserve">: “According to the discussion starting on page 260 of the course pack, why are many recent </w:t>
      </w:r>
      <w:r w:rsidRPr="002E2954">
        <w:rPr>
          <w:rFonts w:ascii="Times New Roman" w:hAnsi="Times New Roman"/>
          <w:b/>
          <w:sz w:val="24"/>
          <w:szCs w:val="24"/>
        </w:rPr>
        <w:lastRenderedPageBreak/>
        <w:t>engineering graduates attracted to small firms or independent consulting?  Why do many of these graduates ultimately seek more secure employment?”</w:t>
      </w:r>
    </w:p>
    <w:p w14:paraId="2F22B193" w14:textId="77777777" w:rsidR="00887E9F" w:rsidRDefault="00887E9F" w:rsidP="00887E9F">
      <w:pPr>
        <w:ind w:left="360"/>
        <w:rPr>
          <w:rFonts w:ascii="Times New Roman" w:hAnsi="Times New Roman" w:cs="Times New Roman"/>
          <w:b/>
          <w:sz w:val="24"/>
          <w:szCs w:val="24"/>
        </w:rPr>
      </w:pPr>
    </w:p>
    <w:p w14:paraId="48CA6015" w14:textId="28E68901" w:rsidR="00B0504F" w:rsidRPr="00887E9F" w:rsidRDefault="00B0504F" w:rsidP="00887E9F">
      <w:pPr>
        <w:ind w:left="360"/>
        <w:rPr>
          <w:rFonts w:ascii="Times New Roman" w:hAnsi="Times New Roman" w:cs="Times New Roman"/>
          <w:b/>
          <w:sz w:val="24"/>
          <w:szCs w:val="24"/>
        </w:rPr>
      </w:pPr>
      <w:r w:rsidRPr="00887E9F">
        <w:rPr>
          <w:rFonts w:ascii="Times New Roman" w:hAnsi="Times New Roman" w:cs="Times New Roman"/>
          <w:b/>
          <w:sz w:val="24"/>
          <w:szCs w:val="24"/>
        </w:rPr>
        <w:t>While small firms or independent consulting might appear X1 to graduating engineering students given the perception that one would have more control over one’s work, there are shortcomings that ultimately cause many engineers to seek X2.  For example, small firms or independent engineers may lack X3.  Moreover, even if one has freedom and budget to design products as one desires, these X4 nevertheless need X5 (260; 58).</w:t>
      </w:r>
    </w:p>
    <w:p w14:paraId="16D4F1AE" w14:textId="77777777" w:rsidR="00B0504F" w:rsidRDefault="00B0504F" w:rsidP="00B0504F">
      <w:pPr>
        <w:rPr>
          <w:rFonts w:ascii="Times New Roman" w:hAnsi="Times New Roman" w:cs="Times New Roman"/>
          <w:sz w:val="24"/>
          <w:szCs w:val="24"/>
        </w:rPr>
      </w:pPr>
    </w:p>
    <w:p w14:paraId="2A36C8E8" w14:textId="43E229CF" w:rsidR="00705BF7" w:rsidRDefault="00705BF7" w:rsidP="00705BF7">
      <w:pPr>
        <w:pStyle w:val="ListParagraph"/>
        <w:numPr>
          <w:ilvl w:val="0"/>
          <w:numId w:val="22"/>
        </w:numPr>
        <w:rPr>
          <w:rFonts w:ascii="Times New Roman" w:hAnsi="Times New Roman"/>
          <w:b/>
          <w:sz w:val="24"/>
          <w:szCs w:val="24"/>
        </w:rPr>
      </w:pPr>
      <w:r w:rsidRPr="002E2954">
        <w:rPr>
          <w:rFonts w:ascii="Times New Roman" w:hAnsi="Times New Roman"/>
          <w:b/>
          <w:sz w:val="24"/>
          <w:szCs w:val="24"/>
        </w:rPr>
        <w:t>Before doing the paraphrase exercise below, do discussion question 3</w:t>
      </w:r>
      <w:r w:rsidR="002E2954" w:rsidRPr="002E2954">
        <w:rPr>
          <w:rFonts w:ascii="Times New Roman" w:hAnsi="Times New Roman"/>
          <w:b/>
          <w:sz w:val="24"/>
          <w:szCs w:val="24"/>
        </w:rPr>
        <w:t>5</w:t>
      </w:r>
      <w:r>
        <w:rPr>
          <w:rFonts w:ascii="Times New Roman" w:hAnsi="Times New Roman"/>
          <w:b/>
          <w:sz w:val="24"/>
          <w:szCs w:val="24"/>
        </w:rPr>
        <w:t>: “According to the discussion starting on page 261 of the course pack, what are the advantages and limitations of an academic career for an engineer?”</w:t>
      </w:r>
    </w:p>
    <w:p w14:paraId="4593F367" w14:textId="77777777" w:rsidR="00705BF7" w:rsidRDefault="00705BF7" w:rsidP="00705BF7">
      <w:pPr>
        <w:pStyle w:val="ListParagraph"/>
        <w:rPr>
          <w:rFonts w:ascii="Times New Roman" w:hAnsi="Times New Roman" w:cs="Times New Roman"/>
          <w:b/>
          <w:sz w:val="24"/>
          <w:szCs w:val="24"/>
        </w:rPr>
      </w:pPr>
    </w:p>
    <w:p w14:paraId="024850D8" w14:textId="2D197B17" w:rsidR="00B0504F" w:rsidRPr="00705BF7" w:rsidRDefault="00B0504F" w:rsidP="00705BF7">
      <w:pPr>
        <w:ind w:left="360"/>
        <w:rPr>
          <w:rFonts w:ascii="Times New Roman" w:hAnsi="Times New Roman" w:cs="Times New Roman"/>
          <w:b/>
          <w:sz w:val="24"/>
          <w:szCs w:val="24"/>
        </w:rPr>
      </w:pPr>
      <w:r w:rsidRPr="00705BF7">
        <w:rPr>
          <w:rFonts w:ascii="Times New Roman" w:hAnsi="Times New Roman" w:cs="Times New Roman"/>
          <w:b/>
          <w:sz w:val="24"/>
          <w:szCs w:val="24"/>
        </w:rPr>
        <w:t>Although tenured university engineering professors have X1, they must contend with trade-offs such as X2 (261; 59).</w:t>
      </w:r>
    </w:p>
    <w:p w14:paraId="2B521D86" w14:textId="77777777" w:rsidR="00B0504F" w:rsidRDefault="00B0504F" w:rsidP="00B0504F">
      <w:pPr>
        <w:rPr>
          <w:rFonts w:ascii="Times New Roman" w:hAnsi="Times New Roman" w:cs="Times New Roman"/>
          <w:sz w:val="24"/>
          <w:szCs w:val="24"/>
        </w:rPr>
      </w:pPr>
    </w:p>
    <w:p w14:paraId="4AAC7110" w14:textId="2A34DF40" w:rsidR="00705BF7" w:rsidRPr="001F4B4C" w:rsidRDefault="001F4B4C" w:rsidP="001F4B4C">
      <w:pPr>
        <w:pStyle w:val="ListParagraph"/>
        <w:numPr>
          <w:ilvl w:val="0"/>
          <w:numId w:val="27"/>
        </w:numPr>
        <w:rPr>
          <w:rFonts w:ascii="Times New Roman" w:hAnsi="Times New Roman" w:cs="Times New Roman"/>
          <w:b/>
          <w:sz w:val="24"/>
          <w:szCs w:val="24"/>
        </w:rPr>
      </w:pPr>
      <w:r w:rsidRPr="002E2954">
        <w:rPr>
          <w:rFonts w:ascii="Times New Roman" w:hAnsi="Times New Roman"/>
          <w:b/>
          <w:sz w:val="24"/>
          <w:szCs w:val="24"/>
        </w:rPr>
        <w:t xml:space="preserve">Before doing the paraphrase exercise below, do discussion question </w:t>
      </w:r>
      <w:proofErr w:type="gramStart"/>
      <w:r w:rsidRPr="002E2954">
        <w:rPr>
          <w:rFonts w:ascii="Times New Roman" w:hAnsi="Times New Roman"/>
          <w:b/>
          <w:sz w:val="24"/>
          <w:szCs w:val="24"/>
        </w:rPr>
        <w:t>3</w:t>
      </w:r>
      <w:r w:rsidR="002E2954">
        <w:rPr>
          <w:rFonts w:ascii="Times New Roman" w:hAnsi="Times New Roman"/>
          <w:b/>
          <w:sz w:val="24"/>
          <w:szCs w:val="24"/>
        </w:rPr>
        <w:t>6</w:t>
      </w:r>
      <w:r>
        <w:rPr>
          <w:rFonts w:ascii="Times New Roman" w:hAnsi="Times New Roman"/>
          <w:b/>
          <w:sz w:val="24"/>
          <w:szCs w:val="24"/>
        </w:rPr>
        <w:t>:</w:t>
      </w:r>
      <w:r w:rsidR="00705BF7" w:rsidRPr="001F4B4C">
        <w:rPr>
          <w:rFonts w:ascii="Times New Roman" w:hAnsi="Times New Roman" w:cs="Times New Roman"/>
          <w:b/>
          <w:bCs/>
          <w:sz w:val="24"/>
          <w:szCs w:val="24"/>
        </w:rPr>
        <w:t>According</w:t>
      </w:r>
      <w:proofErr w:type="gramEnd"/>
      <w:r w:rsidR="00705BF7" w:rsidRPr="001F4B4C">
        <w:rPr>
          <w:rFonts w:ascii="Times New Roman" w:hAnsi="Times New Roman" w:cs="Times New Roman"/>
          <w:b/>
          <w:bCs/>
          <w:sz w:val="24"/>
          <w:szCs w:val="24"/>
        </w:rPr>
        <w:t xml:space="preserve"> to the discussion on page 264 of the course pack, what should engineers do when they disagree with their employers?</w:t>
      </w:r>
    </w:p>
    <w:p w14:paraId="2454D524" w14:textId="77777777" w:rsidR="00705BF7" w:rsidRDefault="00705BF7" w:rsidP="00705BF7">
      <w:pPr>
        <w:pStyle w:val="ListParagraph"/>
        <w:rPr>
          <w:rFonts w:ascii="Times New Roman" w:hAnsi="Times New Roman" w:cs="Times New Roman"/>
          <w:b/>
          <w:sz w:val="24"/>
          <w:szCs w:val="24"/>
        </w:rPr>
      </w:pPr>
    </w:p>
    <w:p w14:paraId="08437A39" w14:textId="0331B0B6" w:rsidR="00B0504F" w:rsidRPr="00705BF7" w:rsidRDefault="00B0504F" w:rsidP="00705BF7">
      <w:pPr>
        <w:ind w:left="360"/>
        <w:rPr>
          <w:rFonts w:ascii="Times New Roman" w:hAnsi="Times New Roman" w:cs="Times New Roman"/>
          <w:b/>
          <w:sz w:val="24"/>
          <w:szCs w:val="24"/>
        </w:rPr>
      </w:pPr>
      <w:r w:rsidRPr="00705BF7">
        <w:rPr>
          <w:rFonts w:ascii="Times New Roman" w:hAnsi="Times New Roman" w:cs="Times New Roman"/>
          <w:b/>
          <w:sz w:val="24"/>
          <w:szCs w:val="24"/>
        </w:rPr>
        <w:t>Working for a firm ultimately requires engineers to do as they are told. Disagreement can be X1 to a certain extent, but in the end, the ability to X2 depends on consensus.  If an employee find himself/herself in chronic odds with an employer, s/he should X3 (264; 62).</w:t>
      </w:r>
    </w:p>
    <w:p w14:paraId="1FB48D56" w14:textId="7FB9FFF0" w:rsidR="00B0504F" w:rsidRDefault="00B0504F" w:rsidP="00B0504F">
      <w:pPr>
        <w:spacing w:line="240" w:lineRule="auto"/>
        <w:rPr>
          <w:rFonts w:ascii="Times New Roman" w:hAnsi="Times New Roman" w:cs="Times New Roman"/>
          <w:b/>
          <w:sz w:val="24"/>
          <w:szCs w:val="24"/>
          <w:u w:val="single"/>
        </w:rPr>
      </w:pPr>
    </w:p>
    <w:p w14:paraId="1D9C918E" w14:textId="2403390C" w:rsidR="00B0504F" w:rsidRDefault="00B0504F" w:rsidP="00B0504F">
      <w:pPr>
        <w:spacing w:line="240" w:lineRule="auto"/>
        <w:rPr>
          <w:rFonts w:ascii="Times New Roman" w:hAnsi="Times New Roman" w:cs="Times New Roman"/>
          <w:b/>
          <w:sz w:val="24"/>
          <w:szCs w:val="24"/>
          <w:u w:val="single"/>
        </w:rPr>
      </w:pPr>
    </w:p>
    <w:p w14:paraId="2AB044DF" w14:textId="77777777" w:rsidR="00B0504F" w:rsidRDefault="00B0504F" w:rsidP="00B0504F">
      <w:pPr>
        <w:spacing w:line="240" w:lineRule="auto"/>
        <w:rPr>
          <w:rFonts w:ascii="Times New Roman" w:hAnsi="Times New Roman" w:cs="Times New Roman"/>
          <w:b/>
          <w:sz w:val="24"/>
          <w:szCs w:val="24"/>
          <w:u w:val="single"/>
        </w:rPr>
      </w:pPr>
    </w:p>
    <w:p w14:paraId="6C9EF1A8" w14:textId="77777777" w:rsidR="00B0504F" w:rsidRDefault="00B0504F" w:rsidP="00B0504F">
      <w:pPr>
        <w:spacing w:line="240" w:lineRule="auto"/>
        <w:rPr>
          <w:rFonts w:ascii="Times New Roman" w:hAnsi="Times New Roman" w:cs="Times New Roman"/>
          <w:b/>
          <w:sz w:val="24"/>
          <w:szCs w:val="24"/>
          <w:u w:val="single"/>
        </w:rPr>
      </w:pPr>
    </w:p>
    <w:p w14:paraId="28A9BCEF" w14:textId="48012E0D" w:rsidR="00B0504F" w:rsidRDefault="00B0504F" w:rsidP="00B0504F">
      <w:pPr>
        <w:rPr>
          <w:rFonts w:ascii="Times New Roman" w:eastAsia="Times New Roman" w:hAnsi="Times New Roman" w:cs="Times New Roman"/>
          <w:b/>
          <w:bCs/>
          <w:color w:val="000000" w:themeColor="text1"/>
          <w:sz w:val="24"/>
          <w:szCs w:val="24"/>
          <w:u w:val="single"/>
        </w:rPr>
      </w:pPr>
      <w:r>
        <w:rPr>
          <w:rFonts w:ascii="Times New Roman" w:eastAsia="Times New Roman" w:hAnsi="Times New Roman" w:cs="Times New Roman"/>
          <w:b/>
          <w:bCs/>
          <w:color w:val="000000" w:themeColor="text1"/>
          <w:sz w:val="24"/>
          <w:szCs w:val="24"/>
          <w:u w:val="single"/>
        </w:rPr>
        <w:t>Activity 3: Analyz</w:t>
      </w:r>
      <w:r w:rsidR="00A70D5C">
        <w:rPr>
          <w:rFonts w:ascii="Times New Roman" w:eastAsia="Times New Roman" w:hAnsi="Times New Roman" w:cs="Times New Roman"/>
          <w:b/>
          <w:bCs/>
          <w:color w:val="000000" w:themeColor="text1"/>
          <w:sz w:val="24"/>
          <w:szCs w:val="24"/>
          <w:u w:val="single"/>
        </w:rPr>
        <w:t>ing a multi-factorial argument</w:t>
      </w:r>
    </w:p>
    <w:p w14:paraId="12C1DCE4" w14:textId="77777777" w:rsidR="00B0504F" w:rsidRDefault="00B0504F" w:rsidP="00B0504F">
      <w:pPr>
        <w:rPr>
          <w:rFonts w:ascii="Times New Roman" w:eastAsia="Times New Roman" w:hAnsi="Times New Roman" w:cs="Times New Roman"/>
          <w:b/>
          <w:bCs/>
          <w:color w:val="000000" w:themeColor="text1"/>
          <w:sz w:val="24"/>
          <w:szCs w:val="24"/>
          <w:u w:val="single"/>
        </w:rPr>
      </w:pPr>
    </w:p>
    <w:p w14:paraId="3243D5EB" w14:textId="77777777" w:rsidR="00B0504F" w:rsidRDefault="00B0504F" w:rsidP="00B0504F">
      <w:pP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 xml:space="preserve">James Adams’s analysis of what drives the development of technology in “The Origin of Problems: The Pushes and Pulls” is a successful example of a well-executed multi-factorial argument.  Studying his discussion can be a good practice for writing a report that demonstrates critical thinking and an ability to </w:t>
      </w:r>
      <w:proofErr w:type="gramStart"/>
      <w:r>
        <w:rPr>
          <w:rFonts w:ascii="Times New Roman" w:eastAsia="Times New Roman" w:hAnsi="Times New Roman" w:cs="Times New Roman"/>
          <w:bCs/>
          <w:color w:val="000000" w:themeColor="text1"/>
          <w:sz w:val="24"/>
          <w:szCs w:val="24"/>
        </w:rPr>
        <w:t>take into account</w:t>
      </w:r>
      <w:proofErr w:type="gramEnd"/>
      <w:r>
        <w:rPr>
          <w:rFonts w:ascii="Times New Roman" w:eastAsia="Times New Roman" w:hAnsi="Times New Roman" w:cs="Times New Roman"/>
          <w:bCs/>
          <w:color w:val="000000" w:themeColor="text1"/>
          <w:sz w:val="24"/>
          <w:szCs w:val="24"/>
        </w:rPr>
        <w:t xml:space="preserve"> multiple sources of information.  Discuss the following questions:</w:t>
      </w:r>
    </w:p>
    <w:p w14:paraId="6F726FF6" w14:textId="77777777" w:rsidR="00B0504F" w:rsidRDefault="00B0504F" w:rsidP="00B0504F">
      <w:pPr>
        <w:tabs>
          <w:tab w:val="left" w:pos="2357"/>
        </w:tabs>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ab/>
      </w:r>
    </w:p>
    <w:p w14:paraId="143E172C" w14:textId="77777777" w:rsidR="00B0504F" w:rsidRDefault="00B0504F" w:rsidP="00B0504F">
      <w:pPr>
        <w:pStyle w:val="ListParagraph"/>
        <w:numPr>
          <w:ilvl w:val="0"/>
          <w:numId w:val="23"/>
        </w:numP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What are the factors that drive the development of technology according to Adams?</w:t>
      </w:r>
    </w:p>
    <w:p w14:paraId="2D0BAE8E" w14:textId="77777777" w:rsidR="00B0504F" w:rsidRDefault="00B0504F" w:rsidP="00B0504F">
      <w:pPr>
        <w:pStyle w:val="ListParagraph"/>
        <w:rPr>
          <w:rFonts w:ascii="Times New Roman" w:eastAsia="Times New Roman" w:hAnsi="Times New Roman" w:cs="Times New Roman"/>
          <w:bCs/>
          <w:color w:val="000000" w:themeColor="text1"/>
          <w:sz w:val="24"/>
          <w:szCs w:val="24"/>
        </w:rPr>
      </w:pPr>
    </w:p>
    <w:p w14:paraId="34344093" w14:textId="77777777" w:rsidR="00B0504F" w:rsidRDefault="00B0504F" w:rsidP="00B0504F">
      <w:pPr>
        <w:pStyle w:val="ListParagraph"/>
        <w:numPr>
          <w:ilvl w:val="0"/>
          <w:numId w:val="23"/>
        </w:numPr>
        <w:spacing w:line="240" w:lineRule="auto"/>
        <w:rPr>
          <w:rFonts w:ascii="Times New Roman" w:hAnsi="Times New Roman" w:cs="Times New Roman"/>
          <w:b/>
          <w:sz w:val="24"/>
          <w:szCs w:val="24"/>
          <w:u w:val="single"/>
        </w:rPr>
      </w:pPr>
      <w:r>
        <w:rPr>
          <w:rFonts w:ascii="Times New Roman" w:eastAsia="Times New Roman" w:hAnsi="Times New Roman" w:cs="Times New Roman"/>
          <w:bCs/>
          <w:color w:val="000000" w:themeColor="text1"/>
          <w:sz w:val="24"/>
          <w:szCs w:val="24"/>
        </w:rPr>
        <w:t>How can you use your own knowledge/critical thinking to elaborate on and respond to Adams’ argument?</w:t>
      </w:r>
    </w:p>
    <w:p w14:paraId="539E09B7" w14:textId="77777777" w:rsidR="00B0504F" w:rsidRDefault="00B0504F" w:rsidP="00B0504F">
      <w:pPr>
        <w:spacing w:line="240" w:lineRule="auto"/>
        <w:rPr>
          <w:rFonts w:ascii="Times New Roman" w:hAnsi="Times New Roman" w:cs="Times New Roman"/>
          <w:b/>
          <w:sz w:val="24"/>
          <w:szCs w:val="24"/>
          <w:u w:val="single"/>
        </w:rPr>
      </w:pPr>
    </w:p>
    <w:p w14:paraId="25273D30" w14:textId="77777777" w:rsidR="003964AE" w:rsidRDefault="003964AE" w:rsidP="0089061B">
      <w:pPr>
        <w:spacing w:line="240" w:lineRule="auto"/>
        <w:rPr>
          <w:rFonts w:ascii="Times New Roman" w:hAnsi="Times New Roman" w:cs="Times New Roman"/>
          <w:b/>
          <w:sz w:val="24"/>
          <w:szCs w:val="24"/>
          <w:u w:val="single"/>
        </w:rPr>
      </w:pPr>
    </w:p>
    <w:p w14:paraId="49AA67D9" w14:textId="0F687CCC" w:rsidR="002F5BFA" w:rsidRPr="00E83E5E" w:rsidRDefault="002F5BFA" w:rsidP="002F5BFA">
      <w:pPr>
        <w:spacing w:line="24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Activity 4 (catch-up from last week for groups </w:t>
      </w:r>
      <w:r w:rsidR="00F0074E">
        <w:rPr>
          <w:rFonts w:ascii="Times New Roman" w:hAnsi="Times New Roman" w:cs="Times New Roman"/>
          <w:b/>
          <w:color w:val="000000" w:themeColor="text1"/>
          <w:sz w:val="24"/>
          <w:szCs w:val="24"/>
          <w:u w:val="single"/>
        </w:rPr>
        <w:t>that</w:t>
      </w:r>
      <w:r>
        <w:rPr>
          <w:rFonts w:ascii="Times New Roman" w:hAnsi="Times New Roman" w:cs="Times New Roman"/>
          <w:b/>
          <w:color w:val="000000" w:themeColor="text1"/>
          <w:sz w:val="24"/>
          <w:szCs w:val="24"/>
          <w:u w:val="single"/>
        </w:rPr>
        <w:t xml:space="preserve"> did not have time for this exercise)</w:t>
      </w:r>
      <w:r w:rsidRPr="00E83E5E">
        <w:rPr>
          <w:rFonts w:ascii="Times New Roman" w:hAnsi="Times New Roman" w:cs="Times New Roman"/>
          <w:b/>
          <w:color w:val="000000" w:themeColor="text1"/>
          <w:sz w:val="24"/>
          <w:szCs w:val="24"/>
          <w:u w:val="single"/>
        </w:rPr>
        <w:t>: Finding focus</w:t>
      </w:r>
      <w:r>
        <w:rPr>
          <w:rFonts w:ascii="Times New Roman" w:hAnsi="Times New Roman" w:cs="Times New Roman"/>
          <w:b/>
          <w:color w:val="000000" w:themeColor="text1"/>
          <w:sz w:val="24"/>
          <w:szCs w:val="24"/>
          <w:u w:val="single"/>
        </w:rPr>
        <w:t xml:space="preserve"> and substance</w:t>
      </w:r>
      <w:r w:rsidRPr="00E83E5E">
        <w:rPr>
          <w:rFonts w:ascii="Times New Roman" w:hAnsi="Times New Roman" w:cs="Times New Roman"/>
          <w:b/>
          <w:color w:val="000000" w:themeColor="text1"/>
          <w:sz w:val="24"/>
          <w:szCs w:val="24"/>
          <w:u w:val="single"/>
        </w:rPr>
        <w:t xml:space="preserve"> for your report </w:t>
      </w:r>
    </w:p>
    <w:p w14:paraId="295EC481" w14:textId="77777777" w:rsidR="002F5BFA" w:rsidRPr="00E83E5E" w:rsidRDefault="002F5BFA" w:rsidP="002F5BF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Pasted below is an email that has been circulating through group emails entitled “</w:t>
      </w:r>
      <w:proofErr w:type="spellStart"/>
      <w:r>
        <w:rPr>
          <w:rFonts w:ascii="Times New Roman" w:hAnsi="Times New Roman" w:cs="Times New Roman"/>
          <w:color w:val="000000" w:themeColor="text1"/>
          <w:sz w:val="24"/>
          <w:szCs w:val="24"/>
        </w:rPr>
        <w:t>Technlogy</w:t>
      </w:r>
      <w:proofErr w:type="spellEnd"/>
      <w:r>
        <w:rPr>
          <w:rFonts w:ascii="Times New Roman" w:hAnsi="Times New Roman" w:cs="Times New Roman"/>
          <w:color w:val="000000" w:themeColor="text1"/>
          <w:sz w:val="24"/>
          <w:szCs w:val="24"/>
        </w:rPr>
        <w:t xml:space="preserve"> and the future.”  This email reminded me of problems that sometimes affect students’ reports.  Read the email </w:t>
      </w:r>
      <w:proofErr w:type="gramStart"/>
      <w:r>
        <w:rPr>
          <w:rFonts w:ascii="Times New Roman" w:hAnsi="Times New Roman" w:cs="Times New Roman"/>
          <w:color w:val="000000" w:themeColor="text1"/>
          <w:sz w:val="24"/>
          <w:szCs w:val="24"/>
        </w:rPr>
        <w:t>assuming that</w:t>
      </w:r>
      <w:proofErr w:type="gramEnd"/>
      <w:r>
        <w:rPr>
          <w:rFonts w:ascii="Times New Roman" w:hAnsi="Times New Roman" w:cs="Times New Roman"/>
          <w:color w:val="000000" w:themeColor="text1"/>
          <w:sz w:val="24"/>
          <w:szCs w:val="24"/>
        </w:rPr>
        <w:t xml:space="preserve"> it is a part of a report and suggest how the imaginary student might improve his/her report.  </w:t>
      </w:r>
    </w:p>
    <w:p w14:paraId="33A54615" w14:textId="77777777" w:rsidR="002F5BFA" w:rsidRPr="00E83E5E" w:rsidRDefault="002F5BFA" w:rsidP="002F5BFA">
      <w:pPr>
        <w:pStyle w:val="NormalWeb"/>
        <w:spacing w:before="0" w:beforeAutospacing="0" w:after="0" w:afterAutospacing="0"/>
        <w:rPr>
          <w:color w:val="000000" w:themeColor="text1"/>
        </w:rPr>
      </w:pPr>
      <w:r w:rsidRPr="00E83E5E">
        <w:rPr>
          <w:b/>
          <w:bCs/>
          <w:color w:val="000000" w:themeColor="text1"/>
        </w:rPr>
        <w:t>Technology and the Future</w:t>
      </w:r>
    </w:p>
    <w:p w14:paraId="667E5677" w14:textId="77777777" w:rsidR="002F5BFA" w:rsidRPr="00E83E5E" w:rsidRDefault="002F5BFA" w:rsidP="002F5BFA">
      <w:pPr>
        <w:pStyle w:val="NormalWeb"/>
        <w:spacing w:before="0" w:beforeAutospacing="0" w:after="0" w:afterAutospacing="0"/>
        <w:rPr>
          <w:color w:val="000000" w:themeColor="text1"/>
        </w:rPr>
      </w:pPr>
      <w:r w:rsidRPr="00E83E5E">
        <w:rPr>
          <w:b/>
          <w:bCs/>
          <w:color w:val="000000" w:themeColor="text1"/>
        </w:rPr>
        <w:t> </w:t>
      </w:r>
    </w:p>
    <w:p w14:paraId="17C7EDF9" w14:textId="77777777" w:rsidR="002F5BFA" w:rsidRPr="00E83E5E" w:rsidRDefault="002F5BFA" w:rsidP="002F5BFA">
      <w:pPr>
        <w:pStyle w:val="NormalWeb"/>
        <w:shd w:val="clear" w:color="auto" w:fill="FFFFFF"/>
        <w:spacing w:before="0" w:beforeAutospacing="0" w:after="0" w:afterAutospacing="0"/>
        <w:rPr>
          <w:color w:val="000000" w:themeColor="text1"/>
        </w:rPr>
      </w:pPr>
      <w:r w:rsidRPr="00E83E5E">
        <w:rPr>
          <w:color w:val="000000" w:themeColor="text1"/>
          <w:lang w:val="en-US"/>
        </w:rPr>
        <w:t>In a recent interview, the Managing Director of Daimler Benz (Mercedes Benz), said, there have always been the three constants: death, taxes and CHANGE. Their</w:t>
      </w:r>
      <w:r w:rsidRPr="00E83E5E">
        <w:rPr>
          <w:rStyle w:val="apple-converted-space"/>
          <w:color w:val="000000" w:themeColor="text1"/>
          <w:lang w:val="en-US"/>
        </w:rPr>
        <w:t> </w:t>
      </w:r>
      <w:r w:rsidRPr="00E83E5E">
        <w:rPr>
          <w:color w:val="000000" w:themeColor="text1"/>
          <w:lang w:val="en-US"/>
        </w:rPr>
        <w:t xml:space="preserve">company’s competitors are no longer other car companies, except Tesla, but other companies, such as </w:t>
      </w:r>
      <w:proofErr w:type="gramStart"/>
      <w:r w:rsidRPr="00E83E5E">
        <w:rPr>
          <w:color w:val="000000" w:themeColor="text1"/>
          <w:lang w:val="en-US"/>
        </w:rPr>
        <w:t>Google,  Apple</w:t>
      </w:r>
      <w:proofErr w:type="gramEnd"/>
      <w:r w:rsidRPr="00E83E5E">
        <w:rPr>
          <w:color w:val="000000" w:themeColor="text1"/>
          <w:lang w:val="en-US"/>
        </w:rPr>
        <w:t>, Amazon, et al.</w:t>
      </w:r>
    </w:p>
    <w:p w14:paraId="6C011BA8" w14:textId="77777777" w:rsidR="002F5BFA" w:rsidRDefault="002F5BFA" w:rsidP="002F5BFA">
      <w:pPr>
        <w:pStyle w:val="NormalWeb"/>
        <w:shd w:val="clear" w:color="auto" w:fill="FFFFFF"/>
        <w:spacing w:before="0" w:beforeAutospacing="0" w:after="0" w:afterAutospacing="0"/>
        <w:rPr>
          <w:color w:val="000000" w:themeColor="text1"/>
        </w:rPr>
      </w:pPr>
    </w:p>
    <w:p w14:paraId="018EF0B3" w14:textId="77777777" w:rsidR="002F5BFA" w:rsidRPr="00E83E5E" w:rsidRDefault="002F5BFA" w:rsidP="002F5BFA">
      <w:pPr>
        <w:pStyle w:val="NormalWeb"/>
        <w:shd w:val="clear" w:color="auto" w:fill="FFFFFF"/>
        <w:spacing w:before="0" w:beforeAutospacing="0" w:after="0" w:afterAutospacing="0"/>
        <w:rPr>
          <w:color w:val="000000" w:themeColor="text1"/>
        </w:rPr>
      </w:pPr>
      <w:r w:rsidRPr="00E83E5E">
        <w:rPr>
          <w:color w:val="000000" w:themeColor="text1"/>
          <w:lang w:val="en-US"/>
        </w:rPr>
        <w:t>He predicted an interesting concept of what could lay ahead.</w:t>
      </w:r>
    </w:p>
    <w:p w14:paraId="63B4AF75" w14:textId="77777777" w:rsidR="002F5BFA" w:rsidRPr="00E83E5E" w:rsidRDefault="002F5BFA" w:rsidP="002F5BFA">
      <w:pPr>
        <w:pStyle w:val="NormalWeb"/>
        <w:shd w:val="clear" w:color="auto" w:fill="FFFFFF"/>
        <w:spacing w:before="0" w:beforeAutospacing="0" w:after="240" w:afterAutospacing="0"/>
        <w:rPr>
          <w:color w:val="000000" w:themeColor="text1"/>
        </w:rPr>
      </w:pPr>
    </w:p>
    <w:p w14:paraId="25BC10B2" w14:textId="77777777" w:rsidR="002F5BFA" w:rsidRPr="00E83E5E" w:rsidRDefault="002F5BFA" w:rsidP="002F5BFA">
      <w:pPr>
        <w:pStyle w:val="NormalWeb"/>
        <w:shd w:val="clear" w:color="auto" w:fill="FFFFFF"/>
        <w:spacing w:before="0" w:beforeAutospacing="0" w:after="0" w:afterAutospacing="0"/>
        <w:rPr>
          <w:color w:val="000000" w:themeColor="text1"/>
        </w:rPr>
      </w:pPr>
      <w:r w:rsidRPr="00E83E5E">
        <w:rPr>
          <w:color w:val="000000" w:themeColor="text1"/>
          <w:lang w:val="en-US"/>
        </w:rPr>
        <w:t>Software will disrupt most traditional industries in the next 5-10 years.</w:t>
      </w:r>
      <w:r w:rsidRPr="00E83E5E">
        <w:rPr>
          <w:color w:val="000000" w:themeColor="text1"/>
          <w:lang w:val="en-US"/>
        </w:rPr>
        <w:br/>
      </w:r>
      <w:r w:rsidRPr="00E83E5E">
        <w:rPr>
          <w:color w:val="000000" w:themeColor="text1"/>
          <w:lang w:val="en-US"/>
        </w:rPr>
        <w:br/>
        <w:t>Uber is just a software tool, they don't own any cars, and are now the biggest taxi company in the world</w:t>
      </w:r>
      <w:r w:rsidRPr="00E83E5E">
        <w:rPr>
          <w:color w:val="000000" w:themeColor="text1"/>
          <w:lang w:val="en-US"/>
        </w:rPr>
        <w:br/>
      </w:r>
      <w:r w:rsidRPr="00E83E5E">
        <w:rPr>
          <w:color w:val="000000" w:themeColor="text1"/>
          <w:lang w:val="en-US"/>
        </w:rPr>
        <w:br/>
        <w:t>Airbnb is now the biggest hotel company in the world, although they don't own any properties.</w:t>
      </w:r>
      <w:r w:rsidRPr="00E83E5E">
        <w:rPr>
          <w:color w:val="000000" w:themeColor="text1"/>
          <w:lang w:val="en-US"/>
        </w:rPr>
        <w:br/>
      </w:r>
      <w:r w:rsidRPr="00E83E5E">
        <w:rPr>
          <w:color w:val="000000" w:themeColor="text1"/>
          <w:lang w:val="en-US"/>
        </w:rPr>
        <w:br/>
        <w:t>Artificial Intelligence: Computers become exponentially better in understanding the world. This year, a computer beat the best Go player</w:t>
      </w:r>
      <w:r w:rsidRPr="00E83E5E">
        <w:rPr>
          <w:rStyle w:val="apple-converted-space"/>
          <w:color w:val="000000" w:themeColor="text1"/>
          <w:lang w:val="en-US"/>
        </w:rPr>
        <w:t> </w:t>
      </w:r>
      <w:r w:rsidRPr="00E83E5E">
        <w:rPr>
          <w:color w:val="000000" w:themeColor="text1"/>
          <w:lang w:val="en-US"/>
        </w:rPr>
        <w:t>(an abstract strategy board game for two players, in which the aim is to surround more territory than the opponent) in the world,</w:t>
      </w:r>
      <w:r w:rsidRPr="00E83E5E">
        <w:rPr>
          <w:rStyle w:val="apple-converted-space"/>
          <w:color w:val="000000" w:themeColor="text1"/>
          <w:lang w:val="en-US"/>
        </w:rPr>
        <w:t> </w:t>
      </w:r>
      <w:r w:rsidRPr="00E83E5E">
        <w:rPr>
          <w:color w:val="000000" w:themeColor="text1"/>
          <w:lang w:val="en-US"/>
        </w:rPr>
        <w:t>ten years earlier than expected!</w:t>
      </w:r>
    </w:p>
    <w:p w14:paraId="3AD93EE7" w14:textId="77777777" w:rsidR="002F5BFA" w:rsidRDefault="002F5BFA" w:rsidP="002F5BFA">
      <w:pPr>
        <w:pStyle w:val="NormalWeb"/>
        <w:shd w:val="clear" w:color="auto" w:fill="FFFFFF"/>
        <w:spacing w:before="0" w:beforeAutospacing="0" w:after="0" w:afterAutospacing="0"/>
        <w:rPr>
          <w:color w:val="000000" w:themeColor="text1"/>
          <w:lang w:val="en-US"/>
        </w:rPr>
      </w:pPr>
      <w:r w:rsidRPr="00E83E5E">
        <w:rPr>
          <w:color w:val="000000" w:themeColor="text1"/>
          <w:lang w:val="en-US"/>
        </w:rPr>
        <w:lastRenderedPageBreak/>
        <w:br/>
        <w:t xml:space="preserve">In the US, young lawyers already don't get jobs. Because of IBM Watson, you can get legal advice (so far, for </w:t>
      </w:r>
      <w:proofErr w:type="gramStart"/>
      <w:r w:rsidRPr="00E83E5E">
        <w:rPr>
          <w:color w:val="000000" w:themeColor="text1"/>
          <w:lang w:val="en-US"/>
        </w:rPr>
        <w:t>more or less basic</w:t>
      </w:r>
      <w:proofErr w:type="gramEnd"/>
      <w:r w:rsidRPr="00E83E5E">
        <w:rPr>
          <w:color w:val="000000" w:themeColor="text1"/>
          <w:lang w:val="en-US"/>
        </w:rPr>
        <w:t xml:space="preserve"> stuff) within seconds, with 90% accuracy compared with 70% accuracy when done by humans. </w:t>
      </w:r>
      <w:proofErr w:type="gramStart"/>
      <w:r w:rsidRPr="00E83E5E">
        <w:rPr>
          <w:color w:val="000000" w:themeColor="text1"/>
          <w:lang w:val="en-US"/>
        </w:rPr>
        <w:t>So</w:t>
      </w:r>
      <w:proofErr w:type="gramEnd"/>
      <w:r w:rsidRPr="00E83E5E">
        <w:rPr>
          <w:color w:val="000000" w:themeColor="text1"/>
          <w:lang w:val="en-US"/>
        </w:rPr>
        <w:t xml:space="preserve"> if you study law, stop immediately. There will be 90% fewer lawyers in the future, only specialists will remain.</w:t>
      </w:r>
      <w:r w:rsidRPr="00E83E5E">
        <w:rPr>
          <w:color w:val="000000" w:themeColor="text1"/>
          <w:lang w:val="en-US"/>
        </w:rPr>
        <w:br/>
      </w:r>
      <w:r w:rsidRPr="00E83E5E">
        <w:rPr>
          <w:color w:val="000000" w:themeColor="text1"/>
          <w:lang w:val="en-US"/>
        </w:rPr>
        <w:br/>
        <w:t>Watson already helps nurses diagnosing cancer, four times more accurate than human nurses. Facebook now has a pattern recognition software that can recognize faces better than humans. In 2030, computers will become more intelligent than humans.</w:t>
      </w:r>
      <w:r w:rsidRPr="00E83E5E">
        <w:rPr>
          <w:color w:val="000000" w:themeColor="text1"/>
          <w:lang w:val="en-US"/>
        </w:rPr>
        <w:br/>
      </w:r>
      <w:r w:rsidRPr="00E83E5E">
        <w:rPr>
          <w:color w:val="000000" w:themeColor="text1"/>
          <w:lang w:val="en-US"/>
        </w:rPr>
        <w:br/>
      </w:r>
      <w:r w:rsidRPr="00C04BB1">
        <w:rPr>
          <w:bCs/>
          <w:color w:val="000000" w:themeColor="text1"/>
          <w:lang w:val="en-US"/>
        </w:rPr>
        <w:t>Autonomous cars</w:t>
      </w:r>
      <w:r w:rsidRPr="00C04BB1">
        <w:rPr>
          <w:color w:val="000000" w:themeColor="text1"/>
          <w:lang w:val="en-US"/>
        </w:rPr>
        <w:t>.</w:t>
      </w:r>
      <w:r w:rsidRPr="00E83E5E">
        <w:rPr>
          <w:color w:val="000000" w:themeColor="text1"/>
          <w:lang w:val="en-US"/>
        </w:rPr>
        <w:t xml:space="preserve"> In </w:t>
      </w:r>
      <w:proofErr w:type="gramStart"/>
      <w:r w:rsidRPr="00E83E5E">
        <w:rPr>
          <w:color w:val="000000" w:themeColor="text1"/>
          <w:lang w:val="en-US"/>
        </w:rPr>
        <w:t>2018</w:t>
      </w:r>
      <w:proofErr w:type="gramEnd"/>
      <w:r w:rsidRPr="00E83E5E">
        <w:rPr>
          <w:color w:val="000000" w:themeColor="text1"/>
          <w:lang w:val="en-US"/>
        </w:rPr>
        <w:t xml:space="preserve"> the first self-driving cars will appear for the public. Around 2020, the complete industry will start to be disrupted. You don't want to own a car anymore. You will call a car with your phone, it will show up at your location and drive you to your destination. You will not need to park it, you only pay for the driven distance and can be productive while driving. Our kids, in the future, will never get a driver's license and will never own a car.</w:t>
      </w:r>
      <w:r w:rsidRPr="00E83E5E">
        <w:rPr>
          <w:color w:val="000000" w:themeColor="text1"/>
          <w:lang w:val="en-US"/>
        </w:rPr>
        <w:br/>
      </w:r>
      <w:r w:rsidRPr="00E83E5E">
        <w:rPr>
          <w:color w:val="000000" w:themeColor="text1"/>
          <w:lang w:val="en-US"/>
        </w:rPr>
        <w:br/>
        <w:t xml:space="preserve">It will change the cities, because we will need 90-95% </w:t>
      </w:r>
      <w:proofErr w:type="gramStart"/>
      <w:r w:rsidRPr="00E83E5E">
        <w:rPr>
          <w:color w:val="000000" w:themeColor="text1"/>
          <w:lang w:val="en-US"/>
        </w:rPr>
        <w:t>fewer  cars</w:t>
      </w:r>
      <w:proofErr w:type="gramEnd"/>
      <w:r w:rsidRPr="00E83E5E">
        <w:rPr>
          <w:color w:val="000000" w:themeColor="text1"/>
          <w:lang w:val="en-US"/>
        </w:rPr>
        <w:t xml:space="preserve"> for that.</w:t>
      </w:r>
      <w:r w:rsidRPr="00E83E5E">
        <w:rPr>
          <w:color w:val="000000" w:themeColor="text1"/>
          <w:lang w:val="en-US"/>
        </w:rPr>
        <w:br/>
        <w:t>We can transform former parking spaces into parks. 1.2 million people die each year in car accidents worldwide. We now have one accident every 60,000 miles (100,000 km), with autonomous driving that will drop to one accident in 6 million miles (10 million km). That will save a million lives each year.</w:t>
      </w:r>
      <w:r w:rsidRPr="00E83E5E">
        <w:rPr>
          <w:color w:val="000000" w:themeColor="text1"/>
          <w:lang w:val="en-US"/>
        </w:rPr>
        <w:br/>
      </w:r>
      <w:r w:rsidRPr="00E83E5E">
        <w:rPr>
          <w:color w:val="000000" w:themeColor="text1"/>
          <w:lang w:val="en-US"/>
        </w:rPr>
        <w:br/>
        <w:t>Most car companies will probably become bankrupt. Traditional car companies try the evolutionary approach and just build a better car, while tech companies (Tesla, Apple, Google) will do the revolutionary approach and build a computer on wheels.</w:t>
      </w:r>
      <w:r w:rsidRPr="00E83E5E">
        <w:rPr>
          <w:color w:val="000000" w:themeColor="text1"/>
          <w:lang w:val="en-US"/>
        </w:rPr>
        <w:br/>
      </w:r>
      <w:r w:rsidRPr="00E83E5E">
        <w:rPr>
          <w:color w:val="000000" w:themeColor="text1"/>
          <w:lang w:val="en-US"/>
        </w:rPr>
        <w:br/>
        <w:t>Many engineers from Volkswagen and Audi are completely terrified of Tesla.</w:t>
      </w:r>
      <w:r w:rsidRPr="00E83E5E">
        <w:rPr>
          <w:color w:val="000000" w:themeColor="text1"/>
          <w:lang w:val="en-US"/>
        </w:rPr>
        <w:br/>
      </w:r>
      <w:r w:rsidRPr="00E83E5E">
        <w:rPr>
          <w:color w:val="000000" w:themeColor="text1"/>
          <w:lang w:val="en-US"/>
        </w:rPr>
        <w:br/>
        <w:t>Insurance companies will have massive trouble because without accidents, the insurance will become 100 times cheaper. Their car insurance business model will disappear.</w:t>
      </w:r>
      <w:r w:rsidRPr="00E83E5E">
        <w:rPr>
          <w:color w:val="000000" w:themeColor="text1"/>
          <w:lang w:val="en-US"/>
        </w:rPr>
        <w:br/>
      </w:r>
      <w:r w:rsidRPr="00E83E5E">
        <w:rPr>
          <w:color w:val="000000" w:themeColor="text1"/>
          <w:lang w:val="en-US"/>
        </w:rPr>
        <w:br/>
        <w:t xml:space="preserve">Real estate will change. Because if you can work while you commute, people will move further away to live in </w:t>
      </w:r>
      <w:proofErr w:type="gramStart"/>
      <w:r w:rsidRPr="00E83E5E">
        <w:rPr>
          <w:color w:val="000000" w:themeColor="text1"/>
          <w:lang w:val="en-US"/>
        </w:rPr>
        <w:t>a more beautiful neighborhoods</w:t>
      </w:r>
      <w:proofErr w:type="gramEnd"/>
      <w:r w:rsidRPr="00E83E5E">
        <w:rPr>
          <w:color w:val="000000" w:themeColor="text1"/>
          <w:lang w:val="en-US"/>
        </w:rPr>
        <w:t>.</w:t>
      </w:r>
      <w:r w:rsidRPr="00E83E5E">
        <w:rPr>
          <w:color w:val="000000" w:themeColor="text1"/>
          <w:lang w:val="en-US"/>
        </w:rPr>
        <w:br/>
      </w:r>
      <w:r w:rsidRPr="00E83E5E">
        <w:rPr>
          <w:color w:val="000000" w:themeColor="text1"/>
          <w:lang w:val="en-US"/>
        </w:rPr>
        <w:br/>
        <w:t>Electric cars will become mainstream about 2020. Cities will be less noisy because all new cars will run on electricity. Electricity will become incredibly cheap and clean: Solar production has been on an exponential curve for 30 years, but you can now see the burgeoning impact.</w:t>
      </w:r>
      <w:r w:rsidRPr="00E83E5E">
        <w:rPr>
          <w:color w:val="000000" w:themeColor="text1"/>
          <w:lang w:val="en-US"/>
        </w:rPr>
        <w:br/>
      </w:r>
      <w:r w:rsidRPr="00E83E5E">
        <w:rPr>
          <w:color w:val="000000" w:themeColor="text1"/>
          <w:lang w:val="en-US"/>
        </w:rPr>
        <w:br/>
        <w:t>Last year, more solar energy was installed worldwide than fossil. Energy companies are desperately trying to limit access to the grid to prevent competition from home solar installations, but that can't last. Technology will take care of that strategy.</w:t>
      </w:r>
      <w:r w:rsidRPr="00E83E5E">
        <w:rPr>
          <w:color w:val="000000" w:themeColor="text1"/>
          <w:lang w:val="en-US"/>
        </w:rPr>
        <w:br/>
      </w:r>
      <w:r w:rsidRPr="00E83E5E">
        <w:rPr>
          <w:color w:val="000000" w:themeColor="text1"/>
          <w:lang w:val="en-US"/>
        </w:rPr>
        <w:br/>
        <w:t xml:space="preserve">With cheap electricity comes cheap and abundant water. Desalination of salt water now only needs 2k </w:t>
      </w:r>
      <w:proofErr w:type="spellStart"/>
      <w:r w:rsidRPr="00E83E5E">
        <w:rPr>
          <w:color w:val="000000" w:themeColor="text1"/>
          <w:lang w:val="en-US"/>
        </w:rPr>
        <w:t>Wh</w:t>
      </w:r>
      <w:proofErr w:type="spellEnd"/>
      <w:r w:rsidRPr="00E83E5E">
        <w:rPr>
          <w:color w:val="000000" w:themeColor="text1"/>
          <w:lang w:val="en-US"/>
        </w:rPr>
        <w:t xml:space="preserve"> per cubic meter (@ 0.25 cents). We don't have scarce water in most places, we only have scarce drinking water. Imagine what will be possible if anyone can have as much clean water as he wants, for nearly no cost.</w:t>
      </w:r>
      <w:r w:rsidRPr="00E83E5E">
        <w:rPr>
          <w:color w:val="000000" w:themeColor="text1"/>
          <w:lang w:val="en-US"/>
        </w:rPr>
        <w:br/>
      </w:r>
      <w:r w:rsidRPr="00E83E5E">
        <w:rPr>
          <w:color w:val="000000" w:themeColor="text1"/>
          <w:lang w:val="en-US"/>
        </w:rPr>
        <w:lastRenderedPageBreak/>
        <w:br/>
        <w:t xml:space="preserve">Health: The Tricorder X price will be announced this year. There are companies who will build a medical device (called the "Tricorder" from Star Trek) that works with your phone, which takes your retina scan, your blood sample and </w:t>
      </w:r>
      <w:proofErr w:type="gramStart"/>
      <w:r w:rsidRPr="00E83E5E">
        <w:rPr>
          <w:color w:val="000000" w:themeColor="text1"/>
          <w:lang w:val="en-US"/>
        </w:rPr>
        <w:t>you</w:t>
      </w:r>
      <w:proofErr w:type="gramEnd"/>
      <w:r w:rsidRPr="00E83E5E">
        <w:rPr>
          <w:color w:val="000000" w:themeColor="text1"/>
          <w:lang w:val="en-US"/>
        </w:rPr>
        <w:t xml:space="preserve"> breath into it. It then analyzes 54 biomarkers that will identify nearly any disease. It will be cheap, so in a few years everyone on this planet will have access to world class medical analysis, nearly for free. Goodbye, medical establishment.</w:t>
      </w:r>
      <w:r w:rsidRPr="00E83E5E">
        <w:rPr>
          <w:color w:val="000000" w:themeColor="text1"/>
          <w:lang w:val="en-US"/>
        </w:rPr>
        <w:br/>
      </w:r>
      <w:r w:rsidRPr="00E83E5E">
        <w:rPr>
          <w:color w:val="000000" w:themeColor="text1"/>
          <w:lang w:val="en-US"/>
        </w:rPr>
        <w:br/>
        <w:t>3D printing: The price of the cheapest 3D printer came down from $18,000 to $400 within 10 years. In the same time, it became 100 times faster. All major shoe companies have already started 3D printing shoes. Some spare airplane parts are already 3D printed in remote airports. The space station now has a printer that eliminates the need for the large amount of spare parts they used to have in the past.</w:t>
      </w:r>
      <w:r w:rsidRPr="00E83E5E">
        <w:rPr>
          <w:rStyle w:val="apple-converted-space"/>
          <w:color w:val="000000" w:themeColor="text1"/>
          <w:lang w:val="en-US"/>
        </w:rPr>
        <w:t> </w:t>
      </w:r>
      <w:r w:rsidRPr="00E83E5E">
        <w:rPr>
          <w:color w:val="000000" w:themeColor="text1"/>
          <w:lang w:val="en-US"/>
        </w:rPr>
        <w:t>At the end of this year, new smart phones will have 3D scanning possibilities. You can then 3D scan your feet and print your perfect shoe at home!</w:t>
      </w:r>
      <w:r w:rsidRPr="00E83E5E">
        <w:rPr>
          <w:color w:val="000000" w:themeColor="text1"/>
          <w:lang w:val="en-US"/>
        </w:rPr>
        <w:br/>
      </w:r>
      <w:r w:rsidRPr="00E83E5E">
        <w:rPr>
          <w:color w:val="000000" w:themeColor="text1"/>
          <w:lang w:val="en-US"/>
        </w:rPr>
        <w:br/>
        <w:t>In China, they already 3D printed and built a complete 6-storey office building. By 2027, 10% of everything that's being produced will be 3D printed.</w:t>
      </w:r>
      <w:r w:rsidRPr="00E83E5E">
        <w:rPr>
          <w:color w:val="000000" w:themeColor="text1"/>
          <w:lang w:val="en-US"/>
        </w:rPr>
        <w:br/>
      </w:r>
      <w:r w:rsidRPr="00E83E5E">
        <w:rPr>
          <w:color w:val="000000" w:themeColor="text1"/>
          <w:lang w:val="en-US"/>
        </w:rPr>
        <w:br/>
        <w:t>Business opportunities: If you think of a niche you want to go in, ask yourself: "in the future, do you think we will have that?" and if the answer is yes, how can you make that happen sooner?</w:t>
      </w:r>
      <w:r w:rsidRPr="00E83E5E">
        <w:rPr>
          <w:color w:val="000000" w:themeColor="text1"/>
          <w:lang w:val="en-US"/>
        </w:rPr>
        <w:br/>
      </w:r>
      <w:r w:rsidRPr="00E83E5E">
        <w:rPr>
          <w:color w:val="000000" w:themeColor="text1"/>
          <w:lang w:val="en-US"/>
        </w:rPr>
        <w:br/>
        <w:t>If it doesn't work with your phone, forget the idea. And any idea designed for success in the 20th century is doomed to failure in the 21st century.</w:t>
      </w:r>
      <w:r w:rsidRPr="00E83E5E">
        <w:rPr>
          <w:color w:val="000000" w:themeColor="text1"/>
          <w:lang w:val="en-US"/>
        </w:rPr>
        <w:br/>
      </w:r>
      <w:r w:rsidRPr="00E83E5E">
        <w:rPr>
          <w:color w:val="000000" w:themeColor="text1"/>
          <w:lang w:val="en-US"/>
        </w:rPr>
        <w:br/>
        <w:t>Work: 70-80% of jobs will disappear in the next 20 years. There will be a lot of new jobs, but it is not clear if there will be enough new jobs in such a small time.</w:t>
      </w:r>
      <w:r w:rsidRPr="00E83E5E">
        <w:rPr>
          <w:color w:val="000000" w:themeColor="text1"/>
          <w:lang w:val="en-US"/>
        </w:rPr>
        <w:br/>
      </w:r>
      <w:r w:rsidRPr="00E83E5E">
        <w:rPr>
          <w:color w:val="000000" w:themeColor="text1"/>
          <w:lang w:val="en-US"/>
        </w:rPr>
        <w:br/>
        <w:t>Agriculture: There will be a $100 agricultural robot in the future. Farmers in 3rd world countries can then become managers of their field instead of working all day on their fields.</w:t>
      </w:r>
      <w:r w:rsidRPr="00E83E5E">
        <w:rPr>
          <w:color w:val="000000" w:themeColor="text1"/>
          <w:lang w:val="en-US"/>
        </w:rPr>
        <w:br/>
      </w:r>
      <w:r w:rsidRPr="00E83E5E">
        <w:rPr>
          <w:color w:val="000000" w:themeColor="text1"/>
          <w:lang w:val="en-US"/>
        </w:rPr>
        <w:br/>
        <w:t xml:space="preserve">Aeroponics will need much less water. The first Petri dish produced veal, is now available and will be cheaper than cow produced veal in 2018. Right now, 30% of all agricultural surfaces is used for cows. Imagine if we don't need that space anymore. There are several </w:t>
      </w:r>
      <w:proofErr w:type="spellStart"/>
      <w:r w:rsidRPr="00E83E5E">
        <w:rPr>
          <w:color w:val="000000" w:themeColor="text1"/>
          <w:lang w:val="en-US"/>
        </w:rPr>
        <w:t>start ups</w:t>
      </w:r>
      <w:proofErr w:type="spellEnd"/>
      <w:r w:rsidRPr="00E83E5E">
        <w:rPr>
          <w:color w:val="000000" w:themeColor="text1"/>
          <w:lang w:val="en-US"/>
        </w:rPr>
        <w:t xml:space="preserve"> that will bring insect protein to the market shortly. It contains more protein than meat. It will be labelled as "alternative protein source" (because most people still reject the idea of eating insects).</w:t>
      </w:r>
      <w:r w:rsidRPr="00E83E5E">
        <w:rPr>
          <w:color w:val="000000" w:themeColor="text1"/>
          <w:lang w:val="en-US"/>
        </w:rPr>
        <w:br/>
      </w:r>
      <w:r w:rsidRPr="00E83E5E">
        <w:rPr>
          <w:color w:val="000000" w:themeColor="text1"/>
          <w:lang w:val="en-US"/>
        </w:rPr>
        <w:br/>
        <w:t>There is an app called "</w:t>
      </w:r>
      <w:proofErr w:type="spellStart"/>
      <w:r w:rsidRPr="00E83E5E">
        <w:rPr>
          <w:color w:val="000000" w:themeColor="text1"/>
          <w:lang w:val="en-US"/>
        </w:rPr>
        <w:t>moodies</w:t>
      </w:r>
      <w:proofErr w:type="spellEnd"/>
      <w:r w:rsidRPr="00E83E5E">
        <w:rPr>
          <w:color w:val="000000" w:themeColor="text1"/>
          <w:lang w:val="en-US"/>
        </w:rPr>
        <w:t>" which can already tell in which mood you're in. By 2020 there will be apps that can tell by your facial expressions, if you are lying. Imagine a political debate where it's being displayed when they're telling the truth and when they're not.</w:t>
      </w:r>
      <w:r w:rsidRPr="00E83E5E">
        <w:rPr>
          <w:color w:val="000000" w:themeColor="text1"/>
          <w:lang w:val="en-US"/>
        </w:rPr>
        <w:br/>
      </w:r>
      <w:r w:rsidRPr="00E83E5E">
        <w:rPr>
          <w:color w:val="000000" w:themeColor="text1"/>
          <w:lang w:val="en-US"/>
        </w:rPr>
        <w:br/>
        <w:t>Bitcoin may even become the default reserve currency... of the world!</w:t>
      </w:r>
      <w:r w:rsidRPr="00E83E5E">
        <w:rPr>
          <w:color w:val="000000" w:themeColor="text1"/>
          <w:lang w:val="en-US"/>
        </w:rPr>
        <w:br/>
      </w:r>
      <w:r w:rsidRPr="00E83E5E">
        <w:rPr>
          <w:color w:val="000000" w:themeColor="text1"/>
          <w:lang w:val="en-US"/>
        </w:rPr>
        <w:br/>
        <w:t xml:space="preserve">Longevity: Right now, the average life span increases by 3 months per year. Four years ago, the life span used to be 79 years, now it's 80 years. The increase itself is increasing and by 2036, there will be more than one year increase per year. </w:t>
      </w:r>
      <w:proofErr w:type="gramStart"/>
      <w:r w:rsidRPr="00E83E5E">
        <w:rPr>
          <w:color w:val="000000" w:themeColor="text1"/>
          <w:lang w:val="en-US"/>
        </w:rPr>
        <w:t>So</w:t>
      </w:r>
      <w:proofErr w:type="gramEnd"/>
      <w:r w:rsidRPr="00E83E5E">
        <w:rPr>
          <w:color w:val="000000" w:themeColor="text1"/>
          <w:lang w:val="en-US"/>
        </w:rPr>
        <w:t xml:space="preserve"> we all might live for a long time, probably way more than 100.</w:t>
      </w:r>
      <w:r w:rsidRPr="00E83E5E">
        <w:rPr>
          <w:color w:val="000000" w:themeColor="text1"/>
          <w:lang w:val="en-US"/>
        </w:rPr>
        <w:br/>
      </w:r>
      <w:r w:rsidRPr="00E83E5E">
        <w:rPr>
          <w:color w:val="000000" w:themeColor="text1"/>
          <w:lang w:val="en-US"/>
        </w:rPr>
        <w:br/>
      </w:r>
      <w:r w:rsidRPr="00E83E5E">
        <w:rPr>
          <w:color w:val="000000" w:themeColor="text1"/>
          <w:lang w:val="en-US"/>
        </w:rPr>
        <w:lastRenderedPageBreak/>
        <w:t>Education: The cheapest smart phones are already at $10 in Africa and Asia. By 2020, 70% of all humans will own a smart phone. That means, everyone has the same access to world class education.</w:t>
      </w:r>
      <w:r w:rsidRPr="00E83E5E">
        <w:rPr>
          <w:color w:val="000000" w:themeColor="text1"/>
          <w:lang w:val="en-US"/>
        </w:rPr>
        <w:br/>
      </w:r>
      <w:r w:rsidRPr="00E83E5E">
        <w:rPr>
          <w:color w:val="000000" w:themeColor="text1"/>
          <w:lang w:val="en-US"/>
        </w:rPr>
        <w:br/>
        <w:t>Every child can use Khan academy for everything a child needs to learn at school in First World countries. There have already been releases of software in Indonesia and soon there will be releases in Arabic, Swahili and Chinese this summer. I can see enormous potential if we give the English app for free, so that children in Africa and everywhere else can become fluent in English and that could happen within half a year.</w:t>
      </w:r>
    </w:p>
    <w:p w14:paraId="3B4EED46" w14:textId="77777777" w:rsidR="002F5BFA" w:rsidRDefault="002F5BFA" w:rsidP="002F5BFA">
      <w:pPr>
        <w:pStyle w:val="NormalWeb"/>
        <w:shd w:val="clear" w:color="auto" w:fill="FFFFFF"/>
        <w:spacing w:before="0" w:beforeAutospacing="0" w:after="0" w:afterAutospacing="0"/>
        <w:rPr>
          <w:color w:val="000000" w:themeColor="text1"/>
          <w:lang w:val="en-US"/>
        </w:rPr>
      </w:pPr>
    </w:p>
    <w:p w14:paraId="5DF16999" w14:textId="11C14A86" w:rsidR="002F5BFA" w:rsidRPr="00E83E5E" w:rsidRDefault="00F7520C" w:rsidP="002F5BFA">
      <w:pPr>
        <w:spacing w:line="24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Activity 5 (catch-up from last week for groups </w:t>
      </w:r>
      <w:r w:rsidR="00C10F9C">
        <w:rPr>
          <w:rFonts w:ascii="Times New Roman" w:hAnsi="Times New Roman" w:cs="Times New Roman"/>
          <w:b/>
          <w:color w:val="000000" w:themeColor="text1"/>
          <w:sz w:val="24"/>
          <w:szCs w:val="24"/>
          <w:u w:val="single"/>
        </w:rPr>
        <w:t xml:space="preserve">that </w:t>
      </w:r>
      <w:r>
        <w:rPr>
          <w:rFonts w:ascii="Times New Roman" w:hAnsi="Times New Roman" w:cs="Times New Roman"/>
          <w:b/>
          <w:color w:val="000000" w:themeColor="text1"/>
          <w:sz w:val="24"/>
          <w:szCs w:val="24"/>
          <w:u w:val="single"/>
        </w:rPr>
        <w:t>did not have time for this exercise)</w:t>
      </w:r>
      <w:r w:rsidR="002F5BFA" w:rsidRPr="00E83E5E">
        <w:rPr>
          <w:rFonts w:ascii="Times New Roman" w:hAnsi="Times New Roman" w:cs="Times New Roman"/>
          <w:b/>
          <w:color w:val="000000" w:themeColor="text1"/>
          <w:sz w:val="24"/>
          <w:szCs w:val="24"/>
          <w:u w:val="single"/>
        </w:rPr>
        <w:t>: Communicating common knowledge in your own voice</w:t>
      </w:r>
    </w:p>
    <w:p w14:paraId="116D0440" w14:textId="77777777" w:rsidR="002F5BFA" w:rsidRPr="00E83E5E" w:rsidRDefault="002F5BFA" w:rsidP="002F5BFA">
      <w:pPr>
        <w:spacing w:line="240" w:lineRule="auto"/>
        <w:rPr>
          <w:rFonts w:ascii="Times New Roman" w:hAnsi="Times New Roman" w:cs="Times New Roman"/>
          <w:color w:val="000000" w:themeColor="text1"/>
          <w:sz w:val="24"/>
          <w:szCs w:val="24"/>
        </w:rPr>
      </w:pPr>
      <w:r w:rsidRPr="00E83E5E">
        <w:rPr>
          <w:rFonts w:ascii="Times New Roman" w:hAnsi="Times New Roman" w:cs="Times New Roman"/>
          <w:color w:val="000000" w:themeColor="text1"/>
          <w:sz w:val="24"/>
          <w:szCs w:val="24"/>
        </w:rPr>
        <w:t xml:space="preserve">The following passage has been copied from Richard Westfall’s </w:t>
      </w:r>
      <w:r w:rsidRPr="00E83E5E">
        <w:rPr>
          <w:rFonts w:ascii="Times New Roman" w:hAnsi="Times New Roman" w:cs="Times New Roman"/>
          <w:i/>
          <w:color w:val="000000" w:themeColor="text1"/>
          <w:sz w:val="24"/>
          <w:szCs w:val="24"/>
        </w:rPr>
        <w:t xml:space="preserve">Never at Rest: </w:t>
      </w:r>
      <w:proofErr w:type="gramStart"/>
      <w:r w:rsidRPr="00E83E5E">
        <w:rPr>
          <w:rFonts w:ascii="Times New Roman" w:hAnsi="Times New Roman" w:cs="Times New Roman"/>
          <w:i/>
          <w:color w:val="000000" w:themeColor="text1"/>
          <w:sz w:val="24"/>
          <w:szCs w:val="24"/>
        </w:rPr>
        <w:t>a</w:t>
      </w:r>
      <w:proofErr w:type="gramEnd"/>
      <w:r w:rsidRPr="00E83E5E">
        <w:rPr>
          <w:rFonts w:ascii="Times New Roman" w:hAnsi="Times New Roman" w:cs="Times New Roman"/>
          <w:i/>
          <w:color w:val="000000" w:themeColor="text1"/>
          <w:sz w:val="24"/>
          <w:szCs w:val="24"/>
        </w:rPr>
        <w:t xml:space="preserve"> Biography of Isaac Newton</w:t>
      </w:r>
      <w:r w:rsidRPr="00E83E5E">
        <w:rPr>
          <w:rFonts w:ascii="Times New Roman" w:hAnsi="Times New Roman" w:cs="Times New Roman"/>
          <w:color w:val="000000" w:themeColor="text1"/>
          <w:sz w:val="24"/>
          <w:szCs w:val="24"/>
        </w:rPr>
        <w:t xml:space="preserve"> (page 5).  Westfall discusses Galileo in the context of the background to Newton’s discoveries.  The information in the passage is not original; it could be found in virtually every book about the Scientific Revolution.  However, Westfall maintains a fresh and engaging perspective as he communicates common knowledge in his own voice.  Discuss how he achieves originality.    </w:t>
      </w:r>
    </w:p>
    <w:p w14:paraId="1E48D3C8" w14:textId="77777777" w:rsidR="002F5BFA" w:rsidRPr="00E83E5E" w:rsidRDefault="002F5BFA" w:rsidP="002F5BFA">
      <w:pPr>
        <w:spacing w:line="240" w:lineRule="auto"/>
        <w:rPr>
          <w:rFonts w:ascii="Times New Roman" w:hAnsi="Times New Roman" w:cs="Times New Roman"/>
          <w:color w:val="000000" w:themeColor="text1"/>
          <w:sz w:val="24"/>
          <w:szCs w:val="24"/>
        </w:rPr>
      </w:pPr>
      <w:r w:rsidRPr="00E83E5E">
        <w:rPr>
          <w:rFonts w:ascii="Times New Roman" w:hAnsi="Times New Roman" w:cs="Times New Roman"/>
          <w:color w:val="000000" w:themeColor="text1"/>
          <w:sz w:val="24"/>
          <w:szCs w:val="24"/>
        </w:rPr>
        <w:t>[the passage follows a discussion of Kepler’s laws.  Kepler’s laws correctly described how the planets moved around the sun without explaining the causality.  Newton later discovered why they moved: because of gravitation]</w:t>
      </w:r>
    </w:p>
    <w:p w14:paraId="6AF172E6" w14:textId="77777777" w:rsidR="002F5BFA" w:rsidRPr="00E83E5E" w:rsidRDefault="002F5BFA" w:rsidP="002F5BFA">
      <w:pPr>
        <w:spacing w:line="240" w:lineRule="auto"/>
        <w:rPr>
          <w:rFonts w:ascii="Times New Roman" w:hAnsi="Times New Roman" w:cs="Times New Roman"/>
          <w:color w:val="000000" w:themeColor="text1"/>
          <w:sz w:val="24"/>
          <w:szCs w:val="24"/>
        </w:rPr>
      </w:pPr>
    </w:p>
    <w:p w14:paraId="4BD1DA30" w14:textId="77777777" w:rsidR="002F5BFA" w:rsidRPr="00E83E5E" w:rsidRDefault="002F5BFA" w:rsidP="002F5BFA">
      <w:pPr>
        <w:spacing w:line="360" w:lineRule="auto"/>
        <w:rPr>
          <w:rFonts w:ascii="Times New Roman" w:hAnsi="Times New Roman" w:cs="Times New Roman"/>
          <w:color w:val="000000" w:themeColor="text1"/>
          <w:sz w:val="24"/>
          <w:szCs w:val="24"/>
        </w:rPr>
      </w:pPr>
      <w:r w:rsidRPr="00E83E5E">
        <w:rPr>
          <w:rFonts w:ascii="Times New Roman" w:hAnsi="Times New Roman" w:cs="Times New Roman"/>
          <w:color w:val="000000" w:themeColor="text1"/>
          <w:sz w:val="24"/>
          <w:szCs w:val="24"/>
        </w:rPr>
        <w:t xml:space="preserve">The same year that saw the publication of Kepler’s </w:t>
      </w:r>
      <w:proofErr w:type="spellStart"/>
      <w:r w:rsidRPr="00E83E5E">
        <w:rPr>
          <w:rFonts w:ascii="Times New Roman" w:hAnsi="Times New Roman" w:cs="Times New Roman"/>
          <w:i/>
          <w:color w:val="000000" w:themeColor="text1"/>
          <w:sz w:val="24"/>
          <w:szCs w:val="24"/>
        </w:rPr>
        <w:t>Astronomia</w:t>
      </w:r>
      <w:proofErr w:type="spellEnd"/>
      <w:r w:rsidRPr="00E83E5E">
        <w:rPr>
          <w:rFonts w:ascii="Times New Roman" w:hAnsi="Times New Roman" w:cs="Times New Roman"/>
          <w:i/>
          <w:color w:val="000000" w:themeColor="text1"/>
          <w:sz w:val="24"/>
          <w:szCs w:val="24"/>
        </w:rPr>
        <w:t xml:space="preserve"> nova</w:t>
      </w:r>
      <w:r w:rsidRPr="00E83E5E">
        <w:rPr>
          <w:rFonts w:ascii="Times New Roman" w:hAnsi="Times New Roman" w:cs="Times New Roman"/>
          <w:color w:val="000000" w:themeColor="text1"/>
          <w:sz w:val="24"/>
          <w:szCs w:val="24"/>
        </w:rPr>
        <w:t xml:space="preserve"> also witnessed the entry into astronomy of the instrument destined to become its principal tool.  In 1609 Galileo Galilei first turned a telescope on the heavens, and the following year he began to publish his observations.  Galileo was an ardent Copernican and attempted to turn his observations to the support of the Copernican system.  He observed the rugged surface of the moon, which contradicted earlier notions of the crystalline perfection of the heavens. </w:t>
      </w:r>
      <w:proofErr w:type="gramStart"/>
      <w:r w:rsidRPr="00E83E5E">
        <w:rPr>
          <w:rFonts w:ascii="Times New Roman" w:hAnsi="Times New Roman" w:cs="Times New Roman"/>
          <w:color w:val="000000" w:themeColor="text1"/>
          <w:sz w:val="24"/>
          <w:szCs w:val="24"/>
        </w:rPr>
        <w:t>So</w:t>
      </w:r>
      <w:proofErr w:type="gramEnd"/>
      <w:r w:rsidRPr="00E83E5E">
        <w:rPr>
          <w:rFonts w:ascii="Times New Roman" w:hAnsi="Times New Roman" w:cs="Times New Roman"/>
          <w:color w:val="000000" w:themeColor="text1"/>
          <w:sz w:val="24"/>
          <w:szCs w:val="24"/>
        </w:rPr>
        <w:t xml:space="preserve"> did the spots on the sun, which formed and dissolved in relatively short periods of time, and which moved across its face, indicating that the sun turned on its axis.  He discovered satellites of Jupiter, so that the earth ceased to be unique in its accompanying satellite.  He observed the phases of Venus, which were incompatible with the geocentric system, since they demonstrated that Venus circles the sun.  All of this and especially the last lent support to heliocentric astronomy, though there was no way in which Galileo or anyone else could observe the motion of the earth or the centrality of the sun through a telescope.</w:t>
      </w:r>
    </w:p>
    <w:p w14:paraId="4CAC4E5C" w14:textId="5549F4D4" w:rsidR="002F5BFA" w:rsidRPr="00E83E5E" w:rsidRDefault="00F7520C" w:rsidP="002F5BFA">
      <w:pPr>
        <w:spacing w:line="24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lastRenderedPageBreak/>
        <w:t xml:space="preserve">Activity 6 (catch-up from last week for groups </w:t>
      </w:r>
      <w:r w:rsidR="00C10F9C">
        <w:rPr>
          <w:rFonts w:ascii="Times New Roman" w:hAnsi="Times New Roman" w:cs="Times New Roman"/>
          <w:b/>
          <w:color w:val="000000" w:themeColor="text1"/>
          <w:sz w:val="24"/>
          <w:szCs w:val="24"/>
          <w:u w:val="single"/>
        </w:rPr>
        <w:t>that</w:t>
      </w:r>
      <w:r>
        <w:rPr>
          <w:rFonts w:ascii="Times New Roman" w:hAnsi="Times New Roman" w:cs="Times New Roman"/>
          <w:b/>
          <w:color w:val="000000" w:themeColor="text1"/>
          <w:sz w:val="24"/>
          <w:szCs w:val="24"/>
          <w:u w:val="single"/>
        </w:rPr>
        <w:t xml:space="preserve"> did not have time for this exercise)</w:t>
      </w:r>
      <w:r w:rsidR="002F5BFA" w:rsidRPr="00E83E5E">
        <w:rPr>
          <w:rFonts w:ascii="Times New Roman" w:hAnsi="Times New Roman" w:cs="Times New Roman"/>
          <w:b/>
          <w:color w:val="000000" w:themeColor="text1"/>
          <w:sz w:val="24"/>
          <w:szCs w:val="24"/>
          <w:u w:val="single"/>
        </w:rPr>
        <w:t>: Is it plagiarism?</w:t>
      </w:r>
    </w:p>
    <w:p w14:paraId="094700FB" w14:textId="77777777" w:rsidR="002F5BFA" w:rsidRPr="00E83E5E" w:rsidRDefault="002F5BFA" w:rsidP="002F5BFA">
      <w:pPr>
        <w:spacing w:line="240" w:lineRule="auto"/>
        <w:rPr>
          <w:rFonts w:ascii="Times New Roman" w:hAnsi="Times New Roman" w:cs="Times New Roman"/>
          <w:color w:val="000000" w:themeColor="text1"/>
          <w:sz w:val="24"/>
          <w:szCs w:val="24"/>
        </w:rPr>
      </w:pPr>
      <w:r w:rsidRPr="00E83E5E">
        <w:rPr>
          <w:rStyle w:val="Hyperlink"/>
          <w:rFonts w:ascii="Times New Roman" w:hAnsi="Times New Roman" w:cs="Times New Roman"/>
          <w:color w:val="000000" w:themeColor="text1"/>
          <w:sz w:val="24"/>
          <w:szCs w:val="24"/>
          <w:u w:val="none"/>
        </w:rPr>
        <w:t xml:space="preserve">This exercise reinforces the principles governing the honest use of sources discussed last week.  </w:t>
      </w:r>
      <w:r w:rsidRPr="00E83E5E">
        <w:rPr>
          <w:rFonts w:ascii="Times New Roman" w:hAnsi="Times New Roman" w:cs="Times New Roman"/>
          <w:color w:val="000000" w:themeColor="text1"/>
          <w:sz w:val="24"/>
          <w:szCs w:val="24"/>
        </w:rPr>
        <w:t xml:space="preserve">It uses APA style and has been copied from the University of Ottawa’s brochure </w:t>
      </w:r>
      <w:r w:rsidRPr="00E83E5E">
        <w:rPr>
          <w:rFonts w:ascii="Times New Roman" w:hAnsi="Times New Roman" w:cs="Times New Roman"/>
          <w:i/>
          <w:color w:val="000000" w:themeColor="text1"/>
          <w:sz w:val="24"/>
          <w:szCs w:val="24"/>
        </w:rPr>
        <w:t>Beware of Plagiarism</w:t>
      </w:r>
      <w:r w:rsidRPr="00E83E5E">
        <w:rPr>
          <w:rFonts w:ascii="Times New Roman" w:hAnsi="Times New Roman" w:cs="Times New Roman"/>
          <w:color w:val="000000" w:themeColor="text1"/>
          <w:sz w:val="24"/>
          <w:szCs w:val="24"/>
        </w:rPr>
        <w:t xml:space="preserve">, available at </w:t>
      </w:r>
    </w:p>
    <w:p w14:paraId="03FD63B2" w14:textId="77777777" w:rsidR="002F5BFA" w:rsidRPr="00E83E5E" w:rsidRDefault="00D761EB" w:rsidP="002F5BFA">
      <w:pPr>
        <w:spacing w:line="240" w:lineRule="auto"/>
        <w:rPr>
          <w:rStyle w:val="Hyperlink"/>
          <w:rFonts w:ascii="Times New Roman" w:hAnsi="Times New Roman" w:cs="Times New Roman"/>
          <w:color w:val="000000" w:themeColor="text1"/>
        </w:rPr>
      </w:pPr>
      <w:hyperlink r:id="rId7" w:history="1">
        <w:r w:rsidR="002F5BFA" w:rsidRPr="00E83E5E">
          <w:rPr>
            <w:rStyle w:val="Hyperlink"/>
            <w:rFonts w:ascii="Times New Roman" w:hAnsi="Times New Roman" w:cs="Times New Roman"/>
            <w:color w:val="000000" w:themeColor="text1"/>
            <w:sz w:val="24"/>
            <w:szCs w:val="24"/>
          </w:rPr>
          <w:t>https://www.uottawa.ca/about/sites/www.uottawa.ca.about/files/plagiarism.pdf</w:t>
        </w:r>
      </w:hyperlink>
    </w:p>
    <w:p w14:paraId="2AE65438" w14:textId="77777777" w:rsidR="002F5BFA" w:rsidRPr="00E83E5E" w:rsidRDefault="002F5BFA" w:rsidP="002F5BFA">
      <w:pPr>
        <w:spacing w:line="240" w:lineRule="auto"/>
        <w:rPr>
          <w:rStyle w:val="Hyperlink"/>
          <w:rFonts w:ascii="Times New Roman" w:hAnsi="Times New Roman" w:cs="Times New Roman"/>
          <w:color w:val="000000" w:themeColor="text1"/>
          <w:sz w:val="24"/>
          <w:szCs w:val="24"/>
          <w:u w:val="none"/>
        </w:rPr>
      </w:pPr>
      <w:r w:rsidRPr="00E83E5E">
        <w:rPr>
          <w:rStyle w:val="Hyperlink"/>
          <w:rFonts w:ascii="Times New Roman" w:hAnsi="Times New Roman" w:cs="Times New Roman"/>
          <w:color w:val="000000" w:themeColor="text1"/>
          <w:sz w:val="24"/>
          <w:szCs w:val="24"/>
          <w:u w:val="none"/>
        </w:rPr>
        <w:t xml:space="preserve">The link also provides the answers to the questions below.  </w:t>
      </w:r>
      <w:r>
        <w:rPr>
          <w:rStyle w:val="Hyperlink"/>
          <w:rFonts w:ascii="Times New Roman" w:hAnsi="Times New Roman" w:cs="Times New Roman"/>
          <w:color w:val="000000" w:themeColor="text1"/>
          <w:sz w:val="24"/>
          <w:szCs w:val="24"/>
          <w:u w:val="none"/>
        </w:rPr>
        <w:t xml:space="preserve">If </w:t>
      </w:r>
      <w:r w:rsidRPr="00E83E5E">
        <w:rPr>
          <w:rStyle w:val="Hyperlink"/>
          <w:rFonts w:ascii="Times New Roman" w:hAnsi="Times New Roman" w:cs="Times New Roman"/>
          <w:color w:val="000000" w:themeColor="text1"/>
          <w:sz w:val="24"/>
          <w:szCs w:val="24"/>
          <w:u w:val="none"/>
        </w:rPr>
        <w:t xml:space="preserve">you do not have the time to discuss the exercise during the DGD, we recommend that you do it when you study for Test 2 and check the answers in the above link.  </w:t>
      </w:r>
    </w:p>
    <w:p w14:paraId="6139B6CB" w14:textId="77777777" w:rsidR="002F5BFA" w:rsidRPr="00344383" w:rsidRDefault="002F5BFA" w:rsidP="002F5BFA">
      <w:pPr>
        <w:spacing w:line="240" w:lineRule="auto"/>
        <w:rPr>
          <w:rFonts w:ascii="Times New Roman" w:hAnsi="Times New Roman" w:cs="Times New Roman"/>
          <w:color w:val="000000" w:themeColor="text1"/>
        </w:rPr>
      </w:pPr>
      <w:r w:rsidRPr="00E83E5E">
        <w:rPr>
          <w:rFonts w:ascii="Times New Roman" w:hAnsi="Times New Roman" w:cs="Times New Roman"/>
          <w:b/>
          <w:color w:val="000000" w:themeColor="text1"/>
          <w:sz w:val="24"/>
          <w:szCs w:val="24"/>
        </w:rPr>
        <w:t xml:space="preserve">Teaching note: </w:t>
      </w:r>
      <w:r w:rsidRPr="00E83E5E">
        <w:rPr>
          <w:rFonts w:ascii="Times New Roman" w:hAnsi="Times New Roman" w:cs="Times New Roman"/>
          <w:color w:val="000000" w:themeColor="text1"/>
          <w:sz w:val="24"/>
          <w:szCs w:val="24"/>
        </w:rPr>
        <w:t>the solutions are copied from the same source.</w:t>
      </w:r>
    </w:p>
    <w:p w14:paraId="7E266A66" w14:textId="77777777" w:rsidR="002F5BFA" w:rsidRPr="00E83E5E" w:rsidRDefault="002F5BFA" w:rsidP="002F5BFA">
      <w:pPr>
        <w:spacing w:line="240" w:lineRule="auto"/>
        <w:rPr>
          <w:rFonts w:ascii="Times New Roman" w:hAnsi="Times New Roman" w:cs="Times New Roman"/>
          <w:b/>
          <w:color w:val="000000" w:themeColor="text1"/>
          <w:sz w:val="24"/>
          <w:szCs w:val="24"/>
        </w:rPr>
      </w:pPr>
      <w:r w:rsidRPr="00E83E5E">
        <w:rPr>
          <w:rFonts w:ascii="Times New Roman" w:hAnsi="Times New Roman" w:cs="Times New Roman"/>
          <w:b/>
          <w:color w:val="000000" w:themeColor="text1"/>
          <w:sz w:val="24"/>
          <w:szCs w:val="24"/>
        </w:rPr>
        <w:t xml:space="preserve">Read the following source material: </w:t>
      </w:r>
    </w:p>
    <w:p w14:paraId="22CCD766" w14:textId="77777777" w:rsidR="002F5BFA" w:rsidRPr="00E83E5E" w:rsidRDefault="002F5BFA" w:rsidP="002F5BFA">
      <w:pPr>
        <w:spacing w:line="240" w:lineRule="auto"/>
        <w:rPr>
          <w:rFonts w:ascii="Times New Roman" w:hAnsi="Times New Roman" w:cs="Times New Roman"/>
          <w:color w:val="000000" w:themeColor="text1"/>
          <w:sz w:val="24"/>
          <w:szCs w:val="24"/>
        </w:rPr>
      </w:pPr>
      <w:r w:rsidRPr="00E83E5E">
        <w:rPr>
          <w:rFonts w:ascii="Times New Roman" w:hAnsi="Times New Roman" w:cs="Times New Roman"/>
          <w:color w:val="000000" w:themeColor="text1"/>
          <w:sz w:val="24"/>
          <w:szCs w:val="24"/>
        </w:rPr>
        <w:t xml:space="preserve">Over time technology has been instrumental in increasing industrial and agricultural production, improving transportation and communications, advancing human health care and overall improving many aspects of human life. However, much of its success is based on the availability of land, water, energy, and biological resources of the </w:t>
      </w:r>
      <w:proofErr w:type="gramStart"/>
      <w:r w:rsidRPr="00E83E5E">
        <w:rPr>
          <w:rFonts w:ascii="Times New Roman" w:hAnsi="Times New Roman" w:cs="Times New Roman"/>
          <w:color w:val="000000" w:themeColor="text1"/>
          <w:sz w:val="24"/>
          <w:szCs w:val="24"/>
        </w:rPr>
        <w:t>earth.*</w:t>
      </w:r>
      <w:proofErr w:type="gramEnd"/>
    </w:p>
    <w:p w14:paraId="27701FC6"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r w:rsidRPr="00E83E5E">
        <w:rPr>
          <w:rFonts w:ascii="Times New Roman" w:hAnsi="Times New Roman" w:cs="Times New Roman"/>
          <w:color w:val="000000" w:themeColor="text1"/>
          <w:sz w:val="24"/>
          <w:szCs w:val="24"/>
        </w:rPr>
        <w:t>* David PIMENTAL (1998) “Population Growth and the Environment: Planetary Stewardship,” Electronic Green Journal: Vol. 1: No. 9, Article 10.</w:t>
      </w:r>
    </w:p>
    <w:p w14:paraId="137FBFDB" w14:textId="77777777" w:rsidR="002F5BFA" w:rsidRPr="00E83E5E" w:rsidRDefault="00D761EB" w:rsidP="002F5BFA">
      <w:pPr>
        <w:spacing w:line="240" w:lineRule="auto"/>
        <w:rPr>
          <w:rFonts w:ascii="Times New Roman" w:hAnsi="Times New Roman" w:cs="Times New Roman"/>
          <w:color w:val="000000" w:themeColor="text1"/>
          <w:sz w:val="24"/>
          <w:szCs w:val="24"/>
        </w:rPr>
      </w:pPr>
      <w:hyperlink r:id="rId8" w:history="1">
        <w:r w:rsidR="002F5BFA" w:rsidRPr="00E83E5E">
          <w:rPr>
            <w:rStyle w:val="Hyperlink"/>
            <w:rFonts w:ascii="Times New Roman" w:hAnsi="Times New Roman" w:cs="Times New Roman"/>
            <w:color w:val="000000" w:themeColor="text1"/>
            <w:sz w:val="24"/>
            <w:szCs w:val="24"/>
          </w:rPr>
          <w:t>http://repositories.cdlib.org/uclalib/egj/vol1/iss9/art10</w:t>
        </w:r>
      </w:hyperlink>
    </w:p>
    <w:p w14:paraId="26EFEEA1" w14:textId="77777777" w:rsidR="002F5BFA" w:rsidRPr="00E83E5E" w:rsidRDefault="002F5BFA" w:rsidP="002F5BFA">
      <w:pPr>
        <w:spacing w:line="240" w:lineRule="auto"/>
        <w:rPr>
          <w:rFonts w:ascii="Times New Roman" w:hAnsi="Times New Roman" w:cs="Times New Roman"/>
          <w:b/>
          <w:color w:val="000000" w:themeColor="text1"/>
          <w:sz w:val="24"/>
          <w:szCs w:val="24"/>
        </w:rPr>
      </w:pPr>
      <w:r w:rsidRPr="00E83E5E">
        <w:rPr>
          <w:rFonts w:ascii="Times New Roman" w:hAnsi="Times New Roman" w:cs="Times New Roman"/>
          <w:b/>
          <w:color w:val="000000" w:themeColor="text1"/>
          <w:sz w:val="24"/>
          <w:szCs w:val="24"/>
        </w:rPr>
        <w:t xml:space="preserve">Discuss which of the following uses of the source are acceptable, and which are unacceptable.  </w:t>
      </w:r>
    </w:p>
    <w:p w14:paraId="5DA2678F" w14:textId="77777777" w:rsidR="002F5BFA" w:rsidRPr="00E83E5E" w:rsidRDefault="002F5BFA" w:rsidP="002F5BFA">
      <w:pPr>
        <w:spacing w:line="240" w:lineRule="auto"/>
        <w:rPr>
          <w:rFonts w:ascii="Times New Roman" w:hAnsi="Times New Roman" w:cs="Times New Roman"/>
          <w:color w:val="000000" w:themeColor="text1"/>
          <w:sz w:val="24"/>
          <w:szCs w:val="24"/>
        </w:rPr>
      </w:pPr>
      <w:r w:rsidRPr="00E83E5E">
        <w:rPr>
          <w:rFonts w:ascii="Times New Roman" w:hAnsi="Times New Roman" w:cs="Times New Roman"/>
          <w:color w:val="000000" w:themeColor="text1"/>
          <w:sz w:val="24"/>
          <w:szCs w:val="24"/>
        </w:rPr>
        <w:t xml:space="preserve">(Explanations are copied from the U of O’s brochure </w:t>
      </w:r>
      <w:r w:rsidRPr="00E83E5E">
        <w:rPr>
          <w:rFonts w:ascii="Times New Roman" w:hAnsi="Times New Roman" w:cs="Times New Roman"/>
          <w:i/>
          <w:color w:val="000000" w:themeColor="text1"/>
          <w:sz w:val="24"/>
          <w:szCs w:val="24"/>
        </w:rPr>
        <w:t>Beware of Plagiarism!</w:t>
      </w:r>
      <w:r w:rsidRPr="00E83E5E">
        <w:rPr>
          <w:rFonts w:ascii="Times New Roman" w:hAnsi="Times New Roman" w:cs="Times New Roman"/>
          <w:color w:val="000000" w:themeColor="text1"/>
          <w:sz w:val="24"/>
          <w:szCs w:val="24"/>
        </w:rPr>
        <w:t>)</w:t>
      </w:r>
    </w:p>
    <w:p w14:paraId="3A6BC752" w14:textId="77777777" w:rsidR="002F5BFA" w:rsidRPr="00E83E5E" w:rsidRDefault="002F5BFA" w:rsidP="002F5BFA">
      <w:pPr>
        <w:autoSpaceDE w:val="0"/>
        <w:autoSpaceDN w:val="0"/>
        <w:adjustRightInd w:val="0"/>
        <w:spacing w:after="0" w:line="240" w:lineRule="auto"/>
        <w:rPr>
          <w:rFonts w:ascii="Times New Roman" w:hAnsi="Times New Roman" w:cs="Times New Roman"/>
          <w:b/>
          <w:color w:val="000000" w:themeColor="text1"/>
          <w:sz w:val="24"/>
          <w:szCs w:val="24"/>
        </w:rPr>
      </w:pPr>
    </w:p>
    <w:p w14:paraId="53CA5D9E" w14:textId="77777777" w:rsidR="002F5BFA" w:rsidRPr="00E83E5E" w:rsidRDefault="002F5BFA" w:rsidP="002F5BFA">
      <w:pPr>
        <w:autoSpaceDE w:val="0"/>
        <w:autoSpaceDN w:val="0"/>
        <w:adjustRightInd w:val="0"/>
        <w:spacing w:after="0" w:line="240" w:lineRule="auto"/>
        <w:rPr>
          <w:rFonts w:ascii="Times New Roman" w:hAnsi="Times New Roman" w:cs="Times New Roman"/>
          <w:b/>
          <w:color w:val="000000" w:themeColor="text1"/>
          <w:sz w:val="24"/>
          <w:szCs w:val="24"/>
        </w:rPr>
      </w:pPr>
    </w:p>
    <w:p w14:paraId="15766585"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r w:rsidRPr="00E83E5E">
        <w:rPr>
          <w:rFonts w:ascii="Times New Roman" w:hAnsi="Times New Roman" w:cs="Times New Roman"/>
          <w:b/>
          <w:color w:val="000000" w:themeColor="text1"/>
          <w:sz w:val="24"/>
          <w:szCs w:val="24"/>
        </w:rPr>
        <w:t>(1)</w:t>
      </w:r>
      <w:r w:rsidRPr="00E83E5E">
        <w:rPr>
          <w:rFonts w:ascii="Times New Roman" w:hAnsi="Times New Roman" w:cs="Times New Roman"/>
          <w:color w:val="000000" w:themeColor="text1"/>
          <w:sz w:val="24"/>
          <w:szCs w:val="24"/>
        </w:rPr>
        <w:t xml:space="preserve"> According to </w:t>
      </w:r>
      <w:proofErr w:type="spellStart"/>
      <w:r w:rsidRPr="00E83E5E">
        <w:rPr>
          <w:rFonts w:ascii="Times New Roman" w:hAnsi="Times New Roman" w:cs="Times New Roman"/>
          <w:color w:val="000000" w:themeColor="text1"/>
          <w:sz w:val="24"/>
          <w:szCs w:val="24"/>
        </w:rPr>
        <w:t>Pimental</w:t>
      </w:r>
      <w:proofErr w:type="spellEnd"/>
      <w:r w:rsidRPr="00E83E5E">
        <w:rPr>
          <w:rFonts w:ascii="Times New Roman" w:hAnsi="Times New Roman" w:cs="Times New Roman"/>
          <w:color w:val="000000" w:themeColor="text1"/>
          <w:sz w:val="24"/>
          <w:szCs w:val="24"/>
        </w:rPr>
        <w:t xml:space="preserve"> (1998), technology has greatly improved our standard of living. He cautions, however, that technological progress is dependent on natural resources.</w:t>
      </w:r>
    </w:p>
    <w:p w14:paraId="7A21611A"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p>
    <w:p w14:paraId="6D970EB7"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p>
    <w:p w14:paraId="571C6E73" w14:textId="77777777" w:rsidR="002F5BFA" w:rsidRPr="00E83E5E" w:rsidRDefault="002F5BFA" w:rsidP="002F5BFA">
      <w:pPr>
        <w:autoSpaceDE w:val="0"/>
        <w:autoSpaceDN w:val="0"/>
        <w:adjustRightInd w:val="0"/>
        <w:spacing w:after="0" w:line="240" w:lineRule="auto"/>
        <w:rPr>
          <w:rFonts w:ascii="Times New Roman" w:hAnsi="Times New Roman" w:cs="Times New Roman"/>
          <w:bCs/>
          <w:color w:val="000000" w:themeColor="text1"/>
          <w:sz w:val="24"/>
          <w:szCs w:val="24"/>
        </w:rPr>
      </w:pPr>
      <w:r w:rsidRPr="00E83E5E">
        <w:rPr>
          <w:rFonts w:ascii="Times New Roman" w:hAnsi="Times New Roman" w:cs="Times New Roman"/>
          <w:b/>
          <w:color w:val="000000" w:themeColor="text1"/>
          <w:sz w:val="24"/>
          <w:szCs w:val="24"/>
        </w:rPr>
        <w:t>(2)</w:t>
      </w:r>
      <w:r w:rsidRPr="00E83E5E">
        <w:rPr>
          <w:rFonts w:ascii="Times New Roman" w:hAnsi="Times New Roman" w:cs="Times New Roman"/>
          <w:color w:val="000000" w:themeColor="text1"/>
          <w:sz w:val="24"/>
          <w:szCs w:val="24"/>
        </w:rPr>
        <w:t xml:space="preserve"> Research has shown that </w:t>
      </w:r>
      <w:r w:rsidRPr="00E83E5E">
        <w:rPr>
          <w:rFonts w:ascii="Times New Roman" w:hAnsi="Times New Roman" w:cs="Times New Roman"/>
          <w:bCs/>
          <w:color w:val="000000" w:themeColor="text1"/>
          <w:sz w:val="24"/>
          <w:szCs w:val="24"/>
        </w:rPr>
        <w:t>technology has been instrumental in increasing industrial and agricultural production, improving transportation and communications, advancing human health care and overall improving many aspects of human life. However, much of its success is based on the availability of land, water, energy, and biological resources of the earth.</w:t>
      </w:r>
    </w:p>
    <w:p w14:paraId="78C6283C" w14:textId="77777777" w:rsidR="002F5BFA" w:rsidRPr="00E83E5E" w:rsidRDefault="002F5BFA" w:rsidP="002F5BFA">
      <w:pPr>
        <w:autoSpaceDE w:val="0"/>
        <w:autoSpaceDN w:val="0"/>
        <w:adjustRightInd w:val="0"/>
        <w:spacing w:after="0" w:line="240" w:lineRule="auto"/>
        <w:rPr>
          <w:rFonts w:ascii="Times New Roman" w:hAnsi="Times New Roman" w:cs="Times New Roman"/>
          <w:bCs/>
          <w:color w:val="000000" w:themeColor="text1"/>
          <w:sz w:val="24"/>
          <w:szCs w:val="24"/>
        </w:rPr>
      </w:pPr>
    </w:p>
    <w:p w14:paraId="65028CAA" w14:textId="77777777" w:rsidR="002F5BFA" w:rsidRPr="00E83E5E" w:rsidRDefault="002F5BFA" w:rsidP="002F5BFA">
      <w:pPr>
        <w:autoSpaceDE w:val="0"/>
        <w:autoSpaceDN w:val="0"/>
        <w:adjustRightInd w:val="0"/>
        <w:spacing w:after="0" w:line="240" w:lineRule="auto"/>
        <w:rPr>
          <w:rFonts w:ascii="Times New Roman" w:hAnsi="Times New Roman" w:cs="Times New Roman"/>
          <w:bCs/>
          <w:color w:val="000000" w:themeColor="text1"/>
          <w:sz w:val="24"/>
          <w:szCs w:val="24"/>
        </w:rPr>
      </w:pPr>
      <w:r w:rsidRPr="00E83E5E">
        <w:rPr>
          <w:rFonts w:ascii="Times New Roman" w:hAnsi="Times New Roman" w:cs="Times New Roman"/>
          <w:b/>
          <w:color w:val="000000" w:themeColor="text1"/>
          <w:sz w:val="24"/>
          <w:szCs w:val="24"/>
        </w:rPr>
        <w:t>(3)</w:t>
      </w:r>
      <w:r w:rsidRPr="00E83E5E">
        <w:rPr>
          <w:rFonts w:ascii="Times New Roman" w:hAnsi="Times New Roman" w:cs="Times New Roman"/>
          <w:color w:val="000000" w:themeColor="text1"/>
          <w:sz w:val="24"/>
          <w:szCs w:val="24"/>
        </w:rPr>
        <w:t xml:space="preserve"> Research has shown that the advancement of </w:t>
      </w:r>
      <w:r w:rsidRPr="00E83E5E">
        <w:rPr>
          <w:rFonts w:ascii="Times New Roman" w:hAnsi="Times New Roman" w:cs="Times New Roman"/>
          <w:bCs/>
          <w:color w:val="000000" w:themeColor="text1"/>
          <w:sz w:val="24"/>
          <w:szCs w:val="24"/>
        </w:rPr>
        <w:t>technology has been instrumental in increasing industrial and agricultural production, improving transportation and communications, health care and overall many aspects of human life (</w:t>
      </w:r>
      <w:proofErr w:type="spellStart"/>
      <w:r w:rsidRPr="00E83E5E">
        <w:rPr>
          <w:rFonts w:ascii="Times New Roman" w:hAnsi="Times New Roman" w:cs="Times New Roman"/>
          <w:bCs/>
          <w:color w:val="000000" w:themeColor="text1"/>
          <w:sz w:val="24"/>
          <w:szCs w:val="24"/>
        </w:rPr>
        <w:t>Pimental</w:t>
      </w:r>
      <w:proofErr w:type="spellEnd"/>
      <w:r w:rsidRPr="00E83E5E">
        <w:rPr>
          <w:rFonts w:ascii="Times New Roman" w:hAnsi="Times New Roman" w:cs="Times New Roman"/>
          <w:bCs/>
          <w:color w:val="000000" w:themeColor="text1"/>
          <w:sz w:val="24"/>
          <w:szCs w:val="24"/>
        </w:rPr>
        <w:t>, 1998).</w:t>
      </w:r>
    </w:p>
    <w:p w14:paraId="2DDB542A"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p>
    <w:p w14:paraId="52389324"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p>
    <w:p w14:paraId="5F71BBA5"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r w:rsidRPr="00E83E5E">
        <w:rPr>
          <w:rFonts w:ascii="Times New Roman" w:hAnsi="Times New Roman" w:cs="Times New Roman"/>
          <w:b/>
          <w:color w:val="000000" w:themeColor="text1"/>
          <w:sz w:val="24"/>
          <w:szCs w:val="24"/>
        </w:rPr>
        <w:t>(4)</w:t>
      </w:r>
      <w:r w:rsidRPr="00E83E5E">
        <w:rPr>
          <w:rFonts w:ascii="Times New Roman" w:hAnsi="Times New Roman" w:cs="Times New Roman"/>
          <w:color w:val="000000" w:themeColor="text1"/>
          <w:sz w:val="24"/>
          <w:szCs w:val="24"/>
        </w:rPr>
        <w:t xml:space="preserve"> In his article on the effects of population growth on the environment, </w:t>
      </w:r>
      <w:proofErr w:type="spellStart"/>
      <w:r w:rsidRPr="00E83E5E">
        <w:rPr>
          <w:rFonts w:ascii="Times New Roman" w:hAnsi="Times New Roman" w:cs="Times New Roman"/>
          <w:color w:val="000000" w:themeColor="text1"/>
          <w:sz w:val="24"/>
          <w:szCs w:val="24"/>
        </w:rPr>
        <w:t>Pimental</w:t>
      </w:r>
      <w:proofErr w:type="spellEnd"/>
      <w:r w:rsidRPr="00E83E5E">
        <w:rPr>
          <w:rFonts w:ascii="Times New Roman" w:hAnsi="Times New Roman" w:cs="Times New Roman"/>
          <w:color w:val="000000" w:themeColor="text1"/>
          <w:sz w:val="24"/>
          <w:szCs w:val="24"/>
        </w:rPr>
        <w:t xml:space="preserve"> argues that “technology has been instrumental in increasing industrial and agricultural production, </w:t>
      </w:r>
      <w:r w:rsidRPr="00E83E5E">
        <w:rPr>
          <w:rFonts w:ascii="Times New Roman" w:hAnsi="Times New Roman" w:cs="Times New Roman"/>
          <w:color w:val="000000" w:themeColor="text1"/>
          <w:sz w:val="24"/>
          <w:szCs w:val="24"/>
        </w:rPr>
        <w:lastRenderedPageBreak/>
        <w:t>improving transportation and communications, advancing human health care and overall improving many aspects of human life. However, much of its success is based on the availability of land, water, energy, and biological resources of the earth” (1998).</w:t>
      </w:r>
    </w:p>
    <w:p w14:paraId="2938948A"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p>
    <w:p w14:paraId="7AA745AD"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r w:rsidRPr="00E83E5E">
        <w:rPr>
          <w:rFonts w:ascii="Times New Roman" w:hAnsi="Times New Roman" w:cs="Times New Roman"/>
          <w:b/>
          <w:color w:val="000000" w:themeColor="text1"/>
          <w:sz w:val="24"/>
          <w:szCs w:val="24"/>
        </w:rPr>
        <w:t>(5)</w:t>
      </w:r>
      <w:r w:rsidRPr="00E83E5E">
        <w:rPr>
          <w:rFonts w:ascii="Times New Roman" w:hAnsi="Times New Roman" w:cs="Times New Roman"/>
          <w:color w:val="000000" w:themeColor="text1"/>
          <w:sz w:val="24"/>
          <w:szCs w:val="24"/>
        </w:rPr>
        <w:t xml:space="preserve"> Research has shown that the advancement of science has been beneficial to the areas of agricultural and industrial production and communication and transportation fields.  Furthermore, science has greatly improved health care and is the prime factor in a higher standard of life for many people.</w:t>
      </w:r>
    </w:p>
    <w:p w14:paraId="7E28EBFD"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p>
    <w:p w14:paraId="02F249B7" w14:textId="77777777" w:rsidR="002F5BFA" w:rsidRPr="00E83E5E" w:rsidRDefault="002F5BFA" w:rsidP="002F5BFA">
      <w:pPr>
        <w:autoSpaceDE w:val="0"/>
        <w:autoSpaceDN w:val="0"/>
        <w:adjustRightInd w:val="0"/>
        <w:spacing w:after="0" w:line="240" w:lineRule="auto"/>
        <w:rPr>
          <w:rFonts w:ascii="Times New Roman" w:hAnsi="Times New Roman" w:cs="Times New Roman"/>
          <w:color w:val="000000" w:themeColor="text1"/>
          <w:sz w:val="24"/>
          <w:szCs w:val="24"/>
        </w:rPr>
      </w:pPr>
      <w:r w:rsidRPr="00E83E5E">
        <w:rPr>
          <w:rFonts w:ascii="Times New Roman" w:hAnsi="Times New Roman" w:cs="Times New Roman"/>
          <w:b/>
          <w:color w:val="000000" w:themeColor="text1"/>
          <w:sz w:val="24"/>
          <w:szCs w:val="24"/>
        </w:rPr>
        <w:t>(6)</w:t>
      </w:r>
      <w:r w:rsidRPr="00E83E5E">
        <w:rPr>
          <w:rFonts w:ascii="Times New Roman" w:hAnsi="Times New Roman" w:cs="Times New Roman"/>
          <w:color w:val="000000" w:themeColor="text1"/>
          <w:sz w:val="24"/>
          <w:szCs w:val="24"/>
        </w:rPr>
        <w:t xml:space="preserve"> According to </w:t>
      </w:r>
      <w:proofErr w:type="spellStart"/>
      <w:r w:rsidRPr="00E83E5E">
        <w:rPr>
          <w:rFonts w:ascii="Times New Roman" w:hAnsi="Times New Roman" w:cs="Times New Roman"/>
          <w:color w:val="000000" w:themeColor="text1"/>
          <w:sz w:val="24"/>
          <w:szCs w:val="24"/>
        </w:rPr>
        <w:t>Pimental</w:t>
      </w:r>
      <w:proofErr w:type="spellEnd"/>
      <w:r w:rsidRPr="00E83E5E">
        <w:rPr>
          <w:rFonts w:ascii="Times New Roman" w:hAnsi="Times New Roman" w:cs="Times New Roman"/>
          <w:color w:val="000000" w:themeColor="text1"/>
          <w:sz w:val="24"/>
          <w:szCs w:val="24"/>
        </w:rPr>
        <w:t>, “technology has been instrumental in increasing industrial and agricultural production, improving transportation and communications, advancing human health care and overall improving many aspects of human life” (1998). He cautions, however, that technological progress is dependent on natural resources.</w:t>
      </w:r>
    </w:p>
    <w:p w14:paraId="6AB83CB4" w14:textId="77777777" w:rsidR="009F275F" w:rsidRPr="00376AFB" w:rsidRDefault="009F275F" w:rsidP="00D07611">
      <w:pPr>
        <w:rPr>
          <w:rFonts w:ascii="Times New Roman" w:hAnsi="Times New Roman"/>
          <w:sz w:val="24"/>
          <w:szCs w:val="24"/>
        </w:rPr>
      </w:pPr>
    </w:p>
    <w:sectPr w:rsidR="009F275F" w:rsidRPr="00376AF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1F5B8" w14:textId="77777777" w:rsidR="00D761EB" w:rsidRDefault="00D761EB" w:rsidP="006B6F9A">
      <w:pPr>
        <w:spacing w:after="0" w:line="240" w:lineRule="auto"/>
      </w:pPr>
      <w:r>
        <w:separator/>
      </w:r>
    </w:p>
  </w:endnote>
  <w:endnote w:type="continuationSeparator" w:id="0">
    <w:p w14:paraId="1D5D7BC9" w14:textId="77777777" w:rsidR="00D761EB" w:rsidRDefault="00D761EB" w:rsidP="006B6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611EF" w14:textId="77777777" w:rsidR="00D761EB" w:rsidRDefault="00D761EB" w:rsidP="006B6F9A">
      <w:pPr>
        <w:spacing w:after="0" w:line="240" w:lineRule="auto"/>
      </w:pPr>
      <w:r>
        <w:separator/>
      </w:r>
    </w:p>
  </w:footnote>
  <w:footnote w:type="continuationSeparator" w:id="0">
    <w:p w14:paraId="55ADC29F" w14:textId="77777777" w:rsidR="00D761EB" w:rsidRDefault="00D761EB" w:rsidP="006B6F9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488083"/>
      <w:docPartObj>
        <w:docPartGallery w:val="Page Numbers (Top of Page)"/>
        <w:docPartUnique/>
      </w:docPartObj>
    </w:sdtPr>
    <w:sdtEndPr>
      <w:rPr>
        <w:noProof/>
      </w:rPr>
    </w:sdtEndPr>
    <w:sdtContent>
      <w:p w14:paraId="0A9A1EEA" w14:textId="114DEDDE" w:rsidR="00705BF7" w:rsidRDefault="00705BF7">
        <w:pPr>
          <w:pStyle w:val="Header"/>
        </w:pPr>
        <w:r>
          <w:fldChar w:fldCharType="begin"/>
        </w:r>
        <w:r>
          <w:instrText xml:space="preserve"> PAGE   \* MERGEFORMAT </w:instrText>
        </w:r>
        <w:r>
          <w:fldChar w:fldCharType="separate"/>
        </w:r>
        <w:r w:rsidR="00646B90">
          <w:rPr>
            <w:noProof/>
          </w:rPr>
          <w:t>3</w:t>
        </w:r>
        <w:r>
          <w:rPr>
            <w:noProof/>
          </w:rPr>
          <w:fldChar w:fldCharType="end"/>
        </w:r>
      </w:p>
    </w:sdtContent>
  </w:sdt>
  <w:p w14:paraId="55A0A204" w14:textId="77777777" w:rsidR="00705BF7" w:rsidRDefault="00705BF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E170B"/>
    <w:multiLevelType w:val="hybridMultilevel"/>
    <w:tmpl w:val="0A3CDD2A"/>
    <w:lvl w:ilvl="0" w:tplc="53007E76">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15231AEC"/>
    <w:multiLevelType w:val="hybridMultilevel"/>
    <w:tmpl w:val="7B12D388"/>
    <w:lvl w:ilvl="0" w:tplc="10090011">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6380B85"/>
    <w:multiLevelType w:val="hybridMultilevel"/>
    <w:tmpl w:val="32EE3E98"/>
    <w:lvl w:ilvl="0" w:tplc="B4EE7D90">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BA185F"/>
    <w:multiLevelType w:val="hybridMultilevel"/>
    <w:tmpl w:val="86A278F0"/>
    <w:lvl w:ilvl="0" w:tplc="92AC5A9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325741C"/>
    <w:multiLevelType w:val="hybridMultilevel"/>
    <w:tmpl w:val="4B60FD86"/>
    <w:lvl w:ilvl="0" w:tplc="97841180">
      <w:start w:val="1"/>
      <w:numFmt w:val="bullet"/>
      <w:lvlText w:val=""/>
      <w:lvlJc w:val="left"/>
      <w:pPr>
        <w:tabs>
          <w:tab w:val="num" w:pos="720"/>
        </w:tabs>
        <w:ind w:left="720" w:hanging="360"/>
      </w:pPr>
      <w:rPr>
        <w:rFonts w:ascii="Wingdings 2" w:hAnsi="Wingdings 2" w:hint="default"/>
      </w:rPr>
    </w:lvl>
    <w:lvl w:ilvl="1" w:tplc="B1324164" w:tentative="1">
      <w:start w:val="1"/>
      <w:numFmt w:val="bullet"/>
      <w:lvlText w:val=""/>
      <w:lvlJc w:val="left"/>
      <w:pPr>
        <w:tabs>
          <w:tab w:val="num" w:pos="1440"/>
        </w:tabs>
        <w:ind w:left="1440" w:hanging="360"/>
      </w:pPr>
      <w:rPr>
        <w:rFonts w:ascii="Wingdings 2" w:hAnsi="Wingdings 2" w:hint="default"/>
      </w:rPr>
    </w:lvl>
    <w:lvl w:ilvl="2" w:tplc="255EF3B8" w:tentative="1">
      <w:start w:val="1"/>
      <w:numFmt w:val="bullet"/>
      <w:lvlText w:val=""/>
      <w:lvlJc w:val="left"/>
      <w:pPr>
        <w:tabs>
          <w:tab w:val="num" w:pos="2160"/>
        </w:tabs>
        <w:ind w:left="2160" w:hanging="360"/>
      </w:pPr>
      <w:rPr>
        <w:rFonts w:ascii="Wingdings 2" w:hAnsi="Wingdings 2" w:hint="default"/>
      </w:rPr>
    </w:lvl>
    <w:lvl w:ilvl="3" w:tplc="61929834" w:tentative="1">
      <w:start w:val="1"/>
      <w:numFmt w:val="bullet"/>
      <w:lvlText w:val=""/>
      <w:lvlJc w:val="left"/>
      <w:pPr>
        <w:tabs>
          <w:tab w:val="num" w:pos="2880"/>
        </w:tabs>
        <w:ind w:left="2880" w:hanging="360"/>
      </w:pPr>
      <w:rPr>
        <w:rFonts w:ascii="Wingdings 2" w:hAnsi="Wingdings 2" w:hint="default"/>
      </w:rPr>
    </w:lvl>
    <w:lvl w:ilvl="4" w:tplc="997818E2" w:tentative="1">
      <w:start w:val="1"/>
      <w:numFmt w:val="bullet"/>
      <w:lvlText w:val=""/>
      <w:lvlJc w:val="left"/>
      <w:pPr>
        <w:tabs>
          <w:tab w:val="num" w:pos="3600"/>
        </w:tabs>
        <w:ind w:left="3600" w:hanging="360"/>
      </w:pPr>
      <w:rPr>
        <w:rFonts w:ascii="Wingdings 2" w:hAnsi="Wingdings 2" w:hint="default"/>
      </w:rPr>
    </w:lvl>
    <w:lvl w:ilvl="5" w:tplc="F8241EDC" w:tentative="1">
      <w:start w:val="1"/>
      <w:numFmt w:val="bullet"/>
      <w:lvlText w:val=""/>
      <w:lvlJc w:val="left"/>
      <w:pPr>
        <w:tabs>
          <w:tab w:val="num" w:pos="4320"/>
        </w:tabs>
        <w:ind w:left="4320" w:hanging="360"/>
      </w:pPr>
      <w:rPr>
        <w:rFonts w:ascii="Wingdings 2" w:hAnsi="Wingdings 2" w:hint="default"/>
      </w:rPr>
    </w:lvl>
    <w:lvl w:ilvl="6" w:tplc="65F047EC" w:tentative="1">
      <w:start w:val="1"/>
      <w:numFmt w:val="bullet"/>
      <w:lvlText w:val=""/>
      <w:lvlJc w:val="left"/>
      <w:pPr>
        <w:tabs>
          <w:tab w:val="num" w:pos="5040"/>
        </w:tabs>
        <w:ind w:left="5040" w:hanging="360"/>
      </w:pPr>
      <w:rPr>
        <w:rFonts w:ascii="Wingdings 2" w:hAnsi="Wingdings 2" w:hint="default"/>
      </w:rPr>
    </w:lvl>
    <w:lvl w:ilvl="7" w:tplc="92AA2470" w:tentative="1">
      <w:start w:val="1"/>
      <w:numFmt w:val="bullet"/>
      <w:lvlText w:val=""/>
      <w:lvlJc w:val="left"/>
      <w:pPr>
        <w:tabs>
          <w:tab w:val="num" w:pos="5760"/>
        </w:tabs>
        <w:ind w:left="5760" w:hanging="360"/>
      </w:pPr>
      <w:rPr>
        <w:rFonts w:ascii="Wingdings 2" w:hAnsi="Wingdings 2" w:hint="default"/>
      </w:rPr>
    </w:lvl>
    <w:lvl w:ilvl="8" w:tplc="2314403C" w:tentative="1">
      <w:start w:val="1"/>
      <w:numFmt w:val="bullet"/>
      <w:lvlText w:val=""/>
      <w:lvlJc w:val="left"/>
      <w:pPr>
        <w:tabs>
          <w:tab w:val="num" w:pos="6480"/>
        </w:tabs>
        <w:ind w:left="6480" w:hanging="360"/>
      </w:pPr>
      <w:rPr>
        <w:rFonts w:ascii="Wingdings 2" w:hAnsi="Wingdings 2" w:hint="default"/>
      </w:rPr>
    </w:lvl>
  </w:abstractNum>
  <w:abstractNum w:abstractNumId="5">
    <w:nsid w:val="23A06A6A"/>
    <w:multiLevelType w:val="hybridMultilevel"/>
    <w:tmpl w:val="3FEE04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7CF7AF6"/>
    <w:multiLevelType w:val="hybridMultilevel"/>
    <w:tmpl w:val="E9DEA764"/>
    <w:lvl w:ilvl="0" w:tplc="435ED074">
      <w:start w:val="1"/>
      <w:numFmt w:val="bullet"/>
      <w:lvlText w:val=""/>
      <w:lvlJc w:val="left"/>
      <w:pPr>
        <w:tabs>
          <w:tab w:val="num" w:pos="720"/>
        </w:tabs>
        <w:ind w:left="720" w:hanging="360"/>
      </w:pPr>
      <w:rPr>
        <w:rFonts w:ascii="Wingdings 2" w:hAnsi="Wingdings 2" w:hint="default"/>
      </w:rPr>
    </w:lvl>
    <w:lvl w:ilvl="1" w:tplc="8CAACE96" w:tentative="1">
      <w:start w:val="1"/>
      <w:numFmt w:val="bullet"/>
      <w:lvlText w:val=""/>
      <w:lvlJc w:val="left"/>
      <w:pPr>
        <w:tabs>
          <w:tab w:val="num" w:pos="1440"/>
        </w:tabs>
        <w:ind w:left="1440" w:hanging="360"/>
      </w:pPr>
      <w:rPr>
        <w:rFonts w:ascii="Wingdings 2" w:hAnsi="Wingdings 2" w:hint="default"/>
      </w:rPr>
    </w:lvl>
    <w:lvl w:ilvl="2" w:tplc="F35EF81E" w:tentative="1">
      <w:start w:val="1"/>
      <w:numFmt w:val="bullet"/>
      <w:lvlText w:val=""/>
      <w:lvlJc w:val="left"/>
      <w:pPr>
        <w:tabs>
          <w:tab w:val="num" w:pos="2160"/>
        </w:tabs>
        <w:ind w:left="2160" w:hanging="360"/>
      </w:pPr>
      <w:rPr>
        <w:rFonts w:ascii="Wingdings 2" w:hAnsi="Wingdings 2" w:hint="default"/>
      </w:rPr>
    </w:lvl>
    <w:lvl w:ilvl="3" w:tplc="31921600" w:tentative="1">
      <w:start w:val="1"/>
      <w:numFmt w:val="bullet"/>
      <w:lvlText w:val=""/>
      <w:lvlJc w:val="left"/>
      <w:pPr>
        <w:tabs>
          <w:tab w:val="num" w:pos="2880"/>
        </w:tabs>
        <w:ind w:left="2880" w:hanging="360"/>
      </w:pPr>
      <w:rPr>
        <w:rFonts w:ascii="Wingdings 2" w:hAnsi="Wingdings 2" w:hint="default"/>
      </w:rPr>
    </w:lvl>
    <w:lvl w:ilvl="4" w:tplc="5AC0E2E0" w:tentative="1">
      <w:start w:val="1"/>
      <w:numFmt w:val="bullet"/>
      <w:lvlText w:val=""/>
      <w:lvlJc w:val="left"/>
      <w:pPr>
        <w:tabs>
          <w:tab w:val="num" w:pos="3600"/>
        </w:tabs>
        <w:ind w:left="3600" w:hanging="360"/>
      </w:pPr>
      <w:rPr>
        <w:rFonts w:ascii="Wingdings 2" w:hAnsi="Wingdings 2" w:hint="default"/>
      </w:rPr>
    </w:lvl>
    <w:lvl w:ilvl="5" w:tplc="6B44A08E" w:tentative="1">
      <w:start w:val="1"/>
      <w:numFmt w:val="bullet"/>
      <w:lvlText w:val=""/>
      <w:lvlJc w:val="left"/>
      <w:pPr>
        <w:tabs>
          <w:tab w:val="num" w:pos="4320"/>
        </w:tabs>
        <w:ind w:left="4320" w:hanging="360"/>
      </w:pPr>
      <w:rPr>
        <w:rFonts w:ascii="Wingdings 2" w:hAnsi="Wingdings 2" w:hint="default"/>
      </w:rPr>
    </w:lvl>
    <w:lvl w:ilvl="6" w:tplc="DC5A283C" w:tentative="1">
      <w:start w:val="1"/>
      <w:numFmt w:val="bullet"/>
      <w:lvlText w:val=""/>
      <w:lvlJc w:val="left"/>
      <w:pPr>
        <w:tabs>
          <w:tab w:val="num" w:pos="5040"/>
        </w:tabs>
        <w:ind w:left="5040" w:hanging="360"/>
      </w:pPr>
      <w:rPr>
        <w:rFonts w:ascii="Wingdings 2" w:hAnsi="Wingdings 2" w:hint="default"/>
      </w:rPr>
    </w:lvl>
    <w:lvl w:ilvl="7" w:tplc="F0A6A3C0" w:tentative="1">
      <w:start w:val="1"/>
      <w:numFmt w:val="bullet"/>
      <w:lvlText w:val=""/>
      <w:lvlJc w:val="left"/>
      <w:pPr>
        <w:tabs>
          <w:tab w:val="num" w:pos="5760"/>
        </w:tabs>
        <w:ind w:left="5760" w:hanging="360"/>
      </w:pPr>
      <w:rPr>
        <w:rFonts w:ascii="Wingdings 2" w:hAnsi="Wingdings 2" w:hint="default"/>
      </w:rPr>
    </w:lvl>
    <w:lvl w:ilvl="8" w:tplc="AD0658D0" w:tentative="1">
      <w:start w:val="1"/>
      <w:numFmt w:val="bullet"/>
      <w:lvlText w:val=""/>
      <w:lvlJc w:val="left"/>
      <w:pPr>
        <w:tabs>
          <w:tab w:val="num" w:pos="6480"/>
        </w:tabs>
        <w:ind w:left="6480" w:hanging="360"/>
      </w:pPr>
      <w:rPr>
        <w:rFonts w:ascii="Wingdings 2" w:hAnsi="Wingdings 2" w:hint="default"/>
      </w:rPr>
    </w:lvl>
  </w:abstractNum>
  <w:abstractNum w:abstractNumId="7">
    <w:nsid w:val="2CD40D2D"/>
    <w:multiLevelType w:val="hybridMultilevel"/>
    <w:tmpl w:val="81EA96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DDD4502"/>
    <w:multiLevelType w:val="hybridMultilevel"/>
    <w:tmpl w:val="877C42D4"/>
    <w:lvl w:ilvl="0" w:tplc="894E1BE6">
      <w:start w:val="1"/>
      <w:numFmt w:val="decimal"/>
      <w:lvlText w:val="(%1)"/>
      <w:lvlJc w:val="left"/>
      <w:pPr>
        <w:ind w:left="720" w:hanging="360"/>
      </w:pPr>
      <w:rPr>
        <w:rFonts w:hint="default"/>
        <w:b w:val="0"/>
        <w:color w:val="00000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E1A4FA9"/>
    <w:multiLevelType w:val="hybridMultilevel"/>
    <w:tmpl w:val="A4E6B3AC"/>
    <w:lvl w:ilvl="0" w:tplc="B8D8A88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E6C2933"/>
    <w:multiLevelType w:val="hybridMultilevel"/>
    <w:tmpl w:val="3E6C0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1042F8A"/>
    <w:multiLevelType w:val="hybridMultilevel"/>
    <w:tmpl w:val="ED764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4527140"/>
    <w:multiLevelType w:val="hybridMultilevel"/>
    <w:tmpl w:val="4366FFEE"/>
    <w:lvl w:ilvl="0" w:tplc="33F82E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8817BFD"/>
    <w:multiLevelType w:val="hybridMultilevel"/>
    <w:tmpl w:val="64E4047C"/>
    <w:lvl w:ilvl="0" w:tplc="53007E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A0E38E5"/>
    <w:multiLevelType w:val="hybridMultilevel"/>
    <w:tmpl w:val="0A047956"/>
    <w:lvl w:ilvl="0" w:tplc="C3C87F8E">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39E15DC"/>
    <w:multiLevelType w:val="hybridMultilevel"/>
    <w:tmpl w:val="8F5C4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3D83E1B"/>
    <w:multiLevelType w:val="hybridMultilevel"/>
    <w:tmpl w:val="1C345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47F6605"/>
    <w:multiLevelType w:val="hybridMultilevel"/>
    <w:tmpl w:val="1A9E74A8"/>
    <w:lvl w:ilvl="0" w:tplc="99CA580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0056D9F"/>
    <w:multiLevelType w:val="hybridMultilevel"/>
    <w:tmpl w:val="1CE26F14"/>
    <w:lvl w:ilvl="0" w:tplc="B412C3E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0334444"/>
    <w:multiLevelType w:val="hybridMultilevel"/>
    <w:tmpl w:val="33407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B25356D"/>
    <w:multiLevelType w:val="hybridMultilevel"/>
    <w:tmpl w:val="4B22DD0A"/>
    <w:lvl w:ilvl="0" w:tplc="13CE17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C2B7B3E"/>
    <w:multiLevelType w:val="hybridMultilevel"/>
    <w:tmpl w:val="75F00B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2">
    <w:nsid w:val="6F281F68"/>
    <w:multiLevelType w:val="hybridMultilevel"/>
    <w:tmpl w:val="266A2AFE"/>
    <w:lvl w:ilvl="0" w:tplc="86669AE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51919E1"/>
    <w:multiLevelType w:val="hybridMultilevel"/>
    <w:tmpl w:val="845C4E46"/>
    <w:lvl w:ilvl="0" w:tplc="2E1AF96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5602858"/>
    <w:multiLevelType w:val="hybridMultilevel"/>
    <w:tmpl w:val="CDBC5768"/>
    <w:lvl w:ilvl="0" w:tplc="A3904664">
      <w:start w:val="1"/>
      <w:numFmt w:val="bullet"/>
      <w:lvlText w:val=""/>
      <w:lvlJc w:val="left"/>
      <w:pPr>
        <w:tabs>
          <w:tab w:val="num" w:pos="720"/>
        </w:tabs>
        <w:ind w:left="720" w:hanging="360"/>
      </w:pPr>
      <w:rPr>
        <w:rFonts w:ascii="Wingdings 2" w:hAnsi="Wingdings 2" w:hint="default"/>
      </w:rPr>
    </w:lvl>
    <w:lvl w:ilvl="1" w:tplc="DA629418" w:tentative="1">
      <w:start w:val="1"/>
      <w:numFmt w:val="bullet"/>
      <w:lvlText w:val=""/>
      <w:lvlJc w:val="left"/>
      <w:pPr>
        <w:tabs>
          <w:tab w:val="num" w:pos="1440"/>
        </w:tabs>
        <w:ind w:left="1440" w:hanging="360"/>
      </w:pPr>
      <w:rPr>
        <w:rFonts w:ascii="Wingdings 2" w:hAnsi="Wingdings 2" w:hint="default"/>
      </w:rPr>
    </w:lvl>
    <w:lvl w:ilvl="2" w:tplc="C340F8CE" w:tentative="1">
      <w:start w:val="1"/>
      <w:numFmt w:val="bullet"/>
      <w:lvlText w:val=""/>
      <w:lvlJc w:val="left"/>
      <w:pPr>
        <w:tabs>
          <w:tab w:val="num" w:pos="2160"/>
        </w:tabs>
        <w:ind w:left="2160" w:hanging="360"/>
      </w:pPr>
      <w:rPr>
        <w:rFonts w:ascii="Wingdings 2" w:hAnsi="Wingdings 2" w:hint="default"/>
      </w:rPr>
    </w:lvl>
    <w:lvl w:ilvl="3" w:tplc="8E363384" w:tentative="1">
      <w:start w:val="1"/>
      <w:numFmt w:val="bullet"/>
      <w:lvlText w:val=""/>
      <w:lvlJc w:val="left"/>
      <w:pPr>
        <w:tabs>
          <w:tab w:val="num" w:pos="2880"/>
        </w:tabs>
        <w:ind w:left="2880" w:hanging="360"/>
      </w:pPr>
      <w:rPr>
        <w:rFonts w:ascii="Wingdings 2" w:hAnsi="Wingdings 2" w:hint="default"/>
      </w:rPr>
    </w:lvl>
    <w:lvl w:ilvl="4" w:tplc="E1227CA0" w:tentative="1">
      <w:start w:val="1"/>
      <w:numFmt w:val="bullet"/>
      <w:lvlText w:val=""/>
      <w:lvlJc w:val="left"/>
      <w:pPr>
        <w:tabs>
          <w:tab w:val="num" w:pos="3600"/>
        </w:tabs>
        <w:ind w:left="3600" w:hanging="360"/>
      </w:pPr>
      <w:rPr>
        <w:rFonts w:ascii="Wingdings 2" w:hAnsi="Wingdings 2" w:hint="default"/>
      </w:rPr>
    </w:lvl>
    <w:lvl w:ilvl="5" w:tplc="A4A4D072" w:tentative="1">
      <w:start w:val="1"/>
      <w:numFmt w:val="bullet"/>
      <w:lvlText w:val=""/>
      <w:lvlJc w:val="left"/>
      <w:pPr>
        <w:tabs>
          <w:tab w:val="num" w:pos="4320"/>
        </w:tabs>
        <w:ind w:left="4320" w:hanging="360"/>
      </w:pPr>
      <w:rPr>
        <w:rFonts w:ascii="Wingdings 2" w:hAnsi="Wingdings 2" w:hint="default"/>
      </w:rPr>
    </w:lvl>
    <w:lvl w:ilvl="6" w:tplc="568A768E" w:tentative="1">
      <w:start w:val="1"/>
      <w:numFmt w:val="bullet"/>
      <w:lvlText w:val=""/>
      <w:lvlJc w:val="left"/>
      <w:pPr>
        <w:tabs>
          <w:tab w:val="num" w:pos="5040"/>
        </w:tabs>
        <w:ind w:left="5040" w:hanging="360"/>
      </w:pPr>
      <w:rPr>
        <w:rFonts w:ascii="Wingdings 2" w:hAnsi="Wingdings 2" w:hint="default"/>
      </w:rPr>
    </w:lvl>
    <w:lvl w:ilvl="7" w:tplc="92C0327A" w:tentative="1">
      <w:start w:val="1"/>
      <w:numFmt w:val="bullet"/>
      <w:lvlText w:val=""/>
      <w:lvlJc w:val="left"/>
      <w:pPr>
        <w:tabs>
          <w:tab w:val="num" w:pos="5760"/>
        </w:tabs>
        <w:ind w:left="5760" w:hanging="360"/>
      </w:pPr>
      <w:rPr>
        <w:rFonts w:ascii="Wingdings 2" w:hAnsi="Wingdings 2" w:hint="default"/>
      </w:rPr>
    </w:lvl>
    <w:lvl w:ilvl="8" w:tplc="E55448FC" w:tentative="1">
      <w:start w:val="1"/>
      <w:numFmt w:val="bullet"/>
      <w:lvlText w:val=""/>
      <w:lvlJc w:val="left"/>
      <w:pPr>
        <w:tabs>
          <w:tab w:val="num" w:pos="6480"/>
        </w:tabs>
        <w:ind w:left="6480" w:hanging="360"/>
      </w:pPr>
      <w:rPr>
        <w:rFonts w:ascii="Wingdings 2" w:hAnsi="Wingdings 2" w:hint="default"/>
      </w:rPr>
    </w:lvl>
  </w:abstractNum>
  <w:abstractNum w:abstractNumId="25">
    <w:nsid w:val="79172A30"/>
    <w:multiLevelType w:val="hybridMultilevel"/>
    <w:tmpl w:val="0A3CDD2A"/>
    <w:lvl w:ilvl="0" w:tplc="53007E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EB9514B"/>
    <w:multiLevelType w:val="hybridMultilevel"/>
    <w:tmpl w:val="1846A3DA"/>
    <w:lvl w:ilvl="0" w:tplc="77F21D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5"/>
  </w:num>
  <w:num w:numId="2">
    <w:abstractNumId w:val="0"/>
  </w:num>
  <w:num w:numId="3">
    <w:abstractNumId w:val="13"/>
  </w:num>
  <w:num w:numId="4">
    <w:abstractNumId w:val="20"/>
  </w:num>
  <w:num w:numId="5">
    <w:abstractNumId w:val="7"/>
  </w:num>
  <w:num w:numId="6">
    <w:abstractNumId w:val="22"/>
  </w:num>
  <w:num w:numId="7">
    <w:abstractNumId w:val="17"/>
  </w:num>
  <w:num w:numId="8">
    <w:abstractNumId w:val="12"/>
  </w:num>
  <w:num w:numId="9">
    <w:abstractNumId w:val="2"/>
  </w:num>
  <w:num w:numId="10">
    <w:abstractNumId w:val="3"/>
  </w:num>
  <w:num w:numId="11">
    <w:abstractNumId w:val="23"/>
  </w:num>
  <w:num w:numId="12">
    <w:abstractNumId w:val="18"/>
  </w:num>
  <w:num w:numId="13">
    <w:abstractNumId w:val="4"/>
  </w:num>
  <w:num w:numId="14">
    <w:abstractNumId w:val="24"/>
  </w:num>
  <w:num w:numId="15">
    <w:abstractNumId w:val="6"/>
  </w:num>
  <w:num w:numId="16">
    <w:abstractNumId w:val="9"/>
  </w:num>
  <w:num w:numId="17">
    <w:abstractNumId w:val="14"/>
  </w:num>
  <w:num w:numId="18">
    <w:abstractNumId w:val="15"/>
  </w:num>
  <w:num w:numId="19">
    <w:abstractNumId w:val="19"/>
  </w:num>
  <w:num w:numId="20">
    <w:abstractNumId w:val="26"/>
  </w:num>
  <w:num w:numId="21">
    <w:abstractNumId w:val="10"/>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8"/>
  </w:num>
  <w:num w:numId="25">
    <w:abstractNumId w:val="16"/>
  </w:num>
  <w:num w:numId="26">
    <w:abstractNumId w:val="5"/>
  </w:num>
  <w:num w:numId="27">
    <w:abstractNumId w:val="1"/>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C44"/>
    <w:rsid w:val="000139DA"/>
    <w:rsid w:val="000153F8"/>
    <w:rsid w:val="00016E22"/>
    <w:rsid w:val="00017654"/>
    <w:rsid w:val="00017803"/>
    <w:rsid w:val="00025E80"/>
    <w:rsid w:val="00026059"/>
    <w:rsid w:val="0002647A"/>
    <w:rsid w:val="000407B5"/>
    <w:rsid w:val="00045C21"/>
    <w:rsid w:val="00050C38"/>
    <w:rsid w:val="00051046"/>
    <w:rsid w:val="00054005"/>
    <w:rsid w:val="00057D75"/>
    <w:rsid w:val="00066734"/>
    <w:rsid w:val="00067E8B"/>
    <w:rsid w:val="00085057"/>
    <w:rsid w:val="0009342B"/>
    <w:rsid w:val="000A4634"/>
    <w:rsid w:val="000B0816"/>
    <w:rsid w:val="000D3892"/>
    <w:rsid w:val="000D4E42"/>
    <w:rsid w:val="000D5F1C"/>
    <w:rsid w:val="000E0C44"/>
    <w:rsid w:val="000F5FBA"/>
    <w:rsid w:val="000F7DCA"/>
    <w:rsid w:val="00123D91"/>
    <w:rsid w:val="001279B1"/>
    <w:rsid w:val="00131F8C"/>
    <w:rsid w:val="0014560D"/>
    <w:rsid w:val="001527A5"/>
    <w:rsid w:val="00160190"/>
    <w:rsid w:val="001642BD"/>
    <w:rsid w:val="001749FD"/>
    <w:rsid w:val="0018490F"/>
    <w:rsid w:val="001B202D"/>
    <w:rsid w:val="001B66C2"/>
    <w:rsid w:val="001C6AD2"/>
    <w:rsid w:val="001D1E10"/>
    <w:rsid w:val="001D73B9"/>
    <w:rsid w:val="001E5753"/>
    <w:rsid w:val="001E5DCC"/>
    <w:rsid w:val="001F4B4C"/>
    <w:rsid w:val="0020321F"/>
    <w:rsid w:val="002227F8"/>
    <w:rsid w:val="00222A96"/>
    <w:rsid w:val="00230521"/>
    <w:rsid w:val="002312C0"/>
    <w:rsid w:val="00240B43"/>
    <w:rsid w:val="002453C4"/>
    <w:rsid w:val="00245D5B"/>
    <w:rsid w:val="0025155B"/>
    <w:rsid w:val="002546D8"/>
    <w:rsid w:val="002717B5"/>
    <w:rsid w:val="0028755F"/>
    <w:rsid w:val="00290CE2"/>
    <w:rsid w:val="00290F64"/>
    <w:rsid w:val="002A7416"/>
    <w:rsid w:val="002B7C45"/>
    <w:rsid w:val="002C56CE"/>
    <w:rsid w:val="002D33E5"/>
    <w:rsid w:val="002D565C"/>
    <w:rsid w:val="002E2954"/>
    <w:rsid w:val="002F5947"/>
    <w:rsid w:val="002F5BFA"/>
    <w:rsid w:val="002F7C96"/>
    <w:rsid w:val="003111D6"/>
    <w:rsid w:val="00312348"/>
    <w:rsid w:val="00317886"/>
    <w:rsid w:val="00342E30"/>
    <w:rsid w:val="003452B8"/>
    <w:rsid w:val="0035223C"/>
    <w:rsid w:val="00355205"/>
    <w:rsid w:val="00360A58"/>
    <w:rsid w:val="00360F32"/>
    <w:rsid w:val="00370C3F"/>
    <w:rsid w:val="00376AFB"/>
    <w:rsid w:val="00382C14"/>
    <w:rsid w:val="0038501A"/>
    <w:rsid w:val="003964AE"/>
    <w:rsid w:val="003979A8"/>
    <w:rsid w:val="003A6D8E"/>
    <w:rsid w:val="003A6DB4"/>
    <w:rsid w:val="003C445D"/>
    <w:rsid w:val="003C610C"/>
    <w:rsid w:val="003D5389"/>
    <w:rsid w:val="003E5782"/>
    <w:rsid w:val="00404367"/>
    <w:rsid w:val="00425332"/>
    <w:rsid w:val="00441B74"/>
    <w:rsid w:val="00446386"/>
    <w:rsid w:val="0045472F"/>
    <w:rsid w:val="00462B92"/>
    <w:rsid w:val="004712B4"/>
    <w:rsid w:val="00482B2B"/>
    <w:rsid w:val="00491B25"/>
    <w:rsid w:val="00494258"/>
    <w:rsid w:val="00494928"/>
    <w:rsid w:val="00495D69"/>
    <w:rsid w:val="004A16D5"/>
    <w:rsid w:val="004B244F"/>
    <w:rsid w:val="004C04F5"/>
    <w:rsid w:val="00531A4F"/>
    <w:rsid w:val="00543D4F"/>
    <w:rsid w:val="005571C1"/>
    <w:rsid w:val="00561488"/>
    <w:rsid w:val="00566A97"/>
    <w:rsid w:val="00577621"/>
    <w:rsid w:val="00593EDC"/>
    <w:rsid w:val="005A6F10"/>
    <w:rsid w:val="005B5896"/>
    <w:rsid w:val="005C1989"/>
    <w:rsid w:val="005C2F7A"/>
    <w:rsid w:val="005C4789"/>
    <w:rsid w:val="005C4A5D"/>
    <w:rsid w:val="005D6AB6"/>
    <w:rsid w:val="005E1B1A"/>
    <w:rsid w:val="005F0788"/>
    <w:rsid w:val="005F4679"/>
    <w:rsid w:val="005F7D04"/>
    <w:rsid w:val="00610ABF"/>
    <w:rsid w:val="00610ED0"/>
    <w:rsid w:val="006230DF"/>
    <w:rsid w:val="006313D2"/>
    <w:rsid w:val="00636F72"/>
    <w:rsid w:val="00640C7F"/>
    <w:rsid w:val="00646B90"/>
    <w:rsid w:val="00650C25"/>
    <w:rsid w:val="00675B1D"/>
    <w:rsid w:val="00675E3A"/>
    <w:rsid w:val="00686F38"/>
    <w:rsid w:val="00696029"/>
    <w:rsid w:val="006A255D"/>
    <w:rsid w:val="006A3680"/>
    <w:rsid w:val="006A721B"/>
    <w:rsid w:val="006A7D99"/>
    <w:rsid w:val="006B387F"/>
    <w:rsid w:val="006B6F9A"/>
    <w:rsid w:val="006D5597"/>
    <w:rsid w:val="006D7C26"/>
    <w:rsid w:val="006E7C16"/>
    <w:rsid w:val="006F2332"/>
    <w:rsid w:val="006F5D12"/>
    <w:rsid w:val="006F5F66"/>
    <w:rsid w:val="00705BF7"/>
    <w:rsid w:val="007229FD"/>
    <w:rsid w:val="007275DE"/>
    <w:rsid w:val="007279DB"/>
    <w:rsid w:val="00731A75"/>
    <w:rsid w:val="00731C7E"/>
    <w:rsid w:val="00741D15"/>
    <w:rsid w:val="00762D6C"/>
    <w:rsid w:val="007930DB"/>
    <w:rsid w:val="007942BD"/>
    <w:rsid w:val="007A57EE"/>
    <w:rsid w:val="007B59A7"/>
    <w:rsid w:val="007C3641"/>
    <w:rsid w:val="007C71CE"/>
    <w:rsid w:val="007D4B1B"/>
    <w:rsid w:val="007D615A"/>
    <w:rsid w:val="007E2731"/>
    <w:rsid w:val="007E3CAE"/>
    <w:rsid w:val="007F1EBB"/>
    <w:rsid w:val="007F34B5"/>
    <w:rsid w:val="00802560"/>
    <w:rsid w:val="00812569"/>
    <w:rsid w:val="00813198"/>
    <w:rsid w:val="00830FD6"/>
    <w:rsid w:val="00835578"/>
    <w:rsid w:val="008368F0"/>
    <w:rsid w:val="00841B2D"/>
    <w:rsid w:val="00850207"/>
    <w:rsid w:val="00854F0D"/>
    <w:rsid w:val="00862316"/>
    <w:rsid w:val="0086292D"/>
    <w:rsid w:val="00876B98"/>
    <w:rsid w:val="00882882"/>
    <w:rsid w:val="00887E9F"/>
    <w:rsid w:val="0089061B"/>
    <w:rsid w:val="00892F72"/>
    <w:rsid w:val="00896E09"/>
    <w:rsid w:val="008B32E3"/>
    <w:rsid w:val="008B5039"/>
    <w:rsid w:val="008C68FE"/>
    <w:rsid w:val="008D07AB"/>
    <w:rsid w:val="008D6AEC"/>
    <w:rsid w:val="008E18EC"/>
    <w:rsid w:val="008E3B8B"/>
    <w:rsid w:val="008E7605"/>
    <w:rsid w:val="008F33B8"/>
    <w:rsid w:val="008F35A7"/>
    <w:rsid w:val="009072A3"/>
    <w:rsid w:val="00927AE2"/>
    <w:rsid w:val="009303E0"/>
    <w:rsid w:val="009347AF"/>
    <w:rsid w:val="00935C1A"/>
    <w:rsid w:val="009442CA"/>
    <w:rsid w:val="0094735E"/>
    <w:rsid w:val="009578AF"/>
    <w:rsid w:val="00964554"/>
    <w:rsid w:val="0097545F"/>
    <w:rsid w:val="009A5112"/>
    <w:rsid w:val="009B6195"/>
    <w:rsid w:val="009C12AE"/>
    <w:rsid w:val="009C27B0"/>
    <w:rsid w:val="009D0522"/>
    <w:rsid w:val="009D683C"/>
    <w:rsid w:val="009D7BB7"/>
    <w:rsid w:val="009E1EA9"/>
    <w:rsid w:val="009F1B75"/>
    <w:rsid w:val="009F275F"/>
    <w:rsid w:val="009F6F0C"/>
    <w:rsid w:val="00A17127"/>
    <w:rsid w:val="00A2096A"/>
    <w:rsid w:val="00A22EF3"/>
    <w:rsid w:val="00A24219"/>
    <w:rsid w:val="00A339A9"/>
    <w:rsid w:val="00A64790"/>
    <w:rsid w:val="00A70B6A"/>
    <w:rsid w:val="00A70D5C"/>
    <w:rsid w:val="00A70FF1"/>
    <w:rsid w:val="00A73448"/>
    <w:rsid w:val="00A927F8"/>
    <w:rsid w:val="00A9321E"/>
    <w:rsid w:val="00A93B95"/>
    <w:rsid w:val="00AA43BE"/>
    <w:rsid w:val="00AA56B3"/>
    <w:rsid w:val="00AA6519"/>
    <w:rsid w:val="00AD183F"/>
    <w:rsid w:val="00AF1BFD"/>
    <w:rsid w:val="00AF5004"/>
    <w:rsid w:val="00B01F6E"/>
    <w:rsid w:val="00B04C51"/>
    <w:rsid w:val="00B0504F"/>
    <w:rsid w:val="00B0612C"/>
    <w:rsid w:val="00B154EE"/>
    <w:rsid w:val="00B170A4"/>
    <w:rsid w:val="00B36BEA"/>
    <w:rsid w:val="00B41EBA"/>
    <w:rsid w:val="00B5284A"/>
    <w:rsid w:val="00B62A8C"/>
    <w:rsid w:val="00B730E2"/>
    <w:rsid w:val="00B80790"/>
    <w:rsid w:val="00B87983"/>
    <w:rsid w:val="00BA10A0"/>
    <w:rsid w:val="00BA4A6C"/>
    <w:rsid w:val="00BA5876"/>
    <w:rsid w:val="00BB2B39"/>
    <w:rsid w:val="00BD2B40"/>
    <w:rsid w:val="00BE7022"/>
    <w:rsid w:val="00BF4E15"/>
    <w:rsid w:val="00C059A6"/>
    <w:rsid w:val="00C0741E"/>
    <w:rsid w:val="00C10F9C"/>
    <w:rsid w:val="00C15DDD"/>
    <w:rsid w:val="00C2353E"/>
    <w:rsid w:val="00C25831"/>
    <w:rsid w:val="00C41DE1"/>
    <w:rsid w:val="00C629FD"/>
    <w:rsid w:val="00C72ED6"/>
    <w:rsid w:val="00C846EB"/>
    <w:rsid w:val="00C85B7D"/>
    <w:rsid w:val="00C872E1"/>
    <w:rsid w:val="00CB11B9"/>
    <w:rsid w:val="00CD36E2"/>
    <w:rsid w:val="00CE5314"/>
    <w:rsid w:val="00CE66D6"/>
    <w:rsid w:val="00CF0863"/>
    <w:rsid w:val="00D00662"/>
    <w:rsid w:val="00D05DF0"/>
    <w:rsid w:val="00D07611"/>
    <w:rsid w:val="00D261A9"/>
    <w:rsid w:val="00D50202"/>
    <w:rsid w:val="00D51939"/>
    <w:rsid w:val="00D6104E"/>
    <w:rsid w:val="00D73503"/>
    <w:rsid w:val="00D761EB"/>
    <w:rsid w:val="00D77B8A"/>
    <w:rsid w:val="00D94213"/>
    <w:rsid w:val="00D9526A"/>
    <w:rsid w:val="00DA39A6"/>
    <w:rsid w:val="00DC21F2"/>
    <w:rsid w:val="00DF7C5D"/>
    <w:rsid w:val="00E0588E"/>
    <w:rsid w:val="00E102B5"/>
    <w:rsid w:val="00E11B7C"/>
    <w:rsid w:val="00E16156"/>
    <w:rsid w:val="00E26482"/>
    <w:rsid w:val="00E27CB6"/>
    <w:rsid w:val="00E33478"/>
    <w:rsid w:val="00E55901"/>
    <w:rsid w:val="00E63CF8"/>
    <w:rsid w:val="00E819FA"/>
    <w:rsid w:val="00E845F2"/>
    <w:rsid w:val="00E84D6F"/>
    <w:rsid w:val="00E87BE7"/>
    <w:rsid w:val="00E95C19"/>
    <w:rsid w:val="00EB0D8B"/>
    <w:rsid w:val="00EB2778"/>
    <w:rsid w:val="00EB7743"/>
    <w:rsid w:val="00EE0645"/>
    <w:rsid w:val="00EE3E95"/>
    <w:rsid w:val="00EF62C4"/>
    <w:rsid w:val="00EF6429"/>
    <w:rsid w:val="00F0074E"/>
    <w:rsid w:val="00F00A2B"/>
    <w:rsid w:val="00F07817"/>
    <w:rsid w:val="00F1267F"/>
    <w:rsid w:val="00F13310"/>
    <w:rsid w:val="00F1337C"/>
    <w:rsid w:val="00F20E02"/>
    <w:rsid w:val="00F212EB"/>
    <w:rsid w:val="00F23EDA"/>
    <w:rsid w:val="00F3031E"/>
    <w:rsid w:val="00F309BA"/>
    <w:rsid w:val="00F34F1A"/>
    <w:rsid w:val="00F439C4"/>
    <w:rsid w:val="00F56D6F"/>
    <w:rsid w:val="00F57D86"/>
    <w:rsid w:val="00F60C8F"/>
    <w:rsid w:val="00F60ED7"/>
    <w:rsid w:val="00F66659"/>
    <w:rsid w:val="00F722D6"/>
    <w:rsid w:val="00F7520C"/>
    <w:rsid w:val="00F77FF8"/>
    <w:rsid w:val="00FA5087"/>
    <w:rsid w:val="00FC4EA9"/>
    <w:rsid w:val="00FF2E85"/>
  </w:rsids>
  <m:mathPr>
    <m:mathFont m:val="Cambria Math"/>
    <m:brkBin m:val="before"/>
    <m:brkBinSub m:val="--"/>
    <m:smallFrac m:val="0"/>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8513C"/>
  <w15:docId w15:val="{393B0E43-C47F-485B-815D-20711A7C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1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B387F"/>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8F0"/>
    <w:rPr>
      <w:color w:val="0000FF" w:themeColor="hyperlink"/>
      <w:u w:val="single"/>
    </w:rPr>
  </w:style>
  <w:style w:type="paragraph" w:styleId="NormalWeb">
    <w:name w:val="Normal (Web)"/>
    <w:basedOn w:val="Normal"/>
    <w:uiPriority w:val="99"/>
    <w:unhideWhenUsed/>
    <w:rsid w:val="00B41EB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A927F8"/>
    <w:pPr>
      <w:ind w:left="720"/>
      <w:contextualSpacing/>
    </w:pPr>
  </w:style>
  <w:style w:type="character" w:customStyle="1" w:styleId="Heading2Char">
    <w:name w:val="Heading 2 Char"/>
    <w:basedOn w:val="DefaultParagraphFont"/>
    <w:link w:val="Heading2"/>
    <w:uiPriority w:val="9"/>
    <w:rsid w:val="006B387F"/>
    <w:rPr>
      <w:rFonts w:ascii="Times New Roman" w:eastAsia="Times New Roman" w:hAnsi="Times New Roman" w:cs="Times New Roman"/>
      <w:b/>
      <w:bCs/>
      <w:sz w:val="36"/>
      <w:szCs w:val="36"/>
      <w:lang w:eastAsia="en-CA"/>
    </w:rPr>
  </w:style>
  <w:style w:type="character" w:customStyle="1" w:styleId="mw-headline">
    <w:name w:val="mw-headline"/>
    <w:basedOn w:val="DefaultParagraphFont"/>
    <w:rsid w:val="006B387F"/>
  </w:style>
  <w:style w:type="paragraph" w:styleId="BalloonText">
    <w:name w:val="Balloon Text"/>
    <w:basedOn w:val="Normal"/>
    <w:link w:val="BalloonTextChar"/>
    <w:uiPriority w:val="99"/>
    <w:semiHidden/>
    <w:unhideWhenUsed/>
    <w:rsid w:val="006B3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87F"/>
    <w:rPr>
      <w:rFonts w:ascii="Tahoma" w:hAnsi="Tahoma" w:cs="Tahoma"/>
      <w:sz w:val="16"/>
      <w:szCs w:val="16"/>
    </w:rPr>
  </w:style>
  <w:style w:type="character" w:customStyle="1" w:styleId="Heading1Char">
    <w:name w:val="Heading 1 Char"/>
    <w:basedOn w:val="DefaultParagraphFont"/>
    <w:link w:val="Heading1"/>
    <w:uiPriority w:val="9"/>
    <w:rsid w:val="00B0612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B6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F9A"/>
  </w:style>
  <w:style w:type="paragraph" w:styleId="Footer">
    <w:name w:val="footer"/>
    <w:basedOn w:val="Normal"/>
    <w:link w:val="FooterChar"/>
    <w:uiPriority w:val="99"/>
    <w:unhideWhenUsed/>
    <w:rsid w:val="006B6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F9A"/>
  </w:style>
  <w:style w:type="paragraph" w:styleId="HTMLPreformatted">
    <w:name w:val="HTML Preformatted"/>
    <w:basedOn w:val="Normal"/>
    <w:link w:val="HTMLPreformattedChar"/>
    <w:uiPriority w:val="99"/>
    <w:semiHidden/>
    <w:unhideWhenUsed/>
    <w:rsid w:val="00B04C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8"/>
      <w:szCs w:val="18"/>
      <w:lang w:eastAsia="en-CA"/>
    </w:rPr>
  </w:style>
  <w:style w:type="character" w:customStyle="1" w:styleId="HTMLPreformattedChar">
    <w:name w:val="HTML Preformatted Char"/>
    <w:basedOn w:val="DefaultParagraphFont"/>
    <w:link w:val="HTMLPreformatted"/>
    <w:uiPriority w:val="99"/>
    <w:semiHidden/>
    <w:rsid w:val="00B04C51"/>
    <w:rPr>
      <w:rFonts w:ascii="Courier New" w:eastAsia="Times New Roman" w:hAnsi="Courier New" w:cs="Courier New"/>
      <w:color w:val="000000"/>
      <w:sz w:val="18"/>
      <w:szCs w:val="18"/>
      <w:lang w:eastAsia="en-CA"/>
    </w:rPr>
  </w:style>
  <w:style w:type="character" w:styleId="Strong">
    <w:name w:val="Strong"/>
    <w:basedOn w:val="DefaultParagraphFont"/>
    <w:uiPriority w:val="22"/>
    <w:qFormat/>
    <w:rsid w:val="0089061B"/>
    <w:rPr>
      <w:b/>
      <w:bCs/>
    </w:rPr>
  </w:style>
  <w:style w:type="character" w:customStyle="1" w:styleId="ssens">
    <w:name w:val="ssens"/>
    <w:basedOn w:val="DefaultParagraphFont"/>
    <w:rsid w:val="00E95C19"/>
  </w:style>
  <w:style w:type="character" w:customStyle="1" w:styleId="apple-converted-space">
    <w:name w:val="apple-converted-space"/>
    <w:basedOn w:val="DefaultParagraphFont"/>
    <w:rsid w:val="002F5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23101">
      <w:bodyDiv w:val="1"/>
      <w:marLeft w:val="0"/>
      <w:marRight w:val="0"/>
      <w:marTop w:val="0"/>
      <w:marBottom w:val="0"/>
      <w:divBdr>
        <w:top w:val="none" w:sz="0" w:space="0" w:color="auto"/>
        <w:left w:val="none" w:sz="0" w:space="0" w:color="auto"/>
        <w:bottom w:val="none" w:sz="0" w:space="0" w:color="auto"/>
        <w:right w:val="none" w:sz="0" w:space="0" w:color="auto"/>
      </w:divBdr>
      <w:divsChild>
        <w:div w:id="1118529948">
          <w:marLeft w:val="547"/>
          <w:marRight w:val="0"/>
          <w:marTop w:val="154"/>
          <w:marBottom w:val="0"/>
          <w:divBdr>
            <w:top w:val="none" w:sz="0" w:space="0" w:color="auto"/>
            <w:left w:val="none" w:sz="0" w:space="0" w:color="auto"/>
            <w:bottom w:val="none" w:sz="0" w:space="0" w:color="auto"/>
            <w:right w:val="none" w:sz="0" w:space="0" w:color="auto"/>
          </w:divBdr>
        </w:div>
        <w:div w:id="21440435">
          <w:marLeft w:val="547"/>
          <w:marRight w:val="0"/>
          <w:marTop w:val="154"/>
          <w:marBottom w:val="0"/>
          <w:divBdr>
            <w:top w:val="none" w:sz="0" w:space="0" w:color="auto"/>
            <w:left w:val="none" w:sz="0" w:space="0" w:color="auto"/>
            <w:bottom w:val="none" w:sz="0" w:space="0" w:color="auto"/>
            <w:right w:val="none" w:sz="0" w:space="0" w:color="auto"/>
          </w:divBdr>
        </w:div>
      </w:divsChild>
    </w:div>
    <w:div w:id="486476356">
      <w:bodyDiv w:val="1"/>
      <w:marLeft w:val="0"/>
      <w:marRight w:val="0"/>
      <w:marTop w:val="0"/>
      <w:marBottom w:val="0"/>
      <w:divBdr>
        <w:top w:val="none" w:sz="0" w:space="0" w:color="auto"/>
        <w:left w:val="none" w:sz="0" w:space="0" w:color="auto"/>
        <w:bottom w:val="none" w:sz="0" w:space="0" w:color="auto"/>
        <w:right w:val="none" w:sz="0" w:space="0" w:color="auto"/>
      </w:divBdr>
    </w:div>
    <w:div w:id="502595873">
      <w:bodyDiv w:val="1"/>
      <w:marLeft w:val="0"/>
      <w:marRight w:val="0"/>
      <w:marTop w:val="0"/>
      <w:marBottom w:val="0"/>
      <w:divBdr>
        <w:top w:val="none" w:sz="0" w:space="0" w:color="auto"/>
        <w:left w:val="none" w:sz="0" w:space="0" w:color="auto"/>
        <w:bottom w:val="none" w:sz="0" w:space="0" w:color="auto"/>
        <w:right w:val="none" w:sz="0" w:space="0" w:color="auto"/>
      </w:divBdr>
      <w:divsChild>
        <w:div w:id="235021936">
          <w:marLeft w:val="0"/>
          <w:marRight w:val="0"/>
          <w:marTop w:val="0"/>
          <w:marBottom w:val="0"/>
          <w:divBdr>
            <w:top w:val="none" w:sz="0" w:space="0" w:color="auto"/>
            <w:left w:val="none" w:sz="0" w:space="0" w:color="auto"/>
            <w:bottom w:val="none" w:sz="0" w:space="0" w:color="auto"/>
            <w:right w:val="none" w:sz="0" w:space="0" w:color="auto"/>
          </w:divBdr>
          <w:divsChild>
            <w:div w:id="1040787866">
              <w:marLeft w:val="0"/>
              <w:marRight w:val="0"/>
              <w:marTop w:val="0"/>
              <w:marBottom w:val="0"/>
              <w:divBdr>
                <w:top w:val="none" w:sz="0" w:space="0" w:color="auto"/>
                <w:left w:val="none" w:sz="0" w:space="0" w:color="auto"/>
                <w:bottom w:val="none" w:sz="0" w:space="0" w:color="auto"/>
                <w:right w:val="none" w:sz="0" w:space="0" w:color="auto"/>
              </w:divBdr>
              <w:divsChild>
                <w:div w:id="618414303">
                  <w:marLeft w:val="0"/>
                  <w:marRight w:val="0"/>
                  <w:marTop w:val="0"/>
                  <w:marBottom w:val="120"/>
                  <w:divBdr>
                    <w:top w:val="none" w:sz="0" w:space="0" w:color="auto"/>
                    <w:left w:val="none" w:sz="0" w:space="0" w:color="auto"/>
                    <w:bottom w:val="none" w:sz="0" w:space="0" w:color="auto"/>
                    <w:right w:val="none" w:sz="0" w:space="0" w:color="auto"/>
                  </w:divBdr>
                </w:div>
                <w:div w:id="1086923316">
                  <w:marLeft w:val="0"/>
                  <w:marRight w:val="0"/>
                  <w:marTop w:val="0"/>
                  <w:marBottom w:val="120"/>
                  <w:divBdr>
                    <w:top w:val="none" w:sz="0" w:space="0" w:color="auto"/>
                    <w:left w:val="none" w:sz="0" w:space="0" w:color="auto"/>
                    <w:bottom w:val="none" w:sz="0" w:space="0" w:color="auto"/>
                    <w:right w:val="none" w:sz="0" w:space="0" w:color="auto"/>
                  </w:divBdr>
                </w:div>
                <w:div w:id="485173172">
                  <w:marLeft w:val="0"/>
                  <w:marRight w:val="0"/>
                  <w:marTop w:val="0"/>
                  <w:marBottom w:val="0"/>
                  <w:divBdr>
                    <w:top w:val="none" w:sz="0" w:space="0" w:color="auto"/>
                    <w:left w:val="none" w:sz="0" w:space="0" w:color="auto"/>
                    <w:bottom w:val="none" w:sz="0" w:space="0" w:color="auto"/>
                    <w:right w:val="none" w:sz="0" w:space="0" w:color="auto"/>
                  </w:divBdr>
                  <w:divsChild>
                    <w:div w:id="1745882123">
                      <w:marLeft w:val="0"/>
                      <w:marRight w:val="0"/>
                      <w:marTop w:val="0"/>
                      <w:marBottom w:val="0"/>
                      <w:divBdr>
                        <w:top w:val="none" w:sz="0" w:space="0" w:color="auto"/>
                        <w:left w:val="none" w:sz="0" w:space="0" w:color="auto"/>
                        <w:bottom w:val="none" w:sz="0" w:space="0" w:color="auto"/>
                        <w:right w:val="none" w:sz="0" w:space="0" w:color="auto"/>
                      </w:divBdr>
                      <w:divsChild>
                        <w:div w:id="746851865">
                          <w:marLeft w:val="0"/>
                          <w:marRight w:val="0"/>
                          <w:marTop w:val="0"/>
                          <w:marBottom w:val="0"/>
                          <w:divBdr>
                            <w:top w:val="none" w:sz="0" w:space="0" w:color="auto"/>
                            <w:left w:val="none" w:sz="0" w:space="0" w:color="auto"/>
                            <w:bottom w:val="none" w:sz="0" w:space="0" w:color="auto"/>
                            <w:right w:val="none" w:sz="0" w:space="0" w:color="auto"/>
                          </w:divBdr>
                          <w:divsChild>
                            <w:div w:id="111406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246174">
      <w:bodyDiv w:val="1"/>
      <w:marLeft w:val="0"/>
      <w:marRight w:val="0"/>
      <w:marTop w:val="0"/>
      <w:marBottom w:val="0"/>
      <w:divBdr>
        <w:top w:val="none" w:sz="0" w:space="0" w:color="auto"/>
        <w:left w:val="none" w:sz="0" w:space="0" w:color="auto"/>
        <w:bottom w:val="none" w:sz="0" w:space="0" w:color="auto"/>
        <w:right w:val="none" w:sz="0" w:space="0" w:color="auto"/>
      </w:divBdr>
    </w:div>
    <w:div w:id="634602550">
      <w:bodyDiv w:val="1"/>
      <w:marLeft w:val="0"/>
      <w:marRight w:val="0"/>
      <w:marTop w:val="0"/>
      <w:marBottom w:val="0"/>
      <w:divBdr>
        <w:top w:val="none" w:sz="0" w:space="0" w:color="auto"/>
        <w:left w:val="none" w:sz="0" w:space="0" w:color="auto"/>
        <w:bottom w:val="none" w:sz="0" w:space="0" w:color="auto"/>
        <w:right w:val="none" w:sz="0" w:space="0" w:color="auto"/>
      </w:divBdr>
    </w:div>
    <w:div w:id="637150895">
      <w:bodyDiv w:val="1"/>
      <w:marLeft w:val="0"/>
      <w:marRight w:val="0"/>
      <w:marTop w:val="0"/>
      <w:marBottom w:val="0"/>
      <w:divBdr>
        <w:top w:val="none" w:sz="0" w:space="0" w:color="auto"/>
        <w:left w:val="none" w:sz="0" w:space="0" w:color="auto"/>
        <w:bottom w:val="none" w:sz="0" w:space="0" w:color="auto"/>
        <w:right w:val="none" w:sz="0" w:space="0" w:color="auto"/>
      </w:divBdr>
    </w:div>
    <w:div w:id="885986881">
      <w:bodyDiv w:val="1"/>
      <w:marLeft w:val="0"/>
      <w:marRight w:val="0"/>
      <w:marTop w:val="0"/>
      <w:marBottom w:val="0"/>
      <w:divBdr>
        <w:top w:val="none" w:sz="0" w:space="0" w:color="auto"/>
        <w:left w:val="none" w:sz="0" w:space="0" w:color="auto"/>
        <w:bottom w:val="none" w:sz="0" w:space="0" w:color="auto"/>
        <w:right w:val="none" w:sz="0" w:space="0" w:color="auto"/>
      </w:divBdr>
      <w:divsChild>
        <w:div w:id="99955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845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125135">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8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428354">
              <w:blockQuote w:val="1"/>
              <w:marLeft w:val="720"/>
              <w:marRight w:val="720"/>
              <w:marTop w:val="100"/>
              <w:marBottom w:val="100"/>
              <w:divBdr>
                <w:top w:val="none" w:sz="0" w:space="0" w:color="auto"/>
                <w:left w:val="none" w:sz="0" w:space="0" w:color="auto"/>
                <w:bottom w:val="none" w:sz="0" w:space="0" w:color="auto"/>
                <w:right w:val="none" w:sz="0" w:space="0" w:color="auto"/>
              </w:divBdr>
            </w:div>
            <w:div w:id="963735483">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703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655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370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60813598">
      <w:bodyDiv w:val="1"/>
      <w:marLeft w:val="0"/>
      <w:marRight w:val="0"/>
      <w:marTop w:val="0"/>
      <w:marBottom w:val="0"/>
      <w:divBdr>
        <w:top w:val="none" w:sz="0" w:space="0" w:color="auto"/>
        <w:left w:val="none" w:sz="0" w:space="0" w:color="auto"/>
        <w:bottom w:val="none" w:sz="0" w:space="0" w:color="auto"/>
        <w:right w:val="none" w:sz="0" w:space="0" w:color="auto"/>
      </w:divBdr>
    </w:div>
    <w:div w:id="1876428317">
      <w:bodyDiv w:val="1"/>
      <w:marLeft w:val="0"/>
      <w:marRight w:val="0"/>
      <w:marTop w:val="0"/>
      <w:marBottom w:val="0"/>
      <w:divBdr>
        <w:top w:val="none" w:sz="0" w:space="0" w:color="auto"/>
        <w:left w:val="none" w:sz="0" w:space="0" w:color="auto"/>
        <w:bottom w:val="none" w:sz="0" w:space="0" w:color="auto"/>
        <w:right w:val="none" w:sz="0" w:space="0" w:color="auto"/>
      </w:divBdr>
    </w:div>
    <w:div w:id="1925650308">
      <w:bodyDiv w:val="1"/>
      <w:marLeft w:val="0"/>
      <w:marRight w:val="0"/>
      <w:marTop w:val="0"/>
      <w:marBottom w:val="0"/>
      <w:divBdr>
        <w:top w:val="none" w:sz="0" w:space="0" w:color="auto"/>
        <w:left w:val="none" w:sz="0" w:space="0" w:color="auto"/>
        <w:bottom w:val="none" w:sz="0" w:space="0" w:color="auto"/>
        <w:right w:val="none" w:sz="0" w:space="0" w:color="auto"/>
      </w:divBdr>
    </w:div>
    <w:div w:id="2106881279">
      <w:bodyDiv w:val="1"/>
      <w:marLeft w:val="0"/>
      <w:marRight w:val="0"/>
      <w:marTop w:val="0"/>
      <w:marBottom w:val="0"/>
      <w:divBdr>
        <w:top w:val="none" w:sz="0" w:space="0" w:color="auto"/>
        <w:left w:val="none" w:sz="0" w:space="0" w:color="auto"/>
        <w:bottom w:val="none" w:sz="0" w:space="0" w:color="auto"/>
        <w:right w:val="none" w:sz="0" w:space="0" w:color="auto"/>
      </w:divBdr>
      <w:divsChild>
        <w:div w:id="2027780942">
          <w:marLeft w:val="547"/>
          <w:marRight w:val="0"/>
          <w:marTop w:val="154"/>
          <w:marBottom w:val="0"/>
          <w:divBdr>
            <w:top w:val="none" w:sz="0" w:space="0" w:color="auto"/>
            <w:left w:val="none" w:sz="0" w:space="0" w:color="auto"/>
            <w:bottom w:val="none" w:sz="0" w:space="0" w:color="auto"/>
            <w:right w:val="none" w:sz="0" w:space="0" w:color="auto"/>
          </w:divBdr>
        </w:div>
        <w:div w:id="1863856775">
          <w:marLeft w:val="547"/>
          <w:marRight w:val="0"/>
          <w:marTop w:val="154"/>
          <w:marBottom w:val="0"/>
          <w:divBdr>
            <w:top w:val="none" w:sz="0" w:space="0" w:color="auto"/>
            <w:left w:val="none" w:sz="0" w:space="0" w:color="auto"/>
            <w:bottom w:val="none" w:sz="0" w:space="0" w:color="auto"/>
            <w:right w:val="none" w:sz="0" w:space="0" w:color="auto"/>
          </w:divBdr>
        </w:div>
      </w:divsChild>
    </w:div>
    <w:div w:id="2131630836">
      <w:bodyDiv w:val="1"/>
      <w:marLeft w:val="0"/>
      <w:marRight w:val="0"/>
      <w:marTop w:val="0"/>
      <w:marBottom w:val="0"/>
      <w:divBdr>
        <w:top w:val="none" w:sz="0" w:space="0" w:color="auto"/>
        <w:left w:val="none" w:sz="0" w:space="0" w:color="auto"/>
        <w:bottom w:val="none" w:sz="0" w:space="0" w:color="auto"/>
        <w:right w:val="none" w:sz="0" w:space="0" w:color="auto"/>
      </w:divBdr>
      <w:divsChild>
        <w:div w:id="205226496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uottawa.ca/about/sites/www.uottawa.ca.about/files/plagiarism.pdf" TargetMode="External"/><Relationship Id="rId8" Type="http://schemas.openxmlformats.org/officeDocument/2006/relationships/hyperlink" Target="http://repositories.cdlib.org/uclalib/egj/vol1/iss9/art10"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4585</Words>
  <Characters>26137</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EricGefen</dc:creator>
  <cp:lastModifiedBy>alamjot.tiwana@gmail.com</cp:lastModifiedBy>
  <cp:revision>3</cp:revision>
  <cp:lastPrinted>2014-02-05T03:51:00Z</cp:lastPrinted>
  <dcterms:created xsi:type="dcterms:W3CDTF">2017-10-19T22:36:00Z</dcterms:created>
  <dcterms:modified xsi:type="dcterms:W3CDTF">2017-10-20T17:34:00Z</dcterms:modified>
</cp:coreProperties>
</file>