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2F45" w:rsidRDefault="00A60414">
      <w:pPr>
        <w:rPr>
          <w:lang w:val="en-US"/>
        </w:rPr>
      </w:pPr>
      <w:r>
        <w:rPr>
          <w:lang w:val="en-US"/>
        </w:rPr>
        <w:t xml:space="preserve">Chapter 4 Short Answers </w:t>
      </w:r>
    </w:p>
    <w:p w:rsidR="00A60414" w:rsidRPr="00A60414" w:rsidRDefault="00A60414">
      <w:pPr>
        <w:rPr>
          <w:b/>
          <w:lang w:val="en-US"/>
        </w:rPr>
      </w:pPr>
      <w:r w:rsidRPr="00A60414">
        <w:rPr>
          <w:b/>
        </w:rPr>
        <w:t xml:space="preserve">1) You isolate a piece of DNA from a microorganism you cultivated from your teeth. The piece of DNA is 94 </w:t>
      </w:r>
      <w:proofErr w:type="spellStart"/>
      <w:r w:rsidRPr="00A60414">
        <w:rPr>
          <w:b/>
        </w:rPr>
        <w:t>kbp</w:t>
      </w:r>
      <w:proofErr w:type="spellEnd"/>
      <w:r w:rsidRPr="00A60414">
        <w:rPr>
          <w:b/>
        </w:rPr>
        <w:t xml:space="preserve"> is size and is circular. You sequence it and discover that it contains genes for capsule formation, pili, and antibiotic resistance, as well as an origin of replication. What is this piece of DNA and how is it related to the other genetic elements found in prokaryotic cells?</w:t>
      </w:r>
    </w:p>
    <w:p w:rsidR="00A60414" w:rsidRDefault="00A60414">
      <w:pPr>
        <w:rPr>
          <w:lang w:val="en-US"/>
        </w:rPr>
      </w:pPr>
      <w:r w:rsidRPr="00A60414">
        <w:rPr>
          <w:lang w:val="en-US"/>
        </w:rPr>
        <w:t xml:space="preserve">Answer:  The piece of DNA is most likely a plasmid. Plasmids are usually less than 1 </w:t>
      </w:r>
      <w:proofErr w:type="spellStart"/>
      <w:r w:rsidRPr="00A60414">
        <w:rPr>
          <w:lang w:val="en-US"/>
        </w:rPr>
        <w:t>Mbp</w:t>
      </w:r>
      <w:proofErr w:type="spellEnd"/>
      <w:r w:rsidRPr="00A60414">
        <w:rPr>
          <w:lang w:val="en-US"/>
        </w:rPr>
        <w:t xml:space="preserve"> in size and are circular. Chromosomes are much larger and can be circular or linear, although they are usually circular in prokaryotes. Plasmids usually carry genes for antibiotic resistance and other special metabolic or structural features that impact cell ecology and virulence, but are not absolutely essential for cellular growth and replication. Plasmids can also replicate independently from the chromosome, although they use the host cell's DNA polymerase and other enzymes for replication. Plasmids are different than viruses because they are always made of double-stranded DNA, are circular, and contain origins of </w:t>
      </w:r>
      <w:proofErr w:type="spellStart"/>
      <w:r w:rsidRPr="00A60414">
        <w:rPr>
          <w:lang w:val="en-US"/>
        </w:rPr>
        <w:t>replication.Bloom's</w:t>
      </w:r>
      <w:proofErr w:type="spellEnd"/>
      <w:r w:rsidRPr="00A60414">
        <w:rPr>
          <w:lang w:val="en-US"/>
        </w:rPr>
        <w:t xml:space="preserve"> Taxonomy:  </w:t>
      </w:r>
      <w:proofErr w:type="spellStart"/>
      <w:r w:rsidRPr="00A60414">
        <w:rPr>
          <w:lang w:val="en-US"/>
        </w:rPr>
        <w:t>AnalysisChapter</w:t>
      </w:r>
      <w:proofErr w:type="spellEnd"/>
      <w:r w:rsidRPr="00A60414">
        <w:rPr>
          <w:lang w:val="en-US"/>
        </w:rPr>
        <w:t xml:space="preserve"> Section:  4.3</w:t>
      </w:r>
    </w:p>
    <w:p w:rsidR="00A60414" w:rsidRPr="00A60414" w:rsidRDefault="00A60414" w:rsidP="00A60414">
      <w:pPr>
        <w:spacing w:line="240" w:lineRule="auto"/>
        <w:contextualSpacing/>
        <w:rPr>
          <w:b/>
          <w:lang w:val="en-US"/>
        </w:rPr>
      </w:pPr>
      <w:r w:rsidRPr="00A60414">
        <w:rPr>
          <w:b/>
          <w:lang w:val="en-US"/>
        </w:rPr>
        <w:t xml:space="preserve">2) The following is the sequence of bases in the sense strand of </w:t>
      </w:r>
      <w:r w:rsidRPr="00A60414">
        <w:rPr>
          <w:b/>
          <w:lang w:val="en-US"/>
        </w:rPr>
        <w:t>a DNA segment and contains the</w:t>
      </w:r>
    </w:p>
    <w:p w:rsidR="00A60414" w:rsidRPr="00A60414" w:rsidRDefault="00A60414" w:rsidP="00A60414">
      <w:pPr>
        <w:spacing w:line="240" w:lineRule="auto"/>
        <w:contextualSpacing/>
        <w:rPr>
          <w:b/>
          <w:lang w:val="en-US"/>
        </w:rPr>
      </w:pPr>
      <w:proofErr w:type="gramStart"/>
      <w:r w:rsidRPr="00A60414">
        <w:rPr>
          <w:b/>
          <w:lang w:val="en-US"/>
        </w:rPr>
        <w:t>beginning</w:t>
      </w:r>
      <w:proofErr w:type="gramEnd"/>
      <w:r w:rsidRPr="00A60414">
        <w:rPr>
          <w:b/>
          <w:lang w:val="en-US"/>
        </w:rPr>
        <w:t xml:space="preserve"> of a gene.</w:t>
      </w:r>
    </w:p>
    <w:p w:rsidR="00A60414" w:rsidRPr="00A60414" w:rsidRDefault="00A60414" w:rsidP="00A60414">
      <w:pPr>
        <w:spacing w:line="240" w:lineRule="auto"/>
        <w:contextualSpacing/>
        <w:rPr>
          <w:b/>
          <w:lang w:val="en-US"/>
        </w:rPr>
      </w:pPr>
      <w:r w:rsidRPr="00A60414">
        <w:rPr>
          <w:b/>
          <w:lang w:val="en-US"/>
        </w:rPr>
        <w:t xml:space="preserve">DNA 3' A T A T </w:t>
      </w:r>
      <w:proofErr w:type="spellStart"/>
      <w:r w:rsidRPr="00A60414">
        <w:rPr>
          <w:b/>
          <w:lang w:val="en-US"/>
        </w:rPr>
        <w:t>T</w:t>
      </w:r>
      <w:proofErr w:type="spellEnd"/>
      <w:r w:rsidRPr="00A60414">
        <w:rPr>
          <w:b/>
          <w:lang w:val="en-US"/>
        </w:rPr>
        <w:t xml:space="preserve"> A C </w:t>
      </w:r>
      <w:proofErr w:type="spellStart"/>
      <w:r w:rsidRPr="00A60414">
        <w:rPr>
          <w:b/>
          <w:lang w:val="en-US"/>
        </w:rPr>
        <w:t>C</w:t>
      </w:r>
      <w:proofErr w:type="spellEnd"/>
      <w:r w:rsidRPr="00A60414">
        <w:rPr>
          <w:b/>
          <w:lang w:val="en-US"/>
        </w:rPr>
        <w:t xml:space="preserve"> A G </w:t>
      </w:r>
      <w:proofErr w:type="spellStart"/>
      <w:r w:rsidRPr="00A60414">
        <w:rPr>
          <w:b/>
          <w:lang w:val="en-US"/>
        </w:rPr>
        <w:t>G</w:t>
      </w:r>
      <w:proofErr w:type="spellEnd"/>
      <w:r w:rsidRPr="00A60414">
        <w:rPr>
          <w:b/>
          <w:lang w:val="en-US"/>
        </w:rPr>
        <w:t xml:space="preserve"> C A T G </w:t>
      </w:r>
      <w:proofErr w:type="spellStart"/>
      <w:r w:rsidRPr="00A60414">
        <w:rPr>
          <w:b/>
          <w:lang w:val="en-US"/>
        </w:rPr>
        <w:t>G</w:t>
      </w:r>
      <w:proofErr w:type="spellEnd"/>
      <w:r w:rsidRPr="00A60414">
        <w:rPr>
          <w:b/>
          <w:lang w:val="en-US"/>
        </w:rPr>
        <w:t xml:space="preserve"> A C </w:t>
      </w:r>
      <w:proofErr w:type="spellStart"/>
      <w:r w:rsidRPr="00A60414">
        <w:rPr>
          <w:b/>
          <w:lang w:val="en-US"/>
        </w:rPr>
        <w:t>C</w:t>
      </w:r>
      <w:proofErr w:type="spellEnd"/>
      <w:r w:rsidRPr="00A60414">
        <w:rPr>
          <w:b/>
          <w:lang w:val="en-US"/>
        </w:rPr>
        <w:t xml:space="preserve"> </w:t>
      </w:r>
      <w:proofErr w:type="spellStart"/>
      <w:r w:rsidRPr="00A60414">
        <w:rPr>
          <w:b/>
          <w:lang w:val="en-US"/>
        </w:rPr>
        <w:t>C</w:t>
      </w:r>
      <w:proofErr w:type="spellEnd"/>
      <w:r w:rsidRPr="00A60414">
        <w:rPr>
          <w:b/>
          <w:lang w:val="en-US"/>
        </w:rPr>
        <w:t xml:space="preserve"> </w:t>
      </w:r>
      <w:proofErr w:type="spellStart"/>
      <w:r w:rsidRPr="00A60414">
        <w:rPr>
          <w:b/>
          <w:lang w:val="en-US"/>
        </w:rPr>
        <w:t>C</w:t>
      </w:r>
      <w:proofErr w:type="spellEnd"/>
      <w:r w:rsidRPr="00A60414">
        <w:rPr>
          <w:b/>
          <w:lang w:val="en-US"/>
        </w:rPr>
        <w:t xml:space="preserve"> </w:t>
      </w:r>
      <w:proofErr w:type="spellStart"/>
      <w:r w:rsidRPr="00A60414">
        <w:rPr>
          <w:b/>
          <w:lang w:val="en-US"/>
        </w:rPr>
        <w:t>C</w:t>
      </w:r>
      <w:proofErr w:type="spellEnd"/>
      <w:r w:rsidRPr="00A60414">
        <w:rPr>
          <w:b/>
          <w:lang w:val="en-US"/>
        </w:rPr>
        <w:t xml:space="preserve"> G </w:t>
      </w:r>
      <w:proofErr w:type="spellStart"/>
      <w:r w:rsidRPr="00A60414">
        <w:rPr>
          <w:b/>
          <w:lang w:val="en-US"/>
        </w:rPr>
        <w:t>G</w:t>
      </w:r>
      <w:proofErr w:type="spellEnd"/>
      <w:r w:rsidRPr="00A60414">
        <w:rPr>
          <w:b/>
          <w:lang w:val="en-US"/>
        </w:rPr>
        <w:t xml:space="preserve"> </w:t>
      </w:r>
      <w:proofErr w:type="spellStart"/>
      <w:r w:rsidRPr="00A60414">
        <w:rPr>
          <w:b/>
          <w:lang w:val="en-US"/>
        </w:rPr>
        <w:t>G</w:t>
      </w:r>
      <w:proofErr w:type="spellEnd"/>
      <w:r w:rsidRPr="00A60414">
        <w:rPr>
          <w:b/>
          <w:lang w:val="en-US"/>
        </w:rPr>
        <w:t xml:space="preserve"> 5'</w:t>
      </w:r>
    </w:p>
    <w:p w:rsidR="00A60414" w:rsidRPr="00A60414" w:rsidRDefault="00A60414" w:rsidP="00A60414">
      <w:pPr>
        <w:spacing w:line="240" w:lineRule="auto"/>
        <w:contextualSpacing/>
        <w:rPr>
          <w:b/>
          <w:lang w:val="en-US"/>
        </w:rPr>
      </w:pPr>
      <w:r w:rsidRPr="00A60414">
        <w:rPr>
          <w:b/>
          <w:lang w:val="en-US"/>
        </w:rPr>
        <w:t>Based on this sequence, write the sequence of the anti-sense DNA strand and the mRNA. Label</w:t>
      </w:r>
    </w:p>
    <w:p w:rsidR="00A60414" w:rsidRPr="00A60414" w:rsidRDefault="00A60414" w:rsidP="00A60414">
      <w:pPr>
        <w:spacing w:line="240" w:lineRule="auto"/>
        <w:contextualSpacing/>
        <w:rPr>
          <w:b/>
          <w:lang w:val="en-US"/>
        </w:rPr>
      </w:pPr>
      <w:proofErr w:type="gramStart"/>
      <w:r w:rsidRPr="00A60414">
        <w:rPr>
          <w:b/>
          <w:lang w:val="en-US"/>
        </w:rPr>
        <w:t>the</w:t>
      </w:r>
      <w:proofErr w:type="gramEnd"/>
      <w:r w:rsidRPr="00A60414">
        <w:rPr>
          <w:b/>
          <w:lang w:val="en-US"/>
        </w:rPr>
        <w:t xml:space="preserve"> 5' and 3' ends in your predicted sequences. The start codon in this organism is AUG. Indicate</w:t>
      </w:r>
    </w:p>
    <w:p w:rsidR="00A60414" w:rsidRPr="00A60414" w:rsidRDefault="00A60414" w:rsidP="00A60414">
      <w:pPr>
        <w:spacing w:line="240" w:lineRule="auto"/>
        <w:contextualSpacing/>
        <w:rPr>
          <w:b/>
          <w:lang w:val="en-US"/>
        </w:rPr>
      </w:pPr>
      <w:proofErr w:type="gramStart"/>
      <w:r w:rsidRPr="00A60414">
        <w:rPr>
          <w:b/>
          <w:lang w:val="en-US"/>
        </w:rPr>
        <w:t>where</w:t>
      </w:r>
      <w:proofErr w:type="gramEnd"/>
      <w:r w:rsidRPr="00A60414">
        <w:rPr>
          <w:b/>
          <w:lang w:val="en-US"/>
        </w:rPr>
        <w:t xml:space="preserve"> the start codon is in your sequence. Why is the start codon important? Why does there</w:t>
      </w:r>
    </w:p>
    <w:p w:rsidR="00A60414" w:rsidRPr="00A60414" w:rsidRDefault="00A60414" w:rsidP="00A60414">
      <w:pPr>
        <w:spacing w:line="240" w:lineRule="auto"/>
        <w:contextualSpacing/>
        <w:rPr>
          <w:b/>
          <w:lang w:val="en-US"/>
        </w:rPr>
      </w:pPr>
      <w:proofErr w:type="gramStart"/>
      <w:r w:rsidRPr="00A60414">
        <w:rPr>
          <w:b/>
          <w:lang w:val="en-US"/>
        </w:rPr>
        <w:t>have</w:t>
      </w:r>
      <w:proofErr w:type="gramEnd"/>
      <w:r w:rsidRPr="00A60414">
        <w:rPr>
          <w:b/>
          <w:lang w:val="en-US"/>
        </w:rPr>
        <w:t xml:space="preserve"> to be a specific start codon?</w:t>
      </w:r>
    </w:p>
    <w:p w:rsidR="00A60414" w:rsidRPr="00A60414" w:rsidRDefault="00A60414" w:rsidP="00A60414">
      <w:pPr>
        <w:spacing w:line="240" w:lineRule="auto"/>
        <w:contextualSpacing/>
        <w:rPr>
          <w:b/>
          <w:lang w:val="en-US"/>
        </w:rPr>
      </w:pPr>
      <w:r w:rsidRPr="00A60414">
        <w:rPr>
          <w:b/>
          <w:lang w:val="en-US"/>
        </w:rPr>
        <w:t>Chapter Section: 4.6</w:t>
      </w:r>
    </w:p>
    <w:p w:rsidR="00A60414" w:rsidRPr="00A60414" w:rsidRDefault="00A60414" w:rsidP="00A60414">
      <w:r>
        <w:t>A</w:t>
      </w:r>
      <w:r w:rsidRPr="00A60414">
        <w:t xml:space="preserve">nswer:  </w:t>
      </w:r>
    </w:p>
    <w:p w:rsidR="00A60414" w:rsidRPr="00A60414" w:rsidRDefault="00A60414" w:rsidP="00A60414">
      <w:r w:rsidRPr="00A60414">
        <w:t>Anti</w:t>
      </w:r>
      <w:r>
        <w:t>-</w:t>
      </w:r>
      <w:r w:rsidRPr="00A60414">
        <w:t xml:space="preserve">Sense: 5' T  A  T  </w:t>
      </w:r>
      <w:proofErr w:type="spellStart"/>
      <w:r w:rsidRPr="00A60414">
        <w:t>T</w:t>
      </w:r>
      <w:proofErr w:type="spellEnd"/>
      <w:r w:rsidRPr="00A60414">
        <w:t xml:space="preserve">  </w:t>
      </w:r>
      <w:proofErr w:type="spellStart"/>
      <w:r w:rsidRPr="00A60414">
        <w:t>T</w:t>
      </w:r>
      <w:proofErr w:type="spellEnd"/>
      <w:r w:rsidRPr="00A60414">
        <w:t xml:space="preserve">  A</w:t>
      </w:r>
      <w:r>
        <w:t xml:space="preserve"> </w:t>
      </w:r>
      <w:r w:rsidRPr="00A60414">
        <w:t xml:space="preserve">G  </w:t>
      </w:r>
      <w:proofErr w:type="spellStart"/>
      <w:r w:rsidRPr="00A60414">
        <w:t>G</w:t>
      </w:r>
      <w:proofErr w:type="spellEnd"/>
      <w:r w:rsidRPr="00A60414">
        <w:t xml:space="preserve">  T  C  </w:t>
      </w:r>
      <w:proofErr w:type="spellStart"/>
      <w:r w:rsidRPr="00A60414">
        <w:t>C</w:t>
      </w:r>
      <w:proofErr w:type="spellEnd"/>
      <w:r w:rsidRPr="00A60414">
        <w:t xml:space="preserve">  G  T  A  C  </w:t>
      </w:r>
      <w:proofErr w:type="spellStart"/>
      <w:r w:rsidRPr="00A60414">
        <w:t>C</w:t>
      </w:r>
      <w:proofErr w:type="spellEnd"/>
      <w:r w:rsidRPr="00A60414">
        <w:t xml:space="preserve">  T  G  </w:t>
      </w:r>
      <w:proofErr w:type="spellStart"/>
      <w:r w:rsidRPr="00A60414">
        <w:t>G</w:t>
      </w:r>
      <w:proofErr w:type="spellEnd"/>
      <w:r w:rsidRPr="00A60414">
        <w:t xml:space="preserve">  </w:t>
      </w:r>
      <w:proofErr w:type="spellStart"/>
      <w:r w:rsidRPr="00A60414">
        <w:t>G</w:t>
      </w:r>
      <w:proofErr w:type="spellEnd"/>
      <w:r w:rsidRPr="00A60414">
        <w:t xml:space="preserve">  </w:t>
      </w:r>
      <w:proofErr w:type="spellStart"/>
      <w:r w:rsidRPr="00A60414">
        <w:t>G</w:t>
      </w:r>
      <w:proofErr w:type="spellEnd"/>
      <w:r w:rsidRPr="00A60414">
        <w:t xml:space="preserve">  </w:t>
      </w:r>
      <w:proofErr w:type="spellStart"/>
      <w:r w:rsidRPr="00A60414">
        <w:t>G</w:t>
      </w:r>
      <w:proofErr w:type="spellEnd"/>
      <w:r w:rsidRPr="00A60414">
        <w:t xml:space="preserve">  C  </w:t>
      </w:r>
      <w:proofErr w:type="spellStart"/>
      <w:r w:rsidRPr="00A60414">
        <w:t>C</w:t>
      </w:r>
      <w:proofErr w:type="spellEnd"/>
      <w:r w:rsidRPr="00A60414">
        <w:t xml:space="preserve">  </w:t>
      </w:r>
      <w:proofErr w:type="spellStart"/>
      <w:r w:rsidRPr="00A60414">
        <w:t>C</w:t>
      </w:r>
      <w:proofErr w:type="spellEnd"/>
      <w:r w:rsidRPr="00A60414">
        <w:t xml:space="preserve">  3' </w:t>
      </w:r>
    </w:p>
    <w:p w:rsidR="00A60414" w:rsidRPr="00A60414" w:rsidRDefault="00A60414" w:rsidP="00A60414">
      <w:r w:rsidRPr="00A60414">
        <w:t xml:space="preserve">mRNA:  5' U  A  U  A  </w:t>
      </w:r>
      <w:proofErr w:type="spellStart"/>
      <w:r w:rsidRPr="00A60414">
        <w:rPr>
          <w:b/>
          <w:u w:val="double"/>
        </w:rPr>
        <w:t>A</w:t>
      </w:r>
      <w:proofErr w:type="spellEnd"/>
      <w:r w:rsidRPr="00A60414">
        <w:rPr>
          <w:b/>
          <w:u w:val="double"/>
        </w:rPr>
        <w:t xml:space="preserve">  U  G</w:t>
      </w:r>
      <w:r>
        <w:t xml:space="preserve"> </w:t>
      </w:r>
      <w:proofErr w:type="spellStart"/>
      <w:r w:rsidRPr="00A60414">
        <w:t>G</w:t>
      </w:r>
      <w:proofErr w:type="spellEnd"/>
      <w:r w:rsidRPr="00A60414">
        <w:t xml:space="preserve">  U  C  </w:t>
      </w:r>
      <w:proofErr w:type="spellStart"/>
      <w:r w:rsidRPr="00A60414">
        <w:t>C</w:t>
      </w:r>
      <w:proofErr w:type="spellEnd"/>
      <w:r w:rsidRPr="00A60414">
        <w:t xml:space="preserve">  G  U  A  C  </w:t>
      </w:r>
      <w:proofErr w:type="spellStart"/>
      <w:r w:rsidRPr="00A60414">
        <w:t>C</w:t>
      </w:r>
      <w:proofErr w:type="spellEnd"/>
      <w:r w:rsidRPr="00A60414">
        <w:t xml:space="preserve">  U  G  </w:t>
      </w:r>
      <w:proofErr w:type="spellStart"/>
      <w:r w:rsidRPr="00A60414">
        <w:t>G</w:t>
      </w:r>
      <w:proofErr w:type="spellEnd"/>
      <w:r w:rsidRPr="00A60414">
        <w:t xml:space="preserve">  </w:t>
      </w:r>
      <w:proofErr w:type="spellStart"/>
      <w:r w:rsidRPr="00A60414">
        <w:t>G</w:t>
      </w:r>
      <w:proofErr w:type="spellEnd"/>
      <w:r w:rsidRPr="00A60414">
        <w:t xml:space="preserve">  </w:t>
      </w:r>
      <w:proofErr w:type="spellStart"/>
      <w:r w:rsidRPr="00A60414">
        <w:t>G</w:t>
      </w:r>
      <w:proofErr w:type="spellEnd"/>
      <w:r w:rsidRPr="00A60414">
        <w:t xml:space="preserve">  </w:t>
      </w:r>
      <w:proofErr w:type="spellStart"/>
      <w:r w:rsidRPr="00A60414">
        <w:t>G</w:t>
      </w:r>
      <w:proofErr w:type="spellEnd"/>
      <w:r w:rsidRPr="00A60414">
        <w:t xml:space="preserve">  C  </w:t>
      </w:r>
      <w:proofErr w:type="spellStart"/>
      <w:r w:rsidRPr="00A60414">
        <w:t>C</w:t>
      </w:r>
      <w:proofErr w:type="spellEnd"/>
      <w:r w:rsidRPr="00A60414">
        <w:t xml:space="preserve">  </w:t>
      </w:r>
      <w:proofErr w:type="spellStart"/>
      <w:r w:rsidRPr="00A60414">
        <w:t>C</w:t>
      </w:r>
      <w:proofErr w:type="spellEnd"/>
      <w:r w:rsidRPr="00A60414">
        <w:t xml:space="preserve">  3'</w:t>
      </w:r>
    </w:p>
    <w:p w:rsidR="00A60414" w:rsidRPr="00A60414" w:rsidRDefault="00A60414" w:rsidP="00A60414">
      <w:r w:rsidRPr="00A60414">
        <w:t xml:space="preserve">The start codon is bolded and underlined above and should only be indicated in the mRNA molecule. A start codon is important because it tells the ribosome where to start reading the codons so that the gene is read in the correct frame.  Without a start signal (codon) to indicate which nucleotide to start reading the three letter codons from, the frame </w:t>
      </w:r>
      <w:proofErr w:type="spellStart"/>
      <w:r w:rsidRPr="00A60414">
        <w:t>couldbe</w:t>
      </w:r>
      <w:proofErr w:type="spellEnd"/>
      <w:r w:rsidRPr="00A60414">
        <w:t xml:space="preserve"> shifted. This would completely change the amino acids that are read and could result in "nonsense," or a non-functional protein. Bloom's Taxonomy:  Application</w:t>
      </w:r>
      <w:r>
        <w:t xml:space="preserve"> </w:t>
      </w:r>
      <w:r w:rsidRPr="00A60414">
        <w:t>Chapter Section:  4.6</w:t>
      </w:r>
    </w:p>
    <w:p w:rsidR="00A60414" w:rsidRDefault="00A60414">
      <w:pPr>
        <w:rPr>
          <w:lang w:val="en-US"/>
        </w:rPr>
      </w:pPr>
      <w:r w:rsidRPr="00A60414">
        <w:rPr>
          <w:lang w:val="en-US"/>
        </w:rPr>
        <w:t xml:space="preserve">3) </w:t>
      </w:r>
      <w:r w:rsidRPr="00A60414">
        <w:rPr>
          <w:b/>
          <w:lang w:val="en-US"/>
        </w:rPr>
        <w:t>What is the basic flow of genetic information in all cellular life? Include in your answer a diagram that illustrates the relationships between the basic components and steps in the flow of genetic information</w:t>
      </w:r>
      <w:r w:rsidRPr="00A60414">
        <w:rPr>
          <w:lang w:val="en-US"/>
        </w:rPr>
        <w:t>.</w:t>
      </w:r>
    </w:p>
    <w:p w:rsidR="00A60414" w:rsidRDefault="00A60414">
      <w:pPr>
        <w:rPr>
          <w:lang w:val="en-US"/>
        </w:rPr>
      </w:pPr>
      <w:r w:rsidRPr="00A60414">
        <w:rPr>
          <w:lang w:val="en-US"/>
        </w:rPr>
        <w:t xml:space="preserve">Answer:  Answers and diagrams should demonstrate understanding of the central dogma of molecular biology (DNA RNA Protein) and the basic enzymes/molecules involved in each step (RNA polymerase, ribosomal proteins, </w:t>
      </w:r>
      <w:proofErr w:type="spellStart"/>
      <w:r w:rsidRPr="00A60414">
        <w:rPr>
          <w:lang w:val="en-US"/>
        </w:rPr>
        <w:t>rRNA</w:t>
      </w:r>
      <w:proofErr w:type="spellEnd"/>
      <w:r w:rsidRPr="00A60414">
        <w:rPr>
          <w:lang w:val="en-US"/>
        </w:rPr>
        <w:t xml:space="preserve">, and </w:t>
      </w:r>
      <w:proofErr w:type="spellStart"/>
      <w:r w:rsidRPr="00A60414">
        <w:rPr>
          <w:lang w:val="en-US"/>
        </w:rPr>
        <w:t>tRNA</w:t>
      </w:r>
      <w:proofErr w:type="spellEnd"/>
      <w:r w:rsidRPr="00A60414">
        <w:rPr>
          <w:lang w:val="en-US"/>
        </w:rPr>
        <w:t xml:space="preserve">). Answers could also explain that codons direct the order of amino acids in a protein, but the question does not explicitly ask for that </w:t>
      </w:r>
      <w:proofErr w:type="spellStart"/>
      <w:r w:rsidRPr="00A60414">
        <w:rPr>
          <w:lang w:val="en-US"/>
        </w:rPr>
        <w:t>information.Bloom's</w:t>
      </w:r>
      <w:proofErr w:type="spellEnd"/>
      <w:r w:rsidRPr="00A60414">
        <w:rPr>
          <w:lang w:val="en-US"/>
        </w:rPr>
        <w:t xml:space="preserve"> Taxonomy:  </w:t>
      </w:r>
      <w:proofErr w:type="spellStart"/>
      <w:r w:rsidRPr="00A60414">
        <w:rPr>
          <w:lang w:val="en-US"/>
        </w:rPr>
        <w:t>ComprehensionChapter</w:t>
      </w:r>
      <w:proofErr w:type="spellEnd"/>
      <w:r w:rsidRPr="00A60414">
        <w:rPr>
          <w:lang w:val="en-US"/>
        </w:rPr>
        <w:t xml:space="preserve"> Section:  4.1</w:t>
      </w:r>
    </w:p>
    <w:p w:rsidR="00A60414" w:rsidRDefault="00A60414">
      <w:pPr>
        <w:rPr>
          <w:lang w:val="en-US"/>
        </w:rPr>
      </w:pPr>
    </w:p>
    <w:p w:rsidR="00A60414" w:rsidRPr="00A60414" w:rsidRDefault="00A60414">
      <w:pPr>
        <w:rPr>
          <w:b/>
          <w:lang w:val="en-US"/>
        </w:rPr>
      </w:pPr>
      <w:r w:rsidRPr="00A60414">
        <w:rPr>
          <w:b/>
          <w:lang w:val="en-US"/>
        </w:rPr>
        <w:lastRenderedPageBreak/>
        <w:t xml:space="preserve">4) Explain the difference between transcription and translation and how the processes differ in </w:t>
      </w:r>
      <w:proofErr w:type="spellStart"/>
      <w:r w:rsidRPr="00A60414">
        <w:rPr>
          <w:b/>
          <w:lang w:val="en-US"/>
        </w:rPr>
        <w:t>bacteriaand</w:t>
      </w:r>
      <w:proofErr w:type="spellEnd"/>
      <w:r w:rsidRPr="00A60414">
        <w:rPr>
          <w:b/>
          <w:lang w:val="en-US"/>
        </w:rPr>
        <w:t xml:space="preserve"> eukaryotes.</w:t>
      </w:r>
    </w:p>
    <w:p w:rsidR="00A60414" w:rsidRDefault="00A60414">
      <w:pPr>
        <w:rPr>
          <w:lang w:val="en-US"/>
        </w:rPr>
      </w:pPr>
      <w:r w:rsidRPr="00A60414">
        <w:rPr>
          <w:lang w:val="en-US"/>
        </w:rPr>
        <w:t>Answer:  Transcription is the process in which mRNA transcripts are synthesized from DNA, whereas translation uses RNA as a template to synthesize peptides (or proteins). Transcription and translation occur simultaneously in the cytoplasm in bacteria, but in eukaryotes transcription occurs in the nucleus and translation takes place in the cytoplasm and endoplasmic reticulum. Transcripts are not significantly modified in bacteria before translation begins, but significant modification of mRNA occurs in eukaryotes before translation can begin. Eukaryotic mRNA contains introns that must be removed before translation. Capping and poly-A tail addition must also occur for the mRNA to be exported from the nucleus and translated in eukaryotes.</w:t>
      </w:r>
      <w:r>
        <w:rPr>
          <w:lang w:val="en-US"/>
        </w:rPr>
        <w:t xml:space="preserve"> </w:t>
      </w:r>
      <w:r w:rsidRPr="00A60414">
        <w:rPr>
          <w:lang w:val="en-US"/>
        </w:rPr>
        <w:t xml:space="preserve">Bloom's Taxonomy:  </w:t>
      </w:r>
      <w:proofErr w:type="spellStart"/>
      <w:r w:rsidRPr="00A60414">
        <w:rPr>
          <w:lang w:val="en-US"/>
        </w:rPr>
        <w:t>ComprehensionChapter</w:t>
      </w:r>
      <w:proofErr w:type="spellEnd"/>
      <w:r w:rsidRPr="00A60414">
        <w:rPr>
          <w:lang w:val="en-US"/>
        </w:rPr>
        <w:t xml:space="preserve"> Section:  4.95) </w:t>
      </w:r>
    </w:p>
    <w:p w:rsidR="00A60414" w:rsidRPr="00A60414" w:rsidRDefault="00A60414">
      <w:pPr>
        <w:rPr>
          <w:b/>
          <w:lang w:val="en-US"/>
        </w:rPr>
      </w:pPr>
      <w:r w:rsidRPr="00A60414">
        <w:rPr>
          <w:b/>
          <w:lang w:val="en-US"/>
        </w:rPr>
        <w:t>5) Explain the concept of semiconservative replication and how simultaneous copying of both strands of DNA is accomplished in prokaryotic cells.</w:t>
      </w:r>
    </w:p>
    <w:p w:rsidR="00A60414" w:rsidRDefault="00A60414">
      <w:pPr>
        <w:rPr>
          <w:lang w:val="en-US"/>
        </w:rPr>
      </w:pPr>
      <w:r w:rsidRPr="00A60414">
        <w:rPr>
          <w:lang w:val="en-US"/>
        </w:rPr>
        <w:t xml:space="preserve">Answer:  During replication, only one of the two strands is used as a template (called the parental strand) to form a complementary strand called the progeny (or daughter) strand. Therefore, because only one of the two parental strands is needed for replication, it is considered partially (or semi-) conservative. Simultaneous copying of both strands of DNA is accomplished by opening the DNA double helix and copying the DNA in both directions, forming a replication bubble. One of the DNA strands (the leading strand) is continuously copied by DNA polymerase in the 5' to 3' direction. The other strand of DNA (the lagging 3' to 5' strand) must be copied in short fragments, because the direction of synthesis is the opposite of the movement of the replication fork. This occurs because DNA can only be synthesized in the 5' to 3' direction. Synthesis of DNA on the lagging strand must be repeatedly primed and extended, then the RNA primer is removed and replaced with DNA. The final step, which is performed by DNA ligase, is to join all of the DNA fragments together in a completed continuous daughter strand. (The level of detail in this question should be commensurate with the level of detail discussed in class with the students.)Bloom's Taxonomy:  </w:t>
      </w:r>
      <w:proofErr w:type="spellStart"/>
      <w:r w:rsidRPr="00A60414">
        <w:rPr>
          <w:lang w:val="en-US"/>
        </w:rPr>
        <w:t>ComprehensionChapter</w:t>
      </w:r>
      <w:proofErr w:type="spellEnd"/>
      <w:r w:rsidRPr="00A60414">
        <w:rPr>
          <w:lang w:val="en-US"/>
        </w:rPr>
        <w:t xml:space="preserve"> Section:  4.6</w:t>
      </w:r>
    </w:p>
    <w:p w:rsidR="00A60414" w:rsidRPr="00A60414" w:rsidRDefault="00A60414">
      <w:pPr>
        <w:rPr>
          <w:b/>
          <w:lang w:val="en-US"/>
        </w:rPr>
      </w:pPr>
      <w:r w:rsidRPr="00A60414">
        <w:rPr>
          <w:b/>
          <w:lang w:val="en-US"/>
        </w:rPr>
        <w:t>6) Some essential genes and DNA sequences in cells DO NOT encode for proteins but are still essential for cellular growth and replication. Give two examples of a gene or sequence of which this is true and explain why it is essential for growth or replication.</w:t>
      </w:r>
    </w:p>
    <w:p w:rsidR="00A60414" w:rsidRDefault="00A60414">
      <w:pPr>
        <w:rPr>
          <w:lang w:val="en-US"/>
        </w:rPr>
      </w:pPr>
      <w:r w:rsidRPr="00A60414">
        <w:rPr>
          <w:lang w:val="en-US"/>
        </w:rPr>
        <w:t xml:space="preserve">Answer:  Answers to this question could use many different examples such as </w:t>
      </w:r>
      <w:proofErr w:type="spellStart"/>
      <w:r w:rsidRPr="00A60414">
        <w:rPr>
          <w:lang w:val="en-US"/>
        </w:rPr>
        <w:t>rRNA</w:t>
      </w:r>
      <w:proofErr w:type="spellEnd"/>
      <w:r w:rsidRPr="00A60414">
        <w:rPr>
          <w:lang w:val="en-US"/>
        </w:rPr>
        <w:t xml:space="preserve"> and </w:t>
      </w:r>
      <w:proofErr w:type="spellStart"/>
      <w:r w:rsidRPr="00A60414">
        <w:rPr>
          <w:lang w:val="en-US"/>
        </w:rPr>
        <w:t>tRNA</w:t>
      </w:r>
      <w:proofErr w:type="spellEnd"/>
      <w:r w:rsidRPr="00A60414">
        <w:rPr>
          <w:lang w:val="en-US"/>
        </w:rPr>
        <w:t xml:space="preserve"> encoding genes. These genes are NOT translated into protein but are transcribed. The RNA that is made after transcription is the final end product that is critical for translation. Without </w:t>
      </w:r>
      <w:proofErr w:type="spellStart"/>
      <w:r w:rsidRPr="00A60414">
        <w:rPr>
          <w:lang w:val="en-US"/>
        </w:rPr>
        <w:t>rRNA</w:t>
      </w:r>
      <w:proofErr w:type="spellEnd"/>
      <w:r w:rsidRPr="00A60414">
        <w:rPr>
          <w:lang w:val="en-US"/>
        </w:rPr>
        <w:t xml:space="preserve"> or </w:t>
      </w:r>
      <w:proofErr w:type="spellStart"/>
      <w:r w:rsidRPr="00A60414">
        <w:rPr>
          <w:lang w:val="en-US"/>
        </w:rPr>
        <w:t>tRNA</w:t>
      </w:r>
      <w:proofErr w:type="spellEnd"/>
      <w:r w:rsidRPr="00A60414">
        <w:rPr>
          <w:lang w:val="en-US"/>
        </w:rPr>
        <w:t xml:space="preserve"> genes a cell would not be able to make new proteins or grow. Other essential DNA sequences are promoter sequences, ribosome binding sites, and termination sequences. Promoters and ribosome binding sites are never translated, but they are critical to the expression of all genes in a </w:t>
      </w:r>
      <w:proofErr w:type="spellStart"/>
      <w:r w:rsidRPr="00A60414">
        <w:rPr>
          <w:lang w:val="en-US"/>
        </w:rPr>
        <w:t>cell.Bloom's</w:t>
      </w:r>
      <w:proofErr w:type="spellEnd"/>
      <w:r w:rsidRPr="00A60414">
        <w:rPr>
          <w:lang w:val="en-US"/>
        </w:rPr>
        <w:t xml:space="preserve"> Taxonomy:  </w:t>
      </w:r>
      <w:proofErr w:type="spellStart"/>
      <w:r w:rsidRPr="00A60414">
        <w:rPr>
          <w:lang w:val="en-US"/>
        </w:rPr>
        <w:t>ApplicationChapter</w:t>
      </w:r>
      <w:proofErr w:type="spellEnd"/>
      <w:r w:rsidRPr="00A60414">
        <w:rPr>
          <w:lang w:val="en-US"/>
        </w:rPr>
        <w:t xml:space="preserve"> Section:  4.13</w:t>
      </w:r>
    </w:p>
    <w:p w:rsidR="00A60414" w:rsidRPr="00A60414" w:rsidRDefault="00A60414">
      <w:pPr>
        <w:rPr>
          <w:b/>
          <w:lang w:val="en-US"/>
        </w:rPr>
      </w:pPr>
      <w:r w:rsidRPr="00A60414">
        <w:rPr>
          <w:b/>
          <w:lang w:val="en-US"/>
        </w:rPr>
        <w:t>7) Explain the role of sigma factors in RNA synthesis in Bacteria.</w:t>
      </w:r>
    </w:p>
    <w:p w:rsidR="00A60414" w:rsidRDefault="00A60414">
      <w:pPr>
        <w:rPr>
          <w:lang w:val="en-US"/>
        </w:rPr>
      </w:pPr>
      <w:r w:rsidRPr="00A60414">
        <w:rPr>
          <w:lang w:val="en-US"/>
        </w:rPr>
        <w:t xml:space="preserve">Answer:  A sigma factor is one of five subunits within an RNA polymerase involved exclusively in transcription of DNA to RNA. It identifies and binds to a promoter (initiation) site, notably the highly conservative -10 and -35 sites, which creates an RNA polymerase-DNA template complex that facilitates transcription initiation. A sigma factor then dissociates from the template after a short stretch of RNA is </w:t>
      </w:r>
      <w:r w:rsidRPr="00A60414">
        <w:rPr>
          <w:lang w:val="en-US"/>
        </w:rPr>
        <w:lastRenderedPageBreak/>
        <w:t xml:space="preserve">synthesized. They are also subject to regulation by anti-sigma factor proteins that temporarily inactivate a sigma factor and thus halt RNA </w:t>
      </w:r>
      <w:proofErr w:type="spellStart"/>
      <w:r w:rsidRPr="00A60414">
        <w:rPr>
          <w:lang w:val="en-US"/>
        </w:rPr>
        <w:t>synthesis.Bloom's</w:t>
      </w:r>
      <w:proofErr w:type="spellEnd"/>
      <w:r w:rsidRPr="00A60414">
        <w:rPr>
          <w:lang w:val="en-US"/>
        </w:rPr>
        <w:t xml:space="preserve"> Taxonomy:  </w:t>
      </w:r>
      <w:proofErr w:type="spellStart"/>
      <w:r w:rsidRPr="00A60414">
        <w:rPr>
          <w:lang w:val="en-US"/>
        </w:rPr>
        <w:t>ComprehensionChapter</w:t>
      </w:r>
      <w:proofErr w:type="spellEnd"/>
      <w:r w:rsidRPr="00A60414">
        <w:rPr>
          <w:lang w:val="en-US"/>
        </w:rPr>
        <w:t xml:space="preserve"> Section:  4.810) </w:t>
      </w:r>
    </w:p>
    <w:p w:rsidR="00A60414" w:rsidRPr="00A60414" w:rsidRDefault="00A60414">
      <w:pPr>
        <w:rPr>
          <w:b/>
          <w:lang w:val="en-US"/>
        </w:rPr>
      </w:pPr>
      <w:r w:rsidRPr="00A60414">
        <w:rPr>
          <w:b/>
          <w:lang w:val="en-US"/>
        </w:rPr>
        <w:t xml:space="preserve">8) Explain the process of RNA transcription using the terms upstream, </w:t>
      </w:r>
      <w:proofErr w:type="spellStart"/>
      <w:r w:rsidRPr="00A60414">
        <w:rPr>
          <w:b/>
          <w:lang w:val="en-US"/>
        </w:rPr>
        <w:t>Pribnow</w:t>
      </w:r>
      <w:proofErr w:type="spellEnd"/>
      <w:r w:rsidRPr="00A60414">
        <w:rPr>
          <w:b/>
          <w:lang w:val="en-US"/>
        </w:rPr>
        <w:t xml:space="preserve"> box, and consensus sequence.</w:t>
      </w:r>
    </w:p>
    <w:p w:rsidR="00A60414" w:rsidRDefault="00A60414">
      <w:pPr>
        <w:rPr>
          <w:lang w:val="en-US"/>
        </w:rPr>
      </w:pPr>
      <w:r w:rsidRPr="00A60414">
        <w:rPr>
          <w:lang w:val="en-US"/>
        </w:rPr>
        <w:t xml:space="preserve">Answer:  The RNA polymerase holoenzyme initiates transcription without the need for a primer. The sigma factor component of RNA polymerase easily dissociates from the holoenzyme to first recognize the promoter region by specifically binding to the </w:t>
      </w:r>
      <w:proofErr w:type="spellStart"/>
      <w:r w:rsidRPr="00A60414">
        <w:rPr>
          <w:lang w:val="en-US"/>
        </w:rPr>
        <w:t>Pribnow</w:t>
      </w:r>
      <w:proofErr w:type="spellEnd"/>
      <w:r w:rsidRPr="00A60414">
        <w:rPr>
          <w:lang w:val="en-US"/>
        </w:rPr>
        <w:t xml:space="preserve"> box and consensus sequence, which are both upstream of the transcriptional start </w:t>
      </w:r>
      <w:proofErr w:type="spellStart"/>
      <w:r w:rsidRPr="00A60414">
        <w:rPr>
          <w:lang w:val="en-US"/>
        </w:rPr>
        <w:t>site.Bloom's</w:t>
      </w:r>
      <w:proofErr w:type="spellEnd"/>
      <w:r w:rsidRPr="00A60414">
        <w:rPr>
          <w:lang w:val="en-US"/>
        </w:rPr>
        <w:t xml:space="preserve"> Taxonomy:  </w:t>
      </w:r>
      <w:proofErr w:type="spellStart"/>
      <w:r w:rsidRPr="00A60414">
        <w:rPr>
          <w:lang w:val="en-US"/>
        </w:rPr>
        <w:t>ComprehensionChapter</w:t>
      </w:r>
      <w:proofErr w:type="spellEnd"/>
      <w:r w:rsidRPr="00A60414">
        <w:rPr>
          <w:lang w:val="en-US"/>
        </w:rPr>
        <w:t xml:space="preserve"> Section:  4.8</w:t>
      </w:r>
    </w:p>
    <w:p w:rsidR="00D413AB" w:rsidRPr="00D413AB" w:rsidRDefault="00A60414">
      <w:pPr>
        <w:rPr>
          <w:b/>
          <w:lang w:val="en-US"/>
        </w:rPr>
      </w:pPr>
      <w:r w:rsidRPr="00D413AB">
        <w:rPr>
          <w:b/>
          <w:lang w:val="en-US"/>
        </w:rPr>
        <w:t xml:space="preserve">9) Explain how Escherichia </w:t>
      </w:r>
      <w:proofErr w:type="spellStart"/>
      <w:r w:rsidRPr="00D413AB">
        <w:rPr>
          <w:b/>
          <w:lang w:val="en-US"/>
        </w:rPr>
        <w:t>colican</w:t>
      </w:r>
      <w:proofErr w:type="spellEnd"/>
      <w:r w:rsidRPr="00D413AB">
        <w:rPr>
          <w:b/>
          <w:lang w:val="en-US"/>
        </w:rPr>
        <w:t xml:space="preserve"> grow with a doubling time of 20 minutes when chromosome replication takes 40 minutes.</w:t>
      </w:r>
    </w:p>
    <w:p w:rsidR="00D413AB" w:rsidRDefault="00A60414">
      <w:pPr>
        <w:rPr>
          <w:lang w:val="en-US"/>
        </w:rPr>
      </w:pPr>
      <w:r w:rsidRPr="00A60414">
        <w:rPr>
          <w:lang w:val="en-US"/>
        </w:rPr>
        <w:t xml:space="preserve">Answer:  Answers should demonstrate understanding that a second round of replication will begin before the first round is finished under optimum growth conditions. Thus the cells can divide in less than 40 minutes, because it started copying the chromosome in the previous mother </w:t>
      </w:r>
      <w:proofErr w:type="spellStart"/>
      <w:r w:rsidRPr="00A60414">
        <w:rPr>
          <w:lang w:val="en-US"/>
        </w:rPr>
        <w:t>cell.Bloom's</w:t>
      </w:r>
      <w:proofErr w:type="spellEnd"/>
      <w:r w:rsidRPr="00A60414">
        <w:rPr>
          <w:lang w:val="en-US"/>
        </w:rPr>
        <w:t xml:space="preserve"> Taxonomy:  </w:t>
      </w:r>
      <w:proofErr w:type="spellStart"/>
      <w:r w:rsidRPr="00A60414">
        <w:rPr>
          <w:lang w:val="en-US"/>
        </w:rPr>
        <w:t>ComprehensionChapter</w:t>
      </w:r>
      <w:proofErr w:type="spellEnd"/>
      <w:r w:rsidRPr="00A60414">
        <w:rPr>
          <w:lang w:val="en-US"/>
        </w:rPr>
        <w:t xml:space="preserve"> Section:  4.417) </w:t>
      </w:r>
    </w:p>
    <w:p w:rsidR="00D413AB" w:rsidRPr="00D413AB" w:rsidRDefault="00D413AB">
      <w:pPr>
        <w:rPr>
          <w:b/>
          <w:lang w:val="en-US"/>
        </w:rPr>
      </w:pPr>
      <w:r w:rsidRPr="00D413AB">
        <w:rPr>
          <w:b/>
          <w:lang w:val="en-US"/>
        </w:rPr>
        <w:t xml:space="preserve">10) </w:t>
      </w:r>
      <w:r w:rsidR="00A60414" w:rsidRPr="00D413AB">
        <w:rPr>
          <w:b/>
          <w:lang w:val="en-US"/>
        </w:rPr>
        <w:t xml:space="preserve">Speculate why the half-life of mRNA is short, while the half-lives of </w:t>
      </w:r>
      <w:proofErr w:type="spellStart"/>
      <w:r w:rsidR="00A60414" w:rsidRPr="00D413AB">
        <w:rPr>
          <w:b/>
          <w:lang w:val="en-US"/>
        </w:rPr>
        <w:t>rRNA</w:t>
      </w:r>
      <w:proofErr w:type="spellEnd"/>
      <w:r w:rsidR="00A60414" w:rsidRPr="00D413AB">
        <w:rPr>
          <w:b/>
          <w:lang w:val="en-US"/>
        </w:rPr>
        <w:t xml:space="preserve"> and </w:t>
      </w:r>
      <w:proofErr w:type="spellStart"/>
      <w:r w:rsidR="00A60414" w:rsidRPr="00D413AB">
        <w:rPr>
          <w:b/>
          <w:lang w:val="en-US"/>
        </w:rPr>
        <w:t>tRNA</w:t>
      </w:r>
      <w:proofErr w:type="spellEnd"/>
      <w:r w:rsidR="00A60414" w:rsidRPr="00D413AB">
        <w:rPr>
          <w:b/>
          <w:lang w:val="en-US"/>
        </w:rPr>
        <w:t xml:space="preserve"> are long.</w:t>
      </w:r>
    </w:p>
    <w:p w:rsidR="00A60414" w:rsidRDefault="00A60414">
      <w:pPr>
        <w:rPr>
          <w:lang w:val="en-US"/>
        </w:rPr>
      </w:pPr>
      <w:r w:rsidRPr="00A60414">
        <w:rPr>
          <w:lang w:val="en-US"/>
        </w:rPr>
        <w:t xml:space="preserve">Answer:  An important feature present in </w:t>
      </w:r>
      <w:proofErr w:type="spellStart"/>
      <w:r w:rsidRPr="00A60414">
        <w:rPr>
          <w:lang w:val="en-US"/>
        </w:rPr>
        <w:t>rRNA</w:t>
      </w:r>
      <w:proofErr w:type="spellEnd"/>
      <w:r w:rsidRPr="00A60414">
        <w:rPr>
          <w:lang w:val="en-US"/>
        </w:rPr>
        <w:t xml:space="preserve"> and </w:t>
      </w:r>
      <w:proofErr w:type="spellStart"/>
      <w:r w:rsidRPr="00A60414">
        <w:rPr>
          <w:lang w:val="en-US"/>
        </w:rPr>
        <w:t>tRNA</w:t>
      </w:r>
      <w:proofErr w:type="spellEnd"/>
      <w:r w:rsidRPr="00A60414">
        <w:rPr>
          <w:lang w:val="en-US"/>
        </w:rPr>
        <w:t xml:space="preserve"> yet lacking in mRNA is the secondary structures that make them more difficult to degrade by ribonucleases. These additional bonds also require more energy input to degrade them. Based on their function in the cell, mRNA is just a messenger and should thus be temporary. </w:t>
      </w:r>
      <w:proofErr w:type="spellStart"/>
      <w:proofErr w:type="gramStart"/>
      <w:r w:rsidRPr="00A60414">
        <w:rPr>
          <w:lang w:val="en-US"/>
        </w:rPr>
        <w:t>rRNA</w:t>
      </w:r>
      <w:proofErr w:type="spellEnd"/>
      <w:proofErr w:type="gramEnd"/>
      <w:r w:rsidRPr="00A60414">
        <w:rPr>
          <w:lang w:val="en-US"/>
        </w:rPr>
        <w:t xml:space="preserve"> and </w:t>
      </w:r>
      <w:proofErr w:type="spellStart"/>
      <w:r w:rsidRPr="00A60414">
        <w:rPr>
          <w:lang w:val="en-US"/>
        </w:rPr>
        <w:t>tRNA</w:t>
      </w:r>
      <w:proofErr w:type="spellEnd"/>
      <w:r w:rsidRPr="00A60414">
        <w:rPr>
          <w:lang w:val="en-US"/>
        </w:rPr>
        <w:t xml:space="preserve"> are stable enzymatic molecules that are continuously catalyzing reactions in the </w:t>
      </w:r>
      <w:proofErr w:type="spellStart"/>
      <w:r w:rsidRPr="00A60414">
        <w:rPr>
          <w:lang w:val="en-US"/>
        </w:rPr>
        <w:t>cells.Bloom's</w:t>
      </w:r>
      <w:proofErr w:type="spellEnd"/>
      <w:r w:rsidRPr="00A60414">
        <w:rPr>
          <w:lang w:val="en-US"/>
        </w:rPr>
        <w:t xml:space="preserve"> Taxonomy:  </w:t>
      </w:r>
      <w:proofErr w:type="spellStart"/>
      <w:r w:rsidRPr="00A60414">
        <w:rPr>
          <w:lang w:val="en-US"/>
        </w:rPr>
        <w:t>SynthesisChapter</w:t>
      </w:r>
      <w:proofErr w:type="spellEnd"/>
      <w:r w:rsidRPr="00A60414">
        <w:rPr>
          <w:lang w:val="en-US"/>
        </w:rPr>
        <w:t xml:space="preserve"> Section:  4.12</w:t>
      </w:r>
    </w:p>
    <w:p w:rsidR="00D413AB" w:rsidRPr="00D413AB" w:rsidRDefault="00D413AB">
      <w:pPr>
        <w:rPr>
          <w:b/>
          <w:lang w:val="en-US"/>
        </w:rPr>
      </w:pPr>
      <w:r w:rsidRPr="00D413AB">
        <w:rPr>
          <w:b/>
          <w:lang w:val="en-US"/>
        </w:rPr>
        <w:t>11) Explain why GC-rich DNA requires a higher temperature to denture or melt than AT-rich DNA and hypothesize as to why the GC content of chromosomes in microorganisms from different environments varies widely.</w:t>
      </w:r>
      <w:bookmarkStart w:id="0" w:name="_GoBack"/>
      <w:bookmarkEnd w:id="0"/>
    </w:p>
    <w:p w:rsidR="00D413AB" w:rsidRPr="00A60414" w:rsidRDefault="00D413AB">
      <w:pPr>
        <w:rPr>
          <w:lang w:val="en-US"/>
        </w:rPr>
      </w:pPr>
      <w:r w:rsidRPr="00D413AB">
        <w:rPr>
          <w:lang w:val="en-US"/>
        </w:rPr>
        <w:t xml:space="preserve">Answer:  The overall increase in stability of G-C pairing should be emphasized over A-T binding. A DNA strand with high GC content (low AT) has more triple H bonds compared to an AT rich (low GC) strand of the same length contains mostly double H bonds. More energy is therefore required to break more H bonds, and thus GC rich DNA is more heat resistant to denaturation. The fact that GC rich DNA is more heat resistance may mean that microorganisms adapted to high temperature environments may have chromosomes with higher GC content than microorganism in moderate or low temperature </w:t>
      </w:r>
      <w:proofErr w:type="spellStart"/>
      <w:r w:rsidRPr="00D413AB">
        <w:rPr>
          <w:lang w:val="en-US"/>
        </w:rPr>
        <w:t>environments.Bloom's</w:t>
      </w:r>
      <w:proofErr w:type="spellEnd"/>
      <w:r w:rsidRPr="00D413AB">
        <w:rPr>
          <w:lang w:val="en-US"/>
        </w:rPr>
        <w:t xml:space="preserve"> Taxonomy:  </w:t>
      </w:r>
      <w:proofErr w:type="spellStart"/>
      <w:r w:rsidRPr="00D413AB">
        <w:rPr>
          <w:lang w:val="en-US"/>
        </w:rPr>
        <w:t>SynthesisChapter</w:t>
      </w:r>
      <w:proofErr w:type="spellEnd"/>
      <w:r w:rsidRPr="00D413AB">
        <w:rPr>
          <w:lang w:val="en-US"/>
        </w:rPr>
        <w:t xml:space="preserve"> Section:  4.2</w:t>
      </w:r>
    </w:p>
    <w:sectPr w:rsidR="00D413AB" w:rsidRPr="00A6041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414"/>
    <w:rsid w:val="009110F2"/>
    <w:rsid w:val="00A474FB"/>
    <w:rsid w:val="00A60414"/>
    <w:rsid w:val="00C62F45"/>
    <w:rsid w:val="00D413AB"/>
    <w:rsid w:val="00EB424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FA8516-3EE1-45FE-840F-2CDAAF80D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427945">
      <w:bodyDiv w:val="1"/>
      <w:marLeft w:val="0"/>
      <w:marRight w:val="0"/>
      <w:marTop w:val="0"/>
      <w:marBottom w:val="0"/>
      <w:divBdr>
        <w:top w:val="none" w:sz="0" w:space="0" w:color="auto"/>
        <w:left w:val="none" w:sz="0" w:space="0" w:color="auto"/>
        <w:bottom w:val="none" w:sz="0" w:space="0" w:color="auto"/>
        <w:right w:val="none" w:sz="0" w:space="0" w:color="auto"/>
      </w:divBdr>
      <w:divsChild>
        <w:div w:id="633947942">
          <w:marLeft w:val="0"/>
          <w:marRight w:val="0"/>
          <w:marTop w:val="0"/>
          <w:marBottom w:val="0"/>
          <w:divBdr>
            <w:top w:val="none" w:sz="0" w:space="0" w:color="auto"/>
            <w:left w:val="none" w:sz="0" w:space="0" w:color="auto"/>
            <w:bottom w:val="none" w:sz="0" w:space="0" w:color="auto"/>
            <w:right w:val="none" w:sz="0" w:space="0" w:color="auto"/>
          </w:divBdr>
        </w:div>
        <w:div w:id="598608469">
          <w:marLeft w:val="0"/>
          <w:marRight w:val="0"/>
          <w:marTop w:val="0"/>
          <w:marBottom w:val="0"/>
          <w:divBdr>
            <w:top w:val="none" w:sz="0" w:space="0" w:color="auto"/>
            <w:left w:val="none" w:sz="0" w:space="0" w:color="auto"/>
            <w:bottom w:val="none" w:sz="0" w:space="0" w:color="auto"/>
            <w:right w:val="none" w:sz="0" w:space="0" w:color="auto"/>
          </w:divBdr>
        </w:div>
        <w:div w:id="1953705028">
          <w:marLeft w:val="0"/>
          <w:marRight w:val="0"/>
          <w:marTop w:val="0"/>
          <w:marBottom w:val="0"/>
          <w:divBdr>
            <w:top w:val="none" w:sz="0" w:space="0" w:color="auto"/>
            <w:left w:val="none" w:sz="0" w:space="0" w:color="auto"/>
            <w:bottom w:val="none" w:sz="0" w:space="0" w:color="auto"/>
            <w:right w:val="none" w:sz="0" w:space="0" w:color="auto"/>
          </w:divBdr>
        </w:div>
        <w:div w:id="1338996448">
          <w:marLeft w:val="0"/>
          <w:marRight w:val="0"/>
          <w:marTop w:val="0"/>
          <w:marBottom w:val="0"/>
          <w:divBdr>
            <w:top w:val="none" w:sz="0" w:space="0" w:color="auto"/>
            <w:left w:val="none" w:sz="0" w:space="0" w:color="auto"/>
            <w:bottom w:val="none" w:sz="0" w:space="0" w:color="auto"/>
            <w:right w:val="none" w:sz="0" w:space="0" w:color="auto"/>
          </w:divBdr>
        </w:div>
        <w:div w:id="179928039">
          <w:marLeft w:val="0"/>
          <w:marRight w:val="0"/>
          <w:marTop w:val="0"/>
          <w:marBottom w:val="0"/>
          <w:divBdr>
            <w:top w:val="none" w:sz="0" w:space="0" w:color="auto"/>
            <w:left w:val="none" w:sz="0" w:space="0" w:color="auto"/>
            <w:bottom w:val="none" w:sz="0" w:space="0" w:color="auto"/>
            <w:right w:val="none" w:sz="0" w:space="0" w:color="auto"/>
          </w:divBdr>
        </w:div>
        <w:div w:id="197620628">
          <w:marLeft w:val="0"/>
          <w:marRight w:val="0"/>
          <w:marTop w:val="0"/>
          <w:marBottom w:val="0"/>
          <w:divBdr>
            <w:top w:val="none" w:sz="0" w:space="0" w:color="auto"/>
            <w:left w:val="none" w:sz="0" w:space="0" w:color="auto"/>
            <w:bottom w:val="none" w:sz="0" w:space="0" w:color="auto"/>
            <w:right w:val="none" w:sz="0" w:space="0" w:color="auto"/>
          </w:divBdr>
        </w:div>
        <w:div w:id="241791562">
          <w:marLeft w:val="0"/>
          <w:marRight w:val="0"/>
          <w:marTop w:val="0"/>
          <w:marBottom w:val="0"/>
          <w:divBdr>
            <w:top w:val="none" w:sz="0" w:space="0" w:color="auto"/>
            <w:left w:val="none" w:sz="0" w:space="0" w:color="auto"/>
            <w:bottom w:val="none" w:sz="0" w:space="0" w:color="auto"/>
            <w:right w:val="none" w:sz="0" w:space="0" w:color="auto"/>
          </w:divBdr>
        </w:div>
        <w:div w:id="705179111">
          <w:marLeft w:val="0"/>
          <w:marRight w:val="0"/>
          <w:marTop w:val="0"/>
          <w:marBottom w:val="0"/>
          <w:divBdr>
            <w:top w:val="none" w:sz="0" w:space="0" w:color="auto"/>
            <w:left w:val="none" w:sz="0" w:space="0" w:color="auto"/>
            <w:bottom w:val="none" w:sz="0" w:space="0" w:color="auto"/>
            <w:right w:val="none" w:sz="0" w:space="0" w:color="auto"/>
          </w:divBdr>
        </w:div>
        <w:div w:id="477843211">
          <w:marLeft w:val="0"/>
          <w:marRight w:val="0"/>
          <w:marTop w:val="0"/>
          <w:marBottom w:val="0"/>
          <w:divBdr>
            <w:top w:val="none" w:sz="0" w:space="0" w:color="auto"/>
            <w:left w:val="none" w:sz="0" w:space="0" w:color="auto"/>
            <w:bottom w:val="none" w:sz="0" w:space="0" w:color="auto"/>
            <w:right w:val="none" w:sz="0" w:space="0" w:color="auto"/>
          </w:divBdr>
        </w:div>
        <w:div w:id="86317277">
          <w:marLeft w:val="0"/>
          <w:marRight w:val="0"/>
          <w:marTop w:val="0"/>
          <w:marBottom w:val="0"/>
          <w:divBdr>
            <w:top w:val="none" w:sz="0" w:space="0" w:color="auto"/>
            <w:left w:val="none" w:sz="0" w:space="0" w:color="auto"/>
            <w:bottom w:val="none" w:sz="0" w:space="0" w:color="auto"/>
            <w:right w:val="none" w:sz="0" w:space="0" w:color="auto"/>
          </w:divBdr>
        </w:div>
        <w:div w:id="1775901702">
          <w:marLeft w:val="0"/>
          <w:marRight w:val="0"/>
          <w:marTop w:val="0"/>
          <w:marBottom w:val="0"/>
          <w:divBdr>
            <w:top w:val="none" w:sz="0" w:space="0" w:color="auto"/>
            <w:left w:val="none" w:sz="0" w:space="0" w:color="auto"/>
            <w:bottom w:val="none" w:sz="0" w:space="0" w:color="auto"/>
            <w:right w:val="none" w:sz="0" w:space="0" w:color="auto"/>
          </w:divBdr>
        </w:div>
        <w:div w:id="469447370">
          <w:marLeft w:val="0"/>
          <w:marRight w:val="0"/>
          <w:marTop w:val="0"/>
          <w:marBottom w:val="0"/>
          <w:divBdr>
            <w:top w:val="none" w:sz="0" w:space="0" w:color="auto"/>
            <w:left w:val="none" w:sz="0" w:space="0" w:color="auto"/>
            <w:bottom w:val="none" w:sz="0" w:space="0" w:color="auto"/>
            <w:right w:val="none" w:sz="0" w:space="0" w:color="auto"/>
          </w:divBdr>
        </w:div>
        <w:div w:id="2015915640">
          <w:marLeft w:val="0"/>
          <w:marRight w:val="0"/>
          <w:marTop w:val="0"/>
          <w:marBottom w:val="0"/>
          <w:divBdr>
            <w:top w:val="none" w:sz="0" w:space="0" w:color="auto"/>
            <w:left w:val="none" w:sz="0" w:space="0" w:color="auto"/>
            <w:bottom w:val="none" w:sz="0" w:space="0" w:color="auto"/>
            <w:right w:val="none" w:sz="0" w:space="0" w:color="auto"/>
          </w:divBdr>
        </w:div>
        <w:div w:id="489250129">
          <w:marLeft w:val="0"/>
          <w:marRight w:val="0"/>
          <w:marTop w:val="0"/>
          <w:marBottom w:val="0"/>
          <w:divBdr>
            <w:top w:val="none" w:sz="0" w:space="0" w:color="auto"/>
            <w:left w:val="none" w:sz="0" w:space="0" w:color="auto"/>
            <w:bottom w:val="none" w:sz="0" w:space="0" w:color="auto"/>
            <w:right w:val="none" w:sz="0" w:space="0" w:color="auto"/>
          </w:divBdr>
        </w:div>
        <w:div w:id="407577866">
          <w:marLeft w:val="0"/>
          <w:marRight w:val="0"/>
          <w:marTop w:val="0"/>
          <w:marBottom w:val="0"/>
          <w:divBdr>
            <w:top w:val="none" w:sz="0" w:space="0" w:color="auto"/>
            <w:left w:val="none" w:sz="0" w:space="0" w:color="auto"/>
            <w:bottom w:val="none" w:sz="0" w:space="0" w:color="auto"/>
            <w:right w:val="none" w:sz="0" w:space="0" w:color="auto"/>
          </w:divBdr>
        </w:div>
        <w:div w:id="2114861823">
          <w:marLeft w:val="0"/>
          <w:marRight w:val="0"/>
          <w:marTop w:val="0"/>
          <w:marBottom w:val="0"/>
          <w:divBdr>
            <w:top w:val="none" w:sz="0" w:space="0" w:color="auto"/>
            <w:left w:val="none" w:sz="0" w:space="0" w:color="auto"/>
            <w:bottom w:val="none" w:sz="0" w:space="0" w:color="auto"/>
            <w:right w:val="none" w:sz="0" w:space="0" w:color="auto"/>
          </w:divBdr>
        </w:div>
        <w:div w:id="1554996601">
          <w:marLeft w:val="0"/>
          <w:marRight w:val="0"/>
          <w:marTop w:val="0"/>
          <w:marBottom w:val="0"/>
          <w:divBdr>
            <w:top w:val="none" w:sz="0" w:space="0" w:color="auto"/>
            <w:left w:val="none" w:sz="0" w:space="0" w:color="auto"/>
            <w:bottom w:val="none" w:sz="0" w:space="0" w:color="auto"/>
            <w:right w:val="none" w:sz="0" w:space="0" w:color="auto"/>
          </w:divBdr>
        </w:div>
        <w:div w:id="2103144462">
          <w:marLeft w:val="0"/>
          <w:marRight w:val="0"/>
          <w:marTop w:val="0"/>
          <w:marBottom w:val="0"/>
          <w:divBdr>
            <w:top w:val="none" w:sz="0" w:space="0" w:color="auto"/>
            <w:left w:val="none" w:sz="0" w:space="0" w:color="auto"/>
            <w:bottom w:val="none" w:sz="0" w:space="0" w:color="auto"/>
            <w:right w:val="none" w:sz="0" w:space="0" w:color="auto"/>
          </w:divBdr>
        </w:div>
        <w:div w:id="1622422522">
          <w:marLeft w:val="0"/>
          <w:marRight w:val="0"/>
          <w:marTop w:val="0"/>
          <w:marBottom w:val="0"/>
          <w:divBdr>
            <w:top w:val="none" w:sz="0" w:space="0" w:color="auto"/>
            <w:left w:val="none" w:sz="0" w:space="0" w:color="auto"/>
            <w:bottom w:val="none" w:sz="0" w:space="0" w:color="auto"/>
            <w:right w:val="none" w:sz="0" w:space="0" w:color="auto"/>
          </w:divBdr>
        </w:div>
        <w:div w:id="355816007">
          <w:marLeft w:val="0"/>
          <w:marRight w:val="0"/>
          <w:marTop w:val="0"/>
          <w:marBottom w:val="0"/>
          <w:divBdr>
            <w:top w:val="none" w:sz="0" w:space="0" w:color="auto"/>
            <w:left w:val="none" w:sz="0" w:space="0" w:color="auto"/>
            <w:bottom w:val="none" w:sz="0" w:space="0" w:color="auto"/>
            <w:right w:val="none" w:sz="0" w:space="0" w:color="auto"/>
          </w:divBdr>
        </w:div>
        <w:div w:id="185750762">
          <w:marLeft w:val="0"/>
          <w:marRight w:val="0"/>
          <w:marTop w:val="0"/>
          <w:marBottom w:val="0"/>
          <w:divBdr>
            <w:top w:val="none" w:sz="0" w:space="0" w:color="auto"/>
            <w:left w:val="none" w:sz="0" w:space="0" w:color="auto"/>
            <w:bottom w:val="none" w:sz="0" w:space="0" w:color="auto"/>
            <w:right w:val="none" w:sz="0" w:space="0" w:color="auto"/>
          </w:divBdr>
        </w:div>
        <w:div w:id="996764873">
          <w:marLeft w:val="0"/>
          <w:marRight w:val="0"/>
          <w:marTop w:val="0"/>
          <w:marBottom w:val="0"/>
          <w:divBdr>
            <w:top w:val="none" w:sz="0" w:space="0" w:color="auto"/>
            <w:left w:val="none" w:sz="0" w:space="0" w:color="auto"/>
            <w:bottom w:val="none" w:sz="0" w:space="0" w:color="auto"/>
            <w:right w:val="none" w:sz="0" w:space="0" w:color="auto"/>
          </w:divBdr>
        </w:div>
        <w:div w:id="322010649">
          <w:marLeft w:val="0"/>
          <w:marRight w:val="0"/>
          <w:marTop w:val="0"/>
          <w:marBottom w:val="0"/>
          <w:divBdr>
            <w:top w:val="none" w:sz="0" w:space="0" w:color="auto"/>
            <w:left w:val="none" w:sz="0" w:space="0" w:color="auto"/>
            <w:bottom w:val="none" w:sz="0" w:space="0" w:color="auto"/>
            <w:right w:val="none" w:sz="0" w:space="0" w:color="auto"/>
          </w:divBdr>
        </w:div>
        <w:div w:id="579021220">
          <w:marLeft w:val="0"/>
          <w:marRight w:val="0"/>
          <w:marTop w:val="0"/>
          <w:marBottom w:val="0"/>
          <w:divBdr>
            <w:top w:val="none" w:sz="0" w:space="0" w:color="auto"/>
            <w:left w:val="none" w:sz="0" w:space="0" w:color="auto"/>
            <w:bottom w:val="none" w:sz="0" w:space="0" w:color="auto"/>
            <w:right w:val="none" w:sz="0" w:space="0" w:color="auto"/>
          </w:divBdr>
        </w:div>
        <w:div w:id="170030091">
          <w:marLeft w:val="0"/>
          <w:marRight w:val="0"/>
          <w:marTop w:val="0"/>
          <w:marBottom w:val="0"/>
          <w:divBdr>
            <w:top w:val="none" w:sz="0" w:space="0" w:color="auto"/>
            <w:left w:val="none" w:sz="0" w:space="0" w:color="auto"/>
            <w:bottom w:val="none" w:sz="0" w:space="0" w:color="auto"/>
            <w:right w:val="none" w:sz="0" w:space="0" w:color="auto"/>
          </w:divBdr>
        </w:div>
        <w:div w:id="32967010">
          <w:marLeft w:val="0"/>
          <w:marRight w:val="0"/>
          <w:marTop w:val="0"/>
          <w:marBottom w:val="0"/>
          <w:divBdr>
            <w:top w:val="none" w:sz="0" w:space="0" w:color="auto"/>
            <w:left w:val="none" w:sz="0" w:space="0" w:color="auto"/>
            <w:bottom w:val="none" w:sz="0" w:space="0" w:color="auto"/>
            <w:right w:val="none" w:sz="0" w:space="0" w:color="auto"/>
          </w:divBdr>
        </w:div>
        <w:div w:id="154880545">
          <w:marLeft w:val="0"/>
          <w:marRight w:val="0"/>
          <w:marTop w:val="0"/>
          <w:marBottom w:val="0"/>
          <w:divBdr>
            <w:top w:val="none" w:sz="0" w:space="0" w:color="auto"/>
            <w:left w:val="none" w:sz="0" w:space="0" w:color="auto"/>
            <w:bottom w:val="none" w:sz="0" w:space="0" w:color="auto"/>
            <w:right w:val="none" w:sz="0" w:space="0" w:color="auto"/>
          </w:divBdr>
        </w:div>
      </w:divsChild>
    </w:div>
    <w:div w:id="528372116">
      <w:bodyDiv w:val="1"/>
      <w:marLeft w:val="0"/>
      <w:marRight w:val="0"/>
      <w:marTop w:val="0"/>
      <w:marBottom w:val="0"/>
      <w:divBdr>
        <w:top w:val="none" w:sz="0" w:space="0" w:color="auto"/>
        <w:left w:val="none" w:sz="0" w:space="0" w:color="auto"/>
        <w:bottom w:val="none" w:sz="0" w:space="0" w:color="auto"/>
        <w:right w:val="none" w:sz="0" w:space="0" w:color="auto"/>
      </w:divBdr>
      <w:divsChild>
        <w:div w:id="2094014016">
          <w:marLeft w:val="0"/>
          <w:marRight w:val="0"/>
          <w:marTop w:val="15"/>
          <w:marBottom w:val="0"/>
          <w:divBdr>
            <w:top w:val="none" w:sz="0" w:space="0" w:color="auto"/>
            <w:left w:val="none" w:sz="0" w:space="0" w:color="auto"/>
            <w:bottom w:val="none" w:sz="0" w:space="0" w:color="auto"/>
            <w:right w:val="none" w:sz="0" w:space="0" w:color="auto"/>
          </w:divBdr>
          <w:divsChild>
            <w:div w:id="1789618760">
              <w:marLeft w:val="0"/>
              <w:marRight w:val="0"/>
              <w:marTop w:val="0"/>
              <w:marBottom w:val="0"/>
              <w:divBdr>
                <w:top w:val="none" w:sz="0" w:space="0" w:color="auto"/>
                <w:left w:val="none" w:sz="0" w:space="0" w:color="auto"/>
                <w:bottom w:val="none" w:sz="0" w:space="0" w:color="auto"/>
                <w:right w:val="none" w:sz="0" w:space="0" w:color="auto"/>
              </w:divBdr>
              <w:divsChild>
                <w:div w:id="1257246614">
                  <w:marLeft w:val="0"/>
                  <w:marRight w:val="0"/>
                  <w:marTop w:val="0"/>
                  <w:marBottom w:val="0"/>
                  <w:divBdr>
                    <w:top w:val="none" w:sz="0" w:space="0" w:color="auto"/>
                    <w:left w:val="none" w:sz="0" w:space="0" w:color="auto"/>
                    <w:bottom w:val="none" w:sz="0" w:space="0" w:color="auto"/>
                    <w:right w:val="none" w:sz="0" w:space="0" w:color="auto"/>
                  </w:divBdr>
                </w:div>
                <w:div w:id="1898084582">
                  <w:marLeft w:val="0"/>
                  <w:marRight w:val="0"/>
                  <w:marTop w:val="0"/>
                  <w:marBottom w:val="0"/>
                  <w:divBdr>
                    <w:top w:val="none" w:sz="0" w:space="0" w:color="auto"/>
                    <w:left w:val="none" w:sz="0" w:space="0" w:color="auto"/>
                    <w:bottom w:val="none" w:sz="0" w:space="0" w:color="auto"/>
                    <w:right w:val="none" w:sz="0" w:space="0" w:color="auto"/>
                  </w:divBdr>
                </w:div>
                <w:div w:id="770124466">
                  <w:marLeft w:val="0"/>
                  <w:marRight w:val="0"/>
                  <w:marTop w:val="0"/>
                  <w:marBottom w:val="0"/>
                  <w:divBdr>
                    <w:top w:val="none" w:sz="0" w:space="0" w:color="auto"/>
                    <w:left w:val="none" w:sz="0" w:space="0" w:color="auto"/>
                    <w:bottom w:val="none" w:sz="0" w:space="0" w:color="auto"/>
                    <w:right w:val="none" w:sz="0" w:space="0" w:color="auto"/>
                  </w:divBdr>
                </w:div>
                <w:div w:id="1995522813">
                  <w:marLeft w:val="0"/>
                  <w:marRight w:val="0"/>
                  <w:marTop w:val="0"/>
                  <w:marBottom w:val="0"/>
                  <w:divBdr>
                    <w:top w:val="none" w:sz="0" w:space="0" w:color="auto"/>
                    <w:left w:val="none" w:sz="0" w:space="0" w:color="auto"/>
                    <w:bottom w:val="none" w:sz="0" w:space="0" w:color="auto"/>
                    <w:right w:val="none" w:sz="0" w:space="0" w:color="auto"/>
                  </w:divBdr>
                </w:div>
                <w:div w:id="1888225809">
                  <w:marLeft w:val="0"/>
                  <w:marRight w:val="0"/>
                  <w:marTop w:val="0"/>
                  <w:marBottom w:val="0"/>
                  <w:divBdr>
                    <w:top w:val="none" w:sz="0" w:space="0" w:color="auto"/>
                    <w:left w:val="none" w:sz="0" w:space="0" w:color="auto"/>
                    <w:bottom w:val="none" w:sz="0" w:space="0" w:color="auto"/>
                    <w:right w:val="none" w:sz="0" w:space="0" w:color="auto"/>
                  </w:divBdr>
                </w:div>
                <w:div w:id="1208680714">
                  <w:marLeft w:val="0"/>
                  <w:marRight w:val="0"/>
                  <w:marTop w:val="0"/>
                  <w:marBottom w:val="0"/>
                  <w:divBdr>
                    <w:top w:val="none" w:sz="0" w:space="0" w:color="auto"/>
                    <w:left w:val="none" w:sz="0" w:space="0" w:color="auto"/>
                    <w:bottom w:val="none" w:sz="0" w:space="0" w:color="auto"/>
                    <w:right w:val="none" w:sz="0" w:space="0" w:color="auto"/>
                  </w:divBdr>
                </w:div>
                <w:div w:id="1692605095">
                  <w:marLeft w:val="0"/>
                  <w:marRight w:val="0"/>
                  <w:marTop w:val="0"/>
                  <w:marBottom w:val="0"/>
                  <w:divBdr>
                    <w:top w:val="none" w:sz="0" w:space="0" w:color="auto"/>
                    <w:left w:val="none" w:sz="0" w:space="0" w:color="auto"/>
                    <w:bottom w:val="none" w:sz="0" w:space="0" w:color="auto"/>
                    <w:right w:val="none" w:sz="0" w:space="0" w:color="auto"/>
                  </w:divBdr>
                </w:div>
                <w:div w:id="389698145">
                  <w:marLeft w:val="0"/>
                  <w:marRight w:val="0"/>
                  <w:marTop w:val="0"/>
                  <w:marBottom w:val="0"/>
                  <w:divBdr>
                    <w:top w:val="none" w:sz="0" w:space="0" w:color="auto"/>
                    <w:left w:val="none" w:sz="0" w:space="0" w:color="auto"/>
                    <w:bottom w:val="none" w:sz="0" w:space="0" w:color="auto"/>
                    <w:right w:val="none" w:sz="0" w:space="0" w:color="auto"/>
                  </w:divBdr>
                </w:div>
                <w:div w:id="1913271674">
                  <w:marLeft w:val="0"/>
                  <w:marRight w:val="0"/>
                  <w:marTop w:val="0"/>
                  <w:marBottom w:val="0"/>
                  <w:divBdr>
                    <w:top w:val="none" w:sz="0" w:space="0" w:color="auto"/>
                    <w:left w:val="none" w:sz="0" w:space="0" w:color="auto"/>
                    <w:bottom w:val="none" w:sz="0" w:space="0" w:color="auto"/>
                    <w:right w:val="none" w:sz="0" w:space="0" w:color="auto"/>
                  </w:divBdr>
                </w:div>
                <w:div w:id="344550725">
                  <w:marLeft w:val="0"/>
                  <w:marRight w:val="0"/>
                  <w:marTop w:val="0"/>
                  <w:marBottom w:val="0"/>
                  <w:divBdr>
                    <w:top w:val="none" w:sz="0" w:space="0" w:color="auto"/>
                    <w:left w:val="none" w:sz="0" w:space="0" w:color="auto"/>
                    <w:bottom w:val="none" w:sz="0" w:space="0" w:color="auto"/>
                    <w:right w:val="none" w:sz="0" w:space="0" w:color="auto"/>
                  </w:divBdr>
                </w:div>
                <w:div w:id="352345992">
                  <w:marLeft w:val="0"/>
                  <w:marRight w:val="0"/>
                  <w:marTop w:val="0"/>
                  <w:marBottom w:val="0"/>
                  <w:divBdr>
                    <w:top w:val="none" w:sz="0" w:space="0" w:color="auto"/>
                    <w:left w:val="none" w:sz="0" w:space="0" w:color="auto"/>
                    <w:bottom w:val="none" w:sz="0" w:space="0" w:color="auto"/>
                    <w:right w:val="none" w:sz="0" w:space="0" w:color="auto"/>
                  </w:divBdr>
                </w:div>
                <w:div w:id="1976569308">
                  <w:marLeft w:val="0"/>
                  <w:marRight w:val="0"/>
                  <w:marTop w:val="0"/>
                  <w:marBottom w:val="0"/>
                  <w:divBdr>
                    <w:top w:val="none" w:sz="0" w:space="0" w:color="auto"/>
                    <w:left w:val="none" w:sz="0" w:space="0" w:color="auto"/>
                    <w:bottom w:val="none" w:sz="0" w:space="0" w:color="auto"/>
                    <w:right w:val="none" w:sz="0" w:space="0" w:color="auto"/>
                  </w:divBdr>
                </w:div>
                <w:div w:id="991367543">
                  <w:marLeft w:val="0"/>
                  <w:marRight w:val="0"/>
                  <w:marTop w:val="0"/>
                  <w:marBottom w:val="0"/>
                  <w:divBdr>
                    <w:top w:val="none" w:sz="0" w:space="0" w:color="auto"/>
                    <w:left w:val="none" w:sz="0" w:space="0" w:color="auto"/>
                    <w:bottom w:val="none" w:sz="0" w:space="0" w:color="auto"/>
                    <w:right w:val="none" w:sz="0" w:space="0" w:color="auto"/>
                  </w:divBdr>
                </w:div>
                <w:div w:id="277101440">
                  <w:marLeft w:val="0"/>
                  <w:marRight w:val="0"/>
                  <w:marTop w:val="0"/>
                  <w:marBottom w:val="0"/>
                  <w:divBdr>
                    <w:top w:val="none" w:sz="0" w:space="0" w:color="auto"/>
                    <w:left w:val="none" w:sz="0" w:space="0" w:color="auto"/>
                    <w:bottom w:val="none" w:sz="0" w:space="0" w:color="auto"/>
                    <w:right w:val="none" w:sz="0" w:space="0" w:color="auto"/>
                  </w:divBdr>
                </w:div>
                <w:div w:id="809321767">
                  <w:marLeft w:val="0"/>
                  <w:marRight w:val="0"/>
                  <w:marTop w:val="0"/>
                  <w:marBottom w:val="0"/>
                  <w:divBdr>
                    <w:top w:val="none" w:sz="0" w:space="0" w:color="auto"/>
                    <w:left w:val="none" w:sz="0" w:space="0" w:color="auto"/>
                    <w:bottom w:val="none" w:sz="0" w:space="0" w:color="auto"/>
                    <w:right w:val="none" w:sz="0" w:space="0" w:color="auto"/>
                  </w:divBdr>
                </w:div>
                <w:div w:id="259799240">
                  <w:marLeft w:val="0"/>
                  <w:marRight w:val="0"/>
                  <w:marTop w:val="0"/>
                  <w:marBottom w:val="0"/>
                  <w:divBdr>
                    <w:top w:val="none" w:sz="0" w:space="0" w:color="auto"/>
                    <w:left w:val="none" w:sz="0" w:space="0" w:color="auto"/>
                    <w:bottom w:val="none" w:sz="0" w:space="0" w:color="auto"/>
                    <w:right w:val="none" w:sz="0" w:space="0" w:color="auto"/>
                  </w:divBdr>
                </w:div>
                <w:div w:id="2043045469">
                  <w:marLeft w:val="0"/>
                  <w:marRight w:val="0"/>
                  <w:marTop w:val="0"/>
                  <w:marBottom w:val="0"/>
                  <w:divBdr>
                    <w:top w:val="none" w:sz="0" w:space="0" w:color="auto"/>
                    <w:left w:val="none" w:sz="0" w:space="0" w:color="auto"/>
                    <w:bottom w:val="none" w:sz="0" w:space="0" w:color="auto"/>
                    <w:right w:val="none" w:sz="0" w:space="0" w:color="auto"/>
                  </w:divBdr>
                </w:div>
                <w:div w:id="832918712">
                  <w:marLeft w:val="0"/>
                  <w:marRight w:val="0"/>
                  <w:marTop w:val="0"/>
                  <w:marBottom w:val="0"/>
                  <w:divBdr>
                    <w:top w:val="none" w:sz="0" w:space="0" w:color="auto"/>
                    <w:left w:val="none" w:sz="0" w:space="0" w:color="auto"/>
                    <w:bottom w:val="none" w:sz="0" w:space="0" w:color="auto"/>
                    <w:right w:val="none" w:sz="0" w:space="0" w:color="auto"/>
                  </w:divBdr>
                </w:div>
                <w:div w:id="1180899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029107">
      <w:bodyDiv w:val="1"/>
      <w:marLeft w:val="0"/>
      <w:marRight w:val="0"/>
      <w:marTop w:val="0"/>
      <w:marBottom w:val="0"/>
      <w:divBdr>
        <w:top w:val="none" w:sz="0" w:space="0" w:color="auto"/>
        <w:left w:val="none" w:sz="0" w:space="0" w:color="auto"/>
        <w:bottom w:val="none" w:sz="0" w:space="0" w:color="auto"/>
        <w:right w:val="none" w:sz="0" w:space="0" w:color="auto"/>
      </w:divBdr>
      <w:divsChild>
        <w:div w:id="977688086">
          <w:marLeft w:val="0"/>
          <w:marRight w:val="0"/>
          <w:marTop w:val="0"/>
          <w:marBottom w:val="0"/>
          <w:divBdr>
            <w:top w:val="none" w:sz="0" w:space="0" w:color="auto"/>
            <w:left w:val="none" w:sz="0" w:space="0" w:color="auto"/>
            <w:bottom w:val="none" w:sz="0" w:space="0" w:color="auto"/>
            <w:right w:val="none" w:sz="0" w:space="0" w:color="auto"/>
          </w:divBdr>
        </w:div>
        <w:div w:id="786659183">
          <w:marLeft w:val="0"/>
          <w:marRight w:val="0"/>
          <w:marTop w:val="0"/>
          <w:marBottom w:val="0"/>
          <w:divBdr>
            <w:top w:val="none" w:sz="0" w:space="0" w:color="auto"/>
            <w:left w:val="none" w:sz="0" w:space="0" w:color="auto"/>
            <w:bottom w:val="none" w:sz="0" w:space="0" w:color="auto"/>
            <w:right w:val="none" w:sz="0" w:space="0" w:color="auto"/>
          </w:divBdr>
        </w:div>
        <w:div w:id="3167215">
          <w:marLeft w:val="0"/>
          <w:marRight w:val="0"/>
          <w:marTop w:val="0"/>
          <w:marBottom w:val="0"/>
          <w:divBdr>
            <w:top w:val="none" w:sz="0" w:space="0" w:color="auto"/>
            <w:left w:val="none" w:sz="0" w:space="0" w:color="auto"/>
            <w:bottom w:val="none" w:sz="0" w:space="0" w:color="auto"/>
            <w:right w:val="none" w:sz="0" w:space="0" w:color="auto"/>
          </w:divBdr>
        </w:div>
        <w:div w:id="99305424">
          <w:marLeft w:val="0"/>
          <w:marRight w:val="0"/>
          <w:marTop w:val="0"/>
          <w:marBottom w:val="0"/>
          <w:divBdr>
            <w:top w:val="none" w:sz="0" w:space="0" w:color="auto"/>
            <w:left w:val="none" w:sz="0" w:space="0" w:color="auto"/>
            <w:bottom w:val="none" w:sz="0" w:space="0" w:color="auto"/>
            <w:right w:val="none" w:sz="0" w:space="0" w:color="auto"/>
          </w:divBdr>
        </w:div>
        <w:div w:id="477771212">
          <w:marLeft w:val="0"/>
          <w:marRight w:val="0"/>
          <w:marTop w:val="0"/>
          <w:marBottom w:val="0"/>
          <w:divBdr>
            <w:top w:val="none" w:sz="0" w:space="0" w:color="auto"/>
            <w:left w:val="none" w:sz="0" w:space="0" w:color="auto"/>
            <w:bottom w:val="none" w:sz="0" w:space="0" w:color="auto"/>
            <w:right w:val="none" w:sz="0" w:space="0" w:color="auto"/>
          </w:divBdr>
        </w:div>
        <w:div w:id="1697582300">
          <w:marLeft w:val="0"/>
          <w:marRight w:val="0"/>
          <w:marTop w:val="0"/>
          <w:marBottom w:val="0"/>
          <w:divBdr>
            <w:top w:val="none" w:sz="0" w:space="0" w:color="auto"/>
            <w:left w:val="none" w:sz="0" w:space="0" w:color="auto"/>
            <w:bottom w:val="none" w:sz="0" w:space="0" w:color="auto"/>
            <w:right w:val="none" w:sz="0" w:space="0" w:color="auto"/>
          </w:divBdr>
        </w:div>
        <w:div w:id="1319650664">
          <w:marLeft w:val="0"/>
          <w:marRight w:val="0"/>
          <w:marTop w:val="0"/>
          <w:marBottom w:val="0"/>
          <w:divBdr>
            <w:top w:val="none" w:sz="0" w:space="0" w:color="auto"/>
            <w:left w:val="none" w:sz="0" w:space="0" w:color="auto"/>
            <w:bottom w:val="none" w:sz="0" w:space="0" w:color="auto"/>
            <w:right w:val="none" w:sz="0" w:space="0" w:color="auto"/>
          </w:divBdr>
        </w:div>
        <w:div w:id="1347632236">
          <w:marLeft w:val="0"/>
          <w:marRight w:val="0"/>
          <w:marTop w:val="0"/>
          <w:marBottom w:val="0"/>
          <w:divBdr>
            <w:top w:val="none" w:sz="0" w:space="0" w:color="auto"/>
            <w:left w:val="none" w:sz="0" w:space="0" w:color="auto"/>
            <w:bottom w:val="none" w:sz="0" w:space="0" w:color="auto"/>
            <w:right w:val="none" w:sz="0" w:space="0" w:color="auto"/>
          </w:divBdr>
        </w:div>
        <w:div w:id="245649862">
          <w:marLeft w:val="0"/>
          <w:marRight w:val="0"/>
          <w:marTop w:val="0"/>
          <w:marBottom w:val="0"/>
          <w:divBdr>
            <w:top w:val="none" w:sz="0" w:space="0" w:color="auto"/>
            <w:left w:val="none" w:sz="0" w:space="0" w:color="auto"/>
            <w:bottom w:val="none" w:sz="0" w:space="0" w:color="auto"/>
            <w:right w:val="none" w:sz="0" w:space="0" w:color="auto"/>
          </w:divBdr>
        </w:div>
        <w:div w:id="659239344">
          <w:marLeft w:val="0"/>
          <w:marRight w:val="0"/>
          <w:marTop w:val="0"/>
          <w:marBottom w:val="0"/>
          <w:divBdr>
            <w:top w:val="none" w:sz="0" w:space="0" w:color="auto"/>
            <w:left w:val="none" w:sz="0" w:space="0" w:color="auto"/>
            <w:bottom w:val="none" w:sz="0" w:space="0" w:color="auto"/>
            <w:right w:val="none" w:sz="0" w:space="0" w:color="auto"/>
          </w:divBdr>
        </w:div>
        <w:div w:id="1325817707">
          <w:marLeft w:val="0"/>
          <w:marRight w:val="0"/>
          <w:marTop w:val="0"/>
          <w:marBottom w:val="0"/>
          <w:divBdr>
            <w:top w:val="none" w:sz="0" w:space="0" w:color="auto"/>
            <w:left w:val="none" w:sz="0" w:space="0" w:color="auto"/>
            <w:bottom w:val="none" w:sz="0" w:space="0" w:color="auto"/>
            <w:right w:val="none" w:sz="0" w:space="0" w:color="auto"/>
          </w:divBdr>
        </w:div>
        <w:div w:id="992291958">
          <w:marLeft w:val="0"/>
          <w:marRight w:val="0"/>
          <w:marTop w:val="0"/>
          <w:marBottom w:val="0"/>
          <w:divBdr>
            <w:top w:val="none" w:sz="0" w:space="0" w:color="auto"/>
            <w:left w:val="none" w:sz="0" w:space="0" w:color="auto"/>
            <w:bottom w:val="none" w:sz="0" w:space="0" w:color="auto"/>
            <w:right w:val="none" w:sz="0" w:space="0" w:color="auto"/>
          </w:divBdr>
        </w:div>
        <w:div w:id="1318916055">
          <w:marLeft w:val="0"/>
          <w:marRight w:val="0"/>
          <w:marTop w:val="0"/>
          <w:marBottom w:val="0"/>
          <w:divBdr>
            <w:top w:val="none" w:sz="0" w:space="0" w:color="auto"/>
            <w:left w:val="none" w:sz="0" w:space="0" w:color="auto"/>
            <w:bottom w:val="none" w:sz="0" w:space="0" w:color="auto"/>
            <w:right w:val="none" w:sz="0" w:space="0" w:color="auto"/>
          </w:divBdr>
        </w:div>
      </w:divsChild>
    </w:div>
    <w:div w:id="902594499">
      <w:bodyDiv w:val="1"/>
      <w:marLeft w:val="0"/>
      <w:marRight w:val="0"/>
      <w:marTop w:val="0"/>
      <w:marBottom w:val="0"/>
      <w:divBdr>
        <w:top w:val="none" w:sz="0" w:space="0" w:color="auto"/>
        <w:left w:val="none" w:sz="0" w:space="0" w:color="auto"/>
        <w:bottom w:val="none" w:sz="0" w:space="0" w:color="auto"/>
        <w:right w:val="none" w:sz="0" w:space="0" w:color="auto"/>
      </w:divBdr>
      <w:divsChild>
        <w:div w:id="779111599">
          <w:marLeft w:val="0"/>
          <w:marRight w:val="0"/>
          <w:marTop w:val="15"/>
          <w:marBottom w:val="0"/>
          <w:divBdr>
            <w:top w:val="none" w:sz="0" w:space="0" w:color="auto"/>
            <w:left w:val="none" w:sz="0" w:space="0" w:color="auto"/>
            <w:bottom w:val="none" w:sz="0" w:space="0" w:color="auto"/>
            <w:right w:val="none" w:sz="0" w:space="0" w:color="auto"/>
          </w:divBdr>
          <w:divsChild>
            <w:div w:id="2048948557">
              <w:marLeft w:val="0"/>
              <w:marRight w:val="0"/>
              <w:marTop w:val="0"/>
              <w:marBottom w:val="0"/>
              <w:divBdr>
                <w:top w:val="none" w:sz="0" w:space="0" w:color="auto"/>
                <w:left w:val="none" w:sz="0" w:space="0" w:color="auto"/>
                <w:bottom w:val="none" w:sz="0" w:space="0" w:color="auto"/>
                <w:right w:val="none" w:sz="0" w:space="0" w:color="auto"/>
              </w:divBdr>
              <w:divsChild>
                <w:div w:id="251091953">
                  <w:marLeft w:val="0"/>
                  <w:marRight w:val="0"/>
                  <w:marTop w:val="0"/>
                  <w:marBottom w:val="0"/>
                  <w:divBdr>
                    <w:top w:val="none" w:sz="0" w:space="0" w:color="auto"/>
                    <w:left w:val="none" w:sz="0" w:space="0" w:color="auto"/>
                    <w:bottom w:val="none" w:sz="0" w:space="0" w:color="auto"/>
                    <w:right w:val="none" w:sz="0" w:space="0" w:color="auto"/>
                  </w:divBdr>
                </w:div>
                <w:div w:id="1591355696">
                  <w:marLeft w:val="0"/>
                  <w:marRight w:val="0"/>
                  <w:marTop w:val="0"/>
                  <w:marBottom w:val="0"/>
                  <w:divBdr>
                    <w:top w:val="none" w:sz="0" w:space="0" w:color="auto"/>
                    <w:left w:val="none" w:sz="0" w:space="0" w:color="auto"/>
                    <w:bottom w:val="none" w:sz="0" w:space="0" w:color="auto"/>
                    <w:right w:val="none" w:sz="0" w:space="0" w:color="auto"/>
                  </w:divBdr>
                </w:div>
                <w:div w:id="828255687">
                  <w:marLeft w:val="0"/>
                  <w:marRight w:val="0"/>
                  <w:marTop w:val="0"/>
                  <w:marBottom w:val="0"/>
                  <w:divBdr>
                    <w:top w:val="none" w:sz="0" w:space="0" w:color="auto"/>
                    <w:left w:val="none" w:sz="0" w:space="0" w:color="auto"/>
                    <w:bottom w:val="none" w:sz="0" w:space="0" w:color="auto"/>
                    <w:right w:val="none" w:sz="0" w:space="0" w:color="auto"/>
                  </w:divBdr>
                </w:div>
                <w:div w:id="1166088692">
                  <w:marLeft w:val="0"/>
                  <w:marRight w:val="0"/>
                  <w:marTop w:val="0"/>
                  <w:marBottom w:val="0"/>
                  <w:divBdr>
                    <w:top w:val="none" w:sz="0" w:space="0" w:color="auto"/>
                    <w:left w:val="none" w:sz="0" w:space="0" w:color="auto"/>
                    <w:bottom w:val="none" w:sz="0" w:space="0" w:color="auto"/>
                    <w:right w:val="none" w:sz="0" w:space="0" w:color="auto"/>
                  </w:divBdr>
                </w:div>
                <w:div w:id="651176101">
                  <w:marLeft w:val="0"/>
                  <w:marRight w:val="0"/>
                  <w:marTop w:val="0"/>
                  <w:marBottom w:val="0"/>
                  <w:divBdr>
                    <w:top w:val="none" w:sz="0" w:space="0" w:color="auto"/>
                    <w:left w:val="none" w:sz="0" w:space="0" w:color="auto"/>
                    <w:bottom w:val="none" w:sz="0" w:space="0" w:color="auto"/>
                    <w:right w:val="none" w:sz="0" w:space="0" w:color="auto"/>
                  </w:divBdr>
                </w:div>
                <w:div w:id="1515456551">
                  <w:marLeft w:val="0"/>
                  <w:marRight w:val="0"/>
                  <w:marTop w:val="0"/>
                  <w:marBottom w:val="0"/>
                  <w:divBdr>
                    <w:top w:val="none" w:sz="0" w:space="0" w:color="auto"/>
                    <w:left w:val="none" w:sz="0" w:space="0" w:color="auto"/>
                    <w:bottom w:val="none" w:sz="0" w:space="0" w:color="auto"/>
                    <w:right w:val="none" w:sz="0" w:space="0" w:color="auto"/>
                  </w:divBdr>
                </w:div>
                <w:div w:id="1109276723">
                  <w:marLeft w:val="0"/>
                  <w:marRight w:val="0"/>
                  <w:marTop w:val="0"/>
                  <w:marBottom w:val="0"/>
                  <w:divBdr>
                    <w:top w:val="none" w:sz="0" w:space="0" w:color="auto"/>
                    <w:left w:val="none" w:sz="0" w:space="0" w:color="auto"/>
                    <w:bottom w:val="none" w:sz="0" w:space="0" w:color="auto"/>
                    <w:right w:val="none" w:sz="0" w:space="0" w:color="auto"/>
                  </w:divBdr>
                </w:div>
                <w:div w:id="542209486">
                  <w:marLeft w:val="0"/>
                  <w:marRight w:val="0"/>
                  <w:marTop w:val="0"/>
                  <w:marBottom w:val="0"/>
                  <w:divBdr>
                    <w:top w:val="none" w:sz="0" w:space="0" w:color="auto"/>
                    <w:left w:val="none" w:sz="0" w:space="0" w:color="auto"/>
                    <w:bottom w:val="none" w:sz="0" w:space="0" w:color="auto"/>
                    <w:right w:val="none" w:sz="0" w:space="0" w:color="auto"/>
                  </w:divBdr>
                </w:div>
                <w:div w:id="82654559">
                  <w:marLeft w:val="0"/>
                  <w:marRight w:val="0"/>
                  <w:marTop w:val="0"/>
                  <w:marBottom w:val="0"/>
                  <w:divBdr>
                    <w:top w:val="none" w:sz="0" w:space="0" w:color="auto"/>
                    <w:left w:val="none" w:sz="0" w:space="0" w:color="auto"/>
                    <w:bottom w:val="none" w:sz="0" w:space="0" w:color="auto"/>
                    <w:right w:val="none" w:sz="0" w:space="0" w:color="auto"/>
                  </w:divBdr>
                </w:div>
                <w:div w:id="261185201">
                  <w:marLeft w:val="0"/>
                  <w:marRight w:val="0"/>
                  <w:marTop w:val="0"/>
                  <w:marBottom w:val="0"/>
                  <w:divBdr>
                    <w:top w:val="none" w:sz="0" w:space="0" w:color="auto"/>
                    <w:left w:val="none" w:sz="0" w:space="0" w:color="auto"/>
                    <w:bottom w:val="none" w:sz="0" w:space="0" w:color="auto"/>
                    <w:right w:val="none" w:sz="0" w:space="0" w:color="auto"/>
                  </w:divBdr>
                </w:div>
                <w:div w:id="1336609198">
                  <w:marLeft w:val="0"/>
                  <w:marRight w:val="0"/>
                  <w:marTop w:val="0"/>
                  <w:marBottom w:val="0"/>
                  <w:divBdr>
                    <w:top w:val="none" w:sz="0" w:space="0" w:color="auto"/>
                    <w:left w:val="none" w:sz="0" w:space="0" w:color="auto"/>
                    <w:bottom w:val="none" w:sz="0" w:space="0" w:color="auto"/>
                    <w:right w:val="none" w:sz="0" w:space="0" w:color="auto"/>
                  </w:divBdr>
                </w:div>
                <w:div w:id="1358581699">
                  <w:marLeft w:val="0"/>
                  <w:marRight w:val="0"/>
                  <w:marTop w:val="0"/>
                  <w:marBottom w:val="0"/>
                  <w:divBdr>
                    <w:top w:val="none" w:sz="0" w:space="0" w:color="auto"/>
                    <w:left w:val="none" w:sz="0" w:space="0" w:color="auto"/>
                    <w:bottom w:val="none" w:sz="0" w:space="0" w:color="auto"/>
                    <w:right w:val="none" w:sz="0" w:space="0" w:color="auto"/>
                  </w:divBdr>
                </w:div>
                <w:div w:id="2091923959">
                  <w:marLeft w:val="0"/>
                  <w:marRight w:val="0"/>
                  <w:marTop w:val="0"/>
                  <w:marBottom w:val="0"/>
                  <w:divBdr>
                    <w:top w:val="none" w:sz="0" w:space="0" w:color="auto"/>
                    <w:left w:val="none" w:sz="0" w:space="0" w:color="auto"/>
                    <w:bottom w:val="none" w:sz="0" w:space="0" w:color="auto"/>
                    <w:right w:val="none" w:sz="0" w:space="0" w:color="auto"/>
                  </w:divBdr>
                </w:div>
                <w:div w:id="1080061381">
                  <w:marLeft w:val="0"/>
                  <w:marRight w:val="0"/>
                  <w:marTop w:val="0"/>
                  <w:marBottom w:val="0"/>
                  <w:divBdr>
                    <w:top w:val="none" w:sz="0" w:space="0" w:color="auto"/>
                    <w:left w:val="none" w:sz="0" w:space="0" w:color="auto"/>
                    <w:bottom w:val="none" w:sz="0" w:space="0" w:color="auto"/>
                    <w:right w:val="none" w:sz="0" w:space="0" w:color="auto"/>
                  </w:divBdr>
                </w:div>
                <w:div w:id="1420297932">
                  <w:marLeft w:val="0"/>
                  <w:marRight w:val="0"/>
                  <w:marTop w:val="0"/>
                  <w:marBottom w:val="0"/>
                  <w:divBdr>
                    <w:top w:val="none" w:sz="0" w:space="0" w:color="auto"/>
                    <w:left w:val="none" w:sz="0" w:space="0" w:color="auto"/>
                    <w:bottom w:val="none" w:sz="0" w:space="0" w:color="auto"/>
                    <w:right w:val="none" w:sz="0" w:space="0" w:color="auto"/>
                  </w:divBdr>
                </w:div>
                <w:div w:id="1453401325">
                  <w:marLeft w:val="0"/>
                  <w:marRight w:val="0"/>
                  <w:marTop w:val="0"/>
                  <w:marBottom w:val="0"/>
                  <w:divBdr>
                    <w:top w:val="none" w:sz="0" w:space="0" w:color="auto"/>
                    <w:left w:val="none" w:sz="0" w:space="0" w:color="auto"/>
                    <w:bottom w:val="none" w:sz="0" w:space="0" w:color="auto"/>
                    <w:right w:val="none" w:sz="0" w:space="0" w:color="auto"/>
                  </w:divBdr>
                </w:div>
                <w:div w:id="980620572">
                  <w:marLeft w:val="0"/>
                  <w:marRight w:val="0"/>
                  <w:marTop w:val="0"/>
                  <w:marBottom w:val="0"/>
                  <w:divBdr>
                    <w:top w:val="none" w:sz="0" w:space="0" w:color="auto"/>
                    <w:left w:val="none" w:sz="0" w:space="0" w:color="auto"/>
                    <w:bottom w:val="none" w:sz="0" w:space="0" w:color="auto"/>
                    <w:right w:val="none" w:sz="0" w:space="0" w:color="auto"/>
                  </w:divBdr>
                </w:div>
                <w:div w:id="1759326253">
                  <w:marLeft w:val="0"/>
                  <w:marRight w:val="0"/>
                  <w:marTop w:val="0"/>
                  <w:marBottom w:val="0"/>
                  <w:divBdr>
                    <w:top w:val="none" w:sz="0" w:space="0" w:color="auto"/>
                    <w:left w:val="none" w:sz="0" w:space="0" w:color="auto"/>
                    <w:bottom w:val="none" w:sz="0" w:space="0" w:color="auto"/>
                    <w:right w:val="none" w:sz="0" w:space="0" w:color="auto"/>
                  </w:divBdr>
                </w:div>
                <w:div w:id="874929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719628">
      <w:bodyDiv w:val="1"/>
      <w:marLeft w:val="0"/>
      <w:marRight w:val="0"/>
      <w:marTop w:val="0"/>
      <w:marBottom w:val="0"/>
      <w:divBdr>
        <w:top w:val="none" w:sz="0" w:space="0" w:color="auto"/>
        <w:left w:val="none" w:sz="0" w:space="0" w:color="auto"/>
        <w:bottom w:val="none" w:sz="0" w:space="0" w:color="auto"/>
        <w:right w:val="none" w:sz="0" w:space="0" w:color="auto"/>
      </w:divBdr>
      <w:divsChild>
        <w:div w:id="1519588396">
          <w:marLeft w:val="0"/>
          <w:marRight w:val="0"/>
          <w:marTop w:val="0"/>
          <w:marBottom w:val="0"/>
          <w:divBdr>
            <w:top w:val="none" w:sz="0" w:space="0" w:color="auto"/>
            <w:left w:val="none" w:sz="0" w:space="0" w:color="auto"/>
            <w:bottom w:val="none" w:sz="0" w:space="0" w:color="auto"/>
            <w:right w:val="none" w:sz="0" w:space="0" w:color="auto"/>
          </w:divBdr>
        </w:div>
        <w:div w:id="1931424163">
          <w:marLeft w:val="0"/>
          <w:marRight w:val="0"/>
          <w:marTop w:val="0"/>
          <w:marBottom w:val="0"/>
          <w:divBdr>
            <w:top w:val="none" w:sz="0" w:space="0" w:color="auto"/>
            <w:left w:val="none" w:sz="0" w:space="0" w:color="auto"/>
            <w:bottom w:val="none" w:sz="0" w:space="0" w:color="auto"/>
            <w:right w:val="none" w:sz="0" w:space="0" w:color="auto"/>
          </w:divBdr>
        </w:div>
        <w:div w:id="1128664260">
          <w:marLeft w:val="0"/>
          <w:marRight w:val="0"/>
          <w:marTop w:val="0"/>
          <w:marBottom w:val="0"/>
          <w:divBdr>
            <w:top w:val="none" w:sz="0" w:space="0" w:color="auto"/>
            <w:left w:val="none" w:sz="0" w:space="0" w:color="auto"/>
            <w:bottom w:val="none" w:sz="0" w:space="0" w:color="auto"/>
            <w:right w:val="none" w:sz="0" w:space="0" w:color="auto"/>
          </w:divBdr>
        </w:div>
        <w:div w:id="951398589">
          <w:marLeft w:val="0"/>
          <w:marRight w:val="0"/>
          <w:marTop w:val="0"/>
          <w:marBottom w:val="0"/>
          <w:divBdr>
            <w:top w:val="none" w:sz="0" w:space="0" w:color="auto"/>
            <w:left w:val="none" w:sz="0" w:space="0" w:color="auto"/>
            <w:bottom w:val="none" w:sz="0" w:space="0" w:color="auto"/>
            <w:right w:val="none" w:sz="0" w:space="0" w:color="auto"/>
          </w:divBdr>
        </w:div>
        <w:div w:id="1214846951">
          <w:marLeft w:val="0"/>
          <w:marRight w:val="0"/>
          <w:marTop w:val="0"/>
          <w:marBottom w:val="0"/>
          <w:divBdr>
            <w:top w:val="none" w:sz="0" w:space="0" w:color="auto"/>
            <w:left w:val="none" w:sz="0" w:space="0" w:color="auto"/>
            <w:bottom w:val="none" w:sz="0" w:space="0" w:color="auto"/>
            <w:right w:val="none" w:sz="0" w:space="0" w:color="auto"/>
          </w:divBdr>
        </w:div>
        <w:div w:id="240876839">
          <w:marLeft w:val="0"/>
          <w:marRight w:val="0"/>
          <w:marTop w:val="0"/>
          <w:marBottom w:val="0"/>
          <w:divBdr>
            <w:top w:val="none" w:sz="0" w:space="0" w:color="auto"/>
            <w:left w:val="none" w:sz="0" w:space="0" w:color="auto"/>
            <w:bottom w:val="none" w:sz="0" w:space="0" w:color="auto"/>
            <w:right w:val="none" w:sz="0" w:space="0" w:color="auto"/>
          </w:divBdr>
        </w:div>
        <w:div w:id="1721898431">
          <w:marLeft w:val="0"/>
          <w:marRight w:val="0"/>
          <w:marTop w:val="0"/>
          <w:marBottom w:val="0"/>
          <w:divBdr>
            <w:top w:val="none" w:sz="0" w:space="0" w:color="auto"/>
            <w:left w:val="none" w:sz="0" w:space="0" w:color="auto"/>
            <w:bottom w:val="none" w:sz="0" w:space="0" w:color="auto"/>
            <w:right w:val="none" w:sz="0" w:space="0" w:color="auto"/>
          </w:divBdr>
        </w:div>
        <w:div w:id="1152479221">
          <w:marLeft w:val="0"/>
          <w:marRight w:val="0"/>
          <w:marTop w:val="0"/>
          <w:marBottom w:val="0"/>
          <w:divBdr>
            <w:top w:val="none" w:sz="0" w:space="0" w:color="auto"/>
            <w:left w:val="none" w:sz="0" w:space="0" w:color="auto"/>
            <w:bottom w:val="none" w:sz="0" w:space="0" w:color="auto"/>
            <w:right w:val="none" w:sz="0" w:space="0" w:color="auto"/>
          </w:divBdr>
        </w:div>
        <w:div w:id="629095925">
          <w:marLeft w:val="0"/>
          <w:marRight w:val="0"/>
          <w:marTop w:val="0"/>
          <w:marBottom w:val="0"/>
          <w:divBdr>
            <w:top w:val="none" w:sz="0" w:space="0" w:color="auto"/>
            <w:left w:val="none" w:sz="0" w:space="0" w:color="auto"/>
            <w:bottom w:val="none" w:sz="0" w:space="0" w:color="auto"/>
            <w:right w:val="none" w:sz="0" w:space="0" w:color="auto"/>
          </w:divBdr>
        </w:div>
        <w:div w:id="1788502603">
          <w:marLeft w:val="0"/>
          <w:marRight w:val="0"/>
          <w:marTop w:val="0"/>
          <w:marBottom w:val="0"/>
          <w:divBdr>
            <w:top w:val="none" w:sz="0" w:space="0" w:color="auto"/>
            <w:left w:val="none" w:sz="0" w:space="0" w:color="auto"/>
            <w:bottom w:val="none" w:sz="0" w:space="0" w:color="auto"/>
            <w:right w:val="none" w:sz="0" w:space="0" w:color="auto"/>
          </w:divBdr>
        </w:div>
        <w:div w:id="1861045480">
          <w:marLeft w:val="0"/>
          <w:marRight w:val="0"/>
          <w:marTop w:val="0"/>
          <w:marBottom w:val="0"/>
          <w:divBdr>
            <w:top w:val="none" w:sz="0" w:space="0" w:color="auto"/>
            <w:left w:val="none" w:sz="0" w:space="0" w:color="auto"/>
            <w:bottom w:val="none" w:sz="0" w:space="0" w:color="auto"/>
            <w:right w:val="none" w:sz="0" w:space="0" w:color="auto"/>
          </w:divBdr>
        </w:div>
        <w:div w:id="2077625114">
          <w:marLeft w:val="0"/>
          <w:marRight w:val="0"/>
          <w:marTop w:val="0"/>
          <w:marBottom w:val="0"/>
          <w:divBdr>
            <w:top w:val="none" w:sz="0" w:space="0" w:color="auto"/>
            <w:left w:val="none" w:sz="0" w:space="0" w:color="auto"/>
            <w:bottom w:val="none" w:sz="0" w:space="0" w:color="auto"/>
            <w:right w:val="none" w:sz="0" w:space="0" w:color="auto"/>
          </w:divBdr>
        </w:div>
        <w:div w:id="2030250377">
          <w:marLeft w:val="0"/>
          <w:marRight w:val="0"/>
          <w:marTop w:val="0"/>
          <w:marBottom w:val="0"/>
          <w:divBdr>
            <w:top w:val="none" w:sz="0" w:space="0" w:color="auto"/>
            <w:left w:val="none" w:sz="0" w:space="0" w:color="auto"/>
            <w:bottom w:val="none" w:sz="0" w:space="0" w:color="auto"/>
            <w:right w:val="none" w:sz="0" w:space="0" w:color="auto"/>
          </w:divBdr>
        </w:div>
        <w:div w:id="1981112571">
          <w:marLeft w:val="0"/>
          <w:marRight w:val="0"/>
          <w:marTop w:val="0"/>
          <w:marBottom w:val="0"/>
          <w:divBdr>
            <w:top w:val="none" w:sz="0" w:space="0" w:color="auto"/>
            <w:left w:val="none" w:sz="0" w:space="0" w:color="auto"/>
            <w:bottom w:val="none" w:sz="0" w:space="0" w:color="auto"/>
            <w:right w:val="none" w:sz="0" w:space="0" w:color="auto"/>
          </w:divBdr>
        </w:div>
        <w:div w:id="6476384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3</Pages>
  <Words>1406</Words>
  <Characters>8020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Mahrukh Shah</dc:creator>
  <cp:keywords/>
  <dc:description/>
  <cp:lastModifiedBy>Mahrukh Shah</cp:lastModifiedBy>
  <cp:revision>1</cp:revision>
  <dcterms:created xsi:type="dcterms:W3CDTF">2017-10-05T14:05:00Z</dcterms:created>
  <dcterms:modified xsi:type="dcterms:W3CDTF">2017-10-05T14:37:00Z</dcterms:modified>
</cp:coreProperties>
</file>