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804" w:rsidRDefault="0025761B" w:rsidP="008A527C">
      <w:pPr>
        <w:jc w:val="center"/>
      </w:pPr>
      <w:r>
        <w:t>Chapter 1</w:t>
      </w:r>
    </w:p>
    <w:p w:rsidR="0025761B" w:rsidRPr="003805DA" w:rsidRDefault="0025761B">
      <w:pPr>
        <w:rPr>
          <w:b/>
          <w:u w:val="single"/>
        </w:rPr>
      </w:pPr>
      <w:r w:rsidRPr="003805DA">
        <w:rPr>
          <w:b/>
          <w:u w:val="single"/>
        </w:rPr>
        <w:t xml:space="preserve">LO1 – </w:t>
      </w:r>
      <w:r w:rsidR="00114422" w:rsidRPr="003805DA">
        <w:rPr>
          <w:b/>
          <w:u w:val="single"/>
        </w:rPr>
        <w:t>Define organizations and describe their basic characteristics</w:t>
      </w:r>
    </w:p>
    <w:p w:rsidR="00114422" w:rsidRDefault="00114422" w:rsidP="00114422">
      <w:pPr>
        <w:pStyle w:val="ListParagraph"/>
        <w:numPr>
          <w:ilvl w:val="0"/>
          <w:numId w:val="1"/>
        </w:numPr>
      </w:pPr>
      <w:r w:rsidRPr="00FF68CC">
        <w:rPr>
          <w:b/>
        </w:rPr>
        <w:t>Organizations</w:t>
      </w:r>
      <w:r>
        <w:t xml:space="preserve"> are social inventions for accomplishing common goals through group efforts</w:t>
      </w:r>
    </w:p>
    <w:p w:rsidR="00114422" w:rsidRDefault="00114422" w:rsidP="00114422">
      <w:pPr>
        <w:pStyle w:val="ListParagraph"/>
        <w:numPr>
          <w:ilvl w:val="1"/>
          <w:numId w:val="1"/>
        </w:numPr>
      </w:pPr>
      <w:r>
        <w:t xml:space="preserve">Social inventions </w:t>
      </w:r>
      <w:r w:rsidR="00EE4489">
        <w:t>mean</w:t>
      </w:r>
      <w:r>
        <w:t xml:space="preserve"> their essential characteristic is the coordinated presence of people</w:t>
      </w:r>
      <w:r w:rsidR="00EE4489">
        <w:t>,</w:t>
      </w:r>
      <w:r>
        <w:t xml:space="preserve"> not necessarily things</w:t>
      </w:r>
    </w:p>
    <w:p w:rsidR="00114422" w:rsidRDefault="00114422" w:rsidP="00114422">
      <w:pPr>
        <w:pStyle w:val="ListParagraph"/>
        <w:numPr>
          <w:ilvl w:val="0"/>
          <w:numId w:val="1"/>
        </w:numPr>
      </w:pPr>
      <w:r>
        <w:t xml:space="preserve">The field of organizational behaviour is about understanding people and managing them to work effectively </w:t>
      </w:r>
    </w:p>
    <w:p w:rsidR="00114422" w:rsidRDefault="00114422" w:rsidP="00114422">
      <w:pPr>
        <w:pStyle w:val="ListParagraph"/>
        <w:numPr>
          <w:ilvl w:val="1"/>
          <w:numId w:val="1"/>
        </w:numPr>
      </w:pPr>
      <w:r>
        <w:t xml:space="preserve">Concerned with how organizations can survive and adapt to change </w:t>
      </w:r>
    </w:p>
    <w:p w:rsidR="00114422" w:rsidRDefault="00114422" w:rsidP="00114422">
      <w:pPr>
        <w:pStyle w:val="ListParagraph"/>
        <w:numPr>
          <w:ilvl w:val="0"/>
          <w:numId w:val="1"/>
        </w:numPr>
      </w:pPr>
      <w:r>
        <w:t>Survival and adaption are necessary for certain behaviours, like:</w:t>
      </w:r>
    </w:p>
    <w:p w:rsidR="00114422" w:rsidRDefault="00114422" w:rsidP="00114422">
      <w:pPr>
        <w:pStyle w:val="ListParagraph"/>
        <w:numPr>
          <w:ilvl w:val="1"/>
          <w:numId w:val="1"/>
        </w:numPr>
      </w:pPr>
      <w:r>
        <w:t>Be motivated to join and remain in the organization</w:t>
      </w:r>
    </w:p>
    <w:p w:rsidR="00114422" w:rsidRDefault="00114422" w:rsidP="00114422">
      <w:pPr>
        <w:pStyle w:val="ListParagraph"/>
        <w:numPr>
          <w:ilvl w:val="1"/>
          <w:numId w:val="1"/>
        </w:numPr>
      </w:pPr>
      <w:r>
        <w:t>Carry out their basic work reliably, in terms of productivity, quality and service</w:t>
      </w:r>
    </w:p>
    <w:p w:rsidR="00114422" w:rsidRDefault="00114422" w:rsidP="00114422">
      <w:pPr>
        <w:pStyle w:val="ListParagraph"/>
        <w:numPr>
          <w:ilvl w:val="1"/>
          <w:numId w:val="1"/>
        </w:numPr>
      </w:pPr>
      <w:r>
        <w:t>Be willing to continuously learn and upgrade their knowledge and skills</w:t>
      </w:r>
    </w:p>
    <w:p w:rsidR="00114422" w:rsidRDefault="00114422" w:rsidP="00114422">
      <w:pPr>
        <w:pStyle w:val="ListParagraph"/>
        <w:numPr>
          <w:ilvl w:val="1"/>
          <w:numId w:val="1"/>
        </w:numPr>
      </w:pPr>
      <w:r>
        <w:t xml:space="preserve">Be flexible and innovative </w:t>
      </w:r>
    </w:p>
    <w:p w:rsidR="00114422" w:rsidRDefault="00EE4489" w:rsidP="00114422">
      <w:pPr>
        <w:pStyle w:val="ListParagraph"/>
        <w:numPr>
          <w:ilvl w:val="0"/>
          <w:numId w:val="1"/>
        </w:numPr>
      </w:pPr>
      <w:r>
        <w:t xml:space="preserve">Organizations depend on interaction and coordination among people to accomplish their goals </w:t>
      </w:r>
    </w:p>
    <w:p w:rsidR="00EE4489" w:rsidRDefault="00EE4489" w:rsidP="00114422">
      <w:pPr>
        <w:pStyle w:val="ListParagraph"/>
        <w:numPr>
          <w:ilvl w:val="0"/>
          <w:numId w:val="1"/>
        </w:numPr>
      </w:pPr>
      <w:r>
        <w:t xml:space="preserve">Most of the intellectual and physical work done in organizations are performed by groups, therefore…. The field of organizational behaviour is concerned with how to get people to practice effective teamwork </w:t>
      </w:r>
    </w:p>
    <w:p w:rsidR="00AF4784" w:rsidRDefault="00AF4784" w:rsidP="00C33188">
      <w:pPr>
        <w:pStyle w:val="ListParagraph"/>
        <w:numPr>
          <w:ilvl w:val="0"/>
          <w:numId w:val="1"/>
        </w:numPr>
      </w:pPr>
      <w:r w:rsidRPr="00C33188">
        <w:rPr>
          <w:b/>
        </w:rPr>
        <w:t>Informal grouping</w:t>
      </w:r>
      <w:r w:rsidR="00C33188">
        <w:t xml:space="preserve"> </w:t>
      </w:r>
      <w:r w:rsidR="00C33188" w:rsidRPr="00C33188">
        <w:t>occurs in all organizations as friendships develop and individuals form informal alliances to accomplish work</w:t>
      </w:r>
    </w:p>
    <w:p w:rsidR="00EE4489" w:rsidRPr="003805DA" w:rsidRDefault="00EE4489" w:rsidP="00EE4489">
      <w:pPr>
        <w:rPr>
          <w:b/>
          <w:u w:val="single"/>
        </w:rPr>
      </w:pPr>
      <w:r w:rsidRPr="003805DA">
        <w:rPr>
          <w:b/>
          <w:u w:val="single"/>
        </w:rPr>
        <w:t xml:space="preserve">LO2 – Explain the concept of organizational behaviour and </w:t>
      </w:r>
      <w:r w:rsidR="00662ADB" w:rsidRPr="003805DA">
        <w:rPr>
          <w:b/>
          <w:u w:val="single"/>
        </w:rPr>
        <w:t>d</w:t>
      </w:r>
      <w:r w:rsidRPr="003805DA">
        <w:rPr>
          <w:b/>
          <w:u w:val="single"/>
        </w:rPr>
        <w:t>escribe the goals of the field</w:t>
      </w:r>
    </w:p>
    <w:p w:rsidR="00EE4489" w:rsidRDefault="00662ADB" w:rsidP="00EE4489">
      <w:pPr>
        <w:pStyle w:val="ListParagraph"/>
        <w:numPr>
          <w:ilvl w:val="0"/>
          <w:numId w:val="2"/>
        </w:numPr>
      </w:pPr>
      <w:r>
        <w:rPr>
          <w:b/>
          <w:noProof/>
          <w:lang w:eastAsia="en-CA"/>
        </w:rPr>
        <mc:AlternateContent>
          <mc:Choice Requires="wps">
            <w:drawing>
              <wp:anchor distT="0" distB="0" distL="114300" distR="114300" simplePos="0" relativeHeight="251658239" behindDoc="0" locked="0" layoutInCell="1" allowOverlap="1">
                <wp:simplePos x="0" y="0"/>
                <wp:positionH relativeFrom="page">
                  <wp:align>left</wp:align>
                </wp:positionH>
                <wp:positionV relativeFrom="paragraph">
                  <wp:posOffset>243205</wp:posOffset>
                </wp:positionV>
                <wp:extent cx="774700" cy="901700"/>
                <wp:effectExtent l="0" t="0" r="25400" b="12700"/>
                <wp:wrapNone/>
                <wp:docPr id="3" name="Text Box 3"/>
                <wp:cNvGraphicFramePr/>
                <a:graphic xmlns:a="http://schemas.openxmlformats.org/drawingml/2006/main">
                  <a:graphicData uri="http://schemas.microsoft.com/office/word/2010/wordprocessingShape">
                    <wps:wsp>
                      <wps:cNvSpPr txBox="1"/>
                      <wps:spPr>
                        <a:xfrm>
                          <a:off x="0" y="0"/>
                          <a:ext cx="774700" cy="901700"/>
                        </a:xfrm>
                        <a:prstGeom prst="rect">
                          <a:avLst/>
                        </a:prstGeom>
                        <a:solidFill>
                          <a:schemeClr val="lt1"/>
                        </a:solidFill>
                        <a:ln w="6350">
                          <a:solidFill>
                            <a:schemeClr val="bg1"/>
                          </a:solidFill>
                        </a:ln>
                      </wps:spPr>
                      <wps:txbx>
                        <w:txbxContent>
                          <w:p w:rsidR="00662ADB" w:rsidRDefault="00662ADB">
                            <w:r>
                              <w:t>They both go hand-in-hand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19.15pt;width:61pt;height:7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" fillcolor="white [3201]" strokecolor="white [3212]" strokeweight=".5pt">
                <v:textbox>
                  <w:txbxContent>
                    <w:p w:rsidR="00662ADB" w:rsidRDefault="00662ADB">
                      <w:r>
                        <w:t>They both go hand-in-hand together</w:t>
                      </w:r>
                    </w:p>
                  </w:txbxContent>
                </v:textbox>
                <w10:wrap anchorx="page"/>
              </v:shape>
            </w:pict>
          </mc:Fallback>
        </mc:AlternateContent>
      </w:r>
      <w:r>
        <w:rPr>
          <w:b/>
          <w:noProof/>
          <w:lang w:eastAsia="en-CA"/>
        </w:rPr>
        <mc:AlternateContent>
          <mc:Choice Requires="wps">
            <w:drawing>
              <wp:anchor distT="0" distB="0" distL="114300" distR="114300" simplePos="0" relativeHeight="251659264" behindDoc="0" locked="0" layoutInCell="1" allowOverlap="1">
                <wp:simplePos x="0" y="0"/>
                <wp:positionH relativeFrom="column">
                  <wp:posOffset>-330200</wp:posOffset>
                </wp:positionH>
                <wp:positionV relativeFrom="paragraph">
                  <wp:posOffset>122555</wp:posOffset>
                </wp:positionV>
                <wp:extent cx="450850" cy="1085850"/>
                <wp:effectExtent l="38100" t="0" r="25400" b="19050"/>
                <wp:wrapNone/>
                <wp:docPr id="2" name="Left Brace 2"/>
                <wp:cNvGraphicFramePr/>
                <a:graphic xmlns:a="http://schemas.openxmlformats.org/drawingml/2006/main">
                  <a:graphicData uri="http://schemas.microsoft.com/office/word/2010/wordprocessingShape">
                    <wps:wsp>
                      <wps:cNvSpPr/>
                      <wps:spPr>
                        <a:xfrm>
                          <a:off x="0" y="0"/>
                          <a:ext cx="450850" cy="1085850"/>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95A7C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 o:spid="_x0000_s1026" type="#_x0000_t87" style="position:absolute;margin-left:-26pt;margin-top:9.65pt;width:35.5pt;height:8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" adj="747" strokecolor="black [3200]" strokeweight="1pt">
                <v:stroke joinstyle="miter"/>
              </v:shape>
            </w:pict>
          </mc:Fallback>
        </mc:AlternateContent>
      </w:r>
      <w:r w:rsidR="00EE4489" w:rsidRPr="00FF68CC">
        <w:rPr>
          <w:b/>
        </w:rPr>
        <w:t>Organizational behaviours</w:t>
      </w:r>
      <w:r w:rsidR="00EE4489">
        <w:t xml:space="preserve"> refers to the attitudes and behaviours of individuals and groups in organizations</w:t>
      </w:r>
    </w:p>
    <w:p w:rsidR="00EE4489" w:rsidRDefault="00FF68CC" w:rsidP="00FF68CC">
      <w:pPr>
        <w:pStyle w:val="ListParagraph"/>
        <w:numPr>
          <w:ilvl w:val="1"/>
          <w:numId w:val="2"/>
        </w:numPr>
      </w:pPr>
      <w:r>
        <w:t>It helps to provide insights about effectively managing and changing them</w:t>
      </w:r>
    </w:p>
    <w:p w:rsidR="00FF68CC" w:rsidRDefault="00FF68CC" w:rsidP="00FF68CC">
      <w:pPr>
        <w:pStyle w:val="ListParagraph"/>
        <w:numPr>
          <w:ilvl w:val="1"/>
          <w:numId w:val="2"/>
        </w:numPr>
      </w:pPr>
      <w:r>
        <w:t>How they can be structured more effectively and how events in their external environments affect organizations</w:t>
      </w:r>
    </w:p>
    <w:p w:rsidR="00FF68CC" w:rsidRDefault="00FF68CC" w:rsidP="00FF68CC">
      <w:pPr>
        <w:pStyle w:val="ListParagraph"/>
        <w:numPr>
          <w:ilvl w:val="1"/>
          <w:numId w:val="2"/>
        </w:numPr>
      </w:pPr>
      <w:r>
        <w:t xml:space="preserve">Conflict, innovation, resignation, or ethical lapses </w:t>
      </w:r>
    </w:p>
    <w:p w:rsidR="00FF68CC" w:rsidRDefault="00FF68CC" w:rsidP="00FF68CC">
      <w:pPr>
        <w:pStyle w:val="ListParagraph"/>
        <w:numPr>
          <w:ilvl w:val="0"/>
          <w:numId w:val="2"/>
        </w:numPr>
      </w:pPr>
      <w:r w:rsidRPr="00662ADB">
        <w:rPr>
          <w:b/>
        </w:rPr>
        <w:t>Human resources management</w:t>
      </w:r>
      <w:r>
        <w:t xml:space="preserve"> refers to programs, practices, and systems to acquire, develop, motivate and retain employees in organization</w:t>
      </w:r>
    </w:p>
    <w:p w:rsidR="00662ADB" w:rsidRDefault="00662ADB" w:rsidP="00FF68CC">
      <w:pPr>
        <w:pStyle w:val="ListParagraph"/>
        <w:numPr>
          <w:ilvl w:val="0"/>
          <w:numId w:val="2"/>
        </w:numPr>
      </w:pPr>
      <w:r>
        <w:t>Main factor that differentiates organizations is their workforce and human capital; human capital is strongly related to and a key determinant of firm performance</w:t>
      </w:r>
    </w:p>
    <w:p w:rsidR="00662ADB" w:rsidRDefault="00146C5B" w:rsidP="00146C5B">
      <w:pPr>
        <w:pStyle w:val="ListParagraph"/>
        <w:numPr>
          <w:ilvl w:val="1"/>
          <w:numId w:val="2"/>
        </w:numPr>
      </w:pPr>
      <w:r>
        <w:t>Organizational behaviour makes a big difference for the effectiveness and competitiveness of organizations</w:t>
      </w:r>
    </w:p>
    <w:p w:rsidR="00146C5B" w:rsidRDefault="00146C5B" w:rsidP="00146C5B">
      <w:pPr>
        <w:pStyle w:val="ListParagraph"/>
        <w:numPr>
          <w:ilvl w:val="0"/>
          <w:numId w:val="2"/>
        </w:numPr>
      </w:pPr>
      <w:r>
        <w:t xml:space="preserve">Great place to work </w:t>
      </w:r>
      <w:r w:rsidR="009304B9">
        <w:t xml:space="preserve">does not mean the company is profitable </w:t>
      </w:r>
    </w:p>
    <w:p w:rsidR="009304B9" w:rsidRDefault="009304B9" w:rsidP="00146C5B">
      <w:pPr>
        <w:pStyle w:val="ListParagraph"/>
        <w:numPr>
          <w:ilvl w:val="0"/>
          <w:numId w:val="2"/>
        </w:numPr>
      </w:pPr>
      <w:r>
        <w:t>16 lists of management practices of the best companies to work:</w:t>
      </w:r>
    </w:p>
    <w:p w:rsidR="009304B9" w:rsidRDefault="009304B9" w:rsidP="009304B9">
      <w:pPr>
        <w:pStyle w:val="ListParagraph"/>
        <w:numPr>
          <w:ilvl w:val="1"/>
          <w:numId w:val="2"/>
        </w:numPr>
      </w:pPr>
      <w:r>
        <w:t>Flexible work schedules</w:t>
      </w:r>
    </w:p>
    <w:p w:rsidR="009304B9" w:rsidRDefault="009304B9" w:rsidP="009304B9">
      <w:pPr>
        <w:pStyle w:val="ListParagraph"/>
        <w:numPr>
          <w:ilvl w:val="1"/>
          <w:numId w:val="2"/>
        </w:numPr>
      </w:pPr>
      <w:r>
        <w:t>Stock options, profit sharing plans, and performance bonuses</w:t>
      </w:r>
    </w:p>
    <w:p w:rsidR="009304B9" w:rsidRDefault="009304B9" w:rsidP="009304B9">
      <w:pPr>
        <w:pStyle w:val="ListParagraph"/>
        <w:numPr>
          <w:ilvl w:val="1"/>
          <w:numId w:val="2"/>
        </w:numPr>
      </w:pPr>
      <w:r>
        <w:t>Extensive training and development pro</w:t>
      </w:r>
      <w:r w:rsidR="00442D99">
        <w:t>gram</w:t>
      </w:r>
      <w:r>
        <w:t>s</w:t>
      </w:r>
    </w:p>
    <w:p w:rsidR="009304B9" w:rsidRDefault="009304B9" w:rsidP="009304B9">
      <w:pPr>
        <w:pStyle w:val="ListParagraph"/>
        <w:numPr>
          <w:ilvl w:val="1"/>
          <w:numId w:val="2"/>
        </w:numPr>
      </w:pPr>
      <w:r>
        <w:t>Family assistance programs</w:t>
      </w:r>
    </w:p>
    <w:p w:rsidR="009304B9" w:rsidRDefault="009304B9" w:rsidP="009304B9">
      <w:pPr>
        <w:pStyle w:val="ListParagraph"/>
        <w:numPr>
          <w:ilvl w:val="1"/>
          <w:numId w:val="2"/>
        </w:numPr>
      </w:pPr>
      <w:r>
        <w:t>On-sit fitness facilities, daycare, and wellness programs</w:t>
      </w:r>
    </w:p>
    <w:p w:rsidR="009304B9" w:rsidRDefault="009304B9" w:rsidP="009304B9">
      <w:pPr>
        <w:pStyle w:val="ListParagraph"/>
        <w:numPr>
          <w:ilvl w:val="1"/>
          <w:numId w:val="2"/>
        </w:numPr>
      </w:pPr>
      <w:r>
        <w:t>Career days and former career plans</w:t>
      </w:r>
    </w:p>
    <w:p w:rsidR="009304B9" w:rsidRDefault="009304B9" w:rsidP="009304B9">
      <w:pPr>
        <w:pStyle w:val="ListParagraph"/>
        <w:numPr>
          <w:ilvl w:val="1"/>
          <w:numId w:val="2"/>
        </w:numPr>
      </w:pPr>
      <w:r>
        <w:t>Flexible or cafeteria-style benefit plans</w:t>
      </w:r>
    </w:p>
    <w:p w:rsidR="009304B9" w:rsidRDefault="009304B9" w:rsidP="009304B9">
      <w:pPr>
        <w:pStyle w:val="ListParagraph"/>
        <w:numPr>
          <w:ilvl w:val="1"/>
          <w:numId w:val="2"/>
        </w:numPr>
      </w:pPr>
      <w:r>
        <w:t>Monthly staff socials, family Christmas parties, and picnics</w:t>
      </w:r>
    </w:p>
    <w:p w:rsidR="009304B9" w:rsidRDefault="009304B9" w:rsidP="009304B9">
      <w:pPr>
        <w:pStyle w:val="ListParagraph"/>
        <w:numPr>
          <w:ilvl w:val="1"/>
          <w:numId w:val="2"/>
        </w:numPr>
      </w:pPr>
      <w:r>
        <w:lastRenderedPageBreak/>
        <w:t xml:space="preserve">Stress </w:t>
      </w:r>
      <w:r w:rsidR="00442D99">
        <w:t>reduction program</w:t>
      </w:r>
      <w:r>
        <w:t>s</w:t>
      </w:r>
    </w:p>
    <w:p w:rsidR="009304B9" w:rsidRDefault="009304B9" w:rsidP="009304B9">
      <w:pPr>
        <w:pStyle w:val="ListParagraph"/>
        <w:numPr>
          <w:ilvl w:val="1"/>
          <w:numId w:val="2"/>
        </w:numPr>
      </w:pPr>
      <w:r>
        <w:t>Monthly all-employee meeting</w:t>
      </w:r>
    </w:p>
    <w:p w:rsidR="009304B9" w:rsidRDefault="009304B9" w:rsidP="009304B9">
      <w:pPr>
        <w:pStyle w:val="ListParagraph"/>
        <w:numPr>
          <w:ilvl w:val="1"/>
          <w:numId w:val="2"/>
        </w:numPr>
      </w:pPr>
      <w:r>
        <w:t xml:space="preserve">Formal workplace diversity programs to encourage women to minorities </w:t>
      </w:r>
    </w:p>
    <w:p w:rsidR="009304B9" w:rsidRDefault="009304B9" w:rsidP="009304B9">
      <w:pPr>
        <w:pStyle w:val="ListParagraph"/>
        <w:numPr>
          <w:ilvl w:val="1"/>
          <w:numId w:val="2"/>
        </w:numPr>
      </w:pPr>
      <w:r>
        <w:t>Employee recognition and reward programs</w:t>
      </w:r>
    </w:p>
    <w:p w:rsidR="00442D99" w:rsidRDefault="00442D99" w:rsidP="00442D99">
      <w:pPr>
        <w:pStyle w:val="ListParagraph"/>
        <w:numPr>
          <w:ilvl w:val="0"/>
          <w:numId w:val="2"/>
        </w:numPr>
      </w:pPr>
      <w:r>
        <w:t>Predicting the behaviour of others is an essential requirement (Goals of organizational behaviour)</w:t>
      </w:r>
    </w:p>
    <w:p w:rsidR="00442D99" w:rsidRDefault="00442D99" w:rsidP="00442D99">
      <w:pPr>
        <w:pStyle w:val="ListParagraph"/>
        <w:numPr>
          <w:ilvl w:val="1"/>
          <w:numId w:val="2"/>
        </w:numPr>
      </w:pPr>
      <w:r>
        <w:t xml:space="preserve">Interest in predicting when people will make ethical decisions, create innovative products or engage in sexual harassment </w:t>
      </w:r>
    </w:p>
    <w:p w:rsidR="00442D99" w:rsidRDefault="00442D99" w:rsidP="00442D99">
      <w:pPr>
        <w:pStyle w:val="ListParagraph"/>
        <w:numPr>
          <w:ilvl w:val="0"/>
          <w:numId w:val="2"/>
        </w:numPr>
      </w:pPr>
      <w:r>
        <w:t>Explaining organizational behaviour (</w:t>
      </w:r>
      <w:r>
        <w:t>Go</w:t>
      </w:r>
      <w:r w:rsidR="00293572">
        <w:t>als of organizational behaviour</w:t>
      </w:r>
      <w:r>
        <w:t>) – why do they occur?</w:t>
      </w:r>
    </w:p>
    <w:p w:rsidR="00442D99" w:rsidRDefault="00442D99" w:rsidP="00442D99">
      <w:pPr>
        <w:pStyle w:val="ListParagraph"/>
        <w:numPr>
          <w:ilvl w:val="1"/>
          <w:numId w:val="2"/>
        </w:numPr>
      </w:pPr>
      <w:r>
        <w:t xml:space="preserve">The ability to understand behaviour is a necessary prerequisite for effectively managing it </w:t>
      </w:r>
    </w:p>
    <w:p w:rsidR="00442D99" w:rsidRDefault="00442D99" w:rsidP="00442D99">
      <w:pPr>
        <w:pStyle w:val="ListParagraph"/>
        <w:numPr>
          <w:ilvl w:val="1"/>
          <w:numId w:val="2"/>
        </w:numPr>
      </w:pPr>
      <w:r>
        <w:t xml:space="preserve">Accurate prediction precedes explanation </w:t>
      </w:r>
    </w:p>
    <w:p w:rsidR="00293572" w:rsidRPr="003805DA" w:rsidRDefault="00293572" w:rsidP="00293572">
      <w:pPr>
        <w:rPr>
          <w:b/>
          <w:u w:val="single"/>
        </w:rPr>
      </w:pPr>
      <w:r w:rsidRPr="003805DA">
        <w:rPr>
          <w:b/>
          <w:u w:val="single"/>
        </w:rPr>
        <w:t xml:space="preserve">LO3 – Define management and describe what managers do to accomplish goals </w:t>
      </w:r>
    </w:p>
    <w:p w:rsidR="00293572" w:rsidRDefault="00293572" w:rsidP="00293572">
      <w:pPr>
        <w:pStyle w:val="ListParagraph"/>
        <w:numPr>
          <w:ilvl w:val="0"/>
          <w:numId w:val="2"/>
        </w:numPr>
      </w:pPr>
      <w:r>
        <w:t>Managing Organizational Behaviour (</w:t>
      </w:r>
      <w:r>
        <w:t>Goals of organizational behaviour)</w:t>
      </w:r>
    </w:p>
    <w:p w:rsidR="00293572" w:rsidRDefault="00293572" w:rsidP="00293572">
      <w:pPr>
        <w:pStyle w:val="ListParagraph"/>
        <w:numPr>
          <w:ilvl w:val="0"/>
          <w:numId w:val="2"/>
        </w:numPr>
      </w:pPr>
      <w:r w:rsidRPr="00293572">
        <w:rPr>
          <w:b/>
        </w:rPr>
        <w:t>Management</w:t>
      </w:r>
      <w:r>
        <w:t xml:space="preserve"> is defined as the art of getting things accomplished in organizations through others – through acquire, allocate and utilize physical and human resources to accomplish goals </w:t>
      </w:r>
    </w:p>
    <w:p w:rsidR="00293572" w:rsidRDefault="00293572" w:rsidP="00293572">
      <w:pPr>
        <w:pStyle w:val="ListParagraph"/>
        <w:numPr>
          <w:ilvl w:val="0"/>
          <w:numId w:val="2"/>
        </w:numPr>
      </w:pPr>
      <w:r>
        <w:t xml:space="preserve">It’s important to analyse the situation (using prediction and explanation) before taking an action (managing it) – but don’t overanalyze it </w:t>
      </w:r>
    </w:p>
    <w:p w:rsidR="00293572" w:rsidRDefault="00293572" w:rsidP="00293572">
      <w:pPr>
        <w:pStyle w:val="ListParagraph"/>
        <w:numPr>
          <w:ilvl w:val="0"/>
          <w:numId w:val="2"/>
        </w:numPr>
      </w:pPr>
      <w:r w:rsidRPr="00293572">
        <w:rPr>
          <w:b/>
        </w:rPr>
        <w:t>Evidence-based management</w:t>
      </w:r>
      <w:r>
        <w:t xml:space="preserve"> involves translating principles base on the best scientific evidence into organizational practices </w:t>
      </w:r>
    </w:p>
    <w:p w:rsidR="00293572" w:rsidRDefault="00293572" w:rsidP="00293572">
      <w:pPr>
        <w:pStyle w:val="ListParagraph"/>
        <w:numPr>
          <w:ilvl w:val="1"/>
          <w:numId w:val="2"/>
        </w:numPr>
      </w:pPr>
      <w:r w:rsidRPr="00293572">
        <w:t>Helps m</w:t>
      </w:r>
      <w:r>
        <w:t xml:space="preserve">anagers to make decisions bases </w:t>
      </w:r>
      <w:r w:rsidRPr="00293572">
        <w:t xml:space="preserve">on the best available scientific evidence, rather than personal preference and unsystematic experience </w:t>
      </w:r>
    </w:p>
    <w:p w:rsidR="00C33188" w:rsidRDefault="00C33188" w:rsidP="00C33188">
      <w:pPr>
        <w:pStyle w:val="ListParagraph"/>
        <w:numPr>
          <w:ilvl w:val="2"/>
          <w:numId w:val="2"/>
        </w:numPr>
      </w:pPr>
      <w:r>
        <w:t>Basically resulting in the attainments of organizational goals</w:t>
      </w:r>
      <w:bookmarkStart w:id="0" w:name="_GoBack"/>
      <w:bookmarkEnd w:id="0"/>
    </w:p>
    <w:p w:rsidR="00293572" w:rsidRPr="00293572" w:rsidRDefault="00293572" w:rsidP="00293572">
      <w:pPr>
        <w:pStyle w:val="ListParagraph"/>
        <w:numPr>
          <w:ilvl w:val="1"/>
          <w:numId w:val="2"/>
        </w:numPr>
      </w:pPr>
      <w:r>
        <w:t xml:space="preserve">Derives principles form research evidence and translate them into practices that solve organizational problems </w:t>
      </w:r>
    </w:p>
    <w:p w:rsidR="00293572" w:rsidRPr="003805DA" w:rsidRDefault="00293572" w:rsidP="00442D99">
      <w:pPr>
        <w:rPr>
          <w:b/>
          <w:u w:val="single"/>
        </w:rPr>
      </w:pPr>
      <w:r w:rsidRPr="003805DA">
        <w:rPr>
          <w:b/>
          <w:u w:val="single"/>
        </w:rPr>
        <w:t xml:space="preserve">LO4 – Contrast the classical viewpoint of management with that advocated by the </w:t>
      </w:r>
      <w:r w:rsidR="00BB350D" w:rsidRPr="003805DA">
        <w:rPr>
          <w:b/>
          <w:u w:val="single"/>
        </w:rPr>
        <w:t>h</w:t>
      </w:r>
      <w:r w:rsidRPr="003805DA">
        <w:rPr>
          <w:b/>
          <w:u w:val="single"/>
        </w:rPr>
        <w:t xml:space="preserve">uman relations movement </w:t>
      </w:r>
    </w:p>
    <w:p w:rsidR="00293572" w:rsidRDefault="00BB350D" w:rsidP="00293572">
      <w:pPr>
        <w:pStyle w:val="ListParagraph"/>
        <w:numPr>
          <w:ilvl w:val="0"/>
          <w:numId w:val="3"/>
        </w:numPr>
      </w:pPr>
      <w:r w:rsidRPr="00A21029">
        <w:rPr>
          <w:b/>
        </w:rPr>
        <w:t>Classical viewpoint</w:t>
      </w:r>
      <w:r>
        <w:t xml:space="preserve"> – an early prescription on management that advocated a high specialization of labour, intensive coordination and centralized decision making </w:t>
      </w:r>
    </w:p>
    <w:p w:rsidR="00BB350D" w:rsidRDefault="00BB350D" w:rsidP="00BB350D">
      <w:pPr>
        <w:pStyle w:val="ListParagraph"/>
        <w:numPr>
          <w:ilvl w:val="1"/>
          <w:numId w:val="3"/>
        </w:numPr>
      </w:pPr>
      <w:r>
        <w:t xml:space="preserve">Suggested that to maintain control, managers have fairly few workers, except for lower-level jobs, where machine pacing might substitute for close supervision </w:t>
      </w:r>
    </w:p>
    <w:p w:rsidR="00BB350D" w:rsidRDefault="00BB350D" w:rsidP="00BB350D">
      <w:pPr>
        <w:pStyle w:val="ListParagraph"/>
        <w:numPr>
          <w:ilvl w:val="0"/>
          <w:numId w:val="3"/>
        </w:numPr>
      </w:pPr>
      <w:r w:rsidRPr="00A21029">
        <w:rPr>
          <w:b/>
        </w:rPr>
        <w:t>Scientific management</w:t>
      </w:r>
      <w:r>
        <w:t xml:space="preserve"> – a system for using research to determine the optimum degree of specialization and standardization of work tasks</w:t>
      </w:r>
    </w:p>
    <w:p w:rsidR="00A21029" w:rsidRDefault="00BB350D" w:rsidP="00BB350D">
      <w:pPr>
        <w:pStyle w:val="ListParagraph"/>
        <w:numPr>
          <w:ilvl w:val="0"/>
          <w:numId w:val="3"/>
        </w:numPr>
      </w:pPr>
      <w:r w:rsidRPr="00A21029">
        <w:rPr>
          <w:b/>
        </w:rPr>
        <w:t>Bureaucracy</w:t>
      </w:r>
      <w:r>
        <w:t xml:space="preserve"> – Max Weber’s ideal type of organization that included a strict chain of command, detailed rules, high specialization, centralized power and selection and promotion based on technical competence</w:t>
      </w:r>
    </w:p>
    <w:p w:rsidR="00A21029" w:rsidRDefault="00A21029" w:rsidP="00A21029">
      <w:pPr>
        <w:pStyle w:val="ListParagraph"/>
        <w:numPr>
          <w:ilvl w:val="1"/>
          <w:numId w:val="3"/>
        </w:numPr>
      </w:pPr>
      <w:r>
        <w:t xml:space="preserve">Believe it would give workers with a security and a sense of purpose </w:t>
      </w:r>
    </w:p>
    <w:p w:rsidR="00BB350D" w:rsidRDefault="00A21029" w:rsidP="00A21029">
      <w:pPr>
        <w:pStyle w:val="ListParagraph"/>
        <w:numPr>
          <w:ilvl w:val="1"/>
          <w:numId w:val="3"/>
        </w:numPr>
      </w:pPr>
      <w:r>
        <w:t xml:space="preserve">Fair chance of being promoted and rising in the power structure </w:t>
      </w:r>
      <w:r w:rsidR="00BB350D">
        <w:t xml:space="preserve"> </w:t>
      </w:r>
    </w:p>
    <w:p w:rsidR="00A21029" w:rsidRDefault="00A21029" w:rsidP="00A21029">
      <w:pPr>
        <w:pStyle w:val="ListParagraph"/>
        <w:numPr>
          <w:ilvl w:val="0"/>
          <w:numId w:val="3"/>
        </w:numPr>
      </w:pPr>
      <w:r>
        <w:t xml:space="preserve">Classical view of management seemed to take for granted an essential conflict of interest between managers and employees </w:t>
      </w:r>
    </w:p>
    <w:p w:rsidR="00A21029" w:rsidRDefault="00A21029" w:rsidP="00A21029">
      <w:pPr>
        <w:pStyle w:val="ListParagraph"/>
        <w:numPr>
          <w:ilvl w:val="0"/>
          <w:numId w:val="3"/>
        </w:numPr>
      </w:pPr>
      <w:r>
        <w:t>Human relations movement began with the Hawthorne Studies</w:t>
      </w:r>
    </w:p>
    <w:p w:rsidR="00A21029" w:rsidRDefault="00A21029" w:rsidP="00A21029">
      <w:pPr>
        <w:pStyle w:val="ListParagraph"/>
        <w:numPr>
          <w:ilvl w:val="1"/>
          <w:numId w:val="3"/>
        </w:numPr>
      </w:pPr>
      <w:r>
        <w:lastRenderedPageBreak/>
        <w:t xml:space="preserve">Illustrated how psychological and social processes affect productivity and work adjustment </w:t>
      </w:r>
    </w:p>
    <w:p w:rsidR="004D6AE1" w:rsidRDefault="004D6AE1" w:rsidP="004D6AE1">
      <w:pPr>
        <w:pStyle w:val="ListParagraph"/>
        <w:numPr>
          <w:ilvl w:val="2"/>
          <w:numId w:val="3"/>
        </w:numPr>
      </w:pPr>
      <w:r>
        <w:t xml:space="preserve">Like fatigue, rest pauses and lighting on productivity </w:t>
      </w:r>
    </w:p>
    <w:p w:rsidR="004D6AE1" w:rsidRDefault="004D6AE1" w:rsidP="004D6AE1">
      <w:pPr>
        <w:pStyle w:val="ListParagraph"/>
        <w:numPr>
          <w:ilvl w:val="0"/>
          <w:numId w:val="3"/>
        </w:numPr>
      </w:pPr>
      <w:r w:rsidRPr="004D6AE1">
        <w:rPr>
          <w:b/>
        </w:rPr>
        <w:t>Human Relations Movement</w:t>
      </w:r>
      <w:r>
        <w:t xml:space="preserve"> – a critique of classical management and bureaucracy that advocated management styles that were more participative and oriented toward employee needs. This critique addressed problems like:</w:t>
      </w:r>
    </w:p>
    <w:p w:rsidR="004D6AE1" w:rsidRPr="004D6AE1" w:rsidRDefault="004D6AE1" w:rsidP="004D6AE1">
      <w:pPr>
        <w:pStyle w:val="ListParagraph"/>
        <w:numPr>
          <w:ilvl w:val="1"/>
          <w:numId w:val="3"/>
        </w:numPr>
      </w:pPr>
      <w:r w:rsidRPr="004D6AE1">
        <w:t xml:space="preserve">Strict specialization is incompatible with human needs for growth and achievement </w:t>
      </w:r>
    </w:p>
    <w:p w:rsidR="00A21029" w:rsidRPr="004D6AE1" w:rsidRDefault="004D6AE1" w:rsidP="004D6AE1">
      <w:pPr>
        <w:pStyle w:val="ListParagraph"/>
        <w:numPr>
          <w:ilvl w:val="1"/>
          <w:numId w:val="3"/>
        </w:numPr>
      </w:pPr>
      <w:r w:rsidRPr="004D6AE1">
        <w:t>Strong centralization and reliance on formal authority often fail to take advantage of the creative ideas and knowledge of lower-level members, who are often closer to the customer</w:t>
      </w:r>
    </w:p>
    <w:p w:rsidR="004D6AE1" w:rsidRPr="004D6AE1" w:rsidRDefault="004D6AE1" w:rsidP="004D6AE1">
      <w:pPr>
        <w:pStyle w:val="ListParagraph"/>
        <w:numPr>
          <w:ilvl w:val="1"/>
          <w:numId w:val="3"/>
        </w:numPr>
      </w:pPr>
      <w:r w:rsidRPr="004D6AE1">
        <w:t xml:space="preserve">Strict, impersonal rules lead members to adopt the minimum acceptable level of performance that the rules specify </w:t>
      </w:r>
    </w:p>
    <w:p w:rsidR="004D6AE1" w:rsidRDefault="004D6AE1" w:rsidP="004D6AE1">
      <w:pPr>
        <w:pStyle w:val="ListParagraph"/>
        <w:numPr>
          <w:ilvl w:val="1"/>
          <w:numId w:val="3"/>
        </w:numPr>
      </w:pPr>
      <w:r w:rsidRPr="004D6AE1">
        <w:t>Strong specialization causes employees to lose sight of the overall goals of the organization</w:t>
      </w:r>
    </w:p>
    <w:p w:rsidR="004D6AE1" w:rsidRPr="004D6AE1" w:rsidRDefault="004D6AE1" w:rsidP="004D6AE1">
      <w:pPr>
        <w:pStyle w:val="ListParagraph"/>
        <w:numPr>
          <w:ilvl w:val="0"/>
          <w:numId w:val="3"/>
        </w:numPr>
      </w:pPr>
      <w:r>
        <w:t>So in general, they believe that by targeting these problems and become more decentralized company, it would create a positive and effective environment to the employees</w:t>
      </w:r>
    </w:p>
    <w:p w:rsidR="004D6AE1" w:rsidRPr="00126BD3" w:rsidRDefault="004D6AE1" w:rsidP="004D6AE1">
      <w:pPr>
        <w:rPr>
          <w:b/>
          <w:u w:val="single"/>
        </w:rPr>
      </w:pPr>
      <w:r w:rsidRPr="00126BD3">
        <w:rPr>
          <w:b/>
          <w:u w:val="single"/>
        </w:rPr>
        <w:t>LO5 – describe the contingency approach to management</w:t>
      </w:r>
    </w:p>
    <w:p w:rsidR="004D6AE1" w:rsidRDefault="00126BD3" w:rsidP="004D6AE1">
      <w:pPr>
        <w:pStyle w:val="ListParagraph"/>
        <w:numPr>
          <w:ilvl w:val="0"/>
          <w:numId w:val="4"/>
        </w:numPr>
      </w:pPr>
      <w:r>
        <w:t>People believe that classical brings the importance of control and coordination in getting organizations to achieve their goals</w:t>
      </w:r>
    </w:p>
    <w:p w:rsidR="00126BD3" w:rsidRDefault="00126BD3" w:rsidP="004D6AE1">
      <w:pPr>
        <w:pStyle w:val="ListParagraph"/>
        <w:numPr>
          <w:ilvl w:val="0"/>
          <w:numId w:val="4"/>
        </w:numPr>
      </w:pPr>
      <w:r>
        <w:t xml:space="preserve">However, human relation brings the importance of dangers of certain forms of control and coordination and addressed the need for flexibility and adaptability </w:t>
      </w:r>
    </w:p>
    <w:p w:rsidR="00126BD3" w:rsidRDefault="00126BD3" w:rsidP="004D6AE1">
      <w:pPr>
        <w:pStyle w:val="ListParagraph"/>
        <w:numPr>
          <w:ilvl w:val="0"/>
          <w:numId w:val="4"/>
        </w:numPr>
      </w:pPr>
      <w:r>
        <w:t>So in general, to find the most effective solutions for organizational behaviour is not simple… the answer is IT DEPENDS…. Meaning like it depends the depth of the situation, the environment, the leaders and so on</w:t>
      </w:r>
    </w:p>
    <w:p w:rsidR="00126BD3" w:rsidRDefault="00126BD3" w:rsidP="004D6AE1">
      <w:pPr>
        <w:pStyle w:val="ListParagraph"/>
        <w:numPr>
          <w:ilvl w:val="0"/>
          <w:numId w:val="4"/>
        </w:numPr>
      </w:pPr>
      <w:r w:rsidRPr="00126BD3">
        <w:rPr>
          <w:b/>
        </w:rPr>
        <w:t>Contingency approach</w:t>
      </w:r>
      <w:r>
        <w:t xml:space="preserve"> – an approach to management that recognizes that there is no one best way to manage and that an appropriate management style depends on the demands of the situation</w:t>
      </w:r>
    </w:p>
    <w:p w:rsidR="00126BD3" w:rsidRPr="00E67680" w:rsidRDefault="00126BD3" w:rsidP="00126BD3">
      <w:pPr>
        <w:rPr>
          <w:b/>
          <w:u w:val="single"/>
        </w:rPr>
      </w:pPr>
      <w:r w:rsidRPr="00E67680">
        <w:rPr>
          <w:b/>
          <w:u w:val="single"/>
        </w:rPr>
        <w:t>LO6 – Explain what managers do – their roles, activities, agendas for action, and thought processes</w:t>
      </w:r>
    </w:p>
    <w:p w:rsidR="00126BD3" w:rsidRDefault="00F10696" w:rsidP="00F10696">
      <w:pPr>
        <w:jc w:val="center"/>
      </w:pPr>
      <w:r>
        <w:rPr>
          <w:noProof/>
          <w:lang w:eastAsia="en-CA"/>
        </w:rPr>
        <mc:AlternateContent>
          <mc:Choice Requires="wps">
            <w:drawing>
              <wp:anchor distT="0" distB="0" distL="114300" distR="114300" simplePos="0" relativeHeight="251659775" behindDoc="0" locked="0" layoutInCell="1" allowOverlap="1">
                <wp:simplePos x="0" y="0"/>
                <wp:positionH relativeFrom="column">
                  <wp:posOffset>-692150</wp:posOffset>
                </wp:positionH>
                <wp:positionV relativeFrom="paragraph">
                  <wp:posOffset>147320</wp:posOffset>
                </wp:positionV>
                <wp:extent cx="889000" cy="908050"/>
                <wp:effectExtent l="0" t="0" r="25400" b="25400"/>
                <wp:wrapNone/>
                <wp:docPr id="7" name="Text Box 7"/>
                <wp:cNvGraphicFramePr/>
                <a:graphic xmlns:a="http://schemas.openxmlformats.org/drawingml/2006/main">
                  <a:graphicData uri="http://schemas.microsoft.com/office/word/2010/wordprocessingShape">
                    <wps:wsp>
                      <wps:cNvSpPr txBox="1"/>
                      <wps:spPr>
                        <a:xfrm>
                          <a:off x="0" y="0"/>
                          <a:ext cx="889000" cy="908050"/>
                        </a:xfrm>
                        <a:prstGeom prst="rect">
                          <a:avLst/>
                        </a:prstGeom>
                        <a:solidFill>
                          <a:schemeClr val="lt1"/>
                        </a:solidFill>
                        <a:ln w="6350">
                          <a:solidFill>
                            <a:schemeClr val="bg1"/>
                          </a:solidFill>
                        </a:ln>
                      </wps:spPr>
                      <wps:txbx>
                        <w:txbxContent>
                          <w:p w:rsidR="00F10696" w:rsidRDefault="00F10696">
                            <w:r>
                              <w:t xml:space="preserve">Henry </w:t>
                            </w:r>
                            <w:proofErr w:type="spellStart"/>
                            <w:r>
                              <w:t>Mintzberg’s</w:t>
                            </w:r>
                            <w:proofErr w:type="spellEnd"/>
                            <w:r>
                              <w:t xml:space="preserve"> managerial roles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left:0;text-align:left;margin-left:-54.5pt;margin-top:11.6pt;width:70pt;height:71.5pt;z-index:2516597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" fillcolor="white [3201]" strokecolor="white [3212]" strokeweight=".5pt">
                <v:textbox>
                  <w:txbxContent>
                    <w:p w:rsidR="00F10696" w:rsidRDefault="00F10696">
                      <w:r>
                        <w:t xml:space="preserve">Henry </w:t>
                      </w:r>
                      <w:proofErr w:type="spellStart"/>
                      <w:r>
                        <w:t>Mintzberg’s</w:t>
                      </w:r>
                      <w:proofErr w:type="spellEnd"/>
                      <w:r>
                        <w:t xml:space="preserve"> managerial roles</w:t>
                      </w:r>
                    </w:p>
                  </w:txbxContent>
                </v:textbox>
              </v:shape>
            </w:pict>
          </mc:Fallback>
        </mc:AlternateContent>
      </w:r>
      <w:r>
        <w:rPr>
          <w:noProof/>
          <w:lang w:eastAsia="en-CA"/>
        </w:rPr>
        <mc:AlternateContent>
          <mc:Choice Requires="wps">
            <w:drawing>
              <wp:anchor distT="0" distB="0" distL="114300" distR="114300" simplePos="0" relativeHeight="251660288" behindDoc="0" locked="0" layoutInCell="1" allowOverlap="1">
                <wp:simplePos x="0" y="0"/>
                <wp:positionH relativeFrom="column">
                  <wp:posOffset>196850</wp:posOffset>
                </wp:positionH>
                <wp:positionV relativeFrom="paragraph">
                  <wp:posOffset>71120</wp:posOffset>
                </wp:positionV>
                <wp:extent cx="374650" cy="965200"/>
                <wp:effectExtent l="38100" t="0" r="25400" b="25400"/>
                <wp:wrapNone/>
                <wp:docPr id="6" name="Left Brace 6"/>
                <wp:cNvGraphicFramePr/>
                <a:graphic xmlns:a="http://schemas.openxmlformats.org/drawingml/2006/main">
                  <a:graphicData uri="http://schemas.microsoft.com/office/word/2010/wordprocessingShape">
                    <wps:wsp>
                      <wps:cNvSpPr/>
                      <wps:spPr>
                        <a:xfrm>
                          <a:off x="0" y="0"/>
                          <a:ext cx="374650" cy="965200"/>
                        </a:xfrm>
                        <a:prstGeom prst="leftBrace">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9C86A0" id="Left Brace 6" o:spid="_x0000_s1026" type="#_x0000_t87" style="position:absolute;margin-left:15.5pt;margin-top:5.6pt;width:29.5pt;height:7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" adj="699" strokecolor="black [3200]" strokeweight="1.5pt">
                <v:stroke joinstyle="miter"/>
              </v:shape>
            </w:pict>
          </mc:Fallback>
        </mc:AlternateContent>
      </w:r>
      <w:r w:rsidR="00451346">
        <w:rPr>
          <w:noProof/>
          <w:lang w:eastAsia="en-CA"/>
        </w:rPr>
        <w:drawing>
          <wp:inline distT="0" distB="0" distL="0" distR="0">
            <wp:extent cx="4527550" cy="11430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vdr.JPG"/>
                    <pic:cNvPicPr/>
                  </pic:nvPicPr>
                  <pic:blipFill>
                    <a:blip r:embed="rId5">
                      <a:extLst>
                        <a:ext uri="{28A0092B-C50C-407E-A947-70E740481C1C}">
                          <a14:useLocalDpi xmlns:a14="http://schemas.microsoft.com/office/drawing/2010/main" val="0"/>
                        </a:ext>
                      </a:extLst>
                    </a:blip>
                    <a:stretch>
                      <a:fillRect/>
                    </a:stretch>
                  </pic:blipFill>
                  <pic:spPr>
                    <a:xfrm>
                      <a:off x="0" y="0"/>
                      <a:ext cx="4527550" cy="1143000"/>
                    </a:xfrm>
                    <a:prstGeom prst="rect">
                      <a:avLst/>
                    </a:prstGeom>
                  </pic:spPr>
                </pic:pic>
              </a:graphicData>
            </a:graphic>
          </wp:inline>
        </w:drawing>
      </w:r>
    </w:p>
    <w:p w:rsidR="009304B9" w:rsidRDefault="009304B9" w:rsidP="009304B9">
      <w:pPr>
        <w:ind w:left="1080"/>
      </w:pPr>
    </w:p>
    <w:p w:rsidR="0025761B" w:rsidRDefault="00F10696" w:rsidP="00F10696">
      <w:pPr>
        <w:pStyle w:val="ListParagraph"/>
        <w:numPr>
          <w:ilvl w:val="0"/>
          <w:numId w:val="6"/>
        </w:numPr>
      </w:pPr>
      <w:r>
        <w:t>Interpersonal roles:</w:t>
      </w:r>
    </w:p>
    <w:p w:rsidR="00F10696" w:rsidRDefault="00F10696" w:rsidP="00F10696">
      <w:pPr>
        <w:pStyle w:val="ListParagraph"/>
        <w:numPr>
          <w:ilvl w:val="1"/>
          <w:numId w:val="6"/>
        </w:numPr>
      </w:pPr>
      <w:r>
        <w:t xml:space="preserve">Figurehead – serving as a symbols of their organization </w:t>
      </w:r>
    </w:p>
    <w:p w:rsidR="00F10696" w:rsidRDefault="00F10696" w:rsidP="00F10696">
      <w:pPr>
        <w:pStyle w:val="ListParagraph"/>
        <w:numPr>
          <w:ilvl w:val="1"/>
          <w:numId w:val="6"/>
        </w:numPr>
      </w:pPr>
      <w:r>
        <w:t>Leadership – selecting, mentoring, rewarding, and disciplining employees</w:t>
      </w:r>
    </w:p>
    <w:p w:rsidR="00F10696" w:rsidRDefault="00F10696" w:rsidP="00F10696">
      <w:pPr>
        <w:pStyle w:val="ListParagraph"/>
        <w:numPr>
          <w:ilvl w:val="1"/>
          <w:numId w:val="6"/>
        </w:numPr>
      </w:pPr>
      <w:r>
        <w:t xml:space="preserve">Liaison – maintaining horizontal contacts inside and outside the organization </w:t>
      </w:r>
    </w:p>
    <w:p w:rsidR="00F10696" w:rsidRDefault="00F10696" w:rsidP="00F10696">
      <w:pPr>
        <w:pStyle w:val="ListParagraph"/>
        <w:numPr>
          <w:ilvl w:val="0"/>
          <w:numId w:val="6"/>
        </w:numPr>
      </w:pPr>
      <w:r>
        <w:t>Information Roles:</w:t>
      </w:r>
    </w:p>
    <w:p w:rsidR="00F10696" w:rsidRDefault="00F10696" w:rsidP="00F10696">
      <w:pPr>
        <w:pStyle w:val="ListParagraph"/>
        <w:numPr>
          <w:ilvl w:val="1"/>
          <w:numId w:val="6"/>
        </w:numPr>
      </w:pPr>
      <w:r>
        <w:lastRenderedPageBreak/>
        <w:t>Monitor – scanning the internal and external environments of the firm to follow current performance and to keep themselves informed of new ideas and trends</w:t>
      </w:r>
    </w:p>
    <w:p w:rsidR="00F10696" w:rsidRDefault="00F10696" w:rsidP="00F10696">
      <w:pPr>
        <w:pStyle w:val="ListParagraph"/>
        <w:numPr>
          <w:ilvl w:val="1"/>
          <w:numId w:val="6"/>
        </w:numPr>
      </w:pPr>
      <w:r>
        <w:t>Disseminator – sending information on both facts and preferences to others</w:t>
      </w:r>
    </w:p>
    <w:p w:rsidR="00F10696" w:rsidRDefault="00F10696" w:rsidP="00F10696">
      <w:pPr>
        <w:pStyle w:val="ListParagraph"/>
        <w:numPr>
          <w:ilvl w:val="1"/>
          <w:numId w:val="6"/>
        </w:numPr>
      </w:pPr>
      <w:r>
        <w:t xml:space="preserve">Spokesperson – concerns mainly sending messages into the organization’s external environment </w:t>
      </w:r>
    </w:p>
    <w:p w:rsidR="00F10696" w:rsidRDefault="00F10696" w:rsidP="00F10696">
      <w:pPr>
        <w:pStyle w:val="ListParagraph"/>
        <w:numPr>
          <w:ilvl w:val="0"/>
          <w:numId w:val="6"/>
        </w:numPr>
      </w:pPr>
      <w:r>
        <w:t>Decisional Roles:</w:t>
      </w:r>
    </w:p>
    <w:p w:rsidR="00F10696" w:rsidRDefault="00F10696" w:rsidP="00F10696">
      <w:pPr>
        <w:pStyle w:val="ListParagraph"/>
        <w:numPr>
          <w:ilvl w:val="1"/>
          <w:numId w:val="6"/>
        </w:numPr>
      </w:pPr>
      <w:r>
        <w:t xml:space="preserve">Entrepreneur – turning problems and opportunities into plans for improved changes </w:t>
      </w:r>
    </w:p>
    <w:p w:rsidR="00F10696" w:rsidRDefault="00F10696" w:rsidP="00F10696">
      <w:pPr>
        <w:pStyle w:val="ListParagraph"/>
        <w:numPr>
          <w:ilvl w:val="1"/>
          <w:numId w:val="6"/>
        </w:numPr>
      </w:pPr>
      <w:r>
        <w:t>Disturbance Handler – dealing with problems stemming form employee conflicts and address threats to resources turf</w:t>
      </w:r>
    </w:p>
    <w:p w:rsidR="00F10696" w:rsidRDefault="00F10696" w:rsidP="00F10696">
      <w:pPr>
        <w:pStyle w:val="ListParagraph"/>
        <w:numPr>
          <w:ilvl w:val="1"/>
          <w:numId w:val="6"/>
        </w:numPr>
      </w:pPr>
      <w:r>
        <w:t xml:space="preserve">Resource allocation – deciding </w:t>
      </w:r>
      <w:r w:rsidR="008A527C">
        <w:t xml:space="preserve">how to deploy time, money, personnel and other critical resources </w:t>
      </w:r>
    </w:p>
    <w:p w:rsidR="008A527C" w:rsidRDefault="008A527C" w:rsidP="00F10696">
      <w:pPr>
        <w:pStyle w:val="ListParagraph"/>
        <w:numPr>
          <w:ilvl w:val="1"/>
          <w:numId w:val="6"/>
        </w:numPr>
      </w:pPr>
      <w:r>
        <w:t xml:space="preserve">Negotiator – conducting major negotiations with other organizations or individuals </w:t>
      </w:r>
    </w:p>
    <w:p w:rsidR="008A527C" w:rsidRDefault="008A527C" w:rsidP="008A527C">
      <w:pPr>
        <w:pStyle w:val="ListParagraph"/>
        <w:numPr>
          <w:ilvl w:val="0"/>
          <w:numId w:val="6"/>
        </w:numPr>
      </w:pPr>
      <w:r>
        <w:t>These roles are just to highlight the complexity of the roles managers are required to play and the variety of skills they must have to be effective</w:t>
      </w:r>
    </w:p>
    <w:p w:rsidR="008A527C" w:rsidRDefault="008A527C" w:rsidP="008A527C">
      <w:pPr>
        <w:pStyle w:val="ListParagraph"/>
        <w:numPr>
          <w:ilvl w:val="1"/>
          <w:numId w:val="6"/>
        </w:numPr>
      </w:pPr>
      <w:r>
        <w:t>Also shows the complex balancing act managers face when they must play different roles for different audiences</w:t>
      </w:r>
    </w:p>
    <w:p w:rsidR="008A527C" w:rsidRDefault="008A527C" w:rsidP="008A527C">
      <w:pPr>
        <w:pStyle w:val="ListParagraph"/>
        <w:numPr>
          <w:ilvl w:val="0"/>
          <w:numId w:val="6"/>
        </w:numPr>
        <w:rPr>
          <w:i/>
        </w:rPr>
      </w:pPr>
      <w:r w:rsidRPr="008A527C">
        <w:rPr>
          <w:i/>
        </w:rPr>
        <w:t>a good grasp of organizational behaviour is at the heart of acquiring these skills and performing this balancing act</w:t>
      </w:r>
    </w:p>
    <w:p w:rsidR="008A527C" w:rsidRPr="008A527C" w:rsidRDefault="008A527C" w:rsidP="008A527C">
      <w:pPr>
        <w:pStyle w:val="ListParagraph"/>
        <w:numPr>
          <w:ilvl w:val="0"/>
          <w:numId w:val="6"/>
        </w:numPr>
        <w:rPr>
          <w:i/>
        </w:rPr>
      </w:pPr>
      <w:r>
        <w:t>four basic types of activities that managers engage:</w:t>
      </w:r>
    </w:p>
    <w:p w:rsidR="008A527C" w:rsidRPr="008A527C" w:rsidRDefault="008A527C" w:rsidP="008A527C">
      <w:pPr>
        <w:pStyle w:val="ListParagraph"/>
        <w:numPr>
          <w:ilvl w:val="1"/>
          <w:numId w:val="6"/>
        </w:numPr>
        <w:rPr>
          <w:i/>
        </w:rPr>
      </w:pPr>
      <w:r>
        <w:t>Routine Communication – formal sending and receiving information</w:t>
      </w:r>
    </w:p>
    <w:p w:rsidR="008A527C" w:rsidRPr="008A527C" w:rsidRDefault="008A527C" w:rsidP="008A527C">
      <w:pPr>
        <w:pStyle w:val="ListParagraph"/>
        <w:numPr>
          <w:ilvl w:val="1"/>
          <w:numId w:val="6"/>
        </w:numPr>
        <w:rPr>
          <w:i/>
        </w:rPr>
      </w:pPr>
      <w:r>
        <w:t>Traditional management – planning, decision, making, controlling</w:t>
      </w:r>
    </w:p>
    <w:p w:rsidR="008A527C" w:rsidRPr="008A527C" w:rsidRDefault="008A527C" w:rsidP="008A527C">
      <w:pPr>
        <w:pStyle w:val="ListParagraph"/>
        <w:numPr>
          <w:ilvl w:val="1"/>
          <w:numId w:val="6"/>
        </w:numPr>
        <w:rPr>
          <w:i/>
        </w:rPr>
      </w:pPr>
      <w:r>
        <w:t>Networking – interaction with people outside of the organization</w:t>
      </w:r>
    </w:p>
    <w:p w:rsidR="008A527C" w:rsidRPr="003D630B" w:rsidRDefault="008A527C" w:rsidP="008A527C">
      <w:pPr>
        <w:pStyle w:val="ListParagraph"/>
        <w:numPr>
          <w:ilvl w:val="1"/>
          <w:numId w:val="6"/>
        </w:numPr>
        <w:rPr>
          <w:i/>
        </w:rPr>
      </w:pPr>
      <w:r>
        <w:t>Human resource management – motivating, reinforcing, disciplining, punishing, managing, conflict, staffing, training, and developing employees</w:t>
      </w:r>
    </w:p>
    <w:p w:rsidR="003D630B" w:rsidRPr="007D35B5" w:rsidRDefault="003D630B" w:rsidP="003D630B">
      <w:pPr>
        <w:rPr>
          <w:b/>
          <w:u w:val="single"/>
        </w:rPr>
      </w:pPr>
      <w:r w:rsidRPr="007D35B5">
        <w:rPr>
          <w:b/>
          <w:u w:val="single"/>
        </w:rPr>
        <w:t>LO7 – describe the four contemporary management concern facing organizations and how organizational behaviour can help organizations understand and manage these concerns</w:t>
      </w:r>
    </w:p>
    <w:p w:rsidR="008A527C" w:rsidRPr="008A527C" w:rsidRDefault="008A527C" w:rsidP="008A527C">
      <w:pPr>
        <w:pStyle w:val="ListParagraph"/>
        <w:numPr>
          <w:ilvl w:val="0"/>
          <w:numId w:val="6"/>
        </w:numPr>
        <w:rPr>
          <w:i/>
        </w:rPr>
      </w:pPr>
      <w:r>
        <w:t>4 main issues they currently deal with:</w:t>
      </w:r>
    </w:p>
    <w:p w:rsidR="008A527C" w:rsidRPr="003D630B" w:rsidRDefault="008A527C" w:rsidP="008A527C">
      <w:pPr>
        <w:pStyle w:val="ListParagraph"/>
        <w:numPr>
          <w:ilvl w:val="1"/>
          <w:numId w:val="6"/>
        </w:numPr>
        <w:rPr>
          <w:i/>
        </w:rPr>
      </w:pPr>
      <w:r>
        <w:t>Diversity – local and global</w:t>
      </w:r>
    </w:p>
    <w:p w:rsidR="003D630B" w:rsidRPr="003D630B" w:rsidRDefault="003D630B" w:rsidP="003D630B">
      <w:pPr>
        <w:pStyle w:val="ListParagraph"/>
        <w:numPr>
          <w:ilvl w:val="2"/>
          <w:numId w:val="6"/>
        </w:numPr>
        <w:rPr>
          <w:i/>
        </w:rPr>
      </w:pPr>
      <w:r>
        <w:t xml:space="preserve">Many organizations have not treated certain segments of the population fairly in many aspects of employment </w:t>
      </w:r>
    </w:p>
    <w:p w:rsidR="003D630B" w:rsidRPr="00CA0E87" w:rsidRDefault="003D630B" w:rsidP="003D630B">
      <w:pPr>
        <w:pStyle w:val="ListParagraph"/>
        <w:numPr>
          <w:ilvl w:val="2"/>
          <w:numId w:val="6"/>
        </w:numPr>
        <w:rPr>
          <w:i/>
        </w:rPr>
      </w:pPr>
      <w:r>
        <w:t>Global businesses must understand the culture in countries they are operating</w:t>
      </w:r>
    </w:p>
    <w:p w:rsidR="00CA0E87" w:rsidRPr="00CA0E87" w:rsidRDefault="00CA0E87" w:rsidP="00CA0E87">
      <w:pPr>
        <w:pStyle w:val="ListParagraph"/>
        <w:numPr>
          <w:ilvl w:val="2"/>
          <w:numId w:val="6"/>
        </w:numPr>
      </w:pPr>
      <w:r w:rsidRPr="00CA0E87">
        <w:t>Organizational behaviour is concerned with issues that have to do with the management of a diverse workforce and how to benefit from the opportunities that a diverse workforce provide</w:t>
      </w:r>
    </w:p>
    <w:p w:rsidR="008A527C" w:rsidRPr="003D630B" w:rsidRDefault="008A527C" w:rsidP="008A527C">
      <w:pPr>
        <w:pStyle w:val="ListParagraph"/>
        <w:numPr>
          <w:ilvl w:val="1"/>
          <w:numId w:val="6"/>
        </w:numPr>
        <w:rPr>
          <w:i/>
        </w:rPr>
      </w:pPr>
      <w:r>
        <w:t>Employee health and well-being</w:t>
      </w:r>
    </w:p>
    <w:p w:rsidR="003D630B" w:rsidRPr="003D630B" w:rsidRDefault="003D630B" w:rsidP="003D630B">
      <w:pPr>
        <w:pStyle w:val="ListParagraph"/>
        <w:numPr>
          <w:ilvl w:val="2"/>
          <w:numId w:val="6"/>
        </w:numPr>
        <w:rPr>
          <w:i/>
        </w:rPr>
      </w:pPr>
      <w:r>
        <w:t>Increased concerns over job security, increasing job demands, and work-related stress</w:t>
      </w:r>
    </w:p>
    <w:p w:rsidR="003D630B" w:rsidRPr="003D630B" w:rsidRDefault="003D630B" w:rsidP="003D630B">
      <w:pPr>
        <w:pStyle w:val="ListParagraph"/>
        <w:numPr>
          <w:ilvl w:val="2"/>
          <w:numId w:val="6"/>
        </w:numPr>
        <w:rPr>
          <w:i/>
        </w:rPr>
      </w:pPr>
      <w:r>
        <w:t>Absenteeism and turnover are on the rise</w:t>
      </w:r>
    </w:p>
    <w:p w:rsidR="003D630B" w:rsidRPr="003D630B" w:rsidRDefault="003D630B" w:rsidP="003D630B">
      <w:pPr>
        <w:pStyle w:val="ListParagraph"/>
        <w:numPr>
          <w:ilvl w:val="2"/>
          <w:numId w:val="6"/>
        </w:numPr>
        <w:rPr>
          <w:i/>
        </w:rPr>
      </w:pPr>
      <w:r>
        <w:t>Stress level and poorly designed jobs are major causes</w:t>
      </w:r>
    </w:p>
    <w:p w:rsidR="003D630B" w:rsidRPr="003D630B" w:rsidRDefault="003D630B" w:rsidP="003D630B">
      <w:pPr>
        <w:pStyle w:val="ListParagraph"/>
        <w:numPr>
          <w:ilvl w:val="2"/>
          <w:numId w:val="6"/>
        </w:numPr>
        <w:rPr>
          <w:i/>
        </w:rPr>
      </w:pPr>
      <w:r>
        <w:t>Negative effect on employee physical and psychological health and well being</w:t>
      </w:r>
    </w:p>
    <w:p w:rsidR="00CA0E87" w:rsidRPr="00CA0E87" w:rsidRDefault="003D630B" w:rsidP="00CA0E87">
      <w:pPr>
        <w:pStyle w:val="ListParagraph"/>
        <w:numPr>
          <w:ilvl w:val="2"/>
          <w:numId w:val="6"/>
        </w:numPr>
        <w:rPr>
          <w:i/>
        </w:rPr>
      </w:pPr>
      <w:r>
        <w:t xml:space="preserve">Mental </w:t>
      </w:r>
      <w:r w:rsidR="00CA0E87">
        <w:t>health increasing</w:t>
      </w:r>
    </w:p>
    <w:p w:rsidR="00CA0E87" w:rsidRPr="00CA0E87" w:rsidRDefault="00CA0E87" w:rsidP="00CA0E87">
      <w:pPr>
        <w:pStyle w:val="ListParagraph"/>
        <w:numPr>
          <w:ilvl w:val="2"/>
          <w:numId w:val="6"/>
        </w:numPr>
        <w:rPr>
          <w:i/>
        </w:rPr>
      </w:pPr>
      <w:r w:rsidRPr="00CA0E87">
        <w:rPr>
          <w:rFonts w:eastAsia="Times New Roman" w:cstheme="minorHAnsi"/>
          <w:color w:val="353535"/>
          <w:bdr w:val="none" w:sz="0" w:space="0" w:color="auto" w:frame="1"/>
          <w:lang w:eastAsia="en-CA"/>
        </w:rPr>
        <w:t>Organizational behaviour is concerned with creating positive work environments that contribute to employee health and wellness</w:t>
      </w:r>
      <w:r w:rsidRPr="00CA0E87">
        <w:rPr>
          <w:rFonts w:ascii="Verdana" w:eastAsia="Times New Roman" w:hAnsi="Verdana" w:cs="Times New Roman"/>
          <w:color w:val="353535"/>
          <w:sz w:val="16"/>
          <w:szCs w:val="16"/>
          <w:bdr w:val="none" w:sz="0" w:space="0" w:color="auto" w:frame="1"/>
          <w:lang w:eastAsia="en-CA"/>
        </w:rPr>
        <w:t>.</w:t>
      </w:r>
    </w:p>
    <w:p w:rsidR="00CA0E87" w:rsidRPr="00CA0E87" w:rsidRDefault="00CA0E87" w:rsidP="00CA0E87">
      <w:pPr>
        <w:pStyle w:val="ListParagraph"/>
        <w:numPr>
          <w:ilvl w:val="2"/>
          <w:numId w:val="6"/>
        </w:numPr>
      </w:pPr>
    </w:p>
    <w:p w:rsidR="00CA0E87" w:rsidRPr="00CA0E87" w:rsidRDefault="003D630B" w:rsidP="00CA0E87">
      <w:pPr>
        <w:pStyle w:val="ListParagraph"/>
        <w:numPr>
          <w:ilvl w:val="3"/>
          <w:numId w:val="6"/>
        </w:numPr>
      </w:pPr>
      <w:r w:rsidRPr="00CA0E87">
        <w:rPr>
          <w:b/>
        </w:rPr>
        <w:t>Psychological capital</w:t>
      </w:r>
      <w:r w:rsidRPr="00CA0E87">
        <w:t xml:space="preserve"> (</w:t>
      </w:r>
      <w:proofErr w:type="spellStart"/>
      <w:r w:rsidRPr="00CA0E87">
        <w:t>PsyCap</w:t>
      </w:r>
      <w:proofErr w:type="spellEnd"/>
      <w:r w:rsidRPr="00CA0E87">
        <w:t xml:space="preserve">) – an individual’s positive psychological state of development that is characterized by self-efficacy, optimism, hope, and resilience </w:t>
      </w:r>
    </w:p>
    <w:p w:rsidR="00CA0E87" w:rsidRPr="00CA0E87" w:rsidRDefault="00CA0E87" w:rsidP="00CA0E87">
      <w:pPr>
        <w:pStyle w:val="ListParagraph"/>
        <w:numPr>
          <w:ilvl w:val="3"/>
          <w:numId w:val="6"/>
        </w:numPr>
      </w:pPr>
      <w:r w:rsidRPr="00CA0E87">
        <w:t xml:space="preserve">Each of the components of </w:t>
      </w:r>
      <w:proofErr w:type="spellStart"/>
      <w:r w:rsidRPr="00CA0E87">
        <w:t>PsyCap</w:t>
      </w:r>
      <w:proofErr w:type="spellEnd"/>
      <w:r w:rsidRPr="00CA0E87">
        <w:t xml:space="preserve"> are states not traits; they are positive work-related psychological resources that can be changed, modified, and developed.</w:t>
      </w:r>
    </w:p>
    <w:p w:rsidR="00CA0E87" w:rsidRPr="00CA0E87" w:rsidRDefault="00CA0E87" w:rsidP="00CA0E87">
      <w:pPr>
        <w:pStyle w:val="ListParagraph"/>
        <w:numPr>
          <w:ilvl w:val="3"/>
          <w:numId w:val="6"/>
        </w:numPr>
      </w:pPr>
      <w:proofErr w:type="spellStart"/>
      <w:r w:rsidRPr="00CA0E87">
        <w:t>PsyCap</w:t>
      </w:r>
      <w:proofErr w:type="spellEnd"/>
      <w:r w:rsidRPr="00CA0E87">
        <w:t xml:space="preserve"> is positively related to employee well-being, job attitudes, and job performance, and negatively related to employee anxiety, stress, and turnover intentions</w:t>
      </w:r>
    </w:p>
    <w:p w:rsidR="003D630B" w:rsidRPr="00CA0E87" w:rsidRDefault="00CA0E87" w:rsidP="003D630B">
      <w:pPr>
        <w:pStyle w:val="ListParagraph"/>
        <w:numPr>
          <w:ilvl w:val="3"/>
          <w:numId w:val="6"/>
        </w:numPr>
      </w:pPr>
      <w:proofErr w:type="spellStart"/>
      <w:r w:rsidRPr="00CA0E87">
        <w:t>PsyCap</w:t>
      </w:r>
      <w:proofErr w:type="spellEnd"/>
      <w:r w:rsidRPr="00CA0E87">
        <w:t xml:space="preserve"> interventions can be use to develop employee’s </w:t>
      </w:r>
      <w:proofErr w:type="spellStart"/>
      <w:r w:rsidRPr="00CA0E87">
        <w:t>PsyCap</w:t>
      </w:r>
      <w:proofErr w:type="spellEnd"/>
    </w:p>
    <w:p w:rsidR="00CA0E87" w:rsidRPr="00CA0E87" w:rsidRDefault="00CA0E87" w:rsidP="00CA0E87">
      <w:pPr>
        <w:pStyle w:val="ListParagraph"/>
        <w:numPr>
          <w:ilvl w:val="3"/>
          <w:numId w:val="6"/>
        </w:numPr>
      </w:pPr>
      <w:r w:rsidRPr="00CA0E87">
        <w:t>Organizations can improve employee health and well-being by developing employees</w:t>
      </w:r>
    </w:p>
    <w:p w:rsidR="008A527C" w:rsidRPr="003D630B" w:rsidRDefault="008A527C" w:rsidP="008A527C">
      <w:pPr>
        <w:pStyle w:val="ListParagraph"/>
        <w:numPr>
          <w:ilvl w:val="1"/>
          <w:numId w:val="6"/>
        </w:numPr>
        <w:rPr>
          <w:i/>
        </w:rPr>
      </w:pPr>
      <w:r>
        <w:t xml:space="preserve">Talent management and employee engagement </w:t>
      </w:r>
    </w:p>
    <w:p w:rsidR="003D630B" w:rsidRPr="00CA0E87" w:rsidRDefault="003D630B" w:rsidP="003D630B">
      <w:pPr>
        <w:pStyle w:val="ListParagraph"/>
        <w:numPr>
          <w:ilvl w:val="2"/>
          <w:numId w:val="6"/>
        </w:numPr>
      </w:pPr>
      <w:r w:rsidRPr="00CA0E87">
        <w:t>Talent management refers to an organization’s processes for attracting, developing, retaining, and utilizing people with the required skills to meet current and future business needs.</w:t>
      </w:r>
    </w:p>
    <w:p w:rsidR="003D630B" w:rsidRPr="00CA0E87" w:rsidRDefault="003D630B" w:rsidP="003D630B">
      <w:pPr>
        <w:pStyle w:val="ListParagraph"/>
        <w:numPr>
          <w:ilvl w:val="2"/>
          <w:numId w:val="6"/>
        </w:numPr>
      </w:pPr>
      <w:r w:rsidRPr="00CA0E87">
        <w:t>major organizational concern that requires the involvement of all levels of management.</w:t>
      </w:r>
    </w:p>
    <w:p w:rsidR="003D630B" w:rsidRPr="00CA0E87" w:rsidRDefault="003D630B" w:rsidP="003D630B">
      <w:pPr>
        <w:pStyle w:val="ListParagraph"/>
        <w:numPr>
          <w:ilvl w:val="2"/>
          <w:numId w:val="6"/>
        </w:numPr>
      </w:pPr>
      <w:r w:rsidRPr="00CA0E87">
        <w:t>Engaged workers have more positive job attitudes and higher job performance.</w:t>
      </w:r>
    </w:p>
    <w:p w:rsidR="003D630B" w:rsidRPr="00CA0E87" w:rsidRDefault="003D630B" w:rsidP="00CA0E87">
      <w:pPr>
        <w:pStyle w:val="ListParagraph"/>
        <w:numPr>
          <w:ilvl w:val="2"/>
          <w:numId w:val="6"/>
        </w:numPr>
      </w:pPr>
      <w:r w:rsidRPr="00CA0E87">
        <w:t>Employee engagement is considered to be key to an organization’s success and competitiveness</w:t>
      </w:r>
    </w:p>
    <w:p w:rsidR="008A527C" w:rsidRPr="00CA0E87" w:rsidRDefault="008A527C" w:rsidP="008A527C">
      <w:pPr>
        <w:pStyle w:val="ListParagraph"/>
        <w:numPr>
          <w:ilvl w:val="1"/>
          <w:numId w:val="6"/>
        </w:numPr>
      </w:pPr>
      <w:r w:rsidRPr="00CA0E87">
        <w:t xml:space="preserve">Corporate social responsibility </w:t>
      </w:r>
    </w:p>
    <w:p w:rsidR="00CA0E87" w:rsidRPr="00CA0E87" w:rsidRDefault="00CA0E87" w:rsidP="00CA0E87">
      <w:pPr>
        <w:pStyle w:val="ListParagraph"/>
        <w:numPr>
          <w:ilvl w:val="2"/>
          <w:numId w:val="6"/>
        </w:numPr>
      </w:pPr>
      <w:r w:rsidRPr="00CA0E87">
        <w:t>Corporate social responsibility (CSR) refers to an organization taking responsibility for the impact of its decisions and actions on its stakeholders.</w:t>
      </w:r>
    </w:p>
    <w:p w:rsidR="00CA0E87" w:rsidRPr="00CA0E87" w:rsidRDefault="00CA0E87" w:rsidP="00CA0E87">
      <w:pPr>
        <w:pStyle w:val="ListParagraph"/>
        <w:numPr>
          <w:ilvl w:val="2"/>
          <w:numId w:val="6"/>
        </w:numPr>
      </w:pPr>
      <w:r w:rsidRPr="00CA0E87">
        <w:t>It extends beyond the interests of shareholders to the interests and needs of employees and the community in which it operates</w:t>
      </w:r>
    </w:p>
    <w:p w:rsidR="00CA0E87" w:rsidRPr="00CA0E87" w:rsidRDefault="00CA0E87" w:rsidP="00CA0E87">
      <w:pPr>
        <w:pStyle w:val="ListParagraph"/>
        <w:numPr>
          <w:ilvl w:val="2"/>
          <w:numId w:val="6"/>
        </w:numPr>
      </w:pPr>
      <w:r w:rsidRPr="00CA0E87">
        <w:t>Many CSR issues have to do with organizational behaviour (e.g., treatment of employees, work-family balance, employee well-being).</w:t>
      </w:r>
    </w:p>
    <w:p w:rsidR="00CA0E87" w:rsidRPr="00CA0E87" w:rsidRDefault="00CA0E87" w:rsidP="00CA0E87">
      <w:pPr>
        <w:pStyle w:val="ListParagraph"/>
        <w:numPr>
          <w:ilvl w:val="2"/>
          <w:numId w:val="6"/>
        </w:numPr>
      </w:pPr>
      <w:r w:rsidRPr="00CA0E87">
        <w:t>CSR also involves environmental, social, and governance (ESG) issues, and a concern for the en</w:t>
      </w:r>
      <w:r w:rsidRPr="00CA0E87">
        <w:t xml:space="preserve">vironment and green initiatives </w:t>
      </w:r>
    </w:p>
    <w:p w:rsidR="00CA0E87" w:rsidRPr="00CA0E87" w:rsidRDefault="00CA0E87" w:rsidP="00CA0E87">
      <w:pPr>
        <w:pStyle w:val="ListParagraph"/>
        <w:numPr>
          <w:ilvl w:val="2"/>
          <w:numId w:val="6"/>
        </w:numPr>
      </w:pPr>
      <w:r w:rsidRPr="00CA0E87">
        <w:t>An organization’s CSR activities and policies are associated with financial performance as well as employee attitudes, engagement, and performance.</w:t>
      </w:r>
    </w:p>
    <w:p w:rsidR="00CA0E87" w:rsidRPr="00CA0E87" w:rsidRDefault="00CA0E87" w:rsidP="00CA0E87">
      <w:pPr>
        <w:pStyle w:val="ListParagraph"/>
        <w:numPr>
          <w:ilvl w:val="2"/>
          <w:numId w:val="6"/>
        </w:numPr>
      </w:pPr>
      <w:r w:rsidRPr="00CA0E87">
        <w:t>CSR also has implications for the recruitment and retention of employees.</w:t>
      </w:r>
    </w:p>
    <w:p w:rsidR="00CA0E87" w:rsidRPr="00CA0E87" w:rsidRDefault="00CA0E87" w:rsidP="00CA0E87">
      <w:pPr>
        <w:pStyle w:val="ListParagraph"/>
        <w:numPr>
          <w:ilvl w:val="2"/>
          <w:numId w:val="6"/>
        </w:numPr>
      </w:pPr>
      <w:r w:rsidRPr="00CA0E87">
        <w:t>Organizational behaviour can help organizations become more socially responsible</w:t>
      </w:r>
    </w:p>
    <w:p w:rsidR="00CA0E87" w:rsidRPr="00CA0E87" w:rsidRDefault="00CA0E87" w:rsidP="00CA0E87">
      <w:pPr>
        <w:rPr>
          <w:i/>
        </w:rPr>
      </w:pPr>
    </w:p>
    <w:p w:rsidR="003D630B" w:rsidRPr="00CA0E87" w:rsidRDefault="003D630B" w:rsidP="00CA0E87">
      <w:pPr>
        <w:rPr>
          <w:i/>
        </w:rPr>
      </w:pPr>
    </w:p>
    <w:sectPr w:rsidR="003D630B" w:rsidRPr="00CA0E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75EB1"/>
    <w:multiLevelType w:val="hybridMultilevel"/>
    <w:tmpl w:val="59661E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9">
      <w:start w:val="1"/>
      <w:numFmt w:val="bullet"/>
      <w:lvlText w:val=""/>
      <w:lvlJc w:val="left"/>
      <w:pPr>
        <w:ind w:left="2880" w:hanging="360"/>
      </w:pPr>
      <w:rPr>
        <w:rFonts w:ascii="Wingdings" w:hAnsi="Wingdings"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1BD584A"/>
    <w:multiLevelType w:val="multilevel"/>
    <w:tmpl w:val="C33EA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EBF69F2"/>
    <w:multiLevelType w:val="hybridMultilevel"/>
    <w:tmpl w:val="708AB7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6CF401E"/>
    <w:multiLevelType w:val="hybridMultilevel"/>
    <w:tmpl w:val="007C0B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2890DBA"/>
    <w:multiLevelType w:val="hybridMultilevel"/>
    <w:tmpl w:val="A1187D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B6D32DC"/>
    <w:multiLevelType w:val="hybridMultilevel"/>
    <w:tmpl w:val="9A6A4A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71FB7C96"/>
    <w:multiLevelType w:val="multilevel"/>
    <w:tmpl w:val="B46ABCB2"/>
    <w:lvl w:ilvl="0">
      <w:start w:val="1"/>
      <w:numFmt w:val="bullet"/>
      <w:lvlText w:val=""/>
      <w:lvlJc w:val="left"/>
      <w:pPr>
        <w:tabs>
          <w:tab w:val="num" w:pos="6120"/>
        </w:tabs>
        <w:ind w:left="6120" w:hanging="360"/>
      </w:pPr>
      <w:rPr>
        <w:rFonts w:ascii="Symbol" w:hAnsi="Symbol" w:hint="default"/>
        <w:sz w:val="20"/>
      </w:rPr>
    </w:lvl>
    <w:lvl w:ilvl="1" w:tentative="1">
      <w:start w:val="1"/>
      <w:numFmt w:val="bullet"/>
      <w:lvlText w:val=""/>
      <w:lvlJc w:val="left"/>
      <w:pPr>
        <w:tabs>
          <w:tab w:val="num" w:pos="6840"/>
        </w:tabs>
        <w:ind w:left="6840" w:hanging="360"/>
      </w:pPr>
      <w:rPr>
        <w:rFonts w:ascii="Symbol" w:hAnsi="Symbol" w:hint="default"/>
        <w:sz w:val="20"/>
      </w:rPr>
    </w:lvl>
    <w:lvl w:ilvl="2" w:tentative="1">
      <w:start w:val="1"/>
      <w:numFmt w:val="bullet"/>
      <w:lvlText w:val=""/>
      <w:lvlJc w:val="left"/>
      <w:pPr>
        <w:tabs>
          <w:tab w:val="num" w:pos="7560"/>
        </w:tabs>
        <w:ind w:left="7560" w:hanging="360"/>
      </w:pPr>
      <w:rPr>
        <w:rFonts w:ascii="Symbol" w:hAnsi="Symbol" w:hint="default"/>
        <w:sz w:val="20"/>
      </w:rPr>
    </w:lvl>
    <w:lvl w:ilvl="3" w:tentative="1">
      <w:start w:val="1"/>
      <w:numFmt w:val="bullet"/>
      <w:lvlText w:val=""/>
      <w:lvlJc w:val="left"/>
      <w:pPr>
        <w:tabs>
          <w:tab w:val="num" w:pos="8280"/>
        </w:tabs>
        <w:ind w:left="8280" w:hanging="360"/>
      </w:pPr>
      <w:rPr>
        <w:rFonts w:ascii="Symbol" w:hAnsi="Symbol" w:hint="default"/>
        <w:sz w:val="20"/>
      </w:rPr>
    </w:lvl>
    <w:lvl w:ilvl="4" w:tentative="1">
      <w:start w:val="1"/>
      <w:numFmt w:val="bullet"/>
      <w:lvlText w:val=""/>
      <w:lvlJc w:val="left"/>
      <w:pPr>
        <w:tabs>
          <w:tab w:val="num" w:pos="9000"/>
        </w:tabs>
        <w:ind w:left="9000" w:hanging="360"/>
      </w:pPr>
      <w:rPr>
        <w:rFonts w:ascii="Symbol" w:hAnsi="Symbol" w:hint="default"/>
        <w:sz w:val="20"/>
      </w:rPr>
    </w:lvl>
    <w:lvl w:ilvl="5" w:tentative="1">
      <w:start w:val="1"/>
      <w:numFmt w:val="bullet"/>
      <w:lvlText w:val=""/>
      <w:lvlJc w:val="left"/>
      <w:pPr>
        <w:tabs>
          <w:tab w:val="num" w:pos="9720"/>
        </w:tabs>
        <w:ind w:left="9720" w:hanging="360"/>
      </w:pPr>
      <w:rPr>
        <w:rFonts w:ascii="Symbol" w:hAnsi="Symbol" w:hint="default"/>
        <w:sz w:val="20"/>
      </w:rPr>
    </w:lvl>
    <w:lvl w:ilvl="6" w:tentative="1">
      <w:start w:val="1"/>
      <w:numFmt w:val="bullet"/>
      <w:lvlText w:val=""/>
      <w:lvlJc w:val="left"/>
      <w:pPr>
        <w:tabs>
          <w:tab w:val="num" w:pos="10440"/>
        </w:tabs>
        <w:ind w:left="10440" w:hanging="360"/>
      </w:pPr>
      <w:rPr>
        <w:rFonts w:ascii="Symbol" w:hAnsi="Symbol" w:hint="default"/>
        <w:sz w:val="20"/>
      </w:rPr>
    </w:lvl>
    <w:lvl w:ilvl="7" w:tentative="1">
      <w:start w:val="1"/>
      <w:numFmt w:val="bullet"/>
      <w:lvlText w:val=""/>
      <w:lvlJc w:val="left"/>
      <w:pPr>
        <w:tabs>
          <w:tab w:val="num" w:pos="11160"/>
        </w:tabs>
        <w:ind w:left="11160" w:hanging="360"/>
      </w:pPr>
      <w:rPr>
        <w:rFonts w:ascii="Symbol" w:hAnsi="Symbol" w:hint="default"/>
        <w:sz w:val="20"/>
      </w:rPr>
    </w:lvl>
    <w:lvl w:ilvl="8" w:tentative="1">
      <w:start w:val="1"/>
      <w:numFmt w:val="bullet"/>
      <w:lvlText w:val=""/>
      <w:lvlJc w:val="left"/>
      <w:pPr>
        <w:tabs>
          <w:tab w:val="num" w:pos="11880"/>
        </w:tabs>
        <w:ind w:left="11880" w:hanging="360"/>
      </w:pPr>
      <w:rPr>
        <w:rFonts w:ascii="Symbol" w:hAnsi="Symbol" w:hint="default"/>
        <w:sz w:val="20"/>
      </w:rPr>
    </w:lvl>
  </w:abstractNum>
  <w:abstractNum w:abstractNumId="7" w15:restartNumberingAfterBreak="0">
    <w:nsid w:val="79B3126F"/>
    <w:multiLevelType w:val="hybridMultilevel"/>
    <w:tmpl w:val="C576CD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4"/>
  </w:num>
  <w:num w:numId="5">
    <w:abstractNumId w:val="7"/>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jA3MTK2MLU0trQ0NLJU0lEKTi0uzszPAykwrgUANN6jWSwAAAA="/>
  </w:docVars>
  <w:rsids>
    <w:rsidRoot w:val="0025761B"/>
    <w:rsid w:val="00114422"/>
    <w:rsid w:val="00121804"/>
    <w:rsid w:val="00126BD3"/>
    <w:rsid w:val="00146C5B"/>
    <w:rsid w:val="001601EA"/>
    <w:rsid w:val="001B6C3E"/>
    <w:rsid w:val="0025761B"/>
    <w:rsid w:val="00293572"/>
    <w:rsid w:val="003805DA"/>
    <w:rsid w:val="003D630B"/>
    <w:rsid w:val="00442D99"/>
    <w:rsid w:val="00451346"/>
    <w:rsid w:val="004C4EA4"/>
    <w:rsid w:val="004D6AE1"/>
    <w:rsid w:val="00597520"/>
    <w:rsid w:val="00662ADB"/>
    <w:rsid w:val="007D35B5"/>
    <w:rsid w:val="008A527C"/>
    <w:rsid w:val="008F4DCE"/>
    <w:rsid w:val="009304B9"/>
    <w:rsid w:val="00A21029"/>
    <w:rsid w:val="00AF4784"/>
    <w:rsid w:val="00BB350D"/>
    <w:rsid w:val="00C33188"/>
    <w:rsid w:val="00CA0E87"/>
    <w:rsid w:val="00E67680"/>
    <w:rsid w:val="00EE4489"/>
    <w:rsid w:val="00F10696"/>
    <w:rsid w:val="00FF68C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29DA8"/>
  <w15:chartTrackingRefBased/>
  <w15:docId w15:val="{AE5B36EE-2F1E-4B4A-9507-3FAAB98AE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4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410000">
      <w:bodyDiv w:val="1"/>
      <w:marLeft w:val="0"/>
      <w:marRight w:val="0"/>
      <w:marTop w:val="0"/>
      <w:marBottom w:val="0"/>
      <w:divBdr>
        <w:top w:val="none" w:sz="0" w:space="0" w:color="auto"/>
        <w:left w:val="none" w:sz="0" w:space="0" w:color="auto"/>
        <w:bottom w:val="none" w:sz="0" w:space="0" w:color="auto"/>
        <w:right w:val="none" w:sz="0" w:space="0" w:color="auto"/>
      </w:divBdr>
    </w:div>
    <w:div w:id="960770216">
      <w:bodyDiv w:val="1"/>
      <w:marLeft w:val="0"/>
      <w:marRight w:val="0"/>
      <w:marTop w:val="0"/>
      <w:marBottom w:val="0"/>
      <w:divBdr>
        <w:top w:val="none" w:sz="0" w:space="0" w:color="auto"/>
        <w:left w:val="none" w:sz="0" w:space="0" w:color="auto"/>
        <w:bottom w:val="none" w:sz="0" w:space="0" w:color="auto"/>
        <w:right w:val="none" w:sz="0" w:space="0" w:color="auto"/>
      </w:divBdr>
    </w:div>
    <w:div w:id="1024019427">
      <w:bodyDiv w:val="1"/>
      <w:marLeft w:val="0"/>
      <w:marRight w:val="0"/>
      <w:marTop w:val="0"/>
      <w:marBottom w:val="0"/>
      <w:divBdr>
        <w:top w:val="none" w:sz="0" w:space="0" w:color="auto"/>
        <w:left w:val="none" w:sz="0" w:space="0" w:color="auto"/>
        <w:bottom w:val="none" w:sz="0" w:space="0" w:color="auto"/>
        <w:right w:val="none" w:sz="0" w:space="0" w:color="auto"/>
      </w:divBdr>
    </w:div>
    <w:div w:id="1099251483">
      <w:bodyDiv w:val="1"/>
      <w:marLeft w:val="0"/>
      <w:marRight w:val="0"/>
      <w:marTop w:val="0"/>
      <w:marBottom w:val="0"/>
      <w:divBdr>
        <w:top w:val="none" w:sz="0" w:space="0" w:color="auto"/>
        <w:left w:val="none" w:sz="0" w:space="0" w:color="auto"/>
        <w:bottom w:val="none" w:sz="0" w:space="0" w:color="auto"/>
        <w:right w:val="none" w:sz="0" w:space="0" w:color="auto"/>
      </w:divBdr>
    </w:div>
    <w:div w:id="1707175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1780</TotalTime>
  <Pages>5</Pages>
  <Words>1755</Words>
  <Characters>10008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Gurnish Virdi</dc:creator>
  <cp:keywords/>
  <dc:description/>
  <cp:lastModifiedBy>Gurnish Virdi</cp:lastModifiedBy>
  <cp:revision>5</cp:revision>
  <dcterms:created xsi:type="dcterms:W3CDTF">2017-01-13T00:53:00Z</dcterms:created>
  <dcterms:modified xsi:type="dcterms:W3CDTF">2017-01-15T03:56:00Z</dcterms:modified>
</cp:coreProperties>
</file>