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86E88" w14:textId="77777777" w:rsidR="009250F4" w:rsidRPr="000836F0" w:rsidRDefault="0062716F">
      <w:pPr>
        <w:rPr>
          <w:sz w:val="32"/>
          <w:lang w:val="en-CA"/>
        </w:rPr>
      </w:pPr>
      <w:r w:rsidRPr="000836F0">
        <w:rPr>
          <w:sz w:val="32"/>
          <w:lang w:val="en-CA"/>
        </w:rPr>
        <w:t>99.9 genetic similarity to everyone else</w:t>
      </w:r>
    </w:p>
    <w:p w14:paraId="42D4FEF8" w14:textId="77777777" w:rsidR="0062716F" w:rsidRPr="000836F0" w:rsidRDefault="000836F0">
      <w:pPr>
        <w:rPr>
          <w:sz w:val="32"/>
          <w:lang w:val="en-CA"/>
        </w:rPr>
      </w:pPr>
      <w:r w:rsidRPr="000836F0">
        <w:rPr>
          <w:sz w:val="32"/>
          <w:lang w:val="en-CA"/>
        </w:rPr>
        <w:t xml:space="preserve">highly </w:t>
      </w:r>
      <w:proofErr w:type="spellStart"/>
      <w:r w:rsidRPr="000836F0">
        <w:rPr>
          <w:sz w:val="32"/>
          <w:lang w:val="en-CA"/>
        </w:rPr>
        <w:t>repetive</w:t>
      </w:r>
      <w:proofErr w:type="spellEnd"/>
      <w:r w:rsidRPr="000836F0">
        <w:rPr>
          <w:sz w:val="32"/>
          <w:lang w:val="en-CA"/>
        </w:rPr>
        <w:t xml:space="preserve"> dna localized to </w:t>
      </w:r>
      <w:proofErr w:type="spellStart"/>
      <w:r w:rsidRPr="000836F0">
        <w:rPr>
          <w:sz w:val="32"/>
          <w:lang w:val="en-CA"/>
        </w:rPr>
        <w:t>centromeric</w:t>
      </w:r>
      <w:proofErr w:type="spellEnd"/>
      <w:r w:rsidRPr="000836F0">
        <w:rPr>
          <w:sz w:val="32"/>
          <w:lang w:val="en-CA"/>
        </w:rPr>
        <w:t xml:space="preserve"> and </w:t>
      </w:r>
      <w:proofErr w:type="spellStart"/>
      <w:r w:rsidRPr="000836F0">
        <w:rPr>
          <w:sz w:val="32"/>
          <w:lang w:val="en-CA"/>
        </w:rPr>
        <w:t>telomeric</w:t>
      </w:r>
      <w:proofErr w:type="spellEnd"/>
      <w:r w:rsidRPr="000836F0">
        <w:rPr>
          <w:sz w:val="32"/>
          <w:lang w:val="en-CA"/>
        </w:rPr>
        <w:t xml:space="preserve"> groups</w:t>
      </w:r>
    </w:p>
    <w:p w14:paraId="00464657" w14:textId="77777777" w:rsidR="000836F0" w:rsidRPr="000836F0" w:rsidRDefault="000836F0">
      <w:pPr>
        <w:rPr>
          <w:sz w:val="32"/>
          <w:lang w:val="en-CA"/>
        </w:rPr>
      </w:pPr>
      <w:r w:rsidRPr="000836F0">
        <w:rPr>
          <w:sz w:val="32"/>
          <w:lang w:val="en-CA"/>
        </w:rPr>
        <w:t xml:space="preserve">middle repetitive </w:t>
      </w:r>
    </w:p>
    <w:p w14:paraId="23052DB5" w14:textId="77777777" w:rsidR="000836F0" w:rsidRPr="000836F0" w:rsidRDefault="00AF524D" w:rsidP="000836F0">
      <w:pPr>
        <w:pStyle w:val="ListParagraph"/>
        <w:numPr>
          <w:ilvl w:val="0"/>
          <w:numId w:val="1"/>
        </w:numPr>
        <w:rPr>
          <w:sz w:val="32"/>
          <w:lang w:val="en-CA"/>
        </w:rPr>
      </w:pPr>
      <w:r w:rsidRPr="000836F0">
        <w:rPr>
          <w:sz w:val="32"/>
          <w:lang w:val="en-CA"/>
        </w:rPr>
        <w:t>Tandem</w:t>
      </w:r>
      <w:r w:rsidR="000836F0" w:rsidRPr="000836F0">
        <w:rPr>
          <w:sz w:val="32"/>
          <w:lang w:val="en-CA"/>
        </w:rPr>
        <w:t xml:space="preserve"> repeats</w:t>
      </w:r>
    </w:p>
    <w:p w14:paraId="18B731C7" w14:textId="77777777" w:rsidR="000836F0" w:rsidRDefault="000836F0" w:rsidP="000836F0">
      <w:pPr>
        <w:pStyle w:val="ListParagraph"/>
        <w:numPr>
          <w:ilvl w:val="0"/>
          <w:numId w:val="1"/>
        </w:numPr>
        <w:rPr>
          <w:sz w:val="32"/>
          <w:lang w:val="en-CA"/>
        </w:rPr>
      </w:pPr>
      <w:proofErr w:type="spellStart"/>
      <w:r w:rsidRPr="000836F0">
        <w:rPr>
          <w:sz w:val="32"/>
          <w:lang w:val="en-CA"/>
        </w:rPr>
        <w:t>Intererspersed</w:t>
      </w:r>
      <w:proofErr w:type="spellEnd"/>
      <w:r w:rsidRPr="000836F0">
        <w:rPr>
          <w:sz w:val="32"/>
          <w:lang w:val="en-CA"/>
        </w:rPr>
        <w:t xml:space="preserve"> retrotransposons (lines sines)</w:t>
      </w:r>
    </w:p>
    <w:p w14:paraId="46FD69EC" w14:textId="77777777" w:rsidR="000836F0" w:rsidRDefault="000836F0" w:rsidP="000836F0">
      <w:pPr>
        <w:rPr>
          <w:sz w:val="32"/>
          <w:lang w:val="en-CA"/>
        </w:rPr>
      </w:pPr>
      <w:r>
        <w:rPr>
          <w:sz w:val="32"/>
          <w:lang w:val="en-CA"/>
        </w:rPr>
        <w:t xml:space="preserve">In VNTRs and STRs number of tandem copies varies </w:t>
      </w:r>
      <w:proofErr w:type="spellStart"/>
      <w:r>
        <w:rPr>
          <w:sz w:val="32"/>
          <w:lang w:val="en-CA"/>
        </w:rPr>
        <w:t>bw</w:t>
      </w:r>
      <w:proofErr w:type="spellEnd"/>
      <w:r>
        <w:rPr>
          <w:sz w:val="32"/>
          <w:lang w:val="en-CA"/>
        </w:rPr>
        <w:t xml:space="preserve"> </w:t>
      </w:r>
      <w:proofErr w:type="spellStart"/>
      <w:r>
        <w:rPr>
          <w:sz w:val="32"/>
          <w:lang w:val="en-CA"/>
        </w:rPr>
        <w:t>individuas</w:t>
      </w:r>
      <w:proofErr w:type="spellEnd"/>
      <w:r>
        <w:rPr>
          <w:sz w:val="32"/>
          <w:lang w:val="en-CA"/>
        </w:rPr>
        <w:t xml:space="preserve"> at specific locations throughout gene </w:t>
      </w:r>
    </w:p>
    <w:p w14:paraId="02D55948" w14:textId="77777777" w:rsidR="000836F0" w:rsidRDefault="000836F0" w:rsidP="000836F0">
      <w:pPr>
        <w:rPr>
          <w:sz w:val="32"/>
          <w:lang w:val="en-CA"/>
        </w:rPr>
      </w:pPr>
      <w:r>
        <w:rPr>
          <w:sz w:val="32"/>
          <w:lang w:val="en-CA"/>
        </w:rPr>
        <w:t xml:space="preserve">-occur intragenic and </w:t>
      </w:r>
      <w:proofErr w:type="spellStart"/>
      <w:r>
        <w:rPr>
          <w:sz w:val="32"/>
          <w:lang w:val="en-CA"/>
        </w:rPr>
        <w:t>interegenically</w:t>
      </w:r>
      <w:proofErr w:type="spellEnd"/>
    </w:p>
    <w:p w14:paraId="4DCECAC4" w14:textId="77777777" w:rsidR="000836F0" w:rsidRPr="000836F0" w:rsidRDefault="000836F0" w:rsidP="000836F0">
      <w:pPr>
        <w:rPr>
          <w:sz w:val="32"/>
          <w:lang w:val="en-CA"/>
        </w:rPr>
      </w:pPr>
      <w:r>
        <w:rPr>
          <w:sz w:val="32"/>
          <w:lang w:val="en-CA"/>
        </w:rPr>
        <w:t xml:space="preserve">-make good genetic markers </w:t>
      </w:r>
      <w:proofErr w:type="spellStart"/>
      <w:r>
        <w:rPr>
          <w:sz w:val="32"/>
          <w:lang w:val="en-CA"/>
        </w:rPr>
        <w:t>bc</w:t>
      </w:r>
      <w:proofErr w:type="spellEnd"/>
      <w:r>
        <w:rPr>
          <w:sz w:val="32"/>
          <w:lang w:val="en-CA"/>
        </w:rPr>
        <w:t xml:space="preserve"> variable nature (number of repeats)</w:t>
      </w:r>
    </w:p>
    <w:p w14:paraId="1145901C" w14:textId="77777777" w:rsidR="000836F0" w:rsidRDefault="000836F0" w:rsidP="000836F0">
      <w:pPr>
        <w:rPr>
          <w:lang w:val="en-CA"/>
        </w:rPr>
      </w:pPr>
    </w:p>
    <w:p w14:paraId="34B6308E" w14:textId="77777777" w:rsidR="0010424B" w:rsidRDefault="0010424B" w:rsidP="000836F0">
      <w:pPr>
        <w:rPr>
          <w:sz w:val="32"/>
          <w:lang w:val="en-CA"/>
        </w:rPr>
      </w:pPr>
      <w:r>
        <w:rPr>
          <w:sz w:val="32"/>
          <w:lang w:val="en-CA"/>
        </w:rPr>
        <w:t xml:space="preserve">PCR – </w:t>
      </w:r>
      <w:r w:rsidR="003E0B09">
        <w:rPr>
          <w:sz w:val="32"/>
          <w:lang w:val="en-CA"/>
        </w:rPr>
        <w:t>amplify</w:t>
      </w:r>
      <w:r>
        <w:rPr>
          <w:sz w:val="32"/>
          <w:lang w:val="en-CA"/>
        </w:rPr>
        <w:t xml:space="preserve"> segment</w:t>
      </w:r>
    </w:p>
    <w:p w14:paraId="4C717BC5" w14:textId="77777777" w:rsidR="0010424B" w:rsidRDefault="0010424B" w:rsidP="000836F0">
      <w:pPr>
        <w:rPr>
          <w:sz w:val="32"/>
          <w:lang w:val="en-CA"/>
        </w:rPr>
      </w:pPr>
      <w:r>
        <w:rPr>
          <w:sz w:val="32"/>
          <w:lang w:val="en-CA"/>
        </w:rPr>
        <w:t xml:space="preserve">Requires: dna </w:t>
      </w:r>
      <w:r w:rsidR="003E0B09">
        <w:rPr>
          <w:sz w:val="32"/>
          <w:lang w:val="en-CA"/>
        </w:rPr>
        <w:t>polymerase,</w:t>
      </w:r>
      <w:r>
        <w:rPr>
          <w:sz w:val="32"/>
          <w:lang w:val="en-CA"/>
        </w:rPr>
        <w:t xml:space="preserve"> dNTPs Buffer Primers</w:t>
      </w:r>
    </w:p>
    <w:p w14:paraId="60630A0B" w14:textId="7F17C022" w:rsidR="00D138B9" w:rsidRDefault="00D138B9" w:rsidP="000836F0">
      <w:pPr>
        <w:rPr>
          <w:sz w:val="32"/>
          <w:lang w:val="en-CA"/>
        </w:rPr>
      </w:pPr>
      <w:r>
        <w:rPr>
          <w:sz w:val="32"/>
          <w:lang w:val="en-CA"/>
        </w:rPr>
        <w:t>-primers match segment of dna you want to copy</w:t>
      </w:r>
      <w:r w:rsidR="008B5198">
        <w:rPr>
          <w:sz w:val="32"/>
          <w:lang w:val="en-CA"/>
        </w:rPr>
        <w:t xml:space="preserve">; required </w:t>
      </w:r>
      <w:proofErr w:type="spellStart"/>
      <w:r w:rsidR="008B5198">
        <w:rPr>
          <w:sz w:val="32"/>
          <w:lang w:val="en-CA"/>
        </w:rPr>
        <w:t>bc</w:t>
      </w:r>
      <w:proofErr w:type="spellEnd"/>
      <w:r w:rsidR="008B5198">
        <w:rPr>
          <w:sz w:val="32"/>
          <w:lang w:val="en-CA"/>
        </w:rPr>
        <w:t xml:space="preserve"> dna poly </w:t>
      </w:r>
      <w:proofErr w:type="spellStart"/>
      <w:proofErr w:type="gramStart"/>
      <w:r w:rsidR="008B5198">
        <w:rPr>
          <w:sz w:val="32"/>
          <w:lang w:val="en-CA"/>
        </w:rPr>
        <w:t>cant</w:t>
      </w:r>
      <w:proofErr w:type="spellEnd"/>
      <w:proofErr w:type="gramEnd"/>
      <w:r w:rsidR="008B5198">
        <w:rPr>
          <w:sz w:val="32"/>
          <w:lang w:val="en-CA"/>
        </w:rPr>
        <w:t xml:space="preserve"> just attach anywhere</w:t>
      </w:r>
    </w:p>
    <w:p w14:paraId="38A619A5" w14:textId="77777777" w:rsidR="0010424B" w:rsidRDefault="0010424B" w:rsidP="0010424B">
      <w:pPr>
        <w:rPr>
          <w:sz w:val="32"/>
          <w:lang w:val="en-CA"/>
        </w:rPr>
      </w:pPr>
    </w:p>
    <w:p w14:paraId="5732AA0E" w14:textId="77777777" w:rsidR="0010424B" w:rsidRDefault="009E6FD9" w:rsidP="0010424B">
      <w:pPr>
        <w:rPr>
          <w:sz w:val="32"/>
          <w:lang w:val="en-CA"/>
        </w:rPr>
      </w:pPr>
      <w:r>
        <w:rPr>
          <w:sz w:val="32"/>
          <w:lang w:val="en-CA"/>
        </w:rPr>
        <w:t>Gel electrophoresis – smaller size go through faster</w:t>
      </w:r>
    </w:p>
    <w:p w14:paraId="7F58038D" w14:textId="6E8D2DA2" w:rsidR="001A6BE2" w:rsidRDefault="001A6BE2" w:rsidP="0010424B">
      <w:pPr>
        <w:rPr>
          <w:sz w:val="32"/>
          <w:lang w:val="en-CA"/>
        </w:rPr>
      </w:pPr>
      <w:r>
        <w:rPr>
          <w:sz w:val="32"/>
          <w:lang w:val="en-CA"/>
        </w:rPr>
        <w:t>-longer strands get caught in gel particles</w:t>
      </w:r>
    </w:p>
    <w:p w14:paraId="4306C2F6" w14:textId="75721EEC" w:rsidR="0037668C" w:rsidRDefault="0037668C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-longer = more repeats </w:t>
      </w:r>
      <w:proofErr w:type="spellStart"/>
      <w:r>
        <w:rPr>
          <w:sz w:val="32"/>
          <w:lang w:val="en-CA"/>
        </w:rPr>
        <w:t>not longer</w:t>
      </w:r>
      <w:proofErr w:type="spellEnd"/>
      <w:r>
        <w:rPr>
          <w:sz w:val="32"/>
          <w:lang w:val="en-CA"/>
        </w:rPr>
        <w:t xml:space="preserve"> </w:t>
      </w:r>
      <w:proofErr w:type="gramStart"/>
      <w:r>
        <w:rPr>
          <w:sz w:val="32"/>
          <w:lang w:val="en-CA"/>
        </w:rPr>
        <w:t>repeats</w:t>
      </w:r>
      <w:proofErr w:type="gramEnd"/>
    </w:p>
    <w:p w14:paraId="4DB2B021" w14:textId="77777777" w:rsidR="009E6FD9" w:rsidRDefault="009E6FD9" w:rsidP="0010424B">
      <w:pPr>
        <w:rPr>
          <w:sz w:val="32"/>
          <w:lang w:val="en-CA"/>
        </w:rPr>
      </w:pPr>
    </w:p>
    <w:p w14:paraId="5B1BC20C" w14:textId="77777777" w:rsidR="009E6FD9" w:rsidRDefault="003E0B09" w:rsidP="0010424B">
      <w:pPr>
        <w:rPr>
          <w:sz w:val="32"/>
          <w:lang w:val="en-CA"/>
        </w:rPr>
      </w:pPr>
      <w:r>
        <w:rPr>
          <w:sz w:val="32"/>
          <w:lang w:val="en-CA"/>
        </w:rPr>
        <w:t>Dna associated with proteins that help pack it into a smaller space</w:t>
      </w:r>
    </w:p>
    <w:p w14:paraId="52F01AF4" w14:textId="77777777" w:rsidR="00431EE9" w:rsidRDefault="00431EE9" w:rsidP="0010424B">
      <w:pPr>
        <w:rPr>
          <w:sz w:val="32"/>
          <w:lang w:val="en-CA"/>
        </w:rPr>
      </w:pPr>
    </w:p>
    <w:p w14:paraId="6046DF40" w14:textId="77777777" w:rsidR="00431EE9" w:rsidRDefault="00431EE9" w:rsidP="0010424B">
      <w:pPr>
        <w:rPr>
          <w:sz w:val="32"/>
          <w:lang w:val="en-CA"/>
        </w:rPr>
      </w:pPr>
      <w:r>
        <w:rPr>
          <w:sz w:val="32"/>
          <w:lang w:val="en-CA"/>
        </w:rPr>
        <w:t>Condensation of chromosomes – during prophase</w:t>
      </w:r>
    </w:p>
    <w:p w14:paraId="19EF8793" w14:textId="77777777" w:rsidR="00431EE9" w:rsidRDefault="00431EE9" w:rsidP="0010424B">
      <w:pPr>
        <w:rPr>
          <w:sz w:val="32"/>
          <w:lang w:val="en-CA"/>
        </w:rPr>
      </w:pPr>
      <w:r>
        <w:rPr>
          <w:sz w:val="32"/>
          <w:lang w:val="en-CA"/>
        </w:rPr>
        <w:t>Compacted chromatin – throughout cell cycle including cell division</w:t>
      </w:r>
    </w:p>
    <w:p w14:paraId="1530C668" w14:textId="77777777" w:rsidR="00431EE9" w:rsidRDefault="00431EE9" w:rsidP="0010424B">
      <w:pPr>
        <w:rPr>
          <w:sz w:val="32"/>
          <w:lang w:val="en-CA"/>
        </w:rPr>
      </w:pPr>
      <w:r>
        <w:rPr>
          <w:sz w:val="32"/>
          <w:lang w:val="en-CA"/>
        </w:rPr>
        <w:t>(looks like this for most of cell cycle)</w:t>
      </w:r>
    </w:p>
    <w:p w14:paraId="0B383982" w14:textId="77777777" w:rsidR="00CE29BA" w:rsidRDefault="00CE29BA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-doubled during s phase </w:t>
      </w:r>
      <w:proofErr w:type="spellStart"/>
      <w:r>
        <w:rPr>
          <w:sz w:val="32"/>
          <w:lang w:val="en-CA"/>
        </w:rPr>
        <w:t>bc</w:t>
      </w:r>
      <w:proofErr w:type="spellEnd"/>
      <w:r>
        <w:rPr>
          <w:sz w:val="32"/>
          <w:lang w:val="en-CA"/>
        </w:rPr>
        <w:t xml:space="preserve"> (dna replication)</w:t>
      </w:r>
    </w:p>
    <w:p w14:paraId="0702ECC6" w14:textId="77777777" w:rsidR="00CE29BA" w:rsidRDefault="00CE29BA" w:rsidP="0010424B">
      <w:pPr>
        <w:rPr>
          <w:sz w:val="32"/>
          <w:lang w:val="en-CA"/>
        </w:rPr>
      </w:pPr>
      <w:r>
        <w:rPr>
          <w:sz w:val="32"/>
          <w:lang w:val="en-CA"/>
        </w:rPr>
        <w:t>-condensation only during m phase</w:t>
      </w:r>
    </w:p>
    <w:p w14:paraId="1642126B" w14:textId="77777777" w:rsidR="00CE29BA" w:rsidRDefault="00CE29BA" w:rsidP="0010424B">
      <w:pPr>
        <w:rPr>
          <w:sz w:val="32"/>
          <w:lang w:val="en-CA"/>
        </w:rPr>
      </w:pPr>
    </w:p>
    <w:p w14:paraId="7FC945F8" w14:textId="77777777" w:rsidR="00CE29BA" w:rsidRDefault="0064591B" w:rsidP="0010424B">
      <w:pPr>
        <w:rPr>
          <w:sz w:val="32"/>
          <w:lang w:val="en-CA"/>
        </w:rPr>
      </w:pPr>
      <w:r>
        <w:rPr>
          <w:sz w:val="32"/>
          <w:lang w:val="en-CA"/>
        </w:rPr>
        <w:t>different chromosom</w:t>
      </w:r>
      <w:r w:rsidR="00DD1059">
        <w:rPr>
          <w:sz w:val="32"/>
          <w:lang w:val="en-CA"/>
        </w:rPr>
        <w:t>es have different chromosome banding patterns</w:t>
      </w:r>
    </w:p>
    <w:p w14:paraId="678E36A6" w14:textId="77777777" w:rsidR="0064591B" w:rsidRDefault="0064591B" w:rsidP="0010424B">
      <w:pPr>
        <w:rPr>
          <w:sz w:val="32"/>
          <w:lang w:val="en-CA"/>
        </w:rPr>
      </w:pPr>
      <w:r>
        <w:rPr>
          <w:sz w:val="32"/>
          <w:lang w:val="en-CA"/>
        </w:rPr>
        <w:t>-can be used to show location of genes on chromosome</w:t>
      </w:r>
    </w:p>
    <w:p w14:paraId="55D36C60" w14:textId="77777777" w:rsidR="0064591B" w:rsidRDefault="0064591B" w:rsidP="0010424B">
      <w:pPr>
        <w:rPr>
          <w:sz w:val="32"/>
          <w:lang w:val="en-CA"/>
        </w:rPr>
      </w:pPr>
    </w:p>
    <w:p w14:paraId="2AF17232" w14:textId="77777777" w:rsidR="00476609" w:rsidRDefault="00476609" w:rsidP="0010424B">
      <w:pPr>
        <w:rPr>
          <w:sz w:val="32"/>
          <w:lang w:val="en-CA"/>
        </w:rPr>
      </w:pPr>
      <w:r>
        <w:rPr>
          <w:sz w:val="32"/>
          <w:lang w:val="en-CA"/>
        </w:rPr>
        <w:t>phosphate is 5 prime end</w:t>
      </w:r>
    </w:p>
    <w:p w14:paraId="0BB6C168" w14:textId="77777777" w:rsidR="00A438FB" w:rsidRDefault="00A438FB" w:rsidP="0010424B">
      <w:pPr>
        <w:rPr>
          <w:sz w:val="32"/>
          <w:lang w:val="en-CA"/>
        </w:rPr>
      </w:pPr>
    </w:p>
    <w:p w14:paraId="7D267311" w14:textId="77777777" w:rsidR="00A438FB" w:rsidRDefault="00A438FB" w:rsidP="0010424B">
      <w:pPr>
        <w:rPr>
          <w:sz w:val="32"/>
          <w:lang w:val="en-CA"/>
        </w:rPr>
      </w:pPr>
      <w:r>
        <w:rPr>
          <w:sz w:val="32"/>
          <w:lang w:val="en-CA"/>
        </w:rPr>
        <w:t>replication doesn’t increase chromosome number</w:t>
      </w:r>
    </w:p>
    <w:p w14:paraId="47194D89" w14:textId="496D29F4" w:rsidR="00A438FB" w:rsidRDefault="00A438FB" w:rsidP="0010424B">
      <w:pPr>
        <w:rPr>
          <w:sz w:val="32"/>
          <w:lang w:val="en-CA"/>
        </w:rPr>
      </w:pPr>
      <w:r>
        <w:rPr>
          <w:sz w:val="32"/>
          <w:lang w:val="en-CA"/>
        </w:rPr>
        <w:lastRenderedPageBreak/>
        <w:t xml:space="preserve">count centromeres for total number of </w:t>
      </w:r>
      <w:r w:rsidR="003B69AC">
        <w:rPr>
          <w:sz w:val="32"/>
          <w:lang w:val="en-CA"/>
        </w:rPr>
        <w:t>chromosomes</w:t>
      </w:r>
    </w:p>
    <w:p w14:paraId="3CFDE69F" w14:textId="77777777" w:rsidR="003B69AC" w:rsidRDefault="003B69AC" w:rsidP="0010424B">
      <w:pPr>
        <w:rPr>
          <w:sz w:val="32"/>
          <w:lang w:val="en-CA"/>
        </w:rPr>
      </w:pPr>
    </w:p>
    <w:p w14:paraId="7BEF5F96" w14:textId="7EB846FD" w:rsidR="003B69AC" w:rsidRDefault="003B69AC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can use analogs to exploit behaviours, bind to </w:t>
      </w:r>
      <w:r w:rsidR="004F6D3D">
        <w:rPr>
          <w:sz w:val="32"/>
          <w:lang w:val="en-CA"/>
        </w:rPr>
        <w:t>bases</w:t>
      </w:r>
    </w:p>
    <w:p w14:paraId="73852EEF" w14:textId="77777777" w:rsidR="003B69AC" w:rsidRDefault="003B69AC" w:rsidP="0010424B">
      <w:pPr>
        <w:rPr>
          <w:sz w:val="32"/>
          <w:lang w:val="en-CA"/>
        </w:rPr>
      </w:pPr>
    </w:p>
    <w:p w14:paraId="7A241E7C" w14:textId="550F21F5" w:rsidR="00BC388F" w:rsidRDefault="00BC388F" w:rsidP="0010424B">
      <w:pPr>
        <w:rPr>
          <w:sz w:val="32"/>
          <w:lang w:val="en-CA"/>
        </w:rPr>
      </w:pPr>
      <w:r>
        <w:rPr>
          <w:sz w:val="32"/>
          <w:lang w:val="en-CA"/>
        </w:rPr>
        <w:t>conservative – old ones come back together</w:t>
      </w:r>
    </w:p>
    <w:p w14:paraId="1CD9BAD5" w14:textId="77777777" w:rsidR="00A300BA" w:rsidRDefault="00A300BA" w:rsidP="0010424B">
      <w:pPr>
        <w:rPr>
          <w:sz w:val="32"/>
          <w:lang w:val="en-CA"/>
        </w:rPr>
      </w:pPr>
    </w:p>
    <w:p w14:paraId="67E14EAD" w14:textId="77777777" w:rsidR="00A300BA" w:rsidRDefault="00A300BA" w:rsidP="0010424B">
      <w:pPr>
        <w:rPr>
          <w:sz w:val="32"/>
          <w:lang w:val="en-CA"/>
        </w:rPr>
      </w:pPr>
    </w:p>
    <w:p w14:paraId="57668A79" w14:textId="1B387076" w:rsidR="003B69AC" w:rsidRDefault="00955723" w:rsidP="0010424B">
      <w:pPr>
        <w:rPr>
          <w:sz w:val="32"/>
          <w:lang w:val="en-CA"/>
        </w:rPr>
      </w:pPr>
      <w:r>
        <w:rPr>
          <w:sz w:val="32"/>
          <w:lang w:val="en-CA"/>
        </w:rPr>
        <w:t>human genes in all caps</w:t>
      </w:r>
    </w:p>
    <w:p w14:paraId="03088100" w14:textId="78497E31" w:rsidR="00967703" w:rsidRDefault="00967703" w:rsidP="0010424B">
      <w:pPr>
        <w:rPr>
          <w:sz w:val="32"/>
          <w:lang w:val="en-CA"/>
        </w:rPr>
      </w:pPr>
      <w:r>
        <w:rPr>
          <w:sz w:val="32"/>
          <w:lang w:val="en-CA"/>
        </w:rPr>
        <w:t>proteins not italicized</w:t>
      </w:r>
    </w:p>
    <w:p w14:paraId="73ED788F" w14:textId="1AA23BAF" w:rsidR="00C2052E" w:rsidRDefault="00C2052E" w:rsidP="0010424B">
      <w:pPr>
        <w:rPr>
          <w:sz w:val="32"/>
          <w:lang w:val="en-CA"/>
        </w:rPr>
      </w:pPr>
      <w:r>
        <w:rPr>
          <w:sz w:val="32"/>
          <w:lang w:val="en-CA"/>
        </w:rPr>
        <w:t>gene expression – process by which information in genes is decoded to produce RNA which in many cases is translated into proteins</w:t>
      </w:r>
    </w:p>
    <w:p w14:paraId="27908C69" w14:textId="77777777" w:rsidR="00665D01" w:rsidRDefault="00665D01" w:rsidP="0010424B">
      <w:pPr>
        <w:rPr>
          <w:sz w:val="32"/>
          <w:lang w:val="en-CA"/>
        </w:rPr>
      </w:pPr>
    </w:p>
    <w:p w14:paraId="6F676A0A" w14:textId="518E7443" w:rsidR="00665D01" w:rsidRDefault="00665D01" w:rsidP="0010424B">
      <w:pPr>
        <w:rPr>
          <w:sz w:val="32"/>
          <w:lang w:val="en-CA"/>
        </w:rPr>
      </w:pPr>
      <w:r>
        <w:rPr>
          <w:sz w:val="32"/>
          <w:lang w:val="en-CA"/>
        </w:rPr>
        <w:t>transcriptional unit – piece of dna that encodes for that RNA + any other sequences required to produce it</w:t>
      </w:r>
    </w:p>
    <w:p w14:paraId="689AF563" w14:textId="77777777" w:rsidR="00082371" w:rsidRDefault="00082371" w:rsidP="0010424B">
      <w:pPr>
        <w:rPr>
          <w:sz w:val="32"/>
          <w:lang w:val="en-CA"/>
        </w:rPr>
      </w:pPr>
    </w:p>
    <w:p w14:paraId="1BC4D1A0" w14:textId="501FE803" w:rsidR="00082371" w:rsidRDefault="00082371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protein binds to </w:t>
      </w:r>
      <w:r w:rsidR="00593876">
        <w:rPr>
          <w:sz w:val="32"/>
          <w:lang w:val="en-CA"/>
        </w:rPr>
        <w:t xml:space="preserve">sequence in promoter (TATA box), the proteins recruit general transcription factors which bind to RNA to form complex </w:t>
      </w:r>
    </w:p>
    <w:p w14:paraId="4E027A70" w14:textId="7A3D2220" w:rsidR="00593876" w:rsidRDefault="00593876" w:rsidP="0010424B">
      <w:pPr>
        <w:rPr>
          <w:sz w:val="32"/>
          <w:lang w:val="en-CA"/>
        </w:rPr>
      </w:pPr>
    </w:p>
    <w:p w14:paraId="44D91643" w14:textId="5737EA45" w:rsidR="00203E17" w:rsidRDefault="00203E17" w:rsidP="0010424B">
      <w:pPr>
        <w:rPr>
          <w:sz w:val="32"/>
          <w:lang w:val="en-CA"/>
        </w:rPr>
      </w:pPr>
      <w:r>
        <w:rPr>
          <w:sz w:val="32"/>
          <w:lang w:val="en-CA"/>
        </w:rPr>
        <w:t>start site is 1 nucleotide</w:t>
      </w:r>
    </w:p>
    <w:p w14:paraId="1A9A5B7D" w14:textId="77777777" w:rsidR="0014498E" w:rsidRDefault="0014498E" w:rsidP="0010424B">
      <w:pPr>
        <w:rPr>
          <w:sz w:val="32"/>
          <w:lang w:val="en-CA"/>
        </w:rPr>
      </w:pPr>
    </w:p>
    <w:p w14:paraId="2EB48F6C" w14:textId="4A6B9E08" w:rsidR="0014498E" w:rsidRDefault="0014498E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consensus sequence – short </w:t>
      </w:r>
      <w:proofErr w:type="gramStart"/>
      <w:r>
        <w:rPr>
          <w:sz w:val="32"/>
          <w:lang w:val="en-CA"/>
        </w:rPr>
        <w:t>fairly similar</w:t>
      </w:r>
      <w:proofErr w:type="gramEnd"/>
      <w:r>
        <w:rPr>
          <w:sz w:val="32"/>
          <w:lang w:val="en-CA"/>
        </w:rPr>
        <w:t xml:space="preserve"> sequence; can impact binding of transcription and other proteins</w:t>
      </w:r>
    </w:p>
    <w:p w14:paraId="46AD2B14" w14:textId="77777777" w:rsidR="002D3DC1" w:rsidRDefault="002D3DC1" w:rsidP="0010424B">
      <w:pPr>
        <w:rPr>
          <w:sz w:val="32"/>
          <w:lang w:val="en-CA"/>
        </w:rPr>
      </w:pPr>
    </w:p>
    <w:p w14:paraId="7C5A6957" w14:textId="5E484D6A" w:rsidR="002D3DC1" w:rsidRDefault="002D3DC1" w:rsidP="0010424B">
      <w:pPr>
        <w:rPr>
          <w:sz w:val="32"/>
          <w:lang w:val="en-CA"/>
        </w:rPr>
      </w:pPr>
      <w:r>
        <w:rPr>
          <w:sz w:val="32"/>
          <w:lang w:val="en-CA"/>
        </w:rPr>
        <w:t>highly conserved areas that likely some important function to that sequence in areas with a lot of consensus sequence</w:t>
      </w:r>
    </w:p>
    <w:p w14:paraId="53026CED" w14:textId="77777777" w:rsidR="00E03967" w:rsidRDefault="00E03967" w:rsidP="0010424B">
      <w:pPr>
        <w:rPr>
          <w:sz w:val="32"/>
          <w:lang w:val="en-CA"/>
        </w:rPr>
      </w:pPr>
    </w:p>
    <w:p w14:paraId="1F19B331" w14:textId="40E60EFD" w:rsidR="00E03967" w:rsidRDefault="00E03967" w:rsidP="0010424B">
      <w:pPr>
        <w:rPr>
          <w:sz w:val="32"/>
          <w:lang w:val="en-CA"/>
        </w:rPr>
      </w:pPr>
      <w:r>
        <w:rPr>
          <w:sz w:val="32"/>
          <w:lang w:val="en-CA"/>
        </w:rPr>
        <w:t>the more closely promoter elements resemble consensus sequences, the stronger the promoter</w:t>
      </w:r>
    </w:p>
    <w:p w14:paraId="16CED32C" w14:textId="77777777" w:rsidR="002D3DC1" w:rsidRDefault="002D3DC1" w:rsidP="0010424B">
      <w:pPr>
        <w:rPr>
          <w:sz w:val="32"/>
          <w:lang w:val="en-CA"/>
        </w:rPr>
      </w:pPr>
    </w:p>
    <w:p w14:paraId="3261392A" w14:textId="2B3B87C9" w:rsidR="00E367BB" w:rsidRDefault="006B6B03" w:rsidP="0010424B">
      <w:pPr>
        <w:rPr>
          <w:sz w:val="32"/>
          <w:lang w:val="en-CA"/>
        </w:rPr>
      </w:pPr>
      <w:r>
        <w:rPr>
          <w:sz w:val="32"/>
          <w:lang w:val="en-CA"/>
        </w:rPr>
        <w:t>removal of control elements reduces expression</w:t>
      </w:r>
    </w:p>
    <w:p w14:paraId="020DE041" w14:textId="77777777" w:rsidR="00845A69" w:rsidRDefault="00845A69" w:rsidP="0010424B">
      <w:pPr>
        <w:rPr>
          <w:sz w:val="32"/>
          <w:lang w:val="en-CA"/>
        </w:rPr>
      </w:pPr>
    </w:p>
    <w:p w14:paraId="6960CE77" w14:textId="1C0AADE9" w:rsidR="00845A69" w:rsidRDefault="00634952" w:rsidP="0010424B">
      <w:pPr>
        <w:rPr>
          <w:sz w:val="32"/>
          <w:lang w:val="en-CA"/>
        </w:rPr>
      </w:pPr>
      <w:r>
        <w:rPr>
          <w:sz w:val="32"/>
          <w:lang w:val="en-CA"/>
        </w:rPr>
        <w:t>transcription key control point in regulating gene expression</w:t>
      </w:r>
    </w:p>
    <w:p w14:paraId="2266A3CA" w14:textId="0B0B9DFF" w:rsidR="0070288B" w:rsidRDefault="0070288B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combinatorial control – control of gene expression requiring presence or absence of a </w:t>
      </w:r>
      <w:proofErr w:type="gramStart"/>
      <w:r>
        <w:rPr>
          <w:sz w:val="32"/>
          <w:lang w:val="en-CA"/>
        </w:rPr>
        <w:t>particular combination</w:t>
      </w:r>
      <w:proofErr w:type="gramEnd"/>
      <w:r>
        <w:rPr>
          <w:sz w:val="32"/>
          <w:lang w:val="en-CA"/>
        </w:rPr>
        <w:t xml:space="preserve"> of reg</w:t>
      </w:r>
      <w:r w:rsidR="00E40177">
        <w:rPr>
          <w:sz w:val="32"/>
          <w:lang w:val="en-CA"/>
        </w:rPr>
        <w:t>ular</w:t>
      </w:r>
      <w:r>
        <w:rPr>
          <w:sz w:val="32"/>
          <w:lang w:val="en-CA"/>
        </w:rPr>
        <w:t xml:space="preserve"> proteins </w:t>
      </w:r>
    </w:p>
    <w:p w14:paraId="7E04838E" w14:textId="2001DC4A" w:rsidR="0070288B" w:rsidRDefault="0070288B" w:rsidP="0010424B">
      <w:pPr>
        <w:rPr>
          <w:sz w:val="32"/>
          <w:lang w:val="en-CA"/>
        </w:rPr>
      </w:pPr>
      <w:proofErr w:type="spellStart"/>
      <w:r>
        <w:rPr>
          <w:sz w:val="32"/>
          <w:lang w:val="en-CA"/>
        </w:rPr>
        <w:t>ie</w:t>
      </w:r>
      <w:proofErr w:type="spellEnd"/>
      <w:r>
        <w:rPr>
          <w:sz w:val="32"/>
          <w:lang w:val="en-CA"/>
        </w:rPr>
        <w:t>. Enhancers and silences as well as gtf’s</w:t>
      </w:r>
    </w:p>
    <w:p w14:paraId="2C3094AA" w14:textId="77777777" w:rsidR="00780623" w:rsidRDefault="00780623" w:rsidP="0010424B">
      <w:pPr>
        <w:rPr>
          <w:sz w:val="32"/>
          <w:lang w:val="en-CA"/>
        </w:rPr>
      </w:pPr>
    </w:p>
    <w:p w14:paraId="5EC40E28" w14:textId="1ECCBE27" w:rsidR="00780623" w:rsidRDefault="00FB385F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strong natural selection against mutation in this area – </w:t>
      </w:r>
      <w:r w:rsidR="00A24F54">
        <w:rPr>
          <w:sz w:val="32"/>
          <w:lang w:val="en-CA"/>
        </w:rPr>
        <w:t xml:space="preserve">if you don’t see individuals that are different </w:t>
      </w:r>
      <w:r>
        <w:rPr>
          <w:sz w:val="32"/>
          <w:lang w:val="en-CA"/>
        </w:rPr>
        <w:t>they don’t survive</w:t>
      </w:r>
    </w:p>
    <w:p w14:paraId="3CBD2D76" w14:textId="77777777" w:rsidR="00C8600E" w:rsidRDefault="00C8600E" w:rsidP="0010424B">
      <w:pPr>
        <w:rPr>
          <w:sz w:val="32"/>
          <w:lang w:val="en-CA"/>
        </w:rPr>
      </w:pPr>
    </w:p>
    <w:p w14:paraId="4085CFA6" w14:textId="7726A69C" w:rsidR="00C8600E" w:rsidRDefault="00C8600E" w:rsidP="0010424B">
      <w:pPr>
        <w:rPr>
          <w:sz w:val="32"/>
          <w:lang w:val="en-CA"/>
        </w:rPr>
      </w:pPr>
      <w:r>
        <w:rPr>
          <w:sz w:val="32"/>
          <w:lang w:val="en-CA"/>
        </w:rPr>
        <w:t>relative position of consensus sequence is whats important</w:t>
      </w:r>
    </w:p>
    <w:p w14:paraId="583372BE" w14:textId="77777777" w:rsidR="00927ADB" w:rsidRDefault="00927ADB" w:rsidP="0010424B">
      <w:pPr>
        <w:rPr>
          <w:sz w:val="32"/>
          <w:lang w:val="en-CA"/>
        </w:rPr>
      </w:pPr>
    </w:p>
    <w:p w14:paraId="0962E3ED" w14:textId="59B1FCF0" w:rsidR="00927ADB" w:rsidRDefault="00927ADB" w:rsidP="0010424B">
      <w:pPr>
        <w:rPr>
          <w:sz w:val="32"/>
          <w:lang w:val="en-CA"/>
        </w:rPr>
      </w:pPr>
      <w:r>
        <w:rPr>
          <w:sz w:val="32"/>
          <w:lang w:val="en-CA"/>
        </w:rPr>
        <w:t>within the promoters there is considerable variability in the type, number and location of concencus sequence elements</w:t>
      </w:r>
    </w:p>
    <w:p w14:paraId="31CEB312" w14:textId="77777777" w:rsidR="00927ADB" w:rsidRDefault="00927ADB" w:rsidP="0010424B">
      <w:pPr>
        <w:rPr>
          <w:sz w:val="32"/>
          <w:lang w:val="en-CA"/>
        </w:rPr>
      </w:pPr>
    </w:p>
    <w:p w14:paraId="789287C9" w14:textId="72E554E2" w:rsidR="00EC36A8" w:rsidRDefault="00EC36A8" w:rsidP="0010424B">
      <w:pPr>
        <w:rPr>
          <w:sz w:val="32"/>
          <w:lang w:val="en-CA"/>
        </w:rPr>
      </w:pPr>
      <w:r>
        <w:rPr>
          <w:sz w:val="32"/>
          <w:lang w:val="en-CA"/>
        </w:rPr>
        <w:t>closer it is to consensus sequence better it binds rna poly n binds trans acting factors</w:t>
      </w:r>
    </w:p>
    <w:p w14:paraId="62F64468" w14:textId="77777777" w:rsidR="00EC36A8" w:rsidRDefault="00EC36A8" w:rsidP="0010424B">
      <w:pPr>
        <w:rPr>
          <w:sz w:val="32"/>
          <w:lang w:val="en-CA"/>
        </w:rPr>
      </w:pPr>
    </w:p>
    <w:p w14:paraId="1CAB2F9C" w14:textId="15B99165" w:rsidR="00EC36A8" w:rsidRDefault="00E40177" w:rsidP="0010424B">
      <w:pPr>
        <w:rPr>
          <w:sz w:val="32"/>
          <w:lang w:val="en-CA"/>
        </w:rPr>
      </w:pPr>
      <w:r>
        <w:rPr>
          <w:sz w:val="32"/>
          <w:lang w:val="en-CA"/>
        </w:rPr>
        <w:t>activator binds enhancers sequences causes dna sequence between enhancer and core promoter to loop out, bringing two regulatory sequences together</w:t>
      </w:r>
    </w:p>
    <w:p w14:paraId="4B3B7DA0" w14:textId="77777777" w:rsidR="00E40177" w:rsidRDefault="00E40177" w:rsidP="0010424B">
      <w:pPr>
        <w:rPr>
          <w:sz w:val="32"/>
          <w:lang w:val="en-CA"/>
        </w:rPr>
      </w:pPr>
    </w:p>
    <w:p w14:paraId="444F4C53" w14:textId="0E4DE00F" w:rsidR="00E40177" w:rsidRDefault="00E40177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most enhancers </w:t>
      </w:r>
      <w:proofErr w:type="gramStart"/>
      <w:r>
        <w:rPr>
          <w:sz w:val="32"/>
          <w:lang w:val="en-CA"/>
        </w:rPr>
        <w:t>are capable of stimulating</w:t>
      </w:r>
      <w:proofErr w:type="gramEnd"/>
      <w:r>
        <w:rPr>
          <w:sz w:val="32"/>
          <w:lang w:val="en-CA"/>
        </w:rPr>
        <w:t xml:space="preserve"> any promoter within their vicinity – can act on any gene around it</w:t>
      </w:r>
    </w:p>
    <w:p w14:paraId="5C99480F" w14:textId="2AE7479A" w:rsidR="00E40177" w:rsidRDefault="00E40177" w:rsidP="0010424B">
      <w:pPr>
        <w:rPr>
          <w:sz w:val="32"/>
          <w:lang w:val="en-CA"/>
        </w:rPr>
      </w:pPr>
      <w:r>
        <w:rPr>
          <w:sz w:val="32"/>
          <w:lang w:val="en-CA"/>
        </w:rPr>
        <w:t>-</w:t>
      </w:r>
      <w:proofErr w:type="gramStart"/>
      <w:r>
        <w:rPr>
          <w:sz w:val="32"/>
          <w:lang w:val="en-CA"/>
        </w:rPr>
        <w:t>insulators(</w:t>
      </w:r>
      <w:proofErr w:type="gramEnd"/>
      <w:r>
        <w:rPr>
          <w:sz w:val="32"/>
          <w:lang w:val="en-CA"/>
        </w:rPr>
        <w:t>dna sequences)  prevent action of enhancers on a promoter, in a position dependent manner</w:t>
      </w:r>
      <w:r w:rsidR="008C2AB9">
        <w:rPr>
          <w:sz w:val="32"/>
          <w:lang w:val="en-CA"/>
        </w:rPr>
        <w:t xml:space="preserve"> – if insulator between enhancer and promoter it will block</w:t>
      </w:r>
    </w:p>
    <w:p w14:paraId="7DB39B9F" w14:textId="77777777" w:rsidR="005C4AD1" w:rsidRDefault="005C4AD1" w:rsidP="0010424B">
      <w:pPr>
        <w:rPr>
          <w:sz w:val="32"/>
          <w:lang w:val="en-CA"/>
        </w:rPr>
      </w:pPr>
    </w:p>
    <w:p w14:paraId="6E660F08" w14:textId="1043D09F" w:rsidR="005C4AD1" w:rsidRDefault="000F6A9A" w:rsidP="0010424B">
      <w:pPr>
        <w:rPr>
          <w:sz w:val="32"/>
          <w:lang w:val="en-CA"/>
        </w:rPr>
      </w:pPr>
      <w:r>
        <w:rPr>
          <w:sz w:val="32"/>
          <w:lang w:val="en-CA"/>
        </w:rPr>
        <w:t>multiple transcripts are made during transcription</w:t>
      </w:r>
    </w:p>
    <w:p w14:paraId="797BCF7E" w14:textId="77777777" w:rsidR="003A48A7" w:rsidRDefault="003A48A7" w:rsidP="0010424B">
      <w:pPr>
        <w:rPr>
          <w:sz w:val="32"/>
          <w:lang w:val="en-CA"/>
        </w:rPr>
      </w:pPr>
    </w:p>
    <w:p w14:paraId="1DD41820" w14:textId="6CAE4722" w:rsidR="003A48A7" w:rsidRDefault="003A48A7" w:rsidP="0010424B">
      <w:pPr>
        <w:rPr>
          <w:sz w:val="32"/>
          <w:lang w:val="en-CA"/>
        </w:rPr>
      </w:pPr>
      <w:r>
        <w:rPr>
          <w:sz w:val="32"/>
          <w:lang w:val="en-CA"/>
        </w:rPr>
        <w:t>transcription and translation coupled in bacteria meaning more efficient</w:t>
      </w:r>
    </w:p>
    <w:p w14:paraId="74EBD670" w14:textId="77777777" w:rsidR="003A48A7" w:rsidRDefault="003A48A7" w:rsidP="0010424B">
      <w:pPr>
        <w:rPr>
          <w:sz w:val="32"/>
          <w:lang w:val="en-CA"/>
        </w:rPr>
      </w:pPr>
    </w:p>
    <w:p w14:paraId="168E86E5" w14:textId="6083F162" w:rsidR="003A48A7" w:rsidRDefault="003A48A7" w:rsidP="0010424B">
      <w:pPr>
        <w:rPr>
          <w:sz w:val="32"/>
          <w:lang w:val="en-CA"/>
        </w:rPr>
      </w:pPr>
      <w:r>
        <w:rPr>
          <w:sz w:val="32"/>
          <w:lang w:val="en-CA"/>
        </w:rPr>
        <w:t>termination signal and stop codon are different</w:t>
      </w:r>
    </w:p>
    <w:p w14:paraId="40D01791" w14:textId="77777777" w:rsidR="003A48A7" w:rsidRDefault="003A48A7" w:rsidP="0010424B">
      <w:pPr>
        <w:rPr>
          <w:sz w:val="32"/>
          <w:lang w:val="en-CA"/>
        </w:rPr>
      </w:pPr>
    </w:p>
    <w:p w14:paraId="0A24DCC9" w14:textId="7D4D4B98" w:rsidR="003A48A7" w:rsidRDefault="003A48A7" w:rsidP="0010424B">
      <w:pPr>
        <w:rPr>
          <w:sz w:val="32"/>
          <w:lang w:val="en-CA"/>
        </w:rPr>
      </w:pPr>
      <w:r>
        <w:rPr>
          <w:sz w:val="32"/>
          <w:lang w:val="en-CA"/>
        </w:rPr>
        <w:t>in heterozygote, two alleles would be different in terms of DNA sequence, but both would be transcribed – both homologs</w:t>
      </w:r>
    </w:p>
    <w:p w14:paraId="5E47A337" w14:textId="77777777" w:rsidR="003A48A7" w:rsidRDefault="003A48A7" w:rsidP="0010424B">
      <w:pPr>
        <w:rPr>
          <w:sz w:val="32"/>
          <w:lang w:val="en-CA"/>
        </w:rPr>
      </w:pPr>
    </w:p>
    <w:p w14:paraId="2D92B089" w14:textId="58FD2A69" w:rsidR="003A48A7" w:rsidRDefault="00AA5DAB" w:rsidP="0010424B">
      <w:pPr>
        <w:rPr>
          <w:sz w:val="32"/>
          <w:lang w:val="en-CA"/>
        </w:rPr>
      </w:pPr>
      <w:r>
        <w:rPr>
          <w:sz w:val="32"/>
          <w:lang w:val="en-CA"/>
        </w:rPr>
        <w:t>UTR’s important for stability and translation of mRNA</w:t>
      </w:r>
    </w:p>
    <w:p w14:paraId="1D663D6C" w14:textId="77777777" w:rsidR="00477C66" w:rsidRDefault="00477C66" w:rsidP="0010424B">
      <w:pPr>
        <w:rPr>
          <w:sz w:val="32"/>
          <w:lang w:val="en-CA"/>
        </w:rPr>
      </w:pPr>
    </w:p>
    <w:p w14:paraId="5F358688" w14:textId="446F4A70" w:rsidR="00477C66" w:rsidRDefault="00477C66" w:rsidP="0010424B">
      <w:pPr>
        <w:rPr>
          <w:sz w:val="32"/>
          <w:lang w:val="en-CA"/>
        </w:rPr>
      </w:pPr>
      <w:proofErr w:type="spellStart"/>
      <w:proofErr w:type="gramStart"/>
      <w:r>
        <w:rPr>
          <w:sz w:val="32"/>
          <w:lang w:val="en-CA"/>
        </w:rPr>
        <w:t>Heteroduplex</w:t>
      </w:r>
      <w:proofErr w:type="spellEnd"/>
      <w:r>
        <w:rPr>
          <w:sz w:val="32"/>
          <w:lang w:val="en-CA"/>
        </w:rPr>
        <w:t xml:space="preserve">  -</w:t>
      </w:r>
      <w:proofErr w:type="gramEnd"/>
      <w:r>
        <w:rPr>
          <w:sz w:val="32"/>
          <w:lang w:val="en-CA"/>
        </w:rPr>
        <w:t xml:space="preserve"> Take DNA denature it and bind mRNA for that gene to the template strand </w:t>
      </w:r>
      <w:proofErr w:type="spellStart"/>
      <w:r>
        <w:rPr>
          <w:sz w:val="32"/>
          <w:lang w:val="en-CA"/>
        </w:rPr>
        <w:t>bc</w:t>
      </w:r>
      <w:proofErr w:type="spellEnd"/>
      <w:r>
        <w:rPr>
          <w:sz w:val="32"/>
          <w:lang w:val="en-CA"/>
        </w:rPr>
        <w:t xml:space="preserve"> complementary to it</w:t>
      </w:r>
    </w:p>
    <w:p w14:paraId="7891C294" w14:textId="3419296E" w:rsidR="00477C66" w:rsidRDefault="00477C66" w:rsidP="0010424B">
      <w:pPr>
        <w:rPr>
          <w:sz w:val="32"/>
          <w:lang w:val="en-CA"/>
        </w:rPr>
      </w:pPr>
    </w:p>
    <w:p w14:paraId="445720A6" w14:textId="730E2F5B" w:rsidR="00477C66" w:rsidRDefault="00477C66" w:rsidP="0010424B">
      <w:pPr>
        <w:rPr>
          <w:sz w:val="32"/>
          <w:lang w:val="en-CA"/>
        </w:rPr>
      </w:pPr>
      <w:r>
        <w:rPr>
          <w:sz w:val="32"/>
          <w:lang w:val="en-CA"/>
        </w:rPr>
        <w:t>Consensus sequence in exons and introns indicate where splicing should occur</w:t>
      </w:r>
    </w:p>
    <w:p w14:paraId="023B9A51" w14:textId="4AB09501" w:rsidR="00477C66" w:rsidRDefault="00477C66" w:rsidP="0010424B">
      <w:pPr>
        <w:rPr>
          <w:sz w:val="32"/>
          <w:lang w:val="en-CA"/>
        </w:rPr>
      </w:pPr>
      <w:r>
        <w:rPr>
          <w:sz w:val="32"/>
          <w:lang w:val="en-CA"/>
        </w:rPr>
        <w:t>-altering concencus sequence makes shorter or longer</w:t>
      </w:r>
    </w:p>
    <w:p w14:paraId="439BCA66" w14:textId="77777777" w:rsidR="00477C66" w:rsidRDefault="00477C66" w:rsidP="0010424B">
      <w:pPr>
        <w:rPr>
          <w:sz w:val="32"/>
          <w:lang w:val="en-CA"/>
        </w:rPr>
      </w:pPr>
    </w:p>
    <w:p w14:paraId="44781AA6" w14:textId="4233F0C9" w:rsidR="002470B8" w:rsidRDefault="002470B8" w:rsidP="0010424B">
      <w:pPr>
        <w:rPr>
          <w:sz w:val="32"/>
          <w:lang w:val="en-CA"/>
        </w:rPr>
      </w:pPr>
      <w:r>
        <w:rPr>
          <w:sz w:val="32"/>
          <w:lang w:val="en-CA"/>
        </w:rPr>
        <w:t>in both rna replication and transcription need RNA single strand, polymerases,</w:t>
      </w:r>
    </w:p>
    <w:p w14:paraId="070521DA" w14:textId="77777777" w:rsidR="00F86C28" w:rsidRDefault="00F86C28" w:rsidP="0010424B">
      <w:pPr>
        <w:rPr>
          <w:sz w:val="32"/>
          <w:lang w:val="en-CA"/>
        </w:rPr>
      </w:pPr>
    </w:p>
    <w:p w14:paraId="6AF05048" w14:textId="7BFE4DCF" w:rsidR="00F86C28" w:rsidRDefault="00F86C28" w:rsidP="0010424B">
      <w:pPr>
        <w:rPr>
          <w:sz w:val="32"/>
          <w:lang w:val="en-CA"/>
        </w:rPr>
      </w:pPr>
      <w:r>
        <w:rPr>
          <w:sz w:val="32"/>
          <w:lang w:val="en-CA"/>
        </w:rPr>
        <w:t>transcription doesn’t require a primer</w:t>
      </w:r>
    </w:p>
    <w:p w14:paraId="10F5E5A8" w14:textId="77777777" w:rsidR="002470B8" w:rsidRDefault="002470B8" w:rsidP="0010424B">
      <w:pPr>
        <w:rPr>
          <w:sz w:val="32"/>
          <w:lang w:val="en-CA"/>
        </w:rPr>
      </w:pPr>
    </w:p>
    <w:p w14:paraId="7351320F" w14:textId="1E64C00A" w:rsidR="00477C66" w:rsidRDefault="00A44C0F" w:rsidP="0010424B">
      <w:pPr>
        <w:rPr>
          <w:sz w:val="32"/>
          <w:lang w:val="en-CA"/>
        </w:rPr>
      </w:pPr>
      <w:r>
        <w:rPr>
          <w:sz w:val="32"/>
          <w:lang w:val="en-CA"/>
        </w:rPr>
        <w:t>transcription occurs during all of interphase</w:t>
      </w:r>
    </w:p>
    <w:p w14:paraId="24AAFE61" w14:textId="77777777" w:rsidR="00477C66" w:rsidRDefault="00477C66" w:rsidP="0010424B">
      <w:pPr>
        <w:rPr>
          <w:sz w:val="32"/>
          <w:lang w:val="en-CA"/>
        </w:rPr>
      </w:pPr>
    </w:p>
    <w:p w14:paraId="64EB293E" w14:textId="1EEBA6C8" w:rsidR="006F2E5A" w:rsidRDefault="006F2E5A" w:rsidP="0010424B">
      <w:pPr>
        <w:rPr>
          <w:sz w:val="32"/>
          <w:lang w:val="en-CA"/>
        </w:rPr>
      </w:pPr>
      <w:r>
        <w:rPr>
          <w:sz w:val="32"/>
          <w:lang w:val="en-CA"/>
        </w:rPr>
        <w:t>when mutation occurs and something isn’t spliced, may still function but not normally</w:t>
      </w:r>
    </w:p>
    <w:p w14:paraId="7369F2E7" w14:textId="77777777" w:rsidR="00890F8E" w:rsidRDefault="00890F8E" w:rsidP="0010424B">
      <w:pPr>
        <w:rPr>
          <w:sz w:val="32"/>
          <w:lang w:val="en-CA"/>
        </w:rPr>
      </w:pPr>
    </w:p>
    <w:p w14:paraId="4298905D" w14:textId="32BD572C" w:rsidR="00890F8E" w:rsidRDefault="00890F8E" w:rsidP="0010424B">
      <w:pPr>
        <w:rPr>
          <w:sz w:val="32"/>
          <w:lang w:val="en-CA"/>
        </w:rPr>
      </w:pPr>
      <w:r>
        <w:rPr>
          <w:sz w:val="32"/>
          <w:lang w:val="en-CA"/>
        </w:rPr>
        <w:t>alternative splicing still considered post transcriptional regulation</w:t>
      </w:r>
    </w:p>
    <w:p w14:paraId="7714A6BC" w14:textId="77777777" w:rsidR="00CE6DBB" w:rsidRDefault="00CE6DBB" w:rsidP="0010424B">
      <w:pPr>
        <w:rPr>
          <w:sz w:val="32"/>
          <w:lang w:val="en-CA"/>
        </w:rPr>
      </w:pPr>
    </w:p>
    <w:p w14:paraId="6E4D6C1C" w14:textId="02A0C45B" w:rsidR="00CE6DBB" w:rsidRDefault="00F062CF" w:rsidP="0010424B">
      <w:pPr>
        <w:rPr>
          <w:sz w:val="32"/>
          <w:lang w:val="en-CA"/>
        </w:rPr>
      </w:pPr>
      <w:r>
        <w:rPr>
          <w:sz w:val="32"/>
          <w:lang w:val="en-CA"/>
        </w:rPr>
        <w:t>rna polymerase doesn’t stop for stop codon, which is irrelevant in transcription</w:t>
      </w:r>
    </w:p>
    <w:p w14:paraId="4DF4901E" w14:textId="77777777" w:rsidR="006813E8" w:rsidRDefault="006813E8" w:rsidP="0010424B">
      <w:pPr>
        <w:rPr>
          <w:sz w:val="32"/>
          <w:lang w:val="en-CA"/>
        </w:rPr>
      </w:pPr>
    </w:p>
    <w:p w14:paraId="3A49B972" w14:textId="6334F9C3" w:rsidR="006813E8" w:rsidRDefault="006813E8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amount of dna is not </w:t>
      </w:r>
      <w:r w:rsidR="00962A01">
        <w:rPr>
          <w:sz w:val="32"/>
          <w:lang w:val="en-CA"/>
        </w:rPr>
        <w:t>necessarily</w:t>
      </w:r>
      <w:r>
        <w:rPr>
          <w:sz w:val="32"/>
          <w:lang w:val="en-CA"/>
        </w:rPr>
        <w:t xml:space="preserve"> representative of the number of genes or complexity</w:t>
      </w:r>
    </w:p>
    <w:p w14:paraId="66B35180" w14:textId="77777777" w:rsidR="00F74F85" w:rsidRDefault="00F74F85" w:rsidP="0010424B">
      <w:pPr>
        <w:rPr>
          <w:sz w:val="32"/>
          <w:lang w:val="en-CA"/>
        </w:rPr>
      </w:pPr>
    </w:p>
    <w:p w14:paraId="084A93C3" w14:textId="2E3685BB" w:rsidR="00F74F85" w:rsidRDefault="00C862CB" w:rsidP="0010424B">
      <w:pPr>
        <w:rPr>
          <w:sz w:val="32"/>
          <w:lang w:val="en-CA"/>
        </w:rPr>
      </w:pPr>
      <w:r>
        <w:rPr>
          <w:sz w:val="32"/>
          <w:lang w:val="en-CA"/>
        </w:rPr>
        <w:t>housekeeping genes are constitu</w:t>
      </w:r>
      <w:r w:rsidR="00F74F85">
        <w:rPr>
          <w:sz w:val="32"/>
          <w:lang w:val="en-CA"/>
        </w:rPr>
        <w:t xml:space="preserve">tive </w:t>
      </w:r>
    </w:p>
    <w:p w14:paraId="76206832" w14:textId="77777777" w:rsidR="00CE2FA4" w:rsidRDefault="00CE2FA4" w:rsidP="0010424B">
      <w:pPr>
        <w:rPr>
          <w:sz w:val="32"/>
          <w:lang w:val="en-CA"/>
        </w:rPr>
      </w:pPr>
    </w:p>
    <w:p w14:paraId="544A4265" w14:textId="6EECF6F8" w:rsidR="00CE2FA4" w:rsidRDefault="00CE2FA4" w:rsidP="0010424B">
      <w:pPr>
        <w:rPr>
          <w:sz w:val="32"/>
          <w:lang w:val="en-CA"/>
        </w:rPr>
      </w:pPr>
      <w:r>
        <w:rPr>
          <w:sz w:val="32"/>
          <w:lang w:val="en-CA"/>
        </w:rPr>
        <w:t>heterochromatin – tend to be low in gene content</w:t>
      </w:r>
    </w:p>
    <w:p w14:paraId="7FB21C19" w14:textId="28576791" w:rsidR="00CE2FA4" w:rsidRDefault="00CE2FA4" w:rsidP="0010424B">
      <w:pPr>
        <w:rPr>
          <w:sz w:val="32"/>
          <w:lang w:val="en-CA"/>
        </w:rPr>
      </w:pPr>
      <w:proofErr w:type="spellStart"/>
      <w:r>
        <w:rPr>
          <w:sz w:val="32"/>
          <w:lang w:val="en-CA"/>
        </w:rPr>
        <w:t>euchromatin</w:t>
      </w:r>
      <w:proofErr w:type="spellEnd"/>
      <w:r>
        <w:rPr>
          <w:sz w:val="32"/>
          <w:lang w:val="en-CA"/>
        </w:rPr>
        <w:t xml:space="preserve"> – more spaced has </w:t>
      </w:r>
      <w:proofErr w:type="spellStart"/>
      <w:r>
        <w:rPr>
          <w:sz w:val="32"/>
          <w:lang w:val="en-CA"/>
        </w:rPr>
        <w:t>moe</w:t>
      </w:r>
      <w:proofErr w:type="spellEnd"/>
      <w:r>
        <w:rPr>
          <w:sz w:val="32"/>
          <w:lang w:val="en-CA"/>
        </w:rPr>
        <w:t xml:space="preserve"> gene content</w:t>
      </w:r>
    </w:p>
    <w:p w14:paraId="13A3424A" w14:textId="7932D24B" w:rsidR="003507A2" w:rsidRDefault="003507A2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-most housekeeping and other </w:t>
      </w:r>
      <w:proofErr w:type="spellStart"/>
      <w:r>
        <w:rPr>
          <w:sz w:val="32"/>
          <w:lang w:val="en-CA"/>
        </w:rPr>
        <w:t>activelt</w:t>
      </w:r>
      <w:proofErr w:type="spellEnd"/>
      <w:r>
        <w:rPr>
          <w:sz w:val="32"/>
          <w:lang w:val="en-CA"/>
        </w:rPr>
        <w:t xml:space="preserve"> expressed genes</w:t>
      </w:r>
    </w:p>
    <w:p w14:paraId="4663EAD9" w14:textId="77777777" w:rsidR="00D82A23" w:rsidRDefault="00D82A23" w:rsidP="0010424B">
      <w:pPr>
        <w:rPr>
          <w:sz w:val="32"/>
          <w:lang w:val="en-CA"/>
        </w:rPr>
      </w:pPr>
    </w:p>
    <w:p w14:paraId="023571D5" w14:textId="61728362" w:rsidR="00D82A23" w:rsidRDefault="00D82A23" w:rsidP="0010424B">
      <w:pPr>
        <w:rPr>
          <w:sz w:val="32"/>
          <w:lang w:val="en-CA"/>
        </w:rPr>
      </w:pPr>
      <w:r>
        <w:rPr>
          <w:sz w:val="32"/>
          <w:lang w:val="en-CA"/>
        </w:rPr>
        <w:t>facultative heterochromatin – tissue specific genes</w:t>
      </w:r>
    </w:p>
    <w:p w14:paraId="03BF6AD8" w14:textId="77777777" w:rsidR="00D82A23" w:rsidRDefault="00D82A23" w:rsidP="0010424B">
      <w:pPr>
        <w:rPr>
          <w:sz w:val="32"/>
          <w:lang w:val="en-CA"/>
        </w:rPr>
      </w:pPr>
    </w:p>
    <w:p w14:paraId="0127392C" w14:textId="6282478D" w:rsidR="00D82A23" w:rsidRDefault="00FE4E2C" w:rsidP="0010424B">
      <w:pPr>
        <w:rPr>
          <w:sz w:val="32"/>
          <w:lang w:val="en-CA"/>
        </w:rPr>
      </w:pPr>
      <w:r>
        <w:rPr>
          <w:sz w:val="32"/>
          <w:lang w:val="en-CA"/>
        </w:rPr>
        <w:t>remodelling complexes can destabili</w:t>
      </w:r>
      <w:r w:rsidR="00CB640B">
        <w:rPr>
          <w:sz w:val="32"/>
          <w:lang w:val="en-CA"/>
        </w:rPr>
        <w:t xml:space="preserve">ze chromatin structure and allow </w:t>
      </w:r>
      <w:r>
        <w:rPr>
          <w:sz w:val="32"/>
          <w:lang w:val="en-CA"/>
        </w:rPr>
        <w:t xml:space="preserve">access to promoters – some </w:t>
      </w:r>
      <w:r w:rsidR="007D25FA">
        <w:rPr>
          <w:sz w:val="32"/>
          <w:lang w:val="en-CA"/>
        </w:rPr>
        <w:t>can move nucleosomes</w:t>
      </w:r>
    </w:p>
    <w:p w14:paraId="341B138A" w14:textId="77777777" w:rsidR="004C117A" w:rsidRDefault="004C117A" w:rsidP="0010424B">
      <w:pPr>
        <w:rPr>
          <w:sz w:val="32"/>
          <w:lang w:val="en-CA"/>
        </w:rPr>
      </w:pPr>
    </w:p>
    <w:p w14:paraId="0DC9537A" w14:textId="752C9466" w:rsidR="004C117A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>histone modifications can alter chromatin structure</w:t>
      </w:r>
    </w:p>
    <w:p w14:paraId="4A45FD12" w14:textId="3B62CD17" w:rsidR="00A2207E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>acetyl added to lysine – decreasing positive charge disrupting dna binding, opening it up</w:t>
      </w:r>
      <w:r w:rsidR="00E75BE2">
        <w:rPr>
          <w:sz w:val="32"/>
          <w:lang w:val="en-CA"/>
        </w:rPr>
        <w:t>/loosening DNA</w:t>
      </w:r>
    </w:p>
    <w:p w14:paraId="5862CD36" w14:textId="616772FF" w:rsidR="00E75BE2" w:rsidRDefault="00E75BE2" w:rsidP="0010424B">
      <w:pPr>
        <w:rPr>
          <w:sz w:val="32"/>
          <w:lang w:val="en-CA"/>
        </w:rPr>
      </w:pPr>
      <w:r>
        <w:rPr>
          <w:sz w:val="32"/>
          <w:lang w:val="en-CA"/>
        </w:rPr>
        <w:t>recruited by transcription factors</w:t>
      </w:r>
    </w:p>
    <w:p w14:paraId="726DF7B9" w14:textId="49796C9C" w:rsidR="00A2207E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>-modification is reversible</w:t>
      </w:r>
    </w:p>
    <w:p w14:paraId="760BF690" w14:textId="68762A48" w:rsidR="00A2207E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>HATS and HDAC</w:t>
      </w:r>
    </w:p>
    <w:p w14:paraId="1281259D" w14:textId="52717433" w:rsidR="00A2207E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>HDACs recruited by repressors</w:t>
      </w:r>
    </w:p>
    <w:p w14:paraId="7F8CAA62" w14:textId="77777777" w:rsidR="00A2207E" w:rsidRDefault="00A2207E" w:rsidP="0010424B">
      <w:pPr>
        <w:rPr>
          <w:sz w:val="32"/>
          <w:lang w:val="en-CA"/>
        </w:rPr>
      </w:pPr>
    </w:p>
    <w:p w14:paraId="4324F82C" w14:textId="77777777" w:rsidR="00A2207E" w:rsidRDefault="00A2207E" w:rsidP="0010424B">
      <w:pPr>
        <w:rPr>
          <w:sz w:val="32"/>
          <w:lang w:val="en-CA"/>
        </w:rPr>
      </w:pPr>
    </w:p>
    <w:p w14:paraId="5315CE0C" w14:textId="063473B3" w:rsidR="00A2207E" w:rsidRDefault="00C73656" w:rsidP="0010424B">
      <w:pPr>
        <w:rPr>
          <w:sz w:val="32"/>
          <w:lang w:val="en-CA"/>
        </w:rPr>
      </w:pPr>
      <w:r>
        <w:rPr>
          <w:sz w:val="32"/>
          <w:lang w:val="en-CA"/>
        </w:rPr>
        <w:t>Chromosomes</w:t>
      </w:r>
      <w:r w:rsidR="00A2207E">
        <w:rPr>
          <w:sz w:val="32"/>
          <w:lang w:val="en-CA"/>
        </w:rPr>
        <w:t xml:space="preserve"> not randomly placed in nucleus</w:t>
      </w:r>
    </w:p>
    <w:p w14:paraId="090FD75E" w14:textId="650C7B72" w:rsidR="00A2207E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>Correlated to gene density</w:t>
      </w:r>
    </w:p>
    <w:p w14:paraId="7C518F84" w14:textId="0C93555B" w:rsidR="00A2207E" w:rsidRDefault="00C73656" w:rsidP="0010424B">
      <w:pPr>
        <w:rPr>
          <w:sz w:val="32"/>
          <w:lang w:val="en-CA"/>
        </w:rPr>
      </w:pPr>
      <w:r>
        <w:rPr>
          <w:sz w:val="32"/>
          <w:lang w:val="en-CA"/>
        </w:rPr>
        <w:t>Chromosomes</w:t>
      </w:r>
      <w:r w:rsidR="00A2207E">
        <w:rPr>
          <w:sz w:val="32"/>
          <w:lang w:val="en-CA"/>
        </w:rPr>
        <w:t xml:space="preserve"> rich in genes in </w:t>
      </w:r>
      <w:r>
        <w:rPr>
          <w:sz w:val="32"/>
          <w:lang w:val="en-CA"/>
        </w:rPr>
        <w:t>interior access</w:t>
      </w:r>
      <w:r w:rsidR="00A2207E">
        <w:rPr>
          <w:sz w:val="32"/>
          <w:lang w:val="en-CA"/>
        </w:rPr>
        <w:t xml:space="preserve"> to transcription </w:t>
      </w:r>
      <w:r>
        <w:rPr>
          <w:sz w:val="32"/>
          <w:lang w:val="en-CA"/>
        </w:rPr>
        <w:t>machinery</w:t>
      </w:r>
      <w:r w:rsidR="00A2207E">
        <w:rPr>
          <w:sz w:val="32"/>
          <w:lang w:val="en-CA"/>
        </w:rPr>
        <w:t xml:space="preserve"> where like rna polymerase n stuff are</w:t>
      </w:r>
    </w:p>
    <w:p w14:paraId="2AE8BCFA" w14:textId="2B849F49" w:rsidR="00A2207E" w:rsidRDefault="00A2207E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Gene poor </w:t>
      </w:r>
      <w:r w:rsidR="00C73656">
        <w:rPr>
          <w:sz w:val="32"/>
          <w:lang w:val="en-CA"/>
        </w:rPr>
        <w:t>chromosomes</w:t>
      </w:r>
      <w:r>
        <w:rPr>
          <w:sz w:val="32"/>
          <w:lang w:val="en-CA"/>
        </w:rPr>
        <w:t xml:space="preserve"> on exterior </w:t>
      </w:r>
    </w:p>
    <w:p w14:paraId="3262DE93" w14:textId="77777777" w:rsidR="00A2207E" w:rsidRDefault="00A2207E" w:rsidP="0010424B">
      <w:pPr>
        <w:rPr>
          <w:sz w:val="32"/>
          <w:lang w:val="en-CA"/>
        </w:rPr>
      </w:pPr>
    </w:p>
    <w:p w14:paraId="7B789763" w14:textId="6C07E7E9" w:rsidR="00134994" w:rsidRDefault="00134994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Epigenetics- </w:t>
      </w:r>
      <w:r w:rsidR="001D32FA">
        <w:rPr>
          <w:sz w:val="32"/>
          <w:lang w:val="en-CA"/>
        </w:rPr>
        <w:t>study of the ways in which chemical modifications to DNA and chromatin structure mediate the interaction of the genome with a variety of environmental factors and generate changes in the patterns of gene expression in response to these factors</w:t>
      </w:r>
    </w:p>
    <w:p w14:paraId="0658BB8D" w14:textId="77777777" w:rsidR="001D32FA" w:rsidRDefault="001D32FA" w:rsidP="0010424B">
      <w:pPr>
        <w:rPr>
          <w:sz w:val="32"/>
          <w:lang w:val="en-CA"/>
        </w:rPr>
      </w:pPr>
    </w:p>
    <w:p w14:paraId="151FC4E6" w14:textId="63F1DD37" w:rsidR="001D32FA" w:rsidRDefault="001D32FA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Epigenetic trait – stable, mitotically and meiotically heritable phenotype that results from changes in the pattern of gene expression without alterations of the DNA sequence </w:t>
      </w:r>
    </w:p>
    <w:p w14:paraId="4BF0DC12" w14:textId="77777777" w:rsidR="0070135A" w:rsidRDefault="0070135A" w:rsidP="0010424B">
      <w:pPr>
        <w:rPr>
          <w:sz w:val="32"/>
          <w:lang w:val="en-CA"/>
        </w:rPr>
      </w:pPr>
    </w:p>
    <w:p w14:paraId="7237759A" w14:textId="7812AB85" w:rsidR="0070135A" w:rsidRDefault="0070135A" w:rsidP="0010424B">
      <w:pPr>
        <w:rPr>
          <w:sz w:val="32"/>
          <w:lang w:val="en-CA"/>
        </w:rPr>
      </w:pPr>
      <w:r>
        <w:rPr>
          <w:sz w:val="32"/>
          <w:lang w:val="en-CA"/>
        </w:rPr>
        <w:t xml:space="preserve">Three major epigenetic mechanisms </w:t>
      </w:r>
    </w:p>
    <w:p w14:paraId="56904778" w14:textId="4CDE5330" w:rsidR="0070135A" w:rsidRDefault="00DD1EBA" w:rsidP="0070135A">
      <w:pPr>
        <w:pStyle w:val="ListParagraph"/>
        <w:numPr>
          <w:ilvl w:val="0"/>
          <w:numId w:val="3"/>
        </w:numPr>
        <w:rPr>
          <w:sz w:val="32"/>
          <w:lang w:val="en-CA"/>
        </w:rPr>
      </w:pPr>
      <w:r>
        <w:rPr>
          <w:sz w:val="32"/>
          <w:lang w:val="en-CA"/>
        </w:rPr>
        <w:t>Reversible</w:t>
      </w:r>
      <w:r w:rsidR="0070135A">
        <w:rPr>
          <w:sz w:val="32"/>
          <w:lang w:val="en-CA"/>
        </w:rPr>
        <w:t xml:space="preserve"> modification by methyl groups</w:t>
      </w:r>
    </w:p>
    <w:p w14:paraId="1B4C1ED2" w14:textId="6457F870" w:rsidR="0070135A" w:rsidRDefault="0070135A" w:rsidP="0070135A">
      <w:pPr>
        <w:pStyle w:val="ListParagraph"/>
        <w:numPr>
          <w:ilvl w:val="0"/>
          <w:numId w:val="3"/>
        </w:numPr>
        <w:rPr>
          <w:sz w:val="32"/>
          <w:lang w:val="en-CA"/>
        </w:rPr>
      </w:pPr>
      <w:r>
        <w:rPr>
          <w:sz w:val="32"/>
          <w:lang w:val="en-CA"/>
        </w:rPr>
        <w:t>Chromatin remodeling by addition or removal of chemical groups to histone</w:t>
      </w:r>
    </w:p>
    <w:p w14:paraId="1F28D28F" w14:textId="2D9218EF" w:rsidR="0070135A" w:rsidRDefault="0070135A" w:rsidP="0070135A">
      <w:pPr>
        <w:pStyle w:val="ListParagraph"/>
        <w:numPr>
          <w:ilvl w:val="0"/>
          <w:numId w:val="3"/>
        </w:numPr>
        <w:rPr>
          <w:sz w:val="32"/>
          <w:lang w:val="en-CA"/>
        </w:rPr>
      </w:pPr>
      <w:r>
        <w:rPr>
          <w:sz w:val="32"/>
          <w:lang w:val="en-CA"/>
        </w:rPr>
        <w:t>Regulation of gene expression by non-coding RNA molecules</w:t>
      </w:r>
    </w:p>
    <w:p w14:paraId="7F1DCED4" w14:textId="4CC5F2D0" w:rsidR="00DD1EBA" w:rsidRDefault="00DD1EBA" w:rsidP="00DD1EBA">
      <w:pPr>
        <w:rPr>
          <w:sz w:val="32"/>
          <w:lang w:val="en-CA"/>
        </w:rPr>
      </w:pPr>
      <w:r>
        <w:rPr>
          <w:sz w:val="32"/>
          <w:lang w:val="en-CA"/>
        </w:rPr>
        <w:t>Epigenetics and environment</w:t>
      </w:r>
    </w:p>
    <w:p w14:paraId="76FC8B9E" w14:textId="1A956CB5" w:rsidR="00DD1EBA" w:rsidRDefault="00DD1EBA" w:rsidP="00DD1EBA">
      <w:pPr>
        <w:rPr>
          <w:sz w:val="32"/>
          <w:lang w:val="en-CA"/>
        </w:rPr>
      </w:pPr>
      <w:r>
        <w:rPr>
          <w:sz w:val="32"/>
          <w:lang w:val="en-CA"/>
        </w:rPr>
        <w:t>-</w:t>
      </w:r>
      <w:r w:rsidR="00A26DA2">
        <w:rPr>
          <w:sz w:val="32"/>
          <w:lang w:val="en-CA"/>
        </w:rPr>
        <w:t>nutrition, exposure</w:t>
      </w:r>
      <w:r>
        <w:rPr>
          <w:sz w:val="32"/>
          <w:lang w:val="en-CA"/>
        </w:rPr>
        <w:t xml:space="preserve"> to chemicals, physical factors like temperature can alter gene expression</w:t>
      </w:r>
    </w:p>
    <w:p w14:paraId="521D3FAE" w14:textId="77777777" w:rsidR="00E36430" w:rsidRDefault="00E36430" w:rsidP="00DD1EBA">
      <w:pPr>
        <w:rPr>
          <w:sz w:val="32"/>
          <w:lang w:val="en-CA"/>
        </w:rPr>
      </w:pPr>
    </w:p>
    <w:p w14:paraId="4720E39B" w14:textId="1773DDD6" w:rsidR="00E36430" w:rsidRDefault="00DF67EE" w:rsidP="00DD1EBA">
      <w:pPr>
        <w:rPr>
          <w:sz w:val="32"/>
          <w:lang w:val="en-CA"/>
        </w:rPr>
      </w:pPr>
      <w:r>
        <w:rPr>
          <w:sz w:val="32"/>
          <w:lang w:val="en-CA"/>
        </w:rPr>
        <w:t>methylation + deacetylation work together to repress transcription</w:t>
      </w:r>
    </w:p>
    <w:p w14:paraId="4CDE05C1" w14:textId="77777777" w:rsidR="00972010" w:rsidRDefault="00972010" w:rsidP="00DD1EBA">
      <w:pPr>
        <w:rPr>
          <w:sz w:val="32"/>
          <w:lang w:val="en-CA"/>
        </w:rPr>
      </w:pPr>
    </w:p>
    <w:p w14:paraId="24177BBA" w14:textId="74ADC08C" w:rsidR="00F748B2" w:rsidRDefault="00F748B2" w:rsidP="00DD1EBA">
      <w:pPr>
        <w:rPr>
          <w:sz w:val="32"/>
          <w:lang w:val="en-CA"/>
        </w:rPr>
      </w:pPr>
      <w:r>
        <w:rPr>
          <w:sz w:val="32"/>
          <w:lang w:val="en-CA"/>
        </w:rPr>
        <w:t>dna methylation replicated by DNA methyltransferase after DNA replication</w:t>
      </w:r>
    </w:p>
    <w:p w14:paraId="33F26231" w14:textId="77777777" w:rsidR="00F748B2" w:rsidRDefault="00F748B2" w:rsidP="00DD1EBA">
      <w:pPr>
        <w:rPr>
          <w:sz w:val="32"/>
          <w:lang w:val="en-CA"/>
        </w:rPr>
      </w:pPr>
    </w:p>
    <w:p w14:paraId="48C0B764" w14:textId="6295A38F" w:rsidR="00F748B2" w:rsidRDefault="00C267AF" w:rsidP="00DD1EBA">
      <w:pPr>
        <w:rPr>
          <w:sz w:val="32"/>
          <w:lang w:val="en-CA"/>
        </w:rPr>
      </w:pPr>
      <w:r>
        <w:rPr>
          <w:sz w:val="32"/>
          <w:lang w:val="en-CA"/>
        </w:rPr>
        <w:t xml:space="preserve">picked up by another RISC complex so </w:t>
      </w:r>
      <w:r w:rsidR="00480AB7">
        <w:rPr>
          <w:sz w:val="32"/>
          <w:lang w:val="en-CA"/>
        </w:rPr>
        <w:t xml:space="preserve">complementary to opposite </w:t>
      </w:r>
      <w:r w:rsidR="00654EF2">
        <w:rPr>
          <w:sz w:val="32"/>
          <w:lang w:val="en-CA"/>
        </w:rPr>
        <w:t>sequence</w:t>
      </w:r>
    </w:p>
    <w:p w14:paraId="50F1721E" w14:textId="77777777" w:rsidR="00654EF2" w:rsidRDefault="00654EF2" w:rsidP="00DD1EBA">
      <w:pPr>
        <w:rPr>
          <w:sz w:val="32"/>
          <w:lang w:val="en-CA"/>
        </w:rPr>
      </w:pPr>
    </w:p>
    <w:p w14:paraId="21B09BA3" w14:textId="4FF0239C" w:rsidR="00654EF2" w:rsidRDefault="00654EF2" w:rsidP="00DD1EBA">
      <w:pPr>
        <w:rPr>
          <w:sz w:val="32"/>
          <w:lang w:val="en-CA"/>
        </w:rPr>
      </w:pPr>
      <w:r>
        <w:rPr>
          <w:sz w:val="32"/>
          <w:lang w:val="en-CA"/>
        </w:rPr>
        <w:t>both cut by dicer</w:t>
      </w:r>
    </w:p>
    <w:p w14:paraId="799E7B61" w14:textId="4A92FCC0" w:rsidR="00654EF2" w:rsidRDefault="00654EF2" w:rsidP="00DD1EBA">
      <w:pPr>
        <w:rPr>
          <w:sz w:val="32"/>
          <w:lang w:val="en-CA"/>
        </w:rPr>
      </w:pPr>
      <w:r>
        <w:rPr>
          <w:sz w:val="32"/>
          <w:lang w:val="en-CA"/>
        </w:rPr>
        <w:t>both 1 strand kept</w:t>
      </w:r>
    </w:p>
    <w:p w14:paraId="03F72CDE" w14:textId="26B6F340" w:rsidR="00654EF2" w:rsidRDefault="00654EF2" w:rsidP="00DD1EBA">
      <w:pPr>
        <w:rPr>
          <w:sz w:val="32"/>
          <w:lang w:val="en-CA"/>
        </w:rPr>
      </w:pPr>
      <w:proofErr w:type="spellStart"/>
      <w:r>
        <w:rPr>
          <w:sz w:val="32"/>
          <w:lang w:val="en-CA"/>
        </w:rPr>
        <w:t>risc</w:t>
      </w:r>
      <w:proofErr w:type="spellEnd"/>
      <w:r>
        <w:rPr>
          <w:sz w:val="32"/>
          <w:lang w:val="en-CA"/>
        </w:rPr>
        <w:t xml:space="preserve"> finds </w:t>
      </w:r>
      <w:proofErr w:type="spellStart"/>
      <w:r>
        <w:rPr>
          <w:sz w:val="32"/>
          <w:lang w:val="en-CA"/>
        </w:rPr>
        <w:t>mrna</w:t>
      </w:r>
      <w:proofErr w:type="spellEnd"/>
      <w:r>
        <w:rPr>
          <w:sz w:val="32"/>
          <w:lang w:val="en-CA"/>
        </w:rPr>
        <w:t xml:space="preserve"> sequence that is complementary </w:t>
      </w:r>
    </w:p>
    <w:p w14:paraId="539EA535" w14:textId="77777777" w:rsidR="00654EF2" w:rsidRDefault="00654EF2" w:rsidP="00DD1EBA">
      <w:pPr>
        <w:rPr>
          <w:sz w:val="32"/>
          <w:lang w:val="en-CA"/>
        </w:rPr>
      </w:pPr>
    </w:p>
    <w:p w14:paraId="0834BC9F" w14:textId="2636C45A" w:rsidR="00654EF2" w:rsidRDefault="00491364" w:rsidP="00DD1EBA">
      <w:pPr>
        <w:rPr>
          <w:sz w:val="32"/>
          <w:lang w:val="en-CA"/>
        </w:rPr>
      </w:pPr>
      <w:proofErr w:type="spellStart"/>
      <w:r>
        <w:rPr>
          <w:sz w:val="32"/>
          <w:lang w:val="en-CA"/>
        </w:rPr>
        <w:t>rits</w:t>
      </w:r>
      <w:proofErr w:type="spellEnd"/>
      <w:r>
        <w:rPr>
          <w:sz w:val="32"/>
          <w:lang w:val="en-CA"/>
        </w:rPr>
        <w:t xml:space="preserve"> acts as </w:t>
      </w:r>
      <w:proofErr w:type="gramStart"/>
      <w:r>
        <w:rPr>
          <w:sz w:val="32"/>
          <w:lang w:val="en-CA"/>
        </w:rPr>
        <w:t>a  signal</w:t>
      </w:r>
      <w:proofErr w:type="gramEnd"/>
      <w:r>
        <w:rPr>
          <w:sz w:val="32"/>
          <w:lang w:val="en-CA"/>
        </w:rPr>
        <w:t xml:space="preserve"> to call other shit</w:t>
      </w:r>
    </w:p>
    <w:p w14:paraId="1E177389" w14:textId="77777777" w:rsidR="00491364" w:rsidRDefault="00491364" w:rsidP="00DD1EBA">
      <w:pPr>
        <w:rPr>
          <w:sz w:val="32"/>
          <w:lang w:val="en-CA"/>
        </w:rPr>
      </w:pPr>
    </w:p>
    <w:p w14:paraId="04B80326" w14:textId="47F97035" w:rsidR="00491364" w:rsidRDefault="0006225F" w:rsidP="00DD1EBA">
      <w:pPr>
        <w:rPr>
          <w:sz w:val="32"/>
          <w:lang w:val="en-CA"/>
        </w:rPr>
      </w:pPr>
      <w:r>
        <w:rPr>
          <w:sz w:val="32"/>
          <w:lang w:val="en-CA"/>
        </w:rPr>
        <w:t>use RNAi in reverse genetics to figure out genes function</w:t>
      </w:r>
    </w:p>
    <w:p w14:paraId="47527240" w14:textId="40F5E8A7" w:rsidR="0006225F" w:rsidRDefault="0006225F" w:rsidP="00DD1EBA">
      <w:pPr>
        <w:rPr>
          <w:sz w:val="32"/>
          <w:lang w:val="en-CA"/>
        </w:rPr>
      </w:pPr>
      <w:r>
        <w:rPr>
          <w:sz w:val="32"/>
          <w:lang w:val="en-CA"/>
        </w:rPr>
        <w:t xml:space="preserve">reverse genetics- gene and </w:t>
      </w:r>
      <w:proofErr w:type="spellStart"/>
      <w:r>
        <w:rPr>
          <w:sz w:val="32"/>
          <w:lang w:val="en-CA"/>
        </w:rPr>
        <w:t>wanna</w:t>
      </w:r>
      <w:proofErr w:type="spellEnd"/>
      <w:r>
        <w:rPr>
          <w:sz w:val="32"/>
          <w:lang w:val="en-CA"/>
        </w:rPr>
        <w:t xml:space="preserve"> know what it does, knocking it out (cut it out)</w:t>
      </w:r>
    </w:p>
    <w:p w14:paraId="7ECBFB5C" w14:textId="4AEE8DCA" w:rsidR="000D5A49" w:rsidRDefault="000D5A49" w:rsidP="00DD1EBA">
      <w:pPr>
        <w:rPr>
          <w:sz w:val="32"/>
          <w:lang w:val="en-CA"/>
        </w:rPr>
      </w:pPr>
      <w:r>
        <w:rPr>
          <w:sz w:val="32"/>
          <w:lang w:val="en-CA"/>
        </w:rPr>
        <w:t xml:space="preserve">can knock it </w:t>
      </w:r>
      <w:proofErr w:type="gramStart"/>
      <w:r>
        <w:rPr>
          <w:sz w:val="32"/>
          <w:lang w:val="en-CA"/>
        </w:rPr>
        <w:t>down ,</w:t>
      </w:r>
      <w:proofErr w:type="gramEnd"/>
      <w:r>
        <w:rPr>
          <w:sz w:val="32"/>
          <w:lang w:val="en-CA"/>
        </w:rPr>
        <w:t xml:space="preserve"> supress this protein from being made/</w:t>
      </w:r>
      <w:proofErr w:type="spellStart"/>
      <w:r>
        <w:rPr>
          <w:sz w:val="32"/>
          <w:lang w:val="en-CA"/>
        </w:rPr>
        <w:t>transcried</w:t>
      </w:r>
      <w:proofErr w:type="spellEnd"/>
      <w:r>
        <w:rPr>
          <w:sz w:val="32"/>
          <w:lang w:val="en-CA"/>
        </w:rPr>
        <w:t xml:space="preserve"> in germ cells, can study that</w:t>
      </w:r>
    </w:p>
    <w:p w14:paraId="4D53EB60" w14:textId="77777777" w:rsidR="00C53F4C" w:rsidRDefault="00C53F4C" w:rsidP="00DD1EBA">
      <w:pPr>
        <w:rPr>
          <w:sz w:val="32"/>
          <w:lang w:val="en-CA"/>
        </w:rPr>
      </w:pPr>
    </w:p>
    <w:p w14:paraId="2779AA1A" w14:textId="66A780FA" w:rsidR="00C53F4C" w:rsidRDefault="00C53F4C" w:rsidP="00DD1EBA">
      <w:pPr>
        <w:rPr>
          <w:sz w:val="32"/>
          <w:lang w:val="en-CA"/>
        </w:rPr>
      </w:pPr>
      <w:r>
        <w:rPr>
          <w:sz w:val="32"/>
          <w:lang w:val="en-CA"/>
        </w:rPr>
        <w:t>miRNA has specific targets – only mRNA that are complimentary to it</w:t>
      </w:r>
    </w:p>
    <w:p w14:paraId="6500B187" w14:textId="2AC0B76B" w:rsidR="00C53F4C" w:rsidRDefault="00C53F4C" w:rsidP="00DD1EBA">
      <w:pPr>
        <w:rPr>
          <w:sz w:val="32"/>
          <w:lang w:val="en-CA"/>
        </w:rPr>
      </w:pPr>
      <w:r>
        <w:rPr>
          <w:sz w:val="32"/>
          <w:lang w:val="en-CA"/>
        </w:rPr>
        <w:t>other ones aren’t target specific</w:t>
      </w:r>
    </w:p>
    <w:p w14:paraId="19960168" w14:textId="77777777" w:rsidR="00C53F4C" w:rsidRDefault="00C53F4C" w:rsidP="00DD1EBA">
      <w:pPr>
        <w:rPr>
          <w:sz w:val="32"/>
          <w:lang w:val="en-CA"/>
        </w:rPr>
      </w:pPr>
    </w:p>
    <w:p w14:paraId="722431AE" w14:textId="77F05D39" w:rsidR="007D11A1" w:rsidRDefault="008B6969" w:rsidP="00DD1EBA">
      <w:pPr>
        <w:rPr>
          <w:sz w:val="32"/>
          <w:lang w:val="en-CA"/>
        </w:rPr>
      </w:pPr>
      <w:r>
        <w:rPr>
          <w:sz w:val="32"/>
          <w:lang w:val="en-CA"/>
        </w:rPr>
        <w:t>mutations usually neutral or harmful consequences</w:t>
      </w:r>
    </w:p>
    <w:p w14:paraId="2E75CAC3" w14:textId="4373A94E" w:rsidR="008B6969" w:rsidRDefault="008B6969" w:rsidP="008B6969">
      <w:pPr>
        <w:pStyle w:val="ListParagraph"/>
        <w:numPr>
          <w:ilvl w:val="0"/>
          <w:numId w:val="1"/>
        </w:numPr>
        <w:rPr>
          <w:sz w:val="32"/>
          <w:lang w:val="en-CA"/>
        </w:rPr>
      </w:pPr>
      <w:r>
        <w:rPr>
          <w:sz w:val="32"/>
          <w:lang w:val="en-CA"/>
        </w:rPr>
        <w:t>Living systems are pretty well adap</w:t>
      </w:r>
      <w:r w:rsidR="004273AA">
        <w:rPr>
          <w:sz w:val="32"/>
          <w:lang w:val="en-CA"/>
        </w:rPr>
        <w:t>ted and mutations can mess it up</w:t>
      </w:r>
    </w:p>
    <w:p w14:paraId="35D13DA4" w14:textId="60BFF552" w:rsidR="008B6969" w:rsidRDefault="008B6969" w:rsidP="008B6969">
      <w:pPr>
        <w:pStyle w:val="ListParagraph"/>
        <w:numPr>
          <w:ilvl w:val="0"/>
          <w:numId w:val="1"/>
        </w:numPr>
        <w:rPr>
          <w:sz w:val="32"/>
          <w:lang w:val="en-CA"/>
        </w:rPr>
      </w:pPr>
      <w:r>
        <w:rPr>
          <w:sz w:val="32"/>
          <w:lang w:val="en-CA"/>
        </w:rPr>
        <w:t>Most dna are not coding part so most mutations are neutral</w:t>
      </w:r>
      <w:r w:rsidR="004273AA">
        <w:rPr>
          <w:sz w:val="32"/>
          <w:lang w:val="en-CA"/>
        </w:rPr>
        <w:t xml:space="preserve">. Don’t affect gene </w:t>
      </w:r>
      <w:proofErr w:type="spellStart"/>
      <w:r w:rsidR="004273AA">
        <w:rPr>
          <w:sz w:val="32"/>
          <w:lang w:val="en-CA"/>
        </w:rPr>
        <w:t>funciton</w:t>
      </w:r>
      <w:proofErr w:type="spellEnd"/>
    </w:p>
    <w:p w14:paraId="7C871C6F" w14:textId="77777777" w:rsidR="00E153CF" w:rsidRDefault="00E153CF" w:rsidP="00E153CF">
      <w:pPr>
        <w:rPr>
          <w:sz w:val="32"/>
          <w:lang w:val="en-CA"/>
        </w:rPr>
      </w:pPr>
    </w:p>
    <w:p w14:paraId="5884F1E7" w14:textId="77777777" w:rsidR="00E153CF" w:rsidRDefault="00E153CF" w:rsidP="00E153CF">
      <w:pPr>
        <w:rPr>
          <w:sz w:val="32"/>
          <w:lang w:val="en-CA"/>
        </w:rPr>
      </w:pPr>
    </w:p>
    <w:p w14:paraId="7F410880" w14:textId="77777777" w:rsidR="00E153CF" w:rsidRDefault="00E153CF" w:rsidP="00E153CF">
      <w:pPr>
        <w:rPr>
          <w:sz w:val="32"/>
          <w:lang w:val="en-CA"/>
        </w:rPr>
      </w:pPr>
    </w:p>
    <w:p w14:paraId="7CF011AE" w14:textId="01EF973C" w:rsidR="00E153CF" w:rsidRDefault="00E153CF" w:rsidP="00E153CF">
      <w:pPr>
        <w:rPr>
          <w:sz w:val="32"/>
          <w:lang w:val="en-CA"/>
        </w:rPr>
      </w:pPr>
      <w:r>
        <w:rPr>
          <w:sz w:val="32"/>
          <w:lang w:val="en-CA"/>
        </w:rPr>
        <w:t>May impact same part of gene – different alleles may have different outcomes</w:t>
      </w:r>
    </w:p>
    <w:p w14:paraId="490B22AA" w14:textId="52E608CE" w:rsidR="00023F83" w:rsidRDefault="00023F83" w:rsidP="00E153CF">
      <w:pPr>
        <w:rPr>
          <w:sz w:val="32"/>
          <w:lang w:val="en-CA"/>
        </w:rPr>
      </w:pPr>
      <w:r>
        <w:rPr>
          <w:sz w:val="32"/>
          <w:lang w:val="en-CA"/>
        </w:rPr>
        <w:t>Mutant gene named after defect</w:t>
      </w:r>
    </w:p>
    <w:p w14:paraId="3DAC6C6F" w14:textId="77777777" w:rsidR="00DE1E6F" w:rsidRDefault="00DE1E6F" w:rsidP="00E153CF">
      <w:pPr>
        <w:rPr>
          <w:sz w:val="32"/>
          <w:lang w:val="en-CA"/>
        </w:rPr>
      </w:pPr>
    </w:p>
    <w:p w14:paraId="1AC8BB3D" w14:textId="5446CE43" w:rsidR="00DE1E6F" w:rsidRDefault="00DE1E6F" w:rsidP="00E153CF">
      <w:pPr>
        <w:rPr>
          <w:sz w:val="32"/>
          <w:lang w:val="en-CA"/>
        </w:rPr>
      </w:pPr>
      <w:r>
        <w:rPr>
          <w:sz w:val="32"/>
          <w:lang w:val="en-CA"/>
        </w:rPr>
        <w:t>A gene with only one wild type allele and phenotype – monomorphic</w:t>
      </w:r>
    </w:p>
    <w:p w14:paraId="61E5352A" w14:textId="77777777" w:rsidR="00DE1E6F" w:rsidRDefault="00DE1E6F" w:rsidP="00E153CF">
      <w:pPr>
        <w:rPr>
          <w:sz w:val="32"/>
          <w:lang w:val="en-CA"/>
        </w:rPr>
      </w:pPr>
    </w:p>
    <w:p w14:paraId="27752630" w14:textId="65DC8600" w:rsidR="00DE1E6F" w:rsidRDefault="00DE1E6F" w:rsidP="00E153CF">
      <w:pPr>
        <w:rPr>
          <w:sz w:val="32"/>
          <w:lang w:val="en-CA"/>
        </w:rPr>
      </w:pPr>
      <w:r>
        <w:rPr>
          <w:sz w:val="32"/>
          <w:lang w:val="en-CA"/>
        </w:rPr>
        <w:t>All alleles present in a population greater than 1 percent- polymorphic</w:t>
      </w:r>
      <w:r w:rsidR="00E337FD">
        <w:rPr>
          <w:sz w:val="32"/>
          <w:lang w:val="en-CA"/>
        </w:rPr>
        <w:t xml:space="preserve"> (blood typing)</w:t>
      </w:r>
    </w:p>
    <w:p w14:paraId="76D81FBE" w14:textId="77777777" w:rsidR="00914F82" w:rsidRDefault="00914F82" w:rsidP="00E153CF">
      <w:pPr>
        <w:rPr>
          <w:sz w:val="32"/>
          <w:lang w:val="en-CA"/>
        </w:rPr>
      </w:pPr>
    </w:p>
    <w:p w14:paraId="5C46A9DE" w14:textId="2EB9D30D" w:rsidR="00914F82" w:rsidRDefault="00914F82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On gel is phenotype </w:t>
      </w:r>
    </w:p>
    <w:p w14:paraId="29E2755D" w14:textId="77777777" w:rsidR="00914F82" w:rsidRDefault="00914F82" w:rsidP="00E153CF">
      <w:pPr>
        <w:rPr>
          <w:sz w:val="32"/>
          <w:lang w:val="en-CA"/>
        </w:rPr>
      </w:pPr>
    </w:p>
    <w:p w14:paraId="6FBD29E1" w14:textId="1E99394F" w:rsidR="00914F82" w:rsidRDefault="00914F82" w:rsidP="00E153CF">
      <w:pPr>
        <w:rPr>
          <w:sz w:val="32"/>
          <w:lang w:val="en-CA"/>
        </w:rPr>
      </w:pPr>
      <w:r>
        <w:rPr>
          <w:sz w:val="32"/>
          <w:lang w:val="en-CA"/>
        </w:rPr>
        <w:t>Gene expression isn’t limited to 1 gene – phenotypes can be product of multiple genes interacting</w:t>
      </w:r>
    </w:p>
    <w:p w14:paraId="11654720" w14:textId="77777777" w:rsidR="009B7E82" w:rsidRDefault="009B7E82" w:rsidP="00E153CF">
      <w:pPr>
        <w:rPr>
          <w:sz w:val="32"/>
          <w:lang w:val="en-CA"/>
        </w:rPr>
      </w:pPr>
    </w:p>
    <w:p w14:paraId="75664CA5" w14:textId="450FB69E" w:rsidR="009B7E82" w:rsidRDefault="009B7E82" w:rsidP="00E153CF">
      <w:pPr>
        <w:rPr>
          <w:sz w:val="32"/>
          <w:lang w:val="en-CA"/>
        </w:rPr>
      </w:pPr>
      <w:r>
        <w:rPr>
          <w:sz w:val="32"/>
          <w:lang w:val="en-CA"/>
        </w:rPr>
        <w:t>Qualitative –variation – discrete categories</w:t>
      </w:r>
    </w:p>
    <w:p w14:paraId="2C549CCA" w14:textId="0170C5E3" w:rsidR="009B7E82" w:rsidRDefault="009B7E82" w:rsidP="00E153CF">
      <w:pPr>
        <w:rPr>
          <w:sz w:val="32"/>
          <w:lang w:val="en-CA"/>
        </w:rPr>
      </w:pPr>
      <w:r>
        <w:rPr>
          <w:sz w:val="32"/>
          <w:lang w:val="en-CA"/>
        </w:rPr>
        <w:t>Quantitative – generally polygenic – continuous variation</w:t>
      </w:r>
    </w:p>
    <w:p w14:paraId="297D3471" w14:textId="77777777" w:rsidR="00DE1E6F" w:rsidRDefault="00DE1E6F" w:rsidP="00E153CF">
      <w:pPr>
        <w:rPr>
          <w:sz w:val="32"/>
          <w:lang w:val="en-CA"/>
        </w:rPr>
      </w:pPr>
    </w:p>
    <w:p w14:paraId="5E64523B" w14:textId="5479E5B6" w:rsidR="009B7E82" w:rsidRDefault="00E51E36" w:rsidP="00E153CF">
      <w:pPr>
        <w:rPr>
          <w:sz w:val="32"/>
          <w:lang w:val="en-CA"/>
        </w:rPr>
      </w:pPr>
      <w:r>
        <w:rPr>
          <w:sz w:val="32"/>
          <w:lang w:val="en-CA"/>
        </w:rPr>
        <w:t>Pleiotropy</w:t>
      </w:r>
      <w:r w:rsidR="00705629">
        <w:rPr>
          <w:sz w:val="32"/>
          <w:lang w:val="en-CA"/>
        </w:rPr>
        <w:t xml:space="preserve"> – 1 gene multiple traits affected</w:t>
      </w:r>
    </w:p>
    <w:p w14:paraId="4C79D778" w14:textId="77777777" w:rsidR="00B70B86" w:rsidRDefault="00B70B86" w:rsidP="00E153CF">
      <w:pPr>
        <w:rPr>
          <w:sz w:val="32"/>
          <w:lang w:val="en-CA"/>
        </w:rPr>
      </w:pPr>
    </w:p>
    <w:p w14:paraId="794BEE8E" w14:textId="710BC73A" w:rsidR="00B70B86" w:rsidRDefault="00B70B86" w:rsidP="00E153CF">
      <w:pPr>
        <w:rPr>
          <w:sz w:val="32"/>
          <w:lang w:val="en-CA"/>
        </w:rPr>
      </w:pPr>
      <w:r>
        <w:rPr>
          <w:sz w:val="32"/>
          <w:lang w:val="en-CA"/>
        </w:rPr>
        <w:t>LOF mutations may result in little (</w:t>
      </w:r>
      <w:proofErr w:type="spellStart"/>
      <w:r>
        <w:rPr>
          <w:sz w:val="32"/>
          <w:lang w:val="en-CA"/>
        </w:rPr>
        <w:t>hypomorphic</w:t>
      </w:r>
      <w:proofErr w:type="spellEnd"/>
      <w:r>
        <w:rPr>
          <w:sz w:val="32"/>
          <w:lang w:val="en-CA"/>
        </w:rPr>
        <w:t>) or no (null/</w:t>
      </w:r>
      <w:proofErr w:type="spellStart"/>
      <w:r>
        <w:rPr>
          <w:sz w:val="32"/>
          <w:lang w:val="en-CA"/>
        </w:rPr>
        <w:t>amorphic</w:t>
      </w:r>
      <w:proofErr w:type="spellEnd"/>
      <w:r>
        <w:rPr>
          <w:sz w:val="32"/>
          <w:lang w:val="en-CA"/>
        </w:rPr>
        <w:t>) gene function</w:t>
      </w:r>
    </w:p>
    <w:p w14:paraId="5767E716" w14:textId="77777777" w:rsidR="004A6C0C" w:rsidRDefault="004A6C0C" w:rsidP="00E153CF">
      <w:pPr>
        <w:rPr>
          <w:sz w:val="32"/>
          <w:lang w:val="en-CA"/>
        </w:rPr>
      </w:pPr>
    </w:p>
    <w:p w14:paraId="48190EBC" w14:textId="1F83A4D1" w:rsidR="004A6C0C" w:rsidRDefault="004A6C0C" w:rsidP="00E153CF">
      <w:pPr>
        <w:rPr>
          <w:sz w:val="32"/>
          <w:lang w:val="en-CA"/>
        </w:rPr>
      </w:pPr>
      <w:r>
        <w:rPr>
          <w:sz w:val="32"/>
          <w:lang w:val="en-CA"/>
        </w:rPr>
        <w:t>Most loss of function mutations are recessive (phenotype not alleles)</w:t>
      </w:r>
    </w:p>
    <w:p w14:paraId="636E5DB1" w14:textId="0A709A6F" w:rsidR="00E51E36" w:rsidRDefault="002F27E5" w:rsidP="00E153CF">
      <w:pPr>
        <w:rPr>
          <w:sz w:val="32"/>
          <w:lang w:val="en-CA"/>
        </w:rPr>
      </w:pPr>
      <w:r>
        <w:rPr>
          <w:sz w:val="32"/>
          <w:lang w:val="en-CA"/>
        </w:rPr>
        <w:t>-the amount produced from one allele is enough to pass threshold</w:t>
      </w:r>
    </w:p>
    <w:p w14:paraId="3D5F41EB" w14:textId="77777777" w:rsidR="002F27E5" w:rsidRDefault="002F27E5" w:rsidP="00E153CF">
      <w:pPr>
        <w:rPr>
          <w:sz w:val="32"/>
          <w:lang w:val="en-CA"/>
        </w:rPr>
      </w:pPr>
    </w:p>
    <w:p w14:paraId="1CE1416F" w14:textId="5B07C2BE" w:rsidR="002F27E5" w:rsidRDefault="002F27E5" w:rsidP="00E153CF">
      <w:pPr>
        <w:rPr>
          <w:sz w:val="32"/>
          <w:lang w:val="en-CA"/>
        </w:rPr>
      </w:pPr>
      <w:r>
        <w:rPr>
          <w:sz w:val="32"/>
          <w:lang w:val="en-CA"/>
        </w:rPr>
        <w:t>LOF mutations can abolish or reduce protein function- below threshold produce mutant phenotype</w:t>
      </w:r>
    </w:p>
    <w:p w14:paraId="53C6CE23" w14:textId="77777777" w:rsidR="002F27E5" w:rsidRDefault="002F27E5" w:rsidP="00E153CF">
      <w:pPr>
        <w:rPr>
          <w:sz w:val="32"/>
          <w:lang w:val="en-CA"/>
        </w:rPr>
      </w:pPr>
    </w:p>
    <w:p w14:paraId="0CDEE9C3" w14:textId="74EC55F9" w:rsidR="002F27E5" w:rsidRDefault="002F27E5" w:rsidP="00E153CF">
      <w:pPr>
        <w:rPr>
          <w:sz w:val="32"/>
          <w:lang w:val="en-CA"/>
        </w:rPr>
      </w:pPr>
      <w:proofErr w:type="spellStart"/>
      <w:r>
        <w:rPr>
          <w:sz w:val="32"/>
          <w:lang w:val="en-CA"/>
        </w:rPr>
        <w:t>Hypomorphic</w:t>
      </w:r>
      <w:proofErr w:type="spellEnd"/>
      <w:r>
        <w:rPr>
          <w:sz w:val="32"/>
          <w:lang w:val="en-CA"/>
        </w:rPr>
        <w:t xml:space="preserve"> mutation doesn’t tell us if dominant or recessive</w:t>
      </w:r>
    </w:p>
    <w:p w14:paraId="727FA0A5" w14:textId="77777777" w:rsidR="00DD08FD" w:rsidRDefault="00DD08FD" w:rsidP="00E153CF">
      <w:pPr>
        <w:rPr>
          <w:sz w:val="32"/>
          <w:lang w:val="en-CA"/>
        </w:rPr>
      </w:pPr>
    </w:p>
    <w:p w14:paraId="2DA02E9F" w14:textId="1BC2C4C1" w:rsidR="00D0263A" w:rsidRDefault="00D0263A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Recessive doesn’t mean the allele is never transcribed/translated. it </w:t>
      </w:r>
      <w:proofErr w:type="gramStart"/>
      <w:r>
        <w:rPr>
          <w:sz w:val="32"/>
          <w:lang w:val="en-CA"/>
        </w:rPr>
        <w:t>has to</w:t>
      </w:r>
      <w:proofErr w:type="gramEnd"/>
      <w:r>
        <w:rPr>
          <w:sz w:val="32"/>
          <w:lang w:val="en-CA"/>
        </w:rPr>
        <w:t xml:space="preserve"> do with the phenotype that is produced in the heterozygote vs 2 homozygous conditions</w:t>
      </w:r>
    </w:p>
    <w:p w14:paraId="78CA4191" w14:textId="77777777" w:rsidR="00C91E7A" w:rsidRDefault="00C91E7A" w:rsidP="00E153CF">
      <w:pPr>
        <w:rPr>
          <w:sz w:val="32"/>
          <w:lang w:val="en-CA"/>
        </w:rPr>
      </w:pPr>
    </w:p>
    <w:p w14:paraId="3001FD21" w14:textId="353880D9" w:rsidR="00C91E7A" w:rsidRDefault="00C91E7A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Exception </w:t>
      </w:r>
      <w:proofErr w:type="gramStart"/>
      <w:r>
        <w:rPr>
          <w:sz w:val="32"/>
          <w:lang w:val="en-CA"/>
        </w:rPr>
        <w:t>1 :</w:t>
      </w:r>
      <w:proofErr w:type="gramEnd"/>
      <w:r>
        <w:rPr>
          <w:sz w:val="32"/>
          <w:lang w:val="en-CA"/>
        </w:rPr>
        <w:t xml:space="preserve"> </w:t>
      </w:r>
      <w:proofErr w:type="spellStart"/>
      <w:r>
        <w:rPr>
          <w:sz w:val="32"/>
          <w:lang w:val="en-CA"/>
        </w:rPr>
        <w:t>haploinsufficieny</w:t>
      </w:r>
      <w:proofErr w:type="spellEnd"/>
    </w:p>
    <w:p w14:paraId="02425050" w14:textId="072A8E63" w:rsidR="00C91E7A" w:rsidRDefault="00C91E7A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Dominant </w:t>
      </w:r>
      <w:r w:rsidR="00433D71">
        <w:rPr>
          <w:sz w:val="32"/>
          <w:lang w:val="en-CA"/>
        </w:rPr>
        <w:t xml:space="preserve">phenotype - </w:t>
      </w:r>
      <w:r>
        <w:rPr>
          <w:sz w:val="32"/>
          <w:lang w:val="en-CA"/>
        </w:rPr>
        <w:t>is the one in the heterozygote that is expressed</w:t>
      </w:r>
    </w:p>
    <w:p w14:paraId="6C3DCD78" w14:textId="06A53074" w:rsidR="00C91E7A" w:rsidRDefault="00C91E7A" w:rsidP="00E153CF">
      <w:pPr>
        <w:rPr>
          <w:sz w:val="32"/>
          <w:lang w:val="en-CA"/>
        </w:rPr>
      </w:pPr>
      <w:r>
        <w:rPr>
          <w:sz w:val="32"/>
          <w:lang w:val="en-CA"/>
        </w:rPr>
        <w:t>Recessive</w:t>
      </w:r>
      <w:r w:rsidR="00433D71">
        <w:rPr>
          <w:sz w:val="32"/>
          <w:lang w:val="en-CA"/>
        </w:rPr>
        <w:t xml:space="preserve"> phenotype</w:t>
      </w:r>
      <w:r>
        <w:rPr>
          <w:sz w:val="32"/>
          <w:lang w:val="en-CA"/>
        </w:rPr>
        <w:t xml:space="preserve"> </w:t>
      </w:r>
      <w:r w:rsidR="00433D71">
        <w:rPr>
          <w:sz w:val="32"/>
          <w:lang w:val="en-CA"/>
        </w:rPr>
        <w:t xml:space="preserve">– the one that recedes in a heterozygote, </w:t>
      </w:r>
      <w:r>
        <w:rPr>
          <w:sz w:val="32"/>
          <w:lang w:val="en-CA"/>
        </w:rPr>
        <w:t>needs two copies to express phenotype</w:t>
      </w:r>
    </w:p>
    <w:p w14:paraId="22C8DDE8" w14:textId="692CE870" w:rsidR="00C91E7A" w:rsidRDefault="00C91E7A" w:rsidP="00E153CF">
      <w:pPr>
        <w:rPr>
          <w:sz w:val="32"/>
          <w:lang w:val="en-CA"/>
        </w:rPr>
      </w:pPr>
    </w:p>
    <w:p w14:paraId="7D91A38D" w14:textId="214BD278" w:rsidR="00C91E7A" w:rsidRDefault="00C91E7A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Exception </w:t>
      </w:r>
      <w:proofErr w:type="gramStart"/>
      <w:r>
        <w:rPr>
          <w:sz w:val="32"/>
          <w:lang w:val="en-CA"/>
        </w:rPr>
        <w:t>2 :</w:t>
      </w:r>
      <w:proofErr w:type="gramEnd"/>
      <w:r>
        <w:rPr>
          <w:sz w:val="32"/>
          <w:lang w:val="en-CA"/>
        </w:rPr>
        <w:t xml:space="preserve"> poisonous subunits</w:t>
      </w:r>
    </w:p>
    <w:p w14:paraId="53B3D767" w14:textId="79939D51" w:rsidR="00C91E7A" w:rsidRDefault="00C91E7A" w:rsidP="00E153CF">
      <w:pPr>
        <w:rPr>
          <w:sz w:val="32"/>
          <w:lang w:val="en-CA"/>
        </w:rPr>
      </w:pPr>
      <w:r>
        <w:rPr>
          <w:sz w:val="32"/>
          <w:lang w:val="en-CA"/>
        </w:rPr>
        <w:t>Defective gene product interferes with wildtype products (</w:t>
      </w:r>
      <w:r w:rsidR="00433D71">
        <w:rPr>
          <w:sz w:val="32"/>
          <w:lang w:val="en-CA"/>
        </w:rPr>
        <w:t>poisons</w:t>
      </w:r>
      <w:r>
        <w:rPr>
          <w:sz w:val="32"/>
          <w:lang w:val="en-CA"/>
        </w:rPr>
        <w:t>/counteracts wild type product</w:t>
      </w:r>
    </w:p>
    <w:p w14:paraId="5FB9F66F" w14:textId="4211252F" w:rsidR="00433D71" w:rsidRDefault="00433D71" w:rsidP="00E153CF">
      <w:pPr>
        <w:rPr>
          <w:sz w:val="32"/>
          <w:lang w:val="en-CA"/>
        </w:rPr>
      </w:pPr>
      <w:r>
        <w:rPr>
          <w:sz w:val="32"/>
          <w:lang w:val="en-CA"/>
        </w:rPr>
        <w:t>Heterozygote is mutant – mutant products interfere with normal function of WT allele</w:t>
      </w:r>
    </w:p>
    <w:p w14:paraId="09CC6062" w14:textId="77777777" w:rsidR="00C51C08" w:rsidRDefault="00C51C08" w:rsidP="00E153CF">
      <w:pPr>
        <w:rPr>
          <w:sz w:val="32"/>
          <w:lang w:val="en-CA"/>
        </w:rPr>
      </w:pPr>
    </w:p>
    <w:p w14:paraId="009A4D59" w14:textId="2613A69A" w:rsidR="00C51C08" w:rsidRDefault="00C51C08" w:rsidP="00E153CF">
      <w:pPr>
        <w:rPr>
          <w:sz w:val="32"/>
          <w:lang w:val="en-CA"/>
        </w:rPr>
      </w:pPr>
      <w:r>
        <w:rPr>
          <w:sz w:val="32"/>
          <w:lang w:val="en-CA"/>
        </w:rPr>
        <w:t>Exception 3: no threshold</w:t>
      </w:r>
    </w:p>
    <w:p w14:paraId="3A95F638" w14:textId="317E9962" w:rsidR="00C51C08" w:rsidRDefault="00C51C08" w:rsidP="00E153CF">
      <w:pPr>
        <w:rPr>
          <w:sz w:val="32"/>
          <w:lang w:val="en-CA"/>
        </w:rPr>
      </w:pPr>
      <w:r>
        <w:rPr>
          <w:sz w:val="32"/>
          <w:lang w:val="en-CA"/>
        </w:rPr>
        <w:t>Quantitative information</w:t>
      </w:r>
    </w:p>
    <w:p w14:paraId="60CF1BF7" w14:textId="6DBBE489" w:rsidR="00C51C08" w:rsidRDefault="00C51C08" w:rsidP="00E153CF">
      <w:pPr>
        <w:rPr>
          <w:sz w:val="32"/>
          <w:lang w:val="en-CA"/>
        </w:rPr>
      </w:pPr>
      <w:r>
        <w:rPr>
          <w:sz w:val="32"/>
          <w:lang w:val="en-CA"/>
        </w:rPr>
        <w:t>Spectrum from alleles</w:t>
      </w:r>
    </w:p>
    <w:p w14:paraId="2B2BC8A6" w14:textId="09B969BD" w:rsidR="00C51C08" w:rsidRDefault="00C51C08" w:rsidP="00E153CF">
      <w:pPr>
        <w:rPr>
          <w:sz w:val="32"/>
          <w:lang w:val="en-CA"/>
        </w:rPr>
      </w:pPr>
      <w:r>
        <w:rPr>
          <w:sz w:val="32"/>
          <w:lang w:val="en-CA"/>
        </w:rPr>
        <w:t>Produces intermediate pigment</w:t>
      </w:r>
      <w:r w:rsidR="00DC413A">
        <w:rPr>
          <w:sz w:val="32"/>
          <w:lang w:val="en-CA"/>
        </w:rPr>
        <w:t xml:space="preserve"> – incomplete dominance</w:t>
      </w:r>
    </w:p>
    <w:p w14:paraId="059394A0" w14:textId="77777777" w:rsidR="00DC413A" w:rsidRDefault="00DC413A" w:rsidP="00E153CF">
      <w:pPr>
        <w:rPr>
          <w:sz w:val="32"/>
          <w:lang w:val="en-CA"/>
        </w:rPr>
      </w:pPr>
    </w:p>
    <w:p w14:paraId="6A520244" w14:textId="55E88F5B" w:rsidR="00DC413A" w:rsidRDefault="00DC413A" w:rsidP="00E153CF">
      <w:pPr>
        <w:rPr>
          <w:sz w:val="32"/>
          <w:lang w:val="en-CA"/>
        </w:rPr>
      </w:pPr>
      <w:r>
        <w:rPr>
          <w:sz w:val="32"/>
          <w:lang w:val="en-CA"/>
        </w:rPr>
        <w:t>GOF mutation result in a protein that:</w:t>
      </w:r>
    </w:p>
    <w:p w14:paraId="33155EF4" w14:textId="629CD1F0" w:rsidR="00DC413A" w:rsidRDefault="00DC413A" w:rsidP="00E153CF">
      <w:pPr>
        <w:rPr>
          <w:sz w:val="32"/>
          <w:lang w:val="en-CA"/>
        </w:rPr>
      </w:pPr>
      <w:r>
        <w:rPr>
          <w:sz w:val="32"/>
          <w:lang w:val="en-CA"/>
        </w:rPr>
        <w:t>Is made at the wrong place</w:t>
      </w:r>
    </w:p>
    <w:p w14:paraId="60601F47" w14:textId="4E6301EE" w:rsidR="00DC413A" w:rsidRDefault="00DC413A" w:rsidP="00E153CF">
      <w:pPr>
        <w:rPr>
          <w:sz w:val="32"/>
          <w:lang w:val="en-CA"/>
        </w:rPr>
      </w:pPr>
      <w:r>
        <w:rPr>
          <w:sz w:val="32"/>
          <w:lang w:val="en-CA"/>
        </w:rPr>
        <w:t>At the wrong time</w:t>
      </w:r>
    </w:p>
    <w:p w14:paraId="6588DBBE" w14:textId="38F3368F" w:rsidR="00DC413A" w:rsidRDefault="00DC413A" w:rsidP="00E153CF">
      <w:pPr>
        <w:rPr>
          <w:sz w:val="32"/>
          <w:lang w:val="en-CA"/>
        </w:rPr>
      </w:pPr>
      <w:r>
        <w:rPr>
          <w:sz w:val="32"/>
          <w:lang w:val="en-CA"/>
        </w:rPr>
        <w:t>Has new activity</w:t>
      </w:r>
    </w:p>
    <w:p w14:paraId="5EF6B10D" w14:textId="1D7502A0" w:rsidR="00DC413A" w:rsidRDefault="00DC413A" w:rsidP="00E153CF">
      <w:pPr>
        <w:rPr>
          <w:sz w:val="32"/>
          <w:lang w:val="en-CA"/>
        </w:rPr>
      </w:pPr>
      <w:r>
        <w:rPr>
          <w:sz w:val="32"/>
          <w:lang w:val="en-CA"/>
        </w:rPr>
        <w:t>**</w:t>
      </w:r>
      <w:proofErr w:type="spellStart"/>
      <w:r>
        <w:rPr>
          <w:sz w:val="32"/>
          <w:lang w:val="en-CA"/>
        </w:rPr>
        <w:t>neomorphic</w:t>
      </w:r>
      <w:proofErr w:type="spellEnd"/>
    </w:p>
    <w:p w14:paraId="5B79FF67" w14:textId="77777777" w:rsidR="00A65883" w:rsidRDefault="00A65883" w:rsidP="00E153CF">
      <w:pPr>
        <w:rPr>
          <w:sz w:val="32"/>
          <w:lang w:val="en-CA"/>
        </w:rPr>
      </w:pPr>
    </w:p>
    <w:p w14:paraId="5E5CABD2" w14:textId="18C19FE7" w:rsidR="00A65883" w:rsidRDefault="00A65883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incomplete penetrance some </w:t>
      </w:r>
      <w:r w:rsidR="009F1940">
        <w:rPr>
          <w:sz w:val="32"/>
          <w:lang w:val="en-CA"/>
        </w:rPr>
        <w:t>individuals</w:t>
      </w:r>
      <w:r>
        <w:rPr>
          <w:sz w:val="32"/>
          <w:lang w:val="en-CA"/>
        </w:rPr>
        <w:t xml:space="preserve"> will not express the trait even though they carry the allele</w:t>
      </w:r>
    </w:p>
    <w:p w14:paraId="3FE29168" w14:textId="77777777" w:rsidR="00A65883" w:rsidRDefault="00A65883" w:rsidP="00E153CF">
      <w:pPr>
        <w:rPr>
          <w:sz w:val="32"/>
          <w:lang w:val="en-CA"/>
        </w:rPr>
      </w:pPr>
    </w:p>
    <w:p w14:paraId="71F12BAE" w14:textId="5A5590DD" w:rsidR="00A65883" w:rsidRDefault="00A65883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complete penetrance everyone shows what </w:t>
      </w:r>
      <w:r w:rsidR="009F1940">
        <w:rPr>
          <w:sz w:val="32"/>
          <w:lang w:val="en-CA"/>
        </w:rPr>
        <w:t>they’re</w:t>
      </w:r>
      <w:r>
        <w:rPr>
          <w:sz w:val="32"/>
          <w:lang w:val="en-CA"/>
        </w:rPr>
        <w:t xml:space="preserve"> supposed to show</w:t>
      </w:r>
    </w:p>
    <w:p w14:paraId="1FA358FC" w14:textId="77777777" w:rsidR="009F1940" w:rsidRDefault="009F1940" w:rsidP="00E153CF">
      <w:pPr>
        <w:rPr>
          <w:sz w:val="32"/>
          <w:lang w:val="en-CA"/>
        </w:rPr>
      </w:pPr>
    </w:p>
    <w:p w14:paraId="58998833" w14:textId="755C190F" w:rsidR="009F1940" w:rsidRDefault="009F1940" w:rsidP="00E153CF">
      <w:pPr>
        <w:rPr>
          <w:sz w:val="32"/>
          <w:lang w:val="en-CA"/>
        </w:rPr>
      </w:pPr>
      <w:r>
        <w:rPr>
          <w:sz w:val="32"/>
          <w:lang w:val="en-CA"/>
        </w:rPr>
        <w:t>penetrance measure the proportion of individuals that have e a specific genotype that express the associated phenotype for that</w:t>
      </w:r>
    </w:p>
    <w:p w14:paraId="12F17E61" w14:textId="77777777" w:rsidR="00EC0136" w:rsidRDefault="00EC0136" w:rsidP="00E153CF">
      <w:pPr>
        <w:rPr>
          <w:sz w:val="32"/>
          <w:lang w:val="en-CA"/>
        </w:rPr>
      </w:pPr>
    </w:p>
    <w:p w14:paraId="558A0BF7" w14:textId="50B45655" w:rsidR="00EC0136" w:rsidRDefault="00B34CAE" w:rsidP="00E153CF">
      <w:pPr>
        <w:rPr>
          <w:sz w:val="32"/>
          <w:lang w:val="en-CA"/>
        </w:rPr>
      </w:pPr>
      <w:proofErr w:type="spellStart"/>
      <w:r>
        <w:rPr>
          <w:sz w:val="32"/>
          <w:lang w:val="en-CA"/>
        </w:rPr>
        <w:t>phenocopy</w:t>
      </w:r>
      <w:proofErr w:type="spellEnd"/>
      <w:r>
        <w:rPr>
          <w:sz w:val="32"/>
          <w:lang w:val="en-CA"/>
        </w:rPr>
        <w:t xml:space="preserve">- individual with characteristics of a genotype they don’t </w:t>
      </w:r>
      <w:proofErr w:type="gramStart"/>
      <w:r>
        <w:rPr>
          <w:sz w:val="32"/>
          <w:lang w:val="en-CA"/>
        </w:rPr>
        <w:t>actually have</w:t>
      </w:r>
      <w:proofErr w:type="gramEnd"/>
      <w:r>
        <w:rPr>
          <w:sz w:val="32"/>
          <w:lang w:val="en-CA"/>
        </w:rPr>
        <w:t xml:space="preserve"> from dietary or environmental influences</w:t>
      </w:r>
    </w:p>
    <w:p w14:paraId="3160E13B" w14:textId="77777777" w:rsidR="00B34CAE" w:rsidRDefault="00B34CAE" w:rsidP="00E153CF">
      <w:pPr>
        <w:rPr>
          <w:sz w:val="32"/>
          <w:lang w:val="en-CA"/>
        </w:rPr>
      </w:pPr>
    </w:p>
    <w:p w14:paraId="1649254B" w14:textId="77777777" w:rsidR="00E337FD" w:rsidRDefault="00E337FD" w:rsidP="00E153CF">
      <w:pPr>
        <w:rPr>
          <w:sz w:val="32"/>
          <w:lang w:val="en-CA"/>
        </w:rPr>
      </w:pPr>
      <w:r>
        <w:rPr>
          <w:sz w:val="32"/>
          <w:lang w:val="en-CA"/>
        </w:rPr>
        <w:t>how can we study mutations?</w:t>
      </w:r>
    </w:p>
    <w:p w14:paraId="0D0AEBAF" w14:textId="7FA47A15" w:rsidR="00E337FD" w:rsidRDefault="00E337FD" w:rsidP="00E153CF">
      <w:pPr>
        <w:rPr>
          <w:sz w:val="32"/>
          <w:lang w:val="en-CA"/>
        </w:rPr>
      </w:pPr>
      <w:r>
        <w:rPr>
          <w:sz w:val="32"/>
          <w:lang w:val="en-CA"/>
        </w:rPr>
        <w:t>How can we see mutations at the level of DNA RNA and protein?</w:t>
      </w:r>
    </w:p>
    <w:p w14:paraId="058A6D96" w14:textId="478E477C" w:rsidR="00E337FD" w:rsidRDefault="00E337FD" w:rsidP="00E153CF">
      <w:pPr>
        <w:rPr>
          <w:sz w:val="32"/>
          <w:lang w:val="en-CA"/>
        </w:rPr>
      </w:pPr>
      <w:r>
        <w:rPr>
          <w:sz w:val="32"/>
          <w:lang w:val="en-CA"/>
        </w:rPr>
        <w:t>Sequencing</w:t>
      </w:r>
    </w:p>
    <w:p w14:paraId="1086B69F" w14:textId="77777777" w:rsidR="00E337FD" w:rsidRDefault="00E337FD" w:rsidP="00E153CF">
      <w:pPr>
        <w:rPr>
          <w:sz w:val="32"/>
          <w:lang w:val="en-CA"/>
        </w:rPr>
      </w:pPr>
      <w:r>
        <w:rPr>
          <w:sz w:val="32"/>
          <w:lang w:val="en-CA"/>
        </w:rPr>
        <w:t>Cut dna with restriction enzyme and run on gel</w:t>
      </w:r>
    </w:p>
    <w:p w14:paraId="4640874B" w14:textId="0206601E" w:rsidR="00E337FD" w:rsidRDefault="00E337FD" w:rsidP="00E153CF">
      <w:pPr>
        <w:rPr>
          <w:sz w:val="32"/>
          <w:lang w:val="en-CA"/>
        </w:rPr>
      </w:pPr>
      <w:r>
        <w:rPr>
          <w:sz w:val="32"/>
          <w:lang w:val="en-CA"/>
        </w:rPr>
        <w:t>Blotting – cut dna w restriction enzyme / combo of gel electrophoresis and probing gene of interest</w:t>
      </w:r>
      <w:r w:rsidRPr="00E153CF">
        <w:rPr>
          <w:sz w:val="32"/>
          <w:lang w:val="en-CA"/>
        </w:rPr>
        <w:t xml:space="preserve"> </w:t>
      </w:r>
    </w:p>
    <w:p w14:paraId="49A202F0" w14:textId="77777777" w:rsidR="00E337FD" w:rsidRDefault="00E337FD" w:rsidP="00E153CF">
      <w:pPr>
        <w:rPr>
          <w:sz w:val="32"/>
          <w:lang w:val="en-CA"/>
        </w:rPr>
      </w:pPr>
    </w:p>
    <w:p w14:paraId="67579930" w14:textId="076FB0E7" w:rsidR="00E337FD" w:rsidRDefault="003A0AEA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Southern blotting </w:t>
      </w:r>
      <w:r w:rsidR="00701B82">
        <w:rPr>
          <w:sz w:val="32"/>
          <w:lang w:val="en-CA"/>
        </w:rPr>
        <w:t>–</w:t>
      </w:r>
      <w:r>
        <w:rPr>
          <w:sz w:val="32"/>
          <w:lang w:val="en-CA"/>
        </w:rPr>
        <w:t xml:space="preserve"> </w:t>
      </w:r>
      <w:r w:rsidR="00701B82">
        <w:rPr>
          <w:sz w:val="32"/>
          <w:lang w:val="en-CA"/>
        </w:rPr>
        <w:t>dna</w:t>
      </w:r>
    </w:p>
    <w:p w14:paraId="0C8AAF62" w14:textId="0C76C7C1" w:rsidR="00701B82" w:rsidRDefault="00701B82" w:rsidP="00E153CF">
      <w:pPr>
        <w:rPr>
          <w:sz w:val="32"/>
          <w:lang w:val="en-CA"/>
        </w:rPr>
      </w:pPr>
      <w:r>
        <w:rPr>
          <w:sz w:val="32"/>
          <w:lang w:val="en-CA"/>
        </w:rPr>
        <w:t>Northern blotting – rna</w:t>
      </w:r>
    </w:p>
    <w:p w14:paraId="71188B19" w14:textId="639B00FA" w:rsidR="00701B82" w:rsidRDefault="00701B82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Western blotting </w:t>
      </w:r>
      <w:r w:rsidR="008F2742">
        <w:rPr>
          <w:sz w:val="32"/>
          <w:lang w:val="en-CA"/>
        </w:rPr>
        <w:t>–</w:t>
      </w:r>
      <w:r>
        <w:rPr>
          <w:sz w:val="32"/>
          <w:lang w:val="en-CA"/>
        </w:rPr>
        <w:t xml:space="preserve"> protein</w:t>
      </w:r>
    </w:p>
    <w:p w14:paraId="365B4D2D" w14:textId="77777777" w:rsidR="008F2742" w:rsidRDefault="008F2742" w:rsidP="00E153CF">
      <w:pPr>
        <w:rPr>
          <w:sz w:val="32"/>
          <w:lang w:val="en-CA"/>
        </w:rPr>
      </w:pPr>
    </w:p>
    <w:p w14:paraId="4C8160C5" w14:textId="583CAACE" w:rsidR="008F2742" w:rsidRDefault="008F2742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Denatured cloned probe &gt; add probe to southern blot containing denatured Dna fragments &gt; random collisions between Dna fragments on blots and probes lead to </w:t>
      </w:r>
      <w:proofErr w:type="spellStart"/>
      <w:r>
        <w:rPr>
          <w:sz w:val="32"/>
          <w:lang w:val="en-CA"/>
        </w:rPr>
        <w:t>hybdization</w:t>
      </w:r>
      <w:proofErr w:type="spellEnd"/>
      <w:r>
        <w:rPr>
          <w:sz w:val="32"/>
          <w:lang w:val="en-CA"/>
        </w:rPr>
        <w:t xml:space="preserve">&gt; hybridization occurs if probe fragment carry complimentary sequence&gt; no </w:t>
      </w:r>
      <w:proofErr w:type="spellStart"/>
      <w:r>
        <w:rPr>
          <w:sz w:val="32"/>
          <w:lang w:val="en-CA"/>
        </w:rPr>
        <w:t>hybdrization</w:t>
      </w:r>
      <w:proofErr w:type="spellEnd"/>
      <w:r>
        <w:rPr>
          <w:sz w:val="32"/>
          <w:lang w:val="en-CA"/>
        </w:rPr>
        <w:t xml:space="preserve"> takes place without sequence complementary</w:t>
      </w:r>
    </w:p>
    <w:p w14:paraId="3E174743" w14:textId="77777777" w:rsidR="00EA79FD" w:rsidRDefault="00EA79FD" w:rsidP="00E153CF">
      <w:pPr>
        <w:rPr>
          <w:sz w:val="32"/>
          <w:lang w:val="en-CA"/>
        </w:rPr>
      </w:pPr>
    </w:p>
    <w:p w14:paraId="1E15AC7C" w14:textId="47A58BF8" w:rsidR="00EA79FD" w:rsidRDefault="00EA79FD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For blotting must have </w:t>
      </w:r>
      <w:proofErr w:type="spellStart"/>
      <w:r>
        <w:rPr>
          <w:sz w:val="32"/>
          <w:lang w:val="en-CA"/>
        </w:rPr>
        <w:t>ssdna</w:t>
      </w:r>
      <w:proofErr w:type="spellEnd"/>
      <w:r>
        <w:rPr>
          <w:sz w:val="32"/>
          <w:lang w:val="en-CA"/>
        </w:rPr>
        <w:t xml:space="preserve"> for </w:t>
      </w:r>
      <w:proofErr w:type="spellStart"/>
      <w:r>
        <w:rPr>
          <w:sz w:val="32"/>
          <w:lang w:val="en-CA"/>
        </w:rPr>
        <w:t>hybdrization</w:t>
      </w:r>
      <w:proofErr w:type="spellEnd"/>
    </w:p>
    <w:p w14:paraId="734E8D63" w14:textId="772F8FD5" w:rsidR="00D834B6" w:rsidRDefault="00D834B6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Dna probe with radioactively </w:t>
      </w:r>
      <w:r w:rsidR="008C07A6">
        <w:rPr>
          <w:sz w:val="32"/>
          <w:lang w:val="en-CA"/>
        </w:rPr>
        <w:t>labelled</w:t>
      </w:r>
      <w:r>
        <w:rPr>
          <w:sz w:val="32"/>
          <w:lang w:val="en-CA"/>
        </w:rPr>
        <w:t xml:space="preserve"> (to see it)</w:t>
      </w:r>
    </w:p>
    <w:p w14:paraId="1195590A" w14:textId="77777777" w:rsidR="008C07A6" w:rsidRDefault="008C07A6" w:rsidP="00E153CF">
      <w:pPr>
        <w:rPr>
          <w:sz w:val="32"/>
          <w:lang w:val="en-CA"/>
        </w:rPr>
      </w:pPr>
    </w:p>
    <w:p w14:paraId="2985A089" w14:textId="11428D13" w:rsidR="008C07A6" w:rsidRDefault="008C07A6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Wild type – probe picks up 2 fragments </w:t>
      </w:r>
      <w:proofErr w:type="spellStart"/>
      <w:r>
        <w:rPr>
          <w:sz w:val="32"/>
          <w:lang w:val="en-CA"/>
        </w:rPr>
        <w:t>bc</w:t>
      </w:r>
      <w:proofErr w:type="spellEnd"/>
      <w:r>
        <w:rPr>
          <w:sz w:val="32"/>
          <w:lang w:val="en-CA"/>
        </w:rPr>
        <w:t xml:space="preserve"> probe complementary to sequences on each</w:t>
      </w:r>
    </w:p>
    <w:p w14:paraId="71E5A046" w14:textId="77777777" w:rsidR="008C07A6" w:rsidRDefault="008C07A6" w:rsidP="00E153CF">
      <w:pPr>
        <w:rPr>
          <w:sz w:val="32"/>
          <w:lang w:val="en-CA"/>
        </w:rPr>
      </w:pPr>
    </w:p>
    <w:p w14:paraId="412ADE41" w14:textId="4874B0BE" w:rsidR="008C07A6" w:rsidRDefault="008C07A6" w:rsidP="00E153CF">
      <w:pPr>
        <w:rPr>
          <w:sz w:val="32"/>
          <w:lang w:val="en-CA"/>
        </w:rPr>
      </w:pPr>
      <w:r>
        <w:rPr>
          <w:sz w:val="32"/>
          <w:lang w:val="en-CA"/>
        </w:rPr>
        <w:t>Mutation probe picks up 1 fragment</w:t>
      </w:r>
    </w:p>
    <w:p w14:paraId="76ADC34E" w14:textId="43DE6D40" w:rsidR="008C07A6" w:rsidRPr="006E362E" w:rsidRDefault="000C12D5" w:rsidP="00E153CF">
      <w:pPr>
        <w:rPr>
          <w:sz w:val="32"/>
          <w:u w:val="single"/>
          <w:lang w:val="en-CA"/>
        </w:rPr>
      </w:pPr>
      <w:r w:rsidRPr="006E362E">
        <w:rPr>
          <w:sz w:val="32"/>
          <w:u w:val="single"/>
          <w:lang w:val="en-CA"/>
        </w:rPr>
        <w:t>How can we survive so many insertions?</w:t>
      </w:r>
    </w:p>
    <w:p w14:paraId="46EE6D28" w14:textId="7F8FA3CB" w:rsidR="000C12D5" w:rsidRDefault="004E21BB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A lot </w:t>
      </w:r>
      <w:r w:rsidR="006E362E">
        <w:rPr>
          <w:sz w:val="32"/>
          <w:lang w:val="en-CA"/>
        </w:rPr>
        <w:t>have a</w:t>
      </w:r>
      <w:r>
        <w:rPr>
          <w:sz w:val="32"/>
          <w:lang w:val="en-CA"/>
        </w:rPr>
        <w:t xml:space="preserve"> mutation but aren’t recognized </w:t>
      </w:r>
    </w:p>
    <w:p w14:paraId="4712024C" w14:textId="25DCD88A" w:rsidR="000C12D5" w:rsidRDefault="000C12D5" w:rsidP="00E153CF">
      <w:pPr>
        <w:rPr>
          <w:sz w:val="32"/>
          <w:lang w:val="en-CA"/>
        </w:rPr>
      </w:pPr>
      <w:r>
        <w:rPr>
          <w:sz w:val="32"/>
          <w:lang w:val="en-CA"/>
        </w:rPr>
        <w:t>Kept inactive by chromatin remodeling, methylation</w:t>
      </w:r>
    </w:p>
    <w:p w14:paraId="564DA46D" w14:textId="301BA110" w:rsidR="000C12D5" w:rsidRDefault="004E21BB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miRNA </w:t>
      </w:r>
      <w:r w:rsidR="00EA2BB0">
        <w:rPr>
          <w:sz w:val="32"/>
          <w:lang w:val="en-CA"/>
        </w:rPr>
        <w:t>often in introns are cut out to regulate transcript and translation of other genes</w:t>
      </w:r>
    </w:p>
    <w:p w14:paraId="7467B65A" w14:textId="078C10D4" w:rsidR="004E21BB" w:rsidRDefault="004E21BB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siRNA </w:t>
      </w:r>
      <w:proofErr w:type="gramStart"/>
      <w:r>
        <w:rPr>
          <w:sz w:val="32"/>
          <w:lang w:val="en-CA"/>
        </w:rPr>
        <w:t>are</w:t>
      </w:r>
      <w:proofErr w:type="gramEnd"/>
      <w:r>
        <w:rPr>
          <w:sz w:val="32"/>
          <w:lang w:val="en-CA"/>
        </w:rPr>
        <w:t xml:space="preserve"> made from the gene they target – prevents own mRNA they translate – mediate own silencing</w:t>
      </w:r>
    </w:p>
    <w:p w14:paraId="12370FA0" w14:textId="77777777" w:rsidR="00650B08" w:rsidRDefault="00650B08" w:rsidP="00E153CF">
      <w:pPr>
        <w:rPr>
          <w:sz w:val="32"/>
          <w:lang w:val="en-CA"/>
        </w:rPr>
      </w:pPr>
    </w:p>
    <w:p w14:paraId="53C66D05" w14:textId="747E38BC" w:rsidR="001416F9" w:rsidRDefault="00650B08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flanking direct </w:t>
      </w:r>
      <w:r w:rsidR="001416F9">
        <w:rPr>
          <w:sz w:val="32"/>
          <w:lang w:val="en-CA"/>
        </w:rPr>
        <w:t xml:space="preserve">repeats not part of </w:t>
      </w:r>
      <w:r>
        <w:rPr>
          <w:sz w:val="32"/>
          <w:lang w:val="en-CA"/>
        </w:rPr>
        <w:t>TE</w:t>
      </w:r>
    </w:p>
    <w:p w14:paraId="58376E8E" w14:textId="3818D287" w:rsidR="00650B08" w:rsidRDefault="00650B08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terminal inverted </w:t>
      </w:r>
      <w:r w:rsidR="00896DDD">
        <w:rPr>
          <w:sz w:val="32"/>
          <w:lang w:val="en-CA"/>
        </w:rPr>
        <w:t xml:space="preserve">+ complementary </w:t>
      </w:r>
      <w:r>
        <w:rPr>
          <w:sz w:val="32"/>
          <w:lang w:val="en-CA"/>
        </w:rPr>
        <w:t>repeat recognized by transposase</w:t>
      </w:r>
    </w:p>
    <w:p w14:paraId="29537AD6" w14:textId="77777777" w:rsidR="00650B08" w:rsidRDefault="00650B08" w:rsidP="00E153CF">
      <w:pPr>
        <w:rPr>
          <w:sz w:val="32"/>
          <w:lang w:val="en-CA"/>
        </w:rPr>
      </w:pPr>
    </w:p>
    <w:p w14:paraId="2B73D738" w14:textId="7DB8DFC2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>dna transposons – transpose as dna, move dna through transposase</w:t>
      </w:r>
    </w:p>
    <w:p w14:paraId="5F36B3C2" w14:textId="77777777" w:rsidR="004370A5" w:rsidRDefault="004370A5" w:rsidP="00E153CF">
      <w:pPr>
        <w:rPr>
          <w:sz w:val="32"/>
          <w:lang w:val="en-CA"/>
        </w:rPr>
      </w:pPr>
    </w:p>
    <w:p w14:paraId="509B0440" w14:textId="4B58AC5F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>retrotransposons-transpose through RNA intermediate</w:t>
      </w:r>
    </w:p>
    <w:p w14:paraId="386D1202" w14:textId="4C3F5B1C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make </w:t>
      </w:r>
      <w:r w:rsidR="006E362E">
        <w:rPr>
          <w:sz w:val="32"/>
          <w:lang w:val="en-CA"/>
        </w:rPr>
        <w:t>copy, converted</w:t>
      </w:r>
      <w:r>
        <w:rPr>
          <w:sz w:val="32"/>
          <w:lang w:val="en-CA"/>
        </w:rPr>
        <w:t xml:space="preserve"> back to dna and popped back somewhere else in genome</w:t>
      </w:r>
    </w:p>
    <w:p w14:paraId="6A9A11D8" w14:textId="77777777" w:rsidR="004370A5" w:rsidRDefault="004370A5" w:rsidP="00E153CF">
      <w:pPr>
        <w:rPr>
          <w:sz w:val="32"/>
          <w:lang w:val="en-CA"/>
        </w:rPr>
      </w:pPr>
    </w:p>
    <w:p w14:paraId="5237AF6A" w14:textId="71BD0DC1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>retrotransposons much more common</w:t>
      </w:r>
    </w:p>
    <w:p w14:paraId="3D51447C" w14:textId="77777777" w:rsidR="004370A5" w:rsidRDefault="004370A5" w:rsidP="00E153CF">
      <w:pPr>
        <w:rPr>
          <w:sz w:val="32"/>
          <w:lang w:val="en-CA"/>
        </w:rPr>
      </w:pPr>
    </w:p>
    <w:p w14:paraId="7CC5949A" w14:textId="1528E8EE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>2 modes of dna transposon transposition</w:t>
      </w:r>
    </w:p>
    <w:p w14:paraId="42E2E2F0" w14:textId="239BB423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>replicative – number of TE increases</w:t>
      </w:r>
    </w:p>
    <w:p w14:paraId="3425A79B" w14:textId="4D24170B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>Conservative – number of TE stays the same</w:t>
      </w:r>
    </w:p>
    <w:p w14:paraId="7C94D057" w14:textId="77777777" w:rsidR="004370A5" w:rsidRDefault="004370A5" w:rsidP="00E153CF">
      <w:pPr>
        <w:rPr>
          <w:sz w:val="32"/>
          <w:lang w:val="en-CA"/>
        </w:rPr>
      </w:pPr>
    </w:p>
    <w:p w14:paraId="7409A784" w14:textId="428D3076" w:rsidR="004370A5" w:rsidRDefault="004370A5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All retrotransposons use replicative </w:t>
      </w:r>
    </w:p>
    <w:p w14:paraId="4343FC9D" w14:textId="77777777" w:rsidR="006E362E" w:rsidRDefault="006E362E" w:rsidP="00E153CF">
      <w:pPr>
        <w:rPr>
          <w:sz w:val="32"/>
          <w:lang w:val="en-CA"/>
        </w:rPr>
      </w:pPr>
    </w:p>
    <w:p w14:paraId="223EDAD2" w14:textId="3FBCF5C7" w:rsidR="006E362E" w:rsidRDefault="00896DDD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Transplant normal therapeutic gene into </w:t>
      </w:r>
      <w:r w:rsidR="006028E9">
        <w:rPr>
          <w:sz w:val="32"/>
          <w:lang w:val="en-CA"/>
        </w:rPr>
        <w:t>cells, use</w:t>
      </w:r>
      <w:r>
        <w:rPr>
          <w:sz w:val="32"/>
          <w:lang w:val="en-CA"/>
        </w:rPr>
        <w:t xml:space="preserve"> a retrovirus </w:t>
      </w:r>
      <w:r w:rsidR="006028E9">
        <w:rPr>
          <w:sz w:val="32"/>
          <w:lang w:val="en-CA"/>
        </w:rPr>
        <w:t>to</w:t>
      </w:r>
      <w:r>
        <w:rPr>
          <w:sz w:val="32"/>
          <w:lang w:val="en-CA"/>
        </w:rPr>
        <w:t xml:space="preserve"> introduce gene into immune system</w:t>
      </w:r>
    </w:p>
    <w:p w14:paraId="56AF23A4" w14:textId="77777777" w:rsidR="000A21EA" w:rsidRDefault="000A21EA" w:rsidP="00E153CF">
      <w:pPr>
        <w:rPr>
          <w:sz w:val="32"/>
          <w:lang w:val="en-CA"/>
        </w:rPr>
      </w:pPr>
    </w:p>
    <w:p w14:paraId="17F71F53" w14:textId="47F614C0" w:rsidR="000A21EA" w:rsidRDefault="006028E9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Replication slippage </w:t>
      </w:r>
    </w:p>
    <w:p w14:paraId="751F2C5E" w14:textId="183A3EB4" w:rsidR="006028E9" w:rsidRDefault="006028E9" w:rsidP="00E153CF">
      <w:pPr>
        <w:rPr>
          <w:sz w:val="32"/>
          <w:lang w:val="en-CA"/>
        </w:rPr>
      </w:pPr>
      <w:r>
        <w:rPr>
          <w:sz w:val="32"/>
          <w:lang w:val="en-CA"/>
        </w:rPr>
        <w:t>On daughter strand: insertion on new strand</w:t>
      </w:r>
    </w:p>
    <w:p w14:paraId="2142BC30" w14:textId="39B32C80" w:rsidR="006028E9" w:rsidRDefault="006028E9" w:rsidP="00E153CF">
      <w:pPr>
        <w:rPr>
          <w:sz w:val="32"/>
          <w:lang w:val="en-CA"/>
        </w:rPr>
      </w:pPr>
      <w:r>
        <w:rPr>
          <w:sz w:val="32"/>
          <w:lang w:val="en-CA"/>
        </w:rPr>
        <w:t>On template strand: deletion on new strand</w:t>
      </w:r>
    </w:p>
    <w:p w14:paraId="4F2DB4D9" w14:textId="353DFC8A" w:rsidR="006028E9" w:rsidRDefault="006028E9" w:rsidP="00E153CF">
      <w:pPr>
        <w:rPr>
          <w:sz w:val="32"/>
          <w:lang w:val="en-CA"/>
        </w:rPr>
      </w:pPr>
      <w:r>
        <w:rPr>
          <w:sz w:val="32"/>
          <w:lang w:val="en-CA"/>
        </w:rPr>
        <w:t>Both felt on new strand nothing happens to template strand</w:t>
      </w:r>
    </w:p>
    <w:p w14:paraId="260E00B8" w14:textId="77777777" w:rsidR="006028E9" w:rsidRDefault="006028E9" w:rsidP="00E153CF">
      <w:pPr>
        <w:rPr>
          <w:sz w:val="32"/>
          <w:lang w:val="en-CA"/>
        </w:rPr>
      </w:pPr>
    </w:p>
    <w:p w14:paraId="023E4A5F" w14:textId="4E66604D" w:rsidR="006028E9" w:rsidRDefault="006028E9" w:rsidP="00E153CF">
      <w:pPr>
        <w:rPr>
          <w:sz w:val="32"/>
          <w:lang w:val="en-CA"/>
        </w:rPr>
      </w:pPr>
      <w:r>
        <w:rPr>
          <w:sz w:val="32"/>
          <w:lang w:val="en-CA"/>
        </w:rPr>
        <w:t>Slippage can increase or decrease number of tandem repeats</w:t>
      </w:r>
    </w:p>
    <w:p w14:paraId="10169BDE" w14:textId="124D2BB3" w:rsidR="006028E9" w:rsidRDefault="00466F8C" w:rsidP="00E153CF">
      <w:pPr>
        <w:rPr>
          <w:sz w:val="32"/>
          <w:lang w:val="en-CA"/>
        </w:rPr>
      </w:pPr>
      <w:r>
        <w:rPr>
          <w:sz w:val="32"/>
          <w:lang w:val="en-CA"/>
        </w:rPr>
        <w:t>Hairpin forming increases number of tandem repeats</w:t>
      </w:r>
    </w:p>
    <w:p w14:paraId="4DC4CF2F" w14:textId="77777777" w:rsidR="00466F8C" w:rsidRDefault="00466F8C" w:rsidP="00E153CF">
      <w:pPr>
        <w:rPr>
          <w:sz w:val="32"/>
          <w:lang w:val="en-CA"/>
        </w:rPr>
      </w:pPr>
    </w:p>
    <w:p w14:paraId="35921B8A" w14:textId="111D22E6" w:rsidR="00466F8C" w:rsidRDefault="00466F8C" w:rsidP="00E153CF">
      <w:pPr>
        <w:rPr>
          <w:sz w:val="32"/>
          <w:lang w:val="en-CA"/>
        </w:rPr>
      </w:pPr>
      <w:r>
        <w:rPr>
          <w:sz w:val="32"/>
          <w:lang w:val="en-CA"/>
        </w:rPr>
        <w:t>Increase number of repeats. increased slippage Increase expansion or contraction</w:t>
      </w:r>
    </w:p>
    <w:p w14:paraId="25D09EE2" w14:textId="78F31441" w:rsidR="00466F8C" w:rsidRDefault="00466F8C" w:rsidP="00E153CF">
      <w:pPr>
        <w:rPr>
          <w:sz w:val="32"/>
          <w:lang w:val="en-CA"/>
        </w:rPr>
      </w:pPr>
      <w:r>
        <w:rPr>
          <w:sz w:val="32"/>
          <w:lang w:val="en-CA"/>
        </w:rPr>
        <w:t>With more expansion and contraction - Now more unstable – suggests dna repair mechanisms not efficient at correcting these errors</w:t>
      </w:r>
    </w:p>
    <w:p w14:paraId="2D23402E" w14:textId="77777777" w:rsidR="00770562" w:rsidRDefault="00770562" w:rsidP="00E153CF">
      <w:pPr>
        <w:rPr>
          <w:sz w:val="32"/>
          <w:lang w:val="en-CA"/>
        </w:rPr>
      </w:pPr>
    </w:p>
    <w:p w14:paraId="3C62000D" w14:textId="77777777" w:rsidR="00770562" w:rsidRDefault="00770562" w:rsidP="00E153CF">
      <w:pPr>
        <w:rPr>
          <w:sz w:val="32"/>
          <w:lang w:val="en-CA"/>
        </w:rPr>
      </w:pPr>
    </w:p>
    <w:p w14:paraId="33D763AB" w14:textId="204F5017" w:rsidR="00222E70" w:rsidRDefault="00FC4435" w:rsidP="00E153CF">
      <w:pPr>
        <w:rPr>
          <w:sz w:val="32"/>
          <w:lang w:val="en-CA"/>
        </w:rPr>
      </w:pPr>
      <w:r>
        <w:rPr>
          <w:sz w:val="32"/>
          <w:lang w:val="en-CA"/>
        </w:rPr>
        <w:t xml:space="preserve">Luria </w:t>
      </w:r>
      <w:proofErr w:type="spellStart"/>
      <w:r>
        <w:rPr>
          <w:sz w:val="32"/>
          <w:lang w:val="en-CA"/>
        </w:rPr>
        <w:t>delbruck</w:t>
      </w:r>
      <w:proofErr w:type="spellEnd"/>
      <w:r>
        <w:rPr>
          <w:sz w:val="32"/>
          <w:lang w:val="en-CA"/>
        </w:rPr>
        <w:t xml:space="preserve"> fluctuation - </w:t>
      </w:r>
      <w:r w:rsidR="00222E70">
        <w:rPr>
          <w:sz w:val="32"/>
          <w:lang w:val="en-CA"/>
        </w:rPr>
        <w:t>Mutations occur spontaneously and randomly with respect to phenotypic outcome</w:t>
      </w:r>
    </w:p>
    <w:p w14:paraId="0775A517" w14:textId="77777777" w:rsidR="00C57F11" w:rsidRDefault="00C57F11" w:rsidP="00E153CF">
      <w:pPr>
        <w:rPr>
          <w:sz w:val="32"/>
          <w:lang w:val="en-CA"/>
        </w:rPr>
      </w:pPr>
    </w:p>
    <w:p w14:paraId="474B261E" w14:textId="22117852" w:rsidR="00C57F11" w:rsidRDefault="00D9101D" w:rsidP="00E153CF">
      <w:pPr>
        <w:rPr>
          <w:sz w:val="32"/>
          <w:lang w:val="en-CA"/>
        </w:rPr>
      </w:pPr>
      <w:r>
        <w:rPr>
          <w:sz w:val="32"/>
          <w:lang w:val="en-CA"/>
        </w:rPr>
        <w:t>ASO testing:</w:t>
      </w:r>
      <w:r w:rsidR="00792CA0">
        <w:rPr>
          <w:sz w:val="32"/>
          <w:lang w:val="en-CA"/>
        </w:rPr>
        <w:t xml:space="preserve"> allele specific </w:t>
      </w:r>
      <w:proofErr w:type="spellStart"/>
      <w:r w:rsidR="00792CA0">
        <w:rPr>
          <w:sz w:val="32"/>
          <w:lang w:val="en-CA"/>
        </w:rPr>
        <w:t>olgionucleotide</w:t>
      </w:r>
      <w:proofErr w:type="spellEnd"/>
    </w:p>
    <w:p w14:paraId="4DE7D51C" w14:textId="7C04464C" w:rsidR="00D9101D" w:rsidRDefault="00D9101D" w:rsidP="00E153CF">
      <w:pPr>
        <w:rPr>
          <w:sz w:val="32"/>
          <w:lang w:val="en-CA"/>
        </w:rPr>
      </w:pPr>
      <w:r>
        <w:rPr>
          <w:sz w:val="32"/>
          <w:lang w:val="en-CA"/>
        </w:rPr>
        <w:t>Oligonucleotides designed to pick up 1 allele or other – will only bind to allele that has perfect complementarity</w:t>
      </w:r>
    </w:p>
    <w:p w14:paraId="1341B915" w14:textId="77777777" w:rsidR="00792CA0" w:rsidRDefault="00792CA0" w:rsidP="00E153CF">
      <w:pPr>
        <w:rPr>
          <w:sz w:val="32"/>
          <w:lang w:val="en-CA"/>
        </w:rPr>
      </w:pPr>
    </w:p>
    <w:p w14:paraId="5B66258E" w14:textId="41DFC1FA" w:rsidR="00792CA0" w:rsidRDefault="00792CA0" w:rsidP="00E153CF">
      <w:pPr>
        <w:rPr>
          <w:sz w:val="32"/>
          <w:lang w:val="en-CA"/>
        </w:rPr>
      </w:pPr>
      <w:r>
        <w:rPr>
          <w:sz w:val="32"/>
          <w:lang w:val="en-CA"/>
        </w:rPr>
        <w:t>Black dot indicates ASO bound to the DNA</w:t>
      </w:r>
    </w:p>
    <w:p w14:paraId="17AE27C5" w14:textId="77777777" w:rsidR="00CB26B1" w:rsidRDefault="00CB26B1" w:rsidP="00E153CF">
      <w:pPr>
        <w:rPr>
          <w:sz w:val="32"/>
          <w:lang w:val="en-CA"/>
        </w:rPr>
      </w:pPr>
    </w:p>
    <w:p w14:paraId="0F386B50" w14:textId="48B16C70" w:rsidR="00CB26B1" w:rsidRPr="00E153CF" w:rsidRDefault="00CB26B1" w:rsidP="00E153CF">
      <w:pPr>
        <w:rPr>
          <w:sz w:val="32"/>
          <w:lang w:val="en-CA"/>
        </w:rPr>
      </w:pPr>
      <w:bookmarkStart w:id="0" w:name="_GoBack"/>
      <w:bookmarkEnd w:id="0"/>
    </w:p>
    <w:sectPr w:rsidR="00CB26B1" w:rsidRPr="00E153CF" w:rsidSect="001F2C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51572"/>
    <w:multiLevelType w:val="hybridMultilevel"/>
    <w:tmpl w:val="2F287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20502"/>
    <w:multiLevelType w:val="hybridMultilevel"/>
    <w:tmpl w:val="E2847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B732B"/>
    <w:multiLevelType w:val="hybridMultilevel"/>
    <w:tmpl w:val="795C3CAC"/>
    <w:lvl w:ilvl="0" w:tplc="13842B6E">
      <w:start w:val="9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16F"/>
    <w:rsid w:val="00023F83"/>
    <w:rsid w:val="00025E6F"/>
    <w:rsid w:val="00046745"/>
    <w:rsid w:val="0006225F"/>
    <w:rsid w:val="00082371"/>
    <w:rsid w:val="000836F0"/>
    <w:rsid w:val="000A21EA"/>
    <w:rsid w:val="000C12D5"/>
    <w:rsid w:val="000D1D6E"/>
    <w:rsid w:val="000D5A49"/>
    <w:rsid w:val="000F6A9A"/>
    <w:rsid w:val="0010424B"/>
    <w:rsid w:val="00111AA3"/>
    <w:rsid w:val="00134994"/>
    <w:rsid w:val="001416F9"/>
    <w:rsid w:val="0014498E"/>
    <w:rsid w:val="0017334A"/>
    <w:rsid w:val="001A6BE2"/>
    <w:rsid w:val="001B1890"/>
    <w:rsid w:val="001C1652"/>
    <w:rsid w:val="001D32FA"/>
    <w:rsid w:val="001E79B2"/>
    <w:rsid w:val="001F2C06"/>
    <w:rsid w:val="00203E17"/>
    <w:rsid w:val="00222E70"/>
    <w:rsid w:val="002470B8"/>
    <w:rsid w:val="002730EB"/>
    <w:rsid w:val="002D3DC1"/>
    <w:rsid w:val="002F27E5"/>
    <w:rsid w:val="00301CB7"/>
    <w:rsid w:val="003507A2"/>
    <w:rsid w:val="00353CBF"/>
    <w:rsid w:val="0037668C"/>
    <w:rsid w:val="003A0AEA"/>
    <w:rsid w:val="003A48A7"/>
    <w:rsid w:val="003B69AC"/>
    <w:rsid w:val="003E0B09"/>
    <w:rsid w:val="004273AA"/>
    <w:rsid w:val="00431EE9"/>
    <w:rsid w:val="00433D71"/>
    <w:rsid w:val="004370A5"/>
    <w:rsid w:val="00466F8C"/>
    <w:rsid w:val="00476609"/>
    <w:rsid w:val="00477C66"/>
    <w:rsid w:val="00480AB7"/>
    <w:rsid w:val="00491364"/>
    <w:rsid w:val="004A26C2"/>
    <w:rsid w:val="004A6C0C"/>
    <w:rsid w:val="004C117A"/>
    <w:rsid w:val="004E21BB"/>
    <w:rsid w:val="004F6D3D"/>
    <w:rsid w:val="00593876"/>
    <w:rsid w:val="005C4AD1"/>
    <w:rsid w:val="006028E9"/>
    <w:rsid w:val="0062716F"/>
    <w:rsid w:val="00634952"/>
    <w:rsid w:val="0064591B"/>
    <w:rsid w:val="00650B08"/>
    <w:rsid w:val="00651E9B"/>
    <w:rsid w:val="00654EF2"/>
    <w:rsid w:val="00665D01"/>
    <w:rsid w:val="006813E8"/>
    <w:rsid w:val="006A427A"/>
    <w:rsid w:val="006A4F6F"/>
    <w:rsid w:val="006B6B03"/>
    <w:rsid w:val="006E1A26"/>
    <w:rsid w:val="006E362E"/>
    <w:rsid w:val="006F2E5A"/>
    <w:rsid w:val="006F52C0"/>
    <w:rsid w:val="0070135A"/>
    <w:rsid w:val="00701B82"/>
    <w:rsid w:val="0070288B"/>
    <w:rsid w:val="00705629"/>
    <w:rsid w:val="00770562"/>
    <w:rsid w:val="00780623"/>
    <w:rsid w:val="00792CA0"/>
    <w:rsid w:val="007D11A1"/>
    <w:rsid w:val="007D25FA"/>
    <w:rsid w:val="00845A69"/>
    <w:rsid w:val="00890F8E"/>
    <w:rsid w:val="00896DDD"/>
    <w:rsid w:val="008B5198"/>
    <w:rsid w:val="008B6969"/>
    <w:rsid w:val="008C07A6"/>
    <w:rsid w:val="008C2AB9"/>
    <w:rsid w:val="008F2742"/>
    <w:rsid w:val="00914F82"/>
    <w:rsid w:val="00927ADB"/>
    <w:rsid w:val="00950BE4"/>
    <w:rsid w:val="00955723"/>
    <w:rsid w:val="00962A01"/>
    <w:rsid w:val="00967703"/>
    <w:rsid w:val="00972010"/>
    <w:rsid w:val="009B7E82"/>
    <w:rsid w:val="009E6FD9"/>
    <w:rsid w:val="009F1940"/>
    <w:rsid w:val="00A131FC"/>
    <w:rsid w:val="00A2207E"/>
    <w:rsid w:val="00A24F54"/>
    <w:rsid w:val="00A26DA2"/>
    <w:rsid w:val="00A300BA"/>
    <w:rsid w:val="00A438FB"/>
    <w:rsid w:val="00A44C0F"/>
    <w:rsid w:val="00A65883"/>
    <w:rsid w:val="00AA5DAB"/>
    <w:rsid w:val="00AC4F27"/>
    <w:rsid w:val="00AF524D"/>
    <w:rsid w:val="00B34CAE"/>
    <w:rsid w:val="00B70B86"/>
    <w:rsid w:val="00BC388F"/>
    <w:rsid w:val="00C2052E"/>
    <w:rsid w:val="00C267AF"/>
    <w:rsid w:val="00C51C08"/>
    <w:rsid w:val="00C53F4C"/>
    <w:rsid w:val="00C57F11"/>
    <w:rsid w:val="00C73656"/>
    <w:rsid w:val="00C8600E"/>
    <w:rsid w:val="00C862CB"/>
    <w:rsid w:val="00C91E7A"/>
    <w:rsid w:val="00CB26B1"/>
    <w:rsid w:val="00CB3B00"/>
    <w:rsid w:val="00CB640B"/>
    <w:rsid w:val="00CE29BA"/>
    <w:rsid w:val="00CE2FA4"/>
    <w:rsid w:val="00CE6DBB"/>
    <w:rsid w:val="00CF5100"/>
    <w:rsid w:val="00D0263A"/>
    <w:rsid w:val="00D138B9"/>
    <w:rsid w:val="00D377E9"/>
    <w:rsid w:val="00D82A23"/>
    <w:rsid w:val="00D834B6"/>
    <w:rsid w:val="00D9101D"/>
    <w:rsid w:val="00DC413A"/>
    <w:rsid w:val="00DD08FD"/>
    <w:rsid w:val="00DD1059"/>
    <w:rsid w:val="00DD1EBA"/>
    <w:rsid w:val="00DE1E6F"/>
    <w:rsid w:val="00DF67EE"/>
    <w:rsid w:val="00E03967"/>
    <w:rsid w:val="00E153CF"/>
    <w:rsid w:val="00E337FD"/>
    <w:rsid w:val="00E36430"/>
    <w:rsid w:val="00E367BB"/>
    <w:rsid w:val="00E40177"/>
    <w:rsid w:val="00E51E36"/>
    <w:rsid w:val="00E75BE2"/>
    <w:rsid w:val="00EA2BB0"/>
    <w:rsid w:val="00EA79FD"/>
    <w:rsid w:val="00EC0136"/>
    <w:rsid w:val="00EC36A8"/>
    <w:rsid w:val="00F062CF"/>
    <w:rsid w:val="00F748B2"/>
    <w:rsid w:val="00F74F85"/>
    <w:rsid w:val="00F86C28"/>
    <w:rsid w:val="00FA583A"/>
    <w:rsid w:val="00FB385F"/>
    <w:rsid w:val="00FC4435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FDEAE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11</Pages>
  <Words>1721</Words>
  <Characters>9810</Characters>
  <Application>Microsoft Macintosh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Chong</dc:creator>
  <cp:keywords/>
  <dc:description/>
  <cp:lastModifiedBy>Christian Chong</cp:lastModifiedBy>
  <cp:revision>37</cp:revision>
  <dcterms:created xsi:type="dcterms:W3CDTF">2017-10-14T21:51:00Z</dcterms:created>
  <dcterms:modified xsi:type="dcterms:W3CDTF">2017-10-17T02:20:00Z</dcterms:modified>
</cp:coreProperties>
</file>