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688" w:rsidRPr="008F11FA" w:rsidRDefault="009B1E88">
      <w:pPr>
        <w:jc w:val="right"/>
        <w:rPr>
          <w:rFonts w:ascii="Georgia" w:eastAsia="Georgia" w:hAnsi="Georgia" w:cs="Georgia"/>
          <w:b/>
          <w:lang w:val="fr-CA"/>
        </w:rPr>
      </w:pPr>
      <w:r w:rsidRPr="008F11FA">
        <w:rPr>
          <w:rFonts w:ascii="Georgia" w:eastAsia="Georgia" w:hAnsi="Georgia" w:cs="Georgia"/>
          <w:b/>
          <w:lang w:val="fr-CA"/>
        </w:rPr>
        <w:t>Vin et coca-cola, castor et caniches</w:t>
      </w:r>
    </w:p>
    <w:p w:rsidR="008D6688" w:rsidRDefault="009B1E88">
      <w:pPr>
        <w:jc w:val="right"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 xml:space="preserve">Mona </w:t>
      </w:r>
      <w:proofErr w:type="spellStart"/>
      <w:r>
        <w:rPr>
          <w:rFonts w:ascii="Georgia" w:eastAsia="Georgia" w:hAnsi="Georgia" w:cs="Georgia"/>
          <w:b/>
        </w:rPr>
        <w:t>Farahbakhsh</w:t>
      </w:r>
      <w:proofErr w:type="spellEnd"/>
    </w:p>
    <w:p w:rsidR="008D6688" w:rsidRDefault="009B1E88">
      <w:pPr>
        <w:jc w:val="right"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>8731438</w:t>
      </w:r>
    </w:p>
    <w:p w:rsidR="008D6688" w:rsidRDefault="009B1E88">
      <w:pPr>
        <w:jc w:val="right"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>FLS 2741 A</w:t>
      </w:r>
    </w:p>
    <w:p w:rsidR="008D6688" w:rsidRDefault="009B1E88">
      <w:pPr>
        <w:jc w:val="right"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>Catherine Elena Buchanan</w:t>
      </w:r>
    </w:p>
    <w:p w:rsidR="008D6688" w:rsidRPr="008F11FA" w:rsidRDefault="00243DF1">
      <w:pPr>
        <w:jc w:val="right"/>
        <w:rPr>
          <w:rFonts w:ascii="Georgia" w:eastAsia="Georgia" w:hAnsi="Georgia" w:cs="Georgia"/>
          <w:b/>
          <w:lang w:val="fr-CA"/>
        </w:rPr>
      </w:pPr>
      <w:r>
        <w:rPr>
          <w:rFonts w:ascii="Georgia" w:eastAsia="Georgia" w:hAnsi="Georgia" w:cs="Georgia"/>
          <w:b/>
          <w:lang w:val="fr-CA"/>
        </w:rPr>
        <w:t xml:space="preserve">12 </w:t>
      </w:r>
      <w:proofErr w:type="spellStart"/>
      <w:r>
        <w:rPr>
          <w:rFonts w:ascii="Georgia" w:eastAsia="Georgia" w:hAnsi="Georgia" w:cs="Georgia"/>
          <w:b/>
          <w:lang w:val="fr-CA"/>
        </w:rPr>
        <w:t>o</w:t>
      </w:r>
      <w:r w:rsidR="009B1E88" w:rsidRPr="008F11FA">
        <w:rPr>
          <w:rFonts w:ascii="Georgia" w:eastAsia="Georgia" w:hAnsi="Georgia" w:cs="Georgia"/>
          <w:b/>
          <w:lang w:val="fr-CA"/>
        </w:rPr>
        <w:t>ctober</w:t>
      </w:r>
      <w:proofErr w:type="spellEnd"/>
      <w:r w:rsidR="009B1E88" w:rsidRPr="008F11FA">
        <w:rPr>
          <w:rFonts w:ascii="Georgia" w:eastAsia="Georgia" w:hAnsi="Georgia" w:cs="Georgia"/>
          <w:b/>
          <w:lang w:val="fr-CA"/>
        </w:rPr>
        <w:t xml:space="preserve"> 2017</w:t>
      </w:r>
    </w:p>
    <w:p w:rsidR="008D6688" w:rsidRPr="008F11FA" w:rsidRDefault="008D6688">
      <w:pPr>
        <w:rPr>
          <w:rFonts w:ascii="Georgia" w:eastAsia="Georgia" w:hAnsi="Georgia" w:cs="Georgia"/>
          <w:lang w:val="fr-CA"/>
        </w:rPr>
      </w:pPr>
    </w:p>
    <w:p w:rsidR="008D6688" w:rsidRPr="008F11FA" w:rsidRDefault="008D6688">
      <w:pPr>
        <w:rPr>
          <w:rFonts w:ascii="Georgia" w:eastAsia="Georgia" w:hAnsi="Georgia" w:cs="Georgia"/>
          <w:lang w:val="fr-CA"/>
        </w:rPr>
      </w:pPr>
    </w:p>
    <w:p w:rsidR="008D6688" w:rsidRPr="008F11FA" w:rsidRDefault="009B1E88">
      <w:pPr>
        <w:spacing w:after="160" w:line="480" w:lineRule="auto"/>
        <w:rPr>
          <w:rFonts w:ascii="Georgia" w:eastAsia="Georgia" w:hAnsi="Georgia" w:cs="Georgia"/>
          <w:b/>
          <w:lang w:val="fr-CA"/>
        </w:rPr>
      </w:pPr>
      <w:r w:rsidRPr="008F11FA">
        <w:rPr>
          <w:rFonts w:ascii="Georgia" w:eastAsia="Georgia" w:hAnsi="Georgia" w:cs="Georgia"/>
          <w:b/>
          <w:u w:val="single"/>
          <w:lang w:val="fr-CA"/>
        </w:rPr>
        <w:t>Premières impressions:</w:t>
      </w:r>
    </w:p>
    <w:p w:rsidR="008D6688" w:rsidRPr="008F11FA" w:rsidRDefault="009B1E88">
      <w:pPr>
        <w:spacing w:after="160" w:line="480" w:lineRule="auto"/>
        <w:rPr>
          <w:rFonts w:ascii="Georgia" w:eastAsia="Georgia" w:hAnsi="Georgia" w:cs="Georgia"/>
          <w:b/>
          <w:lang w:val="fr-CA"/>
        </w:rPr>
      </w:pPr>
      <w:r w:rsidRPr="008F11FA">
        <w:rPr>
          <w:rFonts w:ascii="Georgia" w:eastAsia="Georgia" w:hAnsi="Georgia" w:cs="Georgia"/>
          <w:b/>
          <w:lang w:val="fr-CA"/>
        </w:rPr>
        <w:t>Quel vous semble être le but principal de cet article paru dans le journal montréalais Le Devoir?</w:t>
      </w:r>
    </w:p>
    <w:p w:rsidR="008D6688" w:rsidRPr="008F11FA" w:rsidRDefault="009B1E88">
      <w:pPr>
        <w:spacing w:after="160" w:line="480" w:lineRule="auto"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À mon avis, le but de l’article dans </w:t>
      </w:r>
      <w:r w:rsidR="008F11FA" w:rsidRPr="008F11FA">
        <w:rPr>
          <w:rFonts w:ascii="Georgia" w:eastAsia="Georgia" w:hAnsi="Georgia" w:cs="Georgia"/>
          <w:lang w:val="fr-CA"/>
        </w:rPr>
        <w:t>le</w:t>
      </w:r>
      <w:r w:rsidRPr="008F11FA">
        <w:rPr>
          <w:rFonts w:ascii="Georgia" w:eastAsia="Georgia" w:hAnsi="Georgia" w:cs="Georgia"/>
          <w:lang w:val="fr-CA"/>
        </w:rPr>
        <w:t xml:space="preserve"> journal montréalais Le Devoir c'était d’illustrer les préju</w:t>
      </w:r>
      <w:r w:rsidR="00627092">
        <w:rPr>
          <w:rFonts w:ascii="Georgia" w:eastAsia="Georgia" w:hAnsi="Georgia" w:cs="Georgia"/>
          <w:lang w:val="fr-CA"/>
        </w:rPr>
        <w:t>gé</w:t>
      </w:r>
      <w:r w:rsidRPr="008F11FA">
        <w:rPr>
          <w:rFonts w:ascii="Georgia" w:eastAsia="Georgia" w:hAnsi="Georgia" w:cs="Georgia"/>
          <w:lang w:val="fr-CA"/>
        </w:rPr>
        <w:t xml:space="preserve">s qu’il y avait entre les </w:t>
      </w:r>
      <w:r w:rsidR="00F13D0B">
        <w:rPr>
          <w:rFonts w:ascii="Georgia" w:eastAsia="Georgia" w:hAnsi="Georgia" w:cs="Georgia"/>
          <w:lang w:val="fr-CA"/>
        </w:rPr>
        <w:t>Q</w:t>
      </w:r>
      <w:r w:rsidRPr="008F11FA">
        <w:rPr>
          <w:rFonts w:ascii="Georgia" w:eastAsia="Georgia" w:hAnsi="Georgia" w:cs="Georgia"/>
          <w:lang w:val="fr-CA"/>
        </w:rPr>
        <w:t xml:space="preserve">uébécois et les </w:t>
      </w:r>
      <w:r w:rsidR="00F13D0B">
        <w:rPr>
          <w:rFonts w:ascii="Georgia" w:eastAsia="Georgia" w:hAnsi="Georgia" w:cs="Georgia"/>
          <w:lang w:val="fr-CA"/>
        </w:rPr>
        <w:t>F</w:t>
      </w:r>
      <w:r w:rsidRPr="008F11FA">
        <w:rPr>
          <w:rFonts w:ascii="Georgia" w:eastAsia="Georgia" w:hAnsi="Georgia" w:cs="Georgia"/>
          <w:lang w:val="fr-CA"/>
        </w:rPr>
        <w:t>rançais et les différences culturelles. Il explique l’importance de vivre ouvert d’esprit et met</w:t>
      </w:r>
      <w:r w:rsidRPr="008F11FA">
        <w:rPr>
          <w:rFonts w:ascii="Georgia" w:eastAsia="Georgia" w:hAnsi="Georgia" w:cs="Georgia"/>
          <w:lang w:val="fr-CA"/>
        </w:rPr>
        <w:t xml:space="preserve"> l’</w:t>
      </w:r>
      <w:r w:rsidR="00627092">
        <w:rPr>
          <w:rFonts w:ascii="Georgia" w:eastAsia="Georgia" w:hAnsi="Georgia" w:cs="Georgia"/>
          <w:lang w:val="fr-CA"/>
        </w:rPr>
        <w:t>accentuation</w:t>
      </w:r>
      <w:r w:rsidRPr="008F11FA">
        <w:rPr>
          <w:rFonts w:ascii="Georgia" w:eastAsia="Georgia" w:hAnsi="Georgia" w:cs="Georgia"/>
          <w:lang w:val="fr-CA"/>
        </w:rPr>
        <w:t xml:space="preserve"> </w:t>
      </w:r>
      <w:r w:rsidRPr="008F11FA">
        <w:rPr>
          <w:rFonts w:ascii="Georgia" w:eastAsia="Georgia" w:hAnsi="Georgia" w:cs="Georgia"/>
          <w:lang w:val="fr-CA"/>
        </w:rPr>
        <w:t xml:space="preserve">sur la communication </w:t>
      </w:r>
      <w:r w:rsidR="008F11FA" w:rsidRPr="008F11FA">
        <w:rPr>
          <w:rFonts w:ascii="Georgia" w:eastAsia="Georgia" w:hAnsi="Georgia" w:cs="Georgia"/>
          <w:lang w:val="fr-CA"/>
        </w:rPr>
        <w:t>entre</w:t>
      </w:r>
      <w:r w:rsidRPr="008F11FA">
        <w:rPr>
          <w:rFonts w:ascii="Georgia" w:eastAsia="Georgia" w:hAnsi="Georgia" w:cs="Georgia"/>
          <w:lang w:val="fr-CA"/>
        </w:rPr>
        <w:t xml:space="preserve"> les deux cultures. </w:t>
      </w:r>
    </w:p>
    <w:p w:rsidR="008D6688" w:rsidRDefault="009B1E88">
      <w:pPr>
        <w:spacing w:after="160" w:line="480" w:lineRule="auto"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  <w:b/>
          <w:u w:val="single"/>
        </w:rPr>
        <w:t>Approfondissement</w:t>
      </w:r>
      <w:proofErr w:type="spellEnd"/>
      <w:r>
        <w:rPr>
          <w:rFonts w:ascii="Georgia" w:eastAsia="Georgia" w:hAnsi="Georgia" w:cs="Georgia"/>
        </w:rPr>
        <w:t>:</w:t>
      </w:r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Vrai</w:t>
      </w:r>
      <w:proofErr w:type="spellEnd"/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Vrai</w:t>
      </w:r>
      <w:proofErr w:type="spellEnd"/>
    </w:p>
    <w:p w:rsidR="008D6688" w:rsidRPr="008F11FA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Faux: Les habitants de Saint-Pierre et Miquelon sont de nationalité française. </w:t>
      </w:r>
    </w:p>
    <w:p w:rsidR="008D6688" w:rsidRPr="008F11FA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Faux : Gaspé ne se trouve pas à Saint-Pierre. Gaspé se trouve en Gaspésie. </w:t>
      </w:r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Vrai</w:t>
      </w:r>
      <w:proofErr w:type="spellEnd"/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Vrai</w:t>
      </w:r>
      <w:proofErr w:type="spellEnd"/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r w:rsidRPr="008F11FA">
        <w:rPr>
          <w:rFonts w:ascii="Georgia" w:eastAsia="Georgia" w:hAnsi="Georgia" w:cs="Georgia"/>
          <w:lang w:val="fr-CA"/>
        </w:rPr>
        <w:t xml:space="preserve">Faux: «Elles </w:t>
      </w:r>
      <w:r w:rsidRPr="008F11FA">
        <w:rPr>
          <w:rFonts w:ascii="Georgia" w:eastAsia="Georgia" w:hAnsi="Georgia" w:cs="Georgia"/>
          <w:lang w:val="fr-CA"/>
        </w:rPr>
        <w:t xml:space="preserve">sont nombreuses malgré l’absence de contrastes physiques entre les participants.» </w:t>
      </w:r>
      <w:r>
        <w:rPr>
          <w:rFonts w:ascii="Georgia" w:eastAsia="Georgia" w:hAnsi="Georgia" w:cs="Georgia"/>
        </w:rPr>
        <w:t xml:space="preserve">Les </w:t>
      </w:r>
      <w:proofErr w:type="spellStart"/>
      <w:r>
        <w:rPr>
          <w:rFonts w:ascii="Georgia" w:eastAsia="Georgia" w:hAnsi="Georgia" w:cs="Georgia"/>
        </w:rPr>
        <w:t>jeunes</w:t>
      </w:r>
      <w:proofErr w:type="spellEnd"/>
      <w:r>
        <w:rPr>
          <w:rFonts w:ascii="Georgia" w:eastAsia="Georgia" w:hAnsi="Georgia" w:cs="Georgia"/>
        </w:rPr>
        <w:t xml:space="preserve"> Québécois et </w:t>
      </w:r>
      <w:proofErr w:type="spellStart"/>
      <w:r>
        <w:rPr>
          <w:rFonts w:ascii="Georgia" w:eastAsia="Georgia" w:hAnsi="Georgia" w:cs="Georgia"/>
        </w:rPr>
        <w:t>Français</w:t>
      </w:r>
      <w:proofErr w:type="spellEnd"/>
      <w:r>
        <w:rPr>
          <w:rFonts w:ascii="Georgia" w:eastAsia="Georgia" w:hAnsi="Georgia" w:cs="Georgia"/>
        </w:rPr>
        <w:t xml:space="preserve"> se </w:t>
      </w:r>
      <w:proofErr w:type="spellStart"/>
      <w:r>
        <w:rPr>
          <w:rFonts w:ascii="Georgia" w:eastAsia="Georgia" w:hAnsi="Georgia" w:cs="Georgia"/>
        </w:rPr>
        <w:t>ressemblaient</w:t>
      </w:r>
      <w:proofErr w:type="spellEnd"/>
      <w:r>
        <w:rPr>
          <w:rFonts w:ascii="Georgia" w:eastAsia="Georgia" w:hAnsi="Georgia" w:cs="Georgia"/>
        </w:rPr>
        <w:t xml:space="preserve"> </w:t>
      </w:r>
      <w:proofErr w:type="spellStart"/>
      <w:r>
        <w:rPr>
          <w:rFonts w:ascii="Georgia" w:eastAsia="Georgia" w:hAnsi="Georgia" w:cs="Georgia"/>
        </w:rPr>
        <w:t>physiquement</w:t>
      </w:r>
      <w:proofErr w:type="spellEnd"/>
      <w:r>
        <w:rPr>
          <w:rFonts w:ascii="Georgia" w:eastAsia="Georgia" w:hAnsi="Georgia" w:cs="Georgia"/>
        </w:rPr>
        <w:t xml:space="preserve"> </w:t>
      </w:r>
    </w:p>
    <w:p w:rsidR="008D6688" w:rsidRPr="008F11FA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Faux: «Le </w:t>
      </w:r>
      <w:proofErr w:type="spellStart"/>
      <w:r w:rsidRPr="008F11FA">
        <w:rPr>
          <w:rFonts w:ascii="Georgia" w:eastAsia="Georgia" w:hAnsi="Georgia" w:cs="Georgia"/>
          <w:lang w:val="fr-CA"/>
        </w:rPr>
        <w:t>cabinage</w:t>
      </w:r>
      <w:proofErr w:type="spellEnd"/>
      <w:r w:rsidRPr="008F11FA">
        <w:rPr>
          <w:rFonts w:ascii="Georgia" w:eastAsia="Georgia" w:hAnsi="Georgia" w:cs="Georgia"/>
          <w:lang w:val="fr-CA"/>
        </w:rPr>
        <w:t xml:space="preserve"> a d’ailleurs été conçu pour que chacun reste chez soi.» Les </w:t>
      </w:r>
      <w:r w:rsidR="00627092">
        <w:rPr>
          <w:rFonts w:ascii="Georgia" w:eastAsia="Georgia" w:hAnsi="Georgia" w:cs="Georgia"/>
          <w:lang w:val="fr-CA"/>
        </w:rPr>
        <w:t>Q</w:t>
      </w:r>
      <w:r w:rsidRPr="008F11FA">
        <w:rPr>
          <w:rFonts w:ascii="Georgia" w:eastAsia="Georgia" w:hAnsi="Georgia" w:cs="Georgia"/>
          <w:lang w:val="fr-CA"/>
        </w:rPr>
        <w:t>uébécois ne partageaient pas d</w:t>
      </w:r>
      <w:r w:rsidRPr="008F11FA">
        <w:rPr>
          <w:rFonts w:ascii="Georgia" w:eastAsia="Georgia" w:hAnsi="Georgia" w:cs="Georgia"/>
          <w:lang w:val="fr-CA"/>
        </w:rPr>
        <w:t xml:space="preserve">es cabines avec les Français. </w:t>
      </w:r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Vrai</w:t>
      </w:r>
      <w:proofErr w:type="spellEnd"/>
      <w:r>
        <w:rPr>
          <w:rFonts w:ascii="Georgia" w:eastAsia="Georgia" w:hAnsi="Georgia" w:cs="Georgia"/>
        </w:rPr>
        <w:t xml:space="preserve"> </w:t>
      </w:r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Vrai</w:t>
      </w:r>
      <w:proofErr w:type="spellEnd"/>
      <w:r>
        <w:rPr>
          <w:rFonts w:ascii="Georgia" w:eastAsia="Georgia" w:hAnsi="Georgia" w:cs="Georgia"/>
        </w:rPr>
        <w:t xml:space="preserve"> </w:t>
      </w:r>
    </w:p>
    <w:p w:rsidR="008D6688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lastRenderedPageBreak/>
        <w:t>Vrai</w:t>
      </w:r>
      <w:proofErr w:type="spellEnd"/>
    </w:p>
    <w:p w:rsidR="008D6688" w:rsidRPr="00627092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>Faux:</w:t>
      </w:r>
      <w:r w:rsidR="008F11FA">
        <w:rPr>
          <w:rFonts w:ascii="Georgia" w:eastAsia="Georgia" w:hAnsi="Georgia" w:cs="Georgia"/>
          <w:lang w:val="fr-CA"/>
        </w:rPr>
        <w:t xml:space="preserve"> </w:t>
      </w:r>
      <w:r w:rsidRPr="008F11FA">
        <w:rPr>
          <w:rFonts w:ascii="Georgia" w:eastAsia="Georgia" w:hAnsi="Georgia" w:cs="Georgia"/>
          <w:lang w:val="fr-CA"/>
        </w:rPr>
        <w:t>«Les Québécois ont sorti les couteaux pour reprocher à leurs ancêtres leur snobisme intellectuel, leur prétention, leur nombrilisme, leur agressivité et leurs interminable</w:t>
      </w:r>
      <w:r w:rsidR="00627092">
        <w:rPr>
          <w:rFonts w:ascii="Georgia" w:eastAsia="Georgia" w:hAnsi="Georgia" w:cs="Georgia"/>
          <w:lang w:val="fr-CA"/>
        </w:rPr>
        <w:t>s</w:t>
      </w:r>
      <w:r w:rsidRPr="008F11FA">
        <w:rPr>
          <w:rFonts w:ascii="Georgia" w:eastAsia="Georgia" w:hAnsi="Georgia" w:cs="Georgia"/>
          <w:lang w:val="fr-CA"/>
        </w:rPr>
        <w:t xml:space="preserve"> babillages.» </w:t>
      </w:r>
      <w:r w:rsidRPr="00627092">
        <w:rPr>
          <w:rFonts w:ascii="Georgia" w:eastAsia="Georgia" w:hAnsi="Georgia" w:cs="Georgia"/>
          <w:lang w:val="fr-CA"/>
        </w:rPr>
        <w:t>Les Québécois trou</w:t>
      </w:r>
      <w:r w:rsidRPr="00627092">
        <w:rPr>
          <w:rFonts w:ascii="Georgia" w:eastAsia="Georgia" w:hAnsi="Georgia" w:cs="Georgia"/>
          <w:lang w:val="fr-CA"/>
        </w:rPr>
        <w:t>vaient négatif</w:t>
      </w:r>
      <w:r w:rsidRPr="00627092">
        <w:rPr>
          <w:rFonts w:ascii="Georgia" w:eastAsia="Georgia" w:hAnsi="Georgia" w:cs="Georgia"/>
          <w:lang w:val="fr-CA"/>
        </w:rPr>
        <w:t xml:space="preserve"> le stéréotype du </w:t>
      </w:r>
      <w:r w:rsidR="008F11FA" w:rsidRPr="00627092">
        <w:rPr>
          <w:rFonts w:ascii="Georgia" w:eastAsia="Georgia" w:hAnsi="Georgia" w:cs="Georgia"/>
          <w:lang w:val="fr-CA"/>
        </w:rPr>
        <w:t>Français</w:t>
      </w:r>
      <w:r w:rsidRPr="00627092">
        <w:rPr>
          <w:rFonts w:ascii="Georgia" w:eastAsia="Georgia" w:hAnsi="Georgia" w:cs="Georgia"/>
          <w:lang w:val="fr-CA"/>
        </w:rPr>
        <w:t xml:space="preserve"> loquace</w:t>
      </w:r>
      <w:r w:rsidRPr="00627092">
        <w:rPr>
          <w:rFonts w:ascii="Georgia" w:eastAsia="Georgia" w:hAnsi="Georgia" w:cs="Georgia"/>
          <w:lang w:val="fr-CA"/>
        </w:rPr>
        <w:t xml:space="preserve">. </w:t>
      </w:r>
    </w:p>
    <w:p w:rsidR="008D6688" w:rsidRPr="008F11FA" w:rsidRDefault="009B1E88">
      <w:pPr>
        <w:numPr>
          <w:ilvl w:val="0"/>
          <w:numId w:val="3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>Faux: «Ils trouvent les Québécois par ailleurs chaleureux, disponible</w:t>
      </w:r>
      <w:r w:rsidR="00627092">
        <w:rPr>
          <w:rFonts w:ascii="Georgia" w:eastAsia="Georgia" w:hAnsi="Georgia" w:cs="Georgia"/>
          <w:lang w:val="fr-CA"/>
        </w:rPr>
        <w:t>s</w:t>
      </w:r>
      <w:r w:rsidRPr="008F11FA">
        <w:rPr>
          <w:rFonts w:ascii="Georgia" w:eastAsia="Georgia" w:hAnsi="Georgia" w:cs="Georgia"/>
          <w:lang w:val="fr-CA"/>
        </w:rPr>
        <w:t xml:space="preserve">, spontanés, directs et peu </w:t>
      </w:r>
      <w:r w:rsidR="008F11FA" w:rsidRPr="008F11FA">
        <w:rPr>
          <w:rFonts w:ascii="Georgia" w:eastAsia="Georgia" w:hAnsi="Georgia" w:cs="Georgia"/>
          <w:lang w:val="fr-CA"/>
        </w:rPr>
        <w:t>complexes.</w:t>
      </w:r>
      <w:r w:rsidR="00243DF1">
        <w:rPr>
          <w:rFonts w:ascii="Georgia" w:eastAsia="Georgia" w:hAnsi="Georgia" w:cs="Georgia"/>
          <w:lang w:val="fr-CA"/>
        </w:rPr>
        <w:t> »</w:t>
      </w:r>
      <w:r w:rsidR="008F11FA" w:rsidRPr="008F11FA">
        <w:rPr>
          <w:rFonts w:ascii="Georgia" w:eastAsia="Georgia" w:hAnsi="Georgia" w:cs="Georgia"/>
          <w:lang w:val="fr-CA"/>
        </w:rPr>
        <w:t xml:space="preserve"> Les</w:t>
      </w:r>
      <w:r w:rsidRPr="008F11FA">
        <w:rPr>
          <w:rFonts w:ascii="Georgia" w:eastAsia="Georgia" w:hAnsi="Georgia" w:cs="Georgia"/>
          <w:lang w:val="fr-CA"/>
        </w:rPr>
        <w:t xml:space="preserve"> Français avaient surtout des </w:t>
      </w:r>
      <w:r w:rsidR="008F11FA" w:rsidRPr="008F11FA">
        <w:rPr>
          <w:rFonts w:ascii="Georgia" w:eastAsia="Georgia" w:hAnsi="Georgia" w:cs="Georgia"/>
          <w:lang w:val="fr-CA"/>
        </w:rPr>
        <w:t>clichés positifs</w:t>
      </w:r>
      <w:r w:rsidRPr="008F11FA">
        <w:rPr>
          <w:rFonts w:ascii="Georgia" w:eastAsia="Georgia" w:hAnsi="Georgia" w:cs="Georgia"/>
          <w:lang w:val="fr-CA"/>
        </w:rPr>
        <w:t xml:space="preserve"> à propos des Québécois. </w:t>
      </w:r>
    </w:p>
    <w:p w:rsidR="008D6688" w:rsidRPr="00243DF1" w:rsidRDefault="009B1E88">
      <w:pPr>
        <w:numPr>
          <w:ilvl w:val="0"/>
          <w:numId w:val="3"/>
        </w:numPr>
        <w:spacing w:after="160" w:line="480" w:lineRule="auto"/>
        <w:contextualSpacing/>
        <w:rPr>
          <w:rFonts w:ascii="Georgia" w:eastAsia="Georgia" w:hAnsi="Georgia" w:cs="Georgia"/>
          <w:lang w:val="fr-CA"/>
        </w:rPr>
      </w:pPr>
      <w:r w:rsidRPr="00243DF1">
        <w:rPr>
          <w:rFonts w:ascii="Georgia" w:eastAsia="Georgia" w:hAnsi="Georgia" w:cs="Georgia"/>
          <w:lang w:val="fr-CA"/>
        </w:rPr>
        <w:t>Vrai</w:t>
      </w:r>
    </w:p>
    <w:p w:rsidR="008D6688" w:rsidRPr="00243DF1" w:rsidRDefault="009B1E88">
      <w:pPr>
        <w:numPr>
          <w:ilvl w:val="0"/>
          <w:numId w:val="3"/>
        </w:numPr>
        <w:spacing w:after="160" w:line="480" w:lineRule="auto"/>
        <w:contextualSpacing/>
        <w:rPr>
          <w:rFonts w:ascii="Georgia" w:eastAsia="Georgia" w:hAnsi="Georgia" w:cs="Georgia"/>
          <w:lang w:val="fr-CA"/>
        </w:rPr>
      </w:pPr>
      <w:r w:rsidRPr="00243DF1">
        <w:rPr>
          <w:rFonts w:ascii="Georgia" w:eastAsia="Georgia" w:hAnsi="Georgia" w:cs="Georgia"/>
          <w:lang w:val="fr-CA"/>
        </w:rPr>
        <w:t xml:space="preserve">Vrai </w:t>
      </w:r>
    </w:p>
    <w:p w:rsidR="008D6688" w:rsidRPr="008F11FA" w:rsidRDefault="009B1E88">
      <w:pPr>
        <w:spacing w:after="160" w:line="480" w:lineRule="auto"/>
        <w:ind w:left="360"/>
        <w:rPr>
          <w:rFonts w:ascii="Georgia" w:eastAsia="Georgia" w:hAnsi="Georgia" w:cs="Georgia"/>
          <w:b/>
          <w:u w:val="single"/>
          <w:lang w:val="fr-CA"/>
        </w:rPr>
      </w:pPr>
      <w:r w:rsidRPr="008F11FA">
        <w:rPr>
          <w:rFonts w:ascii="Georgia" w:eastAsia="Georgia" w:hAnsi="Georgia" w:cs="Georgia"/>
          <w:b/>
          <w:u w:val="single"/>
          <w:lang w:val="fr-CA"/>
        </w:rPr>
        <w:t xml:space="preserve">Question de langue: </w:t>
      </w:r>
    </w:p>
    <w:p w:rsidR="008D6688" w:rsidRPr="008F11FA" w:rsidRDefault="009B1E88">
      <w:pPr>
        <w:numPr>
          <w:ilvl w:val="0"/>
          <w:numId w:val="1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>Lignes 12-14</w:t>
      </w:r>
      <w:r w:rsidR="008F11FA" w:rsidRPr="008F11FA">
        <w:rPr>
          <w:rFonts w:ascii="Georgia" w:eastAsia="Georgia" w:hAnsi="Georgia" w:cs="Georgia"/>
          <w:lang w:val="fr-CA"/>
        </w:rPr>
        <w:t xml:space="preserve">: </w:t>
      </w:r>
      <w:r w:rsidR="00627092">
        <w:rPr>
          <w:rFonts w:ascii="Georgia" w:eastAsia="Georgia" w:hAnsi="Georgia" w:cs="Georgia"/>
          <w:lang w:val="fr-CA"/>
        </w:rPr>
        <w:t>L</w:t>
      </w:r>
      <w:r w:rsidR="008F11FA" w:rsidRPr="008F11FA">
        <w:rPr>
          <w:rFonts w:ascii="Georgia" w:eastAsia="Georgia" w:hAnsi="Georgia" w:cs="Georgia"/>
          <w:lang w:val="fr-CA"/>
        </w:rPr>
        <w:t>’expression</w:t>
      </w:r>
      <w:r w:rsidRPr="008F11FA">
        <w:rPr>
          <w:rFonts w:ascii="Georgia" w:eastAsia="Georgia" w:hAnsi="Georgia" w:cs="Georgia"/>
          <w:lang w:val="fr-CA"/>
        </w:rPr>
        <w:t xml:space="preserve"> «avait vendu la mèche» représente l'idée de dire quelque chose secr</w:t>
      </w:r>
      <w:r w:rsidR="00627092">
        <w:rPr>
          <w:rFonts w:ascii="Georgia" w:eastAsia="Georgia" w:hAnsi="Georgia" w:cs="Georgia"/>
          <w:lang w:val="fr-CA"/>
        </w:rPr>
        <w:t>ète</w:t>
      </w:r>
      <w:r w:rsidRPr="008F11FA">
        <w:rPr>
          <w:rFonts w:ascii="Georgia" w:eastAsia="Georgia" w:hAnsi="Georgia" w:cs="Georgia"/>
          <w:lang w:val="fr-CA"/>
        </w:rPr>
        <w:t xml:space="preserve"> ou qui n’est pas supposer d'être dire. «Un jeune fonctionnaire de Québec avait trahi</w:t>
      </w:r>
      <w:r w:rsidRPr="008F11FA">
        <w:rPr>
          <w:rFonts w:ascii="Georgia" w:eastAsia="Georgia" w:hAnsi="Georgia" w:cs="Georgia"/>
          <w:lang w:val="fr-CA"/>
        </w:rPr>
        <w:t xml:space="preserve"> son secret en se m</w:t>
      </w:r>
      <w:r w:rsidRPr="008F11FA">
        <w:rPr>
          <w:rFonts w:ascii="Georgia" w:eastAsia="Georgia" w:hAnsi="Georgia" w:cs="Georgia"/>
          <w:lang w:val="fr-CA"/>
        </w:rPr>
        <w:t xml:space="preserve">éritant un statut d'indésirable.»  </w:t>
      </w:r>
      <w:r w:rsidR="008F11FA">
        <w:rPr>
          <w:rFonts w:ascii="Georgia" w:eastAsia="Georgia" w:hAnsi="Georgia" w:cs="Georgia"/>
          <w:lang w:val="fr-CA"/>
        </w:rPr>
        <w:t>L</w:t>
      </w:r>
      <w:r w:rsidR="00627092">
        <w:rPr>
          <w:rFonts w:ascii="Georgia" w:eastAsia="Georgia" w:hAnsi="Georgia" w:cs="Georgia"/>
          <w:lang w:val="fr-CA"/>
        </w:rPr>
        <w:t>a</w:t>
      </w:r>
      <w:r w:rsidR="008F11FA">
        <w:rPr>
          <w:rFonts w:ascii="Georgia" w:eastAsia="Georgia" w:hAnsi="Georgia" w:cs="Georgia"/>
          <w:lang w:val="fr-CA"/>
        </w:rPr>
        <w:t xml:space="preserve"> phrase écrit dans le texte et m</w:t>
      </w:r>
      <w:r w:rsidR="00627092">
        <w:rPr>
          <w:rFonts w:ascii="Georgia" w:eastAsia="Georgia" w:hAnsi="Georgia" w:cs="Georgia"/>
          <w:lang w:val="fr-CA"/>
        </w:rPr>
        <w:t>a</w:t>
      </w:r>
      <w:r w:rsidR="008F11FA">
        <w:rPr>
          <w:rFonts w:ascii="Georgia" w:eastAsia="Georgia" w:hAnsi="Georgia" w:cs="Georgia"/>
          <w:lang w:val="fr-CA"/>
        </w:rPr>
        <w:t xml:space="preserve"> phrase </w:t>
      </w:r>
      <w:r w:rsidR="00627092">
        <w:rPr>
          <w:rFonts w:ascii="Georgia" w:eastAsia="Georgia" w:hAnsi="Georgia" w:cs="Georgia"/>
          <w:lang w:val="fr-CA"/>
        </w:rPr>
        <w:t>es</w:t>
      </w:r>
      <w:r w:rsidR="00D76306">
        <w:rPr>
          <w:rFonts w:ascii="Georgia" w:eastAsia="Georgia" w:hAnsi="Georgia" w:cs="Georgia"/>
          <w:lang w:val="fr-CA"/>
        </w:rPr>
        <w:t>t</w:t>
      </w:r>
      <w:r w:rsidR="008F11FA">
        <w:rPr>
          <w:rFonts w:ascii="Georgia" w:eastAsia="Georgia" w:hAnsi="Georgia" w:cs="Georgia"/>
          <w:lang w:val="fr-CA"/>
        </w:rPr>
        <w:t xml:space="preserve"> similaire. Les phrases expriment les mêmes idées sauf l</w:t>
      </w:r>
      <w:r w:rsidR="00627092">
        <w:rPr>
          <w:rFonts w:ascii="Georgia" w:eastAsia="Georgia" w:hAnsi="Georgia" w:cs="Georgia"/>
          <w:lang w:val="fr-CA"/>
        </w:rPr>
        <w:t>a</w:t>
      </w:r>
      <w:r w:rsidR="008F11FA">
        <w:rPr>
          <w:rFonts w:ascii="Georgia" w:eastAsia="Georgia" w:hAnsi="Georgia" w:cs="Georgia"/>
          <w:lang w:val="fr-CA"/>
        </w:rPr>
        <w:t xml:space="preserve"> phrase du texte </w:t>
      </w:r>
      <w:r w:rsidR="00E42493">
        <w:rPr>
          <w:rFonts w:ascii="Georgia" w:eastAsia="Georgia" w:hAnsi="Georgia" w:cs="Georgia"/>
          <w:lang w:val="fr-CA"/>
        </w:rPr>
        <w:t>incorpore</w:t>
      </w:r>
      <w:r w:rsidR="008F11FA">
        <w:rPr>
          <w:rFonts w:ascii="Georgia" w:eastAsia="Georgia" w:hAnsi="Georgia" w:cs="Georgia"/>
          <w:lang w:val="fr-CA"/>
        </w:rPr>
        <w:t xml:space="preserve"> une expression qui vient de la langue militaire née au XIXe siècle pour exprimer l’idée de trahir un secret. </w:t>
      </w:r>
    </w:p>
    <w:p w:rsidR="008D6688" w:rsidRPr="00D76306" w:rsidRDefault="009B1E88" w:rsidP="00CC0D7E">
      <w:pPr>
        <w:numPr>
          <w:ilvl w:val="0"/>
          <w:numId w:val="1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D76306">
        <w:rPr>
          <w:rFonts w:ascii="Georgia" w:eastAsia="Georgia" w:hAnsi="Georgia" w:cs="Georgia"/>
          <w:lang w:val="fr-CA"/>
        </w:rPr>
        <w:t xml:space="preserve">Lignes 14-15: L’expression «sur un coup de tête» représente l'idée de faire quelque chose </w:t>
      </w:r>
      <w:r w:rsidR="008F11FA" w:rsidRPr="00D76306">
        <w:rPr>
          <w:rFonts w:ascii="Georgia" w:eastAsia="Georgia" w:hAnsi="Georgia" w:cs="Georgia"/>
          <w:lang w:val="fr-CA"/>
        </w:rPr>
        <w:t>d’une</w:t>
      </w:r>
      <w:r w:rsidRPr="00D76306">
        <w:rPr>
          <w:rFonts w:ascii="Georgia" w:eastAsia="Georgia" w:hAnsi="Georgia" w:cs="Georgia"/>
          <w:lang w:val="fr-CA"/>
        </w:rPr>
        <w:t xml:space="preserve"> façon impulsive. «Le cas de la jeune Montréalaise partie impulsivement sans passeport était plus problématique.» </w:t>
      </w:r>
      <w:r w:rsidR="00D76306" w:rsidRPr="00D76306">
        <w:rPr>
          <w:rFonts w:ascii="Georgia" w:eastAsia="Georgia" w:hAnsi="Georgia" w:cs="Georgia"/>
          <w:lang w:val="fr-CA"/>
        </w:rPr>
        <w:t>La</w:t>
      </w:r>
      <w:r w:rsidR="00D76306" w:rsidRPr="00D76306">
        <w:rPr>
          <w:rFonts w:ascii="Georgia" w:eastAsia="Georgia" w:hAnsi="Georgia" w:cs="Georgia"/>
          <w:lang w:val="fr-CA"/>
        </w:rPr>
        <w:t xml:space="preserve"> phrase écrit dans le texte et m</w:t>
      </w:r>
      <w:r w:rsidR="00627092">
        <w:rPr>
          <w:rFonts w:ascii="Georgia" w:eastAsia="Georgia" w:hAnsi="Georgia" w:cs="Georgia"/>
          <w:lang w:val="fr-CA"/>
        </w:rPr>
        <w:t>a</w:t>
      </w:r>
      <w:r w:rsidR="00D76306" w:rsidRPr="00D76306">
        <w:rPr>
          <w:rFonts w:ascii="Georgia" w:eastAsia="Georgia" w:hAnsi="Georgia" w:cs="Georgia"/>
          <w:lang w:val="fr-CA"/>
        </w:rPr>
        <w:t xml:space="preserve"> phrase </w:t>
      </w:r>
      <w:r w:rsidR="00627092">
        <w:rPr>
          <w:rFonts w:ascii="Georgia" w:eastAsia="Georgia" w:hAnsi="Georgia" w:cs="Georgia"/>
          <w:lang w:val="fr-CA"/>
        </w:rPr>
        <w:t>es</w:t>
      </w:r>
      <w:r w:rsidR="00D76306" w:rsidRPr="00D76306">
        <w:rPr>
          <w:rFonts w:ascii="Georgia" w:eastAsia="Georgia" w:hAnsi="Georgia" w:cs="Georgia"/>
          <w:lang w:val="fr-CA"/>
        </w:rPr>
        <w:t xml:space="preserve">t similaire. Les phrases expriment les mêmes idées sauf le phrase du texte utilise une expression </w:t>
      </w:r>
      <w:r w:rsidR="00D76306">
        <w:rPr>
          <w:rFonts w:ascii="Georgia" w:eastAsia="Georgia" w:hAnsi="Georgia" w:cs="Georgia"/>
          <w:lang w:val="fr-CA"/>
        </w:rPr>
        <w:t>qui utilise le jeu sur mots pour décrire un</w:t>
      </w:r>
      <w:r w:rsidR="00627092">
        <w:rPr>
          <w:rFonts w:ascii="Georgia" w:eastAsia="Georgia" w:hAnsi="Georgia" w:cs="Georgia"/>
          <w:lang w:val="fr-CA"/>
        </w:rPr>
        <w:t>e</w:t>
      </w:r>
      <w:r w:rsidR="00D76306">
        <w:rPr>
          <w:rFonts w:ascii="Georgia" w:eastAsia="Georgia" w:hAnsi="Georgia" w:cs="Georgia"/>
          <w:lang w:val="fr-CA"/>
        </w:rPr>
        <w:t xml:space="preserve"> personne qui </w:t>
      </w:r>
      <w:r w:rsidR="00627092">
        <w:rPr>
          <w:rFonts w:ascii="Georgia" w:eastAsia="Georgia" w:hAnsi="Georgia" w:cs="Georgia"/>
          <w:lang w:val="fr-CA"/>
        </w:rPr>
        <w:t>prend</w:t>
      </w:r>
      <w:r w:rsidR="00D76306">
        <w:rPr>
          <w:rFonts w:ascii="Georgia" w:eastAsia="Georgia" w:hAnsi="Georgia" w:cs="Georgia"/>
          <w:lang w:val="fr-CA"/>
        </w:rPr>
        <w:t xml:space="preserve"> une décision sans vraiment réfléchir aux conséquences de ses actions.</w:t>
      </w:r>
    </w:p>
    <w:p w:rsidR="008D6688" w:rsidRPr="009C0FE1" w:rsidRDefault="009B1E88" w:rsidP="004F621D">
      <w:pPr>
        <w:numPr>
          <w:ilvl w:val="0"/>
          <w:numId w:val="1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9C0FE1">
        <w:rPr>
          <w:rFonts w:ascii="Georgia" w:eastAsia="Georgia" w:hAnsi="Georgia" w:cs="Georgia"/>
          <w:lang w:val="fr-CA"/>
        </w:rPr>
        <w:t>Lignes 31-3</w:t>
      </w:r>
      <w:r w:rsidRPr="009C0FE1">
        <w:rPr>
          <w:rFonts w:ascii="Georgia" w:eastAsia="Georgia" w:hAnsi="Georgia" w:cs="Georgia"/>
          <w:lang w:val="fr-CA"/>
        </w:rPr>
        <w:t>3</w:t>
      </w:r>
      <w:r w:rsidR="008F11FA" w:rsidRPr="009C0FE1">
        <w:rPr>
          <w:rFonts w:ascii="Georgia" w:eastAsia="Georgia" w:hAnsi="Georgia" w:cs="Georgia"/>
          <w:lang w:val="fr-CA"/>
        </w:rPr>
        <w:t>: L’expression</w:t>
      </w:r>
      <w:r w:rsidRPr="009C0FE1">
        <w:rPr>
          <w:rFonts w:ascii="Georgia" w:eastAsia="Georgia" w:hAnsi="Georgia" w:cs="Georgia"/>
          <w:lang w:val="fr-CA"/>
        </w:rPr>
        <w:t xml:space="preserve"> «ont sorti leurs couteaux» représente l'idée d'être dur et d'être sur la défensive. Le mot «nombrilisme» veut exprimer l'idée d'être </w:t>
      </w:r>
      <w:proofErr w:type="spellStart"/>
      <w:r w:rsidRPr="009C0FE1">
        <w:rPr>
          <w:rFonts w:ascii="Georgia" w:eastAsia="Georgia" w:hAnsi="Georgia" w:cs="Georgia"/>
          <w:lang w:val="fr-CA"/>
        </w:rPr>
        <w:t>auto</w:t>
      </w:r>
      <w:r w:rsidRPr="009C0FE1">
        <w:rPr>
          <w:rFonts w:ascii="Georgia" w:eastAsia="Georgia" w:hAnsi="Georgia" w:cs="Georgia"/>
          <w:lang w:val="fr-CA"/>
        </w:rPr>
        <w:t>absorbée</w:t>
      </w:r>
      <w:proofErr w:type="spellEnd"/>
      <w:r w:rsidRPr="009C0FE1">
        <w:rPr>
          <w:rFonts w:ascii="Georgia" w:eastAsia="Georgia" w:hAnsi="Georgia" w:cs="Georgia"/>
          <w:lang w:val="fr-CA"/>
        </w:rPr>
        <w:t xml:space="preserve">.  «Les Québécois sont devenus défensifs pour reprocher à leurs ancêtres leur snobisme </w:t>
      </w:r>
      <w:r w:rsidRPr="009C0FE1">
        <w:rPr>
          <w:rFonts w:ascii="Georgia" w:eastAsia="Georgia" w:hAnsi="Georgia" w:cs="Georgia"/>
          <w:lang w:val="fr-CA"/>
        </w:rPr>
        <w:lastRenderedPageBreak/>
        <w:t>intell</w:t>
      </w:r>
      <w:r w:rsidRPr="009C0FE1">
        <w:rPr>
          <w:rFonts w:ascii="Georgia" w:eastAsia="Georgia" w:hAnsi="Georgia" w:cs="Georgia"/>
          <w:lang w:val="fr-CA"/>
        </w:rPr>
        <w:t>ectuel, leur prétention, leur égocentrisme.»</w:t>
      </w:r>
      <w:r w:rsidR="00D76306" w:rsidRPr="009C0FE1">
        <w:rPr>
          <w:rFonts w:ascii="Georgia" w:eastAsia="Georgia" w:hAnsi="Georgia" w:cs="Georgia"/>
          <w:lang w:val="fr-CA"/>
        </w:rPr>
        <w:t xml:space="preserve"> </w:t>
      </w:r>
      <w:r w:rsidR="00D76306" w:rsidRPr="009C0FE1">
        <w:rPr>
          <w:rFonts w:ascii="Georgia" w:eastAsia="Georgia" w:hAnsi="Georgia" w:cs="Georgia"/>
          <w:lang w:val="fr-CA"/>
        </w:rPr>
        <w:t>La phrase écrit dans le texte et m</w:t>
      </w:r>
      <w:r w:rsidR="00627092">
        <w:rPr>
          <w:rFonts w:ascii="Georgia" w:eastAsia="Georgia" w:hAnsi="Georgia" w:cs="Georgia"/>
          <w:lang w:val="fr-CA"/>
        </w:rPr>
        <w:t>a</w:t>
      </w:r>
      <w:r w:rsidR="00D76306" w:rsidRPr="009C0FE1">
        <w:rPr>
          <w:rFonts w:ascii="Georgia" w:eastAsia="Georgia" w:hAnsi="Georgia" w:cs="Georgia"/>
          <w:lang w:val="fr-CA"/>
        </w:rPr>
        <w:t xml:space="preserve"> phrase </w:t>
      </w:r>
      <w:r w:rsidR="00627092">
        <w:rPr>
          <w:rFonts w:ascii="Georgia" w:eastAsia="Georgia" w:hAnsi="Georgia" w:cs="Georgia"/>
          <w:lang w:val="fr-CA"/>
        </w:rPr>
        <w:t>es</w:t>
      </w:r>
      <w:r w:rsidR="00D76306" w:rsidRPr="009C0FE1">
        <w:rPr>
          <w:rFonts w:ascii="Georgia" w:eastAsia="Georgia" w:hAnsi="Georgia" w:cs="Georgia"/>
          <w:lang w:val="fr-CA"/>
        </w:rPr>
        <w:t>t similaire. Les phrases expriment les mêmes idées sauf l</w:t>
      </w:r>
      <w:r w:rsidR="00627092">
        <w:rPr>
          <w:rFonts w:ascii="Georgia" w:eastAsia="Georgia" w:hAnsi="Georgia" w:cs="Georgia"/>
          <w:lang w:val="fr-CA"/>
        </w:rPr>
        <w:t>a</w:t>
      </w:r>
      <w:r w:rsidR="00D76306" w:rsidRPr="009C0FE1">
        <w:rPr>
          <w:rFonts w:ascii="Georgia" w:eastAsia="Georgia" w:hAnsi="Georgia" w:cs="Georgia"/>
          <w:lang w:val="fr-CA"/>
        </w:rPr>
        <w:t xml:space="preserve"> phrase du texte utilise une expression </w:t>
      </w:r>
      <w:r w:rsidR="00D76306" w:rsidRPr="009C0FE1">
        <w:rPr>
          <w:rFonts w:ascii="Georgia" w:eastAsia="Georgia" w:hAnsi="Georgia" w:cs="Georgia"/>
          <w:lang w:val="fr-CA"/>
        </w:rPr>
        <w:t>qui utilise l’analogie qu’</w:t>
      </w:r>
      <w:r w:rsidR="009C0FE1">
        <w:rPr>
          <w:rFonts w:ascii="Georgia" w:eastAsia="Georgia" w:hAnsi="Georgia" w:cs="Georgia"/>
          <w:lang w:val="fr-CA"/>
        </w:rPr>
        <w:t>un couteau</w:t>
      </w:r>
      <w:r w:rsidR="00D76306" w:rsidRPr="009C0FE1">
        <w:rPr>
          <w:rFonts w:ascii="Georgia" w:eastAsia="Georgia" w:hAnsi="Georgia" w:cs="Georgia"/>
          <w:lang w:val="fr-CA"/>
        </w:rPr>
        <w:t xml:space="preserve"> est dur pour </w:t>
      </w:r>
      <w:r w:rsidR="009C0FE1" w:rsidRPr="009C0FE1">
        <w:rPr>
          <w:rFonts w:ascii="Georgia" w:eastAsia="Georgia" w:hAnsi="Georgia" w:cs="Georgia"/>
          <w:lang w:val="fr-CA"/>
        </w:rPr>
        <w:t>décrire</w:t>
      </w:r>
      <w:r w:rsidR="00D76306" w:rsidRPr="009C0FE1">
        <w:rPr>
          <w:rFonts w:ascii="Georgia" w:eastAsia="Georgia" w:hAnsi="Georgia" w:cs="Georgia"/>
          <w:lang w:val="fr-CA"/>
        </w:rPr>
        <w:t xml:space="preserve"> les actions des personnes qui sont </w:t>
      </w:r>
      <w:r w:rsidR="009C0FE1" w:rsidRPr="009C0FE1">
        <w:rPr>
          <w:rFonts w:ascii="Georgia" w:eastAsia="Georgia" w:hAnsi="Georgia" w:cs="Georgia"/>
          <w:lang w:val="fr-CA"/>
        </w:rPr>
        <w:t>am</w:t>
      </w:r>
      <w:r w:rsidR="00627092">
        <w:rPr>
          <w:rFonts w:ascii="Georgia" w:eastAsia="Georgia" w:hAnsi="Georgia" w:cs="Georgia"/>
          <w:lang w:val="fr-CA"/>
        </w:rPr>
        <w:t>ères</w:t>
      </w:r>
      <w:r w:rsidR="009C0FE1" w:rsidRPr="009C0FE1">
        <w:rPr>
          <w:rFonts w:ascii="Georgia" w:eastAsia="Georgia" w:hAnsi="Georgia" w:cs="Georgia"/>
          <w:lang w:val="fr-CA"/>
        </w:rPr>
        <w:t xml:space="preserve"> et implacable</w:t>
      </w:r>
      <w:r w:rsidR="00627092">
        <w:rPr>
          <w:rFonts w:ascii="Georgia" w:eastAsia="Georgia" w:hAnsi="Georgia" w:cs="Georgia"/>
          <w:lang w:val="fr-CA"/>
        </w:rPr>
        <w:t>s</w:t>
      </w:r>
      <w:r w:rsidR="009C0FE1">
        <w:rPr>
          <w:rFonts w:ascii="Georgia" w:eastAsia="Georgia" w:hAnsi="Georgia" w:cs="Georgia"/>
          <w:lang w:val="fr-CA"/>
        </w:rPr>
        <w:t>.</w:t>
      </w:r>
    </w:p>
    <w:p w:rsidR="008D6688" w:rsidRPr="008F11FA" w:rsidRDefault="009B1E88">
      <w:pPr>
        <w:spacing w:line="480" w:lineRule="auto"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 </w:t>
      </w:r>
    </w:p>
    <w:p w:rsidR="00D76306" w:rsidRPr="00243DF1" w:rsidRDefault="009B1E88" w:rsidP="00081266">
      <w:pPr>
        <w:numPr>
          <w:ilvl w:val="0"/>
          <w:numId w:val="1"/>
        </w:numPr>
        <w:spacing w:line="480" w:lineRule="auto"/>
        <w:contextualSpacing/>
        <w:rPr>
          <w:rFonts w:ascii="Georgia" w:eastAsia="Georgia" w:hAnsi="Georgia" w:cs="Georgia"/>
          <w:lang w:val="fr-CA"/>
        </w:rPr>
      </w:pPr>
      <w:r w:rsidRPr="00243DF1">
        <w:rPr>
          <w:rFonts w:ascii="Georgia" w:eastAsia="Georgia" w:hAnsi="Georgia" w:cs="Georgia"/>
          <w:lang w:val="fr-CA"/>
        </w:rPr>
        <w:t xml:space="preserve">Lignes 40-41: L’expression «en met plein la vue» représente l'idée d'être impressionnant. «Un </w:t>
      </w:r>
      <w:r w:rsidR="008F11FA" w:rsidRPr="00243DF1">
        <w:rPr>
          <w:rFonts w:ascii="Georgia" w:eastAsia="Georgia" w:hAnsi="Georgia" w:cs="Georgia"/>
          <w:lang w:val="fr-CA"/>
        </w:rPr>
        <w:t>Français</w:t>
      </w:r>
      <w:r w:rsidRPr="00243DF1">
        <w:rPr>
          <w:rFonts w:ascii="Georgia" w:eastAsia="Georgia" w:hAnsi="Georgia" w:cs="Georgia"/>
          <w:lang w:val="fr-CA"/>
        </w:rPr>
        <w:t>, disent-ils, est un homme caustique, critique, qui impressionne et qui croit détenir la vérité.»</w:t>
      </w:r>
      <w:r w:rsidR="00D76306" w:rsidRPr="00243DF1">
        <w:rPr>
          <w:rFonts w:ascii="Georgia" w:eastAsia="Georgia" w:hAnsi="Georgia" w:cs="Georgia"/>
          <w:lang w:val="fr-CA"/>
        </w:rPr>
        <w:t xml:space="preserve"> </w:t>
      </w:r>
      <w:r w:rsidR="00D76306" w:rsidRPr="00243DF1">
        <w:rPr>
          <w:rFonts w:ascii="Georgia" w:eastAsia="Georgia" w:hAnsi="Georgia" w:cs="Georgia"/>
          <w:lang w:val="fr-CA"/>
        </w:rPr>
        <w:t>La phrase écrit dans le texte et m</w:t>
      </w:r>
      <w:r w:rsidR="00627092">
        <w:rPr>
          <w:rFonts w:ascii="Georgia" w:eastAsia="Georgia" w:hAnsi="Georgia" w:cs="Georgia"/>
          <w:lang w:val="fr-CA"/>
        </w:rPr>
        <w:t>a</w:t>
      </w:r>
      <w:r w:rsidR="00D76306" w:rsidRPr="00243DF1">
        <w:rPr>
          <w:rFonts w:ascii="Georgia" w:eastAsia="Georgia" w:hAnsi="Georgia" w:cs="Georgia"/>
          <w:lang w:val="fr-CA"/>
        </w:rPr>
        <w:t xml:space="preserve"> phrase </w:t>
      </w:r>
      <w:r w:rsidR="00627092">
        <w:rPr>
          <w:rFonts w:ascii="Georgia" w:eastAsia="Georgia" w:hAnsi="Georgia" w:cs="Georgia"/>
          <w:lang w:val="fr-CA"/>
        </w:rPr>
        <w:t>es</w:t>
      </w:r>
      <w:r w:rsidR="00D76306" w:rsidRPr="00243DF1">
        <w:rPr>
          <w:rFonts w:ascii="Georgia" w:eastAsia="Georgia" w:hAnsi="Georgia" w:cs="Georgia"/>
          <w:lang w:val="fr-CA"/>
        </w:rPr>
        <w:t>t similaire. Les phrases expriment les mêmes idées sauf l</w:t>
      </w:r>
      <w:r w:rsidR="00627092">
        <w:rPr>
          <w:rFonts w:ascii="Georgia" w:eastAsia="Georgia" w:hAnsi="Georgia" w:cs="Georgia"/>
          <w:lang w:val="fr-CA"/>
        </w:rPr>
        <w:t>a</w:t>
      </w:r>
      <w:r w:rsidR="00D76306" w:rsidRPr="00243DF1">
        <w:rPr>
          <w:rFonts w:ascii="Georgia" w:eastAsia="Georgia" w:hAnsi="Georgia" w:cs="Georgia"/>
          <w:lang w:val="fr-CA"/>
        </w:rPr>
        <w:t xml:space="preserve"> phrase du texte utilise une expression qui</w:t>
      </w:r>
      <w:r w:rsidR="009C0FE1" w:rsidRPr="00243DF1">
        <w:rPr>
          <w:rFonts w:ascii="Georgia" w:eastAsia="Georgia" w:hAnsi="Georgia" w:cs="Georgia"/>
          <w:lang w:val="fr-CA"/>
        </w:rPr>
        <w:t xml:space="preserve"> </w:t>
      </w:r>
      <w:r w:rsidR="00243DF1" w:rsidRPr="00243DF1">
        <w:rPr>
          <w:rFonts w:ascii="Georgia" w:eastAsia="Georgia" w:hAnsi="Georgia" w:cs="Georgia"/>
          <w:lang w:val="fr-CA"/>
        </w:rPr>
        <w:t>vient</w:t>
      </w:r>
      <w:r w:rsidR="009C0FE1" w:rsidRPr="00243DF1">
        <w:rPr>
          <w:rFonts w:ascii="Georgia" w:eastAsia="Georgia" w:hAnsi="Georgia" w:cs="Georgia"/>
          <w:lang w:val="fr-CA"/>
        </w:rPr>
        <w:t xml:space="preserve"> du XIXe </w:t>
      </w:r>
      <w:r w:rsidR="00243DF1">
        <w:rPr>
          <w:rFonts w:ascii="Georgia" w:eastAsia="Georgia" w:hAnsi="Georgia" w:cs="Georgia"/>
          <w:lang w:val="fr-CA"/>
        </w:rPr>
        <w:t xml:space="preserve">pour décrire l’idée d’impressionner vivement quelqu’un. </w:t>
      </w:r>
    </w:p>
    <w:p w:rsidR="00243DF1" w:rsidRDefault="00243DF1">
      <w:pPr>
        <w:spacing w:after="160" w:line="480" w:lineRule="auto"/>
        <w:ind w:left="360"/>
        <w:rPr>
          <w:rFonts w:ascii="Georgia" w:eastAsia="Georgia" w:hAnsi="Georgia" w:cs="Georgia"/>
          <w:b/>
          <w:u w:val="single"/>
          <w:lang w:val="fr-CA"/>
        </w:rPr>
      </w:pPr>
    </w:p>
    <w:p w:rsidR="008D6688" w:rsidRPr="008F11FA" w:rsidRDefault="009B1E88">
      <w:pPr>
        <w:spacing w:after="160" w:line="480" w:lineRule="auto"/>
        <w:ind w:left="360"/>
        <w:rPr>
          <w:rFonts w:ascii="Georgia" w:eastAsia="Georgia" w:hAnsi="Georgia" w:cs="Georgia"/>
          <w:b/>
          <w:u w:val="single"/>
          <w:lang w:val="fr-CA"/>
        </w:rPr>
      </w:pPr>
      <w:r w:rsidRPr="008F11FA">
        <w:rPr>
          <w:rFonts w:ascii="Georgia" w:eastAsia="Georgia" w:hAnsi="Georgia" w:cs="Georgia"/>
          <w:b/>
          <w:u w:val="single"/>
          <w:lang w:val="fr-CA"/>
        </w:rPr>
        <w:t>Questions</w:t>
      </w:r>
      <w:r w:rsidRPr="008F11FA">
        <w:rPr>
          <w:rFonts w:ascii="Georgia" w:eastAsia="Georgia" w:hAnsi="Georgia" w:cs="Georgia"/>
          <w:b/>
          <w:u w:val="single"/>
          <w:lang w:val="fr-CA"/>
        </w:rPr>
        <w:t xml:space="preserve"> de discussion:</w:t>
      </w:r>
    </w:p>
    <w:p w:rsidR="008D6688" w:rsidRPr="008F11FA" w:rsidRDefault="009B1E88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3. </w:t>
      </w:r>
    </w:p>
    <w:p w:rsidR="008D6688" w:rsidRPr="008F11FA" w:rsidRDefault="009B1E88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>À mon avis, le titre est bien choisi</w:t>
      </w:r>
      <w:r w:rsidR="00627092">
        <w:rPr>
          <w:rFonts w:ascii="Georgia" w:eastAsia="Georgia" w:hAnsi="Georgia" w:cs="Georgia"/>
          <w:lang w:val="fr-CA"/>
        </w:rPr>
        <w:t>,</w:t>
      </w:r>
      <w:r w:rsidRPr="008F11FA">
        <w:rPr>
          <w:rFonts w:ascii="Georgia" w:eastAsia="Georgia" w:hAnsi="Georgia" w:cs="Georgia"/>
          <w:lang w:val="fr-CA"/>
        </w:rPr>
        <w:t xml:space="preserve"> car il englobe les stéréotypes et les différences de cultures entre les </w:t>
      </w:r>
      <w:r w:rsidR="00627092">
        <w:rPr>
          <w:rFonts w:ascii="Georgia" w:eastAsia="Georgia" w:hAnsi="Georgia" w:cs="Georgia"/>
          <w:lang w:val="fr-CA"/>
        </w:rPr>
        <w:t>Q</w:t>
      </w:r>
      <w:r w:rsidRPr="008F11FA">
        <w:rPr>
          <w:rFonts w:ascii="Georgia" w:eastAsia="Georgia" w:hAnsi="Georgia" w:cs="Georgia"/>
          <w:lang w:val="fr-CA"/>
        </w:rPr>
        <w:t>uébécois et les Français. Le vin est utilisé pour démontr</w:t>
      </w:r>
      <w:r w:rsidR="00627092">
        <w:rPr>
          <w:rFonts w:ascii="Georgia" w:eastAsia="Georgia" w:hAnsi="Georgia" w:cs="Georgia"/>
          <w:lang w:val="fr-CA"/>
        </w:rPr>
        <w:t>er</w:t>
      </w:r>
      <w:r w:rsidRPr="008F11FA">
        <w:rPr>
          <w:rFonts w:ascii="Georgia" w:eastAsia="Georgia" w:hAnsi="Georgia" w:cs="Georgia"/>
          <w:lang w:val="fr-CA"/>
        </w:rPr>
        <w:t xml:space="preserve"> l'élégance et </w:t>
      </w:r>
      <w:r w:rsidR="008F11FA">
        <w:rPr>
          <w:rFonts w:ascii="Georgia" w:eastAsia="Georgia" w:hAnsi="Georgia" w:cs="Georgia"/>
          <w:lang w:val="fr-CA"/>
        </w:rPr>
        <w:t>« </w:t>
      </w:r>
      <w:r w:rsidRPr="008F11FA">
        <w:rPr>
          <w:rFonts w:ascii="Georgia" w:eastAsia="Georgia" w:hAnsi="Georgia" w:cs="Georgia"/>
          <w:lang w:val="fr-CA"/>
        </w:rPr>
        <w:t>prétention</w:t>
      </w:r>
      <w:r w:rsidR="008F11FA">
        <w:rPr>
          <w:rFonts w:ascii="Georgia" w:eastAsia="Georgia" w:hAnsi="Georgia" w:cs="Georgia"/>
          <w:lang w:val="fr-CA"/>
        </w:rPr>
        <w:t> »</w:t>
      </w:r>
      <w:r w:rsidRPr="008F11FA">
        <w:rPr>
          <w:rFonts w:ascii="Georgia" w:eastAsia="Georgia" w:hAnsi="Georgia" w:cs="Georgia"/>
          <w:lang w:val="fr-CA"/>
        </w:rPr>
        <w:t xml:space="preserve"> des Français d’autre part, le cola est ut</w:t>
      </w:r>
      <w:r w:rsidRPr="008F11FA">
        <w:rPr>
          <w:rFonts w:ascii="Georgia" w:eastAsia="Georgia" w:hAnsi="Georgia" w:cs="Georgia"/>
          <w:lang w:val="fr-CA"/>
        </w:rPr>
        <w:t xml:space="preserve">ilisé pour </w:t>
      </w:r>
      <w:r w:rsidR="008F11FA">
        <w:rPr>
          <w:rFonts w:ascii="Georgia" w:eastAsia="Georgia" w:hAnsi="Georgia" w:cs="Georgia"/>
          <w:lang w:val="fr-CA"/>
        </w:rPr>
        <w:t xml:space="preserve">décrire que les </w:t>
      </w:r>
      <w:r w:rsidR="00627092">
        <w:rPr>
          <w:rFonts w:ascii="Georgia" w:eastAsia="Georgia" w:hAnsi="Georgia" w:cs="Georgia"/>
          <w:lang w:val="fr-CA"/>
        </w:rPr>
        <w:t>Q</w:t>
      </w:r>
      <w:r w:rsidR="008F11FA">
        <w:rPr>
          <w:rFonts w:ascii="Georgia" w:eastAsia="Georgia" w:hAnsi="Georgia" w:cs="Georgia"/>
          <w:lang w:val="fr-CA"/>
        </w:rPr>
        <w:t>uébécois sont « peu complexes »</w:t>
      </w:r>
      <w:r w:rsidRPr="008F11FA">
        <w:rPr>
          <w:rFonts w:ascii="Georgia" w:eastAsia="Georgia" w:hAnsi="Georgia" w:cs="Georgia"/>
          <w:lang w:val="fr-CA"/>
        </w:rPr>
        <w:t xml:space="preserve">. L’image des castors est </w:t>
      </w:r>
      <w:r w:rsidR="008F11FA" w:rsidRPr="008F11FA">
        <w:rPr>
          <w:rFonts w:ascii="Georgia" w:eastAsia="Georgia" w:hAnsi="Georgia" w:cs="Georgia"/>
          <w:lang w:val="fr-CA"/>
        </w:rPr>
        <w:t>utilisée</w:t>
      </w:r>
      <w:r w:rsidRPr="008F11FA">
        <w:rPr>
          <w:rFonts w:ascii="Georgia" w:eastAsia="Georgia" w:hAnsi="Georgia" w:cs="Georgia"/>
          <w:lang w:val="fr-CA"/>
        </w:rPr>
        <w:t xml:space="preserve"> pour illustrer les </w:t>
      </w:r>
      <w:r w:rsidR="00627092">
        <w:rPr>
          <w:rFonts w:ascii="Georgia" w:eastAsia="Georgia" w:hAnsi="Georgia" w:cs="Georgia"/>
          <w:lang w:val="fr-CA"/>
        </w:rPr>
        <w:t>Q</w:t>
      </w:r>
      <w:r w:rsidRPr="008F11FA">
        <w:rPr>
          <w:rFonts w:ascii="Georgia" w:eastAsia="Georgia" w:hAnsi="Georgia" w:cs="Georgia"/>
          <w:lang w:val="fr-CA"/>
        </w:rPr>
        <w:t xml:space="preserve">uébécois comme personnes plus accidentés et naturels alors que les caniches </w:t>
      </w:r>
      <w:r w:rsidR="008F11FA" w:rsidRPr="008F11FA">
        <w:rPr>
          <w:rFonts w:ascii="Georgia" w:eastAsia="Georgia" w:hAnsi="Georgia" w:cs="Georgia"/>
          <w:lang w:val="fr-CA"/>
        </w:rPr>
        <w:t>démontrent</w:t>
      </w:r>
      <w:r w:rsidRPr="008F11FA">
        <w:rPr>
          <w:rFonts w:ascii="Georgia" w:eastAsia="Georgia" w:hAnsi="Georgia" w:cs="Georgia"/>
          <w:lang w:val="fr-CA"/>
        </w:rPr>
        <w:t xml:space="preserve"> une idée des Français comme personnes chic, cosmopolite, bie</w:t>
      </w:r>
      <w:r w:rsidRPr="008F11FA">
        <w:rPr>
          <w:rFonts w:ascii="Georgia" w:eastAsia="Georgia" w:hAnsi="Georgia" w:cs="Georgia"/>
          <w:lang w:val="fr-CA"/>
        </w:rPr>
        <w:t xml:space="preserve">n maintenu et riche. </w:t>
      </w:r>
      <w:r w:rsidR="00627092">
        <w:rPr>
          <w:rFonts w:ascii="Georgia" w:eastAsia="Georgia" w:hAnsi="Georgia" w:cs="Georgia"/>
          <w:lang w:val="fr-CA"/>
        </w:rPr>
        <w:t>Pour résumer, l</w:t>
      </w:r>
      <w:r w:rsidRPr="008F11FA">
        <w:rPr>
          <w:rFonts w:ascii="Georgia" w:eastAsia="Georgia" w:hAnsi="Georgia" w:cs="Georgia"/>
          <w:lang w:val="fr-CA"/>
        </w:rPr>
        <w:t xml:space="preserve">e titre exprimé </w:t>
      </w:r>
      <w:r w:rsidR="008F11FA" w:rsidRPr="008F11FA">
        <w:rPr>
          <w:rFonts w:ascii="Georgia" w:eastAsia="Georgia" w:hAnsi="Georgia" w:cs="Georgia"/>
          <w:lang w:val="fr-CA"/>
        </w:rPr>
        <w:t>d’une</w:t>
      </w:r>
      <w:r w:rsidRPr="008F11FA">
        <w:rPr>
          <w:rFonts w:ascii="Georgia" w:eastAsia="Georgia" w:hAnsi="Georgia" w:cs="Georgia"/>
          <w:lang w:val="fr-CA"/>
        </w:rPr>
        <w:t xml:space="preserve"> façon intéressant et captivant les différences </w:t>
      </w:r>
      <w:r w:rsidR="008F11FA" w:rsidRPr="008F11FA">
        <w:rPr>
          <w:rFonts w:ascii="Georgia" w:eastAsia="Georgia" w:hAnsi="Georgia" w:cs="Georgia"/>
          <w:lang w:val="fr-CA"/>
        </w:rPr>
        <w:t>entre</w:t>
      </w:r>
      <w:r w:rsidRPr="008F11FA">
        <w:rPr>
          <w:rFonts w:ascii="Georgia" w:eastAsia="Georgia" w:hAnsi="Georgia" w:cs="Georgia"/>
          <w:lang w:val="fr-CA"/>
        </w:rPr>
        <w:t xml:space="preserve"> les cultures et les stéréotypes qu'ils suscitent. </w:t>
      </w:r>
    </w:p>
    <w:p w:rsidR="00D76306" w:rsidRPr="00627092" w:rsidRDefault="00D76306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</w:p>
    <w:p w:rsidR="00D76306" w:rsidRPr="00627092" w:rsidRDefault="00D76306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</w:p>
    <w:p w:rsidR="00D7556D" w:rsidRPr="00627092" w:rsidRDefault="00D7556D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</w:p>
    <w:p w:rsidR="008D6688" w:rsidRDefault="009B1E88">
      <w:pPr>
        <w:spacing w:after="160" w:line="480" w:lineRule="auto"/>
        <w:ind w:left="36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 xml:space="preserve">4. </w:t>
      </w:r>
    </w:p>
    <w:p w:rsidR="008D6688" w:rsidRPr="008F11FA" w:rsidRDefault="009B1E88">
      <w:pPr>
        <w:numPr>
          <w:ilvl w:val="0"/>
          <w:numId w:val="2"/>
        </w:numPr>
        <w:spacing w:after="160" w:line="480" w:lineRule="auto"/>
        <w:contextualSpacing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 xml:space="preserve">Les visions des </w:t>
      </w:r>
      <w:r w:rsidR="008F11FA" w:rsidRPr="008F11FA">
        <w:rPr>
          <w:rFonts w:ascii="Georgia" w:eastAsia="Georgia" w:hAnsi="Georgia" w:cs="Georgia"/>
          <w:lang w:val="fr-CA"/>
        </w:rPr>
        <w:t>Français</w:t>
      </w:r>
      <w:r w:rsidRPr="008F11FA">
        <w:rPr>
          <w:rFonts w:ascii="Georgia" w:eastAsia="Georgia" w:hAnsi="Georgia" w:cs="Georgia"/>
          <w:lang w:val="fr-CA"/>
        </w:rPr>
        <w:t xml:space="preserve"> étaient «folklorique</w:t>
      </w:r>
      <w:r w:rsidR="00627092">
        <w:rPr>
          <w:rFonts w:ascii="Georgia" w:eastAsia="Georgia" w:hAnsi="Georgia" w:cs="Georgia"/>
          <w:lang w:val="fr-CA"/>
        </w:rPr>
        <w:t>s</w:t>
      </w:r>
      <w:r w:rsidRPr="008F11FA">
        <w:rPr>
          <w:rFonts w:ascii="Georgia" w:eastAsia="Georgia" w:hAnsi="Georgia" w:cs="Georgia"/>
          <w:lang w:val="fr-CA"/>
        </w:rPr>
        <w:t xml:space="preserve">» parce que leur vision des Québécois était </w:t>
      </w:r>
      <w:r w:rsidR="008F11FA" w:rsidRPr="008F11FA">
        <w:rPr>
          <w:rFonts w:ascii="Georgia" w:eastAsia="Georgia" w:hAnsi="Georgia" w:cs="Georgia"/>
          <w:lang w:val="fr-CA"/>
        </w:rPr>
        <w:t>décalée</w:t>
      </w:r>
      <w:r w:rsidRPr="008F11FA">
        <w:rPr>
          <w:rFonts w:ascii="Georgia" w:eastAsia="Georgia" w:hAnsi="Georgia" w:cs="Georgia"/>
          <w:lang w:val="fr-CA"/>
        </w:rPr>
        <w:t xml:space="preserve"> </w:t>
      </w:r>
      <w:r w:rsidR="008F11FA">
        <w:rPr>
          <w:rFonts w:ascii="Georgia" w:eastAsia="Georgia" w:hAnsi="Georgia" w:cs="Georgia"/>
          <w:lang w:val="fr-CA"/>
        </w:rPr>
        <w:t>de la réalité</w:t>
      </w:r>
      <w:r w:rsidRPr="008F11FA">
        <w:rPr>
          <w:rFonts w:ascii="Georgia" w:eastAsia="Georgia" w:hAnsi="Georgia" w:cs="Georgia"/>
          <w:lang w:val="fr-CA"/>
        </w:rPr>
        <w:t>.</w:t>
      </w:r>
      <w:r w:rsidR="00D7556D">
        <w:rPr>
          <w:rFonts w:ascii="Georgia" w:eastAsia="Georgia" w:hAnsi="Georgia" w:cs="Georgia"/>
          <w:lang w:val="fr-CA"/>
        </w:rPr>
        <w:t xml:space="preserve"> Les Français avaient des stéréotypes </w:t>
      </w:r>
      <w:r w:rsidR="00627092">
        <w:rPr>
          <w:rFonts w:ascii="Georgia" w:eastAsia="Georgia" w:hAnsi="Georgia" w:cs="Georgia"/>
          <w:lang w:val="fr-CA"/>
        </w:rPr>
        <w:t>sur la fa</w:t>
      </w:r>
      <w:r w:rsidR="00E42493">
        <w:rPr>
          <w:rFonts w:ascii="Georgia" w:eastAsia="Georgia" w:hAnsi="Georgia" w:cs="Georgia"/>
          <w:lang w:val="fr-CA"/>
        </w:rPr>
        <w:t>ç</w:t>
      </w:r>
      <w:r w:rsidR="00627092">
        <w:rPr>
          <w:rFonts w:ascii="Georgia" w:eastAsia="Georgia" w:hAnsi="Georgia" w:cs="Georgia"/>
          <w:lang w:val="fr-CA"/>
        </w:rPr>
        <w:t xml:space="preserve">on dont </w:t>
      </w:r>
      <w:r w:rsidR="00D7556D">
        <w:rPr>
          <w:rFonts w:ascii="Georgia" w:eastAsia="Georgia" w:hAnsi="Georgia" w:cs="Georgia"/>
          <w:lang w:val="fr-CA"/>
        </w:rPr>
        <w:t>les Québécois agis</w:t>
      </w:r>
      <w:r w:rsidR="00A23A25">
        <w:rPr>
          <w:rFonts w:ascii="Georgia" w:eastAsia="Georgia" w:hAnsi="Georgia" w:cs="Georgia"/>
          <w:lang w:val="fr-CA"/>
        </w:rPr>
        <w:t>sent. Toutefois, ces spéculations sont comme des légendes et ne sont pas précis</w:t>
      </w:r>
      <w:r w:rsidR="00627092">
        <w:rPr>
          <w:rFonts w:ascii="Georgia" w:eastAsia="Georgia" w:hAnsi="Georgia" w:cs="Georgia"/>
          <w:lang w:val="fr-CA"/>
        </w:rPr>
        <w:t>es</w:t>
      </w:r>
      <w:r w:rsidR="00A23A25">
        <w:rPr>
          <w:rFonts w:ascii="Georgia" w:eastAsia="Georgia" w:hAnsi="Georgia" w:cs="Georgia"/>
          <w:lang w:val="fr-CA"/>
        </w:rPr>
        <w:t xml:space="preserve">. </w:t>
      </w:r>
    </w:p>
    <w:p w:rsidR="008D6688" w:rsidRPr="00D7556D" w:rsidRDefault="008F11FA" w:rsidP="00D7556D">
      <w:pPr>
        <w:pStyle w:val="ListParagraph"/>
        <w:numPr>
          <w:ilvl w:val="0"/>
          <w:numId w:val="5"/>
        </w:numPr>
        <w:spacing w:after="160" w:line="480" w:lineRule="auto"/>
        <w:rPr>
          <w:rFonts w:ascii="Georgia" w:eastAsia="Georgia" w:hAnsi="Georgia" w:cs="Georgia"/>
          <w:lang w:val="fr-CA"/>
        </w:rPr>
      </w:pPr>
      <w:r w:rsidRPr="00D7556D">
        <w:rPr>
          <w:rFonts w:ascii="Georgia" w:eastAsia="Georgia" w:hAnsi="Georgia" w:cs="Georgia"/>
          <w:lang w:val="fr-CA"/>
        </w:rPr>
        <w:t>La</w:t>
      </w:r>
      <w:r w:rsidR="009B1E88" w:rsidRPr="00D7556D">
        <w:rPr>
          <w:rFonts w:ascii="Georgia" w:eastAsia="Georgia" w:hAnsi="Georgia" w:cs="Georgia"/>
          <w:lang w:val="fr-CA"/>
        </w:rPr>
        <w:t xml:space="preserve"> dernière phrase du texte lie l’histoire au titre.</w:t>
      </w:r>
      <w:r w:rsidR="00D7556D">
        <w:rPr>
          <w:rFonts w:ascii="Georgia" w:eastAsia="Georgia" w:hAnsi="Georgia" w:cs="Georgia"/>
          <w:lang w:val="fr-CA"/>
        </w:rPr>
        <w:t xml:space="preserve"> Il utilise l’imagerie des animaux qui incarne les différents stéréotypes </w:t>
      </w:r>
      <w:r w:rsidR="00627092">
        <w:rPr>
          <w:rFonts w:ascii="Georgia" w:eastAsia="Georgia" w:hAnsi="Georgia" w:cs="Georgia"/>
          <w:lang w:val="fr-CA"/>
        </w:rPr>
        <w:t>sur les</w:t>
      </w:r>
      <w:r w:rsidR="00D7556D">
        <w:rPr>
          <w:rFonts w:ascii="Georgia" w:eastAsia="Georgia" w:hAnsi="Georgia" w:cs="Georgia"/>
          <w:lang w:val="fr-CA"/>
        </w:rPr>
        <w:t xml:space="preserve"> Français et Québécois</w:t>
      </w:r>
      <w:r w:rsidR="00A23A25">
        <w:rPr>
          <w:rFonts w:ascii="Georgia" w:eastAsia="Georgia" w:hAnsi="Georgia" w:cs="Georgia"/>
          <w:lang w:val="fr-CA"/>
        </w:rPr>
        <w:t>.</w:t>
      </w:r>
      <w:r w:rsidR="00D7556D">
        <w:rPr>
          <w:rFonts w:ascii="Georgia" w:eastAsia="Georgia" w:hAnsi="Georgia" w:cs="Georgia"/>
          <w:lang w:val="fr-CA"/>
        </w:rPr>
        <w:t xml:space="preserve"> </w:t>
      </w:r>
      <w:r w:rsidR="009B1E88" w:rsidRPr="00D7556D">
        <w:rPr>
          <w:rFonts w:ascii="Georgia" w:eastAsia="Georgia" w:hAnsi="Georgia" w:cs="Georgia"/>
          <w:lang w:val="fr-CA"/>
        </w:rPr>
        <w:t>Il démontre les différences qui existe</w:t>
      </w:r>
      <w:r w:rsidR="00E42493">
        <w:rPr>
          <w:rFonts w:ascii="Georgia" w:eastAsia="Georgia" w:hAnsi="Georgia" w:cs="Georgia"/>
          <w:lang w:val="fr-CA"/>
        </w:rPr>
        <w:t>nt</w:t>
      </w:r>
      <w:r w:rsidR="009B1E88" w:rsidRPr="00D7556D">
        <w:rPr>
          <w:rFonts w:ascii="Georgia" w:eastAsia="Georgia" w:hAnsi="Georgia" w:cs="Georgia"/>
          <w:lang w:val="fr-CA"/>
        </w:rPr>
        <w:t xml:space="preserve"> entre les </w:t>
      </w:r>
      <w:r w:rsidRPr="00D7556D">
        <w:rPr>
          <w:rFonts w:ascii="Georgia" w:eastAsia="Georgia" w:hAnsi="Georgia" w:cs="Georgia"/>
          <w:lang w:val="fr-CA"/>
        </w:rPr>
        <w:t>Français</w:t>
      </w:r>
      <w:r w:rsidR="009B1E88" w:rsidRPr="00D7556D">
        <w:rPr>
          <w:rFonts w:ascii="Georgia" w:eastAsia="Georgia" w:hAnsi="Georgia" w:cs="Georgia"/>
          <w:lang w:val="fr-CA"/>
        </w:rPr>
        <w:t xml:space="preserve"> et </w:t>
      </w:r>
      <w:r w:rsidRPr="00D7556D">
        <w:rPr>
          <w:rFonts w:ascii="Georgia" w:eastAsia="Georgia" w:hAnsi="Georgia" w:cs="Georgia"/>
          <w:lang w:val="fr-CA"/>
        </w:rPr>
        <w:t>Québécois</w:t>
      </w:r>
      <w:r w:rsidR="00627092">
        <w:rPr>
          <w:rFonts w:ascii="Georgia" w:eastAsia="Georgia" w:hAnsi="Georgia" w:cs="Georgia"/>
          <w:lang w:val="fr-CA"/>
        </w:rPr>
        <w:t>,</w:t>
      </w:r>
      <w:r w:rsidR="009B1E88" w:rsidRPr="00D7556D">
        <w:rPr>
          <w:rFonts w:ascii="Georgia" w:eastAsia="Georgia" w:hAnsi="Georgia" w:cs="Georgia"/>
          <w:lang w:val="fr-CA"/>
        </w:rPr>
        <w:t xml:space="preserve"> mais que chacun </w:t>
      </w:r>
      <w:r w:rsidR="00E42493">
        <w:rPr>
          <w:rFonts w:ascii="Georgia" w:eastAsia="Georgia" w:hAnsi="Georgia" w:cs="Georgia"/>
          <w:lang w:val="fr-CA"/>
        </w:rPr>
        <w:t>doit chercher pour sa propre</w:t>
      </w:r>
      <w:r w:rsidR="009B1E88" w:rsidRPr="00D7556D">
        <w:rPr>
          <w:rFonts w:ascii="Georgia" w:eastAsia="Georgia" w:hAnsi="Georgia" w:cs="Georgia"/>
          <w:lang w:val="fr-CA"/>
        </w:rPr>
        <w:t xml:space="preserve"> valeu</w:t>
      </w:r>
      <w:r w:rsidR="00E42493">
        <w:rPr>
          <w:rFonts w:ascii="Georgia" w:eastAsia="Georgia" w:hAnsi="Georgia" w:cs="Georgia"/>
          <w:lang w:val="fr-CA"/>
        </w:rPr>
        <w:t>r</w:t>
      </w:r>
      <w:r w:rsidR="009B1E88" w:rsidRPr="00D7556D">
        <w:rPr>
          <w:rFonts w:ascii="Georgia" w:eastAsia="Georgia" w:hAnsi="Georgia" w:cs="Georgia"/>
          <w:lang w:val="fr-CA"/>
        </w:rPr>
        <w:t xml:space="preserve"> différemment. </w:t>
      </w:r>
    </w:p>
    <w:p w:rsidR="008D6688" w:rsidRPr="008F11FA" w:rsidRDefault="009B1E88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  <w:r w:rsidRPr="008F11FA">
        <w:rPr>
          <w:rFonts w:ascii="Georgia" w:eastAsia="Georgia" w:hAnsi="Georgia" w:cs="Georgia"/>
          <w:lang w:val="fr-CA"/>
        </w:rPr>
        <w:t>5</w:t>
      </w:r>
      <w:r w:rsidRPr="008F11FA">
        <w:rPr>
          <w:rFonts w:ascii="Georgia" w:eastAsia="Georgia" w:hAnsi="Georgia" w:cs="Georgia"/>
          <w:lang w:val="fr-CA"/>
        </w:rPr>
        <w:t xml:space="preserve">. </w:t>
      </w:r>
    </w:p>
    <w:p w:rsidR="008D6688" w:rsidRPr="008F11FA" w:rsidRDefault="009B1E88">
      <w:pPr>
        <w:spacing w:after="160" w:line="480" w:lineRule="auto"/>
        <w:ind w:left="360"/>
        <w:rPr>
          <w:rFonts w:ascii="Georgia" w:eastAsia="Georgia" w:hAnsi="Georgia" w:cs="Georgia"/>
          <w:color w:val="212121"/>
          <w:highlight w:val="white"/>
          <w:lang w:val="fr-CA"/>
        </w:rPr>
      </w:pPr>
      <w:r w:rsidRPr="008F11FA">
        <w:rPr>
          <w:rFonts w:ascii="Georgia" w:eastAsia="Georgia" w:hAnsi="Georgia" w:cs="Georgia"/>
          <w:lang w:val="fr-CA"/>
        </w:rPr>
        <w:tab/>
        <w:t>À mon avis, les résultats seraie</w:t>
      </w:r>
      <w:r w:rsidRPr="008F11FA">
        <w:rPr>
          <w:rFonts w:ascii="Georgia" w:eastAsia="Georgia" w:hAnsi="Georgia" w:cs="Georgia"/>
          <w:lang w:val="fr-CA"/>
        </w:rPr>
        <w:t xml:space="preserve">nt similaires </w:t>
      </w:r>
      <w:r w:rsidR="008F11FA">
        <w:rPr>
          <w:rFonts w:ascii="Georgia" w:eastAsia="Georgia" w:hAnsi="Georgia" w:cs="Georgia"/>
          <w:lang w:val="fr-CA"/>
        </w:rPr>
        <w:t>d’un</w:t>
      </w:r>
      <w:r w:rsidR="00627092">
        <w:rPr>
          <w:rFonts w:ascii="Georgia" w:eastAsia="Georgia" w:hAnsi="Georgia" w:cs="Georgia"/>
          <w:lang w:val="fr-CA"/>
        </w:rPr>
        <w:t>e fa</w:t>
      </w:r>
      <w:r w:rsidR="00E42493">
        <w:rPr>
          <w:rFonts w:ascii="Georgia" w:eastAsia="Georgia" w:hAnsi="Georgia" w:cs="Georgia"/>
          <w:lang w:val="fr-CA"/>
        </w:rPr>
        <w:t>çon,</w:t>
      </w:r>
      <w:r w:rsidR="008F11FA">
        <w:rPr>
          <w:rFonts w:ascii="Georgia" w:eastAsia="Georgia" w:hAnsi="Georgia" w:cs="Georgia"/>
          <w:lang w:val="fr-CA"/>
        </w:rPr>
        <w:t xml:space="preserve"> mais </w:t>
      </w:r>
      <w:r w:rsidR="00E42493">
        <w:rPr>
          <w:rFonts w:ascii="Georgia" w:eastAsia="Georgia" w:hAnsi="Georgia" w:cs="Georgia"/>
          <w:lang w:val="fr-CA"/>
        </w:rPr>
        <w:t>encore</w:t>
      </w:r>
      <w:r w:rsidR="008F11FA">
        <w:rPr>
          <w:rFonts w:ascii="Georgia" w:eastAsia="Georgia" w:hAnsi="Georgia" w:cs="Georgia"/>
          <w:lang w:val="fr-CA"/>
        </w:rPr>
        <w:t xml:space="preserve"> </w:t>
      </w:r>
      <w:r w:rsidR="00E42493">
        <w:rPr>
          <w:rFonts w:ascii="Georgia" w:eastAsia="Georgia" w:hAnsi="Georgia" w:cs="Georgia"/>
          <w:lang w:val="fr-CA"/>
        </w:rPr>
        <w:t xml:space="preserve">seraient </w:t>
      </w:r>
      <w:r w:rsidR="008F11FA">
        <w:rPr>
          <w:rFonts w:ascii="Georgia" w:eastAsia="Georgia" w:hAnsi="Georgia" w:cs="Georgia"/>
          <w:lang w:val="fr-CA"/>
        </w:rPr>
        <w:t>différent</w:t>
      </w:r>
      <w:r w:rsidR="00E42493">
        <w:rPr>
          <w:rFonts w:ascii="Georgia" w:eastAsia="Georgia" w:hAnsi="Georgia" w:cs="Georgia"/>
          <w:lang w:val="fr-CA"/>
        </w:rPr>
        <w:t>e</w:t>
      </w:r>
      <w:r w:rsidR="008F11FA">
        <w:rPr>
          <w:rFonts w:ascii="Georgia" w:eastAsia="Georgia" w:hAnsi="Georgia" w:cs="Georgia"/>
          <w:lang w:val="fr-CA"/>
        </w:rPr>
        <w:t xml:space="preserve">s </w:t>
      </w:r>
      <w:r w:rsidR="00E42493">
        <w:rPr>
          <w:rFonts w:ascii="Georgia" w:eastAsia="Georgia" w:hAnsi="Georgia" w:cs="Georgia"/>
          <w:lang w:val="fr-CA"/>
        </w:rPr>
        <w:t xml:space="preserve">d'autres façons </w:t>
      </w:r>
      <w:r w:rsidRPr="008F11FA">
        <w:rPr>
          <w:rFonts w:ascii="Georgia" w:eastAsia="Georgia" w:hAnsi="Georgia" w:cs="Georgia"/>
          <w:lang w:val="fr-CA"/>
        </w:rPr>
        <w:t>entre les Canadiens et les Américains</w:t>
      </w:r>
      <w:r w:rsidR="00E42493">
        <w:rPr>
          <w:rFonts w:ascii="Georgia" w:eastAsia="Georgia" w:hAnsi="Georgia" w:cs="Georgia"/>
          <w:lang w:val="fr-CA"/>
        </w:rPr>
        <w:t>.</w:t>
      </w:r>
      <w:r w:rsidRPr="008F11FA">
        <w:rPr>
          <w:rFonts w:ascii="Georgia" w:eastAsia="Georgia" w:hAnsi="Georgia" w:cs="Georgia"/>
          <w:lang w:val="fr-CA"/>
        </w:rPr>
        <w:t xml:space="preserve"> </w:t>
      </w:r>
      <w:r w:rsidR="00E42493">
        <w:rPr>
          <w:rFonts w:ascii="Georgia" w:eastAsia="Georgia" w:hAnsi="Georgia" w:cs="Georgia"/>
          <w:lang w:val="fr-CA"/>
        </w:rPr>
        <w:t>L</w:t>
      </w:r>
      <w:r w:rsidRPr="008F11FA">
        <w:rPr>
          <w:rFonts w:ascii="Georgia" w:eastAsia="Georgia" w:hAnsi="Georgia" w:cs="Georgia"/>
          <w:lang w:val="fr-CA"/>
        </w:rPr>
        <w:t>a relation entre les Américains et les Canadiens e</w:t>
      </w:r>
      <w:r w:rsidR="00E42493">
        <w:rPr>
          <w:rFonts w:ascii="Georgia" w:eastAsia="Georgia" w:hAnsi="Georgia" w:cs="Georgia"/>
          <w:lang w:val="fr-CA"/>
        </w:rPr>
        <w:t>s</w:t>
      </w:r>
      <w:r w:rsidRPr="008F11FA">
        <w:rPr>
          <w:rFonts w:ascii="Georgia" w:eastAsia="Georgia" w:hAnsi="Georgia" w:cs="Georgia"/>
          <w:lang w:val="fr-CA"/>
        </w:rPr>
        <w:t xml:space="preserve">t différente que </w:t>
      </w:r>
      <w:r w:rsidR="00E42493">
        <w:rPr>
          <w:rFonts w:ascii="Georgia" w:eastAsia="Georgia" w:hAnsi="Georgia" w:cs="Georgia"/>
          <w:lang w:val="fr-CA"/>
        </w:rPr>
        <w:t>la relation entre</w:t>
      </w:r>
      <w:r w:rsidRPr="008F11FA">
        <w:rPr>
          <w:rFonts w:ascii="Georgia" w:eastAsia="Georgia" w:hAnsi="Georgia" w:cs="Georgia"/>
          <w:lang w:val="fr-CA"/>
        </w:rPr>
        <w:t xml:space="preserve"> </w:t>
      </w:r>
      <w:r w:rsidR="00E42493">
        <w:rPr>
          <w:rFonts w:ascii="Georgia" w:eastAsia="Georgia" w:hAnsi="Georgia" w:cs="Georgia"/>
          <w:lang w:val="fr-CA"/>
        </w:rPr>
        <w:t>l</w:t>
      </w:r>
      <w:r w:rsidRPr="008F11FA">
        <w:rPr>
          <w:rFonts w:ascii="Georgia" w:eastAsia="Georgia" w:hAnsi="Georgia" w:cs="Georgia"/>
          <w:lang w:val="fr-CA"/>
        </w:rPr>
        <w:t xml:space="preserve">es Québécois et </w:t>
      </w:r>
      <w:r w:rsidR="008F11FA" w:rsidRPr="008F11FA">
        <w:rPr>
          <w:rFonts w:ascii="Georgia" w:eastAsia="Georgia" w:hAnsi="Georgia" w:cs="Georgia"/>
          <w:lang w:val="fr-CA"/>
        </w:rPr>
        <w:t>Français</w:t>
      </w:r>
      <w:r w:rsidRPr="008F11FA">
        <w:rPr>
          <w:rFonts w:ascii="Georgia" w:eastAsia="Georgia" w:hAnsi="Georgia" w:cs="Georgia"/>
          <w:lang w:val="fr-CA"/>
        </w:rPr>
        <w:t>. Les Américains n’auraient pas la même vision folklorique que la France avait</w:t>
      </w:r>
      <w:r w:rsidR="00627092">
        <w:rPr>
          <w:rFonts w:ascii="Georgia" w:eastAsia="Georgia" w:hAnsi="Georgia" w:cs="Georgia"/>
          <w:lang w:val="fr-CA"/>
        </w:rPr>
        <w:t>,</w:t>
      </w:r>
      <w:r w:rsidRPr="008F11FA">
        <w:rPr>
          <w:rFonts w:ascii="Georgia" w:eastAsia="Georgia" w:hAnsi="Georgia" w:cs="Georgia"/>
          <w:lang w:val="fr-CA"/>
        </w:rPr>
        <w:t xml:space="preserve"> car ils ont un e</w:t>
      </w:r>
      <w:r w:rsidRPr="008F11FA">
        <w:rPr>
          <w:rFonts w:ascii="Georgia" w:eastAsia="Georgia" w:hAnsi="Georgia" w:cs="Georgia"/>
          <w:lang w:val="fr-CA"/>
        </w:rPr>
        <w:t>nvironnement plus semblable au nôtre et ils sont géographiquement plus rapprochés</w:t>
      </w:r>
      <w:r w:rsidR="00627092">
        <w:rPr>
          <w:rFonts w:ascii="Georgia" w:eastAsia="Georgia" w:hAnsi="Georgia" w:cs="Georgia"/>
          <w:lang w:val="fr-CA"/>
        </w:rPr>
        <w:t>,</w:t>
      </w:r>
      <w:r w:rsidRPr="008F11FA">
        <w:rPr>
          <w:rFonts w:ascii="Georgia" w:eastAsia="Georgia" w:hAnsi="Georgia" w:cs="Georgia"/>
          <w:lang w:val="fr-CA"/>
        </w:rPr>
        <w:t xml:space="preserve"> mais</w:t>
      </w:r>
      <w:r w:rsidRPr="008F11FA">
        <w:rPr>
          <w:rFonts w:ascii="Georgia" w:eastAsia="Georgia" w:hAnsi="Georgia" w:cs="Georgia"/>
          <w:lang w:val="fr-CA"/>
        </w:rPr>
        <w:t xml:space="preserve"> la vision serait encore </w:t>
      </w:r>
      <w:r w:rsidR="008F11FA" w:rsidRPr="008F11FA">
        <w:rPr>
          <w:rFonts w:ascii="Georgia" w:eastAsia="Georgia" w:hAnsi="Georgia" w:cs="Georgia"/>
          <w:lang w:val="fr-CA"/>
        </w:rPr>
        <w:t>là</w:t>
      </w:r>
      <w:r w:rsidRPr="008F11FA">
        <w:rPr>
          <w:rFonts w:ascii="Georgia" w:eastAsia="Georgia" w:hAnsi="Georgia" w:cs="Georgia"/>
          <w:lang w:val="fr-CA"/>
        </w:rPr>
        <w:t xml:space="preserve">. Même s’il y a des similarités profondes entre les Américains et Canadiens, il y a encore des </w:t>
      </w:r>
      <w:r w:rsidR="008F11FA" w:rsidRPr="008F11FA">
        <w:rPr>
          <w:rFonts w:ascii="Georgia" w:eastAsia="Georgia" w:hAnsi="Georgia" w:cs="Georgia"/>
          <w:lang w:val="fr-CA"/>
        </w:rPr>
        <w:t>différences</w:t>
      </w:r>
      <w:r w:rsidRPr="008F11FA">
        <w:rPr>
          <w:rFonts w:ascii="Georgia" w:eastAsia="Georgia" w:hAnsi="Georgia" w:cs="Georgia"/>
          <w:lang w:val="fr-CA"/>
        </w:rPr>
        <w:t xml:space="preserve"> culturelles qui </w:t>
      </w:r>
      <w:r w:rsidR="008F11FA" w:rsidRPr="008F11FA">
        <w:rPr>
          <w:rFonts w:ascii="Georgia" w:eastAsia="Georgia" w:hAnsi="Georgia" w:cs="Georgia"/>
          <w:lang w:val="fr-CA"/>
        </w:rPr>
        <w:t>creusent</w:t>
      </w:r>
      <w:r w:rsidRPr="008F11FA">
        <w:rPr>
          <w:rFonts w:ascii="Georgia" w:eastAsia="Georgia" w:hAnsi="Georgia" w:cs="Georgia"/>
          <w:lang w:val="fr-CA"/>
        </w:rPr>
        <w:t xml:space="preserve"> des digues en</w:t>
      </w:r>
      <w:r w:rsidR="008F11FA">
        <w:rPr>
          <w:rFonts w:ascii="Georgia" w:eastAsia="Georgia" w:hAnsi="Georgia" w:cs="Georgia"/>
          <w:lang w:val="fr-CA"/>
        </w:rPr>
        <w:t xml:space="preserve">tre les deux peuples. </w:t>
      </w:r>
      <w:r w:rsidRPr="008F11FA">
        <w:rPr>
          <w:rFonts w:ascii="Georgia" w:eastAsia="Georgia" w:hAnsi="Georgia" w:cs="Georgia"/>
          <w:lang w:val="fr-CA"/>
        </w:rPr>
        <w:t>Alors, quelques résultats seraient semblables entre les Américains et les Canadiens qu’avec les Québécois et les Français. Il y a des préjugés entre les deux cultures donc, l’hostilité pourrait être présente à cause des pensées contr</w:t>
      </w:r>
      <w:r w:rsidRPr="008F11FA">
        <w:rPr>
          <w:rFonts w:ascii="Georgia" w:eastAsia="Georgia" w:hAnsi="Georgia" w:cs="Georgia"/>
          <w:lang w:val="fr-CA"/>
        </w:rPr>
        <w:t>astantes entre</w:t>
      </w:r>
      <w:r w:rsidRPr="008F11FA">
        <w:rPr>
          <w:rFonts w:ascii="Georgia" w:eastAsia="Georgia" w:hAnsi="Georgia" w:cs="Georgia"/>
          <w:lang w:val="fr-CA"/>
        </w:rPr>
        <w:t xml:space="preserve"> les deux peuples. À cette époque, le Canada et les États-Unis sont des pays avec des sentiments assez différents. À cause de la situation politique dans les États-Unis, plusieurs Canadiens </w:t>
      </w:r>
      <w:r w:rsidR="008F11FA" w:rsidRPr="008F11FA">
        <w:rPr>
          <w:rFonts w:ascii="Georgia" w:eastAsia="Georgia" w:hAnsi="Georgia" w:cs="Georgia"/>
          <w:lang w:val="fr-CA"/>
        </w:rPr>
        <w:t>tienne</w:t>
      </w:r>
      <w:r w:rsidR="00E42493">
        <w:rPr>
          <w:rFonts w:ascii="Georgia" w:eastAsia="Georgia" w:hAnsi="Georgia" w:cs="Georgia"/>
          <w:lang w:val="fr-CA"/>
        </w:rPr>
        <w:t>nt</w:t>
      </w:r>
      <w:r w:rsidRPr="008F11FA">
        <w:rPr>
          <w:rFonts w:ascii="Georgia" w:eastAsia="Georgia" w:hAnsi="Georgia" w:cs="Georgia"/>
          <w:lang w:val="fr-CA"/>
        </w:rPr>
        <w:t xml:space="preserve"> le stéréotype que les Américains sont raciste</w:t>
      </w:r>
      <w:r w:rsidRPr="008F11FA">
        <w:rPr>
          <w:rFonts w:ascii="Georgia" w:eastAsia="Georgia" w:hAnsi="Georgia" w:cs="Georgia"/>
          <w:lang w:val="fr-CA"/>
        </w:rPr>
        <w:t>, misogyne</w:t>
      </w:r>
      <w:r w:rsidRPr="008F11FA">
        <w:rPr>
          <w:rFonts w:ascii="Georgia" w:eastAsia="Georgia" w:hAnsi="Georgia" w:cs="Georgia"/>
          <w:lang w:val="fr-CA"/>
        </w:rPr>
        <w:t xml:space="preserve"> et odieux. Les Américains pourraient avoir des généralisations des Canadiens</w:t>
      </w:r>
      <w:r w:rsidR="008F11FA">
        <w:rPr>
          <w:rFonts w:ascii="Georgia" w:eastAsia="Georgia" w:hAnsi="Georgia" w:cs="Georgia"/>
          <w:lang w:val="fr-CA"/>
        </w:rPr>
        <w:t xml:space="preserve"> aussi</w:t>
      </w:r>
      <w:r w:rsidRPr="008F11FA">
        <w:rPr>
          <w:rFonts w:ascii="Georgia" w:eastAsia="Georgia" w:hAnsi="Georgia" w:cs="Georgia"/>
          <w:lang w:val="fr-CA"/>
        </w:rPr>
        <w:t>.  Par conséquent, les deux peuples pourraient traiter l’un et l’autre avec d’hostilité</w:t>
      </w:r>
      <w:r w:rsidR="00E42493">
        <w:rPr>
          <w:rFonts w:ascii="Georgia" w:eastAsia="Georgia" w:hAnsi="Georgia" w:cs="Georgia"/>
          <w:lang w:val="fr-CA"/>
        </w:rPr>
        <w:t>s</w:t>
      </w:r>
      <w:r w:rsidRPr="008F11FA">
        <w:rPr>
          <w:rFonts w:ascii="Georgia" w:eastAsia="Georgia" w:hAnsi="Georgia" w:cs="Georgia"/>
          <w:lang w:val="fr-CA"/>
        </w:rPr>
        <w:t xml:space="preserve">. L’étiquetage des groupes de personnes déclenche des folkloriques et cause </w:t>
      </w:r>
      <w:r w:rsidR="008F11FA" w:rsidRPr="008F11FA">
        <w:rPr>
          <w:rFonts w:ascii="Georgia" w:eastAsia="Georgia" w:hAnsi="Georgia" w:cs="Georgia"/>
          <w:lang w:val="fr-CA"/>
        </w:rPr>
        <w:t>les réactions</w:t>
      </w:r>
      <w:r w:rsidRPr="008F11FA">
        <w:rPr>
          <w:rFonts w:ascii="Georgia" w:eastAsia="Georgia" w:hAnsi="Georgia" w:cs="Georgia"/>
          <w:lang w:val="fr-CA"/>
        </w:rPr>
        <w:t xml:space="preserve"> impoli</w:t>
      </w:r>
      <w:r w:rsidR="00E42493">
        <w:rPr>
          <w:rFonts w:ascii="Georgia" w:eastAsia="Georgia" w:hAnsi="Georgia" w:cs="Georgia"/>
          <w:lang w:val="fr-CA"/>
        </w:rPr>
        <w:t>es</w:t>
      </w:r>
      <w:r w:rsidRPr="008F11FA">
        <w:rPr>
          <w:rFonts w:ascii="Georgia" w:eastAsia="Georgia" w:hAnsi="Georgia" w:cs="Georgia"/>
          <w:lang w:val="fr-CA"/>
        </w:rPr>
        <w:t xml:space="preserve"> et mal intentionnée</w:t>
      </w:r>
      <w:r w:rsidR="00E42493">
        <w:rPr>
          <w:rFonts w:ascii="Georgia" w:eastAsia="Georgia" w:hAnsi="Georgia" w:cs="Georgia"/>
          <w:lang w:val="fr-CA"/>
        </w:rPr>
        <w:t>s</w:t>
      </w:r>
      <w:r w:rsidRPr="008F11FA">
        <w:rPr>
          <w:rFonts w:ascii="Georgia" w:eastAsia="Georgia" w:hAnsi="Georgia" w:cs="Georgia"/>
          <w:lang w:val="fr-CA"/>
        </w:rPr>
        <w:t xml:space="preserve">. Il y a souvent des </w:t>
      </w:r>
      <w:r w:rsidRPr="008F11FA">
        <w:rPr>
          <w:rFonts w:ascii="Georgia" w:eastAsia="Georgia" w:hAnsi="Georgia" w:cs="Georgia"/>
          <w:lang w:val="fr-CA"/>
        </w:rPr>
        <w:lastRenderedPageBreak/>
        <w:t>jugements entre</w:t>
      </w:r>
      <w:r w:rsidRPr="008F11FA">
        <w:rPr>
          <w:rFonts w:ascii="Georgia" w:eastAsia="Georgia" w:hAnsi="Georgia" w:cs="Georgia"/>
          <w:lang w:val="fr-CA"/>
        </w:rPr>
        <w:t xml:space="preserve"> des personnes de </w:t>
      </w:r>
      <w:r w:rsidR="008F11FA" w:rsidRPr="008F11FA">
        <w:rPr>
          <w:rFonts w:ascii="Georgia" w:eastAsia="Georgia" w:hAnsi="Georgia" w:cs="Georgia"/>
          <w:lang w:val="fr-CA"/>
        </w:rPr>
        <w:t>différent</w:t>
      </w:r>
      <w:r w:rsidR="00E42493">
        <w:rPr>
          <w:rFonts w:ascii="Georgia" w:eastAsia="Georgia" w:hAnsi="Georgia" w:cs="Georgia"/>
          <w:lang w:val="fr-CA"/>
        </w:rPr>
        <w:t>es</w:t>
      </w:r>
      <w:r w:rsidRPr="008F11FA">
        <w:rPr>
          <w:rFonts w:ascii="Georgia" w:eastAsia="Georgia" w:hAnsi="Georgia" w:cs="Georgia"/>
          <w:lang w:val="fr-CA"/>
        </w:rPr>
        <w:t xml:space="preserve"> cultures. Toutefois, la communication est un outil accessible et constructif pour commencer à diminuer les </w:t>
      </w:r>
      <w:r w:rsidRPr="008F11FA">
        <w:rPr>
          <w:rFonts w:ascii="Georgia" w:eastAsia="Georgia" w:hAnsi="Georgia" w:cs="Georgia"/>
          <w:color w:val="212121"/>
          <w:highlight w:val="white"/>
          <w:lang w:val="fr-CA"/>
        </w:rPr>
        <w:t>moules culturels et conventionnels qui distinguen</w:t>
      </w:r>
      <w:r w:rsidRPr="008F11FA">
        <w:rPr>
          <w:rFonts w:ascii="Georgia" w:eastAsia="Georgia" w:hAnsi="Georgia" w:cs="Georgia"/>
          <w:color w:val="212121"/>
          <w:highlight w:val="white"/>
          <w:lang w:val="fr-CA"/>
        </w:rPr>
        <w:t>t les peuples et actent comme u</w:t>
      </w:r>
      <w:r w:rsidR="00E42493">
        <w:rPr>
          <w:rFonts w:ascii="Georgia" w:eastAsia="Georgia" w:hAnsi="Georgia" w:cs="Georgia"/>
          <w:color w:val="212121"/>
          <w:highlight w:val="white"/>
          <w:lang w:val="fr-CA"/>
        </w:rPr>
        <w:t>ne façon d’unifier des nations.</w:t>
      </w:r>
      <w:bookmarkStart w:id="0" w:name="_GoBack"/>
      <w:bookmarkEnd w:id="0"/>
    </w:p>
    <w:p w:rsidR="008D6688" w:rsidRPr="008F11FA" w:rsidRDefault="008D6688">
      <w:pPr>
        <w:spacing w:after="160" w:line="480" w:lineRule="auto"/>
        <w:ind w:left="360"/>
        <w:rPr>
          <w:rFonts w:ascii="Georgia" w:eastAsia="Georgia" w:hAnsi="Georgia" w:cs="Georgia"/>
          <w:lang w:val="fr-CA"/>
        </w:rPr>
      </w:pPr>
    </w:p>
    <w:sectPr w:rsidR="008D6688" w:rsidRPr="008F11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E88" w:rsidRDefault="009B1E88" w:rsidP="00F13D0B">
      <w:pPr>
        <w:spacing w:line="240" w:lineRule="auto"/>
      </w:pPr>
      <w:r>
        <w:separator/>
      </w:r>
    </w:p>
  </w:endnote>
  <w:endnote w:type="continuationSeparator" w:id="0">
    <w:p w:rsidR="009B1E88" w:rsidRDefault="009B1E88" w:rsidP="00F13D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D0B" w:rsidRDefault="00F13D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D0B" w:rsidRDefault="00F13D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D0B" w:rsidRDefault="00F13D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E88" w:rsidRDefault="009B1E88" w:rsidP="00F13D0B">
      <w:pPr>
        <w:spacing w:line="240" w:lineRule="auto"/>
      </w:pPr>
      <w:r>
        <w:separator/>
      </w:r>
    </w:p>
  </w:footnote>
  <w:footnote w:type="continuationSeparator" w:id="0">
    <w:p w:rsidR="009B1E88" w:rsidRDefault="009B1E88" w:rsidP="00F13D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D0B" w:rsidRDefault="00F13D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D0B" w:rsidRDefault="00F13D0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D0B" w:rsidRDefault="00F13D0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626A8"/>
    <w:multiLevelType w:val="multilevel"/>
    <w:tmpl w:val="4D24CE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90002"/>
    <w:multiLevelType w:val="multilevel"/>
    <w:tmpl w:val="1AAC88C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5985400"/>
    <w:multiLevelType w:val="multilevel"/>
    <w:tmpl w:val="4D24CE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061C2"/>
    <w:multiLevelType w:val="multilevel"/>
    <w:tmpl w:val="582ADA1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E182E"/>
    <w:multiLevelType w:val="hybridMultilevel"/>
    <w:tmpl w:val="577E04C4"/>
    <w:lvl w:ilvl="0" w:tplc="10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688"/>
    <w:rsid w:val="00032CE4"/>
    <w:rsid w:val="00243DF1"/>
    <w:rsid w:val="00575ED2"/>
    <w:rsid w:val="00627092"/>
    <w:rsid w:val="008D6688"/>
    <w:rsid w:val="008F11FA"/>
    <w:rsid w:val="009B1E88"/>
    <w:rsid w:val="009C0FE1"/>
    <w:rsid w:val="00A23A25"/>
    <w:rsid w:val="00C61CFF"/>
    <w:rsid w:val="00D7556D"/>
    <w:rsid w:val="00D76306"/>
    <w:rsid w:val="00E42493"/>
    <w:rsid w:val="00F1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57A553-C7B8-4A1F-B3D3-F93E35C1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D755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3D0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D0B"/>
  </w:style>
  <w:style w:type="paragraph" w:styleId="Footer">
    <w:name w:val="footer"/>
    <w:basedOn w:val="Normal"/>
    <w:link w:val="FooterChar"/>
    <w:uiPriority w:val="99"/>
    <w:unhideWhenUsed/>
    <w:rsid w:val="00F13D0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D0B"/>
  </w:style>
  <w:style w:type="paragraph" w:styleId="BalloonText">
    <w:name w:val="Balloon Text"/>
    <w:basedOn w:val="Normal"/>
    <w:link w:val="BalloonTextChar"/>
    <w:uiPriority w:val="99"/>
    <w:semiHidden/>
    <w:unhideWhenUsed/>
    <w:rsid w:val="00C61C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mfara043</dc:creator>
  <cp:lastModifiedBy>Administrator</cp:lastModifiedBy>
  <cp:revision>2</cp:revision>
  <cp:lastPrinted>2017-10-12T01:59:00Z</cp:lastPrinted>
  <dcterms:created xsi:type="dcterms:W3CDTF">2017-10-12T02:02:00Z</dcterms:created>
  <dcterms:modified xsi:type="dcterms:W3CDTF">2017-10-12T02:02:00Z</dcterms:modified>
</cp:coreProperties>
</file>