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B66" w:rsidRDefault="00B56B66" w:rsidP="00DE1720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DE1720" w:rsidRPr="00DE1720" w:rsidRDefault="00DE1720" w:rsidP="00DE1720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DE1720">
        <w:rPr>
          <w:rFonts w:ascii="Times New Roman" w:hAnsi="Times New Roman" w:cs="Times New Roman"/>
          <w:b/>
          <w:sz w:val="24"/>
          <w:szCs w:val="24"/>
        </w:rPr>
        <w:t>CHEAT SHEET COMM 217</w:t>
      </w:r>
    </w:p>
    <w:p w:rsidR="000817D6" w:rsidRPr="00B85D61" w:rsidRDefault="000817D6" w:rsidP="00DE1720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B85D61">
        <w:rPr>
          <w:rFonts w:ascii="Times New Roman" w:hAnsi="Times New Roman" w:cs="Times New Roman"/>
          <w:b/>
          <w:sz w:val="24"/>
          <w:szCs w:val="24"/>
        </w:rPr>
        <w:t>Profitability:</w:t>
      </w:r>
    </w:p>
    <w:p w:rsidR="000817D6" w:rsidRDefault="000817D6" w:rsidP="00DE1720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85D61">
        <w:rPr>
          <w:rFonts w:ascii="Times New Roman" w:hAnsi="Times New Roman" w:cs="Times New Roman"/>
          <w:sz w:val="24"/>
          <w:szCs w:val="24"/>
        </w:rPr>
        <w:t>Return on Equity</w:t>
      </w:r>
      <w:r w:rsidR="00DE1720">
        <w:rPr>
          <w:rFonts w:ascii="Times New Roman" w:hAnsi="Times New Roman" w:cs="Times New Roman"/>
          <w:sz w:val="24"/>
          <w:szCs w:val="24"/>
        </w:rPr>
        <w:t xml:space="preserve">: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P (net income)</m:t>
            </m:r>
          </m:num>
          <m:den>
            <w:bookmarkStart w:id="0" w:name="_GoBack"/>
            <w:bookmarkEnd w:id="0"/>
            <m:r>
              <w:rPr>
                <w:rFonts w:ascii="Cambria Math" w:hAnsi="Cambria Math" w:cs="Times New Roman"/>
                <w:sz w:val="24"/>
                <w:szCs w:val="24"/>
              </w:rPr>
              <m:t>S.E (Avg.)</m:t>
            </m:r>
          </m:den>
        </m:f>
      </m:oMath>
      <w:r w:rsidR="00DE1720">
        <w:rPr>
          <w:rFonts w:ascii="Times New Roman" w:eastAsiaTheme="minorEastAsia" w:hAnsi="Times New Roman" w:cs="Times New Roman"/>
          <w:sz w:val="24"/>
          <w:szCs w:val="24"/>
        </w:rPr>
        <w:t xml:space="preserve"> → how much earned as a (%) of investments made by s/h</w:t>
      </w:r>
    </w:p>
    <w:p w:rsidR="000817D6" w:rsidRDefault="000817D6" w:rsidP="00DE1720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Return on Assets</w:t>
      </w:r>
      <w:r w:rsidR="00DE1720">
        <w:rPr>
          <w:rFonts w:ascii="Times New Roman" w:hAnsi="Times New Roman" w:cs="Times New Roman"/>
          <w:sz w:val="24"/>
          <w:szCs w:val="24"/>
        </w:rPr>
        <w:t xml:space="preserve">: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P+i (net of tax)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A (Avg.)</m:t>
            </m:r>
          </m:den>
        </m:f>
      </m:oMath>
      <w:r w:rsidR="00DE1720">
        <w:rPr>
          <w:rFonts w:ascii="Times New Roman" w:eastAsiaTheme="minorEastAsia" w:hAnsi="Times New Roman" w:cs="Times New Roman"/>
          <w:sz w:val="24"/>
          <w:szCs w:val="24"/>
        </w:rPr>
        <w:t xml:space="preserve"> → how much earned through the use of total assets</w:t>
      </w:r>
    </w:p>
    <w:p w:rsidR="000817D6" w:rsidRDefault="00DE1720" w:rsidP="00DE1720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Financial Leverage: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A (Avg.)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S.E (Avg.)</m:t>
            </m:r>
          </m:den>
        </m:f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→ link between (A) &amp; invest. by s/h to finance (A)</w:t>
      </w:r>
    </w:p>
    <w:p w:rsidR="000817D6" w:rsidRDefault="000817D6" w:rsidP="00DE1720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Earnings/share</w:t>
      </w:r>
      <w:r w:rsidR="00DE1720">
        <w:rPr>
          <w:rFonts w:ascii="Times New Roman" w:hAnsi="Times New Roman" w:cs="Times New Roman"/>
          <w:sz w:val="24"/>
          <w:szCs w:val="24"/>
        </w:rPr>
        <w:t xml:space="preserve">: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P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avail.</m:t>
                </m:r>
              </m:sub>
            </m:sSub>
            <m:r>
              <w:rPr>
                <w:rFonts w:ascii="Cambria Math" w:hAnsi="Cambria Math" w:cs="Times New Roman"/>
                <w:sz w:val="24"/>
                <w:szCs w:val="24"/>
              </w:rPr>
              <m:t xml:space="preserve"> to common s/h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#of common s/h (avg.)</m:t>
            </m:r>
          </m:den>
        </m:f>
      </m:oMath>
      <w:r w:rsidR="00DE1720">
        <w:rPr>
          <w:rFonts w:ascii="Times New Roman" w:eastAsiaTheme="minorEastAsia" w:hAnsi="Times New Roman" w:cs="Times New Roman"/>
          <w:sz w:val="24"/>
          <w:szCs w:val="24"/>
        </w:rPr>
        <w:t xml:space="preserve"> → return on invest. based on # of shares outstanding</w:t>
      </w:r>
    </w:p>
    <w:p w:rsidR="000817D6" w:rsidRDefault="000817D6" w:rsidP="00DE1720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Quality of Earnings</w:t>
      </w:r>
      <w:r w:rsidR="00DE1720">
        <w:rPr>
          <w:rFonts w:ascii="Times New Roman" w:hAnsi="Times New Roman" w:cs="Times New Roman"/>
          <w:sz w:val="24"/>
          <w:szCs w:val="24"/>
        </w:rPr>
        <w:t xml:space="preserve">: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cash flows (o.a)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P</m:t>
            </m:r>
          </m:den>
        </m:f>
      </m:oMath>
      <w:r w:rsidR="00DE1720">
        <w:rPr>
          <w:rFonts w:ascii="Times New Roman" w:eastAsiaTheme="minorEastAsia" w:hAnsi="Times New Roman" w:cs="Times New Roman"/>
          <w:sz w:val="24"/>
          <w:szCs w:val="24"/>
        </w:rPr>
        <w:t xml:space="preserve"> → how much cash each $1 of profit generates </w:t>
      </w:r>
    </w:p>
    <w:p w:rsidR="000817D6" w:rsidRDefault="000817D6" w:rsidP="00DE1720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Profit Margin</w:t>
      </w:r>
      <w:r w:rsidR="00DE1720">
        <w:rPr>
          <w:rFonts w:ascii="Times New Roman" w:hAnsi="Times New Roman" w:cs="Times New Roman"/>
          <w:sz w:val="24"/>
          <w:szCs w:val="24"/>
        </w:rPr>
        <w:t xml:space="preserve">: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P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S (net)</m:t>
            </m:r>
          </m:den>
        </m:f>
      </m:oMath>
      <w:r w:rsidR="00DE1720">
        <w:rPr>
          <w:rFonts w:ascii="Times New Roman" w:eastAsiaTheme="minorEastAsia" w:hAnsi="Times New Roman" w:cs="Times New Roman"/>
          <w:sz w:val="24"/>
          <w:szCs w:val="24"/>
        </w:rPr>
        <w:t xml:space="preserve"> → how much profit is earned as a (%) of revenues generated</w:t>
      </w:r>
    </w:p>
    <w:p w:rsidR="000817D6" w:rsidRDefault="000817D6" w:rsidP="00DE1720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Fixed Asset Turnover</w:t>
      </w:r>
      <w:r w:rsidR="00DE1720">
        <w:rPr>
          <w:rFonts w:ascii="Times New Roman" w:hAnsi="Times New Roman" w:cs="Times New Roman"/>
          <w:sz w:val="24"/>
          <w:szCs w:val="24"/>
        </w:rPr>
        <w:t xml:space="preserve">: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S (net)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Fixed A (net Avg.)</m:t>
            </m:r>
          </m:den>
        </m:f>
      </m:oMath>
      <w:r w:rsidR="00DE1720">
        <w:rPr>
          <w:rFonts w:ascii="Times New Roman" w:eastAsiaTheme="minorEastAsia" w:hAnsi="Times New Roman" w:cs="Times New Roman"/>
          <w:sz w:val="24"/>
          <w:szCs w:val="24"/>
        </w:rPr>
        <w:t xml:space="preserve"> → sales</w:t>
      </w:r>
      <w:r w:rsidR="00C80403">
        <w:rPr>
          <w:rFonts w:ascii="Times New Roman" w:eastAsiaTheme="minorEastAsia" w:hAnsi="Times New Roman" w:cs="Times New Roman"/>
          <w:sz w:val="24"/>
          <w:szCs w:val="24"/>
        </w:rPr>
        <w:t xml:space="preserve"> generated by</w:t>
      </w:r>
      <w:r w:rsidR="00DE1720">
        <w:rPr>
          <w:rFonts w:ascii="Times New Roman" w:eastAsiaTheme="minorEastAsia" w:hAnsi="Times New Roman" w:cs="Times New Roman"/>
          <w:sz w:val="24"/>
          <w:szCs w:val="24"/>
        </w:rPr>
        <w:t xml:space="preserve"> use of </w:t>
      </w:r>
      <w:proofErr w:type="spellStart"/>
      <w:r w:rsidR="00C80403">
        <w:rPr>
          <w:rFonts w:ascii="Times New Roman" w:eastAsiaTheme="minorEastAsia" w:hAnsi="Times New Roman" w:cs="Times New Roman"/>
          <w:sz w:val="24"/>
          <w:szCs w:val="24"/>
        </w:rPr>
        <w:t>p.p.e</w:t>
      </w:r>
      <w:proofErr w:type="spellEnd"/>
      <w:r w:rsidR="00C80403">
        <w:rPr>
          <w:rFonts w:ascii="Times New Roman" w:eastAsiaTheme="minorEastAsia" w:hAnsi="Times New Roman" w:cs="Times New Roman"/>
          <w:sz w:val="24"/>
          <w:szCs w:val="24"/>
        </w:rPr>
        <w:t xml:space="preserve"> and </w:t>
      </w:r>
      <w:proofErr w:type="spellStart"/>
      <w:r w:rsidR="00C80403">
        <w:rPr>
          <w:rFonts w:ascii="Times New Roman" w:eastAsiaTheme="minorEastAsia" w:hAnsi="Times New Roman" w:cs="Times New Roman"/>
          <w:sz w:val="24"/>
          <w:szCs w:val="24"/>
        </w:rPr>
        <w:t>acc.depr</w:t>
      </w:r>
      <w:proofErr w:type="spellEnd"/>
    </w:p>
    <w:p w:rsidR="000817D6" w:rsidRPr="00B85D61" w:rsidRDefault="000817D6" w:rsidP="00DE1720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B85D61">
        <w:rPr>
          <w:rFonts w:ascii="Times New Roman" w:hAnsi="Times New Roman" w:cs="Times New Roman"/>
          <w:b/>
          <w:sz w:val="24"/>
          <w:szCs w:val="24"/>
        </w:rPr>
        <w:t>Tests of Liquidity:</w:t>
      </w:r>
      <w:r w:rsidR="00C80403" w:rsidRPr="00B85D6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80403" w:rsidRPr="00B85D61">
        <w:rPr>
          <w:rFonts w:ascii="Times New Roman" w:hAnsi="Times New Roman" w:cs="Times New Roman"/>
          <w:sz w:val="24"/>
          <w:szCs w:val="24"/>
        </w:rPr>
        <w:t xml:space="preserve">ability to pay off </w:t>
      </w:r>
      <w:r w:rsidR="00C80403" w:rsidRPr="00B85D61">
        <w:rPr>
          <w:rFonts w:ascii="Times New Roman" w:hAnsi="Times New Roman" w:cs="Times New Roman"/>
          <w:b/>
          <w:sz w:val="24"/>
          <w:szCs w:val="24"/>
          <w:u w:val="single"/>
        </w:rPr>
        <w:t>short term</w:t>
      </w:r>
      <w:r w:rsidR="00C80403" w:rsidRPr="00B85D61">
        <w:rPr>
          <w:rFonts w:ascii="Times New Roman" w:hAnsi="Times New Roman" w:cs="Times New Roman"/>
          <w:sz w:val="24"/>
          <w:szCs w:val="24"/>
        </w:rPr>
        <w:t xml:space="preserve"> liabilities</w:t>
      </w:r>
      <w:r w:rsidR="00C80403" w:rsidRPr="00B85D6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817D6" w:rsidRDefault="000817D6" w:rsidP="00DE1720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Cas</w:t>
      </w:r>
      <w:r w:rsidR="00C80403">
        <w:rPr>
          <w:rFonts w:ascii="Times New Roman" w:hAnsi="Times New Roman" w:cs="Times New Roman"/>
          <w:sz w:val="24"/>
          <w:szCs w:val="24"/>
        </w:rPr>
        <w:t xml:space="preserve">h: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cash+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cash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equivalents</m:t>
                </m:r>
              </m:sub>
            </m:sSub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current (L)</m:t>
            </m:r>
          </m:den>
        </m:f>
      </m:oMath>
      <w:r w:rsidR="00C80403">
        <w:rPr>
          <w:rFonts w:ascii="Times New Roman" w:eastAsiaTheme="minorEastAsia" w:hAnsi="Times New Roman" w:cs="Times New Roman"/>
          <w:sz w:val="24"/>
          <w:szCs w:val="24"/>
        </w:rPr>
        <w:t xml:space="preserve">  → quality/quantity of cash by comparing it to current (L)</w:t>
      </w:r>
    </w:p>
    <w:p w:rsidR="000817D6" w:rsidRDefault="000817D6" w:rsidP="00DE1720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Current</w:t>
      </w:r>
      <w:r w:rsidR="00C80403">
        <w:rPr>
          <w:rFonts w:ascii="Times New Roman" w:hAnsi="Times New Roman" w:cs="Times New Roman"/>
          <w:sz w:val="24"/>
          <w:szCs w:val="24"/>
        </w:rPr>
        <w:t xml:space="preserve">: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current (A)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current (L)</m:t>
            </m:r>
          </m:den>
        </m:f>
      </m:oMath>
      <w:r w:rsidR="00C80403">
        <w:rPr>
          <w:rFonts w:ascii="Times New Roman" w:eastAsiaTheme="minorEastAsia" w:hAnsi="Times New Roman" w:cs="Times New Roman"/>
          <w:sz w:val="24"/>
          <w:szCs w:val="24"/>
        </w:rPr>
        <w:t xml:space="preserve"> → firm’s ability to repay current (L) with current (A)</w:t>
      </w:r>
    </w:p>
    <w:p w:rsidR="000817D6" w:rsidRDefault="000817D6" w:rsidP="00DE1720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Quick ratio</w:t>
      </w:r>
      <w:r w:rsidR="00C80403">
        <w:rPr>
          <w:rFonts w:ascii="Times New Roman" w:hAnsi="Times New Roman" w:cs="Times New Roman"/>
          <w:sz w:val="24"/>
          <w:szCs w:val="24"/>
        </w:rPr>
        <w:t xml:space="preserve">: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quick (A)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current (L)</m:t>
            </m:r>
          </m:den>
        </m:f>
      </m:oMath>
      <w:r w:rsidR="00C80403">
        <w:rPr>
          <w:rFonts w:ascii="Times New Roman" w:eastAsiaTheme="minorEastAsia" w:hAnsi="Times New Roman" w:cs="Times New Roman"/>
          <w:sz w:val="24"/>
          <w:szCs w:val="24"/>
        </w:rPr>
        <w:t xml:space="preserve"> → compares cash, s/t invest, trade receivables to current (L) </w:t>
      </w:r>
    </w:p>
    <w:p w:rsidR="000817D6" w:rsidRDefault="000817D6" w:rsidP="00DE1720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Receivables turnover</w:t>
      </w:r>
      <w:r w:rsidR="00C80403">
        <w:rPr>
          <w:rFonts w:ascii="Times New Roman" w:hAnsi="Times New Roman" w:cs="Times New Roman"/>
          <w:sz w:val="24"/>
          <w:szCs w:val="24"/>
        </w:rPr>
        <w:t xml:space="preserve">: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net credit sales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net t.r (Avg.)</m:t>
            </m:r>
          </m:den>
        </m:f>
      </m:oMath>
      <w:r w:rsidR="00C80403">
        <w:rPr>
          <w:rFonts w:ascii="Times New Roman" w:eastAsiaTheme="minorEastAsia" w:hAnsi="Times New Roman" w:cs="Times New Roman"/>
          <w:sz w:val="24"/>
          <w:szCs w:val="24"/>
        </w:rPr>
        <w:t xml:space="preserve"> → how many times avg. </w:t>
      </w:r>
      <w:proofErr w:type="spellStart"/>
      <w:r w:rsidR="00C80403">
        <w:rPr>
          <w:rFonts w:ascii="Times New Roman" w:eastAsiaTheme="minorEastAsia" w:hAnsi="Times New Roman" w:cs="Times New Roman"/>
          <w:sz w:val="24"/>
          <w:szCs w:val="24"/>
        </w:rPr>
        <w:t>t.r</w:t>
      </w:r>
      <w:proofErr w:type="spellEnd"/>
      <w:r w:rsidR="00C80403">
        <w:rPr>
          <w:rFonts w:ascii="Times New Roman" w:eastAsiaTheme="minorEastAsia" w:hAnsi="Times New Roman" w:cs="Times New Roman"/>
          <w:sz w:val="24"/>
          <w:szCs w:val="24"/>
        </w:rPr>
        <w:t xml:space="preserve"> were recorded/collected</w:t>
      </w:r>
    </w:p>
    <w:p w:rsidR="000817D6" w:rsidRDefault="000817D6" w:rsidP="00DE1720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Payables turnover</w:t>
      </w:r>
      <w:r w:rsidR="00C80403">
        <w:rPr>
          <w:rFonts w:ascii="Times New Roman" w:hAnsi="Times New Roman" w:cs="Times New Roman"/>
          <w:sz w:val="24"/>
          <w:szCs w:val="24"/>
        </w:rPr>
        <w:t xml:space="preserve">: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net credit purchases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net t.p (Avg.)</m:t>
            </m:r>
          </m:den>
        </m:f>
      </m:oMath>
      <w:r w:rsidR="00C80403">
        <w:rPr>
          <w:rFonts w:ascii="Times New Roman" w:eastAsiaTheme="minorEastAsia" w:hAnsi="Times New Roman" w:cs="Times New Roman"/>
          <w:sz w:val="24"/>
          <w:szCs w:val="24"/>
        </w:rPr>
        <w:t>→ how quickly mgmt is paying its trade creditors</w:t>
      </w:r>
    </w:p>
    <w:p w:rsidR="000817D6" w:rsidRDefault="000817D6" w:rsidP="00DE1720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Inventory turnover</w:t>
      </w:r>
      <w:r w:rsidR="00C80403">
        <w:rPr>
          <w:rFonts w:ascii="Times New Roman" w:hAnsi="Times New Roman" w:cs="Times New Roman"/>
          <w:sz w:val="24"/>
          <w:szCs w:val="24"/>
        </w:rPr>
        <w:t xml:space="preserve">: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cost of sales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net inventory (Avg.)</m:t>
            </m:r>
          </m:den>
        </m:f>
      </m:oMath>
      <w:r w:rsidR="00C80403">
        <w:rPr>
          <w:rFonts w:ascii="Times New Roman" w:eastAsiaTheme="minorEastAsia" w:hAnsi="Times New Roman" w:cs="Times New Roman"/>
          <w:sz w:val="24"/>
          <w:szCs w:val="24"/>
        </w:rPr>
        <w:t xml:space="preserve"> → how many times avg. invent. was produced/sold</w:t>
      </w:r>
    </w:p>
    <w:p w:rsidR="000817D6" w:rsidRPr="00B85D61" w:rsidRDefault="000817D6" w:rsidP="00DE1720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B85D61">
        <w:rPr>
          <w:rFonts w:ascii="Times New Roman" w:hAnsi="Times New Roman" w:cs="Times New Roman"/>
          <w:b/>
          <w:sz w:val="24"/>
          <w:szCs w:val="24"/>
        </w:rPr>
        <w:lastRenderedPageBreak/>
        <w:t>Tests of Solvency:</w:t>
      </w:r>
    </w:p>
    <w:p w:rsidR="00B85D61" w:rsidRPr="00B85D61" w:rsidRDefault="000817D6" w:rsidP="00DE1720">
      <w:pPr>
        <w:pStyle w:val="ListParagraph"/>
        <w:numPr>
          <w:ilvl w:val="0"/>
          <w:numId w:val="3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Times Interest Earned</w:t>
      </w:r>
      <w:r w:rsidR="00C80403">
        <w:rPr>
          <w:rFonts w:ascii="Times New Roman" w:hAnsi="Times New Roman" w:cs="Times New Roman"/>
          <w:sz w:val="24"/>
          <w:szCs w:val="24"/>
        </w:rPr>
        <w:t xml:space="preserve">: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P</m:t>
                </m:r>
              </m:e>
            </m:d>
            <m:r>
              <w:rPr>
                <w:rFonts w:ascii="Cambria Math" w:hAnsi="Cambria Math" w:cs="Times New Roman"/>
                <w:sz w:val="24"/>
                <w:szCs w:val="24"/>
              </w:rPr>
              <m:t xml:space="preserve">+ </m:t>
            </m:r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i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expense</m:t>
                    </m:r>
                  </m:sub>
                </m:sSub>
              </m:e>
            </m:d>
            <m:r>
              <w:rPr>
                <w:rFonts w:ascii="Cambria Math" w:hAnsi="Cambria Math" w:cs="Times New Roman"/>
                <w:sz w:val="24"/>
                <w:szCs w:val="24"/>
              </w:rPr>
              <m:t>+ (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tax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income</m:t>
                </m:r>
              </m:sub>
            </m:sSub>
            <m:r>
              <w:rPr>
                <w:rFonts w:ascii="Cambria Math" w:hAnsi="Cambria Math" w:cs="Times New Roman"/>
                <w:sz w:val="24"/>
                <w:szCs w:val="24"/>
              </w:rPr>
              <m:t>)</m:t>
            </m:r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i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 xml:space="preserve">expense </m:t>
                </m:r>
              </m:sub>
            </m:sSub>
          </m:den>
        </m:f>
      </m:oMath>
      <w:r w:rsidR="00C80403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</w:p>
    <w:p w:rsidR="000817D6" w:rsidRDefault="00C80403" w:rsidP="00B85D61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→ shows amount before (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i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>) and (t) relative to interest expense</w:t>
      </w:r>
    </w:p>
    <w:p w:rsidR="000817D6" w:rsidRDefault="000817D6" w:rsidP="00DE1720">
      <w:pPr>
        <w:pStyle w:val="ListParagraph"/>
        <w:numPr>
          <w:ilvl w:val="0"/>
          <w:numId w:val="3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Cash coverage</w:t>
      </w:r>
      <w:r w:rsidR="00C80403">
        <w:rPr>
          <w:rFonts w:ascii="Times New Roman" w:hAnsi="Times New Roman" w:cs="Times New Roman"/>
          <w:sz w:val="24"/>
          <w:szCs w:val="24"/>
        </w:rPr>
        <w:t xml:space="preserve">: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cash flows (o.a)</m:t>
            </m:r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i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paid</m:t>
                </m:r>
              </m:sub>
            </m:sSub>
          </m:den>
        </m:f>
      </m:oMath>
      <w:r w:rsidR="00C80403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B85D61">
        <w:rPr>
          <w:rFonts w:ascii="Times New Roman" w:eastAsiaTheme="minorEastAsia" w:hAnsi="Times New Roman" w:cs="Times New Roman"/>
          <w:sz w:val="24"/>
          <w:szCs w:val="24"/>
        </w:rPr>
        <w:t xml:space="preserve">→ compares cash generated with cash obligations </w:t>
      </w:r>
    </w:p>
    <w:p w:rsidR="000817D6" w:rsidRDefault="000817D6" w:rsidP="00DE1720">
      <w:pPr>
        <w:pStyle w:val="ListParagraph"/>
        <w:numPr>
          <w:ilvl w:val="0"/>
          <w:numId w:val="3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Debt-to-equity</w:t>
      </w:r>
      <w:r w:rsidR="00C80403">
        <w:rPr>
          <w:rFonts w:ascii="Times New Roman" w:hAnsi="Times New Roman" w:cs="Times New Roman"/>
          <w:sz w:val="24"/>
          <w:szCs w:val="24"/>
        </w:rPr>
        <w:t xml:space="preserve">: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L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S.E</m:t>
            </m:r>
          </m:den>
        </m:f>
      </m:oMath>
      <w:r w:rsidR="00B85D61">
        <w:rPr>
          <w:rFonts w:ascii="Times New Roman" w:eastAsiaTheme="minorEastAsia" w:hAnsi="Times New Roman" w:cs="Times New Roman"/>
          <w:sz w:val="24"/>
          <w:szCs w:val="24"/>
        </w:rPr>
        <w:t xml:space="preserve"> → expresses company’s debt as a (%) of its shareholder’s equity </w:t>
      </w:r>
    </w:p>
    <w:p w:rsidR="000817D6" w:rsidRPr="00B85D61" w:rsidRDefault="000817D6" w:rsidP="00DE172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85D61">
        <w:rPr>
          <w:rFonts w:ascii="Times New Roman" w:hAnsi="Times New Roman" w:cs="Times New Roman"/>
          <w:b/>
          <w:sz w:val="24"/>
          <w:szCs w:val="24"/>
        </w:rPr>
        <w:t>Market tests:</w:t>
      </w:r>
      <w:r w:rsidR="00B85D6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85D61">
        <w:rPr>
          <w:rFonts w:ascii="Times New Roman" w:hAnsi="Times New Roman" w:cs="Times New Roman"/>
          <w:sz w:val="24"/>
          <w:szCs w:val="24"/>
        </w:rPr>
        <w:t xml:space="preserve">ability to pay off </w:t>
      </w:r>
      <w:r w:rsidR="00B85D61" w:rsidRPr="00B85D61">
        <w:rPr>
          <w:rFonts w:ascii="Times New Roman" w:hAnsi="Times New Roman" w:cs="Times New Roman"/>
          <w:b/>
          <w:sz w:val="24"/>
          <w:szCs w:val="24"/>
          <w:u w:val="single"/>
        </w:rPr>
        <w:t>long-term</w:t>
      </w:r>
      <w:r w:rsidR="00B85D61">
        <w:rPr>
          <w:rFonts w:ascii="Times New Roman" w:hAnsi="Times New Roman" w:cs="Times New Roman"/>
          <w:sz w:val="24"/>
          <w:szCs w:val="24"/>
        </w:rPr>
        <w:t xml:space="preserve"> liabilities </w:t>
      </w:r>
    </w:p>
    <w:p w:rsidR="000817D6" w:rsidRDefault="000817D6" w:rsidP="00DE1720">
      <w:pPr>
        <w:pStyle w:val="ListParagraph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Price/earnings</w:t>
      </w:r>
      <w:r w:rsidR="00B85D61">
        <w:rPr>
          <w:rFonts w:ascii="Times New Roman" w:hAnsi="Times New Roman" w:cs="Times New Roman"/>
          <w:sz w:val="24"/>
          <w:szCs w:val="24"/>
        </w:rPr>
        <w:t xml:space="preserve">: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current market P/share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EPS</m:t>
            </m:r>
          </m:den>
        </m:f>
      </m:oMath>
      <w:r w:rsidR="00B85D61">
        <w:rPr>
          <w:rFonts w:ascii="Times New Roman" w:eastAsiaTheme="minorEastAsia" w:hAnsi="Times New Roman" w:cs="Times New Roman"/>
          <w:sz w:val="24"/>
          <w:szCs w:val="24"/>
        </w:rPr>
        <w:t xml:space="preserve"> → link between current market P/share and EPS</w:t>
      </w:r>
    </w:p>
    <w:p w:rsidR="000817D6" w:rsidRPr="00B85D61" w:rsidRDefault="000817D6" w:rsidP="00DE1720">
      <w:pPr>
        <w:pStyle w:val="ListParagraph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Dividend yield</w:t>
      </w:r>
      <w:r w:rsidR="00B85D61">
        <w:rPr>
          <w:rFonts w:ascii="Times New Roman" w:hAnsi="Times New Roman" w:cs="Times New Roman"/>
          <w:sz w:val="24"/>
          <w:szCs w:val="24"/>
        </w:rPr>
        <w:t xml:space="preserve">: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dividends/share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Market P/share</m:t>
            </m:r>
          </m:den>
        </m:f>
      </m:oMath>
      <w:r w:rsidR="00B85D61">
        <w:rPr>
          <w:rFonts w:ascii="Times New Roman" w:eastAsiaTheme="minorEastAsia" w:hAnsi="Times New Roman" w:cs="Times New Roman"/>
          <w:sz w:val="24"/>
          <w:szCs w:val="24"/>
        </w:rPr>
        <w:t xml:space="preserve"> → how much investors earn based on </w:t>
      </w:r>
      <w:proofErr w:type="spellStart"/>
      <w:r w:rsidR="00B85D61">
        <w:rPr>
          <w:rFonts w:ascii="Times New Roman" w:eastAsiaTheme="minorEastAsia" w:hAnsi="Times New Roman" w:cs="Times New Roman"/>
          <w:sz w:val="24"/>
          <w:szCs w:val="24"/>
        </w:rPr>
        <w:t>divid</w:t>
      </w:r>
      <w:proofErr w:type="spellEnd"/>
      <w:r w:rsidR="00B85D61">
        <w:rPr>
          <w:rFonts w:ascii="Times New Roman" w:eastAsiaTheme="minorEastAsia" w:hAnsi="Times New Roman" w:cs="Times New Roman"/>
          <w:sz w:val="24"/>
          <w:szCs w:val="24"/>
        </w:rPr>
        <w:t>. they receive</w:t>
      </w:r>
    </w:p>
    <w:p w:rsidR="00B85D61" w:rsidRPr="00B85D61" w:rsidRDefault="00B85D61" w:rsidP="00D8688B">
      <w:pPr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85D61">
        <w:rPr>
          <w:rFonts w:ascii="Times New Roman" w:hAnsi="Times New Roman" w:cs="Times New Roman"/>
          <w:i/>
          <w:sz w:val="24"/>
          <w:szCs w:val="24"/>
          <w:u w:val="single"/>
        </w:rPr>
        <w:t>Statement of financial position:</w:t>
      </w:r>
    </w:p>
    <w:p w:rsidR="00B85D61" w:rsidRPr="00B85D61" w:rsidRDefault="00B85D61" w:rsidP="00D8688B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B85D61">
        <w:rPr>
          <w:rFonts w:ascii="Times New Roman" w:hAnsi="Times New Roman" w:cs="Times New Roman"/>
          <w:sz w:val="24"/>
          <w:szCs w:val="24"/>
        </w:rPr>
        <w:t>ASSETS</w:t>
      </w:r>
    </w:p>
    <w:p w:rsidR="00B85D61" w:rsidRPr="00B85D61" w:rsidRDefault="00B85D61" w:rsidP="00D8688B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B85D61">
        <w:rPr>
          <w:rFonts w:ascii="Times New Roman" w:hAnsi="Times New Roman" w:cs="Times New Roman"/>
          <w:sz w:val="24"/>
          <w:szCs w:val="24"/>
        </w:rPr>
        <w:t>LIABITIES</w:t>
      </w:r>
    </w:p>
    <w:p w:rsidR="00B85D61" w:rsidRPr="00B85D61" w:rsidRDefault="00B85D61" w:rsidP="00D8688B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B85D61">
        <w:rPr>
          <w:rFonts w:ascii="Times New Roman" w:hAnsi="Times New Roman" w:cs="Times New Roman"/>
          <w:sz w:val="24"/>
          <w:szCs w:val="24"/>
        </w:rPr>
        <w:t>SHAREHOLDER’S EQUITY</w:t>
      </w:r>
    </w:p>
    <w:p w:rsidR="00B85D61" w:rsidRDefault="00B85D61" w:rsidP="00D8688B">
      <w:pPr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Statements of Earnings:</w:t>
      </w:r>
    </w:p>
    <w:p w:rsidR="00B85D61" w:rsidRDefault="00B85D61" w:rsidP="00D8688B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REVENUES (sales revenue, interest revenue)</w:t>
      </w:r>
    </w:p>
    <w:p w:rsidR="00B85D61" w:rsidRDefault="00B85D61" w:rsidP="00D8688B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EXPENSES (cost of sales, salary exp., </w:t>
      </w:r>
      <w:proofErr w:type="spellStart"/>
      <w:r>
        <w:rPr>
          <w:rFonts w:ascii="Times New Roman" w:hAnsi="Times New Roman" w:cs="Times New Roman"/>
          <w:sz w:val="24"/>
          <w:szCs w:val="24"/>
        </w:rPr>
        <w:t>depr</w:t>
      </w:r>
      <w:proofErr w:type="spellEnd"/>
      <w:r>
        <w:rPr>
          <w:rFonts w:ascii="Times New Roman" w:hAnsi="Times New Roman" w:cs="Times New Roman"/>
          <w:sz w:val="24"/>
          <w:szCs w:val="24"/>
        </w:rPr>
        <w:t>. exp</w:t>
      </w:r>
      <w:proofErr w:type="gramStart"/>
      <w:r>
        <w:rPr>
          <w:rFonts w:ascii="Times New Roman" w:hAnsi="Times New Roman" w:cs="Times New Roman"/>
          <w:sz w:val="24"/>
          <w:szCs w:val="24"/>
        </w:rPr>
        <w:t>.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other operating exp. Interest exp. , loss on sale of asset, income tax exp. )</w:t>
      </w:r>
    </w:p>
    <w:p w:rsidR="00B85D61" w:rsidRPr="00D8688B" w:rsidRDefault="00B85D61" w:rsidP="00D8688B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PROFIT</w:t>
      </w:r>
    </w:p>
    <w:p w:rsidR="00B85D61" w:rsidRPr="00F2183E" w:rsidRDefault="00B85D61" w:rsidP="00D8688B">
      <w:pPr>
        <w:rPr>
          <w:rFonts w:ascii="Times New Roman" w:hAnsi="Times New Roman" w:cs="Times New Roman"/>
          <w:sz w:val="24"/>
          <w:szCs w:val="24"/>
        </w:rPr>
      </w:pPr>
      <w:r w:rsidRPr="00B85D61">
        <w:rPr>
          <w:rFonts w:ascii="Times New Roman" w:hAnsi="Times New Roman" w:cs="Times New Roman"/>
          <w:i/>
          <w:sz w:val="24"/>
          <w:szCs w:val="24"/>
          <w:u w:val="single"/>
        </w:rPr>
        <w:t>Statement of Cash flows:</w:t>
      </w:r>
      <w:r w:rsidR="00F2183E" w:rsidRPr="00F2183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F2183E" w:rsidRPr="00F2183E">
        <w:rPr>
          <w:rFonts w:ascii="Times New Roman" w:hAnsi="Times New Roman" w:cs="Times New Roman"/>
          <w:sz w:val="24"/>
          <w:szCs w:val="24"/>
        </w:rPr>
        <w:t>(A) ↑ cash ↓ and (L) ↑ cash ↑</w:t>
      </w:r>
    </w:p>
    <w:p w:rsidR="00B85D61" w:rsidRDefault="00B85D61" w:rsidP="00D8688B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OPERATING ACTIVITES </w:t>
      </w:r>
    </w:p>
    <w:p w:rsidR="00B85D61" w:rsidRDefault="00B85D61" w:rsidP="00D8688B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net income, </w:t>
      </w:r>
      <w:proofErr w:type="spellStart"/>
      <w:r>
        <w:rPr>
          <w:rFonts w:ascii="Times New Roman" w:hAnsi="Times New Roman" w:cs="Times New Roman"/>
          <w:sz w:val="24"/>
          <w:szCs w:val="24"/>
        </w:rPr>
        <w:t>depr</w:t>
      </w:r>
      <w:proofErr w:type="spellEnd"/>
      <w:r>
        <w:rPr>
          <w:rFonts w:ascii="Times New Roman" w:hAnsi="Times New Roman" w:cs="Times New Roman"/>
          <w:sz w:val="24"/>
          <w:szCs w:val="24"/>
        </w:rPr>
        <w:t>./</w:t>
      </w:r>
      <w:proofErr w:type="spellStart"/>
      <w:r>
        <w:rPr>
          <w:rFonts w:ascii="Times New Roman" w:hAnsi="Times New Roman" w:cs="Times New Roman"/>
          <w:sz w:val="24"/>
          <w:szCs w:val="24"/>
        </w:rPr>
        <w:t>ammort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gains/losses, </w:t>
      </w:r>
      <m:oMath>
        <m:r>
          <w:rPr>
            <w:rFonts w:ascii="Cambria Math" w:hAnsi="Cambria Math" w:cs="Times New Roman"/>
            <w:sz w:val="24"/>
            <w:szCs w:val="24"/>
          </w:rPr>
          <m:t>∆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current(A), </w:t>
      </w:r>
      <m:oMath>
        <m:r>
          <w:rPr>
            <w:rFonts w:ascii="Cambria Math" w:hAnsi="Cambria Math" w:cs="Times New Roman"/>
            <w:sz w:val="24"/>
            <w:szCs w:val="24"/>
          </w:rPr>
          <m:t>∆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>current(L)</w:t>
      </w:r>
    </w:p>
    <w:p w:rsidR="00B85D61" w:rsidRDefault="00B85D61" w:rsidP="00D8688B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INVESTING ACTIVITES</w:t>
      </w:r>
    </w:p>
    <w:p w:rsidR="00B85D61" w:rsidRPr="00B85D61" w:rsidRDefault="00B85D61" w:rsidP="00D8688B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Investment expenditures (cash inflow/outflow), P.P.E, s/t investments, goodwill</w:t>
      </w:r>
    </w:p>
    <w:p w:rsidR="00B85D61" w:rsidRDefault="00B85D61" w:rsidP="00D8688B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FINANCING ACTIVITES (long-term debt and equity)</w:t>
      </w:r>
    </w:p>
    <w:p w:rsidR="00B85D61" w:rsidRDefault="00B85D61" w:rsidP="00D8688B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bond payable, share capital, retained earnings (dividends), short-term borrowings</w:t>
      </w:r>
    </w:p>
    <w:p w:rsidR="00797279" w:rsidRDefault="00797279" w:rsidP="00D8688B">
      <w:pPr>
        <w:rPr>
          <w:rFonts w:ascii="Times New Roman" w:hAnsi="Times New Roman" w:cs="Times New Roman"/>
          <w:sz w:val="24"/>
          <w:szCs w:val="24"/>
        </w:rPr>
      </w:pPr>
      <w:r w:rsidRPr="00797279">
        <w:rPr>
          <w:rFonts w:ascii="Times New Roman" w:hAnsi="Times New Roman" w:cs="Times New Roman"/>
          <w:b/>
          <w:sz w:val="24"/>
          <w:szCs w:val="24"/>
        </w:rPr>
        <w:t>**Additional notes</w:t>
      </w:r>
      <w:r>
        <w:rPr>
          <w:rFonts w:ascii="Times New Roman" w:hAnsi="Times New Roman" w:cs="Times New Roman"/>
          <w:sz w:val="24"/>
          <w:szCs w:val="24"/>
        </w:rPr>
        <w:t xml:space="preserve">: usually contribute to </w:t>
      </w:r>
      <w:r w:rsidRPr="00797279">
        <w:rPr>
          <w:rFonts w:ascii="Times New Roman" w:hAnsi="Times New Roman" w:cs="Times New Roman"/>
          <w:i/>
          <w:sz w:val="24"/>
          <w:szCs w:val="24"/>
          <w:u w:val="single"/>
        </w:rPr>
        <w:t>investing activities</w:t>
      </w:r>
      <w:r>
        <w:rPr>
          <w:rFonts w:ascii="Times New Roman" w:hAnsi="Times New Roman" w:cs="Times New Roman"/>
          <w:sz w:val="24"/>
          <w:szCs w:val="24"/>
        </w:rPr>
        <w:t xml:space="preserve"> and </w:t>
      </w:r>
      <w:r w:rsidRPr="00797279">
        <w:rPr>
          <w:rFonts w:ascii="Times New Roman" w:hAnsi="Times New Roman" w:cs="Times New Roman"/>
          <w:i/>
          <w:sz w:val="24"/>
          <w:szCs w:val="24"/>
          <w:u w:val="single"/>
        </w:rPr>
        <w:t>financing activities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97279" w:rsidRDefault="00797279" w:rsidP="00D8688B">
      <w:pPr>
        <w:rPr>
          <w:rFonts w:ascii="Times New Roman" w:eastAsiaTheme="minorEastAsia" w:hAnsi="Times New Roman" w:cs="Times New Roman"/>
          <w:sz w:val="24"/>
          <w:szCs w:val="24"/>
        </w:rPr>
      </w:pPr>
      <w:r w:rsidRPr="00F2183E">
        <w:rPr>
          <w:rFonts w:ascii="Times New Roman" w:hAnsi="Times New Roman" w:cs="Times New Roman"/>
          <w:sz w:val="24"/>
          <w:szCs w:val="24"/>
          <w:u w:val="single"/>
        </w:rPr>
        <w:lastRenderedPageBreak/>
        <w:t>Bundle purchase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appraised value of asset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appraised value of basket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*Purchase price</m:t>
        </m:r>
      </m:oMath>
    </w:p>
    <w:p w:rsidR="00797279" w:rsidRPr="00F2183E" w:rsidRDefault="00797279" w:rsidP="00D8688B">
      <w:pPr>
        <w:rPr>
          <w:rFonts w:ascii="Times New Roman" w:eastAsiaTheme="minorEastAsia" w:hAnsi="Times New Roman" w:cs="Times New Roman"/>
          <w:sz w:val="24"/>
          <w:szCs w:val="24"/>
          <w:u w:val="single"/>
        </w:rPr>
      </w:pPr>
      <w:r w:rsidRPr="00F2183E">
        <w:rPr>
          <w:rFonts w:ascii="Times New Roman" w:eastAsiaTheme="minorEastAsia" w:hAnsi="Times New Roman" w:cs="Times New Roman"/>
          <w:sz w:val="24"/>
          <w:szCs w:val="24"/>
          <w:u w:val="single"/>
        </w:rPr>
        <w:t>Depreciation methods:</w:t>
      </w:r>
    </w:p>
    <w:p w:rsidR="00797279" w:rsidRPr="00797279" w:rsidRDefault="00797279" w:rsidP="00D8688B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Straight-line: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cost-residual value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useful life</m:t>
            </m:r>
          </m:den>
        </m:f>
      </m:oMath>
    </w:p>
    <w:p w:rsidR="00797279" w:rsidRPr="00797279" w:rsidRDefault="00797279" w:rsidP="00D8688B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Double-declining: 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carrying value </m:t>
        </m:r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netbook value</m:t>
            </m:r>
          </m:e>
        </m:d>
        <m:r>
          <w:rPr>
            <w:rFonts w:ascii="Cambria Math" w:hAnsi="Cambria Math" w:cs="Times New Roman"/>
            <w:sz w:val="24"/>
            <w:szCs w:val="24"/>
          </w:rPr>
          <m:t xml:space="preserve">* 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useful life</m:t>
            </m:r>
          </m:den>
        </m:f>
      </m:oMath>
    </w:p>
    <w:p w:rsidR="00797279" w:rsidRPr="00F2183E" w:rsidRDefault="00797279" w:rsidP="00D8688B">
      <w:pPr>
        <w:rPr>
          <w:rFonts w:ascii="Times New Roman" w:hAnsi="Times New Roman" w:cs="Times New Roman"/>
          <w:sz w:val="24"/>
          <w:szCs w:val="24"/>
          <w:u w:val="single"/>
        </w:rPr>
      </w:pPr>
      <w:r w:rsidRPr="00F2183E">
        <w:rPr>
          <w:rFonts w:ascii="Times New Roman" w:hAnsi="Times New Roman" w:cs="Times New Roman"/>
          <w:sz w:val="24"/>
          <w:szCs w:val="24"/>
          <w:u w:val="single"/>
        </w:rPr>
        <w:t>Change in Estimate:</w:t>
      </w:r>
    </w:p>
    <w:p w:rsidR="00797279" w:rsidRPr="00797279" w:rsidRDefault="00797279" w:rsidP="00D8688B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Compute the carrying value at the time of the change: </w:t>
      </w:r>
      <m:oMath>
        <m:r>
          <w:rPr>
            <w:rFonts w:ascii="Cambria Math" w:hAnsi="Cambria Math" w:cs="Times New Roman"/>
            <w:sz w:val="24"/>
            <w:szCs w:val="24"/>
          </w:rPr>
          <m:t>cost-acc.depr</m:t>
        </m:r>
      </m:oMath>
    </w:p>
    <w:p w:rsidR="00797279" w:rsidRPr="00797279" w:rsidRDefault="00797279" w:rsidP="00D8688B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Recalculate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depr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>. using carrying value as “COST” adding any new costs, new residual value and new useful life</w:t>
      </w:r>
    </w:p>
    <w:p w:rsidR="00797279" w:rsidRPr="00F2183E" w:rsidRDefault="00797279" w:rsidP="00D8688B">
      <w:pPr>
        <w:rPr>
          <w:rFonts w:ascii="Times New Roman" w:hAnsi="Times New Roman" w:cs="Times New Roman"/>
          <w:sz w:val="24"/>
          <w:szCs w:val="24"/>
          <w:u w:val="single"/>
        </w:rPr>
      </w:pPr>
      <w:r w:rsidRPr="00F2183E">
        <w:rPr>
          <w:rFonts w:ascii="Times New Roman" w:hAnsi="Times New Roman" w:cs="Times New Roman"/>
          <w:sz w:val="24"/>
          <w:szCs w:val="24"/>
          <w:u w:val="single"/>
        </w:rPr>
        <w:t>Disposal of Asset:</w:t>
      </w:r>
    </w:p>
    <w:p w:rsidR="00797279" w:rsidRPr="00797279" w:rsidRDefault="00797279" w:rsidP="00D8688B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Compute the carrying value at the time of the change: </w:t>
      </w:r>
      <m:oMath>
        <m:r>
          <w:rPr>
            <w:rFonts w:ascii="Cambria Math" w:hAnsi="Cambria Math" w:cs="Times New Roman"/>
            <w:sz w:val="24"/>
            <w:szCs w:val="24"/>
          </w:rPr>
          <m:t>cost-acc.depr</m:t>
        </m:r>
      </m:oMath>
    </w:p>
    <w:p w:rsidR="00797279" w:rsidRPr="00797279" w:rsidRDefault="00797279" w:rsidP="00D8688B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Compute gain/loss : 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worth </m:t>
        </m:r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carrying value-acc.depr</m:t>
            </m:r>
          </m:e>
        </m:d>
        <m:r>
          <w:rPr>
            <w:rFonts w:ascii="Cambria Math" w:hAnsi="Cambria Math" w:cs="Times New Roman"/>
            <w:sz w:val="24"/>
            <w:szCs w:val="24"/>
          </w:rPr>
          <m:t>- price being sold</m:t>
        </m:r>
      </m:oMath>
    </w:p>
    <w:p w:rsidR="00797279" w:rsidRDefault="00797279" w:rsidP="00D8688B">
      <w:pPr>
        <w:rPr>
          <w:rFonts w:ascii="Times New Roman" w:hAnsi="Times New Roman" w:cs="Times New Roman"/>
          <w:sz w:val="24"/>
          <w:szCs w:val="24"/>
        </w:rPr>
      </w:pPr>
      <w:r w:rsidRPr="00F2183E">
        <w:rPr>
          <w:rFonts w:ascii="Times New Roman" w:hAnsi="Times New Roman" w:cs="Times New Roman"/>
          <w:sz w:val="24"/>
          <w:szCs w:val="24"/>
          <w:u w:val="single"/>
        </w:rPr>
        <w:t>Impairment of Asset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D8688B">
        <w:rPr>
          <w:rFonts w:ascii="Times New Roman" w:hAnsi="Times New Roman" w:cs="Times New Roman"/>
          <w:sz w:val="24"/>
          <w:szCs w:val="24"/>
        </w:rPr>
        <w:t xml:space="preserve">asset = impaired </w:t>
      </w:r>
      <w:r>
        <w:rPr>
          <w:rFonts w:ascii="Times New Roman" w:hAnsi="Times New Roman" w:cs="Times New Roman"/>
          <w:sz w:val="24"/>
          <w:szCs w:val="24"/>
        </w:rPr>
        <w:t xml:space="preserve">when </w:t>
      </w:r>
      <w:r w:rsidRPr="00D8688B">
        <w:rPr>
          <w:rFonts w:ascii="Times New Roman" w:hAnsi="Times New Roman" w:cs="Times New Roman"/>
          <w:sz w:val="24"/>
          <w:szCs w:val="24"/>
          <w:u w:val="single"/>
        </w:rPr>
        <w:t>recoverable amount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688B">
        <w:rPr>
          <w:rFonts w:ascii="Times New Roman" w:hAnsi="Times New Roman" w:cs="Times New Roman"/>
          <w:b/>
          <w:sz w:val="24"/>
          <w:szCs w:val="24"/>
        </w:rPr>
        <w:t>less than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688B">
        <w:rPr>
          <w:rFonts w:ascii="Times New Roman" w:hAnsi="Times New Roman" w:cs="Times New Roman"/>
          <w:sz w:val="24"/>
          <w:szCs w:val="24"/>
          <w:u w:val="single"/>
        </w:rPr>
        <w:t>carrying amount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97279" w:rsidRDefault="00D8688B" w:rsidP="00D8688B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Compare the higher of the two → value in use vs. fair value</w:t>
      </w:r>
    </w:p>
    <w:p w:rsidR="00D8688B" w:rsidRDefault="00D8688B" w:rsidP="00D8688B">
      <w:pPr>
        <w:rPr>
          <w:rFonts w:ascii="Times New Roman" w:hAnsi="Times New Roman" w:cs="Times New Roman"/>
          <w:sz w:val="24"/>
          <w:szCs w:val="24"/>
        </w:rPr>
      </w:pPr>
      <w:r w:rsidRPr="00F2183E">
        <w:rPr>
          <w:rFonts w:ascii="Times New Roman" w:hAnsi="Times New Roman" w:cs="Times New Roman"/>
          <w:sz w:val="24"/>
          <w:szCs w:val="24"/>
          <w:u w:val="single"/>
        </w:rPr>
        <w:t>Goodwill:</w:t>
      </w:r>
      <w:r>
        <w:rPr>
          <w:rFonts w:ascii="Times New Roman" w:hAnsi="Times New Roman" w:cs="Times New Roman"/>
          <w:sz w:val="24"/>
          <w:szCs w:val="24"/>
        </w:rPr>
        <w:t xml:space="preserve"> company purchases another company for more than its </w:t>
      </w:r>
      <w:r w:rsidRPr="00D8688B">
        <w:rPr>
          <w:rFonts w:ascii="Times New Roman" w:hAnsi="Times New Roman" w:cs="Times New Roman"/>
          <w:sz w:val="24"/>
          <w:szCs w:val="24"/>
          <w:u w:val="single"/>
        </w:rPr>
        <w:t>net asset value</w:t>
      </w:r>
    </w:p>
    <w:p w:rsidR="00D8688B" w:rsidRPr="00D8688B" w:rsidRDefault="00D8688B" w:rsidP="00D8688B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  <w:sz w:val="24"/>
          <w:szCs w:val="24"/>
        </w:rPr>
      </w:pPr>
      <w:r w:rsidRPr="00D8688B">
        <w:rPr>
          <w:rFonts w:ascii="Times New Roman" w:hAnsi="Times New Roman" w:cs="Times New Roman"/>
          <w:b/>
          <w:sz w:val="24"/>
          <w:szCs w:val="24"/>
        </w:rPr>
        <w:t xml:space="preserve">Net asset value = </w:t>
      </w:r>
      <m:oMath>
        <m:r>
          <w:rPr>
            <w:rFonts w:ascii="Cambria Math" w:hAnsi="Cambria Math" w:cs="Times New Roman"/>
            <w:sz w:val="24"/>
            <w:szCs w:val="24"/>
          </w:rPr>
          <m:t>Assets-Liabilities</m:t>
        </m:r>
      </m:oMath>
    </w:p>
    <w:p w:rsidR="00D8688B" w:rsidRPr="00D8688B" w:rsidRDefault="00D8688B" w:rsidP="00D8688B">
      <w:pPr>
        <w:rPr>
          <w:rFonts w:ascii="Times New Roman" w:hAnsi="Times New Roman" w:cs="Times New Roman"/>
          <w:sz w:val="24"/>
          <w:szCs w:val="24"/>
          <w:u w:val="single"/>
        </w:rPr>
      </w:pPr>
      <w:r w:rsidRPr="00D8688B">
        <w:rPr>
          <w:rFonts w:ascii="Times New Roman" w:hAnsi="Times New Roman" w:cs="Times New Roman"/>
          <w:sz w:val="24"/>
          <w:szCs w:val="24"/>
          <w:u w:val="single"/>
        </w:rPr>
        <w:t xml:space="preserve">Payroll Liabilities </w:t>
      </w:r>
    </w:p>
    <w:p w:rsidR="00D8688B" w:rsidRDefault="00D8688B" w:rsidP="00D8688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CPP: </w:t>
      </w:r>
      <w:r w:rsidRPr="00D8688B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* $</w:t>
      </w:r>
    </w:p>
    <w:p w:rsidR="00D8688B" w:rsidRDefault="00D8688B" w:rsidP="00D868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EI:</w:t>
      </w:r>
      <w:r w:rsidRPr="00D8688B">
        <w:rPr>
          <w:rFonts w:ascii="Times New Roman" w:hAnsi="Times New Roman" w:cs="Times New Roman"/>
          <w:sz w:val="24"/>
          <w:szCs w:val="24"/>
        </w:rPr>
        <w:t xml:space="preserve"> 1.4</w:t>
      </w:r>
      <w:r>
        <w:rPr>
          <w:rFonts w:ascii="Times New Roman" w:hAnsi="Times New Roman" w:cs="Times New Roman"/>
          <w:sz w:val="24"/>
          <w:szCs w:val="24"/>
        </w:rPr>
        <w:t xml:space="preserve"> * $</w:t>
      </w:r>
    </w:p>
    <w:p w:rsidR="00D8688B" w:rsidRPr="00D8688B" w:rsidRDefault="00D8688B" w:rsidP="00D8688B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D8688B">
        <w:rPr>
          <w:rFonts w:ascii="Times New Roman" w:hAnsi="Times New Roman" w:cs="Times New Roman"/>
          <w:i/>
          <w:sz w:val="24"/>
          <w:szCs w:val="24"/>
        </w:rPr>
        <w:t>Example Payment of salaries:</w:t>
      </w:r>
    </w:p>
    <w:p w:rsidR="00D8688B" w:rsidRDefault="00D8688B" w:rsidP="00D8688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Salaries expense</w:t>
      </w:r>
      <w:r w:rsidR="00F2183E">
        <w:rPr>
          <w:rFonts w:ascii="Times New Roman" w:hAnsi="Times New Roman" w:cs="Times New Roman"/>
          <w:sz w:val="24"/>
          <w:szCs w:val="24"/>
        </w:rPr>
        <w:t>……………………..…………..……………………xxx</w:t>
      </w:r>
    </w:p>
    <w:p w:rsidR="00D8688B" w:rsidRDefault="00D8688B" w:rsidP="00D8688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Income tax withheld payable</w:t>
      </w:r>
      <w:r w:rsidR="00F2183E">
        <w:rPr>
          <w:rFonts w:ascii="Times New Roman" w:hAnsi="Times New Roman" w:cs="Times New Roman"/>
          <w:sz w:val="24"/>
          <w:szCs w:val="24"/>
        </w:rPr>
        <w:t>……………………..………………………..xxx</w:t>
      </w:r>
    </w:p>
    <w:p w:rsidR="00D8688B" w:rsidRDefault="00D8688B" w:rsidP="00D8688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CPP payable</w:t>
      </w:r>
      <w:r w:rsidR="00F2183E">
        <w:rPr>
          <w:rFonts w:ascii="Times New Roman" w:hAnsi="Times New Roman" w:cs="Times New Roman"/>
          <w:sz w:val="24"/>
          <w:szCs w:val="24"/>
        </w:rPr>
        <w:t>……………………..…………..……………………………..xxx</w:t>
      </w:r>
    </w:p>
    <w:p w:rsidR="00D8688B" w:rsidRDefault="00D8688B" w:rsidP="00D8688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Union dues payable</w:t>
      </w:r>
      <w:r w:rsidR="00F2183E">
        <w:rPr>
          <w:rFonts w:ascii="Times New Roman" w:hAnsi="Times New Roman" w:cs="Times New Roman"/>
          <w:sz w:val="24"/>
          <w:szCs w:val="24"/>
        </w:rPr>
        <w:t>……………………..…………..……………………..xxx</w:t>
      </w:r>
    </w:p>
    <w:p w:rsidR="00D8688B" w:rsidRDefault="00D8688B" w:rsidP="00D8688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Salaries expense</w:t>
      </w:r>
      <w:r w:rsidR="00F2183E">
        <w:rPr>
          <w:rFonts w:ascii="Times New Roman" w:hAnsi="Times New Roman" w:cs="Times New Roman"/>
          <w:sz w:val="24"/>
          <w:szCs w:val="24"/>
        </w:rPr>
        <w:t>……………………..…………..……………………xxx</w:t>
      </w:r>
    </w:p>
    <w:p w:rsidR="00D8688B" w:rsidRDefault="00D8688B" w:rsidP="00D8688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CPP*1 payable</w:t>
      </w:r>
      <w:r w:rsidR="00F2183E">
        <w:rPr>
          <w:rFonts w:ascii="Times New Roman" w:hAnsi="Times New Roman" w:cs="Times New Roman"/>
          <w:sz w:val="24"/>
          <w:szCs w:val="24"/>
        </w:rPr>
        <w:t>……………………..…………..…………………………..xxx</w:t>
      </w:r>
    </w:p>
    <w:p w:rsidR="00D8688B" w:rsidRPr="00D8688B" w:rsidRDefault="00D8688B" w:rsidP="00D8688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EI * 1.4 payable</w:t>
      </w:r>
      <w:r w:rsidR="00F2183E">
        <w:rPr>
          <w:rFonts w:ascii="Times New Roman" w:hAnsi="Times New Roman" w:cs="Times New Roman"/>
          <w:sz w:val="24"/>
          <w:szCs w:val="24"/>
        </w:rPr>
        <w:t>……………………..…………..………………………….xxx</w:t>
      </w:r>
    </w:p>
    <w:p w:rsidR="00D8688B" w:rsidRPr="00B56B66" w:rsidRDefault="00D8688B" w:rsidP="00D8688B">
      <w:pPr>
        <w:rPr>
          <w:rFonts w:ascii="Times New Roman" w:hAnsi="Times New Roman" w:cs="Times New Roman"/>
          <w:sz w:val="24"/>
          <w:szCs w:val="24"/>
          <w:u w:val="single"/>
        </w:rPr>
      </w:pPr>
      <w:r w:rsidRPr="00B56B66">
        <w:rPr>
          <w:rFonts w:ascii="Times New Roman" w:hAnsi="Times New Roman" w:cs="Times New Roman"/>
          <w:sz w:val="24"/>
          <w:szCs w:val="24"/>
          <w:u w:val="single"/>
        </w:rPr>
        <w:lastRenderedPageBreak/>
        <w:t>Provision (to be recognized):</w:t>
      </w:r>
    </w:p>
    <w:p w:rsidR="00D8688B" w:rsidRDefault="00D8688B" w:rsidP="00D8688B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Must be a present obligation due to past event</w:t>
      </w:r>
    </w:p>
    <w:p w:rsidR="00D8688B" w:rsidRDefault="00D8688B" w:rsidP="00D8688B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Probable that cash/asset will be required to settle obligation</w:t>
      </w:r>
    </w:p>
    <w:p w:rsidR="00D8688B" w:rsidRDefault="00D8688B" w:rsidP="00D8688B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reliable estimate can be made </w:t>
      </w:r>
    </w:p>
    <w:p w:rsidR="00B56B66" w:rsidRPr="00B56B66" w:rsidRDefault="00B56B66" w:rsidP="00B56B66">
      <w:pPr>
        <w:rPr>
          <w:rFonts w:ascii="Times New Roman" w:hAnsi="Times New Roman" w:cs="Times New Roman"/>
          <w:sz w:val="24"/>
          <w:szCs w:val="24"/>
          <w:u w:val="single"/>
        </w:rPr>
      </w:pPr>
      <w:r w:rsidRPr="00B56B66">
        <w:rPr>
          <w:rFonts w:ascii="Times New Roman" w:hAnsi="Times New Roman" w:cs="Times New Roman"/>
          <w:sz w:val="24"/>
          <w:szCs w:val="24"/>
          <w:u w:val="single"/>
        </w:rPr>
        <w:t xml:space="preserve">Retiring a bond: </w:t>
      </w:r>
    </w:p>
    <w:p w:rsidR="00B56B66" w:rsidRDefault="00B56B66" w:rsidP="00B56B66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Cause gain/loss</w:t>
      </w:r>
    </w:p>
    <w:p w:rsidR="00B56B66" w:rsidRDefault="00B56B66" w:rsidP="00B56B66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E.g.: callable at 99 = 0.99</w:t>
      </w:r>
    </w:p>
    <w:p w:rsidR="00B56B66" w:rsidRDefault="00B56B66" w:rsidP="00B56B66">
      <w:pPr>
        <w:rPr>
          <w:rFonts w:ascii="Times New Roman" w:hAnsi="Times New Roman" w:cs="Times New Roman"/>
          <w:sz w:val="24"/>
          <w:szCs w:val="24"/>
          <w:u w:val="single"/>
        </w:rPr>
      </w:pPr>
      <w:r w:rsidRPr="00B56B66">
        <w:rPr>
          <w:rFonts w:ascii="Times New Roman" w:hAnsi="Times New Roman" w:cs="Times New Roman"/>
          <w:sz w:val="24"/>
          <w:szCs w:val="24"/>
          <w:u w:val="single"/>
        </w:rPr>
        <w:t>Preferred shares:</w:t>
      </w:r>
    </w:p>
    <w:p w:rsidR="00B56B66" w:rsidRDefault="00B56B66" w:rsidP="00B56B66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Non-cumulative</w:t>
      </w:r>
    </w:p>
    <w:p w:rsidR="00B56B66" w:rsidRDefault="00B56B66" w:rsidP="00B56B66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Fixed rate </w:t>
      </w:r>
    </w:p>
    <w:p w:rsidR="00B56B66" w:rsidRPr="00B56B66" w:rsidRDefault="00B56B66" w:rsidP="00B56B66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 voting rights </w:t>
      </w:r>
    </w:p>
    <w:p w:rsidR="00B56B66" w:rsidRDefault="00B56B66" w:rsidP="00B56B66">
      <w:pPr>
        <w:rPr>
          <w:rFonts w:ascii="Times New Roman" w:hAnsi="Times New Roman" w:cs="Times New Roman"/>
          <w:sz w:val="24"/>
          <w:szCs w:val="24"/>
          <w:u w:val="single"/>
        </w:rPr>
      </w:pPr>
      <w:r w:rsidRPr="00B56B66">
        <w:rPr>
          <w:rFonts w:ascii="Times New Roman" w:hAnsi="Times New Roman" w:cs="Times New Roman"/>
          <w:sz w:val="24"/>
          <w:szCs w:val="24"/>
          <w:u w:val="single"/>
        </w:rPr>
        <w:t>Common shares:</w:t>
      </w:r>
    </w:p>
    <w:p w:rsidR="00B56B66" w:rsidRPr="00B56B66" w:rsidRDefault="00B56B66" w:rsidP="00B56B66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Cumulative </w:t>
      </w:r>
    </w:p>
    <w:p w:rsidR="00B56B66" w:rsidRPr="00B56B66" w:rsidRDefault="00B56B66" w:rsidP="00B56B66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Rate varies</w:t>
      </w:r>
    </w:p>
    <w:p w:rsidR="00B56B66" w:rsidRPr="00F2183E" w:rsidRDefault="00B56B66" w:rsidP="00B56B66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Basic voting right</w:t>
      </w:r>
    </w:p>
    <w:p w:rsidR="00F2183E" w:rsidRDefault="00F2183E" w:rsidP="00F2183E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Dividends:</w:t>
      </w:r>
    </w:p>
    <w:p w:rsidR="00F2183E" w:rsidRDefault="00F2183E" w:rsidP="00F2183E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Declaration date: liability is created (dividends payable)</w:t>
      </w:r>
    </w:p>
    <w:p w:rsidR="00F2183E" w:rsidRDefault="00F2183E" w:rsidP="00F2183E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Date of record: no </w:t>
      </w:r>
      <w:proofErr w:type="spellStart"/>
      <w:r>
        <w:rPr>
          <w:rFonts w:ascii="Times New Roman" w:hAnsi="Times New Roman" w:cs="Times New Roman"/>
          <w:sz w:val="24"/>
          <w:szCs w:val="24"/>
        </w:rPr>
        <w:t>j.e</w:t>
      </w:r>
      <w:proofErr w:type="spellEnd"/>
    </w:p>
    <w:p w:rsidR="00F2183E" w:rsidRDefault="00F2183E" w:rsidP="00F2183E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Payment date: pays cash dividend  </w:t>
      </w:r>
    </w:p>
    <w:p w:rsidR="00F2183E" w:rsidRDefault="00F2183E" w:rsidP="00F2183E">
      <w:pPr>
        <w:rPr>
          <w:rFonts w:ascii="Times New Roman" w:hAnsi="Times New Roman" w:cs="Times New Roman"/>
          <w:sz w:val="24"/>
          <w:szCs w:val="24"/>
          <w:u w:val="single"/>
        </w:rPr>
      </w:pPr>
      <w:r w:rsidRPr="00F2183E">
        <w:rPr>
          <w:rFonts w:ascii="Times New Roman" w:hAnsi="Times New Roman" w:cs="Times New Roman"/>
          <w:sz w:val="24"/>
          <w:szCs w:val="24"/>
          <w:u w:val="single"/>
        </w:rPr>
        <w:t>Stock split (affected):</w:t>
      </w:r>
    </w:p>
    <w:p w:rsidR="00F2183E" w:rsidRPr="00F2183E" w:rsidRDefault="00F2183E" w:rsidP="00F2183E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EPS</w:t>
      </w:r>
    </w:p>
    <w:p w:rsidR="00F2183E" w:rsidRPr="00F2183E" w:rsidRDefault="00F2183E" w:rsidP="00F2183E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Market P/share</w:t>
      </w:r>
    </w:p>
    <w:p w:rsidR="00F2183E" w:rsidRPr="00F2183E" w:rsidRDefault="00F2183E" w:rsidP="00F2183E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Number of shares </w:t>
      </w:r>
    </w:p>
    <w:p w:rsidR="00B56B66" w:rsidRDefault="00B56B66" w:rsidP="00B56B66">
      <w:pPr>
        <w:rPr>
          <w:rFonts w:ascii="Times New Roman" w:hAnsi="Times New Roman" w:cs="Times New Roman"/>
          <w:sz w:val="24"/>
          <w:szCs w:val="24"/>
        </w:rPr>
      </w:pPr>
    </w:p>
    <w:p w:rsidR="00B56B66" w:rsidRDefault="00B56B66" w:rsidP="00B56B66">
      <w:pPr>
        <w:rPr>
          <w:rFonts w:ascii="Times New Roman" w:hAnsi="Times New Roman" w:cs="Times New Roman"/>
          <w:sz w:val="24"/>
          <w:szCs w:val="24"/>
        </w:rPr>
      </w:pPr>
    </w:p>
    <w:p w:rsidR="00B56B66" w:rsidRDefault="00B56B66" w:rsidP="00B56B66">
      <w:pPr>
        <w:rPr>
          <w:rFonts w:ascii="Times New Roman" w:hAnsi="Times New Roman" w:cs="Times New Roman"/>
          <w:sz w:val="24"/>
          <w:szCs w:val="24"/>
        </w:rPr>
      </w:pPr>
    </w:p>
    <w:p w:rsidR="00B56B66" w:rsidRDefault="00B56B66" w:rsidP="00B56B66">
      <w:pPr>
        <w:rPr>
          <w:rFonts w:ascii="Times New Roman" w:hAnsi="Times New Roman" w:cs="Times New Roman"/>
          <w:sz w:val="24"/>
          <w:szCs w:val="24"/>
        </w:rPr>
      </w:pPr>
    </w:p>
    <w:p w:rsidR="00B56B66" w:rsidRDefault="00B56B66" w:rsidP="00B56B66">
      <w:pPr>
        <w:rPr>
          <w:rFonts w:ascii="Times New Roman" w:hAnsi="Times New Roman" w:cs="Times New Roman"/>
          <w:sz w:val="24"/>
          <w:szCs w:val="24"/>
        </w:rPr>
      </w:pPr>
    </w:p>
    <w:p w:rsidR="00B56B66" w:rsidRDefault="00B56B66" w:rsidP="00B56B66">
      <w:pPr>
        <w:rPr>
          <w:rFonts w:ascii="Times New Roman" w:hAnsi="Times New Roman" w:cs="Times New Roman"/>
          <w:sz w:val="24"/>
          <w:szCs w:val="24"/>
        </w:rPr>
      </w:pPr>
    </w:p>
    <w:p w:rsidR="00B56B66" w:rsidRDefault="00B56B66" w:rsidP="00B56B66">
      <w:pPr>
        <w:rPr>
          <w:rFonts w:ascii="Times New Roman" w:hAnsi="Times New Roman" w:cs="Times New Roman"/>
          <w:sz w:val="24"/>
          <w:szCs w:val="24"/>
        </w:rPr>
      </w:pPr>
    </w:p>
    <w:p w:rsidR="00797279" w:rsidRPr="00797279" w:rsidRDefault="00797279" w:rsidP="00D8688B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97279">
        <w:rPr>
          <w:rFonts w:ascii="Times New Roman" w:hAnsi="Times New Roman" w:cs="Times New Roman"/>
          <w:b/>
          <w:sz w:val="24"/>
          <w:szCs w:val="24"/>
          <w:u w:val="single"/>
        </w:rPr>
        <w:t>Journal entries</w:t>
      </w:r>
    </w:p>
    <w:p w:rsidR="00797279" w:rsidRPr="00797279" w:rsidRDefault="00797279" w:rsidP="00D8688B">
      <w:pPr>
        <w:rPr>
          <w:rFonts w:ascii="Times New Roman" w:hAnsi="Times New Roman" w:cs="Times New Roman"/>
          <w:sz w:val="24"/>
          <w:szCs w:val="24"/>
          <w:u w:val="single"/>
        </w:rPr>
      </w:pPr>
      <w:r w:rsidRPr="00797279">
        <w:rPr>
          <w:rFonts w:ascii="Times New Roman" w:hAnsi="Times New Roman" w:cs="Times New Roman"/>
          <w:sz w:val="24"/>
          <w:szCs w:val="24"/>
          <w:u w:val="single"/>
        </w:rPr>
        <w:t>Depreciation</w:t>
      </w:r>
      <w:r w:rsidR="00D8688B">
        <w:rPr>
          <w:rFonts w:ascii="Times New Roman" w:hAnsi="Times New Roman" w:cs="Times New Roman"/>
          <w:sz w:val="24"/>
          <w:szCs w:val="24"/>
          <w:u w:val="single"/>
        </w:rPr>
        <w:t xml:space="preserve"> expense</w:t>
      </w:r>
      <w:r w:rsidRPr="00797279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797279" w:rsidRDefault="00797279" w:rsidP="00D868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Depreciation expense</w:t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  <w:t>…………………………………………………………………..xxx</w:t>
      </w:r>
    </w:p>
    <w:p w:rsidR="00797279" w:rsidRDefault="00797279" w:rsidP="00D868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Acc. </w:t>
      </w:r>
      <w:proofErr w:type="spellStart"/>
      <w:r>
        <w:rPr>
          <w:rFonts w:ascii="Times New Roman" w:hAnsi="Times New Roman" w:cs="Times New Roman"/>
          <w:sz w:val="24"/>
          <w:szCs w:val="24"/>
        </w:rPr>
        <w:t>Depr</w:t>
      </w:r>
      <w:proofErr w:type="spellEnd"/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……………………………………………………………………………..xxx</w:t>
      </w:r>
    </w:p>
    <w:p w:rsidR="00D8688B" w:rsidRDefault="00D8688B" w:rsidP="00D8688B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Impairment loss:</w:t>
      </w:r>
    </w:p>
    <w:p w:rsidR="00D8688B" w:rsidRDefault="00D8688B" w:rsidP="00D868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Impairment loss………………………………………………………………………….xxx</w:t>
      </w:r>
    </w:p>
    <w:p w:rsidR="00D8688B" w:rsidRPr="00D8688B" w:rsidRDefault="00D8688B" w:rsidP="00D868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Machine……………………………………………………………………………..xxx</w:t>
      </w:r>
    </w:p>
    <w:p w:rsidR="00D8688B" w:rsidRDefault="00D8688B" w:rsidP="00D8688B">
      <w:pPr>
        <w:rPr>
          <w:rFonts w:ascii="Times New Roman" w:hAnsi="Times New Roman" w:cs="Times New Roman"/>
          <w:sz w:val="24"/>
          <w:szCs w:val="24"/>
          <w:u w:val="single"/>
        </w:rPr>
      </w:pPr>
      <w:r w:rsidRPr="00D8688B">
        <w:rPr>
          <w:rFonts w:ascii="Times New Roman" w:hAnsi="Times New Roman" w:cs="Times New Roman"/>
          <w:sz w:val="24"/>
          <w:szCs w:val="24"/>
          <w:u w:val="single"/>
        </w:rPr>
        <w:t>Goodwill:</w:t>
      </w:r>
    </w:p>
    <w:p w:rsidR="00D8688B" w:rsidRDefault="00D8688B" w:rsidP="00D868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Current Assets…………………………………………………………………………..xxx</w:t>
      </w:r>
    </w:p>
    <w:p w:rsidR="00D8688B" w:rsidRDefault="00D8688B" w:rsidP="00D868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P.P.E…………………………………………………………………………………….xxx</w:t>
      </w:r>
    </w:p>
    <w:p w:rsidR="00D8688B" w:rsidRDefault="00D8688B" w:rsidP="00D868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Good will………………………………………………………………………………..xxx</w:t>
      </w:r>
    </w:p>
    <w:p w:rsidR="00D8688B" w:rsidRDefault="00D8688B" w:rsidP="00D868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Cash…………………………………………………………………………………..xxx</w:t>
      </w:r>
    </w:p>
    <w:p w:rsidR="00797279" w:rsidRDefault="00D8688B" w:rsidP="00D868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Liabilities ……………………………………………………………………………..xxx</w:t>
      </w:r>
    </w:p>
    <w:p w:rsidR="00D8688B" w:rsidRDefault="00D8688B" w:rsidP="00D8688B">
      <w:pPr>
        <w:rPr>
          <w:rFonts w:ascii="Times New Roman" w:hAnsi="Times New Roman" w:cs="Times New Roman"/>
          <w:sz w:val="24"/>
          <w:szCs w:val="24"/>
          <w:u w:val="single"/>
        </w:rPr>
      </w:pPr>
      <w:r w:rsidRPr="00D8688B">
        <w:rPr>
          <w:rFonts w:ascii="Times New Roman" w:hAnsi="Times New Roman" w:cs="Times New Roman"/>
          <w:sz w:val="24"/>
          <w:szCs w:val="24"/>
          <w:u w:val="single"/>
        </w:rPr>
        <w:t>Increase in provision/opening of a provision:</w:t>
      </w:r>
    </w:p>
    <w:p w:rsidR="00D8688B" w:rsidRDefault="00D8688B" w:rsidP="00D868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Sales returns and allowances…………………………………………………..xxx</w:t>
      </w:r>
    </w:p>
    <w:p w:rsidR="00D8688B" w:rsidRDefault="00D8688B" w:rsidP="00D868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Returns provisions……………………………………………………………………..xxx</w:t>
      </w:r>
    </w:p>
    <w:p w:rsidR="00B56B66" w:rsidRDefault="00B56B66" w:rsidP="00D868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Warranty expense……………………………….……………………………..xxx</w:t>
      </w:r>
    </w:p>
    <w:p w:rsidR="00B56B66" w:rsidRDefault="00B56B66" w:rsidP="00D868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Warranty provision……………………………………………………………………..xxx</w:t>
      </w:r>
    </w:p>
    <w:p w:rsidR="00D8688B" w:rsidRPr="00797279" w:rsidRDefault="00B56B66" w:rsidP="00D868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Decreas</w:t>
      </w:r>
      <w:r w:rsidRPr="00D8688B">
        <w:rPr>
          <w:rFonts w:ascii="Times New Roman" w:hAnsi="Times New Roman" w:cs="Times New Roman"/>
          <w:sz w:val="24"/>
          <w:szCs w:val="24"/>
          <w:u w:val="single"/>
        </w:rPr>
        <w:t>e in provision</w:t>
      </w:r>
    </w:p>
    <w:p w:rsidR="00797279" w:rsidRDefault="00B56B66" w:rsidP="00D868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Returns provisions……………………………………………………………..xxx</w:t>
      </w:r>
    </w:p>
    <w:p w:rsidR="00B56B66" w:rsidRDefault="00B56B66" w:rsidP="00D868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Cash…………………………………………………………………………………..xxx</w:t>
      </w:r>
    </w:p>
    <w:p w:rsidR="00B56B66" w:rsidRDefault="00B56B66" w:rsidP="00D868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Warranty provision……………………..…………..…………………………..xxx</w:t>
      </w:r>
    </w:p>
    <w:p w:rsidR="00B56B66" w:rsidRDefault="00B56B66" w:rsidP="00D868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Cash …………………………………………………………………………………..xxx</w:t>
      </w:r>
    </w:p>
    <w:p w:rsidR="00B56B66" w:rsidRDefault="00B56B66" w:rsidP="00D8688B">
      <w:pPr>
        <w:rPr>
          <w:rFonts w:ascii="Times New Roman" w:hAnsi="Times New Roman" w:cs="Times New Roman"/>
          <w:sz w:val="24"/>
          <w:szCs w:val="24"/>
          <w:u w:val="single"/>
        </w:rPr>
      </w:pPr>
      <w:r w:rsidRPr="00B56B66">
        <w:rPr>
          <w:rFonts w:ascii="Times New Roman" w:hAnsi="Times New Roman" w:cs="Times New Roman"/>
          <w:sz w:val="24"/>
          <w:szCs w:val="24"/>
          <w:u w:val="single"/>
        </w:rPr>
        <w:t>Bond discount:</w:t>
      </w:r>
    </w:p>
    <w:p w:rsidR="00B56B66" w:rsidRDefault="00B56B66" w:rsidP="00D868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Interest expense……………………..…………..…………………………..xxx</w:t>
      </w:r>
    </w:p>
    <w:p w:rsidR="00B56B66" w:rsidRDefault="00B56B66" w:rsidP="00D868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Cash (*interest payable if it’s not a payment date!)</w:t>
      </w:r>
      <w:r w:rsidRPr="00B56B6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……………………..…………..</w:t>
      </w:r>
      <w:proofErr w:type="gramStart"/>
      <w:r>
        <w:rPr>
          <w:rFonts w:ascii="Times New Roman" w:hAnsi="Times New Roman" w:cs="Times New Roman"/>
          <w:sz w:val="24"/>
          <w:szCs w:val="24"/>
        </w:rPr>
        <w:t>xxx</w:t>
      </w:r>
      <w:proofErr w:type="gramEnd"/>
    </w:p>
    <w:p w:rsidR="00B56B66" w:rsidRPr="00B56B66" w:rsidRDefault="00B56B66" w:rsidP="00D868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Disc. On bond……………………..…………..……………………………….……..xxx</w:t>
      </w:r>
    </w:p>
    <w:p w:rsidR="00B56B66" w:rsidRDefault="00B56B66" w:rsidP="00D8688B">
      <w:pPr>
        <w:rPr>
          <w:rFonts w:ascii="Times New Roman" w:hAnsi="Times New Roman" w:cs="Times New Roman"/>
          <w:sz w:val="24"/>
          <w:szCs w:val="24"/>
          <w:u w:val="single"/>
        </w:rPr>
      </w:pPr>
      <w:r w:rsidRPr="00B56B66">
        <w:rPr>
          <w:rFonts w:ascii="Times New Roman" w:hAnsi="Times New Roman" w:cs="Times New Roman"/>
          <w:sz w:val="24"/>
          <w:szCs w:val="24"/>
          <w:u w:val="single"/>
        </w:rPr>
        <w:t>Bond premium:</w:t>
      </w:r>
    </w:p>
    <w:p w:rsidR="00B56B66" w:rsidRDefault="00B56B66" w:rsidP="00D868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Interest expense……………………..…………..…………………………..xxx</w:t>
      </w:r>
    </w:p>
    <w:p w:rsidR="00B56B66" w:rsidRDefault="00B56B66" w:rsidP="00D868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Premium on bond………………………..……………………………………………xxx</w:t>
      </w:r>
    </w:p>
    <w:p w:rsidR="00B56B66" w:rsidRDefault="00B56B66" w:rsidP="00D868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Cash (*interest payable if it’s not a payment date!)</w:t>
      </w:r>
      <w:r w:rsidRPr="00B56B6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……………………..……………xxx</w:t>
      </w:r>
    </w:p>
    <w:p w:rsidR="00F2183E" w:rsidRPr="00F2183E" w:rsidRDefault="00F2183E" w:rsidP="00D8688B">
      <w:pPr>
        <w:rPr>
          <w:rFonts w:ascii="Times New Roman" w:hAnsi="Times New Roman" w:cs="Times New Roman"/>
          <w:sz w:val="24"/>
          <w:szCs w:val="24"/>
          <w:u w:val="single"/>
        </w:rPr>
      </w:pPr>
      <w:r w:rsidRPr="00F2183E">
        <w:rPr>
          <w:rFonts w:ascii="Times New Roman" w:hAnsi="Times New Roman" w:cs="Times New Roman"/>
          <w:sz w:val="24"/>
          <w:szCs w:val="24"/>
          <w:u w:val="single"/>
        </w:rPr>
        <w:t>Issuing shares:</w:t>
      </w:r>
    </w:p>
    <w:p w:rsidR="00F2183E" w:rsidRDefault="00F2183E" w:rsidP="00D868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Cash……………………..…………..……………………..…………………..xxx</w:t>
      </w:r>
    </w:p>
    <w:p w:rsidR="00F2183E" w:rsidRDefault="00F2183E" w:rsidP="00D868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Contributed capital……………………..…………..…………….………………..xxx</w:t>
      </w:r>
    </w:p>
    <w:p w:rsidR="00F2183E" w:rsidRDefault="00F2183E" w:rsidP="00D8688B">
      <w:pPr>
        <w:rPr>
          <w:rFonts w:ascii="Times New Roman" w:hAnsi="Times New Roman" w:cs="Times New Roman"/>
          <w:sz w:val="24"/>
          <w:szCs w:val="24"/>
          <w:u w:val="single"/>
        </w:rPr>
      </w:pPr>
      <w:r w:rsidRPr="00F2183E">
        <w:rPr>
          <w:rFonts w:ascii="Times New Roman" w:hAnsi="Times New Roman" w:cs="Times New Roman"/>
          <w:sz w:val="24"/>
          <w:szCs w:val="24"/>
          <w:u w:val="single"/>
        </w:rPr>
        <w:t>Dividends:</w:t>
      </w:r>
    </w:p>
    <w:p w:rsidR="00F2183E" w:rsidRDefault="00F2183E" w:rsidP="00D868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Dividends declared……………………..…………..…………………………….xxx</w:t>
      </w:r>
    </w:p>
    <w:p w:rsidR="00F2183E" w:rsidRDefault="00F2183E" w:rsidP="00D868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Dividends payable……………………..…………..…………………………..xxx</w:t>
      </w:r>
    </w:p>
    <w:p w:rsidR="00F2183E" w:rsidRDefault="00F2183E" w:rsidP="00D868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Dividends payable……………………..…………..……………………….……..xxx</w:t>
      </w:r>
    </w:p>
    <w:p w:rsidR="00F2183E" w:rsidRPr="00F2183E" w:rsidRDefault="00F2183E" w:rsidP="00D8688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Cash……………………..…………..………………….……………………..xxx</w:t>
      </w:r>
    </w:p>
    <w:sectPr w:rsidR="00F2183E" w:rsidRPr="00F2183E" w:rsidSect="009B3BD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636312"/>
    <w:multiLevelType w:val="hybridMultilevel"/>
    <w:tmpl w:val="DC58CFDE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E829A7"/>
    <w:multiLevelType w:val="hybridMultilevel"/>
    <w:tmpl w:val="2A80F5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7B773F"/>
    <w:multiLevelType w:val="hybridMultilevel"/>
    <w:tmpl w:val="E4EA9B10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AA7E44"/>
    <w:multiLevelType w:val="hybridMultilevel"/>
    <w:tmpl w:val="952054D8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9D6860"/>
    <w:multiLevelType w:val="hybridMultilevel"/>
    <w:tmpl w:val="1DB03390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B3E7A92"/>
    <w:multiLevelType w:val="hybridMultilevel"/>
    <w:tmpl w:val="2ACC624A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4B6FEB"/>
    <w:multiLevelType w:val="hybridMultilevel"/>
    <w:tmpl w:val="9790FC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4F2E66"/>
    <w:multiLevelType w:val="hybridMultilevel"/>
    <w:tmpl w:val="515A5F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745737"/>
    <w:multiLevelType w:val="hybridMultilevel"/>
    <w:tmpl w:val="DA86CF40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764581F"/>
    <w:multiLevelType w:val="hybridMultilevel"/>
    <w:tmpl w:val="CC8251FA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3672BF8"/>
    <w:multiLevelType w:val="hybridMultilevel"/>
    <w:tmpl w:val="0EF411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3A73AA3"/>
    <w:multiLevelType w:val="hybridMultilevel"/>
    <w:tmpl w:val="5B204E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8C76BE"/>
    <w:multiLevelType w:val="hybridMultilevel"/>
    <w:tmpl w:val="62E0AA4E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CCC1598"/>
    <w:multiLevelType w:val="hybridMultilevel"/>
    <w:tmpl w:val="35DEE9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D94044F"/>
    <w:multiLevelType w:val="hybridMultilevel"/>
    <w:tmpl w:val="F4108F70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9DD65A8"/>
    <w:multiLevelType w:val="hybridMultilevel"/>
    <w:tmpl w:val="3CBA25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D76776D"/>
    <w:multiLevelType w:val="hybridMultilevel"/>
    <w:tmpl w:val="D56C3160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6"/>
  </w:num>
  <w:num w:numId="3">
    <w:abstractNumId w:val="10"/>
  </w:num>
  <w:num w:numId="4">
    <w:abstractNumId w:val="7"/>
  </w:num>
  <w:num w:numId="5">
    <w:abstractNumId w:val="3"/>
  </w:num>
  <w:num w:numId="6">
    <w:abstractNumId w:val="8"/>
  </w:num>
  <w:num w:numId="7">
    <w:abstractNumId w:val="4"/>
  </w:num>
  <w:num w:numId="8">
    <w:abstractNumId w:val="16"/>
  </w:num>
  <w:num w:numId="9">
    <w:abstractNumId w:val="13"/>
  </w:num>
  <w:num w:numId="10">
    <w:abstractNumId w:val="15"/>
  </w:num>
  <w:num w:numId="11">
    <w:abstractNumId w:val="1"/>
  </w:num>
  <w:num w:numId="12">
    <w:abstractNumId w:val="5"/>
  </w:num>
  <w:num w:numId="13">
    <w:abstractNumId w:val="2"/>
  </w:num>
  <w:num w:numId="14">
    <w:abstractNumId w:val="0"/>
  </w:num>
  <w:num w:numId="15">
    <w:abstractNumId w:val="14"/>
  </w:num>
  <w:num w:numId="16">
    <w:abstractNumId w:val="12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17D6"/>
    <w:rsid w:val="000817D6"/>
    <w:rsid w:val="001E425F"/>
    <w:rsid w:val="00383A97"/>
    <w:rsid w:val="00797279"/>
    <w:rsid w:val="009B3BD4"/>
    <w:rsid w:val="00B56B66"/>
    <w:rsid w:val="00B85D61"/>
    <w:rsid w:val="00C80403"/>
    <w:rsid w:val="00C94E8A"/>
    <w:rsid w:val="00D8688B"/>
    <w:rsid w:val="00DE1720"/>
    <w:rsid w:val="00E24E31"/>
    <w:rsid w:val="00E53734"/>
    <w:rsid w:val="00F21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3B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17D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DE172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E17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172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972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3B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17D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DE172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E17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172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972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990</Words>
  <Characters>5649</Characters>
  <Application>Microsoft Macintosh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SCIORTINO</dc:creator>
  <cp:lastModifiedBy>Kayla-Marie Minicucci</cp:lastModifiedBy>
  <cp:revision>2</cp:revision>
  <dcterms:created xsi:type="dcterms:W3CDTF">2016-11-20T03:39:00Z</dcterms:created>
  <dcterms:modified xsi:type="dcterms:W3CDTF">2016-11-20T03:39:00Z</dcterms:modified>
</cp:coreProperties>
</file>