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150" w:rsidRDefault="00857150" w:rsidP="00857150">
      <w:pPr>
        <w:rPr>
          <w:rFonts w:ascii="Times New Roman" w:hAnsi="Times New Roman" w:cs="Times New Roman"/>
          <w:b/>
          <w:sz w:val="24"/>
          <w:szCs w:val="24"/>
          <w:lang w:val="fr-CA"/>
        </w:rPr>
      </w:pPr>
    </w:p>
    <w:p w:rsidR="00857150" w:rsidRPr="00857150" w:rsidRDefault="00857150" w:rsidP="00857150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fr-CA"/>
        </w:rPr>
      </w:pPr>
      <w:r w:rsidRPr="00857150">
        <w:rPr>
          <w:rFonts w:ascii="Times New Roman" w:hAnsi="Times New Roman" w:cs="Times New Roman"/>
          <w:sz w:val="24"/>
          <w:szCs w:val="24"/>
          <w:lang w:val="fr-CA"/>
        </w:rPr>
        <w:t xml:space="preserve">Résumé de la nouvelle « Le modèle » tirée du recueil, </w:t>
      </w:r>
    </w:p>
    <w:p w:rsidR="00857150" w:rsidRPr="00857150" w:rsidRDefault="00857150" w:rsidP="00857150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fr-CA"/>
        </w:rPr>
      </w:pPr>
      <w:r w:rsidRPr="00857150">
        <w:rPr>
          <w:rFonts w:ascii="Times New Roman" w:hAnsi="Times New Roman" w:cs="Times New Roman"/>
          <w:i/>
          <w:sz w:val="24"/>
          <w:szCs w:val="24"/>
          <w:lang w:val="fr-CA"/>
        </w:rPr>
        <w:t>Fuir avec le feu</w:t>
      </w:r>
      <w:r w:rsidRPr="00857150">
        <w:rPr>
          <w:rFonts w:ascii="Times New Roman" w:hAnsi="Times New Roman" w:cs="Times New Roman"/>
          <w:sz w:val="24"/>
          <w:szCs w:val="24"/>
          <w:lang w:val="fr-CA"/>
        </w:rPr>
        <w:t>, de Daniel Castillo Durante</w:t>
      </w:r>
    </w:p>
    <w:p w:rsidR="00857150" w:rsidRPr="00857150" w:rsidRDefault="00857150" w:rsidP="00857150">
      <w:pPr>
        <w:spacing w:line="480" w:lineRule="auto"/>
        <w:rPr>
          <w:rFonts w:ascii="Times New Roman" w:hAnsi="Times New Roman" w:cs="Times New Roman"/>
          <w:sz w:val="24"/>
          <w:szCs w:val="24"/>
          <w:lang w:val="fr-CA"/>
        </w:rPr>
      </w:pPr>
    </w:p>
    <w:p w:rsidR="00857150" w:rsidRPr="00857150" w:rsidRDefault="00857150" w:rsidP="00857150">
      <w:pPr>
        <w:spacing w:line="480" w:lineRule="auto"/>
        <w:rPr>
          <w:rFonts w:ascii="Times New Roman" w:hAnsi="Times New Roman" w:cs="Times New Roman"/>
          <w:sz w:val="24"/>
          <w:szCs w:val="24"/>
          <w:lang w:val="fr-CA"/>
        </w:rPr>
      </w:pPr>
    </w:p>
    <w:p w:rsidR="00857150" w:rsidRPr="00857150" w:rsidRDefault="00857150" w:rsidP="00857150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:rsidR="00857150" w:rsidRPr="00857150" w:rsidRDefault="00767689" w:rsidP="00857150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noProof/>
          <w:sz w:val="24"/>
          <w:szCs w:val="24"/>
          <w:lang w:eastAsia="ja-JP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2355112</wp:posOffset>
                </wp:positionH>
                <wp:positionV relativeFrom="paragraph">
                  <wp:posOffset>431342</wp:posOffset>
                </wp:positionV>
                <wp:extent cx="1127051" cy="244549"/>
                <wp:effectExtent l="0" t="0" r="16510" b="2222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7051" cy="24454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185.45pt;margin-top:33.95pt;width:88.75pt;height:19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" fillcolor="#4f81bd [3204]" strokecolor="#243f60 [1604]" strokeweight="2pt"/>
            </w:pict>
          </mc:Fallback>
        </mc:AlternateContent>
      </w:r>
    </w:p>
    <w:p w:rsidR="00857150" w:rsidRPr="00857150" w:rsidRDefault="00857150" w:rsidP="00857150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fr-CA"/>
        </w:rPr>
      </w:pPr>
      <w:proofErr w:type="gramStart"/>
      <w:r w:rsidRPr="00857150">
        <w:rPr>
          <w:rFonts w:ascii="Times New Roman" w:hAnsi="Times New Roman" w:cs="Times New Roman"/>
          <w:sz w:val="24"/>
          <w:szCs w:val="24"/>
          <w:lang w:val="fr-CA"/>
        </w:rPr>
        <w:t>par</w:t>
      </w:r>
      <w:proofErr w:type="gramEnd"/>
      <w:r w:rsidRPr="00857150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 w:rsidRPr="00767689">
        <w:rPr>
          <w:rFonts w:ascii="Times New Roman" w:hAnsi="Times New Roman" w:cs="Times New Roman"/>
          <w:sz w:val="24"/>
          <w:szCs w:val="24"/>
          <w:lang w:val="fr-CA"/>
        </w:rPr>
        <w:t>Ibrahim Fofana</w:t>
      </w:r>
      <w:r w:rsidRPr="00857150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bookmarkStart w:id="0" w:name="_GoBack"/>
      <w:bookmarkEnd w:id="0"/>
    </w:p>
    <w:p w:rsidR="00857150" w:rsidRPr="00857150" w:rsidRDefault="00857150" w:rsidP="00857150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fr-CA"/>
        </w:rPr>
      </w:pPr>
      <w:r w:rsidRPr="00857150">
        <w:rPr>
          <w:rFonts w:ascii="Times New Roman" w:hAnsi="Times New Roman" w:cs="Times New Roman"/>
          <w:sz w:val="24"/>
          <w:szCs w:val="24"/>
          <w:lang w:val="fr-CA"/>
        </w:rPr>
        <w:t>FRA 1710 H/1 : Analyse, écriture et argumentation I</w:t>
      </w:r>
    </w:p>
    <w:p w:rsidR="00857150" w:rsidRPr="00857150" w:rsidRDefault="00857150" w:rsidP="00857150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fr-CA"/>
        </w:rPr>
      </w:pPr>
      <w:r w:rsidRPr="00857150">
        <w:rPr>
          <w:rFonts w:ascii="Times New Roman" w:hAnsi="Times New Roman" w:cs="Times New Roman"/>
          <w:sz w:val="24"/>
          <w:szCs w:val="24"/>
          <w:lang w:val="fr-CA"/>
        </w:rPr>
        <w:t>Professeure : Madame Julie Delorme</w:t>
      </w:r>
    </w:p>
    <w:p w:rsidR="00857150" w:rsidRPr="00857150" w:rsidRDefault="00857150" w:rsidP="00857150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fr-CA"/>
        </w:rPr>
      </w:pPr>
      <w:r w:rsidRPr="00857150">
        <w:rPr>
          <w:rFonts w:ascii="Times New Roman" w:hAnsi="Times New Roman" w:cs="Times New Roman"/>
          <w:sz w:val="24"/>
          <w:szCs w:val="24"/>
          <w:lang w:val="fr-CA"/>
        </w:rPr>
        <w:t xml:space="preserve">Assistante d’enseignement : Valérie </w:t>
      </w:r>
      <w:proofErr w:type="spellStart"/>
      <w:r w:rsidRPr="00857150">
        <w:rPr>
          <w:rFonts w:ascii="Times New Roman" w:hAnsi="Times New Roman" w:cs="Times New Roman"/>
          <w:sz w:val="24"/>
          <w:szCs w:val="24"/>
          <w:lang w:val="fr-CA"/>
        </w:rPr>
        <w:t>Mandia</w:t>
      </w:r>
      <w:proofErr w:type="spellEnd"/>
    </w:p>
    <w:p w:rsidR="00857150" w:rsidRPr="00857150" w:rsidRDefault="00857150" w:rsidP="00857150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:rsidR="00857150" w:rsidRPr="00857150" w:rsidRDefault="00857150" w:rsidP="00857150">
      <w:pPr>
        <w:pStyle w:val="Heading1"/>
      </w:pPr>
    </w:p>
    <w:p w:rsidR="00857150" w:rsidRPr="00857150" w:rsidRDefault="00857150" w:rsidP="00857150">
      <w:pPr>
        <w:pStyle w:val="Heading1"/>
      </w:pPr>
    </w:p>
    <w:p w:rsidR="00857150" w:rsidRPr="00857150" w:rsidRDefault="00857150" w:rsidP="00857150">
      <w:pPr>
        <w:pStyle w:val="Heading1"/>
      </w:pPr>
    </w:p>
    <w:p w:rsidR="00857150" w:rsidRPr="00857150" w:rsidRDefault="00857150" w:rsidP="00857150">
      <w:pPr>
        <w:pStyle w:val="Heading1"/>
      </w:pPr>
    </w:p>
    <w:p w:rsidR="00857150" w:rsidRPr="00857150" w:rsidRDefault="00857150" w:rsidP="00857150">
      <w:pPr>
        <w:spacing w:line="480" w:lineRule="auto"/>
        <w:rPr>
          <w:rFonts w:ascii="Times New Roman" w:hAnsi="Times New Roman" w:cs="Times New Roman"/>
          <w:sz w:val="24"/>
          <w:szCs w:val="24"/>
          <w:lang w:val="fr-CA"/>
        </w:rPr>
      </w:pPr>
    </w:p>
    <w:p w:rsidR="00857150" w:rsidRPr="00857150" w:rsidRDefault="00857150" w:rsidP="00857150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fr-CA"/>
        </w:rPr>
      </w:pPr>
      <w:r w:rsidRPr="00857150">
        <w:rPr>
          <w:rFonts w:ascii="Times New Roman" w:hAnsi="Times New Roman" w:cs="Times New Roman"/>
          <w:sz w:val="24"/>
          <w:szCs w:val="24"/>
          <w:lang w:val="fr-CA"/>
        </w:rPr>
        <w:t>Université d’Ottawa</w:t>
      </w:r>
    </w:p>
    <w:p w:rsidR="00857150" w:rsidRPr="00857150" w:rsidRDefault="00857150" w:rsidP="00857150">
      <w:pPr>
        <w:jc w:val="center"/>
        <w:rPr>
          <w:rFonts w:ascii="Times New Roman" w:hAnsi="Times New Roman" w:cs="Times New Roman"/>
          <w:sz w:val="24"/>
          <w:szCs w:val="24"/>
          <w:lang w:val="fr-CA"/>
        </w:rPr>
      </w:pPr>
      <w:r w:rsidRPr="00857150">
        <w:rPr>
          <w:rFonts w:ascii="Times New Roman" w:hAnsi="Times New Roman" w:cs="Times New Roman"/>
          <w:sz w:val="24"/>
          <w:szCs w:val="24"/>
          <w:lang w:val="fr-CA"/>
        </w:rPr>
        <w:t>Le 8 octobre 2015</w:t>
      </w:r>
    </w:p>
    <w:p w:rsidR="00857150" w:rsidRPr="00857150" w:rsidRDefault="00857150" w:rsidP="00461B4C">
      <w:pPr>
        <w:jc w:val="center"/>
        <w:rPr>
          <w:rFonts w:ascii="Times New Roman" w:hAnsi="Times New Roman" w:cs="Times New Roman"/>
          <w:b/>
          <w:sz w:val="24"/>
          <w:szCs w:val="24"/>
          <w:lang w:val="fr-CA"/>
        </w:rPr>
      </w:pPr>
    </w:p>
    <w:p w:rsidR="00461B4C" w:rsidRPr="00857150" w:rsidRDefault="00461B4C" w:rsidP="00461B4C">
      <w:pPr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r w:rsidRPr="00857150">
        <w:rPr>
          <w:rFonts w:ascii="Times New Roman" w:hAnsi="Times New Roman" w:cs="Times New Roman"/>
          <w:b/>
          <w:sz w:val="24"/>
          <w:szCs w:val="24"/>
          <w:lang w:val="fr-CA"/>
        </w:rPr>
        <w:t xml:space="preserve">Résumé de la nouvelle &lt;&lt; Le modèle&gt;&gt; </w:t>
      </w:r>
      <w:r w:rsidRPr="00857150">
        <w:rPr>
          <w:rFonts w:ascii="Times New Roman" w:hAnsi="Times New Roman" w:cs="Times New Roman"/>
          <w:b/>
          <w:sz w:val="24"/>
          <w:szCs w:val="24"/>
          <w:lang w:val="fr-FR"/>
        </w:rPr>
        <w:t xml:space="preserve">tirée du recueil de Daniel Castillo Durante  </w:t>
      </w:r>
      <w:r w:rsidRPr="00857150">
        <w:rPr>
          <w:rFonts w:ascii="Times New Roman" w:hAnsi="Times New Roman" w:cs="Times New Roman"/>
          <w:b/>
          <w:i/>
          <w:sz w:val="24"/>
          <w:szCs w:val="24"/>
          <w:lang w:val="fr-FR"/>
        </w:rPr>
        <w:t>Fuir avec le feu</w:t>
      </w:r>
    </w:p>
    <w:p w:rsidR="00461B4C" w:rsidRPr="00857150" w:rsidRDefault="00461B4C" w:rsidP="00461B4C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:rsidR="00461B4C" w:rsidRPr="00857150" w:rsidRDefault="005F543C" w:rsidP="0085715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857150">
        <w:rPr>
          <w:rFonts w:ascii="Times New Roman" w:hAnsi="Times New Roman" w:cs="Times New Roman"/>
          <w:sz w:val="24"/>
          <w:szCs w:val="24"/>
          <w:lang w:val="fr-FR"/>
        </w:rPr>
        <w:t>Ayant été sollicité pour aller à San Miguel de Tucumán, Francisco</w:t>
      </w:r>
      <w:r w:rsidR="00EB297B" w:rsidRPr="00857150">
        <w:rPr>
          <w:rFonts w:ascii="Times New Roman" w:hAnsi="Times New Roman" w:cs="Times New Roman"/>
          <w:sz w:val="24"/>
          <w:szCs w:val="24"/>
          <w:lang w:val="fr-FR"/>
        </w:rPr>
        <w:t xml:space="preserve"> était</w:t>
      </w:r>
      <w:r w:rsidRPr="00857150">
        <w:rPr>
          <w:rFonts w:ascii="Times New Roman" w:hAnsi="Times New Roman" w:cs="Times New Roman"/>
          <w:sz w:val="24"/>
          <w:szCs w:val="24"/>
          <w:lang w:val="fr-FR"/>
        </w:rPr>
        <w:t xml:space="preserve"> indécis avant d’acquiescer à la requête. Cette ville d’Argentine lui rappelait </w:t>
      </w:r>
      <w:r w:rsidR="000B0F68" w:rsidRPr="00857150">
        <w:rPr>
          <w:rFonts w:ascii="Times New Roman" w:hAnsi="Times New Roman" w:cs="Times New Roman"/>
          <w:sz w:val="24"/>
          <w:szCs w:val="24"/>
          <w:lang w:val="fr-FR"/>
        </w:rPr>
        <w:t xml:space="preserve">sa mère et son père qui lui, n’était pas souvent présent dans le foyer. </w:t>
      </w:r>
      <w:r w:rsidR="001B5638" w:rsidRPr="00857150">
        <w:rPr>
          <w:rFonts w:ascii="Times New Roman" w:hAnsi="Times New Roman" w:cs="Times New Roman"/>
          <w:sz w:val="24"/>
          <w:szCs w:val="24"/>
          <w:lang w:val="fr-FR"/>
        </w:rPr>
        <w:t>À un jeune âge, i</w:t>
      </w:r>
      <w:r w:rsidR="000B0F68" w:rsidRPr="00857150">
        <w:rPr>
          <w:rFonts w:ascii="Times New Roman" w:hAnsi="Times New Roman" w:cs="Times New Roman"/>
          <w:sz w:val="24"/>
          <w:szCs w:val="24"/>
          <w:lang w:val="fr-FR"/>
        </w:rPr>
        <w:t xml:space="preserve">l observait souvent sa mère Nora attendre </w:t>
      </w:r>
      <w:r w:rsidR="001B5638" w:rsidRPr="00857150">
        <w:rPr>
          <w:rFonts w:ascii="Times New Roman" w:hAnsi="Times New Roman" w:cs="Times New Roman"/>
          <w:sz w:val="24"/>
          <w:szCs w:val="24"/>
          <w:lang w:val="fr-FR"/>
        </w:rPr>
        <w:t>le retour de son mari invisible.</w:t>
      </w:r>
      <w:r w:rsidR="00961DAE" w:rsidRPr="00857150">
        <w:rPr>
          <w:rFonts w:ascii="Times New Roman" w:hAnsi="Times New Roman" w:cs="Times New Roman"/>
          <w:sz w:val="24"/>
          <w:szCs w:val="24"/>
          <w:lang w:val="fr-FR"/>
        </w:rPr>
        <w:t xml:space="preserve"> Francisco se rend</w:t>
      </w:r>
      <w:r w:rsidR="00CD13EB" w:rsidRPr="00857150">
        <w:rPr>
          <w:rFonts w:ascii="Times New Roman" w:hAnsi="Times New Roman" w:cs="Times New Roman"/>
          <w:sz w:val="24"/>
          <w:szCs w:val="24"/>
          <w:lang w:val="fr-FR"/>
        </w:rPr>
        <w:t>ait</w:t>
      </w:r>
      <w:r w:rsidR="00961DAE" w:rsidRPr="00857150">
        <w:rPr>
          <w:rFonts w:ascii="Times New Roman" w:hAnsi="Times New Roman" w:cs="Times New Roman"/>
          <w:sz w:val="24"/>
          <w:szCs w:val="24"/>
          <w:lang w:val="fr-FR"/>
        </w:rPr>
        <w:t xml:space="preserve"> en Argentine pour une conférence organisé</w:t>
      </w:r>
      <w:r w:rsidR="00CD13EB" w:rsidRPr="00857150">
        <w:rPr>
          <w:rFonts w:ascii="Times New Roman" w:hAnsi="Times New Roman" w:cs="Times New Roman"/>
          <w:sz w:val="24"/>
          <w:szCs w:val="24"/>
          <w:lang w:val="fr-FR"/>
        </w:rPr>
        <w:t xml:space="preserve">e par une </w:t>
      </w:r>
      <w:r w:rsidR="00961DAE" w:rsidRPr="00857150">
        <w:rPr>
          <w:rFonts w:ascii="Times New Roman" w:hAnsi="Times New Roman" w:cs="Times New Roman"/>
          <w:sz w:val="24"/>
          <w:szCs w:val="24"/>
          <w:lang w:val="fr-FR"/>
        </w:rPr>
        <w:t>un</w:t>
      </w:r>
      <w:r w:rsidR="00CE6598" w:rsidRPr="00857150">
        <w:rPr>
          <w:rFonts w:ascii="Times New Roman" w:hAnsi="Times New Roman" w:cs="Times New Roman"/>
          <w:sz w:val="24"/>
          <w:szCs w:val="24"/>
          <w:lang w:val="fr-FR"/>
        </w:rPr>
        <w:t>iversité</w:t>
      </w:r>
      <w:r w:rsidR="00961DAE" w:rsidRPr="00857150">
        <w:rPr>
          <w:rFonts w:ascii="Times New Roman" w:hAnsi="Times New Roman" w:cs="Times New Roman"/>
          <w:sz w:val="24"/>
          <w:szCs w:val="24"/>
          <w:lang w:val="fr-FR"/>
        </w:rPr>
        <w:t xml:space="preserve"> de Tucumán. Travaillant lui-même dans une université à Ottawa, il </w:t>
      </w:r>
      <w:r w:rsidR="00003FDA" w:rsidRPr="00857150">
        <w:rPr>
          <w:rFonts w:ascii="Times New Roman" w:hAnsi="Times New Roman" w:cs="Times New Roman"/>
          <w:sz w:val="24"/>
          <w:szCs w:val="24"/>
          <w:lang w:val="fr-FR"/>
        </w:rPr>
        <w:t>se spécialisait en</w:t>
      </w:r>
      <w:r w:rsidR="00CD13EB" w:rsidRPr="00857150">
        <w:rPr>
          <w:rFonts w:ascii="Times New Roman" w:hAnsi="Times New Roman" w:cs="Times New Roman"/>
          <w:sz w:val="24"/>
          <w:szCs w:val="24"/>
          <w:lang w:val="fr-FR"/>
        </w:rPr>
        <w:t xml:space="preserve"> linguistique et était concerné </w:t>
      </w:r>
      <w:r w:rsidR="00CE6598" w:rsidRPr="00857150">
        <w:rPr>
          <w:rFonts w:ascii="Times New Roman" w:hAnsi="Times New Roman" w:cs="Times New Roman"/>
          <w:sz w:val="24"/>
          <w:szCs w:val="24"/>
          <w:lang w:val="fr-FR"/>
        </w:rPr>
        <w:t>de</w:t>
      </w:r>
      <w:r w:rsidR="00CD13EB" w:rsidRPr="00857150">
        <w:rPr>
          <w:rFonts w:ascii="Times New Roman" w:hAnsi="Times New Roman" w:cs="Times New Roman"/>
          <w:sz w:val="24"/>
          <w:szCs w:val="24"/>
          <w:lang w:val="fr-FR"/>
        </w:rPr>
        <w:t xml:space="preserve"> l’avenir de la langue française. </w:t>
      </w:r>
      <w:r w:rsidR="0028334F" w:rsidRPr="00857150">
        <w:rPr>
          <w:rFonts w:ascii="Times New Roman" w:hAnsi="Times New Roman" w:cs="Times New Roman"/>
          <w:sz w:val="24"/>
          <w:szCs w:val="24"/>
          <w:lang w:val="fr-FR"/>
        </w:rPr>
        <w:t xml:space="preserve">Il fit escale à Buenos Aires </w:t>
      </w:r>
      <w:r w:rsidR="00802462" w:rsidRPr="00857150">
        <w:rPr>
          <w:rFonts w:ascii="Times New Roman" w:hAnsi="Times New Roman" w:cs="Times New Roman"/>
          <w:sz w:val="24"/>
          <w:szCs w:val="24"/>
          <w:lang w:val="fr-FR"/>
        </w:rPr>
        <w:t xml:space="preserve">avant de se diriger à </w:t>
      </w:r>
      <w:r w:rsidR="00B26351" w:rsidRPr="00857150">
        <w:rPr>
          <w:rFonts w:ascii="Times New Roman" w:hAnsi="Times New Roman" w:cs="Times New Roman"/>
          <w:sz w:val="24"/>
          <w:szCs w:val="24"/>
          <w:lang w:val="fr-FR"/>
        </w:rPr>
        <w:t>Tucumán</w:t>
      </w:r>
      <w:r w:rsidR="00802462" w:rsidRPr="00857150">
        <w:rPr>
          <w:rFonts w:ascii="Times New Roman" w:hAnsi="Times New Roman" w:cs="Times New Roman"/>
          <w:sz w:val="24"/>
          <w:szCs w:val="24"/>
          <w:lang w:val="fr-FR"/>
        </w:rPr>
        <w:t xml:space="preserve">. Des grévistes ayant occupé la piste d’atterrissage </w:t>
      </w:r>
      <w:r w:rsidR="00B26351" w:rsidRPr="00857150">
        <w:rPr>
          <w:rFonts w:ascii="Times New Roman" w:hAnsi="Times New Roman" w:cs="Times New Roman"/>
          <w:sz w:val="24"/>
          <w:szCs w:val="24"/>
          <w:lang w:val="fr-FR"/>
        </w:rPr>
        <w:t>forçaient</w:t>
      </w:r>
      <w:r w:rsidR="00802462" w:rsidRPr="00857150">
        <w:rPr>
          <w:rFonts w:ascii="Times New Roman" w:hAnsi="Times New Roman" w:cs="Times New Roman"/>
          <w:sz w:val="24"/>
          <w:szCs w:val="24"/>
          <w:lang w:val="fr-FR"/>
        </w:rPr>
        <w:t xml:space="preserve"> l’avion </w:t>
      </w:r>
      <w:r w:rsidR="00CE6598" w:rsidRPr="00857150">
        <w:rPr>
          <w:rFonts w:ascii="Times New Roman" w:hAnsi="Times New Roman" w:cs="Times New Roman"/>
          <w:sz w:val="24"/>
          <w:szCs w:val="24"/>
          <w:lang w:val="fr-FR"/>
        </w:rPr>
        <w:t>à faire des détours avant</w:t>
      </w:r>
      <w:r w:rsidR="00802462" w:rsidRPr="00857150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D03AA8" w:rsidRPr="00857150">
        <w:rPr>
          <w:rFonts w:ascii="Times New Roman" w:hAnsi="Times New Roman" w:cs="Times New Roman"/>
          <w:sz w:val="24"/>
          <w:szCs w:val="24"/>
          <w:lang w:val="fr-FR"/>
        </w:rPr>
        <w:t>de pouvoir atterrir</w:t>
      </w:r>
      <w:r w:rsidR="00802462" w:rsidRPr="00857150">
        <w:rPr>
          <w:rFonts w:ascii="Times New Roman" w:hAnsi="Times New Roman" w:cs="Times New Roman"/>
          <w:sz w:val="24"/>
          <w:szCs w:val="24"/>
          <w:lang w:val="fr-FR"/>
        </w:rPr>
        <w:t xml:space="preserve">. </w:t>
      </w:r>
      <w:r w:rsidR="00C01A68" w:rsidRPr="00857150">
        <w:rPr>
          <w:rFonts w:ascii="Times New Roman" w:hAnsi="Times New Roman" w:cs="Times New Roman"/>
          <w:sz w:val="24"/>
          <w:szCs w:val="24"/>
          <w:lang w:val="fr-FR"/>
        </w:rPr>
        <w:t>Cette situation lui fit penser à son père dont l’</w:t>
      </w:r>
      <w:r w:rsidR="00CE6598" w:rsidRPr="00857150">
        <w:rPr>
          <w:rFonts w:ascii="Times New Roman" w:hAnsi="Times New Roman" w:cs="Times New Roman"/>
          <w:sz w:val="24"/>
          <w:szCs w:val="24"/>
          <w:lang w:val="fr-FR"/>
        </w:rPr>
        <w:t>É</w:t>
      </w:r>
      <w:r w:rsidR="00C01A68" w:rsidRPr="00857150">
        <w:rPr>
          <w:rFonts w:ascii="Times New Roman" w:hAnsi="Times New Roman" w:cs="Times New Roman"/>
          <w:sz w:val="24"/>
          <w:szCs w:val="24"/>
          <w:lang w:val="fr-FR"/>
        </w:rPr>
        <w:t>tat avait réquisitionné ses biens bancaires en dollars américains</w:t>
      </w:r>
      <w:r w:rsidR="00B26351" w:rsidRPr="00857150">
        <w:rPr>
          <w:rFonts w:ascii="Times New Roman" w:hAnsi="Times New Roman" w:cs="Times New Roman"/>
          <w:sz w:val="24"/>
          <w:szCs w:val="24"/>
          <w:lang w:val="fr-FR"/>
        </w:rPr>
        <w:t>. Le vieux</w:t>
      </w:r>
      <w:r w:rsidR="0028334F" w:rsidRPr="00857150">
        <w:rPr>
          <w:rFonts w:ascii="Times New Roman" w:hAnsi="Times New Roman" w:cs="Times New Roman"/>
          <w:sz w:val="24"/>
          <w:szCs w:val="24"/>
          <w:lang w:val="fr-FR"/>
        </w:rPr>
        <w:t xml:space="preserve"> peintre légua</w:t>
      </w:r>
      <w:r w:rsidR="00C01A68" w:rsidRPr="00857150">
        <w:rPr>
          <w:rFonts w:ascii="Times New Roman" w:hAnsi="Times New Roman" w:cs="Times New Roman"/>
          <w:sz w:val="24"/>
          <w:szCs w:val="24"/>
          <w:lang w:val="fr-FR"/>
        </w:rPr>
        <w:t xml:space="preserve"> ce qui lui restait à sa femme avant son dernier souffle</w:t>
      </w:r>
      <w:r w:rsidR="00B26351" w:rsidRPr="00857150">
        <w:rPr>
          <w:rFonts w:ascii="Times New Roman" w:hAnsi="Times New Roman" w:cs="Times New Roman"/>
          <w:sz w:val="24"/>
          <w:szCs w:val="24"/>
          <w:lang w:val="fr-FR"/>
        </w:rPr>
        <w:t>. Sortit de ses commémorations, l’</w:t>
      </w:r>
      <w:r w:rsidR="00EB297B" w:rsidRPr="00857150">
        <w:rPr>
          <w:rFonts w:ascii="Times New Roman" w:hAnsi="Times New Roman" w:cs="Times New Roman"/>
          <w:sz w:val="24"/>
          <w:szCs w:val="24"/>
          <w:lang w:val="fr-FR"/>
        </w:rPr>
        <w:t>avion atterrisa</w:t>
      </w:r>
      <w:r w:rsidR="00C1263A" w:rsidRPr="00857150">
        <w:rPr>
          <w:rFonts w:ascii="Times New Roman" w:hAnsi="Times New Roman" w:cs="Times New Roman"/>
          <w:sz w:val="24"/>
          <w:szCs w:val="24"/>
          <w:lang w:val="fr-FR"/>
        </w:rPr>
        <w:t>. Après avoir terminé sa présentation au congrès, Francisco s’isola à la buvette de l’hôtel où une dame soignée malgré son âge l’aborda</w:t>
      </w:r>
      <w:r w:rsidR="00CE6598" w:rsidRPr="00857150">
        <w:rPr>
          <w:rFonts w:ascii="Times New Roman" w:hAnsi="Times New Roman" w:cs="Times New Roman"/>
          <w:sz w:val="24"/>
          <w:szCs w:val="24"/>
          <w:lang w:val="fr-FR"/>
        </w:rPr>
        <w:t>. Fabiana possédait l’hôtel</w:t>
      </w:r>
      <w:r w:rsidR="00857150" w:rsidRPr="00857150">
        <w:rPr>
          <w:rFonts w:ascii="Times New Roman" w:hAnsi="Times New Roman" w:cs="Times New Roman"/>
          <w:sz w:val="24"/>
          <w:szCs w:val="24"/>
          <w:lang w:val="fr-FR"/>
        </w:rPr>
        <w:t>,</w:t>
      </w:r>
      <w:r w:rsidR="00CE6598" w:rsidRPr="00857150">
        <w:rPr>
          <w:rFonts w:ascii="Times New Roman" w:hAnsi="Times New Roman" w:cs="Times New Roman"/>
          <w:sz w:val="24"/>
          <w:szCs w:val="24"/>
          <w:lang w:val="fr-FR"/>
        </w:rPr>
        <w:t xml:space="preserve"> qu’elle nomma en mémoire d’un peintre avec qui elle eut une aventure</w:t>
      </w:r>
      <w:r w:rsidR="0028334F" w:rsidRPr="00857150">
        <w:rPr>
          <w:rFonts w:ascii="Times New Roman" w:hAnsi="Times New Roman" w:cs="Times New Roman"/>
          <w:sz w:val="24"/>
          <w:szCs w:val="24"/>
          <w:lang w:val="fr-FR"/>
        </w:rPr>
        <w:t>.</w:t>
      </w:r>
      <w:r w:rsidR="00D03AA8" w:rsidRPr="00857150">
        <w:rPr>
          <w:rFonts w:ascii="Times New Roman" w:hAnsi="Times New Roman" w:cs="Times New Roman"/>
          <w:sz w:val="24"/>
          <w:szCs w:val="24"/>
          <w:lang w:val="fr-FR"/>
        </w:rPr>
        <w:t xml:space="preserve"> Cet artiste préférait l’extérieur que la compagnie de sa famille.</w:t>
      </w:r>
      <w:r w:rsidR="0028334F" w:rsidRPr="00857150">
        <w:rPr>
          <w:rFonts w:ascii="Times New Roman" w:hAnsi="Times New Roman" w:cs="Times New Roman"/>
          <w:sz w:val="24"/>
          <w:szCs w:val="24"/>
          <w:lang w:val="fr-FR"/>
        </w:rPr>
        <w:t xml:space="preserve"> Au fil de l’histoire, Francisco reconnu son passé</w:t>
      </w:r>
      <w:r w:rsidR="00D03AA8" w:rsidRPr="00857150">
        <w:rPr>
          <w:rFonts w:ascii="Times New Roman" w:hAnsi="Times New Roman" w:cs="Times New Roman"/>
          <w:sz w:val="24"/>
          <w:szCs w:val="24"/>
          <w:lang w:val="fr-FR"/>
        </w:rPr>
        <w:t>.</w:t>
      </w:r>
      <w:r w:rsidR="00EB297B" w:rsidRPr="00857150">
        <w:rPr>
          <w:rFonts w:ascii="Times New Roman" w:hAnsi="Times New Roman" w:cs="Times New Roman"/>
          <w:sz w:val="24"/>
          <w:szCs w:val="24"/>
          <w:lang w:val="fr-FR"/>
        </w:rPr>
        <w:t xml:space="preserve"> Ce peintre détaché était son père.</w:t>
      </w:r>
      <w:r w:rsidR="00857150" w:rsidRPr="00857150">
        <w:rPr>
          <w:rFonts w:ascii="Times New Roman" w:hAnsi="Times New Roman" w:cs="Times New Roman"/>
          <w:sz w:val="24"/>
          <w:szCs w:val="24"/>
          <w:lang w:val="fr-FR"/>
        </w:rPr>
        <w:t xml:space="preserve"> (218 mots)</w:t>
      </w:r>
    </w:p>
    <w:p w:rsidR="00EB297B" w:rsidRPr="00857150" w:rsidRDefault="00EB297B" w:rsidP="0085715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:rsidR="00EB297B" w:rsidRPr="00857150" w:rsidRDefault="00EB297B" w:rsidP="0085715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:rsidR="00EB297B" w:rsidRPr="00857150" w:rsidRDefault="00EB297B" w:rsidP="00461B4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:rsidR="00EB297B" w:rsidRPr="00857150" w:rsidRDefault="00EB297B" w:rsidP="00461B4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:rsidR="00EB297B" w:rsidRPr="00857150" w:rsidRDefault="00EB297B" w:rsidP="00461B4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sectPr w:rsidR="00EB297B" w:rsidRPr="0085715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1B9" w:rsidRDefault="006A11B9" w:rsidP="00461B4C">
      <w:pPr>
        <w:spacing w:after="0" w:line="240" w:lineRule="auto"/>
      </w:pPr>
      <w:r>
        <w:separator/>
      </w:r>
    </w:p>
  </w:endnote>
  <w:endnote w:type="continuationSeparator" w:id="0">
    <w:p w:rsidR="006A11B9" w:rsidRDefault="006A11B9" w:rsidP="00461B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1B9" w:rsidRDefault="006A11B9" w:rsidP="00461B4C">
      <w:pPr>
        <w:spacing w:after="0" w:line="240" w:lineRule="auto"/>
      </w:pPr>
      <w:r>
        <w:separator/>
      </w:r>
    </w:p>
  </w:footnote>
  <w:footnote w:type="continuationSeparator" w:id="0">
    <w:p w:rsidR="006A11B9" w:rsidRDefault="006A11B9" w:rsidP="00461B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B4C"/>
    <w:rsid w:val="00003FDA"/>
    <w:rsid w:val="000B0F68"/>
    <w:rsid w:val="001B5638"/>
    <w:rsid w:val="0028334F"/>
    <w:rsid w:val="00372C1C"/>
    <w:rsid w:val="00461B4C"/>
    <w:rsid w:val="005B73C1"/>
    <w:rsid w:val="005F543C"/>
    <w:rsid w:val="00600258"/>
    <w:rsid w:val="006A11B9"/>
    <w:rsid w:val="00767689"/>
    <w:rsid w:val="00802462"/>
    <w:rsid w:val="00857150"/>
    <w:rsid w:val="00961DAE"/>
    <w:rsid w:val="00B26351"/>
    <w:rsid w:val="00C01A68"/>
    <w:rsid w:val="00C1263A"/>
    <w:rsid w:val="00CD13EB"/>
    <w:rsid w:val="00CE6598"/>
    <w:rsid w:val="00D03AA8"/>
    <w:rsid w:val="00EB2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57150"/>
    <w:pPr>
      <w:keepNext/>
      <w:spacing w:after="0" w:line="480" w:lineRule="auto"/>
      <w:jc w:val="both"/>
      <w:outlineLvl w:val="0"/>
    </w:pPr>
    <w:rPr>
      <w:rFonts w:ascii="Times New Roman" w:eastAsia="MS Mincho" w:hAnsi="Times New Roman" w:cs="Times New Roman"/>
      <w:b/>
      <w:bCs/>
      <w:sz w:val="24"/>
      <w:szCs w:val="24"/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61B4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1B4C"/>
  </w:style>
  <w:style w:type="paragraph" w:styleId="Footer">
    <w:name w:val="footer"/>
    <w:basedOn w:val="Normal"/>
    <w:link w:val="FooterChar"/>
    <w:uiPriority w:val="99"/>
    <w:unhideWhenUsed/>
    <w:rsid w:val="00461B4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1B4C"/>
  </w:style>
  <w:style w:type="character" w:customStyle="1" w:styleId="Heading1Char">
    <w:name w:val="Heading 1 Char"/>
    <w:basedOn w:val="DefaultParagraphFont"/>
    <w:link w:val="Heading1"/>
    <w:rsid w:val="00857150"/>
    <w:rPr>
      <w:rFonts w:ascii="Times New Roman" w:eastAsia="MS Mincho" w:hAnsi="Times New Roman" w:cs="Times New Roman"/>
      <w:b/>
      <w:bCs/>
      <w:sz w:val="24"/>
      <w:szCs w:val="24"/>
      <w:lang w:val="fr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57150"/>
    <w:pPr>
      <w:keepNext/>
      <w:spacing w:after="0" w:line="480" w:lineRule="auto"/>
      <w:jc w:val="both"/>
      <w:outlineLvl w:val="0"/>
    </w:pPr>
    <w:rPr>
      <w:rFonts w:ascii="Times New Roman" w:eastAsia="MS Mincho" w:hAnsi="Times New Roman" w:cs="Times New Roman"/>
      <w:b/>
      <w:bCs/>
      <w:sz w:val="24"/>
      <w:szCs w:val="24"/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61B4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1B4C"/>
  </w:style>
  <w:style w:type="paragraph" w:styleId="Footer">
    <w:name w:val="footer"/>
    <w:basedOn w:val="Normal"/>
    <w:link w:val="FooterChar"/>
    <w:uiPriority w:val="99"/>
    <w:unhideWhenUsed/>
    <w:rsid w:val="00461B4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1B4C"/>
  </w:style>
  <w:style w:type="character" w:customStyle="1" w:styleId="Heading1Char">
    <w:name w:val="Heading 1 Char"/>
    <w:basedOn w:val="DefaultParagraphFont"/>
    <w:link w:val="Heading1"/>
    <w:rsid w:val="00857150"/>
    <w:rPr>
      <w:rFonts w:ascii="Times New Roman" w:eastAsia="MS Mincho" w:hAnsi="Times New Roman" w:cs="Times New Roman"/>
      <w:b/>
      <w:bCs/>
      <w:sz w:val="24"/>
      <w:szCs w:val="24"/>
      <w:lang w:val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3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Humane Society of the United States</Company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Ibraysha</dc:creator>
  <cp:lastModifiedBy>Ibraysha</cp:lastModifiedBy>
  <cp:revision>2</cp:revision>
  <dcterms:created xsi:type="dcterms:W3CDTF">2015-10-08T18:11:00Z</dcterms:created>
  <dcterms:modified xsi:type="dcterms:W3CDTF">2017-10-11T00:00:00Z</dcterms:modified>
</cp:coreProperties>
</file>