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467F" w:rsidRPr="00AB3D57" w:rsidRDefault="001971F4" w:rsidP="001971F4">
      <w:pPr>
        <w:jc w:val="center"/>
        <w:rPr>
          <w:rFonts w:asciiTheme="majorBidi" w:hAnsiTheme="majorBidi" w:cstheme="majorBidi"/>
          <w:sz w:val="24"/>
          <w:szCs w:val="24"/>
          <w:lang w:val="fr-CA"/>
        </w:rPr>
      </w:pPr>
      <w:r w:rsidRPr="00AB3D57">
        <w:rPr>
          <w:rFonts w:asciiTheme="majorBidi" w:hAnsiTheme="majorBidi" w:cstheme="majorBidi"/>
          <w:sz w:val="24"/>
          <w:szCs w:val="24"/>
          <w:lang w:val="fr-CA"/>
        </w:rPr>
        <w:t>Ashur Dawood</w:t>
      </w:r>
    </w:p>
    <w:p w:rsidR="001971F4" w:rsidRPr="00AB3D57" w:rsidRDefault="001971F4" w:rsidP="001971F4">
      <w:pPr>
        <w:jc w:val="center"/>
        <w:rPr>
          <w:rFonts w:asciiTheme="majorBidi" w:hAnsiTheme="majorBidi" w:cstheme="majorBidi"/>
          <w:sz w:val="24"/>
          <w:szCs w:val="24"/>
          <w:lang w:val="fr-CA"/>
        </w:rPr>
      </w:pPr>
      <w:r w:rsidRPr="00AB3D57">
        <w:rPr>
          <w:rFonts w:asciiTheme="majorBidi" w:hAnsiTheme="majorBidi" w:cstheme="majorBidi"/>
          <w:sz w:val="24"/>
          <w:szCs w:val="24"/>
          <w:lang w:val="fr-CA"/>
        </w:rPr>
        <w:t>0200006674</w:t>
      </w:r>
    </w:p>
    <w:p w:rsidR="001971F4" w:rsidRPr="00AB3D57" w:rsidRDefault="001971F4" w:rsidP="001971F4">
      <w:pPr>
        <w:jc w:val="center"/>
        <w:rPr>
          <w:rFonts w:asciiTheme="majorBidi" w:hAnsiTheme="majorBidi" w:cstheme="majorBidi"/>
          <w:sz w:val="24"/>
          <w:szCs w:val="24"/>
          <w:lang w:val="fr-CA"/>
        </w:rPr>
      </w:pPr>
    </w:p>
    <w:p w:rsidR="001971F4" w:rsidRPr="00AB3D57" w:rsidRDefault="001971F4" w:rsidP="001971F4">
      <w:pPr>
        <w:jc w:val="center"/>
        <w:rPr>
          <w:rFonts w:asciiTheme="majorBidi" w:hAnsiTheme="majorBidi" w:cstheme="majorBidi"/>
          <w:sz w:val="24"/>
          <w:szCs w:val="24"/>
          <w:lang w:val="fr-CA"/>
        </w:rPr>
      </w:pPr>
    </w:p>
    <w:p w:rsidR="001971F4" w:rsidRPr="00AB3D57" w:rsidRDefault="001971F4" w:rsidP="001971F4">
      <w:pPr>
        <w:jc w:val="center"/>
        <w:rPr>
          <w:rFonts w:asciiTheme="majorBidi" w:hAnsiTheme="majorBidi" w:cstheme="majorBidi"/>
          <w:sz w:val="24"/>
          <w:szCs w:val="24"/>
          <w:lang w:val="fr-CA"/>
        </w:rPr>
      </w:pPr>
    </w:p>
    <w:p w:rsidR="001971F4" w:rsidRPr="00AB3D57" w:rsidRDefault="001971F4" w:rsidP="005E0F87">
      <w:pPr>
        <w:rPr>
          <w:rFonts w:asciiTheme="majorBidi" w:hAnsiTheme="majorBidi" w:cstheme="majorBidi"/>
          <w:sz w:val="24"/>
          <w:szCs w:val="24"/>
          <w:lang w:val="fr-CA"/>
        </w:rPr>
      </w:pPr>
    </w:p>
    <w:p w:rsidR="001971F4" w:rsidRPr="00AB3D57" w:rsidRDefault="001971F4" w:rsidP="001971F4">
      <w:pPr>
        <w:jc w:val="center"/>
        <w:rPr>
          <w:rFonts w:asciiTheme="majorBidi" w:hAnsiTheme="majorBidi" w:cstheme="majorBidi"/>
          <w:sz w:val="24"/>
          <w:szCs w:val="24"/>
          <w:lang w:val="fr-CA"/>
        </w:rPr>
      </w:pPr>
    </w:p>
    <w:p w:rsidR="001971F4" w:rsidRDefault="001971F4" w:rsidP="001971F4">
      <w:pPr>
        <w:jc w:val="center"/>
        <w:rPr>
          <w:rFonts w:asciiTheme="majorBidi" w:hAnsiTheme="majorBidi" w:cstheme="majorBidi"/>
          <w:b/>
          <w:bCs/>
          <w:sz w:val="24"/>
          <w:szCs w:val="24"/>
          <w:lang w:val="fr-CA"/>
        </w:rPr>
      </w:pPr>
      <w:r w:rsidRPr="00AB3D57">
        <w:rPr>
          <w:rFonts w:asciiTheme="majorBidi" w:hAnsiTheme="majorBidi" w:cstheme="majorBidi"/>
          <w:b/>
          <w:bCs/>
          <w:sz w:val="24"/>
          <w:szCs w:val="24"/>
          <w:lang w:val="fr-CA"/>
        </w:rPr>
        <w:t>R</w:t>
      </w:r>
      <w:r>
        <w:rPr>
          <w:rFonts w:asciiTheme="majorBidi" w:hAnsiTheme="majorBidi" w:cstheme="majorBidi"/>
          <w:b/>
          <w:bCs/>
          <w:sz w:val="24"/>
          <w:szCs w:val="24"/>
          <w:lang w:val="fr-CA"/>
        </w:rPr>
        <w:t>ésumé de lecture</w:t>
      </w:r>
    </w:p>
    <w:p w:rsidR="001971F4" w:rsidRDefault="001971F4" w:rsidP="001971F4">
      <w:pPr>
        <w:jc w:val="center"/>
        <w:rPr>
          <w:rFonts w:asciiTheme="majorBidi" w:hAnsiTheme="majorBidi" w:cstheme="majorBidi"/>
          <w:b/>
          <w:bCs/>
          <w:sz w:val="24"/>
          <w:szCs w:val="24"/>
          <w:lang w:val="fr-CA"/>
        </w:rPr>
      </w:pPr>
    </w:p>
    <w:p w:rsidR="001971F4" w:rsidRDefault="001971F4" w:rsidP="001971F4">
      <w:pPr>
        <w:jc w:val="center"/>
        <w:rPr>
          <w:rFonts w:asciiTheme="majorBidi" w:hAnsiTheme="majorBidi" w:cstheme="majorBidi"/>
          <w:b/>
          <w:bCs/>
          <w:sz w:val="24"/>
          <w:szCs w:val="24"/>
          <w:lang w:val="fr-CA"/>
        </w:rPr>
      </w:pPr>
    </w:p>
    <w:p w:rsidR="001971F4" w:rsidRPr="005E0F87" w:rsidRDefault="001971F4" w:rsidP="001971F4">
      <w:pPr>
        <w:jc w:val="center"/>
        <w:rPr>
          <w:rFonts w:asciiTheme="majorBidi" w:hAnsiTheme="majorBidi" w:cstheme="majorBidi"/>
          <w:sz w:val="24"/>
          <w:szCs w:val="24"/>
          <w:lang w:val="fr-CA"/>
        </w:rPr>
      </w:pPr>
    </w:p>
    <w:p w:rsidR="005E0F87" w:rsidRPr="005E0F87" w:rsidRDefault="00E34D2E"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 xml:space="preserve">« Introduction à la science politique – </w:t>
      </w:r>
    </w:p>
    <w:p w:rsidR="001971F4" w:rsidRPr="005E0F87" w:rsidRDefault="00E34D2E"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La « science » de ce qui est « politique » »</w:t>
      </w:r>
    </w:p>
    <w:p w:rsidR="00E34D2E" w:rsidRPr="005E0F87" w:rsidRDefault="00E34D2E"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de Yves Schemail</w:t>
      </w:r>
    </w:p>
    <w:p w:rsidR="00E34D2E" w:rsidRPr="005E0F87" w:rsidRDefault="00E34D2E" w:rsidP="001971F4">
      <w:pPr>
        <w:jc w:val="center"/>
        <w:rPr>
          <w:rFonts w:asciiTheme="majorBidi" w:hAnsiTheme="majorBidi" w:cstheme="majorBidi"/>
          <w:sz w:val="24"/>
          <w:szCs w:val="24"/>
          <w:lang w:val="fr-CA"/>
        </w:rPr>
      </w:pPr>
    </w:p>
    <w:p w:rsidR="00E34D2E" w:rsidRPr="005E0F87" w:rsidRDefault="00E34D2E" w:rsidP="001971F4">
      <w:pPr>
        <w:jc w:val="center"/>
        <w:rPr>
          <w:rFonts w:asciiTheme="majorBidi" w:hAnsiTheme="majorBidi" w:cstheme="majorBidi"/>
          <w:sz w:val="24"/>
          <w:szCs w:val="24"/>
          <w:lang w:val="fr-CA"/>
        </w:rPr>
      </w:pPr>
    </w:p>
    <w:p w:rsidR="00E34D2E" w:rsidRPr="005E0F87" w:rsidRDefault="00E34D2E" w:rsidP="001971F4">
      <w:pPr>
        <w:jc w:val="center"/>
        <w:rPr>
          <w:rFonts w:asciiTheme="majorBidi" w:hAnsiTheme="majorBidi" w:cstheme="majorBidi"/>
          <w:sz w:val="24"/>
          <w:szCs w:val="24"/>
          <w:lang w:val="fr-CA"/>
        </w:rPr>
      </w:pPr>
    </w:p>
    <w:p w:rsidR="00E34D2E" w:rsidRPr="005E0F87" w:rsidRDefault="00E34D2E" w:rsidP="001971F4">
      <w:pPr>
        <w:jc w:val="center"/>
        <w:rPr>
          <w:rFonts w:asciiTheme="majorBidi" w:hAnsiTheme="majorBidi" w:cstheme="majorBidi"/>
          <w:sz w:val="24"/>
          <w:szCs w:val="24"/>
          <w:lang w:val="fr-CA"/>
        </w:rPr>
      </w:pPr>
    </w:p>
    <w:p w:rsidR="00E34D2E" w:rsidRPr="005E0F87" w:rsidRDefault="005E0F87"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Travail remis au</w:t>
      </w:r>
    </w:p>
    <w:p w:rsidR="005E0F87" w:rsidRPr="005E0F87" w:rsidRDefault="005E0F87"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Professeur Noomane Raboudi</w:t>
      </w:r>
    </w:p>
    <w:p w:rsidR="005E0F87" w:rsidRPr="005E0F87" w:rsidRDefault="005E0F87"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dans le cadre du cours Introduction à la Politique (POL1501)</w:t>
      </w:r>
    </w:p>
    <w:p w:rsidR="005E0F87" w:rsidRPr="005E0F87" w:rsidRDefault="005E0F87" w:rsidP="001971F4">
      <w:pPr>
        <w:jc w:val="center"/>
        <w:rPr>
          <w:rFonts w:asciiTheme="majorBidi" w:hAnsiTheme="majorBidi" w:cstheme="majorBidi"/>
          <w:sz w:val="24"/>
          <w:szCs w:val="24"/>
          <w:lang w:val="fr-CA"/>
        </w:rPr>
      </w:pPr>
    </w:p>
    <w:p w:rsidR="005E0F87" w:rsidRPr="005E0F87" w:rsidRDefault="005E0F87" w:rsidP="001971F4">
      <w:pPr>
        <w:jc w:val="center"/>
        <w:rPr>
          <w:rFonts w:asciiTheme="majorBidi" w:hAnsiTheme="majorBidi" w:cstheme="majorBidi"/>
          <w:sz w:val="24"/>
          <w:szCs w:val="24"/>
          <w:lang w:val="fr-CA"/>
        </w:rPr>
      </w:pPr>
    </w:p>
    <w:p w:rsidR="005E0F87" w:rsidRPr="005E0F87" w:rsidRDefault="005E0F87" w:rsidP="001971F4">
      <w:pPr>
        <w:jc w:val="center"/>
        <w:rPr>
          <w:rFonts w:asciiTheme="majorBidi" w:hAnsiTheme="majorBidi" w:cstheme="majorBidi"/>
          <w:sz w:val="24"/>
          <w:szCs w:val="24"/>
          <w:lang w:val="fr-CA"/>
        </w:rPr>
      </w:pPr>
    </w:p>
    <w:p w:rsidR="005E0F87" w:rsidRPr="005E0F87" w:rsidRDefault="005E0F87" w:rsidP="001971F4">
      <w:pPr>
        <w:jc w:val="center"/>
        <w:rPr>
          <w:rFonts w:asciiTheme="majorBidi" w:hAnsiTheme="majorBidi" w:cstheme="majorBidi"/>
          <w:sz w:val="24"/>
          <w:szCs w:val="24"/>
          <w:lang w:val="fr-CA"/>
        </w:rPr>
      </w:pPr>
    </w:p>
    <w:p w:rsidR="005E0F87" w:rsidRPr="005E0F87" w:rsidRDefault="005E0F87" w:rsidP="001971F4">
      <w:pPr>
        <w:jc w:val="center"/>
        <w:rPr>
          <w:rFonts w:asciiTheme="majorBidi" w:hAnsiTheme="majorBidi" w:cstheme="majorBidi"/>
          <w:sz w:val="24"/>
          <w:szCs w:val="24"/>
          <w:lang w:val="fr-CA"/>
        </w:rPr>
      </w:pPr>
    </w:p>
    <w:p w:rsidR="005E0F87" w:rsidRPr="005E0F87" w:rsidRDefault="005E0F87"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Université d’Ottawa</w:t>
      </w:r>
    </w:p>
    <w:p w:rsidR="005E0F87" w:rsidRPr="005E0F87" w:rsidRDefault="005E0F87" w:rsidP="001971F4">
      <w:pPr>
        <w:jc w:val="center"/>
        <w:rPr>
          <w:rFonts w:asciiTheme="majorBidi" w:hAnsiTheme="majorBidi" w:cstheme="majorBidi"/>
          <w:sz w:val="24"/>
          <w:szCs w:val="24"/>
          <w:lang w:val="fr-CA"/>
        </w:rPr>
      </w:pPr>
      <w:r w:rsidRPr="005E0F87">
        <w:rPr>
          <w:rFonts w:asciiTheme="majorBidi" w:hAnsiTheme="majorBidi" w:cstheme="majorBidi"/>
          <w:sz w:val="24"/>
          <w:szCs w:val="24"/>
          <w:lang w:val="fr-CA"/>
        </w:rPr>
        <w:t>27 septembre 2017</w:t>
      </w:r>
    </w:p>
    <w:p w:rsidR="00EA5249" w:rsidRDefault="00EA5249" w:rsidP="00C62735">
      <w:pPr>
        <w:spacing w:line="480" w:lineRule="auto"/>
        <w:rPr>
          <w:rFonts w:asciiTheme="majorBidi" w:hAnsiTheme="majorBidi" w:cstheme="majorBidi"/>
          <w:b/>
          <w:bCs/>
          <w:sz w:val="24"/>
          <w:szCs w:val="24"/>
          <w:lang w:val="fr-CA"/>
        </w:rPr>
      </w:pPr>
      <w:r>
        <w:rPr>
          <w:rFonts w:asciiTheme="majorBidi" w:hAnsiTheme="majorBidi" w:cstheme="majorBidi"/>
          <w:b/>
          <w:bCs/>
          <w:sz w:val="24"/>
          <w:szCs w:val="24"/>
          <w:lang w:val="fr-CA"/>
        </w:rPr>
        <w:lastRenderedPageBreak/>
        <w:t>Qu’est-ce la science…De la politique?</w:t>
      </w:r>
    </w:p>
    <w:p w:rsidR="001E0762" w:rsidRDefault="00006D40" w:rsidP="002B067E">
      <w:pPr>
        <w:spacing w:line="480" w:lineRule="auto"/>
        <w:rPr>
          <w:rFonts w:asciiTheme="majorBidi" w:hAnsiTheme="majorBidi" w:cstheme="majorBidi"/>
          <w:sz w:val="24"/>
          <w:szCs w:val="24"/>
          <w:lang w:val="fr-CA"/>
        </w:rPr>
      </w:pPr>
      <w:r>
        <w:rPr>
          <w:rFonts w:asciiTheme="majorBidi" w:hAnsiTheme="majorBidi" w:cstheme="majorBidi"/>
          <w:sz w:val="24"/>
          <w:szCs w:val="24"/>
          <w:lang w:val="fr-CA"/>
        </w:rPr>
        <w:t>Bien qu</w:t>
      </w:r>
      <w:r w:rsidR="00802BF1">
        <w:rPr>
          <w:rFonts w:asciiTheme="majorBidi" w:hAnsiTheme="majorBidi" w:cstheme="majorBidi"/>
          <w:sz w:val="24"/>
          <w:szCs w:val="24"/>
          <w:lang w:val="fr-CA"/>
        </w:rPr>
        <w:t xml:space="preserve">’en réalité, on ne peut pas dire qu’il y a une </w:t>
      </w:r>
      <w:r>
        <w:rPr>
          <w:rFonts w:asciiTheme="majorBidi" w:hAnsiTheme="majorBidi" w:cstheme="majorBidi"/>
          <w:sz w:val="24"/>
          <w:szCs w:val="24"/>
          <w:lang w:val="fr-CA"/>
        </w:rPr>
        <w:t>vraie science politique</w:t>
      </w:r>
      <w:r w:rsidR="00B9122A">
        <w:rPr>
          <w:rFonts w:asciiTheme="majorBidi" w:hAnsiTheme="majorBidi" w:cstheme="majorBidi"/>
          <w:sz w:val="24"/>
          <w:szCs w:val="24"/>
          <w:lang w:val="fr-CA"/>
        </w:rPr>
        <w:t>, comme explique Yves Schemeil dans son livre ‘’</w:t>
      </w:r>
      <w:r w:rsidR="00B9122A">
        <w:rPr>
          <w:rFonts w:asciiTheme="majorBidi" w:hAnsiTheme="majorBidi" w:cstheme="majorBidi"/>
          <w:i/>
          <w:iCs/>
          <w:sz w:val="24"/>
          <w:szCs w:val="24"/>
          <w:lang w:val="fr-CA"/>
        </w:rPr>
        <w:t>Introduction dans la Science Politique’’</w:t>
      </w:r>
      <w:r w:rsidR="00802BF1">
        <w:rPr>
          <w:rFonts w:asciiTheme="majorBidi" w:hAnsiTheme="majorBidi" w:cstheme="majorBidi"/>
          <w:sz w:val="24"/>
          <w:szCs w:val="24"/>
          <w:lang w:val="fr-CA"/>
        </w:rPr>
        <w:t xml:space="preserve">, on </w:t>
      </w:r>
      <w:r w:rsidR="0075723D">
        <w:rPr>
          <w:rFonts w:asciiTheme="majorBidi" w:hAnsiTheme="majorBidi" w:cstheme="majorBidi"/>
          <w:sz w:val="24"/>
          <w:szCs w:val="24"/>
          <w:lang w:val="fr-CA"/>
        </w:rPr>
        <w:t>a pu</w:t>
      </w:r>
      <w:r w:rsidR="00802BF1">
        <w:rPr>
          <w:rFonts w:asciiTheme="majorBidi" w:hAnsiTheme="majorBidi" w:cstheme="majorBidi"/>
          <w:sz w:val="24"/>
          <w:szCs w:val="24"/>
          <w:lang w:val="fr-CA"/>
        </w:rPr>
        <w:t xml:space="preserve"> cependant attribuer</w:t>
      </w:r>
      <w:r w:rsidR="00194168">
        <w:rPr>
          <w:rFonts w:asciiTheme="majorBidi" w:hAnsiTheme="majorBidi" w:cstheme="majorBidi"/>
          <w:sz w:val="24"/>
          <w:szCs w:val="24"/>
          <w:lang w:val="fr-CA"/>
        </w:rPr>
        <w:t xml:space="preserve"> le rôle de </w:t>
      </w:r>
      <w:r w:rsidR="00921301">
        <w:rPr>
          <w:rFonts w:asciiTheme="majorBidi" w:hAnsiTheme="majorBidi" w:cstheme="majorBidi"/>
          <w:sz w:val="24"/>
          <w:szCs w:val="24"/>
          <w:lang w:val="fr-CA"/>
        </w:rPr>
        <w:t>fondateur pour différentes composantes</w:t>
      </w:r>
      <w:r w:rsidR="00194168">
        <w:rPr>
          <w:rFonts w:asciiTheme="majorBidi" w:hAnsiTheme="majorBidi" w:cstheme="majorBidi"/>
          <w:sz w:val="24"/>
          <w:szCs w:val="24"/>
          <w:lang w:val="fr-CA"/>
        </w:rPr>
        <w:t xml:space="preserve">, dont les empires de l’antiquité, des philosophes et des auteurs de l’histoire, </w:t>
      </w:r>
      <w:r w:rsidR="0075723D">
        <w:rPr>
          <w:rFonts w:asciiTheme="majorBidi" w:hAnsiTheme="majorBidi" w:cstheme="majorBidi"/>
          <w:sz w:val="24"/>
          <w:szCs w:val="24"/>
          <w:lang w:val="fr-CA"/>
        </w:rPr>
        <w:t>qui ont fo</w:t>
      </w:r>
      <w:r w:rsidR="00521268">
        <w:rPr>
          <w:rFonts w:asciiTheme="majorBidi" w:hAnsiTheme="majorBidi" w:cstheme="majorBidi"/>
          <w:sz w:val="24"/>
          <w:szCs w:val="24"/>
          <w:lang w:val="fr-CA"/>
        </w:rPr>
        <w:t>rmé la base de ce que nous appelons aujourd’hui la science politique.</w:t>
      </w:r>
    </w:p>
    <w:p w:rsidR="002E0D0D" w:rsidRDefault="006E00EC" w:rsidP="00AB3D57">
      <w:pPr>
        <w:spacing w:line="480" w:lineRule="auto"/>
        <w:rPr>
          <w:rFonts w:asciiTheme="majorBidi" w:hAnsiTheme="majorBidi" w:cstheme="majorBidi"/>
          <w:sz w:val="24"/>
          <w:szCs w:val="24"/>
          <w:lang w:val="fr-CA"/>
        </w:rPr>
      </w:pPr>
      <w:r>
        <w:rPr>
          <w:rFonts w:asciiTheme="majorBidi" w:hAnsiTheme="majorBidi" w:cstheme="majorBidi"/>
          <w:sz w:val="24"/>
          <w:szCs w:val="24"/>
          <w:lang w:val="fr-CA"/>
        </w:rPr>
        <w:t xml:space="preserve">Vous penseriez qu’un concept qui a tant donné au monde n’aurait pas des fautes </w:t>
      </w:r>
      <w:r w:rsidR="00D15676">
        <w:rPr>
          <w:rFonts w:asciiTheme="majorBidi" w:hAnsiTheme="majorBidi" w:cstheme="majorBidi"/>
          <w:sz w:val="24"/>
          <w:szCs w:val="24"/>
          <w:lang w:val="fr-CA"/>
        </w:rPr>
        <w:t>si simples. Mais on a bien tort</w:t>
      </w:r>
      <w:r w:rsidR="00417F75">
        <w:rPr>
          <w:rFonts w:asciiTheme="majorBidi" w:hAnsiTheme="majorBidi" w:cstheme="majorBidi"/>
          <w:sz w:val="24"/>
          <w:szCs w:val="24"/>
          <w:lang w:val="fr-CA"/>
        </w:rPr>
        <w:t xml:space="preserve">. </w:t>
      </w:r>
      <w:r w:rsidR="00983D0A">
        <w:rPr>
          <w:rFonts w:asciiTheme="majorBidi" w:hAnsiTheme="majorBidi" w:cstheme="majorBidi"/>
          <w:sz w:val="24"/>
          <w:szCs w:val="24"/>
          <w:lang w:val="fr-CA"/>
        </w:rPr>
        <w:t xml:space="preserve">Il y a </w:t>
      </w:r>
      <w:r w:rsidR="00E55563">
        <w:rPr>
          <w:rFonts w:asciiTheme="majorBidi" w:hAnsiTheme="majorBidi" w:cstheme="majorBidi"/>
          <w:sz w:val="24"/>
          <w:szCs w:val="24"/>
          <w:lang w:val="fr-CA"/>
        </w:rPr>
        <w:t>quatre critiques</w:t>
      </w:r>
      <w:r w:rsidR="00983D0A">
        <w:rPr>
          <w:rFonts w:asciiTheme="majorBidi" w:hAnsiTheme="majorBidi" w:cstheme="majorBidi"/>
          <w:sz w:val="24"/>
          <w:szCs w:val="24"/>
          <w:lang w:val="fr-CA"/>
        </w:rPr>
        <w:t xml:space="preserve"> qui entourent le domaine qui perturbent ceux qui</w:t>
      </w:r>
      <w:r>
        <w:rPr>
          <w:rFonts w:asciiTheme="majorBidi" w:hAnsiTheme="majorBidi" w:cstheme="majorBidi"/>
          <w:sz w:val="24"/>
          <w:szCs w:val="24"/>
          <w:lang w:val="fr-CA"/>
        </w:rPr>
        <w:t xml:space="preserve"> y</w:t>
      </w:r>
      <w:r w:rsidR="00983D0A">
        <w:rPr>
          <w:rFonts w:asciiTheme="majorBidi" w:hAnsiTheme="majorBidi" w:cstheme="majorBidi"/>
          <w:sz w:val="24"/>
          <w:szCs w:val="24"/>
          <w:lang w:val="fr-CA"/>
        </w:rPr>
        <w:t xml:space="preserve"> sont passionnés</w:t>
      </w:r>
      <w:r>
        <w:rPr>
          <w:rFonts w:asciiTheme="majorBidi" w:hAnsiTheme="majorBidi" w:cstheme="majorBidi"/>
          <w:sz w:val="24"/>
          <w:szCs w:val="24"/>
          <w:lang w:val="fr-CA"/>
        </w:rPr>
        <w:t xml:space="preserve">.  </w:t>
      </w:r>
    </w:p>
    <w:p w:rsidR="00A11E4B" w:rsidRDefault="00F13757" w:rsidP="00AB3D57">
      <w:pPr>
        <w:spacing w:line="480" w:lineRule="auto"/>
        <w:rPr>
          <w:rFonts w:asciiTheme="majorBidi" w:hAnsiTheme="majorBidi" w:cstheme="majorBidi"/>
          <w:sz w:val="24"/>
          <w:szCs w:val="24"/>
          <w:lang w:val="fr-CA"/>
        </w:rPr>
      </w:pPr>
      <w:r>
        <w:rPr>
          <w:rFonts w:asciiTheme="majorBidi" w:hAnsiTheme="majorBidi" w:cstheme="majorBidi"/>
          <w:sz w:val="24"/>
          <w:szCs w:val="24"/>
          <w:lang w:val="fr-CA"/>
        </w:rPr>
        <w:t>Une</w:t>
      </w:r>
      <w:r w:rsidR="006E00EC">
        <w:rPr>
          <w:rFonts w:asciiTheme="majorBidi" w:hAnsiTheme="majorBidi" w:cstheme="majorBidi"/>
          <w:sz w:val="24"/>
          <w:szCs w:val="24"/>
          <w:lang w:val="fr-CA"/>
        </w:rPr>
        <w:t xml:space="preserve"> première</w:t>
      </w:r>
      <w:r>
        <w:rPr>
          <w:rFonts w:asciiTheme="majorBidi" w:hAnsiTheme="majorBidi" w:cstheme="majorBidi"/>
          <w:sz w:val="24"/>
          <w:szCs w:val="24"/>
          <w:lang w:val="fr-CA"/>
        </w:rPr>
        <w:t xml:space="preserve"> raison</w:t>
      </w:r>
      <w:r w:rsidR="006E00EC">
        <w:rPr>
          <w:rFonts w:asciiTheme="majorBidi" w:hAnsiTheme="majorBidi" w:cstheme="majorBidi"/>
          <w:sz w:val="24"/>
          <w:szCs w:val="24"/>
          <w:lang w:val="fr-CA"/>
        </w:rPr>
        <w:t xml:space="preserve"> étant le fait qu</w:t>
      </w:r>
      <w:r w:rsidR="002E0D0D">
        <w:rPr>
          <w:rFonts w:asciiTheme="majorBidi" w:hAnsiTheme="majorBidi" w:cstheme="majorBidi"/>
          <w:sz w:val="24"/>
          <w:szCs w:val="24"/>
          <w:lang w:val="fr-CA"/>
        </w:rPr>
        <w:t xml:space="preserve">’il est dit que le domaine est mal nommé. </w:t>
      </w:r>
      <w:r w:rsidR="00E428F8">
        <w:rPr>
          <w:rFonts w:asciiTheme="majorBidi" w:hAnsiTheme="majorBidi" w:cstheme="majorBidi"/>
          <w:sz w:val="24"/>
          <w:szCs w:val="24"/>
          <w:lang w:val="fr-CA"/>
        </w:rPr>
        <w:t>L</w:t>
      </w:r>
      <w:r w:rsidR="00CC2C0E">
        <w:rPr>
          <w:rFonts w:asciiTheme="majorBidi" w:hAnsiTheme="majorBidi" w:cstheme="majorBidi"/>
          <w:sz w:val="24"/>
          <w:szCs w:val="24"/>
          <w:lang w:val="fr-CA"/>
        </w:rPr>
        <w:t xml:space="preserve">e nom de la discipline s’agit </w:t>
      </w:r>
      <w:r w:rsidR="00C60869">
        <w:rPr>
          <w:rFonts w:asciiTheme="majorBidi" w:hAnsiTheme="majorBidi" w:cstheme="majorBidi"/>
          <w:sz w:val="24"/>
          <w:szCs w:val="24"/>
          <w:lang w:val="fr-CA"/>
        </w:rPr>
        <w:t xml:space="preserve">d’un oxymore. Faire des sciences, c’est souvent associé à la neutralité, donc </w:t>
      </w:r>
      <w:r w:rsidR="001A7454">
        <w:rPr>
          <w:rFonts w:asciiTheme="majorBidi" w:hAnsiTheme="majorBidi" w:cstheme="majorBidi"/>
          <w:sz w:val="24"/>
          <w:szCs w:val="24"/>
          <w:lang w:val="fr-CA"/>
        </w:rPr>
        <w:t>ce n’est pas sou</w:t>
      </w:r>
      <w:r w:rsidR="00CD0871">
        <w:rPr>
          <w:rFonts w:asciiTheme="majorBidi" w:hAnsiTheme="majorBidi" w:cstheme="majorBidi"/>
          <w:sz w:val="24"/>
          <w:szCs w:val="24"/>
          <w:lang w:val="fr-CA"/>
        </w:rPr>
        <w:t>vent le cas que la science</w:t>
      </w:r>
      <w:r w:rsidR="00605DA0">
        <w:rPr>
          <w:rFonts w:asciiTheme="majorBidi" w:hAnsiTheme="majorBidi" w:cstheme="majorBidi"/>
          <w:sz w:val="24"/>
          <w:szCs w:val="24"/>
          <w:lang w:val="fr-CA"/>
        </w:rPr>
        <w:t xml:space="preserve"> </w:t>
      </w:r>
      <w:r w:rsidR="001A7454">
        <w:rPr>
          <w:rFonts w:asciiTheme="majorBidi" w:hAnsiTheme="majorBidi" w:cstheme="majorBidi"/>
          <w:sz w:val="24"/>
          <w:szCs w:val="24"/>
          <w:lang w:val="fr-CA"/>
        </w:rPr>
        <w:t xml:space="preserve">nous </w:t>
      </w:r>
      <w:r w:rsidR="00605DA0">
        <w:rPr>
          <w:rFonts w:asciiTheme="majorBidi" w:hAnsiTheme="majorBidi" w:cstheme="majorBidi"/>
          <w:sz w:val="24"/>
          <w:szCs w:val="24"/>
          <w:lang w:val="fr-CA"/>
        </w:rPr>
        <w:t>trahit</w:t>
      </w:r>
      <w:r w:rsidR="00CD0871">
        <w:rPr>
          <w:rFonts w:asciiTheme="majorBidi" w:hAnsiTheme="majorBidi" w:cstheme="majorBidi"/>
          <w:sz w:val="24"/>
          <w:szCs w:val="24"/>
          <w:lang w:val="fr-CA"/>
        </w:rPr>
        <w:t>. Elle est toujours là pour les humains. Cependant, la politique peut agir comme le contraire. De plus, les variations de noms pour cette di</w:t>
      </w:r>
      <w:r w:rsidR="006F7E11">
        <w:rPr>
          <w:rFonts w:asciiTheme="majorBidi" w:hAnsiTheme="majorBidi" w:cstheme="majorBidi"/>
          <w:sz w:val="24"/>
          <w:szCs w:val="24"/>
          <w:lang w:val="fr-CA"/>
        </w:rPr>
        <w:t xml:space="preserve">scipline ne semblent être mieux, </w:t>
      </w:r>
      <w:r w:rsidR="00CD0871">
        <w:rPr>
          <w:rFonts w:asciiTheme="majorBidi" w:hAnsiTheme="majorBidi" w:cstheme="majorBidi"/>
          <w:sz w:val="24"/>
          <w:szCs w:val="24"/>
          <w:lang w:val="fr-CA"/>
        </w:rPr>
        <w:t xml:space="preserve">selon l’utilité de la « science politique ». </w:t>
      </w:r>
      <w:r w:rsidR="009E5614">
        <w:rPr>
          <w:rFonts w:asciiTheme="majorBidi" w:hAnsiTheme="majorBidi" w:cstheme="majorBidi"/>
          <w:sz w:val="24"/>
          <w:szCs w:val="24"/>
          <w:lang w:val="fr-CA"/>
        </w:rPr>
        <w:t>L’option</w:t>
      </w:r>
      <w:r w:rsidR="00AC5B99">
        <w:rPr>
          <w:rFonts w:asciiTheme="majorBidi" w:hAnsiTheme="majorBidi" w:cstheme="majorBidi"/>
          <w:sz w:val="24"/>
          <w:szCs w:val="24"/>
          <w:lang w:val="fr-CA"/>
        </w:rPr>
        <w:t xml:space="preserve"> « sciences politiques » ne fonctionnerai pas car </w:t>
      </w:r>
      <w:r w:rsidR="006F7E11">
        <w:rPr>
          <w:rFonts w:asciiTheme="majorBidi" w:hAnsiTheme="majorBidi" w:cstheme="majorBidi"/>
          <w:sz w:val="24"/>
          <w:szCs w:val="24"/>
          <w:lang w:val="fr-CA"/>
        </w:rPr>
        <w:t>en rendant notre le nom de la</w:t>
      </w:r>
      <w:r w:rsidR="00AC5B99">
        <w:rPr>
          <w:rFonts w:asciiTheme="majorBidi" w:hAnsiTheme="majorBidi" w:cstheme="majorBidi"/>
          <w:sz w:val="24"/>
          <w:szCs w:val="24"/>
          <w:lang w:val="fr-CA"/>
        </w:rPr>
        <w:t xml:space="preserve"> discipline au pluriel, ça ne fait que donner l’impression que ceux qui ont un métier dans ce</w:t>
      </w:r>
      <w:r w:rsidR="00E428F8">
        <w:rPr>
          <w:rFonts w:asciiTheme="majorBidi" w:hAnsiTheme="majorBidi" w:cstheme="majorBidi"/>
          <w:sz w:val="24"/>
          <w:szCs w:val="24"/>
          <w:lang w:val="fr-CA"/>
        </w:rPr>
        <w:t xml:space="preserve"> domaine ne sont que des savants</w:t>
      </w:r>
      <w:r w:rsidR="009E5614">
        <w:rPr>
          <w:rFonts w:asciiTheme="majorBidi" w:hAnsiTheme="majorBidi" w:cstheme="majorBidi"/>
          <w:sz w:val="24"/>
          <w:szCs w:val="24"/>
          <w:lang w:val="fr-CA"/>
        </w:rPr>
        <w:t xml:space="preserve">. Le mot « politologie » ne fonctionnerai non plus, car en décortiquant le mot, c’est un mélange de grec et latin. Cependant, au présent, quand on dit politologue, on fait référence au métier d’analyser les résultats d’une élection le lendemain sur les médias. L’autre essai serait simplement « politique », sauf que lorsqu’on rend le nom de ce domaine en substantif, il perd son sens, et peut mener un individu à croire qu’on fait référence plutôt à l’administration publique. </w:t>
      </w:r>
      <w:r w:rsidR="009E5040">
        <w:rPr>
          <w:rFonts w:asciiTheme="majorBidi" w:hAnsiTheme="majorBidi" w:cstheme="majorBidi"/>
          <w:sz w:val="24"/>
          <w:szCs w:val="24"/>
          <w:lang w:val="fr-CA"/>
        </w:rPr>
        <w:t>Finalement, la « science du politique » ne fon</w:t>
      </w:r>
      <w:r w:rsidR="006F7E11">
        <w:rPr>
          <w:rFonts w:asciiTheme="majorBidi" w:hAnsiTheme="majorBidi" w:cstheme="majorBidi"/>
          <w:sz w:val="24"/>
          <w:szCs w:val="24"/>
          <w:lang w:val="fr-CA"/>
        </w:rPr>
        <w:t>ctionnerai pas non plus, puis</w:t>
      </w:r>
      <w:r w:rsidR="009E5040">
        <w:rPr>
          <w:rFonts w:asciiTheme="majorBidi" w:hAnsiTheme="majorBidi" w:cstheme="majorBidi"/>
          <w:sz w:val="24"/>
          <w:szCs w:val="24"/>
          <w:lang w:val="fr-CA"/>
        </w:rPr>
        <w:t xml:space="preserve">que ceci </w:t>
      </w:r>
      <w:r w:rsidR="009E5040">
        <w:rPr>
          <w:rFonts w:asciiTheme="majorBidi" w:hAnsiTheme="majorBidi" w:cstheme="majorBidi"/>
          <w:sz w:val="24"/>
          <w:szCs w:val="24"/>
          <w:lang w:val="fr-CA"/>
        </w:rPr>
        <w:lastRenderedPageBreak/>
        <w:t>mélangerait deux domaines complètement différents, dont ce que les politistes font, et ce que les sociologues font.</w:t>
      </w:r>
    </w:p>
    <w:p w:rsidR="00C32579" w:rsidRDefault="00F13757" w:rsidP="00AB3D57">
      <w:pPr>
        <w:spacing w:line="480" w:lineRule="auto"/>
        <w:rPr>
          <w:rFonts w:asciiTheme="majorBidi" w:hAnsiTheme="majorBidi" w:cstheme="majorBidi"/>
          <w:sz w:val="24"/>
          <w:szCs w:val="24"/>
          <w:lang w:val="fr-CA"/>
        </w:rPr>
      </w:pPr>
      <w:r>
        <w:rPr>
          <w:rFonts w:asciiTheme="majorBidi" w:hAnsiTheme="majorBidi" w:cstheme="majorBidi"/>
          <w:sz w:val="24"/>
          <w:szCs w:val="24"/>
          <w:lang w:val="fr-CA"/>
        </w:rPr>
        <w:t xml:space="preserve">Un </w:t>
      </w:r>
      <w:r w:rsidR="00C32579">
        <w:rPr>
          <w:rFonts w:asciiTheme="majorBidi" w:hAnsiTheme="majorBidi" w:cstheme="majorBidi"/>
          <w:sz w:val="24"/>
          <w:szCs w:val="24"/>
          <w:lang w:val="fr-CA"/>
        </w:rPr>
        <w:t xml:space="preserve">deuxième critique soulevé est que </w:t>
      </w:r>
      <w:r w:rsidR="00E428F8">
        <w:rPr>
          <w:rFonts w:asciiTheme="majorBidi" w:hAnsiTheme="majorBidi" w:cstheme="majorBidi"/>
          <w:sz w:val="24"/>
          <w:szCs w:val="24"/>
          <w:lang w:val="fr-CA"/>
        </w:rPr>
        <w:t>la science politique est considérée trop influencée par l’Europe et n’est marqué que par des taches de libéralisme</w:t>
      </w:r>
      <w:r w:rsidR="001D3312">
        <w:rPr>
          <w:rFonts w:asciiTheme="majorBidi" w:hAnsiTheme="majorBidi" w:cstheme="majorBidi"/>
          <w:sz w:val="24"/>
          <w:szCs w:val="24"/>
          <w:lang w:val="fr-CA"/>
        </w:rPr>
        <w:t>. Dans le domaine, il y a la politique quotidienne (les négociations simples de tous les jours), la politique professionnelle (utilisé dans la langue commune), les politiques publiques (d’une municipalité), la politique de la communauté (pour une société politique). On entend souven</w:t>
      </w:r>
      <w:r w:rsidR="00605DA0">
        <w:rPr>
          <w:rFonts w:asciiTheme="majorBidi" w:hAnsiTheme="majorBidi" w:cstheme="majorBidi"/>
          <w:sz w:val="24"/>
          <w:szCs w:val="24"/>
          <w:lang w:val="fr-CA"/>
        </w:rPr>
        <w:t xml:space="preserve">t </w:t>
      </w:r>
      <w:r w:rsidR="00E428F8">
        <w:rPr>
          <w:rFonts w:asciiTheme="majorBidi" w:hAnsiTheme="majorBidi" w:cstheme="majorBidi"/>
          <w:sz w:val="24"/>
          <w:szCs w:val="24"/>
          <w:lang w:val="fr-CA"/>
        </w:rPr>
        <w:t>le mot politique précédé</w:t>
      </w:r>
      <w:r w:rsidR="001D3312">
        <w:rPr>
          <w:rFonts w:asciiTheme="majorBidi" w:hAnsiTheme="majorBidi" w:cstheme="majorBidi"/>
          <w:sz w:val="24"/>
          <w:szCs w:val="24"/>
          <w:lang w:val="fr-CA"/>
        </w:rPr>
        <w:t xml:space="preserve"> par différents déterminants dont : le, la, les.</w:t>
      </w:r>
      <w:r w:rsidR="004622D0">
        <w:rPr>
          <w:rFonts w:asciiTheme="majorBidi" w:hAnsiTheme="majorBidi" w:cstheme="majorBidi"/>
          <w:sz w:val="24"/>
          <w:szCs w:val="24"/>
          <w:lang w:val="fr-CA"/>
        </w:rPr>
        <w:t xml:space="preserve"> Avec </w:t>
      </w:r>
      <w:r w:rsidR="00915A90">
        <w:rPr>
          <w:rFonts w:asciiTheme="majorBidi" w:hAnsiTheme="majorBidi" w:cstheme="majorBidi"/>
          <w:sz w:val="24"/>
          <w:szCs w:val="24"/>
          <w:lang w:val="fr-CA"/>
        </w:rPr>
        <w:t>la politique</w:t>
      </w:r>
      <w:r w:rsidR="004622D0">
        <w:rPr>
          <w:rFonts w:asciiTheme="majorBidi" w:hAnsiTheme="majorBidi" w:cstheme="majorBidi"/>
          <w:sz w:val="24"/>
          <w:szCs w:val="24"/>
          <w:lang w:val="fr-CA"/>
        </w:rPr>
        <w:t>, les gens vont faire</w:t>
      </w:r>
      <w:r w:rsidR="00915A90">
        <w:rPr>
          <w:rFonts w:asciiTheme="majorBidi" w:hAnsiTheme="majorBidi" w:cstheme="majorBidi"/>
          <w:sz w:val="24"/>
          <w:szCs w:val="24"/>
          <w:lang w:val="fr-CA"/>
        </w:rPr>
        <w:t xml:space="preserve"> recours aux </w:t>
      </w:r>
      <w:r w:rsidR="004622D0">
        <w:rPr>
          <w:rFonts w:asciiTheme="majorBidi" w:hAnsiTheme="majorBidi" w:cstheme="majorBidi"/>
          <w:sz w:val="24"/>
          <w:szCs w:val="24"/>
          <w:lang w:val="fr-CA"/>
        </w:rPr>
        <w:t xml:space="preserve">campagnes électorales, et les débats intenses </w:t>
      </w:r>
      <w:r w:rsidR="00605DA0">
        <w:rPr>
          <w:rFonts w:asciiTheme="majorBidi" w:hAnsiTheme="majorBidi" w:cstheme="majorBidi"/>
          <w:sz w:val="24"/>
          <w:szCs w:val="24"/>
          <w:lang w:val="fr-CA"/>
        </w:rPr>
        <w:t>interpartis</w:t>
      </w:r>
      <w:r w:rsidR="004622D0">
        <w:rPr>
          <w:rFonts w:asciiTheme="majorBidi" w:hAnsiTheme="majorBidi" w:cstheme="majorBidi"/>
          <w:sz w:val="24"/>
          <w:szCs w:val="24"/>
          <w:lang w:val="fr-CA"/>
        </w:rPr>
        <w:t>, et les élections</w:t>
      </w:r>
      <w:r w:rsidR="004D3202">
        <w:rPr>
          <w:rFonts w:asciiTheme="majorBidi" w:hAnsiTheme="majorBidi" w:cstheme="majorBidi"/>
          <w:sz w:val="24"/>
          <w:szCs w:val="24"/>
          <w:lang w:val="fr-CA"/>
        </w:rPr>
        <w:t xml:space="preserve">, puis </w:t>
      </w:r>
      <w:r w:rsidR="00605DA0">
        <w:rPr>
          <w:rFonts w:asciiTheme="majorBidi" w:hAnsiTheme="majorBidi" w:cstheme="majorBidi"/>
          <w:sz w:val="24"/>
          <w:szCs w:val="24"/>
          <w:lang w:val="fr-CA"/>
        </w:rPr>
        <w:t>le gagnant</w:t>
      </w:r>
      <w:r w:rsidR="004622D0">
        <w:rPr>
          <w:rFonts w:asciiTheme="majorBidi" w:hAnsiTheme="majorBidi" w:cstheme="majorBidi"/>
          <w:sz w:val="24"/>
          <w:szCs w:val="24"/>
          <w:lang w:val="fr-CA"/>
        </w:rPr>
        <w:t xml:space="preserve"> n’a qu’à étudier les lois du pays, et il est prêt à gouverner. Sauf que, sans ce procès-ci, on n’a pas d’</w:t>
      </w:r>
      <w:r w:rsidR="00594869">
        <w:rPr>
          <w:rFonts w:asciiTheme="majorBidi" w:hAnsiTheme="majorBidi" w:cstheme="majorBidi"/>
          <w:sz w:val="24"/>
          <w:szCs w:val="24"/>
          <w:lang w:val="fr-CA"/>
        </w:rPr>
        <w:t xml:space="preserve">écoles, hôpitaux, égalité </w:t>
      </w:r>
      <w:r w:rsidR="00E428F8">
        <w:rPr>
          <w:rFonts w:asciiTheme="majorBidi" w:hAnsiTheme="majorBidi" w:cstheme="majorBidi"/>
          <w:sz w:val="24"/>
          <w:szCs w:val="24"/>
          <w:lang w:val="fr-CA"/>
        </w:rPr>
        <w:t>entre sexes et races</w:t>
      </w:r>
      <w:r w:rsidR="00915A90">
        <w:rPr>
          <w:rFonts w:asciiTheme="majorBidi" w:hAnsiTheme="majorBidi" w:cstheme="majorBidi"/>
          <w:sz w:val="24"/>
          <w:szCs w:val="24"/>
          <w:lang w:val="fr-CA"/>
        </w:rPr>
        <w:t>. Le politique</w:t>
      </w:r>
      <w:r w:rsidR="00594869">
        <w:rPr>
          <w:rFonts w:asciiTheme="majorBidi" w:hAnsiTheme="majorBidi" w:cstheme="majorBidi"/>
          <w:sz w:val="24"/>
          <w:szCs w:val="24"/>
          <w:lang w:val="fr-CA"/>
        </w:rPr>
        <w:t xml:space="preserve"> désigne</w:t>
      </w:r>
      <w:r w:rsidR="00915A90">
        <w:rPr>
          <w:rFonts w:asciiTheme="majorBidi" w:hAnsiTheme="majorBidi" w:cstheme="majorBidi"/>
          <w:sz w:val="24"/>
          <w:szCs w:val="24"/>
          <w:lang w:val="fr-CA"/>
        </w:rPr>
        <w:t xml:space="preserve"> la</w:t>
      </w:r>
      <w:r w:rsidR="00594869">
        <w:rPr>
          <w:rFonts w:asciiTheme="majorBidi" w:hAnsiTheme="majorBidi" w:cstheme="majorBidi"/>
          <w:sz w:val="24"/>
          <w:szCs w:val="24"/>
          <w:lang w:val="fr-CA"/>
        </w:rPr>
        <w:t xml:space="preserve"> collaboration entre entités qui ne sont pas souvent d’accord, mais sont prêts à se réunir afin de faire les bons projets et décisions pour le bienfait des dominés.</w:t>
      </w:r>
      <w:r w:rsidR="00915A90">
        <w:rPr>
          <w:rFonts w:asciiTheme="majorBidi" w:hAnsiTheme="majorBidi" w:cstheme="majorBidi"/>
          <w:sz w:val="24"/>
          <w:szCs w:val="24"/>
          <w:lang w:val="fr-CA"/>
        </w:rPr>
        <w:t xml:space="preserve"> En parlant des politiques, on fusionne ce que fait la politique et le politique. Respectivement, le premier divise, tandis que l’autre réunit. Il est fait pour résoudre des problèmes et pour faire des ajustements pour la communauté le mieux possible afin que personne ne soit désavantagé. </w:t>
      </w:r>
    </w:p>
    <w:p w:rsidR="009A5F28" w:rsidRDefault="00F13757" w:rsidP="00AB3D57">
      <w:pPr>
        <w:spacing w:line="480" w:lineRule="auto"/>
        <w:rPr>
          <w:rFonts w:asciiTheme="majorBidi" w:hAnsiTheme="majorBidi" w:cstheme="majorBidi"/>
          <w:sz w:val="24"/>
          <w:szCs w:val="24"/>
          <w:lang w:val="fr-CA"/>
        </w:rPr>
      </w:pPr>
      <w:r>
        <w:rPr>
          <w:rFonts w:asciiTheme="majorBidi" w:hAnsiTheme="majorBidi" w:cstheme="majorBidi"/>
          <w:sz w:val="24"/>
          <w:szCs w:val="24"/>
          <w:lang w:val="fr-CA"/>
        </w:rPr>
        <w:t>Un</w:t>
      </w:r>
      <w:r w:rsidR="009A5F28">
        <w:rPr>
          <w:rFonts w:asciiTheme="majorBidi" w:hAnsiTheme="majorBidi" w:cstheme="majorBidi"/>
          <w:sz w:val="24"/>
          <w:szCs w:val="24"/>
          <w:lang w:val="fr-CA"/>
        </w:rPr>
        <w:t xml:space="preserve"> troisième problème soulevé pour la doctrine d’agit est qu’elle est inutile, et que ses pratiquants ne sont pas sincères</w:t>
      </w:r>
      <w:r w:rsidR="002E2522">
        <w:rPr>
          <w:rFonts w:asciiTheme="majorBidi" w:hAnsiTheme="majorBidi" w:cstheme="majorBidi"/>
          <w:sz w:val="24"/>
          <w:szCs w:val="24"/>
          <w:lang w:val="fr-CA"/>
        </w:rPr>
        <w:t xml:space="preserve"> avec</w:t>
      </w:r>
      <w:r w:rsidR="006F7E11">
        <w:rPr>
          <w:rFonts w:asciiTheme="majorBidi" w:hAnsiTheme="majorBidi" w:cstheme="majorBidi"/>
          <w:sz w:val="24"/>
          <w:szCs w:val="24"/>
          <w:lang w:val="fr-CA"/>
        </w:rPr>
        <w:t xml:space="preserve"> les citoyens. Plusieurs croient</w:t>
      </w:r>
      <w:r w:rsidR="002E2522">
        <w:rPr>
          <w:rFonts w:asciiTheme="majorBidi" w:hAnsiTheme="majorBidi" w:cstheme="majorBidi"/>
          <w:sz w:val="24"/>
          <w:szCs w:val="24"/>
          <w:lang w:val="fr-CA"/>
        </w:rPr>
        <w:t xml:space="preserve"> aussi qu’il n’y a pas de point d’avoir un gouvernement s’il ne peut pas résoudre les guerres et autres conflits. Cependant, il faut bien étudier le monde dans lequel nous vivons. Il se peut qu’en essayant de trouver les solutions, on découvre encore plus de problèmes, ce qui pose un délai à la résolution.</w:t>
      </w:r>
    </w:p>
    <w:p w:rsidR="00F13757" w:rsidRDefault="00F13757" w:rsidP="00E428F8">
      <w:pPr>
        <w:spacing w:line="480" w:lineRule="auto"/>
        <w:rPr>
          <w:rFonts w:asciiTheme="majorBidi" w:hAnsiTheme="majorBidi" w:cstheme="majorBidi"/>
          <w:sz w:val="24"/>
          <w:szCs w:val="24"/>
          <w:lang w:val="fr-CA"/>
        </w:rPr>
      </w:pPr>
      <w:r>
        <w:rPr>
          <w:rFonts w:asciiTheme="majorBidi" w:hAnsiTheme="majorBidi" w:cstheme="majorBidi"/>
          <w:sz w:val="24"/>
          <w:szCs w:val="24"/>
          <w:lang w:val="fr-CA"/>
        </w:rPr>
        <w:t xml:space="preserve">Un quatrième problème est que la science politique est considérée ennuyeuse par certains, mais en effet, la science politique a un contenu très vaste. L’humanité a été témoin des premières </w:t>
      </w:r>
      <w:r>
        <w:rPr>
          <w:rFonts w:asciiTheme="majorBidi" w:hAnsiTheme="majorBidi" w:cstheme="majorBidi"/>
          <w:sz w:val="24"/>
          <w:szCs w:val="24"/>
          <w:lang w:val="fr-CA"/>
        </w:rPr>
        <w:lastRenderedPageBreak/>
        <w:t>traces de science politique dès l’ère de la Mésopotamie et l’Égypte avec les rois Gilgamesh et Snéfrou (r</w:t>
      </w:r>
      <w:r w:rsidR="00605DA0">
        <w:rPr>
          <w:rFonts w:asciiTheme="majorBidi" w:hAnsiTheme="majorBidi" w:cstheme="majorBidi"/>
          <w:sz w:val="24"/>
          <w:szCs w:val="24"/>
          <w:lang w:val="fr-CA"/>
        </w:rPr>
        <w:t>espectivement</w:t>
      </w:r>
      <w:r w:rsidR="00E428F8">
        <w:rPr>
          <w:rFonts w:asciiTheme="majorBidi" w:hAnsiTheme="majorBidi" w:cstheme="majorBidi"/>
          <w:sz w:val="24"/>
          <w:szCs w:val="24"/>
          <w:lang w:val="fr-CA"/>
        </w:rPr>
        <w:t>)</w:t>
      </w:r>
      <w:r>
        <w:rPr>
          <w:rFonts w:asciiTheme="majorBidi" w:hAnsiTheme="majorBidi" w:cstheme="majorBidi"/>
          <w:sz w:val="24"/>
          <w:szCs w:val="24"/>
          <w:lang w:val="fr-CA"/>
        </w:rPr>
        <w:t>, qui ont été reconnus pour leur transparence avec leur peuple en consultant souvent la population afin de savoir leurs besoins. On a aussi observé l’impact du confucianisme en Asie du Nord, avec leur système qui encourage un système équilibré grâce aux précautions qu’ils prennent en choisissant leurs représentants pour le peuple.</w:t>
      </w:r>
      <w:r w:rsidR="00E428F8">
        <w:rPr>
          <w:rFonts w:asciiTheme="majorBidi" w:hAnsiTheme="majorBidi" w:cstheme="majorBidi"/>
          <w:sz w:val="24"/>
          <w:szCs w:val="24"/>
          <w:lang w:val="fr-CA"/>
        </w:rPr>
        <w:t xml:space="preserve">  L</w:t>
      </w:r>
      <w:r>
        <w:rPr>
          <w:rFonts w:asciiTheme="majorBidi" w:hAnsiTheme="majorBidi" w:cstheme="majorBidi"/>
          <w:sz w:val="24"/>
          <w:szCs w:val="24"/>
          <w:lang w:val="fr-CA"/>
        </w:rPr>
        <w:t xml:space="preserve">à, nous avons la </w:t>
      </w:r>
      <w:r w:rsidR="005510D7">
        <w:rPr>
          <w:rFonts w:asciiTheme="majorBidi" w:hAnsiTheme="majorBidi" w:cstheme="majorBidi"/>
          <w:sz w:val="24"/>
          <w:szCs w:val="24"/>
          <w:lang w:val="fr-CA"/>
        </w:rPr>
        <w:t>Grèce antique, qui a apporté des</w:t>
      </w:r>
      <w:r>
        <w:rPr>
          <w:rFonts w:asciiTheme="majorBidi" w:hAnsiTheme="majorBidi" w:cstheme="majorBidi"/>
          <w:sz w:val="24"/>
          <w:szCs w:val="24"/>
          <w:lang w:val="fr-CA"/>
        </w:rPr>
        <w:t xml:space="preserve"> grands changements qui ont</w:t>
      </w:r>
      <w:r w:rsidR="00E428F8">
        <w:rPr>
          <w:rFonts w:asciiTheme="majorBidi" w:hAnsiTheme="majorBidi" w:cstheme="majorBidi"/>
          <w:sz w:val="24"/>
          <w:szCs w:val="24"/>
          <w:lang w:val="fr-CA"/>
        </w:rPr>
        <w:t xml:space="preserve"> développé la science politique. C</w:t>
      </w:r>
      <w:r>
        <w:rPr>
          <w:rFonts w:asciiTheme="majorBidi" w:hAnsiTheme="majorBidi" w:cstheme="majorBidi"/>
          <w:sz w:val="24"/>
          <w:szCs w:val="24"/>
          <w:lang w:val="fr-CA"/>
        </w:rPr>
        <w:t xml:space="preserve">’est grâce aux auteurs Platon (père de la philosophie politique), Aristote (père de la sociologie politique), Hérodote (père de l’anthropologie politique) et Thucydide (père de relations internationales). </w:t>
      </w:r>
      <w:r w:rsidR="005510D7">
        <w:rPr>
          <w:rFonts w:asciiTheme="majorBidi" w:hAnsiTheme="majorBidi" w:cstheme="majorBidi"/>
          <w:sz w:val="24"/>
          <w:szCs w:val="24"/>
          <w:lang w:val="fr-CA"/>
        </w:rPr>
        <w:t xml:space="preserve">Ces derniers </w:t>
      </w:r>
      <w:r>
        <w:rPr>
          <w:rFonts w:asciiTheme="majorBidi" w:hAnsiTheme="majorBidi" w:cstheme="majorBidi"/>
          <w:sz w:val="24"/>
          <w:szCs w:val="24"/>
          <w:lang w:val="fr-CA"/>
        </w:rPr>
        <w:t>se disaient</w:t>
      </w:r>
      <w:r w:rsidR="005510D7">
        <w:rPr>
          <w:rFonts w:asciiTheme="majorBidi" w:hAnsiTheme="majorBidi" w:cstheme="majorBidi"/>
          <w:sz w:val="24"/>
          <w:szCs w:val="24"/>
          <w:lang w:val="fr-CA"/>
        </w:rPr>
        <w:t xml:space="preserve"> soit</w:t>
      </w:r>
      <w:r>
        <w:rPr>
          <w:rFonts w:asciiTheme="majorBidi" w:hAnsiTheme="majorBidi" w:cstheme="majorBidi"/>
          <w:sz w:val="24"/>
          <w:szCs w:val="24"/>
          <w:lang w:val="fr-CA"/>
        </w:rPr>
        <w:t xml:space="preserve"> « philosophes » ou « juristes », et non pas des vrais politiciens, ni des politistes. </w:t>
      </w:r>
      <w:r w:rsidR="00E428F8">
        <w:rPr>
          <w:rFonts w:asciiTheme="majorBidi" w:hAnsiTheme="majorBidi" w:cstheme="majorBidi"/>
          <w:sz w:val="24"/>
          <w:szCs w:val="24"/>
          <w:lang w:val="fr-CA"/>
        </w:rPr>
        <w:t>L</w:t>
      </w:r>
      <w:r>
        <w:rPr>
          <w:rFonts w:asciiTheme="majorBidi" w:hAnsiTheme="majorBidi" w:cstheme="majorBidi"/>
          <w:sz w:val="24"/>
          <w:szCs w:val="24"/>
          <w:lang w:val="fr-CA"/>
        </w:rPr>
        <w:t>e moyen-âge a vu</w:t>
      </w:r>
      <w:r w:rsidR="00605DA0">
        <w:rPr>
          <w:rFonts w:asciiTheme="majorBidi" w:hAnsiTheme="majorBidi" w:cstheme="majorBidi"/>
          <w:sz w:val="24"/>
          <w:szCs w:val="24"/>
          <w:lang w:val="fr-CA"/>
        </w:rPr>
        <w:t xml:space="preserve"> les œuvres de Machiavel, </w:t>
      </w:r>
      <w:r>
        <w:rPr>
          <w:rFonts w:asciiTheme="majorBidi" w:hAnsiTheme="majorBidi" w:cstheme="majorBidi"/>
          <w:sz w:val="24"/>
          <w:szCs w:val="24"/>
          <w:lang w:val="fr-CA"/>
        </w:rPr>
        <w:t>un auteur florentin de la renaissance qui a incorporé des éléments de la justice sociale et raison d’État, puis les œuvres de Montesquieu, Voltaire et Rousseau, qui étaient connus pour avoir fait des recherches qui comparent les</w:t>
      </w:r>
      <w:r w:rsidR="006C0ED4">
        <w:rPr>
          <w:rFonts w:asciiTheme="majorBidi" w:hAnsiTheme="majorBidi" w:cstheme="majorBidi"/>
          <w:sz w:val="24"/>
          <w:szCs w:val="24"/>
          <w:lang w:val="fr-CA"/>
        </w:rPr>
        <w:t xml:space="preserve"> sociétés de pays avec le leur, en </w:t>
      </w:r>
      <w:r>
        <w:rPr>
          <w:rFonts w:asciiTheme="majorBidi" w:hAnsiTheme="majorBidi" w:cstheme="majorBidi"/>
          <w:sz w:val="24"/>
          <w:szCs w:val="24"/>
          <w:lang w:val="fr-CA"/>
        </w:rPr>
        <w:t>décri</w:t>
      </w:r>
      <w:r w:rsidR="006C0ED4">
        <w:rPr>
          <w:rFonts w:asciiTheme="majorBidi" w:hAnsiTheme="majorBidi" w:cstheme="majorBidi"/>
          <w:sz w:val="24"/>
          <w:szCs w:val="24"/>
          <w:lang w:val="fr-CA"/>
        </w:rPr>
        <w:t>van</w:t>
      </w:r>
      <w:r>
        <w:rPr>
          <w:rFonts w:asciiTheme="majorBidi" w:hAnsiTheme="majorBidi" w:cstheme="majorBidi"/>
          <w:sz w:val="24"/>
          <w:szCs w:val="24"/>
          <w:lang w:val="fr-CA"/>
        </w:rPr>
        <w:t xml:space="preserve">t les modes de vie des </w:t>
      </w:r>
      <w:r w:rsidR="006C0ED4">
        <w:rPr>
          <w:rFonts w:asciiTheme="majorBidi" w:hAnsiTheme="majorBidi" w:cstheme="majorBidi"/>
          <w:sz w:val="24"/>
          <w:szCs w:val="24"/>
          <w:lang w:val="fr-CA"/>
        </w:rPr>
        <w:t>communautés étrangères. L</w:t>
      </w:r>
      <w:r>
        <w:rPr>
          <w:rFonts w:asciiTheme="majorBidi" w:hAnsiTheme="majorBidi" w:cstheme="majorBidi"/>
          <w:sz w:val="24"/>
          <w:szCs w:val="24"/>
          <w:lang w:val="fr-CA"/>
        </w:rPr>
        <w:t>eurs tr</w:t>
      </w:r>
      <w:r w:rsidR="006C0ED4">
        <w:rPr>
          <w:rFonts w:asciiTheme="majorBidi" w:hAnsiTheme="majorBidi" w:cstheme="majorBidi"/>
          <w:sz w:val="24"/>
          <w:szCs w:val="24"/>
          <w:lang w:val="fr-CA"/>
        </w:rPr>
        <w:t xml:space="preserve">avaux </w:t>
      </w:r>
      <w:r>
        <w:rPr>
          <w:rFonts w:asciiTheme="majorBidi" w:hAnsiTheme="majorBidi" w:cstheme="majorBidi"/>
          <w:sz w:val="24"/>
          <w:szCs w:val="24"/>
          <w:lang w:val="fr-CA"/>
        </w:rPr>
        <w:t xml:space="preserve">montrent la continuité entre le contexte juridique, l’environnement géographique et l’architecture juridique. La civilisation a par la suite vu d’autres économistes, historiens, philosophes qui ont contribué au rapprochement vers la science politique moderne, et parmi eux, un homme nommé Alexis de Tocqueville. Cet auteur français avait beaucoup en commun avec les auteurs américains de son ère, dont les temps contemporains. Ils avaient les mêmes réflexions normatives et observations sur les concepts de la </w:t>
      </w:r>
      <w:r w:rsidR="00605DA0">
        <w:rPr>
          <w:rFonts w:asciiTheme="majorBidi" w:hAnsiTheme="majorBidi" w:cstheme="majorBidi"/>
          <w:sz w:val="24"/>
          <w:szCs w:val="24"/>
          <w:lang w:val="fr-CA"/>
        </w:rPr>
        <w:t>démocratie. Comme ses prédécesseurs</w:t>
      </w:r>
      <w:r>
        <w:rPr>
          <w:rFonts w:asciiTheme="majorBidi" w:hAnsiTheme="majorBidi" w:cstheme="majorBidi"/>
          <w:sz w:val="24"/>
          <w:szCs w:val="24"/>
          <w:lang w:val="fr-CA"/>
        </w:rPr>
        <w:t xml:space="preserve">, Tocqueville a aussi fait recourt aux enquêtes en personne afin d’analyser les différentes sociétés. À partir de ses travaux, il montre que la démocratie n’existe que lorsqu’on retrouve la liberté et l’égalité. Il montre également des traces de ses études sur le libéralisme classique, auxquels les auteurs américains, incluant les </w:t>
      </w:r>
      <w:r w:rsidR="00605DA0">
        <w:rPr>
          <w:rFonts w:asciiTheme="majorBidi" w:hAnsiTheme="majorBidi" w:cstheme="majorBidi"/>
          <w:sz w:val="24"/>
          <w:szCs w:val="24"/>
          <w:lang w:val="fr-CA"/>
        </w:rPr>
        <w:t>fameux</w:t>
      </w:r>
      <w:r>
        <w:rPr>
          <w:rFonts w:asciiTheme="majorBidi" w:hAnsiTheme="majorBidi" w:cstheme="majorBidi"/>
          <w:sz w:val="24"/>
          <w:szCs w:val="24"/>
          <w:lang w:val="fr-CA"/>
        </w:rPr>
        <w:t xml:space="preserve"> Gabriel Almond et David Easton, </w:t>
      </w:r>
      <w:r>
        <w:rPr>
          <w:rFonts w:asciiTheme="majorBidi" w:hAnsiTheme="majorBidi" w:cstheme="majorBidi"/>
          <w:sz w:val="24"/>
          <w:szCs w:val="24"/>
          <w:lang w:val="fr-CA"/>
        </w:rPr>
        <w:lastRenderedPageBreak/>
        <w:t>se sont inspirés et ont fondé la base de la science politique américaine, celui qu’on reconnait le mieux aujourd’hui.</w:t>
      </w: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E428F8">
      <w:pPr>
        <w:spacing w:line="480" w:lineRule="auto"/>
        <w:rPr>
          <w:rFonts w:asciiTheme="majorBidi" w:hAnsiTheme="majorBidi" w:cstheme="majorBidi"/>
          <w:sz w:val="24"/>
          <w:szCs w:val="24"/>
          <w:lang w:val="fr-CA"/>
        </w:rPr>
      </w:pPr>
    </w:p>
    <w:p w:rsidR="00CD422E" w:rsidRDefault="00CD422E" w:rsidP="00CD422E">
      <w:pPr>
        <w:spacing w:line="480" w:lineRule="auto"/>
        <w:jc w:val="center"/>
        <w:rPr>
          <w:rFonts w:asciiTheme="majorBidi" w:hAnsiTheme="majorBidi" w:cstheme="majorBidi"/>
          <w:b/>
          <w:bCs/>
          <w:sz w:val="24"/>
          <w:szCs w:val="24"/>
          <w:lang w:val="fr-CA"/>
        </w:rPr>
      </w:pPr>
      <w:r>
        <w:rPr>
          <w:rFonts w:asciiTheme="majorBidi" w:hAnsiTheme="majorBidi" w:cstheme="majorBidi"/>
          <w:b/>
          <w:bCs/>
          <w:sz w:val="24"/>
          <w:szCs w:val="24"/>
          <w:lang w:val="fr-CA"/>
        </w:rPr>
        <w:lastRenderedPageBreak/>
        <w:t>BIBLIOGRAPHIE</w:t>
      </w:r>
    </w:p>
    <w:p w:rsidR="00CD422E" w:rsidRPr="00CD422E" w:rsidRDefault="00CD422E" w:rsidP="00CD422E">
      <w:pPr>
        <w:spacing w:line="480" w:lineRule="auto"/>
        <w:rPr>
          <w:rFonts w:asciiTheme="majorBidi" w:hAnsiTheme="majorBidi" w:cstheme="majorBidi"/>
          <w:sz w:val="24"/>
          <w:szCs w:val="24"/>
          <w:lang w:val="fr-CA"/>
        </w:rPr>
      </w:pPr>
      <w:r w:rsidRPr="00CD422E">
        <w:rPr>
          <w:rFonts w:asciiTheme="majorBidi" w:hAnsiTheme="majorBidi" w:cstheme="majorBidi"/>
          <w:sz w:val="24"/>
          <w:szCs w:val="24"/>
          <w:lang w:val="fr-CA"/>
        </w:rPr>
        <w:t>SCHEMEIL, Yves (2012).</w:t>
      </w:r>
      <w:r>
        <w:rPr>
          <w:rFonts w:asciiTheme="majorBidi" w:hAnsiTheme="majorBidi" w:cstheme="majorBidi"/>
          <w:sz w:val="24"/>
          <w:szCs w:val="24"/>
          <w:lang w:val="fr-CA"/>
        </w:rPr>
        <w:t xml:space="preserve"> </w:t>
      </w:r>
      <w:r w:rsidRPr="00CD422E">
        <w:rPr>
          <w:rFonts w:asciiTheme="majorBidi" w:hAnsiTheme="majorBidi" w:cstheme="majorBidi"/>
          <w:sz w:val="24"/>
          <w:szCs w:val="24"/>
          <w:lang w:val="fr-CA"/>
        </w:rPr>
        <w:t>«</w:t>
      </w:r>
      <w:r>
        <w:rPr>
          <w:rFonts w:asciiTheme="majorBidi" w:hAnsiTheme="majorBidi" w:cstheme="majorBidi"/>
          <w:sz w:val="24"/>
          <w:szCs w:val="24"/>
          <w:lang w:val="fr-CA"/>
        </w:rPr>
        <w:t xml:space="preserve"> </w:t>
      </w:r>
      <w:r w:rsidRPr="00CD422E">
        <w:rPr>
          <w:rFonts w:asciiTheme="majorBidi" w:hAnsiTheme="majorBidi" w:cstheme="majorBidi"/>
          <w:sz w:val="24"/>
          <w:szCs w:val="24"/>
          <w:lang w:val="fr-CA"/>
        </w:rPr>
        <w:t>La</w:t>
      </w:r>
      <w:r w:rsidR="000E59EB" w:rsidRPr="00CD422E">
        <w:rPr>
          <w:rFonts w:asciiTheme="majorBidi" w:hAnsiTheme="majorBidi" w:cstheme="majorBidi"/>
          <w:sz w:val="24"/>
          <w:szCs w:val="24"/>
          <w:lang w:val="fr-CA"/>
        </w:rPr>
        <w:t xml:space="preserve"> « science</w:t>
      </w:r>
      <w:r w:rsidR="000E59EB">
        <w:rPr>
          <w:rFonts w:asciiTheme="majorBidi" w:hAnsiTheme="majorBidi" w:cstheme="majorBidi"/>
          <w:sz w:val="24"/>
          <w:szCs w:val="24"/>
          <w:lang w:val="fr-CA"/>
        </w:rPr>
        <w:t xml:space="preserve"> </w:t>
      </w:r>
      <w:r w:rsidRPr="00CD422E">
        <w:rPr>
          <w:rFonts w:asciiTheme="majorBidi" w:hAnsiTheme="majorBidi" w:cstheme="majorBidi"/>
          <w:sz w:val="24"/>
          <w:szCs w:val="24"/>
          <w:lang w:val="fr-CA"/>
        </w:rPr>
        <w:t>» de ce qui est «</w:t>
      </w:r>
      <w:r w:rsidR="000E59EB">
        <w:rPr>
          <w:rFonts w:asciiTheme="majorBidi" w:hAnsiTheme="majorBidi" w:cstheme="majorBidi"/>
          <w:sz w:val="24"/>
          <w:szCs w:val="24"/>
          <w:lang w:val="fr-CA"/>
        </w:rPr>
        <w:t xml:space="preserve"> </w:t>
      </w:r>
      <w:r w:rsidRPr="00CD422E">
        <w:rPr>
          <w:rFonts w:asciiTheme="majorBidi" w:hAnsiTheme="majorBidi" w:cstheme="majorBidi"/>
          <w:sz w:val="24"/>
          <w:szCs w:val="24"/>
          <w:lang w:val="fr-CA"/>
        </w:rPr>
        <w:t>politique</w:t>
      </w:r>
      <w:r w:rsidR="000E59EB">
        <w:rPr>
          <w:rFonts w:asciiTheme="majorBidi" w:hAnsiTheme="majorBidi" w:cstheme="majorBidi"/>
          <w:sz w:val="24"/>
          <w:szCs w:val="24"/>
          <w:lang w:val="fr-CA"/>
        </w:rPr>
        <w:t xml:space="preserve"> </w:t>
      </w:r>
      <w:bookmarkStart w:id="0" w:name="_GoBack"/>
      <w:bookmarkEnd w:id="0"/>
      <w:r w:rsidRPr="00CD422E">
        <w:rPr>
          <w:rFonts w:asciiTheme="majorBidi" w:hAnsiTheme="majorBidi" w:cstheme="majorBidi"/>
          <w:sz w:val="24"/>
          <w:szCs w:val="24"/>
          <w:lang w:val="fr-CA"/>
        </w:rPr>
        <w:t>» ». Introduction à la science politique : objets, méthodes, résultats 2</w:t>
      </w:r>
      <w:r w:rsidRPr="00CD422E">
        <w:rPr>
          <w:rFonts w:asciiTheme="majorBidi" w:hAnsiTheme="majorBidi" w:cstheme="majorBidi"/>
          <w:sz w:val="24"/>
          <w:szCs w:val="24"/>
          <w:vertAlign w:val="superscript"/>
          <w:lang w:val="fr-CA"/>
        </w:rPr>
        <w:t>e</w:t>
      </w:r>
      <w:r w:rsidRPr="00CD422E">
        <w:rPr>
          <w:rFonts w:asciiTheme="majorBidi" w:hAnsiTheme="majorBidi" w:cstheme="majorBidi"/>
          <w:sz w:val="24"/>
          <w:szCs w:val="24"/>
          <w:lang w:val="fr-CA"/>
        </w:rPr>
        <w:t xml:space="preserve"> éd.</w:t>
      </w:r>
      <w:r w:rsidR="000E59EB">
        <w:rPr>
          <w:rFonts w:asciiTheme="majorBidi" w:hAnsiTheme="majorBidi" w:cstheme="majorBidi"/>
          <w:sz w:val="24"/>
          <w:szCs w:val="24"/>
          <w:lang w:val="fr-CA"/>
        </w:rPr>
        <w:t xml:space="preserve"> </w:t>
      </w:r>
      <w:r w:rsidR="000E59EB" w:rsidRPr="00CD422E">
        <w:rPr>
          <w:rFonts w:asciiTheme="majorBidi" w:hAnsiTheme="majorBidi" w:cstheme="majorBidi"/>
          <w:sz w:val="24"/>
          <w:szCs w:val="24"/>
          <w:lang w:val="fr-CA"/>
        </w:rPr>
        <w:t>DALLOZ, p.</w:t>
      </w:r>
      <w:r w:rsidRPr="00CD422E">
        <w:rPr>
          <w:rFonts w:asciiTheme="majorBidi" w:hAnsiTheme="majorBidi" w:cstheme="majorBidi"/>
          <w:sz w:val="24"/>
          <w:szCs w:val="24"/>
          <w:lang w:val="fr-CA"/>
        </w:rPr>
        <w:t>39-71.</w:t>
      </w:r>
    </w:p>
    <w:p w:rsidR="00CD422E" w:rsidRPr="00CD422E" w:rsidRDefault="00CD422E" w:rsidP="00CD422E">
      <w:pPr>
        <w:spacing w:line="480" w:lineRule="auto"/>
        <w:rPr>
          <w:rFonts w:asciiTheme="majorBidi" w:hAnsiTheme="majorBidi" w:cstheme="majorBidi"/>
          <w:b/>
          <w:bCs/>
          <w:sz w:val="24"/>
          <w:szCs w:val="24"/>
          <w:lang w:val="fr-CA"/>
        </w:rPr>
      </w:pPr>
    </w:p>
    <w:sectPr w:rsidR="00CD422E" w:rsidRPr="00CD42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1F4"/>
    <w:rsid w:val="00006D40"/>
    <w:rsid w:val="000426C5"/>
    <w:rsid w:val="000E59EB"/>
    <w:rsid w:val="001353A2"/>
    <w:rsid w:val="00194168"/>
    <w:rsid w:val="001971F4"/>
    <w:rsid w:val="001A7454"/>
    <w:rsid w:val="001D3312"/>
    <w:rsid w:val="001E0762"/>
    <w:rsid w:val="00260139"/>
    <w:rsid w:val="002B067E"/>
    <w:rsid w:val="002E0D0D"/>
    <w:rsid w:val="002E2522"/>
    <w:rsid w:val="003347CE"/>
    <w:rsid w:val="0038240F"/>
    <w:rsid w:val="00417F75"/>
    <w:rsid w:val="004622D0"/>
    <w:rsid w:val="00476D7C"/>
    <w:rsid w:val="004A798A"/>
    <w:rsid w:val="004B24B7"/>
    <w:rsid w:val="004D3202"/>
    <w:rsid w:val="00521268"/>
    <w:rsid w:val="005510D7"/>
    <w:rsid w:val="0058467F"/>
    <w:rsid w:val="00594869"/>
    <w:rsid w:val="005E0F87"/>
    <w:rsid w:val="00605DA0"/>
    <w:rsid w:val="0067741B"/>
    <w:rsid w:val="006C0ED4"/>
    <w:rsid w:val="006E00EC"/>
    <w:rsid w:val="006F7E11"/>
    <w:rsid w:val="0075723D"/>
    <w:rsid w:val="007B593C"/>
    <w:rsid w:val="007C4A1F"/>
    <w:rsid w:val="00802BF1"/>
    <w:rsid w:val="00897A6C"/>
    <w:rsid w:val="00915A90"/>
    <w:rsid w:val="00921301"/>
    <w:rsid w:val="00983D0A"/>
    <w:rsid w:val="009A1C1D"/>
    <w:rsid w:val="009A5F28"/>
    <w:rsid w:val="009B54EC"/>
    <w:rsid w:val="009E5040"/>
    <w:rsid w:val="009E5614"/>
    <w:rsid w:val="009F53B4"/>
    <w:rsid w:val="00A11E4B"/>
    <w:rsid w:val="00A17AEE"/>
    <w:rsid w:val="00A34604"/>
    <w:rsid w:val="00A42312"/>
    <w:rsid w:val="00AB3D57"/>
    <w:rsid w:val="00AC5B99"/>
    <w:rsid w:val="00B34DCA"/>
    <w:rsid w:val="00B51BC8"/>
    <w:rsid w:val="00B9122A"/>
    <w:rsid w:val="00BC45DC"/>
    <w:rsid w:val="00BC6884"/>
    <w:rsid w:val="00BE14C2"/>
    <w:rsid w:val="00C32579"/>
    <w:rsid w:val="00C60869"/>
    <w:rsid w:val="00C62735"/>
    <w:rsid w:val="00C94AA4"/>
    <w:rsid w:val="00CB0308"/>
    <w:rsid w:val="00CC2C0E"/>
    <w:rsid w:val="00CD0871"/>
    <w:rsid w:val="00CD12EC"/>
    <w:rsid w:val="00CD422E"/>
    <w:rsid w:val="00CE5BCB"/>
    <w:rsid w:val="00D15676"/>
    <w:rsid w:val="00D5438A"/>
    <w:rsid w:val="00D70D40"/>
    <w:rsid w:val="00DF0D9D"/>
    <w:rsid w:val="00E34D2E"/>
    <w:rsid w:val="00E428F8"/>
    <w:rsid w:val="00E55563"/>
    <w:rsid w:val="00EA5249"/>
    <w:rsid w:val="00F13757"/>
    <w:rsid w:val="00F800E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50A19"/>
  <w15:chartTrackingRefBased/>
  <w15:docId w15:val="{EEA2929C-3F8E-4978-A926-8F987355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1234</TotalTime>
  <Pages>6</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Ashur Dawood</cp:lastModifiedBy>
  <cp:revision>19</cp:revision>
  <dcterms:created xsi:type="dcterms:W3CDTF">2017-09-24T18:33:00Z</dcterms:created>
  <dcterms:modified xsi:type="dcterms:W3CDTF">2017-09-28T02:30:00Z</dcterms:modified>
</cp:coreProperties>
</file>