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4E0B5B" w14:textId="77777777" w:rsidR="008B0823" w:rsidRDefault="002742F9">
      <w:pPr>
        <w:rPr>
          <w:lang w:val="en-CA"/>
        </w:rPr>
      </w:pPr>
      <w:r>
        <w:rPr>
          <w:lang w:val="en-CA"/>
        </w:rPr>
        <w:t>SOC2309: Canadian Society</w:t>
      </w:r>
    </w:p>
    <w:p w14:paraId="631655E8" w14:textId="77777777" w:rsidR="002742F9" w:rsidRDefault="002E5496">
      <w:pPr>
        <w:rPr>
          <w:lang w:val="en-CA"/>
        </w:rPr>
      </w:pPr>
      <w:r>
        <w:rPr>
          <w:lang w:val="en-CA"/>
        </w:rPr>
        <w:t xml:space="preserve">3 </w:t>
      </w:r>
      <w:r w:rsidR="006345F4">
        <w:rPr>
          <w:lang w:val="en-CA"/>
        </w:rPr>
        <w:t>Critiques of Multiculturalism (Bloemraad, 2007)</w:t>
      </w:r>
    </w:p>
    <w:p w14:paraId="6AEA99CB" w14:textId="77777777" w:rsidR="006345F4" w:rsidRDefault="006345F4" w:rsidP="006345F4">
      <w:pPr>
        <w:pStyle w:val="ListParagraph"/>
        <w:numPr>
          <w:ilvl w:val="0"/>
          <w:numId w:val="1"/>
        </w:numPr>
        <w:rPr>
          <w:lang w:val="en-CA"/>
        </w:rPr>
      </w:pPr>
      <w:r>
        <w:rPr>
          <w:lang w:val="en-CA"/>
        </w:rPr>
        <w:t>1. Fear of political fragmentation</w:t>
      </w:r>
    </w:p>
    <w:p w14:paraId="451AEBE5" w14:textId="77777777" w:rsidR="006345F4" w:rsidRDefault="006345F4" w:rsidP="006345F4">
      <w:pPr>
        <w:ind w:left="360"/>
        <w:rPr>
          <w:lang w:val="en-CA"/>
        </w:rPr>
      </w:pPr>
      <w:r>
        <w:rPr>
          <w:lang w:val="en-CA"/>
        </w:rPr>
        <w:t>“if we all celebrate the distinctions that make us unique and different from one another, do we forget to invest in the bonds that hold a country together?” (p.175)</w:t>
      </w:r>
    </w:p>
    <w:p w14:paraId="34D88071" w14:textId="77777777" w:rsidR="006345F4" w:rsidRDefault="006345F4" w:rsidP="006345F4">
      <w:pPr>
        <w:pStyle w:val="ListParagraph"/>
        <w:numPr>
          <w:ilvl w:val="0"/>
          <w:numId w:val="1"/>
        </w:numPr>
        <w:rPr>
          <w:lang w:val="en-CA"/>
        </w:rPr>
      </w:pPr>
      <w:r>
        <w:rPr>
          <w:lang w:val="en-CA"/>
        </w:rPr>
        <w:t>2. Too much emphasis on identity over (social) equality undermines public support for universal social policies.</w:t>
      </w:r>
    </w:p>
    <w:p w14:paraId="70C43721" w14:textId="77777777" w:rsidR="006345F4" w:rsidRDefault="006345F4" w:rsidP="006345F4">
      <w:pPr>
        <w:ind w:left="360"/>
        <w:rPr>
          <w:lang w:val="en-CA"/>
        </w:rPr>
      </w:pPr>
      <w:r>
        <w:rPr>
          <w:lang w:val="en-CA"/>
        </w:rPr>
        <w:t xml:space="preserve">“it cannot be coincidence that the higher the various cultural walls have gone </w:t>
      </w:r>
      <w:proofErr w:type="gramStart"/>
      <w:r>
        <w:rPr>
          <w:lang w:val="en-CA"/>
        </w:rPr>
        <w:t>up..</w:t>
      </w:r>
      <w:proofErr w:type="gramEnd"/>
      <w:r>
        <w:rPr>
          <w:lang w:val="en-CA"/>
        </w:rPr>
        <w:t xml:space="preserve"> the strong popular resistance to paying taxes has become” (Gwyn, 1995 cited at p.175)</w:t>
      </w:r>
    </w:p>
    <w:p w14:paraId="3283E327" w14:textId="77777777" w:rsidR="006345F4" w:rsidRDefault="006345F4" w:rsidP="006345F4">
      <w:pPr>
        <w:pStyle w:val="ListParagraph"/>
        <w:numPr>
          <w:ilvl w:val="0"/>
          <w:numId w:val="1"/>
        </w:numPr>
        <w:rPr>
          <w:lang w:val="en-CA"/>
        </w:rPr>
      </w:pPr>
      <w:r>
        <w:rPr>
          <w:lang w:val="en-CA"/>
        </w:rPr>
        <w:t>3. Reification of ethnic distinctions, not helpful to minorities.</w:t>
      </w:r>
    </w:p>
    <w:p w14:paraId="08AE13E2" w14:textId="77777777" w:rsidR="006345F4" w:rsidRDefault="006345F4" w:rsidP="006345F4">
      <w:pPr>
        <w:ind w:left="360"/>
        <w:rPr>
          <w:lang w:val="en-CA"/>
        </w:rPr>
      </w:pPr>
      <w:r>
        <w:rPr>
          <w:lang w:val="en-CA"/>
        </w:rPr>
        <w:t>“Under multiculturalism, with its recognition of ethnic, cultural, religious, or other collective group identity, people might be forced to be ethnic, even if they want to be just American or British” (p.175).</w:t>
      </w:r>
    </w:p>
    <w:p w14:paraId="193D67DF" w14:textId="77777777" w:rsidR="00867EBD" w:rsidRDefault="00867EBD" w:rsidP="00867EBD">
      <w:pPr>
        <w:rPr>
          <w:lang w:val="en-CA"/>
        </w:rPr>
      </w:pPr>
      <w:r>
        <w:rPr>
          <w:lang w:val="en-CA"/>
        </w:rPr>
        <w:t>Counter-Arguments or a Plaidoyer for Multiculturalism</w:t>
      </w:r>
    </w:p>
    <w:p w14:paraId="63C69446" w14:textId="77777777" w:rsidR="00867EBD" w:rsidRDefault="00867EBD" w:rsidP="00867EBD">
      <w:pPr>
        <w:pStyle w:val="ListParagraph"/>
        <w:numPr>
          <w:ilvl w:val="0"/>
          <w:numId w:val="1"/>
        </w:numPr>
        <w:rPr>
          <w:lang w:val="en-CA"/>
        </w:rPr>
      </w:pPr>
      <w:r>
        <w:rPr>
          <w:lang w:val="en-CA"/>
        </w:rPr>
        <w:t>1. Multicultural policies do not hinder but facilitate immigrant integration.</w:t>
      </w:r>
    </w:p>
    <w:p w14:paraId="54333F75" w14:textId="77777777" w:rsidR="00867EBD" w:rsidRDefault="00867EBD" w:rsidP="00867EBD">
      <w:pPr>
        <w:pStyle w:val="ListParagraph"/>
        <w:rPr>
          <w:lang w:val="en-CA"/>
        </w:rPr>
      </w:pPr>
      <w:r w:rsidRPr="00867EBD">
        <w:rPr>
          <w:lang w:val="en-CA"/>
        </w:rPr>
        <w:sym w:font="Wingdings" w:char="F0E0"/>
      </w:r>
      <w:r>
        <w:rPr>
          <w:lang w:val="en-CA"/>
        </w:rPr>
        <w:t xml:space="preserve">in countries that embrace multiculturalism: more </w:t>
      </w:r>
      <w:proofErr w:type="gramStart"/>
      <w:r>
        <w:rPr>
          <w:lang w:val="en-CA"/>
        </w:rPr>
        <w:t>immigrants</w:t>
      </w:r>
      <w:proofErr w:type="gramEnd"/>
      <w:r>
        <w:rPr>
          <w:lang w:val="en-CA"/>
        </w:rPr>
        <w:t xml:space="preserve"> take-up citizenship; stronger feelings of attachment, national identity (relate argument to Mansur’s text).</w:t>
      </w:r>
    </w:p>
    <w:p w14:paraId="4D165946" w14:textId="77777777" w:rsidR="00867EBD" w:rsidRDefault="00867EBD" w:rsidP="00DE7C48">
      <w:pPr>
        <w:pStyle w:val="ListParagraph"/>
        <w:numPr>
          <w:ilvl w:val="0"/>
          <w:numId w:val="1"/>
        </w:numPr>
        <w:rPr>
          <w:lang w:val="en-CA"/>
        </w:rPr>
      </w:pPr>
      <w:r w:rsidRPr="00DE7C48">
        <w:rPr>
          <w:lang w:val="en-CA"/>
        </w:rPr>
        <w:t>2. There is no empirical evidence that adopting multicultural policies undermines government provision of public benefits (Question: is multiculturalism policy to blame for Canada’s “colour-coded labour market”?).</w:t>
      </w:r>
    </w:p>
    <w:p w14:paraId="6D6BB03D" w14:textId="77777777" w:rsidR="00DE7C48" w:rsidRDefault="00DE7C48" w:rsidP="00DE7C48">
      <w:pPr>
        <w:pStyle w:val="ListParagraph"/>
        <w:numPr>
          <w:ilvl w:val="0"/>
          <w:numId w:val="1"/>
        </w:numPr>
        <w:rPr>
          <w:lang w:val="en-CA"/>
        </w:rPr>
      </w:pPr>
      <w:r>
        <w:rPr>
          <w:lang w:val="en-CA"/>
        </w:rPr>
        <w:t xml:space="preserve">3. Making ethnicity an illegitimate basis for identification and political action </w:t>
      </w:r>
      <w:r w:rsidRPr="00DE7C48">
        <w:rPr>
          <w:lang w:val="en-CA"/>
        </w:rPr>
        <w:sym w:font="Wingdings" w:char="F0E0"/>
      </w:r>
      <w:r>
        <w:rPr>
          <w:lang w:val="en-CA"/>
        </w:rPr>
        <w:t xml:space="preserve"> the risk of inequality made invisible and minorities left out of the political process </w:t>
      </w:r>
      <w:r w:rsidRPr="00DE7C48">
        <w:rPr>
          <w:lang w:val="en-CA"/>
        </w:rPr>
        <w:sym w:font="Wingdings" w:char="F0E0"/>
      </w:r>
      <w:r>
        <w:rPr>
          <w:lang w:val="en-CA"/>
        </w:rPr>
        <w:t xml:space="preserve"> undermines feelings of belonging and shared national identity</w:t>
      </w:r>
      <w:r w:rsidR="00B57909">
        <w:rPr>
          <w:lang w:val="en-CA"/>
        </w:rPr>
        <w:t>.</w:t>
      </w:r>
    </w:p>
    <w:p w14:paraId="5754FDE2" w14:textId="77777777" w:rsidR="00B57909" w:rsidRDefault="00B57909" w:rsidP="00B57909">
      <w:pPr>
        <w:rPr>
          <w:lang w:val="en-CA"/>
        </w:rPr>
      </w:pPr>
      <w:r>
        <w:rPr>
          <w:lang w:val="en-CA"/>
        </w:rPr>
        <w:t>Multiculturalism: a reality</w:t>
      </w:r>
    </w:p>
    <w:p w14:paraId="729CAC54" w14:textId="77777777" w:rsidR="00B57909" w:rsidRPr="00B57909" w:rsidRDefault="00B57909" w:rsidP="00B57909">
      <w:pPr>
        <w:rPr>
          <w:lang w:val="en-CA"/>
        </w:rPr>
      </w:pPr>
      <w:r w:rsidRPr="00B57909">
        <w:rPr>
          <w:lang w:val="en-CA"/>
        </w:rPr>
        <w:t>Canada’s Colour Coded Labour Market</w:t>
      </w:r>
    </w:p>
    <w:p w14:paraId="7F8BFB90" w14:textId="77777777" w:rsidR="00B57909" w:rsidRDefault="00B57909" w:rsidP="00B57909">
      <w:pPr>
        <w:pStyle w:val="ListParagraph"/>
        <w:numPr>
          <w:ilvl w:val="0"/>
          <w:numId w:val="4"/>
        </w:numPr>
        <w:rPr>
          <w:lang w:val="en-CA"/>
        </w:rPr>
      </w:pPr>
      <w:r>
        <w:rPr>
          <w:lang w:val="en-CA"/>
        </w:rPr>
        <w:t>2001-2206: “Over three quarters of immigrants to Canada come from the global South or countries with racialized majority populations” (Block &amp; Galabuzi 2011, 6).</w:t>
      </w:r>
    </w:p>
    <w:p w14:paraId="383EB6A1" w14:textId="77777777" w:rsidR="00B57909" w:rsidRDefault="00B57909" w:rsidP="00B57909">
      <w:pPr>
        <w:pStyle w:val="ListParagraph"/>
        <w:numPr>
          <w:ilvl w:val="0"/>
          <w:numId w:val="4"/>
        </w:numPr>
        <w:rPr>
          <w:lang w:val="en-CA"/>
        </w:rPr>
      </w:pPr>
      <w:proofErr w:type="gramStart"/>
      <w:r>
        <w:rPr>
          <w:lang w:val="en-CA"/>
        </w:rPr>
        <w:t>According to</w:t>
      </w:r>
      <w:proofErr w:type="gramEnd"/>
      <w:r>
        <w:rPr>
          <w:lang w:val="en-CA"/>
        </w:rPr>
        <w:t xml:space="preserve"> the long form census, 2006 16.2% of Canada’s total population belong to racialized groups.</w:t>
      </w:r>
    </w:p>
    <w:p w14:paraId="58F106F1" w14:textId="77777777" w:rsidR="001C5B2D" w:rsidRDefault="001C5B2D" w:rsidP="00B57909">
      <w:pPr>
        <w:pStyle w:val="ListParagraph"/>
        <w:numPr>
          <w:ilvl w:val="0"/>
          <w:numId w:val="4"/>
        </w:numPr>
        <w:rPr>
          <w:lang w:val="en-CA"/>
        </w:rPr>
      </w:pPr>
      <w:r>
        <w:rPr>
          <w:lang w:val="en-CA"/>
        </w:rPr>
        <w:t>The six largest racialized groups in Canada in 2006:</w:t>
      </w:r>
    </w:p>
    <w:p w14:paraId="31A43E31" w14:textId="77777777" w:rsidR="001C5B2D" w:rsidRDefault="001C5B2D" w:rsidP="001C5B2D">
      <w:pPr>
        <w:pStyle w:val="ListParagraph"/>
        <w:rPr>
          <w:lang w:val="en-CA"/>
        </w:rPr>
      </w:pPr>
      <w:r w:rsidRPr="001C5B2D">
        <w:rPr>
          <w:lang w:val="en-CA"/>
        </w:rPr>
        <w:sym w:font="Wingdings" w:char="F0E0"/>
      </w:r>
      <w:r>
        <w:rPr>
          <w:lang w:val="en-CA"/>
        </w:rPr>
        <w:t>1. South Asian (1,262,900 or 25% of racialized groups).</w:t>
      </w:r>
    </w:p>
    <w:p w14:paraId="04F2B432" w14:textId="77777777" w:rsidR="001C5B2D" w:rsidRDefault="001C5B2D" w:rsidP="001C5B2D">
      <w:pPr>
        <w:pStyle w:val="ListParagraph"/>
        <w:rPr>
          <w:lang w:val="en-CA"/>
        </w:rPr>
      </w:pPr>
      <w:r w:rsidRPr="001C5B2D">
        <w:rPr>
          <w:lang w:val="en-CA"/>
        </w:rPr>
        <w:sym w:font="Wingdings" w:char="F0E0"/>
      </w:r>
      <w:r>
        <w:rPr>
          <w:lang w:val="en-CA"/>
        </w:rPr>
        <w:t>2. Chinese (1,216,600; 24%)</w:t>
      </w:r>
    </w:p>
    <w:p w14:paraId="6DF7A632" w14:textId="77777777" w:rsidR="001C5B2D" w:rsidRDefault="001C5B2D" w:rsidP="001C5B2D">
      <w:pPr>
        <w:pStyle w:val="ListParagraph"/>
        <w:rPr>
          <w:lang w:val="en-CA"/>
        </w:rPr>
      </w:pPr>
      <w:r w:rsidRPr="001C5B2D">
        <w:rPr>
          <w:lang w:val="en-CA"/>
        </w:rPr>
        <w:sym w:font="Wingdings" w:char="F0E0"/>
      </w:r>
      <w:r>
        <w:rPr>
          <w:lang w:val="en-CA"/>
        </w:rPr>
        <w:t>Black or African-Canadian (786,900)</w:t>
      </w:r>
    </w:p>
    <w:p w14:paraId="50AFC9AB" w14:textId="77777777" w:rsidR="001C5B2D" w:rsidRDefault="001C5B2D" w:rsidP="001C5B2D">
      <w:pPr>
        <w:rPr>
          <w:lang w:val="en-CA"/>
        </w:rPr>
      </w:pPr>
      <w:r>
        <w:rPr>
          <w:lang w:val="en-CA"/>
        </w:rPr>
        <w:t>Definitions I</w:t>
      </w:r>
    </w:p>
    <w:p w14:paraId="02D8888E" w14:textId="77777777" w:rsidR="001C5B2D" w:rsidRDefault="001C5B2D" w:rsidP="001C5B2D">
      <w:pPr>
        <w:pStyle w:val="ListParagraph"/>
        <w:numPr>
          <w:ilvl w:val="0"/>
          <w:numId w:val="5"/>
        </w:numPr>
        <w:rPr>
          <w:lang w:val="en-CA"/>
        </w:rPr>
      </w:pPr>
      <w:r>
        <w:rPr>
          <w:lang w:val="en-CA"/>
        </w:rPr>
        <w:t>Participation rate: “Total labour force expressed as a percentage of the population aged 15 years of age and up.</w:t>
      </w:r>
    </w:p>
    <w:p w14:paraId="47FB647C" w14:textId="77777777" w:rsidR="001C5B2D" w:rsidRDefault="001C5B2D" w:rsidP="001C5B2D">
      <w:pPr>
        <w:pStyle w:val="ListParagraph"/>
        <w:numPr>
          <w:ilvl w:val="0"/>
          <w:numId w:val="5"/>
        </w:numPr>
        <w:rPr>
          <w:lang w:val="en-CA"/>
        </w:rPr>
      </w:pPr>
      <w:r>
        <w:rPr>
          <w:lang w:val="en-CA"/>
        </w:rPr>
        <w:t>Employment rate (employment/population ratio): Number of the person percentage of employed in the work force.</w:t>
      </w:r>
    </w:p>
    <w:p w14:paraId="124ACC08" w14:textId="77777777" w:rsidR="001C5B2D" w:rsidRDefault="001C5B2D" w:rsidP="001C5B2D">
      <w:pPr>
        <w:pStyle w:val="ListParagraph"/>
        <w:numPr>
          <w:ilvl w:val="0"/>
          <w:numId w:val="5"/>
        </w:numPr>
        <w:rPr>
          <w:lang w:val="en-CA"/>
        </w:rPr>
      </w:pPr>
      <w:r>
        <w:rPr>
          <w:lang w:val="en-CA"/>
        </w:rPr>
        <w:t>Unemployment Rate: number of the person percentage of unemployment in the work force.</w:t>
      </w:r>
    </w:p>
    <w:p w14:paraId="2F0605AD" w14:textId="77777777" w:rsidR="00B91EDB" w:rsidRDefault="00B91EDB" w:rsidP="001C5B2D">
      <w:pPr>
        <w:rPr>
          <w:lang w:val="en-CA"/>
        </w:rPr>
      </w:pPr>
    </w:p>
    <w:p w14:paraId="1514791E" w14:textId="77777777" w:rsidR="00B91EDB" w:rsidRDefault="00B91EDB" w:rsidP="001C5B2D">
      <w:pPr>
        <w:rPr>
          <w:lang w:val="en-CA"/>
        </w:rPr>
      </w:pPr>
    </w:p>
    <w:p w14:paraId="7313D2AB" w14:textId="77777777" w:rsidR="00B91EDB" w:rsidRDefault="00B91EDB" w:rsidP="00B91EDB">
      <w:pPr>
        <w:rPr>
          <w:rFonts w:ascii="Times New Roman" w:hAnsi="Times New Roman" w:cs="Times New Roman"/>
          <w:b/>
          <w:lang w:val="en-CA"/>
        </w:rPr>
      </w:pPr>
      <w:r w:rsidRPr="00D17211">
        <w:rPr>
          <w:rFonts w:ascii="Times New Roman" w:hAnsi="Times New Roman" w:cs="Times New Roman"/>
          <w:b/>
          <w:lang w:val="en-CA"/>
        </w:rPr>
        <w:t>“CITIZENSHIP” FROM A GENDER PERSPECTIVE</w:t>
      </w:r>
    </w:p>
    <w:p w14:paraId="5A85DF4F" w14:textId="77777777" w:rsidR="00B91EDB" w:rsidRPr="00D17211" w:rsidRDefault="00B91EDB" w:rsidP="00B91EDB">
      <w:pPr>
        <w:pStyle w:val="ListParagraph"/>
        <w:numPr>
          <w:ilvl w:val="0"/>
          <w:numId w:val="21"/>
        </w:numPr>
        <w:rPr>
          <w:rFonts w:ascii="Times New Roman" w:hAnsi="Times New Roman" w:cs="Times New Roman"/>
          <w:b/>
          <w:lang w:val="en-CA"/>
        </w:rPr>
      </w:pPr>
      <w:r w:rsidRPr="00D17211">
        <w:rPr>
          <w:rFonts w:ascii="Times New Roman" w:hAnsi="Times New Roman" w:cs="Times New Roman"/>
          <w:b/>
          <w:lang w:val="en-CA"/>
        </w:rPr>
        <w:lastRenderedPageBreak/>
        <w:t>Citizenship regime (Jenson, 2013)</w:t>
      </w:r>
    </w:p>
    <w:p w14:paraId="5CD4B6D5" w14:textId="77777777" w:rsidR="00B91EDB" w:rsidRDefault="00B91EDB" w:rsidP="00B91EDB">
      <w:pPr>
        <w:pStyle w:val="ListParagraph"/>
        <w:rPr>
          <w:rFonts w:ascii="Times New Roman" w:hAnsi="Times New Roman" w:cs="Times New Roman"/>
          <w:lang w:val="en-CA"/>
        </w:rPr>
      </w:pPr>
      <w:r w:rsidRPr="00D17211">
        <w:rPr>
          <w:rFonts w:ascii="Times New Roman" w:hAnsi="Times New Roman" w:cs="Times New Roman"/>
          <w:lang w:val="en-CA"/>
        </w:rPr>
        <w:sym w:font="Wingdings" w:char="F0E0"/>
      </w:r>
      <w:r w:rsidRPr="00D17211">
        <w:rPr>
          <w:rFonts w:ascii="Times New Roman" w:hAnsi="Times New Roman" w:cs="Times New Roman"/>
          <w:b/>
          <w:lang w:val="en-CA"/>
        </w:rPr>
        <w:t>Governance Practice</w:t>
      </w:r>
      <w:r>
        <w:rPr>
          <w:rFonts w:ascii="Times New Roman" w:hAnsi="Times New Roman" w:cs="Times New Roman"/>
          <w:lang w:val="en-CA"/>
        </w:rPr>
        <w:t xml:space="preserve"> (representation, participation and legitimacy in civic life and public debates)</w:t>
      </w:r>
    </w:p>
    <w:p w14:paraId="6777011D" w14:textId="77777777" w:rsidR="00B91EDB" w:rsidRDefault="00B91EDB" w:rsidP="00B91EDB">
      <w:pPr>
        <w:pStyle w:val="ListParagraph"/>
        <w:rPr>
          <w:rFonts w:ascii="Times New Roman" w:hAnsi="Times New Roman" w:cs="Times New Roman"/>
          <w:lang w:val="en-CA"/>
        </w:rPr>
      </w:pPr>
      <w:r w:rsidRPr="00D17211">
        <w:rPr>
          <w:rFonts w:ascii="Times New Roman" w:hAnsi="Times New Roman" w:cs="Times New Roman"/>
          <w:lang w:val="en-CA"/>
        </w:rPr>
        <w:sym w:font="Wingdings" w:char="F0E0"/>
      </w:r>
      <w:r w:rsidRPr="00D17211">
        <w:rPr>
          <w:rFonts w:ascii="Times New Roman" w:hAnsi="Times New Roman" w:cs="Times New Roman"/>
          <w:b/>
          <w:lang w:val="en-CA"/>
        </w:rPr>
        <w:t>Rights and Duties</w:t>
      </w:r>
      <w:r>
        <w:rPr>
          <w:rFonts w:ascii="Times New Roman" w:hAnsi="Times New Roman" w:cs="Times New Roman"/>
          <w:lang w:val="en-CA"/>
        </w:rPr>
        <w:t xml:space="preserve"> (civil, political, social and cultural; individual collective)</w:t>
      </w:r>
    </w:p>
    <w:p w14:paraId="5B72996A" w14:textId="77777777" w:rsidR="00B91EDB" w:rsidRDefault="00B91EDB" w:rsidP="00B91EDB">
      <w:pPr>
        <w:pStyle w:val="ListParagraph"/>
        <w:rPr>
          <w:rFonts w:ascii="Times New Roman" w:hAnsi="Times New Roman" w:cs="Times New Roman"/>
          <w:lang w:val="en-CA"/>
        </w:rPr>
      </w:pPr>
      <w:r w:rsidRPr="00D17211">
        <w:rPr>
          <w:rFonts w:ascii="Times New Roman" w:hAnsi="Times New Roman" w:cs="Times New Roman"/>
          <w:lang w:val="en-CA"/>
        </w:rPr>
        <w:sym w:font="Wingdings" w:char="F0E0"/>
      </w:r>
      <w:r>
        <w:rPr>
          <w:rFonts w:ascii="Times New Roman" w:hAnsi="Times New Roman" w:cs="Times New Roman"/>
          <w:lang w:val="en-CA"/>
        </w:rPr>
        <w:t>B</w:t>
      </w:r>
      <w:r w:rsidRPr="00D17211">
        <w:rPr>
          <w:rFonts w:ascii="Times New Roman" w:hAnsi="Times New Roman" w:cs="Times New Roman"/>
          <w:b/>
          <w:lang w:val="en-CA"/>
        </w:rPr>
        <w:t xml:space="preserve">elonging </w:t>
      </w:r>
      <w:r>
        <w:rPr>
          <w:rFonts w:ascii="Times New Roman" w:hAnsi="Times New Roman" w:cs="Times New Roman"/>
          <w:lang w:val="en-CA"/>
        </w:rPr>
        <w:t>(identity and membership)</w:t>
      </w:r>
    </w:p>
    <w:p w14:paraId="56745637" w14:textId="77777777" w:rsidR="00B91EDB" w:rsidRPr="00D17211" w:rsidRDefault="00B91EDB" w:rsidP="00B91EDB">
      <w:pPr>
        <w:pStyle w:val="ListParagraph"/>
        <w:numPr>
          <w:ilvl w:val="0"/>
          <w:numId w:val="21"/>
        </w:numPr>
        <w:rPr>
          <w:rFonts w:ascii="Times New Roman" w:hAnsi="Times New Roman" w:cs="Times New Roman"/>
          <w:b/>
          <w:lang w:val="en-CA"/>
        </w:rPr>
      </w:pPr>
      <w:r w:rsidRPr="00D17211">
        <w:rPr>
          <w:rFonts w:ascii="Times New Roman" w:hAnsi="Times New Roman" w:cs="Times New Roman"/>
          <w:b/>
          <w:lang w:val="en-CA"/>
        </w:rPr>
        <w:t>Citizenship as Rights (T. Marshall 1949)</w:t>
      </w:r>
    </w:p>
    <w:p w14:paraId="481C6C99" w14:textId="77777777" w:rsidR="00B91EDB" w:rsidRDefault="00B91EDB" w:rsidP="00B91EDB">
      <w:pPr>
        <w:pStyle w:val="ListParagraph"/>
        <w:rPr>
          <w:rFonts w:ascii="Times New Roman" w:hAnsi="Times New Roman" w:cs="Times New Roman"/>
          <w:lang w:val="en-CA"/>
        </w:rPr>
      </w:pPr>
      <w:r w:rsidRPr="00D17211">
        <w:rPr>
          <w:rFonts w:ascii="Times New Roman" w:hAnsi="Times New Roman" w:cs="Times New Roman"/>
          <w:lang w:val="en-CA"/>
        </w:rPr>
        <w:sym w:font="Wingdings" w:char="F0E0"/>
      </w:r>
      <w:r w:rsidRPr="00D17211">
        <w:rPr>
          <w:rFonts w:ascii="Times New Roman" w:hAnsi="Times New Roman" w:cs="Times New Roman"/>
          <w:b/>
          <w:lang w:val="en-CA"/>
        </w:rPr>
        <w:t>Civil rights</w:t>
      </w:r>
      <w:r>
        <w:rPr>
          <w:rFonts w:ascii="Times New Roman" w:hAnsi="Times New Roman" w:cs="Times New Roman"/>
          <w:lang w:val="en-CA"/>
        </w:rPr>
        <w:t>: liberty, freedom of speech, thoughts and faith, equality before the law, the right to own property and the right to justice.</w:t>
      </w:r>
    </w:p>
    <w:p w14:paraId="057F03A6" w14:textId="77777777" w:rsidR="00B91EDB" w:rsidRDefault="00B91EDB" w:rsidP="00B91EDB">
      <w:pPr>
        <w:pStyle w:val="ListParagraph"/>
        <w:rPr>
          <w:rFonts w:ascii="Times New Roman" w:hAnsi="Times New Roman" w:cs="Times New Roman"/>
          <w:lang w:val="en-CA"/>
        </w:rPr>
      </w:pPr>
      <w:r w:rsidRPr="00D17211">
        <w:rPr>
          <w:rFonts w:ascii="Times New Roman" w:hAnsi="Times New Roman" w:cs="Times New Roman"/>
          <w:lang w:val="en-CA"/>
        </w:rPr>
        <w:sym w:font="Wingdings" w:char="F0E0"/>
      </w:r>
      <w:r w:rsidRPr="00D17211">
        <w:rPr>
          <w:rFonts w:ascii="Times New Roman" w:hAnsi="Times New Roman" w:cs="Times New Roman"/>
          <w:b/>
          <w:lang w:val="en-CA"/>
        </w:rPr>
        <w:t>Political Rights</w:t>
      </w:r>
      <w:r>
        <w:rPr>
          <w:rFonts w:ascii="Times New Roman" w:hAnsi="Times New Roman" w:cs="Times New Roman"/>
          <w:lang w:val="en-CA"/>
        </w:rPr>
        <w:t>: the right to participate in the exercise of political power, i.e. access to the decision-making process through participation in the choice of parliament members by universal suffrage</w:t>
      </w:r>
    </w:p>
    <w:p w14:paraId="74BBB784" w14:textId="77777777" w:rsidR="00B91EDB" w:rsidRDefault="00B91EDB" w:rsidP="00B91EDB">
      <w:pPr>
        <w:pStyle w:val="ListParagraph"/>
        <w:rPr>
          <w:rFonts w:ascii="Times New Roman" w:hAnsi="Times New Roman" w:cs="Times New Roman"/>
          <w:lang w:val="en-CA"/>
        </w:rPr>
      </w:pPr>
      <w:r w:rsidRPr="00D17211">
        <w:rPr>
          <w:rFonts w:ascii="Times New Roman" w:hAnsi="Times New Roman" w:cs="Times New Roman"/>
          <w:lang w:val="en-CA"/>
        </w:rPr>
        <w:sym w:font="Wingdings" w:char="F0E0"/>
      </w:r>
      <w:r w:rsidRPr="00D17211">
        <w:rPr>
          <w:rFonts w:ascii="Times New Roman" w:hAnsi="Times New Roman" w:cs="Times New Roman"/>
          <w:b/>
          <w:lang w:val="en-CA"/>
        </w:rPr>
        <w:t>Social rights</w:t>
      </w:r>
      <w:r>
        <w:rPr>
          <w:rFonts w:ascii="Times New Roman" w:hAnsi="Times New Roman" w:cs="Times New Roman"/>
          <w:lang w:val="en-CA"/>
        </w:rPr>
        <w:t>: welfare, social security and education</w:t>
      </w:r>
    </w:p>
    <w:p w14:paraId="607C3657" w14:textId="77777777" w:rsidR="00B91EDB" w:rsidRDefault="00B91EDB" w:rsidP="00B91EDB">
      <w:pPr>
        <w:pStyle w:val="ListParagraph"/>
        <w:rPr>
          <w:rFonts w:ascii="Times New Roman" w:hAnsi="Times New Roman" w:cs="Times New Roman"/>
          <w:lang w:val="en-CA"/>
        </w:rPr>
      </w:pPr>
      <w:r w:rsidRPr="00D17211">
        <w:rPr>
          <w:rFonts w:ascii="Times New Roman" w:hAnsi="Times New Roman" w:cs="Times New Roman"/>
          <w:lang w:val="en-CA"/>
        </w:rPr>
        <w:sym w:font="Wingdings" w:char="F0E0"/>
      </w:r>
      <w:r w:rsidRPr="00D17211">
        <w:rPr>
          <w:rFonts w:ascii="Times New Roman" w:hAnsi="Times New Roman" w:cs="Times New Roman"/>
          <w:b/>
          <w:lang w:val="en-CA"/>
        </w:rPr>
        <w:t>Cultural rights</w:t>
      </w:r>
      <w:r>
        <w:rPr>
          <w:rFonts w:ascii="Times New Roman" w:hAnsi="Times New Roman" w:cs="Times New Roman"/>
          <w:lang w:val="en-CA"/>
        </w:rPr>
        <w:t>: recognition of cultural diversity and difference</w:t>
      </w:r>
    </w:p>
    <w:p w14:paraId="183D9D52" w14:textId="77777777" w:rsidR="00B91EDB" w:rsidRPr="00F336DB" w:rsidRDefault="00B91EDB" w:rsidP="00B91EDB">
      <w:pPr>
        <w:pStyle w:val="ListParagraph"/>
        <w:numPr>
          <w:ilvl w:val="0"/>
          <w:numId w:val="21"/>
        </w:numPr>
        <w:rPr>
          <w:rFonts w:ascii="Times New Roman" w:hAnsi="Times New Roman" w:cs="Times New Roman"/>
          <w:b/>
          <w:lang w:val="en-CA"/>
        </w:rPr>
      </w:pPr>
      <w:r w:rsidRPr="00F336DB">
        <w:rPr>
          <w:rFonts w:ascii="Times New Roman" w:hAnsi="Times New Roman" w:cs="Times New Roman"/>
          <w:b/>
          <w:lang w:val="en-CA"/>
        </w:rPr>
        <w:t>Citizenship claims-making</w:t>
      </w:r>
    </w:p>
    <w:p w14:paraId="0EC913FB" w14:textId="77777777" w:rsidR="00B91EDB" w:rsidRDefault="00B91EDB" w:rsidP="00B91EDB">
      <w:pPr>
        <w:pStyle w:val="ListParagraph"/>
        <w:rPr>
          <w:rFonts w:ascii="Times New Roman" w:hAnsi="Times New Roman" w:cs="Times New Roman"/>
          <w:lang w:val="en-CA"/>
        </w:rPr>
      </w:pPr>
      <w:r w:rsidRPr="00D17211">
        <w:rPr>
          <w:rFonts w:ascii="Times New Roman" w:hAnsi="Times New Roman" w:cs="Times New Roman"/>
          <w:lang w:val="en-CA"/>
        </w:rPr>
        <w:sym w:font="Wingdings" w:char="F0E0"/>
      </w:r>
      <w:r>
        <w:rPr>
          <w:rFonts w:ascii="Times New Roman" w:hAnsi="Times New Roman" w:cs="Times New Roman"/>
          <w:lang w:val="en-CA"/>
        </w:rPr>
        <w:t>in practice, citizenship implied an exclusionary practice, being allocated only to select groups based on class, gender, ethnic and religious criteria.</w:t>
      </w:r>
    </w:p>
    <w:p w14:paraId="531038B5" w14:textId="77777777" w:rsidR="00B91EDB" w:rsidRDefault="00B91EDB" w:rsidP="00B91EDB">
      <w:pPr>
        <w:pStyle w:val="ListParagraph"/>
        <w:rPr>
          <w:rFonts w:ascii="Times New Roman" w:hAnsi="Times New Roman" w:cs="Times New Roman"/>
          <w:lang w:val="en-CA"/>
        </w:rPr>
      </w:pPr>
      <w:r w:rsidRPr="00D17211">
        <w:rPr>
          <w:rFonts w:ascii="Times New Roman" w:hAnsi="Times New Roman" w:cs="Times New Roman"/>
          <w:lang w:val="en-CA"/>
        </w:rPr>
        <w:sym w:font="Wingdings" w:char="F0E0"/>
      </w:r>
      <w:r>
        <w:rPr>
          <w:rFonts w:ascii="Times New Roman" w:hAnsi="Times New Roman" w:cs="Times New Roman"/>
          <w:lang w:val="en-CA"/>
        </w:rPr>
        <w:t>Inequalities WITHIN the bounded society, i.e. inequalities that exist EVEN IF people have formal Canadian citizenship.</w:t>
      </w:r>
    </w:p>
    <w:p w14:paraId="305C5E42" w14:textId="77777777" w:rsidR="00B91EDB" w:rsidRDefault="00B91EDB" w:rsidP="00B91EDB">
      <w:pPr>
        <w:pStyle w:val="ListParagraph"/>
        <w:rPr>
          <w:rFonts w:ascii="Times New Roman" w:hAnsi="Times New Roman" w:cs="Times New Roman"/>
          <w:lang w:val="en-CA"/>
        </w:rPr>
      </w:pPr>
      <w:r w:rsidRPr="00D17211">
        <w:rPr>
          <w:rFonts w:ascii="Times New Roman" w:hAnsi="Times New Roman" w:cs="Times New Roman"/>
          <w:lang w:val="en-CA"/>
        </w:rPr>
        <w:sym w:font="Wingdings" w:char="F0E0"/>
      </w:r>
      <w:r>
        <w:rPr>
          <w:rFonts w:ascii="Times New Roman" w:hAnsi="Times New Roman" w:cs="Times New Roman"/>
          <w:lang w:val="en-CA"/>
        </w:rPr>
        <w:t>Rights are not a given, but were fought for.</w:t>
      </w:r>
    </w:p>
    <w:p w14:paraId="6298D008" w14:textId="77777777" w:rsidR="00B91EDB" w:rsidRPr="00F336DB" w:rsidRDefault="00B91EDB" w:rsidP="00B91EDB">
      <w:pPr>
        <w:pStyle w:val="ListParagraph"/>
        <w:numPr>
          <w:ilvl w:val="0"/>
          <w:numId w:val="21"/>
        </w:numPr>
        <w:rPr>
          <w:rFonts w:ascii="Times New Roman" w:hAnsi="Times New Roman" w:cs="Times New Roman"/>
          <w:b/>
          <w:lang w:val="en-CA"/>
        </w:rPr>
      </w:pPr>
      <w:r w:rsidRPr="00F336DB">
        <w:rPr>
          <w:rFonts w:ascii="Times New Roman" w:hAnsi="Times New Roman" w:cs="Times New Roman"/>
          <w:b/>
          <w:lang w:val="en-CA"/>
        </w:rPr>
        <w:t>Political Citizenship Rights: Voting</w:t>
      </w:r>
    </w:p>
    <w:p w14:paraId="1B71BCBE" w14:textId="77777777" w:rsidR="00B91EDB" w:rsidRDefault="00B91EDB" w:rsidP="00B91EDB">
      <w:pPr>
        <w:pStyle w:val="ListParagraph"/>
        <w:rPr>
          <w:rFonts w:ascii="Times New Roman" w:hAnsi="Times New Roman" w:cs="Times New Roman"/>
          <w:lang w:val="en-CA"/>
        </w:rPr>
      </w:pPr>
      <w:r w:rsidRPr="00D17211">
        <w:rPr>
          <w:rFonts w:ascii="Times New Roman" w:hAnsi="Times New Roman" w:cs="Times New Roman"/>
          <w:lang w:val="en-CA"/>
        </w:rPr>
        <w:sym w:font="Wingdings" w:char="F0E0"/>
      </w:r>
      <w:r w:rsidRPr="00F336DB">
        <w:rPr>
          <w:rFonts w:ascii="Times New Roman" w:hAnsi="Times New Roman" w:cs="Times New Roman"/>
          <w:b/>
          <w:lang w:val="en-CA"/>
        </w:rPr>
        <w:t>Public Private distinction</w:t>
      </w:r>
      <w:r>
        <w:rPr>
          <w:rFonts w:ascii="Times New Roman" w:hAnsi="Times New Roman" w:cs="Times New Roman"/>
          <w:lang w:val="en-CA"/>
        </w:rPr>
        <w:t>: men got vote based on their position as head of household; were to represent the family in public (women were seen to be the chefs “in private”/within the household)</w:t>
      </w:r>
    </w:p>
    <w:p w14:paraId="756285D5" w14:textId="77777777" w:rsidR="00B91EDB" w:rsidRDefault="00B91EDB" w:rsidP="00B91EDB">
      <w:pPr>
        <w:pStyle w:val="ListParagraph"/>
        <w:rPr>
          <w:rFonts w:ascii="Times New Roman" w:hAnsi="Times New Roman" w:cs="Times New Roman"/>
          <w:lang w:val="en-CA"/>
        </w:rPr>
      </w:pPr>
      <w:r w:rsidRPr="00D17211">
        <w:rPr>
          <w:rFonts w:ascii="Times New Roman" w:hAnsi="Times New Roman" w:cs="Times New Roman"/>
          <w:lang w:val="en-CA"/>
        </w:rPr>
        <w:sym w:font="Wingdings" w:char="F0E0"/>
      </w:r>
      <w:r w:rsidRPr="00F336DB">
        <w:rPr>
          <w:rFonts w:ascii="Times New Roman" w:hAnsi="Times New Roman" w:cs="Times New Roman"/>
          <w:b/>
          <w:lang w:val="en-CA"/>
        </w:rPr>
        <w:t>In exchange for voting rights</w:t>
      </w:r>
      <w:r>
        <w:rPr>
          <w:rFonts w:ascii="Times New Roman" w:hAnsi="Times New Roman" w:cs="Times New Roman"/>
          <w:lang w:val="en-CA"/>
        </w:rPr>
        <w:t>: military service.</w:t>
      </w:r>
    </w:p>
    <w:p w14:paraId="5FB54126" w14:textId="77777777" w:rsidR="00B91EDB" w:rsidRDefault="00B91EDB" w:rsidP="00B91EDB">
      <w:pPr>
        <w:pStyle w:val="ListParagraph"/>
        <w:rPr>
          <w:rFonts w:ascii="Times New Roman" w:hAnsi="Times New Roman" w:cs="Times New Roman"/>
          <w:lang w:val="en-CA"/>
        </w:rPr>
      </w:pPr>
      <w:r w:rsidRPr="00D17211">
        <w:rPr>
          <w:rFonts w:ascii="Times New Roman" w:hAnsi="Times New Roman" w:cs="Times New Roman"/>
          <w:lang w:val="en-CA"/>
        </w:rPr>
        <w:sym w:font="Wingdings" w:char="F0E0"/>
      </w:r>
      <w:r>
        <w:rPr>
          <w:rFonts w:ascii="Times New Roman" w:hAnsi="Times New Roman" w:cs="Times New Roman"/>
          <w:lang w:val="en-CA"/>
        </w:rPr>
        <w:t>But public/private distinction is problematic.</w:t>
      </w:r>
    </w:p>
    <w:p w14:paraId="479149E9" w14:textId="77777777" w:rsidR="00B91EDB" w:rsidRDefault="00B91EDB" w:rsidP="00B91EDB">
      <w:pPr>
        <w:pStyle w:val="ListParagraph"/>
        <w:rPr>
          <w:rFonts w:ascii="Times New Roman" w:hAnsi="Times New Roman" w:cs="Times New Roman"/>
          <w:lang w:val="en-CA"/>
        </w:rPr>
      </w:pPr>
      <w:r w:rsidRPr="00F336DB">
        <w:rPr>
          <w:rFonts w:ascii="Times New Roman" w:hAnsi="Times New Roman" w:cs="Times New Roman"/>
          <w:lang w:val="en-CA"/>
        </w:rPr>
        <w:sym w:font="Wingdings" w:char="F0E0"/>
      </w:r>
      <w:r w:rsidRPr="00F336DB">
        <w:rPr>
          <w:rFonts w:ascii="Times New Roman" w:hAnsi="Times New Roman" w:cs="Times New Roman"/>
          <w:b/>
          <w:lang w:val="en-CA"/>
        </w:rPr>
        <w:t>First Wave Feminists</w:t>
      </w:r>
      <w:r>
        <w:rPr>
          <w:rFonts w:ascii="Times New Roman" w:hAnsi="Times New Roman" w:cs="Times New Roman"/>
          <w:lang w:val="en-CA"/>
        </w:rPr>
        <w:t>: (white mostly bourgeois, but also lower class) women struggling to get the vote.</w:t>
      </w:r>
    </w:p>
    <w:p w14:paraId="2BCD5A32" w14:textId="77777777" w:rsidR="00B91EDB" w:rsidRPr="003720BE" w:rsidRDefault="00B91EDB" w:rsidP="00B91EDB">
      <w:pPr>
        <w:pStyle w:val="ListParagraph"/>
        <w:numPr>
          <w:ilvl w:val="0"/>
          <w:numId w:val="21"/>
        </w:numPr>
        <w:rPr>
          <w:rFonts w:ascii="Times New Roman" w:hAnsi="Times New Roman" w:cs="Times New Roman"/>
          <w:b/>
          <w:lang w:val="en-CA"/>
        </w:rPr>
      </w:pPr>
      <w:r w:rsidRPr="003720BE">
        <w:rPr>
          <w:rFonts w:ascii="Times New Roman" w:hAnsi="Times New Roman" w:cs="Times New Roman"/>
          <w:b/>
          <w:lang w:val="en-CA"/>
        </w:rPr>
        <w:t>Women’s Voting Rights in Canada (in practice)</w:t>
      </w:r>
    </w:p>
    <w:p w14:paraId="0009EEE2" w14:textId="77777777" w:rsidR="00B91EDB" w:rsidRDefault="00B91EDB" w:rsidP="00B91EDB">
      <w:pPr>
        <w:pStyle w:val="ListParagraph"/>
        <w:rPr>
          <w:rFonts w:ascii="Times New Roman" w:hAnsi="Times New Roman" w:cs="Times New Roman"/>
          <w:lang w:val="en-CA"/>
        </w:rPr>
      </w:pPr>
      <w:r w:rsidRPr="006648C3">
        <w:rPr>
          <w:rFonts w:ascii="Times New Roman" w:hAnsi="Times New Roman" w:cs="Times New Roman"/>
          <w:lang w:val="en-CA"/>
        </w:rPr>
        <w:sym w:font="Wingdings" w:char="F0E0"/>
      </w:r>
      <w:r>
        <w:rPr>
          <w:rFonts w:ascii="Times New Roman" w:hAnsi="Times New Roman" w:cs="Times New Roman"/>
          <w:lang w:val="en-CA"/>
        </w:rPr>
        <w:t>YES, women vote!</w:t>
      </w:r>
    </w:p>
    <w:p w14:paraId="181E08DB" w14:textId="77777777" w:rsidR="00B91EDB" w:rsidRDefault="00B91EDB" w:rsidP="00B91EDB">
      <w:pPr>
        <w:pStyle w:val="ListParagraph"/>
        <w:rPr>
          <w:rFonts w:ascii="Times New Roman" w:hAnsi="Times New Roman" w:cs="Times New Roman"/>
          <w:lang w:val="en-CA"/>
        </w:rPr>
      </w:pPr>
      <w:r w:rsidRPr="006648C3">
        <w:rPr>
          <w:rFonts w:ascii="Times New Roman" w:hAnsi="Times New Roman" w:cs="Times New Roman"/>
          <w:lang w:val="en-CA"/>
        </w:rPr>
        <w:sym w:font="Wingdings" w:char="F0E0"/>
      </w:r>
      <w:r>
        <w:rPr>
          <w:rFonts w:ascii="Times New Roman" w:hAnsi="Times New Roman" w:cs="Times New Roman"/>
          <w:lang w:val="en-CA"/>
        </w:rPr>
        <w:t xml:space="preserve"> By 1988 women were voting more than men.</w:t>
      </w:r>
    </w:p>
    <w:p w14:paraId="5346683D" w14:textId="77777777" w:rsidR="00B91EDB" w:rsidRDefault="00B91EDB" w:rsidP="00B91EDB">
      <w:pPr>
        <w:pStyle w:val="ListParagraph"/>
        <w:rPr>
          <w:rFonts w:ascii="Times New Roman" w:hAnsi="Times New Roman" w:cs="Times New Roman"/>
          <w:lang w:val="en-CA"/>
        </w:rPr>
      </w:pPr>
      <w:r w:rsidRPr="006835A4">
        <w:rPr>
          <w:rFonts w:ascii="Times New Roman" w:hAnsi="Times New Roman" w:cs="Times New Roman"/>
          <w:lang w:val="en-CA"/>
        </w:rPr>
        <w:sym w:font="Wingdings" w:char="F0E0"/>
      </w:r>
      <w:r>
        <w:rPr>
          <w:rFonts w:ascii="Times New Roman" w:hAnsi="Times New Roman" w:cs="Times New Roman"/>
          <w:lang w:val="en-CA"/>
        </w:rPr>
        <w:t>In the 2008 election, overall 58% of women made the effort to vote (compared to only 55% of men)</w:t>
      </w:r>
    </w:p>
    <w:p w14:paraId="4F19D9E0" w14:textId="77777777" w:rsidR="00B91EDB" w:rsidRDefault="00B91EDB" w:rsidP="00B91EDB">
      <w:pPr>
        <w:pStyle w:val="ListParagraph"/>
        <w:rPr>
          <w:rFonts w:ascii="Times New Roman" w:hAnsi="Times New Roman" w:cs="Times New Roman"/>
          <w:lang w:val="en-CA"/>
        </w:rPr>
      </w:pPr>
      <w:r w:rsidRPr="006835A4">
        <w:rPr>
          <w:rFonts w:ascii="Times New Roman" w:hAnsi="Times New Roman" w:cs="Times New Roman"/>
          <w:lang w:val="en-CA"/>
        </w:rPr>
        <w:sym w:font="Wingdings" w:char="F0E0"/>
      </w:r>
      <w:r>
        <w:rPr>
          <w:rFonts w:ascii="Times New Roman" w:hAnsi="Times New Roman" w:cs="Times New Roman"/>
          <w:lang w:val="en-CA"/>
        </w:rPr>
        <w:t>Young women consistently vote more than young men</w:t>
      </w:r>
    </w:p>
    <w:p w14:paraId="2DC8355A" w14:textId="77777777" w:rsidR="00B91EDB" w:rsidRPr="003720BE" w:rsidRDefault="00B91EDB" w:rsidP="00B91EDB">
      <w:pPr>
        <w:pStyle w:val="ListParagraph"/>
        <w:numPr>
          <w:ilvl w:val="0"/>
          <w:numId w:val="21"/>
        </w:numPr>
        <w:rPr>
          <w:rFonts w:ascii="Times New Roman" w:hAnsi="Times New Roman" w:cs="Times New Roman"/>
          <w:b/>
          <w:lang w:val="en-CA"/>
        </w:rPr>
      </w:pPr>
      <w:r w:rsidRPr="003720BE">
        <w:rPr>
          <w:rFonts w:ascii="Times New Roman" w:hAnsi="Times New Roman" w:cs="Times New Roman"/>
          <w:b/>
          <w:lang w:val="en-CA"/>
        </w:rPr>
        <w:t>Political Citizenship Rights: Being elected into office (in practice)</w:t>
      </w:r>
    </w:p>
    <w:p w14:paraId="74B38267" w14:textId="77777777" w:rsidR="00B91EDB" w:rsidRDefault="00B91EDB" w:rsidP="00B91EDB">
      <w:pPr>
        <w:pStyle w:val="ListParagraph"/>
        <w:rPr>
          <w:rFonts w:ascii="Times New Roman" w:hAnsi="Times New Roman" w:cs="Times New Roman"/>
          <w:lang w:val="en-CA"/>
        </w:rPr>
      </w:pPr>
      <w:r w:rsidRPr="006835A4">
        <w:rPr>
          <w:rFonts w:ascii="Times New Roman" w:hAnsi="Times New Roman" w:cs="Times New Roman"/>
          <w:lang w:val="en-CA"/>
        </w:rPr>
        <w:sym w:font="Wingdings" w:char="F0E0"/>
      </w:r>
      <w:r>
        <w:rPr>
          <w:rFonts w:ascii="Times New Roman" w:hAnsi="Times New Roman" w:cs="Times New Roman"/>
          <w:lang w:val="en-CA"/>
        </w:rPr>
        <w:t xml:space="preserve">Ok, women also gained the formal right to be elected into office, but is that right </w:t>
      </w:r>
      <w:proofErr w:type="gramStart"/>
      <w:r>
        <w:rPr>
          <w:rFonts w:ascii="Times New Roman" w:hAnsi="Times New Roman" w:cs="Times New Roman"/>
          <w:lang w:val="en-CA"/>
        </w:rPr>
        <w:t>exercised( and</w:t>
      </w:r>
      <w:proofErr w:type="gramEnd"/>
      <w:r>
        <w:rPr>
          <w:rFonts w:ascii="Times New Roman" w:hAnsi="Times New Roman" w:cs="Times New Roman"/>
          <w:lang w:val="en-CA"/>
        </w:rPr>
        <w:t xml:space="preserve"> why not?)</w:t>
      </w:r>
    </w:p>
    <w:p w14:paraId="259E98EA" w14:textId="77777777" w:rsidR="00B91EDB" w:rsidRDefault="00B91EDB" w:rsidP="00B91EDB">
      <w:pPr>
        <w:pStyle w:val="ListParagraph"/>
        <w:rPr>
          <w:rFonts w:ascii="Times New Roman" w:hAnsi="Times New Roman" w:cs="Times New Roman"/>
          <w:lang w:val="en-CA"/>
        </w:rPr>
      </w:pPr>
      <w:r>
        <w:rPr>
          <w:rFonts w:ascii="Times New Roman" w:hAnsi="Times New Roman" w:cs="Times New Roman"/>
          <w:lang w:val="en-CA"/>
        </w:rPr>
        <w:t xml:space="preserve">    </w:t>
      </w:r>
      <w:r w:rsidRPr="006835A4">
        <w:rPr>
          <w:rFonts w:ascii="Times New Roman" w:hAnsi="Times New Roman" w:cs="Times New Roman"/>
          <w:lang w:val="en-CA"/>
        </w:rPr>
        <w:sym w:font="Wingdings" w:char="F0E0"/>
      </w:r>
      <w:r>
        <w:rPr>
          <w:rFonts w:ascii="Times New Roman" w:hAnsi="Times New Roman" w:cs="Times New Roman"/>
          <w:lang w:val="en-CA"/>
        </w:rPr>
        <w:t xml:space="preserve">In federal politics, only in 1997 more than one </w:t>
      </w:r>
      <w:proofErr w:type="gramStart"/>
      <w:r>
        <w:rPr>
          <w:rFonts w:ascii="Times New Roman" w:hAnsi="Times New Roman" w:cs="Times New Roman"/>
          <w:lang w:val="en-CA"/>
        </w:rPr>
        <w:t>in  five</w:t>
      </w:r>
      <w:proofErr w:type="gramEnd"/>
      <w:r>
        <w:rPr>
          <w:rFonts w:ascii="Times New Roman" w:hAnsi="Times New Roman" w:cs="Times New Roman"/>
          <w:lang w:val="en-CA"/>
        </w:rPr>
        <w:t xml:space="preserve"> (20.6%) seats was held by a woman and in 2011, one in four</w:t>
      </w:r>
      <w:r w:rsidRPr="006835A4">
        <w:rPr>
          <w:rFonts w:ascii="Times New Roman" w:hAnsi="Times New Roman" w:cs="Times New Roman"/>
          <w:lang w:val="en-CA"/>
        </w:rPr>
        <w:sym w:font="Wingdings" w:char="F0E0"/>
      </w:r>
      <w:r>
        <w:rPr>
          <w:rFonts w:ascii="Times New Roman" w:hAnsi="Times New Roman" w:cs="Times New Roman"/>
          <w:lang w:val="en-CA"/>
        </w:rPr>
        <w:t>Canada is only 40</w:t>
      </w:r>
      <w:r w:rsidRPr="006835A4">
        <w:rPr>
          <w:rFonts w:ascii="Times New Roman" w:hAnsi="Times New Roman" w:cs="Times New Roman"/>
          <w:vertAlign w:val="superscript"/>
          <w:lang w:val="en-CA"/>
        </w:rPr>
        <w:t>th</w:t>
      </w:r>
      <w:r>
        <w:rPr>
          <w:rFonts w:ascii="Times New Roman" w:hAnsi="Times New Roman" w:cs="Times New Roman"/>
          <w:lang w:val="en-CA"/>
        </w:rPr>
        <w:t xml:space="preserve"> place</w:t>
      </w:r>
    </w:p>
    <w:p w14:paraId="505D0746" w14:textId="77777777" w:rsidR="00B91EDB" w:rsidRPr="003720BE" w:rsidRDefault="00B91EDB" w:rsidP="00B91EDB">
      <w:pPr>
        <w:pStyle w:val="ListParagraph"/>
        <w:numPr>
          <w:ilvl w:val="0"/>
          <w:numId w:val="21"/>
        </w:numPr>
        <w:rPr>
          <w:rFonts w:ascii="Times New Roman" w:hAnsi="Times New Roman" w:cs="Times New Roman"/>
          <w:b/>
          <w:lang w:val="en-CA"/>
        </w:rPr>
      </w:pPr>
      <w:r w:rsidRPr="003720BE">
        <w:rPr>
          <w:rFonts w:ascii="Times New Roman" w:hAnsi="Times New Roman" w:cs="Times New Roman"/>
          <w:b/>
          <w:lang w:val="en-CA"/>
        </w:rPr>
        <w:t>Women’s Social Citizenship Rights</w:t>
      </w:r>
    </w:p>
    <w:p w14:paraId="1BECE019" w14:textId="77777777" w:rsidR="00B91EDB" w:rsidRDefault="00B91EDB" w:rsidP="00B91EDB">
      <w:pPr>
        <w:pStyle w:val="ListParagraph"/>
        <w:rPr>
          <w:rFonts w:ascii="Times New Roman" w:hAnsi="Times New Roman" w:cs="Times New Roman"/>
          <w:lang w:val="en-CA"/>
        </w:rPr>
      </w:pPr>
      <w:r w:rsidRPr="006835A4">
        <w:rPr>
          <w:rFonts w:ascii="Times New Roman" w:hAnsi="Times New Roman" w:cs="Times New Roman"/>
          <w:lang w:val="en-CA"/>
        </w:rPr>
        <w:sym w:font="Wingdings" w:char="F0E0"/>
      </w:r>
      <w:r>
        <w:rPr>
          <w:rFonts w:ascii="Times New Roman" w:hAnsi="Times New Roman" w:cs="Times New Roman"/>
          <w:lang w:val="en-CA"/>
        </w:rPr>
        <w:t xml:space="preserve">Second Wave Feminists (white mostly bourgeois, but also lower) women struggling to get: 1) Rights to control their bodies (reproduction &amp; </w:t>
      </w:r>
      <w:proofErr w:type="gramStart"/>
      <w:r>
        <w:rPr>
          <w:rFonts w:ascii="Times New Roman" w:hAnsi="Times New Roman" w:cs="Times New Roman"/>
          <w:lang w:val="en-CA"/>
        </w:rPr>
        <w:t>abortion)  2</w:t>
      </w:r>
      <w:proofErr w:type="gramEnd"/>
      <w:r>
        <w:rPr>
          <w:rFonts w:ascii="Times New Roman" w:hAnsi="Times New Roman" w:cs="Times New Roman"/>
          <w:lang w:val="en-CA"/>
        </w:rPr>
        <w:t>) Rights to have (public) jobs and earn income  3) Rights to receive social care for themselves and for (older, younger) members of the families.</w:t>
      </w:r>
    </w:p>
    <w:p w14:paraId="695DE67D" w14:textId="77777777" w:rsidR="00B91EDB" w:rsidRPr="003720BE" w:rsidRDefault="00B91EDB" w:rsidP="00B91EDB">
      <w:pPr>
        <w:pStyle w:val="ListParagraph"/>
        <w:numPr>
          <w:ilvl w:val="0"/>
          <w:numId w:val="21"/>
        </w:numPr>
        <w:rPr>
          <w:rFonts w:ascii="Times New Roman" w:hAnsi="Times New Roman" w:cs="Times New Roman"/>
          <w:b/>
          <w:lang w:val="en-CA"/>
        </w:rPr>
      </w:pPr>
      <w:r w:rsidRPr="003720BE">
        <w:rPr>
          <w:rFonts w:ascii="Times New Roman" w:hAnsi="Times New Roman" w:cs="Times New Roman"/>
          <w:b/>
          <w:lang w:val="en-CA"/>
        </w:rPr>
        <w:t>Women’s Social Citizenship Rights (in practice)</w:t>
      </w:r>
    </w:p>
    <w:p w14:paraId="52602738" w14:textId="77777777" w:rsidR="00B91EDB" w:rsidRDefault="00B91EDB" w:rsidP="00B91EDB">
      <w:pPr>
        <w:pStyle w:val="ListParagraph"/>
        <w:rPr>
          <w:rFonts w:ascii="Times New Roman" w:hAnsi="Times New Roman" w:cs="Times New Roman"/>
          <w:lang w:val="en-CA"/>
        </w:rPr>
      </w:pPr>
      <w:r w:rsidRPr="006835A4">
        <w:rPr>
          <w:rFonts w:ascii="Times New Roman" w:hAnsi="Times New Roman" w:cs="Times New Roman"/>
          <w:lang w:val="en-CA"/>
        </w:rPr>
        <w:sym w:font="Wingdings" w:char="F0E0"/>
      </w:r>
      <w:r>
        <w:rPr>
          <w:rFonts w:ascii="Times New Roman" w:hAnsi="Times New Roman" w:cs="Times New Roman"/>
          <w:lang w:val="en-CA"/>
        </w:rPr>
        <w:t>1) Abortion= right in Canada, but a very limited possibility to find a medical practitioner willing to perform the abortion.</w:t>
      </w:r>
    </w:p>
    <w:p w14:paraId="4DCD7911" w14:textId="77777777" w:rsidR="00B91EDB" w:rsidRDefault="00B91EDB" w:rsidP="00B91EDB">
      <w:pPr>
        <w:pStyle w:val="ListParagraph"/>
        <w:rPr>
          <w:rFonts w:ascii="Times New Roman" w:hAnsi="Times New Roman" w:cs="Times New Roman"/>
          <w:lang w:val="en-CA"/>
        </w:rPr>
      </w:pPr>
      <w:r w:rsidRPr="006835A4">
        <w:rPr>
          <w:rFonts w:ascii="Times New Roman" w:hAnsi="Times New Roman" w:cs="Times New Roman"/>
          <w:lang w:val="en-CA"/>
        </w:rPr>
        <w:sym w:font="Wingdings" w:char="F0E0"/>
      </w:r>
      <w:r>
        <w:rPr>
          <w:rFonts w:ascii="Times New Roman" w:hAnsi="Times New Roman" w:cs="Times New Roman"/>
          <w:lang w:val="en-CA"/>
        </w:rPr>
        <w:t>2) In 2014, 61% of Canadian women in workforce (compared to 70% men), but the kind of jobs, the hours of work and the working conditions- us not the same as well paid as the men,</w:t>
      </w:r>
    </w:p>
    <w:p w14:paraId="5EAA6654" w14:textId="77777777" w:rsidR="00B91EDB" w:rsidRDefault="00B91EDB" w:rsidP="00B91EDB">
      <w:pPr>
        <w:pStyle w:val="ListParagraph"/>
        <w:rPr>
          <w:rFonts w:ascii="Times New Roman" w:hAnsi="Times New Roman" w:cs="Times New Roman"/>
          <w:lang w:val="en-CA"/>
        </w:rPr>
      </w:pPr>
      <w:r w:rsidRPr="006835A4">
        <w:rPr>
          <w:rFonts w:ascii="Times New Roman" w:hAnsi="Times New Roman" w:cs="Times New Roman"/>
          <w:lang w:val="en-CA"/>
        </w:rPr>
        <w:sym w:font="Wingdings" w:char="F0E0"/>
      </w:r>
      <w:r>
        <w:rPr>
          <w:rFonts w:ascii="Times New Roman" w:hAnsi="Times New Roman" w:cs="Times New Roman"/>
          <w:lang w:val="en-CA"/>
        </w:rPr>
        <w:t>4) Violence against women, also gendered story: women more than 3 times more likely to report suffering from violent victimization and more likely to be victims of family-related killings (especially by their spouse) Aboriginal women – a much higher likelihood to be a victim of violence (3 times than non-Aboriginal women)</w:t>
      </w:r>
    </w:p>
    <w:p w14:paraId="4A248699" w14:textId="77777777" w:rsidR="00B91EDB" w:rsidRDefault="00B91EDB" w:rsidP="00B91EDB">
      <w:pPr>
        <w:pStyle w:val="ListParagraph"/>
        <w:rPr>
          <w:rFonts w:ascii="Times New Roman" w:hAnsi="Times New Roman" w:cs="Times New Roman"/>
          <w:lang w:val="en-CA"/>
        </w:rPr>
      </w:pPr>
      <w:r>
        <w:rPr>
          <w:rFonts w:ascii="Times New Roman" w:hAnsi="Times New Roman" w:cs="Times New Roman"/>
          <w:lang w:val="en-CA"/>
        </w:rPr>
        <w:t xml:space="preserve">    </w:t>
      </w:r>
      <w:r w:rsidRPr="00A80196">
        <w:rPr>
          <w:rFonts w:ascii="Times New Roman" w:hAnsi="Times New Roman" w:cs="Times New Roman"/>
          <w:lang w:val="en-CA"/>
        </w:rPr>
        <w:sym w:font="Wingdings" w:char="F0E0"/>
      </w:r>
      <w:r>
        <w:rPr>
          <w:rFonts w:ascii="Times New Roman" w:hAnsi="Times New Roman" w:cs="Times New Roman"/>
          <w:lang w:val="en-CA"/>
        </w:rPr>
        <w:t>BUT “women” homogenous group (white) middle and upper women may benefit from (often non-white) women with precautious immigrant status.</w:t>
      </w:r>
    </w:p>
    <w:p w14:paraId="764C6C80" w14:textId="77777777" w:rsidR="00B91EDB" w:rsidRPr="003720BE" w:rsidRDefault="00B91EDB" w:rsidP="00B91EDB">
      <w:pPr>
        <w:pStyle w:val="ListParagraph"/>
        <w:numPr>
          <w:ilvl w:val="0"/>
          <w:numId w:val="21"/>
        </w:numPr>
        <w:rPr>
          <w:rFonts w:ascii="Times New Roman" w:hAnsi="Times New Roman" w:cs="Times New Roman"/>
          <w:b/>
          <w:lang w:val="en-CA"/>
        </w:rPr>
      </w:pPr>
      <w:r w:rsidRPr="003720BE">
        <w:rPr>
          <w:rFonts w:ascii="Times New Roman" w:hAnsi="Times New Roman" w:cs="Times New Roman"/>
          <w:b/>
          <w:lang w:val="en-CA"/>
        </w:rPr>
        <w:t>Aboriginal Women and Citizenship Rights: Deficiencies of all levels</w:t>
      </w:r>
    </w:p>
    <w:p w14:paraId="6CEB714B" w14:textId="77777777" w:rsidR="00B91EDB" w:rsidRDefault="00B91EDB" w:rsidP="00B91EDB">
      <w:pPr>
        <w:pStyle w:val="ListParagraph"/>
        <w:rPr>
          <w:rFonts w:ascii="Times New Roman" w:hAnsi="Times New Roman" w:cs="Times New Roman"/>
          <w:lang w:val="en-CA"/>
        </w:rPr>
      </w:pPr>
      <w:r w:rsidRPr="00A80196">
        <w:rPr>
          <w:rFonts w:ascii="Times New Roman" w:hAnsi="Times New Roman" w:cs="Times New Roman"/>
          <w:lang w:val="en-CA"/>
        </w:rPr>
        <w:sym w:font="Wingdings" w:char="F0E0"/>
      </w:r>
      <w:r>
        <w:rPr>
          <w:rFonts w:ascii="Times New Roman" w:hAnsi="Times New Roman" w:cs="Times New Roman"/>
          <w:lang w:val="en-CA"/>
        </w:rPr>
        <w:t xml:space="preserve"> Aboriginal women – doubly disadvantaged: gender-based and identity-/ancestry- based discrimination and victimization.</w:t>
      </w:r>
    </w:p>
    <w:p w14:paraId="1F6641C2" w14:textId="77777777" w:rsidR="00B91EDB" w:rsidRDefault="00B91EDB" w:rsidP="00B91EDB">
      <w:pPr>
        <w:pStyle w:val="ListParagraph"/>
        <w:rPr>
          <w:rFonts w:ascii="Times New Roman" w:hAnsi="Times New Roman" w:cs="Times New Roman"/>
          <w:lang w:val="en-CA"/>
        </w:rPr>
      </w:pPr>
      <w:r w:rsidRPr="00A80196">
        <w:rPr>
          <w:rFonts w:ascii="Times New Roman" w:hAnsi="Times New Roman" w:cs="Times New Roman"/>
          <w:lang w:val="en-CA"/>
        </w:rPr>
        <w:sym w:font="Wingdings" w:char="F0E0"/>
      </w:r>
      <w:r>
        <w:rPr>
          <w:rFonts w:ascii="Times New Roman" w:hAnsi="Times New Roman" w:cs="Times New Roman"/>
          <w:lang w:val="en-CA"/>
        </w:rPr>
        <w:t xml:space="preserve"> Only in 1951, status Aboriginal women obtained the right to vote and hold office in Bands (the basic unit of government for the First Nations) and in 1960 allowed to vote in federal elections.</w:t>
      </w:r>
    </w:p>
    <w:p w14:paraId="30F57E87" w14:textId="77777777" w:rsidR="00B91EDB" w:rsidRDefault="00B91EDB" w:rsidP="00B91EDB">
      <w:pPr>
        <w:pStyle w:val="ListParagraph"/>
        <w:rPr>
          <w:rFonts w:ascii="Times New Roman" w:hAnsi="Times New Roman" w:cs="Times New Roman"/>
          <w:lang w:val="en-CA"/>
        </w:rPr>
      </w:pPr>
      <w:r w:rsidRPr="00A80196">
        <w:rPr>
          <w:rFonts w:ascii="Times New Roman" w:hAnsi="Times New Roman" w:cs="Times New Roman"/>
          <w:lang w:val="en-CA"/>
        </w:rPr>
        <w:sym w:font="Wingdings" w:char="F0E0"/>
      </w:r>
      <w:r>
        <w:rPr>
          <w:rFonts w:ascii="Times New Roman" w:hAnsi="Times New Roman" w:cs="Times New Roman"/>
          <w:lang w:val="en-CA"/>
        </w:rPr>
        <w:t>Aboriginal women twice as likely to be unemployed than non-Aboriginal women (13.5% compared to 6%)</w:t>
      </w:r>
    </w:p>
    <w:p w14:paraId="5503CCB8" w14:textId="77777777" w:rsidR="00B91EDB" w:rsidRDefault="00B91EDB" w:rsidP="00B91EDB">
      <w:pPr>
        <w:pStyle w:val="ListParagraph"/>
        <w:rPr>
          <w:rFonts w:ascii="Times New Roman" w:hAnsi="Times New Roman" w:cs="Times New Roman"/>
          <w:lang w:val="en-CA"/>
        </w:rPr>
      </w:pPr>
    </w:p>
    <w:p w14:paraId="0DD19A38" w14:textId="77777777" w:rsidR="00B91EDB" w:rsidRDefault="00B91EDB" w:rsidP="00B91EDB">
      <w:pPr>
        <w:pStyle w:val="ListParagraph"/>
        <w:rPr>
          <w:rFonts w:ascii="Times New Roman" w:hAnsi="Times New Roman" w:cs="Times New Roman"/>
          <w:lang w:val="en-CA"/>
        </w:rPr>
      </w:pPr>
    </w:p>
    <w:p w14:paraId="3D1614FC" w14:textId="77777777" w:rsidR="00B91EDB" w:rsidRPr="009B02D3" w:rsidRDefault="00B91EDB" w:rsidP="00B91EDB">
      <w:pPr>
        <w:pStyle w:val="ListParagraph"/>
        <w:rPr>
          <w:rFonts w:ascii="Times New Roman" w:hAnsi="Times New Roman" w:cs="Times New Roman"/>
          <w:b/>
          <w:lang w:val="en-CA"/>
        </w:rPr>
      </w:pPr>
      <w:r w:rsidRPr="009B02D3">
        <w:rPr>
          <w:rFonts w:ascii="Times New Roman" w:hAnsi="Times New Roman" w:cs="Times New Roman"/>
          <w:b/>
          <w:lang w:val="en-CA"/>
        </w:rPr>
        <w:t>Thursday’s Midterm:</w:t>
      </w:r>
    </w:p>
    <w:p w14:paraId="132FDBB2" w14:textId="77777777" w:rsidR="00B91EDB" w:rsidRPr="009B02D3" w:rsidRDefault="00B91EDB" w:rsidP="00B91EDB">
      <w:pPr>
        <w:pStyle w:val="ListParagraph"/>
        <w:numPr>
          <w:ilvl w:val="0"/>
          <w:numId w:val="21"/>
        </w:numPr>
        <w:rPr>
          <w:rFonts w:ascii="Times New Roman" w:hAnsi="Times New Roman" w:cs="Times New Roman"/>
          <w:b/>
          <w:lang w:val="en-CA"/>
        </w:rPr>
      </w:pPr>
      <w:r w:rsidRPr="009B02D3">
        <w:rPr>
          <w:rFonts w:ascii="Times New Roman" w:hAnsi="Times New Roman" w:cs="Times New Roman"/>
          <w:b/>
          <w:lang w:val="en-CA"/>
        </w:rPr>
        <w:t>35 multiple choices- bring pencils (scantron sheets)</w:t>
      </w:r>
    </w:p>
    <w:p w14:paraId="2E0BEE78" w14:textId="77777777" w:rsidR="00B91EDB" w:rsidRPr="009B02D3" w:rsidRDefault="00B91EDB" w:rsidP="00B91EDB">
      <w:pPr>
        <w:pStyle w:val="ListParagraph"/>
        <w:rPr>
          <w:rFonts w:ascii="Times New Roman" w:hAnsi="Times New Roman" w:cs="Times New Roman"/>
          <w:b/>
          <w:lang w:val="en-CA"/>
        </w:rPr>
      </w:pPr>
      <w:r w:rsidRPr="009B02D3">
        <w:rPr>
          <w:rFonts w:ascii="Times New Roman" w:hAnsi="Times New Roman" w:cs="Times New Roman"/>
          <w:b/>
          <w:lang w:val="en-CA"/>
        </w:rPr>
        <w:sym w:font="Wingdings" w:char="F0E0"/>
      </w:r>
      <w:r w:rsidRPr="009B02D3">
        <w:rPr>
          <w:rFonts w:ascii="Times New Roman" w:hAnsi="Times New Roman" w:cs="Times New Roman"/>
          <w:b/>
          <w:lang w:val="en-CA"/>
        </w:rPr>
        <w:t>read possible answers quickly but thoroughly!</w:t>
      </w:r>
    </w:p>
    <w:p w14:paraId="1AC82AEB" w14:textId="77777777" w:rsidR="00B91EDB" w:rsidRPr="009B02D3" w:rsidRDefault="00B91EDB" w:rsidP="00B91EDB">
      <w:pPr>
        <w:pStyle w:val="ListParagraph"/>
        <w:rPr>
          <w:rFonts w:ascii="Times New Roman" w:hAnsi="Times New Roman" w:cs="Times New Roman"/>
          <w:b/>
          <w:lang w:val="en-CA"/>
        </w:rPr>
      </w:pPr>
      <w:r w:rsidRPr="009B02D3">
        <w:rPr>
          <w:rFonts w:ascii="Times New Roman" w:hAnsi="Times New Roman" w:cs="Times New Roman"/>
          <w:b/>
          <w:lang w:val="en-CA"/>
        </w:rPr>
        <w:sym w:font="Wingdings" w:char="F0E0"/>
      </w:r>
      <w:r w:rsidRPr="009B02D3">
        <w:rPr>
          <w:rFonts w:ascii="Times New Roman" w:hAnsi="Times New Roman" w:cs="Times New Roman"/>
          <w:b/>
          <w:lang w:val="en-CA"/>
        </w:rPr>
        <w:t>Roughly 25 minutes</w:t>
      </w:r>
    </w:p>
    <w:p w14:paraId="0C232B21" w14:textId="77777777" w:rsidR="00B91EDB" w:rsidRPr="009B02D3" w:rsidRDefault="00B91EDB" w:rsidP="00B91EDB">
      <w:pPr>
        <w:pStyle w:val="ListParagraph"/>
        <w:numPr>
          <w:ilvl w:val="0"/>
          <w:numId w:val="21"/>
        </w:numPr>
        <w:rPr>
          <w:rFonts w:ascii="Times New Roman" w:hAnsi="Times New Roman" w:cs="Times New Roman"/>
          <w:b/>
          <w:lang w:val="en-CA"/>
        </w:rPr>
      </w:pPr>
      <w:r w:rsidRPr="009B02D3">
        <w:rPr>
          <w:rFonts w:ascii="Times New Roman" w:hAnsi="Times New Roman" w:cs="Times New Roman"/>
          <w:b/>
          <w:lang w:val="en-CA"/>
        </w:rPr>
        <w:t>30 fill in the blanks- use exam booklet</w:t>
      </w:r>
    </w:p>
    <w:p w14:paraId="3C3A357B" w14:textId="77777777" w:rsidR="00B91EDB" w:rsidRPr="009B02D3" w:rsidRDefault="00B91EDB" w:rsidP="00B91EDB">
      <w:pPr>
        <w:pStyle w:val="ListParagraph"/>
        <w:rPr>
          <w:rFonts w:ascii="Times New Roman" w:hAnsi="Times New Roman" w:cs="Times New Roman"/>
          <w:b/>
          <w:lang w:val="en-CA"/>
        </w:rPr>
      </w:pPr>
      <w:r w:rsidRPr="009B02D3">
        <w:rPr>
          <w:rFonts w:ascii="Times New Roman" w:hAnsi="Times New Roman" w:cs="Times New Roman"/>
          <w:b/>
          <w:lang w:val="en-CA"/>
        </w:rPr>
        <w:sym w:font="Wingdings" w:char="F0E0"/>
      </w:r>
      <w:r w:rsidRPr="009B02D3">
        <w:rPr>
          <w:rFonts w:ascii="Times New Roman" w:hAnsi="Times New Roman" w:cs="Times New Roman"/>
          <w:b/>
          <w:lang w:val="en-CA"/>
        </w:rPr>
        <w:t>Roughly 25 minutes</w:t>
      </w:r>
    </w:p>
    <w:p w14:paraId="202274C5" w14:textId="77777777" w:rsidR="00B91EDB" w:rsidRPr="009B02D3" w:rsidRDefault="00B91EDB" w:rsidP="00B91EDB">
      <w:pPr>
        <w:pStyle w:val="ListParagraph"/>
        <w:numPr>
          <w:ilvl w:val="0"/>
          <w:numId w:val="21"/>
        </w:numPr>
        <w:rPr>
          <w:rFonts w:ascii="Times New Roman" w:hAnsi="Times New Roman" w:cs="Times New Roman"/>
          <w:b/>
          <w:lang w:val="en-CA"/>
        </w:rPr>
      </w:pPr>
      <w:r w:rsidRPr="009B02D3">
        <w:rPr>
          <w:rFonts w:ascii="Times New Roman" w:hAnsi="Times New Roman" w:cs="Times New Roman"/>
          <w:b/>
          <w:lang w:val="en-CA"/>
        </w:rPr>
        <w:t>35 points for short answer questions- use exam booklet</w:t>
      </w:r>
    </w:p>
    <w:p w14:paraId="64E66F2C" w14:textId="77777777" w:rsidR="00B91EDB" w:rsidRPr="009B02D3" w:rsidRDefault="00B91EDB" w:rsidP="00B91EDB">
      <w:pPr>
        <w:pStyle w:val="ListParagraph"/>
        <w:rPr>
          <w:rFonts w:ascii="Times New Roman" w:hAnsi="Times New Roman" w:cs="Times New Roman"/>
          <w:b/>
          <w:lang w:val="en-CA"/>
        </w:rPr>
      </w:pPr>
      <w:r w:rsidRPr="009B02D3">
        <w:rPr>
          <w:rFonts w:ascii="Times New Roman" w:hAnsi="Times New Roman" w:cs="Times New Roman"/>
          <w:b/>
          <w:lang w:val="en-CA"/>
        </w:rPr>
        <w:sym w:font="Wingdings" w:char="F0E0"/>
      </w:r>
      <w:r w:rsidRPr="009B02D3">
        <w:rPr>
          <w:rFonts w:ascii="Times New Roman" w:hAnsi="Times New Roman" w:cs="Times New Roman"/>
          <w:b/>
          <w:lang w:val="en-CA"/>
        </w:rPr>
        <w:t xml:space="preserve"> Write concise, clear answers (not novels)</w:t>
      </w:r>
    </w:p>
    <w:p w14:paraId="7743E15E" w14:textId="77777777" w:rsidR="00B91EDB" w:rsidRPr="009B02D3" w:rsidRDefault="00B91EDB" w:rsidP="00B91EDB">
      <w:pPr>
        <w:pStyle w:val="ListParagraph"/>
        <w:rPr>
          <w:rFonts w:ascii="Times New Roman" w:hAnsi="Times New Roman" w:cs="Times New Roman"/>
          <w:b/>
          <w:lang w:val="en-CA"/>
        </w:rPr>
      </w:pPr>
      <w:r w:rsidRPr="009B02D3">
        <w:rPr>
          <w:rFonts w:ascii="Times New Roman" w:hAnsi="Times New Roman" w:cs="Times New Roman"/>
          <w:b/>
          <w:lang w:val="en-CA"/>
        </w:rPr>
        <w:sym w:font="Wingdings" w:char="F0E0"/>
      </w:r>
      <w:r w:rsidRPr="009B02D3">
        <w:rPr>
          <w:rFonts w:ascii="Times New Roman" w:hAnsi="Times New Roman" w:cs="Times New Roman"/>
          <w:b/>
          <w:lang w:val="en-CA"/>
        </w:rPr>
        <w:t xml:space="preserve"> Roughly 25 minutes</w:t>
      </w:r>
    </w:p>
    <w:p w14:paraId="4D774160" w14:textId="77777777" w:rsidR="00B91EDB" w:rsidRDefault="00B91EDB" w:rsidP="001C5B2D">
      <w:pPr>
        <w:rPr>
          <w:lang w:val="en-CA"/>
        </w:rPr>
      </w:pPr>
    </w:p>
    <w:p w14:paraId="5A82175C" w14:textId="77777777" w:rsidR="001C5B2D" w:rsidRDefault="001C5B2D" w:rsidP="001C5B2D">
      <w:pPr>
        <w:rPr>
          <w:lang w:val="en-CA"/>
        </w:rPr>
      </w:pPr>
      <w:r>
        <w:rPr>
          <w:lang w:val="en-CA"/>
        </w:rPr>
        <w:t>The Colour Coded Nature of Work I</w:t>
      </w:r>
    </w:p>
    <w:p w14:paraId="4BC71710" w14:textId="77777777" w:rsidR="001C5B2D" w:rsidRDefault="001C5B2D" w:rsidP="001C5B2D">
      <w:pPr>
        <w:pStyle w:val="ListParagraph"/>
        <w:numPr>
          <w:ilvl w:val="0"/>
          <w:numId w:val="6"/>
        </w:numPr>
        <w:rPr>
          <w:lang w:val="en-CA"/>
        </w:rPr>
      </w:pPr>
      <w:r>
        <w:rPr>
          <w:lang w:val="en-CA"/>
        </w:rPr>
        <w:t>2006: Despite having a slightly higher participation rates, racialized Canadians face higher unemployment rates</w:t>
      </w:r>
    </w:p>
    <w:p w14:paraId="2FCC9735" w14:textId="77777777" w:rsidR="001C5B2D" w:rsidRDefault="001C5B2D" w:rsidP="001C5B2D">
      <w:pPr>
        <w:pStyle w:val="ListParagraph"/>
        <w:numPr>
          <w:ilvl w:val="0"/>
          <w:numId w:val="6"/>
        </w:numPr>
        <w:rPr>
          <w:lang w:val="en-CA"/>
        </w:rPr>
      </w:pPr>
      <w:r>
        <w:rPr>
          <w:lang w:val="en-CA"/>
        </w:rPr>
        <w:t>Exception: Japanese and Filipino communities.</w:t>
      </w:r>
    </w:p>
    <w:p w14:paraId="56D1904A" w14:textId="77777777" w:rsidR="00955950" w:rsidRDefault="00955950" w:rsidP="00955950">
      <w:pPr>
        <w:rPr>
          <w:lang w:val="en-CA"/>
        </w:rPr>
      </w:pPr>
      <w:r>
        <w:rPr>
          <w:lang w:val="en-CA"/>
        </w:rPr>
        <w:t>Racialized Inequalities in Paid Work II</w:t>
      </w:r>
    </w:p>
    <w:p w14:paraId="40993E06" w14:textId="77777777" w:rsidR="00955950" w:rsidRDefault="00955950" w:rsidP="00955950">
      <w:pPr>
        <w:pStyle w:val="ListParagraph"/>
        <w:numPr>
          <w:ilvl w:val="0"/>
          <w:numId w:val="7"/>
        </w:numPr>
        <w:rPr>
          <w:lang w:val="en-CA"/>
        </w:rPr>
      </w:pPr>
      <w:r>
        <w:rPr>
          <w:lang w:val="en-CA"/>
        </w:rPr>
        <w:t>Racialized men are over-represented in the following work sectors:</w:t>
      </w:r>
    </w:p>
    <w:p w14:paraId="51ED4F89" w14:textId="77777777" w:rsidR="00955950" w:rsidRDefault="00955950" w:rsidP="00955950">
      <w:pPr>
        <w:pStyle w:val="ListParagraph"/>
        <w:rPr>
          <w:lang w:val="en-CA"/>
        </w:rPr>
      </w:pPr>
      <w:r w:rsidRPr="00955950">
        <w:rPr>
          <w:lang w:val="en-CA"/>
        </w:rPr>
        <w:sym w:font="Wingdings" w:char="F0E0"/>
      </w:r>
      <w:r>
        <w:rPr>
          <w:lang w:val="en-CA"/>
        </w:rPr>
        <w:t>Natural and applied Sciences &amp; processing.</w:t>
      </w:r>
    </w:p>
    <w:p w14:paraId="18110F11" w14:textId="77777777" w:rsidR="00955950" w:rsidRDefault="00955950" w:rsidP="00955950">
      <w:pPr>
        <w:pStyle w:val="ListParagraph"/>
        <w:rPr>
          <w:lang w:val="en-CA"/>
        </w:rPr>
      </w:pPr>
      <w:r w:rsidRPr="00955950">
        <w:rPr>
          <w:lang w:val="en-CA"/>
        </w:rPr>
        <w:sym w:font="Wingdings" w:char="F0E0"/>
      </w:r>
      <w:r>
        <w:rPr>
          <w:lang w:val="en-CA"/>
        </w:rPr>
        <w:t>Manufacturing &amp; utilities occupations.</w:t>
      </w:r>
    </w:p>
    <w:p w14:paraId="617BBFEA" w14:textId="77777777" w:rsidR="00955950" w:rsidRDefault="00955950" w:rsidP="00955950">
      <w:pPr>
        <w:pStyle w:val="ListParagraph"/>
        <w:rPr>
          <w:lang w:val="en-CA"/>
        </w:rPr>
      </w:pPr>
      <w:r w:rsidRPr="00955950">
        <w:rPr>
          <w:lang w:val="en-CA"/>
        </w:rPr>
        <w:sym w:font="Wingdings" w:char="F0E0"/>
      </w:r>
      <w:r>
        <w:rPr>
          <w:lang w:val="en-CA"/>
        </w:rPr>
        <w:t>Management &amp; trades.</w:t>
      </w:r>
    </w:p>
    <w:p w14:paraId="637E4B73" w14:textId="77777777" w:rsidR="00955950" w:rsidRDefault="00955950" w:rsidP="00955950">
      <w:pPr>
        <w:pStyle w:val="ListParagraph"/>
        <w:rPr>
          <w:lang w:val="en-CA"/>
        </w:rPr>
      </w:pPr>
      <w:r w:rsidRPr="00955950">
        <w:rPr>
          <w:lang w:val="en-CA"/>
        </w:rPr>
        <w:sym w:font="Wingdings" w:char="F0E0"/>
      </w:r>
      <w:r>
        <w:rPr>
          <w:lang w:val="en-CA"/>
        </w:rPr>
        <w:t>Transport &amp; equipment operations.</w:t>
      </w:r>
    </w:p>
    <w:p w14:paraId="7F2153A4" w14:textId="77777777" w:rsidR="00955950" w:rsidRDefault="00955950" w:rsidP="00955950">
      <w:pPr>
        <w:pStyle w:val="ListParagraph"/>
        <w:numPr>
          <w:ilvl w:val="0"/>
          <w:numId w:val="7"/>
        </w:numPr>
        <w:rPr>
          <w:lang w:val="en-CA"/>
        </w:rPr>
      </w:pPr>
      <w:r>
        <w:rPr>
          <w:lang w:val="en-CA"/>
        </w:rPr>
        <w:t>Racialized men are under-represented in the following work sectors:</w:t>
      </w:r>
    </w:p>
    <w:p w14:paraId="3C92A4C1" w14:textId="77777777" w:rsidR="00955950" w:rsidRDefault="00955950" w:rsidP="00955950">
      <w:pPr>
        <w:pStyle w:val="ListParagraph"/>
        <w:rPr>
          <w:lang w:val="en-CA"/>
        </w:rPr>
      </w:pPr>
      <w:r w:rsidRPr="00955950">
        <w:rPr>
          <w:lang w:val="en-CA"/>
        </w:rPr>
        <w:sym w:font="Wingdings" w:char="F0E0"/>
      </w:r>
      <w:r>
        <w:rPr>
          <w:lang w:val="en-CA"/>
        </w:rPr>
        <w:t>Business, finance &amp; administration.</w:t>
      </w:r>
    </w:p>
    <w:p w14:paraId="60C7426C" w14:textId="77777777" w:rsidR="00955950" w:rsidRDefault="00955950" w:rsidP="00955950">
      <w:pPr>
        <w:pStyle w:val="ListParagraph"/>
        <w:rPr>
          <w:lang w:val="en-CA"/>
        </w:rPr>
      </w:pPr>
      <w:r w:rsidRPr="00955950">
        <w:rPr>
          <w:lang w:val="en-CA"/>
        </w:rPr>
        <w:sym w:font="Wingdings" w:char="F0E0"/>
      </w:r>
      <w:r>
        <w:rPr>
          <w:lang w:val="en-CA"/>
        </w:rPr>
        <w:t>Health.</w:t>
      </w:r>
    </w:p>
    <w:p w14:paraId="574C1FEB" w14:textId="77777777" w:rsidR="00955950" w:rsidRDefault="00955950" w:rsidP="00955950">
      <w:pPr>
        <w:pStyle w:val="ListParagraph"/>
        <w:rPr>
          <w:lang w:val="en-CA"/>
        </w:rPr>
      </w:pPr>
      <w:r w:rsidRPr="00955950">
        <w:rPr>
          <w:lang w:val="en-CA"/>
        </w:rPr>
        <w:sym w:font="Wingdings" w:char="F0E0"/>
      </w:r>
      <w:r>
        <w:rPr>
          <w:lang w:val="en-CA"/>
        </w:rPr>
        <w:t>Art, culture, recreation &amp; sports.</w:t>
      </w:r>
    </w:p>
    <w:p w14:paraId="1E716FC9" w14:textId="77777777" w:rsidR="001A718C" w:rsidRDefault="00955950" w:rsidP="001A718C">
      <w:pPr>
        <w:pStyle w:val="ListParagraph"/>
        <w:rPr>
          <w:lang w:val="en-CA"/>
        </w:rPr>
      </w:pPr>
      <w:r w:rsidRPr="00955950">
        <w:rPr>
          <w:lang w:val="en-CA"/>
        </w:rPr>
        <w:sym w:font="Wingdings" w:char="F0E0"/>
      </w:r>
      <w:r>
        <w:rPr>
          <w:lang w:val="en-CA"/>
        </w:rPr>
        <w:t>Occupations unique to primary industry.</w:t>
      </w:r>
    </w:p>
    <w:p w14:paraId="00DA3DB4" w14:textId="77777777" w:rsidR="001A718C" w:rsidRDefault="001A718C" w:rsidP="001A718C">
      <w:pPr>
        <w:rPr>
          <w:lang w:val="en-CA"/>
        </w:rPr>
      </w:pPr>
      <w:r>
        <w:rPr>
          <w:lang w:val="en-CA"/>
        </w:rPr>
        <w:t>Racialized Inequalities in Paid Work III</w:t>
      </w:r>
    </w:p>
    <w:p w14:paraId="4F7DC109" w14:textId="77777777" w:rsidR="001A718C" w:rsidRDefault="001A718C" w:rsidP="001A718C">
      <w:pPr>
        <w:pStyle w:val="ListParagraph"/>
        <w:numPr>
          <w:ilvl w:val="0"/>
          <w:numId w:val="7"/>
        </w:numPr>
        <w:rPr>
          <w:lang w:val="en-CA"/>
        </w:rPr>
      </w:pPr>
      <w:r>
        <w:rPr>
          <w:lang w:val="en-CA"/>
        </w:rPr>
        <w:t>Racialized women are over-represented in the following work sectors:</w:t>
      </w:r>
    </w:p>
    <w:p w14:paraId="26635B47" w14:textId="77777777" w:rsidR="001A718C" w:rsidRDefault="001A718C" w:rsidP="001A718C">
      <w:pPr>
        <w:pStyle w:val="ListParagraph"/>
        <w:rPr>
          <w:lang w:val="en-CA"/>
        </w:rPr>
      </w:pPr>
      <w:r w:rsidRPr="001A718C">
        <w:rPr>
          <w:lang w:val="en-CA"/>
        </w:rPr>
        <w:sym w:font="Wingdings" w:char="F0E0"/>
      </w:r>
      <w:r>
        <w:rPr>
          <w:lang w:val="en-CA"/>
        </w:rPr>
        <w:t>Health.</w:t>
      </w:r>
    </w:p>
    <w:p w14:paraId="4CB16C0A" w14:textId="77777777" w:rsidR="001A718C" w:rsidRDefault="001A718C" w:rsidP="001A718C">
      <w:pPr>
        <w:pStyle w:val="ListParagraph"/>
        <w:rPr>
          <w:lang w:val="en-CA"/>
        </w:rPr>
      </w:pPr>
      <w:r w:rsidRPr="001A718C">
        <w:rPr>
          <w:lang w:val="en-CA"/>
        </w:rPr>
        <w:sym w:font="Wingdings" w:char="F0E0"/>
      </w:r>
      <w:r>
        <w:rPr>
          <w:lang w:val="en-CA"/>
        </w:rPr>
        <w:t>Processing, Manufacturing &amp; utilities.</w:t>
      </w:r>
    </w:p>
    <w:p w14:paraId="4D8A8CC8" w14:textId="77777777" w:rsidR="001A718C" w:rsidRDefault="001A718C" w:rsidP="001A718C">
      <w:pPr>
        <w:pStyle w:val="ListParagraph"/>
        <w:rPr>
          <w:lang w:val="en-CA"/>
        </w:rPr>
      </w:pPr>
      <w:r w:rsidRPr="001A718C">
        <w:rPr>
          <w:lang w:val="en-CA"/>
        </w:rPr>
        <w:sym w:font="Wingdings" w:char="F0E0"/>
      </w:r>
      <w:r>
        <w:rPr>
          <w:lang w:val="en-CA"/>
        </w:rPr>
        <w:t>Business, finance &amp; administration.</w:t>
      </w:r>
    </w:p>
    <w:p w14:paraId="5747A3A1" w14:textId="77777777" w:rsidR="001A718C" w:rsidRDefault="001A718C" w:rsidP="001A718C">
      <w:pPr>
        <w:pStyle w:val="ListParagraph"/>
        <w:rPr>
          <w:lang w:val="en-CA"/>
        </w:rPr>
      </w:pPr>
      <w:r w:rsidRPr="001A718C">
        <w:rPr>
          <w:lang w:val="en-CA"/>
        </w:rPr>
        <w:sym w:font="Wingdings" w:char="F0E0"/>
      </w:r>
      <w:r>
        <w:rPr>
          <w:lang w:val="en-CA"/>
        </w:rPr>
        <w:t>Sales &amp; retail.</w:t>
      </w:r>
    </w:p>
    <w:p w14:paraId="725D428F" w14:textId="77777777" w:rsidR="001A718C" w:rsidRDefault="001A718C" w:rsidP="001A718C">
      <w:pPr>
        <w:rPr>
          <w:lang w:val="en-CA"/>
        </w:rPr>
      </w:pPr>
      <w:r>
        <w:rPr>
          <w:lang w:val="en-CA"/>
        </w:rPr>
        <w:t>SUMMARY:</w:t>
      </w:r>
    </w:p>
    <w:p w14:paraId="7ECF5770" w14:textId="77777777" w:rsidR="001A718C" w:rsidRDefault="001A718C" w:rsidP="001A718C">
      <w:pPr>
        <w:pStyle w:val="ListParagraph"/>
        <w:numPr>
          <w:ilvl w:val="0"/>
          <w:numId w:val="7"/>
        </w:numPr>
        <w:rPr>
          <w:lang w:val="en-CA"/>
        </w:rPr>
      </w:pPr>
      <w:r>
        <w:rPr>
          <w:lang w:val="en-CA"/>
        </w:rPr>
        <w:t>Racialized Canadians, both men and women, are over-represented in “precarious, insecure, low-paid jobs with few or no benefits” (Block &amp; Galabuzi 2011, 11)</w:t>
      </w:r>
    </w:p>
    <w:p w14:paraId="735A6EAD" w14:textId="77777777" w:rsidR="001A718C" w:rsidRDefault="001A718C" w:rsidP="001A718C">
      <w:pPr>
        <w:pStyle w:val="ListParagraph"/>
        <w:numPr>
          <w:ilvl w:val="0"/>
          <w:numId w:val="7"/>
        </w:numPr>
        <w:rPr>
          <w:lang w:val="en-CA"/>
        </w:rPr>
      </w:pPr>
      <w:r>
        <w:rPr>
          <w:lang w:val="en-CA"/>
        </w:rPr>
        <w:t xml:space="preserve">Racialized Canadians are under-represented in public administration jobs </w:t>
      </w:r>
      <w:r w:rsidRPr="001A718C">
        <w:rPr>
          <w:lang w:val="en-CA"/>
        </w:rPr>
        <w:sym w:font="Wingdings" w:char="F0E0"/>
      </w:r>
      <w:r>
        <w:rPr>
          <w:lang w:val="en-CA"/>
        </w:rPr>
        <w:t>Access barriers.</w:t>
      </w:r>
    </w:p>
    <w:p w14:paraId="11949015" w14:textId="77777777" w:rsidR="001D6000" w:rsidRDefault="001D6000" w:rsidP="001D6000">
      <w:pPr>
        <w:rPr>
          <w:lang w:val="en-CA"/>
        </w:rPr>
      </w:pPr>
    </w:p>
    <w:p w14:paraId="6DC13627" w14:textId="3B5D749A" w:rsidR="001D6000" w:rsidRDefault="001D6000" w:rsidP="001D6000">
      <w:pPr>
        <w:rPr>
          <w:lang w:val="en-CA"/>
        </w:rPr>
      </w:pPr>
      <w:r>
        <w:rPr>
          <w:lang w:val="en-CA"/>
        </w:rPr>
        <w:t>March 21</w:t>
      </w:r>
      <w:r w:rsidRPr="001D6000">
        <w:rPr>
          <w:vertAlign w:val="superscript"/>
          <w:lang w:val="en-CA"/>
        </w:rPr>
        <w:t>st</w:t>
      </w:r>
      <w:r>
        <w:rPr>
          <w:lang w:val="en-CA"/>
        </w:rPr>
        <w:t>, 2017</w:t>
      </w:r>
    </w:p>
    <w:p w14:paraId="6CE22976" w14:textId="77777777" w:rsidR="001D6000" w:rsidRDefault="001D6000" w:rsidP="001D6000">
      <w:pPr>
        <w:rPr>
          <w:lang w:val="en-CA"/>
        </w:rPr>
      </w:pPr>
    </w:p>
    <w:p w14:paraId="708A3ECC" w14:textId="09EBC2F5" w:rsidR="001D6000" w:rsidRDefault="001D6000" w:rsidP="001D6000">
      <w:pPr>
        <w:rPr>
          <w:lang w:val="en-CA"/>
        </w:rPr>
      </w:pPr>
      <w:r>
        <w:rPr>
          <w:lang w:val="en-CA"/>
        </w:rPr>
        <w:t>Critiques &amp;Counter-arguments (Bloemraad 2007 + Block + Galabuzzi)</w:t>
      </w:r>
    </w:p>
    <w:p w14:paraId="00D53436" w14:textId="58786A56" w:rsidR="001D6000" w:rsidRDefault="001D6000" w:rsidP="001D6000">
      <w:pPr>
        <w:pStyle w:val="ListParagraph"/>
        <w:numPr>
          <w:ilvl w:val="0"/>
          <w:numId w:val="8"/>
        </w:numPr>
        <w:rPr>
          <w:lang w:val="en-CA"/>
        </w:rPr>
      </w:pPr>
      <w:r>
        <w:rPr>
          <w:lang w:val="en-CA"/>
        </w:rPr>
        <w:t>Reification of ethnic distinctions, not helpful to minorities: “Under multiculturalism, with its recognition of ethnic, cultural, religious, or other collective group identity, people might be forced to be ethnic, even if they want to be just American or British” (p.175).</w:t>
      </w:r>
    </w:p>
    <w:p w14:paraId="56E6347C" w14:textId="576B62F4" w:rsidR="001D6000" w:rsidRDefault="001D6000" w:rsidP="001D6000">
      <w:pPr>
        <w:pStyle w:val="ListParagraph"/>
        <w:numPr>
          <w:ilvl w:val="0"/>
          <w:numId w:val="8"/>
        </w:numPr>
        <w:rPr>
          <w:lang w:val="en-CA"/>
        </w:rPr>
      </w:pPr>
      <w:r>
        <w:rPr>
          <w:lang w:val="en-CA"/>
        </w:rPr>
        <w:t>Tacialization of poverty: is multiculturalism policy to blame for Canada’s “colour-coded labour market”?</w:t>
      </w:r>
    </w:p>
    <w:p w14:paraId="504DE588" w14:textId="070FBD1D" w:rsidR="001D6000" w:rsidRDefault="001D6000" w:rsidP="001D6000">
      <w:pPr>
        <w:rPr>
          <w:lang w:val="en-CA"/>
        </w:rPr>
      </w:pPr>
      <w:r>
        <w:rPr>
          <w:lang w:val="en-CA"/>
        </w:rPr>
        <w:t>Inequalities in Employment Income I</w:t>
      </w:r>
    </w:p>
    <w:p w14:paraId="4FF1B73F" w14:textId="5CC9A9D3" w:rsidR="001D6000" w:rsidRDefault="001D6000" w:rsidP="001D6000">
      <w:pPr>
        <w:pStyle w:val="ListParagraph"/>
        <w:numPr>
          <w:ilvl w:val="0"/>
          <w:numId w:val="9"/>
        </w:numPr>
        <w:rPr>
          <w:lang w:val="en-CA"/>
        </w:rPr>
      </w:pPr>
      <w:r>
        <w:rPr>
          <w:lang w:val="en-CA"/>
        </w:rPr>
        <w:t>Pay gap between racialized and non-racialized Canadians:</w:t>
      </w:r>
    </w:p>
    <w:p w14:paraId="0B2D1D4C" w14:textId="73A53BCD" w:rsidR="001D6000" w:rsidRDefault="001D6000" w:rsidP="001D6000">
      <w:pPr>
        <w:pStyle w:val="ListParagraph"/>
        <w:rPr>
          <w:lang w:val="en-CA"/>
        </w:rPr>
      </w:pPr>
      <w:r w:rsidRPr="001D6000">
        <w:rPr>
          <w:lang w:val="en-CA"/>
        </w:rPr>
        <w:sym w:font="Wingdings" w:char="F0E0"/>
      </w:r>
      <w:proofErr w:type="gramStart"/>
      <w:r>
        <w:rPr>
          <w:lang w:val="en-CA"/>
        </w:rPr>
        <w:t>”Racialized</w:t>
      </w:r>
      <w:proofErr w:type="gramEnd"/>
      <w:r>
        <w:rPr>
          <w:lang w:val="en-CA"/>
        </w:rPr>
        <w:t xml:space="preserve"> Canadians earn 81.4 cents for every dollar paid to non-racialized Canadians” (Block &amp; Galabuzi 2011, 11)</w:t>
      </w:r>
    </w:p>
    <w:p w14:paraId="4FFB3821" w14:textId="44D231BE" w:rsidR="001D6000" w:rsidRDefault="001D6000" w:rsidP="001D6000">
      <w:pPr>
        <w:pStyle w:val="ListParagraph"/>
        <w:numPr>
          <w:ilvl w:val="0"/>
          <w:numId w:val="9"/>
        </w:numPr>
        <w:rPr>
          <w:lang w:val="en-CA"/>
        </w:rPr>
      </w:pPr>
      <w:r>
        <w:rPr>
          <w:lang w:val="en-CA"/>
        </w:rPr>
        <w:t>Pay gap even bigger when considering gender:</w:t>
      </w:r>
    </w:p>
    <w:p w14:paraId="31D7F4AC" w14:textId="3EB6CF97" w:rsidR="001D6000" w:rsidRDefault="001D6000" w:rsidP="001D6000">
      <w:pPr>
        <w:pStyle w:val="ListParagraph"/>
        <w:rPr>
          <w:lang w:val="en-CA"/>
        </w:rPr>
      </w:pPr>
      <w:r>
        <w:rPr>
          <w:lang w:val="en-CA"/>
        </w:rPr>
        <w:t xml:space="preserve">--&gt;55.6 cents for every dollar </w:t>
      </w:r>
      <w:proofErr w:type="gramStart"/>
      <w:r>
        <w:rPr>
          <w:lang w:val="en-CA"/>
        </w:rPr>
        <w:t>a men</w:t>
      </w:r>
      <w:proofErr w:type="gramEnd"/>
      <w:r>
        <w:rPr>
          <w:lang w:val="en-CA"/>
        </w:rPr>
        <w:t xml:space="preserve"> does.</w:t>
      </w:r>
    </w:p>
    <w:p w14:paraId="171C9618" w14:textId="1EBCD3F9" w:rsidR="001D6000" w:rsidRDefault="001D6000" w:rsidP="001D6000">
      <w:pPr>
        <w:rPr>
          <w:lang w:val="en-CA"/>
        </w:rPr>
      </w:pPr>
      <w:r>
        <w:rPr>
          <w:lang w:val="en-CA"/>
        </w:rPr>
        <w:t>Racial Disparities in Health I</w:t>
      </w:r>
    </w:p>
    <w:p w14:paraId="51C57240" w14:textId="5E1715BE" w:rsidR="001D6000" w:rsidRDefault="001D6000" w:rsidP="001D6000">
      <w:pPr>
        <w:pStyle w:val="ListParagraph"/>
        <w:numPr>
          <w:ilvl w:val="0"/>
          <w:numId w:val="9"/>
        </w:numPr>
        <w:rPr>
          <w:lang w:val="en-CA"/>
        </w:rPr>
      </w:pPr>
      <w:r>
        <w:rPr>
          <w:lang w:val="en-CA"/>
        </w:rPr>
        <w:t>Impact of work on health situations:</w:t>
      </w:r>
    </w:p>
    <w:p w14:paraId="0531AF19" w14:textId="679668D0" w:rsidR="001D6000" w:rsidRDefault="001D6000" w:rsidP="001D6000">
      <w:pPr>
        <w:pStyle w:val="ListParagraph"/>
        <w:rPr>
          <w:lang w:val="en-CA"/>
        </w:rPr>
      </w:pPr>
      <w:r w:rsidRPr="001D6000">
        <w:rPr>
          <w:lang w:val="en-CA"/>
        </w:rPr>
        <w:sym w:font="Wingdings" w:char="F0E0"/>
      </w:r>
      <w:r>
        <w:rPr>
          <w:lang w:val="en-CA"/>
        </w:rPr>
        <w:t>Nature of work.</w:t>
      </w:r>
    </w:p>
    <w:p w14:paraId="4B827A30" w14:textId="4211DD15" w:rsidR="001D6000" w:rsidRDefault="001D6000" w:rsidP="001D6000">
      <w:pPr>
        <w:pStyle w:val="ListParagraph"/>
        <w:rPr>
          <w:lang w:val="en-CA"/>
        </w:rPr>
      </w:pPr>
      <w:r w:rsidRPr="001D6000">
        <w:rPr>
          <w:lang w:val="en-CA"/>
        </w:rPr>
        <w:sym w:font="Wingdings" w:char="F0E0"/>
      </w:r>
      <w:r>
        <w:rPr>
          <w:lang w:val="en-CA"/>
        </w:rPr>
        <w:t>Income levels.</w:t>
      </w:r>
    </w:p>
    <w:p w14:paraId="733E8F71" w14:textId="701DA53F" w:rsidR="001D6000" w:rsidRDefault="001D6000" w:rsidP="001D6000">
      <w:pPr>
        <w:pStyle w:val="ListParagraph"/>
        <w:rPr>
          <w:lang w:val="en-CA"/>
        </w:rPr>
      </w:pPr>
      <w:r w:rsidRPr="001D6000">
        <w:rPr>
          <w:lang w:val="en-CA"/>
        </w:rPr>
        <w:sym w:font="Wingdings" w:char="F0E0"/>
      </w:r>
      <w:r>
        <w:rPr>
          <w:lang w:val="en-CA"/>
        </w:rPr>
        <w:t>Physical and psychological strain.</w:t>
      </w:r>
    </w:p>
    <w:p w14:paraId="4E92C85E" w14:textId="243681C4" w:rsidR="001D6000" w:rsidRDefault="001D6000" w:rsidP="001D6000">
      <w:pPr>
        <w:pStyle w:val="ListParagraph"/>
        <w:rPr>
          <w:lang w:val="en-CA"/>
        </w:rPr>
      </w:pPr>
      <w:r w:rsidRPr="001D6000">
        <w:rPr>
          <w:lang w:val="en-CA"/>
        </w:rPr>
        <w:sym w:font="Wingdings" w:char="F0E0"/>
      </w:r>
      <w:r>
        <w:rPr>
          <w:lang w:val="en-CA"/>
        </w:rPr>
        <w:t>Conditions of work.</w:t>
      </w:r>
    </w:p>
    <w:p w14:paraId="712E9C7E" w14:textId="28C6EFF0" w:rsidR="001D6000" w:rsidRDefault="001D6000" w:rsidP="001D6000">
      <w:pPr>
        <w:pStyle w:val="ListParagraph"/>
        <w:numPr>
          <w:ilvl w:val="0"/>
          <w:numId w:val="9"/>
        </w:numPr>
        <w:rPr>
          <w:lang w:val="en-CA"/>
        </w:rPr>
      </w:pPr>
      <w:r>
        <w:rPr>
          <w:lang w:val="en-CA"/>
        </w:rPr>
        <w:t>Income levels impact life expectancy: “The more you earn, the longer your life expectancy in Canada” (Block &amp; Galabuzi 2011, 17).</w:t>
      </w:r>
    </w:p>
    <w:p w14:paraId="60FA00AD" w14:textId="03C7A247" w:rsidR="00364A7A" w:rsidRDefault="00364A7A" w:rsidP="00364A7A">
      <w:pPr>
        <w:rPr>
          <w:lang w:val="en-CA"/>
        </w:rPr>
      </w:pPr>
      <w:r>
        <w:rPr>
          <w:lang w:val="en-CA"/>
        </w:rPr>
        <w:t>Summary I</w:t>
      </w:r>
    </w:p>
    <w:p w14:paraId="494C00CD" w14:textId="174C900B" w:rsidR="00364A7A" w:rsidRDefault="00364A7A" w:rsidP="00364A7A">
      <w:pPr>
        <w:pStyle w:val="ListParagraph"/>
        <w:numPr>
          <w:ilvl w:val="0"/>
          <w:numId w:val="9"/>
        </w:numPr>
        <w:rPr>
          <w:lang w:val="en-CA"/>
        </w:rPr>
      </w:pPr>
      <w:r>
        <w:rPr>
          <w:lang w:val="en-CA"/>
        </w:rPr>
        <w:t xml:space="preserve">Racialized Canadians face labour market inequalities, </w:t>
      </w:r>
      <w:r w:rsidR="00754292">
        <w:rPr>
          <w:lang w:val="en-CA"/>
        </w:rPr>
        <w:t>i.e.</w:t>
      </w:r>
      <w:r>
        <w:rPr>
          <w:lang w:val="en-CA"/>
        </w:rPr>
        <w:t xml:space="preserve"> higher levels of unemployment &amp; lower income.</w:t>
      </w:r>
    </w:p>
    <w:p w14:paraId="6575AED9" w14:textId="55BE2D2D" w:rsidR="00364A7A" w:rsidRDefault="00364A7A" w:rsidP="00364A7A">
      <w:pPr>
        <w:pStyle w:val="ListParagraph"/>
        <w:numPr>
          <w:ilvl w:val="0"/>
          <w:numId w:val="9"/>
        </w:numPr>
        <w:rPr>
          <w:lang w:val="en-CA"/>
        </w:rPr>
      </w:pPr>
      <w:r>
        <w:rPr>
          <w:lang w:val="en-CA"/>
        </w:rPr>
        <w:t xml:space="preserve">Racialized Canadians are over-represented in jobs with precarious working conditions, </w:t>
      </w:r>
      <w:r w:rsidR="00754292">
        <w:rPr>
          <w:lang w:val="en-CA"/>
        </w:rPr>
        <w:t>Ice</w:t>
      </w:r>
      <w:r>
        <w:rPr>
          <w:lang w:val="en-CA"/>
        </w:rPr>
        <w:t>. “contract, temporary work arrangements with low wages.</w:t>
      </w:r>
    </w:p>
    <w:p w14:paraId="4F9A4DFB" w14:textId="125DA035" w:rsidR="00364A7A" w:rsidRDefault="00364A7A" w:rsidP="00364A7A">
      <w:pPr>
        <w:pStyle w:val="ListParagraph"/>
        <w:numPr>
          <w:ilvl w:val="0"/>
          <w:numId w:val="9"/>
        </w:numPr>
        <w:rPr>
          <w:lang w:val="en-CA"/>
        </w:rPr>
      </w:pPr>
      <w:proofErr w:type="gramStart"/>
      <w:r>
        <w:rPr>
          <w:lang w:val="en-CA"/>
        </w:rPr>
        <w:t>All of</w:t>
      </w:r>
      <w:proofErr w:type="gramEnd"/>
      <w:r>
        <w:rPr>
          <w:lang w:val="en-CA"/>
        </w:rPr>
        <w:t xml:space="preserve"> this results in the racialization of poverty.</w:t>
      </w:r>
    </w:p>
    <w:p w14:paraId="2CD7DBCF" w14:textId="72B10F3F" w:rsidR="00364A7A" w:rsidRDefault="00364A7A" w:rsidP="00364A7A">
      <w:pPr>
        <w:pStyle w:val="ListParagraph"/>
        <w:rPr>
          <w:lang w:val="en-CA"/>
        </w:rPr>
      </w:pPr>
      <w:r w:rsidRPr="00364A7A">
        <w:rPr>
          <w:lang w:val="en-CA"/>
        </w:rPr>
        <w:sym w:font="Wingdings" w:char="F0E0"/>
      </w:r>
      <w:proofErr w:type="gramStart"/>
      <w:r>
        <w:rPr>
          <w:lang w:val="en-CA"/>
        </w:rPr>
        <w:t>”social</w:t>
      </w:r>
      <w:proofErr w:type="gramEnd"/>
      <w:r>
        <w:rPr>
          <w:lang w:val="en-CA"/>
        </w:rPr>
        <w:t xml:space="preserve"> alienation, powerlessness, marginalization, voicelessness, vulnerability, and insecurity both in the workplace and in the community” + “higher health risks for the racialized population” (Block &amp; Galabuzi 2011, 12)</w:t>
      </w:r>
    </w:p>
    <w:p w14:paraId="5170E293" w14:textId="26AE67BB" w:rsidR="00364A7A" w:rsidRDefault="00364A7A" w:rsidP="00364A7A">
      <w:pPr>
        <w:pStyle w:val="ListParagraph"/>
        <w:numPr>
          <w:ilvl w:val="0"/>
          <w:numId w:val="10"/>
        </w:numPr>
        <w:rPr>
          <w:lang w:val="en-CA"/>
        </w:rPr>
      </w:pPr>
      <w:r w:rsidRPr="00364A7A">
        <w:rPr>
          <w:lang w:val="en-CA"/>
        </w:rPr>
        <w:t>Undermining multiculturalism? Caused by multiculturalism? Failed to be improved by multiculturalism!</w:t>
      </w:r>
    </w:p>
    <w:p w14:paraId="649743E1" w14:textId="77777777" w:rsidR="00DB0864" w:rsidRDefault="00DB0864" w:rsidP="00DB0864">
      <w:pPr>
        <w:rPr>
          <w:lang w:val="en-CA"/>
        </w:rPr>
      </w:pPr>
    </w:p>
    <w:p w14:paraId="523AEC8B" w14:textId="45395C2E" w:rsidR="00DB0864" w:rsidRDefault="00DB0864" w:rsidP="00DB0864">
      <w:pPr>
        <w:rPr>
          <w:lang w:val="en-CA"/>
        </w:rPr>
      </w:pPr>
      <w:r>
        <w:rPr>
          <w:lang w:val="en-CA"/>
        </w:rPr>
        <w:t>March 28</w:t>
      </w:r>
      <w:r w:rsidRPr="00DB0864">
        <w:rPr>
          <w:vertAlign w:val="superscript"/>
          <w:lang w:val="en-CA"/>
        </w:rPr>
        <w:t>th</w:t>
      </w:r>
      <w:r>
        <w:rPr>
          <w:lang w:val="en-CA"/>
        </w:rPr>
        <w:t xml:space="preserve">, 2017 </w:t>
      </w:r>
    </w:p>
    <w:p w14:paraId="1AAEF6A8" w14:textId="0051FE87" w:rsidR="00DB0864" w:rsidRDefault="00DB0864" w:rsidP="00DB0864">
      <w:pPr>
        <w:rPr>
          <w:lang w:val="en-CA"/>
        </w:rPr>
      </w:pPr>
      <w:r>
        <w:rPr>
          <w:lang w:val="en-CA"/>
        </w:rPr>
        <w:t>Lipset: “Continental Divide” (thesis)</w:t>
      </w:r>
    </w:p>
    <w:p w14:paraId="1C40E305" w14:textId="1DB5E0AF" w:rsidR="00DB0864" w:rsidRDefault="00DB0864" w:rsidP="00DB0864">
      <w:pPr>
        <w:pStyle w:val="ListParagraph"/>
        <w:numPr>
          <w:ilvl w:val="0"/>
          <w:numId w:val="10"/>
        </w:numPr>
        <w:rPr>
          <w:lang w:val="en-CA"/>
        </w:rPr>
      </w:pPr>
      <w:r>
        <w:rPr>
          <w:lang w:val="en-CA"/>
        </w:rPr>
        <w:t>American Revolution (Independence from Britain) led to differences:</w:t>
      </w:r>
    </w:p>
    <w:p w14:paraId="4A4A413F" w14:textId="34D3DC79" w:rsidR="00DB0864" w:rsidRDefault="00DB0864" w:rsidP="00DB0864">
      <w:pPr>
        <w:pStyle w:val="ListParagraph"/>
        <w:numPr>
          <w:ilvl w:val="0"/>
          <w:numId w:val="10"/>
        </w:numPr>
        <w:rPr>
          <w:lang w:val="en-CA"/>
        </w:rPr>
      </w:pPr>
      <w:r>
        <w:rPr>
          <w:lang w:val="en-CA"/>
        </w:rPr>
        <w:t>Americans = more individualist, less authoritarian; American War of Independence and victory have marked social institutions + val</w:t>
      </w:r>
      <w:r w:rsidR="00754292">
        <w:rPr>
          <w:lang w:val="en-CA"/>
        </w:rPr>
        <w:t>ues of society in USA; Life, lib</w:t>
      </w:r>
      <w:r>
        <w:rPr>
          <w:lang w:val="en-CA"/>
        </w:rPr>
        <w:t>erty and the pursuit of happiness</w:t>
      </w:r>
    </w:p>
    <w:p w14:paraId="67433F03" w14:textId="6C62085B" w:rsidR="00DB0864" w:rsidRDefault="00DB0864" w:rsidP="00DB0864">
      <w:pPr>
        <w:pStyle w:val="ListParagraph"/>
        <w:numPr>
          <w:ilvl w:val="0"/>
          <w:numId w:val="10"/>
        </w:numPr>
        <w:rPr>
          <w:lang w:val="en-CA"/>
        </w:rPr>
      </w:pPr>
      <w:r>
        <w:rPr>
          <w:lang w:val="en-CA"/>
        </w:rPr>
        <w:t>Canada: absence of violent separation from mother country and “lost” American war of Independence have marked British Canadian values.</w:t>
      </w:r>
    </w:p>
    <w:p w14:paraId="6F9619A0" w14:textId="2DB57978" w:rsidR="00DB0864" w:rsidRDefault="00DB0864" w:rsidP="00DB0864">
      <w:pPr>
        <w:rPr>
          <w:lang w:val="en-CA"/>
        </w:rPr>
      </w:pPr>
      <w:r>
        <w:rPr>
          <w:lang w:val="en-CA"/>
        </w:rPr>
        <w:t>North America’s Two distinct societies (Adams 2010)</w:t>
      </w:r>
    </w:p>
    <w:p w14:paraId="23A5E100" w14:textId="0ECA615D" w:rsidR="00DB0864" w:rsidRDefault="00DB0864" w:rsidP="00DB0864">
      <w:pPr>
        <w:pStyle w:val="ListParagraph"/>
        <w:numPr>
          <w:ilvl w:val="0"/>
          <w:numId w:val="11"/>
        </w:numPr>
        <w:rPr>
          <w:lang w:val="en-CA"/>
        </w:rPr>
      </w:pPr>
      <w:r>
        <w:rPr>
          <w:lang w:val="en-CA"/>
        </w:rPr>
        <w:t>Main Thesis: Canada and the US are evolving towards even greater difference in values, culture, and institutions.</w:t>
      </w:r>
    </w:p>
    <w:p w14:paraId="7CBA3684" w14:textId="4E6AB126" w:rsidR="00DB0864" w:rsidRDefault="00DB0864" w:rsidP="00DB0864">
      <w:pPr>
        <w:pStyle w:val="ListParagraph"/>
        <w:numPr>
          <w:ilvl w:val="0"/>
          <w:numId w:val="11"/>
        </w:numPr>
        <w:rPr>
          <w:lang w:val="en-CA"/>
        </w:rPr>
      </w:pPr>
      <w:r>
        <w:rPr>
          <w:lang w:val="en-CA"/>
        </w:rPr>
        <w:t>Canadians are less authoritarian and more tolerant as compared to US citizens.</w:t>
      </w:r>
    </w:p>
    <w:p w14:paraId="0505E68F" w14:textId="6E1AD74B" w:rsidR="00DB0864" w:rsidRDefault="00DB0864" w:rsidP="00DB0864">
      <w:pPr>
        <w:pStyle w:val="ListParagraph"/>
        <w:numPr>
          <w:ilvl w:val="0"/>
          <w:numId w:val="11"/>
        </w:numPr>
        <w:rPr>
          <w:lang w:val="en-CA"/>
        </w:rPr>
      </w:pPr>
      <w:r>
        <w:rPr>
          <w:lang w:val="en-CA"/>
        </w:rPr>
        <w:t>Evidence/Method: opinions polls of the two countries from 1992, 1996 &amp; 2000.</w:t>
      </w:r>
    </w:p>
    <w:p w14:paraId="1144FD72" w14:textId="18A88713" w:rsidR="00953939" w:rsidRDefault="00953939" w:rsidP="00953939">
      <w:pPr>
        <w:rPr>
          <w:lang w:val="en-CA"/>
        </w:rPr>
      </w:pPr>
      <w:r>
        <w:rPr>
          <w:lang w:val="en-CA"/>
        </w:rPr>
        <w:t>Adams: Lit. Review: Since 9/11- Dissolving Differences between Canada and US?</w:t>
      </w:r>
    </w:p>
    <w:p w14:paraId="24F9A7D6" w14:textId="1F9476DB" w:rsidR="00953939" w:rsidRDefault="00953939" w:rsidP="00953939">
      <w:pPr>
        <w:pStyle w:val="ListParagraph"/>
        <w:numPr>
          <w:ilvl w:val="0"/>
          <w:numId w:val="12"/>
        </w:numPr>
        <w:rPr>
          <w:lang w:val="en-CA"/>
        </w:rPr>
      </w:pPr>
      <w:r>
        <w:rPr>
          <w:lang w:val="en-CA"/>
        </w:rPr>
        <w:t xml:space="preserve">Often, Canadian scholars argue that Canada’s relationship with US = </w:t>
      </w:r>
      <w:proofErr w:type="gramStart"/>
      <w:r>
        <w:rPr>
          <w:lang w:val="en-CA"/>
        </w:rPr>
        <w:t>similar to</w:t>
      </w:r>
      <w:proofErr w:type="gramEnd"/>
      <w:r>
        <w:rPr>
          <w:lang w:val="en-CA"/>
        </w:rPr>
        <w:t xml:space="preserve"> that of siblings.</w:t>
      </w:r>
    </w:p>
    <w:p w14:paraId="56C00534" w14:textId="2FF5400F" w:rsidR="00953939" w:rsidRDefault="00953939" w:rsidP="00953939">
      <w:pPr>
        <w:pStyle w:val="ListParagraph"/>
        <w:numPr>
          <w:ilvl w:val="0"/>
          <w:numId w:val="12"/>
        </w:numPr>
        <w:rPr>
          <w:lang w:val="en-CA"/>
        </w:rPr>
      </w:pPr>
      <w:r>
        <w:rPr>
          <w:lang w:val="en-CA"/>
        </w:rPr>
        <w:t>For a whole, it almost seemed as if the differences between the two countries were dissolving.</w:t>
      </w:r>
    </w:p>
    <w:p w14:paraId="1DA076AB" w14:textId="2D1ED271" w:rsidR="00953939" w:rsidRDefault="00953939" w:rsidP="00953939">
      <w:pPr>
        <w:pStyle w:val="ListParagraph"/>
        <w:numPr>
          <w:ilvl w:val="0"/>
          <w:numId w:val="12"/>
        </w:numPr>
        <w:rPr>
          <w:lang w:val="en-CA"/>
        </w:rPr>
      </w:pPr>
      <w:r>
        <w:rPr>
          <w:lang w:val="en-CA"/>
        </w:rPr>
        <w:t>However, over time the normal “sense of distance and difference from the United States and its worldview” reappeared among the Canadian population (Adams 2010,48)</w:t>
      </w:r>
    </w:p>
    <w:p w14:paraId="64EE82DA" w14:textId="3AA1F804" w:rsidR="00953939" w:rsidRDefault="00754292" w:rsidP="00A547A4">
      <w:pPr>
        <w:rPr>
          <w:lang w:val="en-CA"/>
        </w:rPr>
      </w:pPr>
      <w:r>
        <w:rPr>
          <w:lang w:val="en-CA"/>
        </w:rPr>
        <w:t>Grabb &amp; Curtis: Regions Apart: The four societies of Canada and the United States</w:t>
      </w:r>
    </w:p>
    <w:p w14:paraId="251BE80D" w14:textId="55843648" w:rsidR="00754292" w:rsidRDefault="00754292" w:rsidP="00754292">
      <w:pPr>
        <w:pStyle w:val="ListParagraph"/>
        <w:numPr>
          <w:ilvl w:val="0"/>
          <w:numId w:val="13"/>
        </w:numPr>
        <w:rPr>
          <w:lang w:val="en-CA"/>
        </w:rPr>
      </w:pPr>
      <w:r>
        <w:rPr>
          <w:lang w:val="en-CA"/>
        </w:rPr>
        <w:t>Main Thesis: The US and Canada can be divided into four regions, i.e. Northern States of US, English Canada, Southern States of the US and Quebec.</w:t>
      </w:r>
    </w:p>
    <w:p w14:paraId="10B6F290" w14:textId="039897EB" w:rsidR="00754292" w:rsidRDefault="00754292" w:rsidP="00754292">
      <w:pPr>
        <w:pStyle w:val="ListParagraph"/>
        <w:numPr>
          <w:ilvl w:val="0"/>
          <w:numId w:val="13"/>
        </w:numPr>
        <w:rPr>
          <w:lang w:val="en-CA"/>
        </w:rPr>
      </w:pPr>
      <w:r>
        <w:rPr>
          <w:lang w:val="en-CA"/>
        </w:rPr>
        <w:t>Northern States of the US and English Canada are very much alike.</w:t>
      </w:r>
    </w:p>
    <w:p w14:paraId="4C235C4B" w14:textId="49EC80E8" w:rsidR="00754292" w:rsidRDefault="00754292" w:rsidP="00754292">
      <w:pPr>
        <w:pStyle w:val="ListParagraph"/>
        <w:numPr>
          <w:ilvl w:val="0"/>
          <w:numId w:val="13"/>
        </w:numPr>
        <w:rPr>
          <w:lang w:val="en-CA"/>
        </w:rPr>
      </w:pPr>
      <w:r>
        <w:rPr>
          <w:lang w:val="en-CA"/>
        </w:rPr>
        <w:t>Southern States of the US are more conservative and “pull” the US in a more conservative, authoritarian, racially divided direction.</w:t>
      </w:r>
    </w:p>
    <w:p w14:paraId="6329BDB2" w14:textId="10886BE6" w:rsidR="008A09DE" w:rsidRDefault="008A09DE" w:rsidP="008A09DE">
      <w:pPr>
        <w:rPr>
          <w:lang w:val="en-CA"/>
        </w:rPr>
      </w:pPr>
      <w:r>
        <w:rPr>
          <w:lang w:val="en-CA"/>
        </w:rPr>
        <w:t>Quebec</w:t>
      </w:r>
    </w:p>
    <w:p w14:paraId="5CA00768" w14:textId="7A10AEC8" w:rsidR="008A09DE" w:rsidRDefault="008A09DE" w:rsidP="008A09DE">
      <w:pPr>
        <w:pStyle w:val="ListParagraph"/>
        <w:numPr>
          <w:ilvl w:val="0"/>
          <w:numId w:val="14"/>
        </w:numPr>
        <w:rPr>
          <w:lang w:val="en-CA"/>
        </w:rPr>
      </w:pPr>
      <w:r>
        <w:rPr>
          <w:lang w:val="en-CA"/>
        </w:rPr>
        <w:t xml:space="preserve">Past: Distinct from the rest of North America </w:t>
      </w:r>
      <w:proofErr w:type="gramStart"/>
      <w:r>
        <w:rPr>
          <w:lang w:val="en-CA"/>
        </w:rPr>
        <w:t>as a result of</w:t>
      </w:r>
      <w:proofErr w:type="gramEnd"/>
      <w:r>
        <w:rPr>
          <w:lang w:val="en-CA"/>
        </w:rPr>
        <w:t xml:space="preserve"> the French, Catholic influence </w:t>
      </w:r>
      <w:r w:rsidRPr="008A09DE">
        <w:rPr>
          <w:lang w:val="en-CA"/>
        </w:rPr>
        <w:sym w:font="Wingdings" w:char="F0E0"/>
      </w:r>
      <w:r>
        <w:rPr>
          <w:lang w:val="en-CA"/>
        </w:rPr>
        <w:t>”alternative set of core values” (Grabb &amp; Curtis 2005, 248)</w:t>
      </w:r>
    </w:p>
    <w:p w14:paraId="01E74F66" w14:textId="0A2AD8A7" w:rsidR="000120C1" w:rsidRDefault="008A09DE" w:rsidP="000120C1">
      <w:pPr>
        <w:pStyle w:val="ListParagraph"/>
        <w:numPr>
          <w:ilvl w:val="0"/>
          <w:numId w:val="14"/>
        </w:numPr>
        <w:rPr>
          <w:lang w:val="en-CA"/>
        </w:rPr>
      </w:pPr>
      <w:r>
        <w:rPr>
          <w:lang w:val="en-CA"/>
        </w:rPr>
        <w:t>Present: has developed to one of the “most liberal, permissive, or tolerant population in North America</w:t>
      </w:r>
      <w:r w:rsidR="000120C1">
        <w:rPr>
          <w:lang w:val="en-CA"/>
        </w:rPr>
        <w:t>” (Grabb &amp; Curtis 2005, 252)</w:t>
      </w:r>
    </w:p>
    <w:p w14:paraId="5FB05146" w14:textId="07A36B84" w:rsidR="000120C1" w:rsidRDefault="000120C1" w:rsidP="000120C1">
      <w:pPr>
        <w:pStyle w:val="ListParagraph"/>
        <w:numPr>
          <w:ilvl w:val="0"/>
          <w:numId w:val="14"/>
        </w:numPr>
        <w:rPr>
          <w:lang w:val="en-CA"/>
        </w:rPr>
      </w:pPr>
      <w:proofErr w:type="gramStart"/>
      <w:r>
        <w:rPr>
          <w:lang w:val="en-CA"/>
        </w:rPr>
        <w:t>Change  can</w:t>
      </w:r>
      <w:proofErr w:type="gramEnd"/>
      <w:r>
        <w:rPr>
          <w:lang w:val="en-CA"/>
        </w:rPr>
        <w:t xml:space="preserve"> be explained by desire to break away from the old and traditionalist system (hierarchical collectivism, authoritarian religious and political institutions etc.)</w:t>
      </w:r>
    </w:p>
    <w:p w14:paraId="503B2265" w14:textId="072F611C" w:rsidR="000120C1" w:rsidRDefault="000120C1" w:rsidP="000120C1">
      <w:pPr>
        <w:rPr>
          <w:lang w:val="en-CA"/>
        </w:rPr>
      </w:pPr>
      <w:r>
        <w:rPr>
          <w:lang w:val="en-CA"/>
        </w:rPr>
        <w:t>Southern US</w:t>
      </w:r>
    </w:p>
    <w:p w14:paraId="146F26C7" w14:textId="6DA2BC56" w:rsidR="000120C1" w:rsidRDefault="000120C1" w:rsidP="000120C1">
      <w:pPr>
        <w:pStyle w:val="ListParagraph"/>
        <w:numPr>
          <w:ilvl w:val="0"/>
          <w:numId w:val="15"/>
        </w:numPr>
        <w:rPr>
          <w:lang w:val="en-CA"/>
        </w:rPr>
      </w:pPr>
      <w:r>
        <w:rPr>
          <w:lang w:val="en-CA"/>
        </w:rPr>
        <w:t>Past: Did not incorporate northern “core values” due to their incompatibility with the practices of slave-based economies and organization of social life.</w:t>
      </w:r>
    </w:p>
    <w:p w14:paraId="0FD80775" w14:textId="480938FD" w:rsidR="000120C1" w:rsidRDefault="000120C1" w:rsidP="000120C1">
      <w:pPr>
        <w:pStyle w:val="ListParagraph"/>
        <w:numPr>
          <w:ilvl w:val="0"/>
          <w:numId w:val="15"/>
        </w:numPr>
        <w:rPr>
          <w:lang w:val="en-CA"/>
        </w:rPr>
      </w:pPr>
      <w:r>
        <w:rPr>
          <w:lang w:val="en-CA"/>
        </w:rPr>
        <w:t>Present: This still impacts todays attitudes on religion, morality and ethnic and cultural tolerance, making it “the most conservative, traditional, and insular sub-society” (Grabb &amp; Curtis 2005, 252)</w:t>
      </w:r>
    </w:p>
    <w:p w14:paraId="218009EB" w14:textId="7C1C9113" w:rsidR="000120C1" w:rsidRDefault="000120C1" w:rsidP="000120C1">
      <w:pPr>
        <w:rPr>
          <w:lang w:val="en-CA"/>
        </w:rPr>
      </w:pPr>
      <w:r>
        <w:rPr>
          <w:lang w:val="en-CA"/>
        </w:rPr>
        <w:t>“Pulling” English Canada and the Northern US Apart?</w:t>
      </w:r>
    </w:p>
    <w:p w14:paraId="33987DBD" w14:textId="09C7E012" w:rsidR="000120C1" w:rsidRDefault="000120C1" w:rsidP="000120C1">
      <w:pPr>
        <w:pStyle w:val="ListParagraph"/>
        <w:numPr>
          <w:ilvl w:val="0"/>
          <w:numId w:val="16"/>
        </w:numPr>
        <w:rPr>
          <w:lang w:val="en-CA"/>
        </w:rPr>
      </w:pPr>
      <w:r>
        <w:rPr>
          <w:lang w:val="en-CA"/>
        </w:rPr>
        <w:t>The influence of Quebec and the Southern US respectively is “pulling” English Canada and the northern US away from each other.</w:t>
      </w:r>
    </w:p>
    <w:p w14:paraId="329E9BB3" w14:textId="74E633C9" w:rsidR="000120C1" w:rsidRDefault="000120C1" w:rsidP="000120C1">
      <w:pPr>
        <w:pStyle w:val="ListParagraph"/>
        <w:numPr>
          <w:ilvl w:val="0"/>
          <w:numId w:val="16"/>
        </w:numPr>
        <w:rPr>
          <w:lang w:val="en-CA"/>
        </w:rPr>
      </w:pPr>
      <w:r>
        <w:rPr>
          <w:lang w:val="en-CA"/>
        </w:rPr>
        <w:t>Canadian political leaders “try to liberal orientations” in their policies (Grabb &amp; Curtis 2005, 256).</w:t>
      </w:r>
    </w:p>
    <w:p w14:paraId="1359BE4C" w14:textId="5F3C8454" w:rsidR="000120C1" w:rsidRDefault="000120C1" w:rsidP="000120C1">
      <w:pPr>
        <w:pStyle w:val="ListParagraph"/>
        <w:numPr>
          <w:ilvl w:val="0"/>
          <w:numId w:val="16"/>
        </w:numPr>
        <w:rPr>
          <w:lang w:val="en-CA"/>
        </w:rPr>
      </w:pPr>
      <w:r>
        <w:rPr>
          <w:lang w:val="en-CA"/>
        </w:rPr>
        <w:t>US policies are likewise influenced by the “more conservative attitudes and priorities of the people and the leaders of the American South” (Grabb &amp; Curtis 2005, 256).</w:t>
      </w:r>
    </w:p>
    <w:p w14:paraId="40DC1FC7" w14:textId="77777777" w:rsidR="00BC0AEC" w:rsidRDefault="00BC0AEC" w:rsidP="00BC0AEC">
      <w:pPr>
        <w:rPr>
          <w:lang w:val="en-CA"/>
        </w:rPr>
      </w:pPr>
    </w:p>
    <w:p w14:paraId="5B59C345" w14:textId="77777777" w:rsidR="00BC0AEC" w:rsidRDefault="00BC0AEC" w:rsidP="00BC0AEC">
      <w:pPr>
        <w:rPr>
          <w:lang w:val="en-CA"/>
        </w:rPr>
      </w:pPr>
    </w:p>
    <w:p w14:paraId="1DA523EE" w14:textId="63603095" w:rsidR="00BC0AEC" w:rsidRDefault="00BC0AEC" w:rsidP="00BC0AEC">
      <w:pPr>
        <w:rPr>
          <w:lang w:val="en-CA"/>
        </w:rPr>
      </w:pPr>
      <w:r>
        <w:rPr>
          <w:lang w:val="en-CA"/>
        </w:rPr>
        <w:t>The midterm will be the same as the first time, but maybe more long questions.</w:t>
      </w:r>
    </w:p>
    <w:p w14:paraId="1FE985A2" w14:textId="77777777" w:rsidR="00FA61E6" w:rsidRDefault="00FA61E6" w:rsidP="00BC0AEC">
      <w:pPr>
        <w:rPr>
          <w:lang w:val="en-CA"/>
        </w:rPr>
      </w:pPr>
    </w:p>
    <w:p w14:paraId="5CB86CD2" w14:textId="5F87B263" w:rsidR="00FA61E6" w:rsidRDefault="00FA61E6" w:rsidP="00BC0AEC">
      <w:pPr>
        <w:rPr>
          <w:lang w:val="en-CA"/>
        </w:rPr>
      </w:pPr>
      <w:r>
        <w:rPr>
          <w:lang w:val="en-CA"/>
        </w:rPr>
        <w:t>April 6</w:t>
      </w:r>
      <w:r w:rsidRPr="00FA61E6">
        <w:rPr>
          <w:vertAlign w:val="superscript"/>
          <w:lang w:val="en-CA"/>
        </w:rPr>
        <w:t>th</w:t>
      </w:r>
      <w:r>
        <w:rPr>
          <w:lang w:val="en-CA"/>
        </w:rPr>
        <w:t>, 2017: Last class for the semester</w:t>
      </w:r>
    </w:p>
    <w:p w14:paraId="38098031" w14:textId="77777777" w:rsidR="00FA61E6" w:rsidRDefault="00FA61E6" w:rsidP="00BC0AEC">
      <w:pPr>
        <w:rPr>
          <w:lang w:val="en-CA"/>
        </w:rPr>
      </w:pPr>
    </w:p>
    <w:p w14:paraId="73D370F4" w14:textId="70627F55" w:rsidR="00FA61E6" w:rsidRDefault="005F182C" w:rsidP="00BC0AEC">
      <w:pPr>
        <w:rPr>
          <w:lang w:val="en-CA"/>
        </w:rPr>
      </w:pPr>
      <w:r>
        <w:rPr>
          <w:lang w:val="en-CA"/>
        </w:rPr>
        <w:t>What do the two authors do in their articles?</w:t>
      </w:r>
    </w:p>
    <w:p w14:paraId="72277FE6" w14:textId="1825DDF6" w:rsidR="005F182C" w:rsidRDefault="005F182C" w:rsidP="005F182C">
      <w:pPr>
        <w:rPr>
          <w:lang w:val="en-CA"/>
        </w:rPr>
      </w:pPr>
      <w:r>
        <w:rPr>
          <w:lang w:val="en-CA"/>
        </w:rPr>
        <w:t>2) Banknotes</w:t>
      </w:r>
    </w:p>
    <w:p w14:paraId="418B4D6B" w14:textId="3166A3F9" w:rsidR="005F182C" w:rsidRDefault="005F182C" w:rsidP="005F182C">
      <w:pPr>
        <w:pStyle w:val="ListParagraph"/>
        <w:numPr>
          <w:ilvl w:val="0"/>
          <w:numId w:val="18"/>
        </w:numPr>
        <w:rPr>
          <w:lang w:val="en-CA"/>
        </w:rPr>
      </w:pPr>
      <w:r>
        <w:rPr>
          <w:lang w:val="en-CA"/>
        </w:rPr>
        <w:t>Analyze two new series of banknotes</w:t>
      </w:r>
    </w:p>
    <w:p w14:paraId="24DC4598" w14:textId="674C6C17" w:rsidR="005F182C" w:rsidRDefault="005F182C" w:rsidP="005F182C">
      <w:pPr>
        <w:rPr>
          <w:lang w:val="en-CA"/>
        </w:rPr>
      </w:pPr>
      <w:r>
        <w:rPr>
          <w:lang w:val="en-CA"/>
        </w:rPr>
        <w:t>Banknotes analyzes: Canadian Journey series (Liberals)</w:t>
      </w:r>
    </w:p>
    <w:p w14:paraId="02147EAD" w14:textId="2A627644" w:rsidR="005F182C" w:rsidRDefault="005F182C" w:rsidP="005F182C">
      <w:pPr>
        <w:pStyle w:val="ListParagraph"/>
        <w:numPr>
          <w:ilvl w:val="0"/>
          <w:numId w:val="18"/>
        </w:numPr>
        <w:rPr>
          <w:lang w:val="en-CA"/>
        </w:rPr>
      </w:pPr>
      <w:r>
        <w:rPr>
          <w:lang w:val="en-CA"/>
        </w:rPr>
        <w:t>Celebrate our culture and achievement (theme) (p.97)</w:t>
      </w:r>
    </w:p>
    <w:p w14:paraId="3822CEC0" w14:textId="7C31CF1D" w:rsidR="005F182C" w:rsidRDefault="005F182C" w:rsidP="005F182C">
      <w:pPr>
        <w:pStyle w:val="ListParagraph"/>
        <w:numPr>
          <w:ilvl w:val="0"/>
          <w:numId w:val="18"/>
        </w:numPr>
        <w:rPr>
          <w:lang w:val="en-CA"/>
        </w:rPr>
      </w:pPr>
      <w:r>
        <w:rPr>
          <w:lang w:val="en-CA"/>
        </w:rPr>
        <w:t>This version put an emphasis on the French and Aboriginal contributions on the ($20 bill)</w:t>
      </w:r>
    </w:p>
    <w:p w14:paraId="5819FBD3" w14:textId="5410B234" w:rsidR="005F182C" w:rsidRPr="005F182C" w:rsidRDefault="005F182C" w:rsidP="005F182C">
      <w:pPr>
        <w:rPr>
          <w:lang w:val="en-CA"/>
        </w:rPr>
      </w:pPr>
      <w:r>
        <w:rPr>
          <w:lang w:val="en-CA"/>
        </w:rPr>
        <w:t>Polymer series (Conservatives)</w:t>
      </w:r>
    </w:p>
    <w:p w14:paraId="1E5FD25E" w14:textId="26DC12B5" w:rsidR="005F182C" w:rsidRDefault="005F182C" w:rsidP="005F182C">
      <w:pPr>
        <w:pStyle w:val="ListParagraph"/>
        <w:numPr>
          <w:ilvl w:val="0"/>
          <w:numId w:val="18"/>
        </w:numPr>
        <w:rPr>
          <w:lang w:val="en-CA"/>
        </w:rPr>
      </w:pPr>
      <w:r>
        <w:rPr>
          <w:lang w:val="en-CA"/>
        </w:rPr>
        <w:t>Evoke the spirit of innovation (theme) (p.91)</w:t>
      </w:r>
    </w:p>
    <w:p w14:paraId="1DE388AB" w14:textId="7E72FCB9" w:rsidR="005F182C" w:rsidRDefault="005F182C" w:rsidP="005F182C">
      <w:pPr>
        <w:pStyle w:val="ListParagraph"/>
        <w:numPr>
          <w:ilvl w:val="0"/>
          <w:numId w:val="18"/>
        </w:numPr>
        <w:rPr>
          <w:lang w:val="en-CA"/>
        </w:rPr>
      </w:pPr>
      <w:r>
        <w:rPr>
          <w:lang w:val="en-CA"/>
        </w:rPr>
        <w:t>No more reference to French and aboriginal contribution to the country.</w:t>
      </w:r>
    </w:p>
    <w:p w14:paraId="0B34A34F" w14:textId="3E67D9E3" w:rsidR="005F182C" w:rsidRDefault="005F182C" w:rsidP="005F182C">
      <w:pPr>
        <w:rPr>
          <w:lang w:val="en-CA"/>
        </w:rPr>
      </w:pPr>
      <w:r>
        <w:rPr>
          <w:lang w:val="en-CA"/>
        </w:rPr>
        <w:t>Summary</w:t>
      </w:r>
    </w:p>
    <w:p w14:paraId="7409FE25" w14:textId="10BB59DC" w:rsidR="005F182C" w:rsidRDefault="005F4388" w:rsidP="005F182C">
      <w:pPr>
        <w:pStyle w:val="ListParagraph"/>
        <w:numPr>
          <w:ilvl w:val="0"/>
          <w:numId w:val="19"/>
        </w:numPr>
        <w:rPr>
          <w:lang w:val="en-CA"/>
        </w:rPr>
      </w:pPr>
      <w:r>
        <w:rPr>
          <w:lang w:val="en-CA"/>
        </w:rPr>
        <w:t xml:space="preserve">These findings correspond to </w:t>
      </w:r>
      <w:r w:rsidR="005F182C">
        <w:rPr>
          <w:lang w:val="en-CA"/>
        </w:rPr>
        <w:t>number of changes made by conservatives (redesign of passport, reinsertion of the royal designation).</w:t>
      </w:r>
    </w:p>
    <w:p w14:paraId="11C6E7B4" w14:textId="1DC4D8FB" w:rsidR="005F182C" w:rsidRDefault="005F182C" w:rsidP="005F182C">
      <w:pPr>
        <w:pStyle w:val="ListParagraph"/>
        <w:numPr>
          <w:ilvl w:val="0"/>
          <w:numId w:val="19"/>
        </w:numPr>
        <w:rPr>
          <w:lang w:val="en-CA"/>
        </w:rPr>
      </w:pPr>
      <w:r>
        <w:rPr>
          <w:lang w:val="en-CA"/>
        </w:rPr>
        <w:t xml:space="preserve">The two authors want to show how symbols are used as political strategies </w:t>
      </w:r>
      <w:r w:rsidR="005F4388">
        <w:rPr>
          <w:lang w:val="en-CA"/>
        </w:rPr>
        <w:t>by political parties to build their ideologies/symbol as raw materials (Zimmer 2003, 180)</w:t>
      </w:r>
    </w:p>
    <w:p w14:paraId="0BFDAC3A" w14:textId="23C4D998" w:rsidR="005F4388" w:rsidRDefault="005F4388" w:rsidP="005F182C">
      <w:pPr>
        <w:pStyle w:val="ListParagraph"/>
        <w:numPr>
          <w:ilvl w:val="0"/>
          <w:numId w:val="19"/>
        </w:numPr>
        <w:rPr>
          <w:lang w:val="en-CA"/>
        </w:rPr>
      </w:pPr>
      <w:r>
        <w:rPr>
          <w:lang w:val="en-CA"/>
        </w:rPr>
        <w:t>Consequently, one symbol can be used in many ways by different political formations (e.g. multiculturalism and the work of Winter, 2015)</w:t>
      </w:r>
    </w:p>
    <w:p w14:paraId="1C564111" w14:textId="77777777" w:rsidR="005F4388" w:rsidRDefault="005F4388" w:rsidP="009D352B">
      <w:pPr>
        <w:rPr>
          <w:lang w:val="en-CA"/>
        </w:rPr>
      </w:pPr>
    </w:p>
    <w:p w14:paraId="677A1005" w14:textId="77777777" w:rsidR="009D352B" w:rsidRDefault="009D352B" w:rsidP="009D352B">
      <w:pPr>
        <w:rPr>
          <w:lang w:val="en-CA"/>
        </w:rPr>
      </w:pPr>
    </w:p>
    <w:p w14:paraId="50C58321" w14:textId="11B22C9C" w:rsidR="009D352B" w:rsidRDefault="009D352B" w:rsidP="009D352B">
      <w:pPr>
        <w:rPr>
          <w:lang w:val="en-CA"/>
        </w:rPr>
      </w:pPr>
      <w:r>
        <w:rPr>
          <w:lang w:val="en-CA"/>
        </w:rPr>
        <w:t>Exam Review:</w:t>
      </w:r>
    </w:p>
    <w:p w14:paraId="444477BB" w14:textId="148F0347" w:rsidR="009D352B" w:rsidRDefault="009D352B" w:rsidP="009D352B">
      <w:pPr>
        <w:pStyle w:val="ListParagraph"/>
        <w:numPr>
          <w:ilvl w:val="0"/>
          <w:numId w:val="20"/>
        </w:numPr>
        <w:rPr>
          <w:lang w:val="en-CA"/>
        </w:rPr>
      </w:pPr>
      <w:r w:rsidRPr="009D352B">
        <w:rPr>
          <w:lang w:val="en-CA"/>
        </w:rPr>
        <w:t>History of Multiculturalism</w:t>
      </w:r>
      <w:r>
        <w:rPr>
          <w:lang w:val="en-CA"/>
        </w:rPr>
        <w:t xml:space="preserve"> (Elke Winter)</w:t>
      </w:r>
    </w:p>
    <w:p w14:paraId="13F24667" w14:textId="59BF2749" w:rsidR="00AF0B7E" w:rsidRDefault="00AF0B7E" w:rsidP="00AF0B7E">
      <w:pPr>
        <w:pStyle w:val="ListParagraph"/>
        <w:rPr>
          <w:lang w:val="en-CA"/>
        </w:rPr>
      </w:pPr>
      <w:r w:rsidRPr="00AF0B7E">
        <w:rPr>
          <w:lang w:val="en-CA"/>
        </w:rPr>
        <w:sym w:font="Wingdings" w:char="F0E0"/>
      </w:r>
      <w:r>
        <w:rPr>
          <w:lang w:val="en-CA"/>
        </w:rPr>
        <w:t xml:space="preserve"> Multiculturalism seems to offer a means of combine both the recognition of ethnic ‘difference’ and the continuation of unified nationhood.</w:t>
      </w:r>
    </w:p>
    <w:p w14:paraId="15530266" w14:textId="39FADCAA" w:rsidR="00AF0B7E" w:rsidRDefault="00AF0B7E" w:rsidP="00AF0B7E">
      <w:pPr>
        <w:pStyle w:val="ListParagraph"/>
        <w:rPr>
          <w:lang w:val="en-CA"/>
        </w:rPr>
      </w:pPr>
      <w:r w:rsidRPr="00AF0B7E">
        <w:rPr>
          <w:lang w:val="en-CA"/>
        </w:rPr>
        <w:sym w:font="Wingdings" w:char="F0E0"/>
      </w:r>
      <w:r w:rsidR="00E823EA">
        <w:rPr>
          <w:lang w:val="en-CA"/>
        </w:rPr>
        <w:t>The multiculturalism in Canada had in the past between the French, the British and the Aboriginals, but that was only there because the British didn’t want to lose people to the United States.</w:t>
      </w:r>
    </w:p>
    <w:p w14:paraId="77EF7F7D" w14:textId="64FDC1EA" w:rsidR="00E823EA" w:rsidRDefault="00E823EA" w:rsidP="00AF0B7E">
      <w:pPr>
        <w:pStyle w:val="ListParagraph"/>
        <w:rPr>
          <w:lang w:val="en-CA"/>
        </w:rPr>
      </w:pPr>
      <w:r w:rsidRPr="00E823EA">
        <w:rPr>
          <w:lang w:val="en-CA"/>
        </w:rPr>
        <w:sym w:font="Wingdings" w:char="F0E0"/>
      </w:r>
      <w:r w:rsidR="003459C1">
        <w:rPr>
          <w:lang w:val="en-CA"/>
        </w:rPr>
        <w:t>Allophone: immigrants whose mother tongue was neither French nor English.</w:t>
      </w:r>
    </w:p>
    <w:p w14:paraId="760525BE" w14:textId="6D955F29" w:rsidR="003459C1" w:rsidRDefault="003459C1" w:rsidP="00AF0B7E">
      <w:pPr>
        <w:pStyle w:val="ListParagraph"/>
        <w:rPr>
          <w:lang w:val="en-CA"/>
        </w:rPr>
      </w:pPr>
      <w:r w:rsidRPr="003459C1">
        <w:rPr>
          <w:lang w:val="en-CA"/>
        </w:rPr>
        <w:sym w:font="Wingdings" w:char="F0E0"/>
      </w:r>
      <w:r>
        <w:rPr>
          <w:lang w:val="en-CA"/>
        </w:rPr>
        <w:t>Three objectives for multiculturalism: social justice, identity and civic participation.</w:t>
      </w:r>
    </w:p>
    <w:p w14:paraId="7783CFFA" w14:textId="10214828" w:rsidR="00F10ED0" w:rsidRDefault="00F10ED0" w:rsidP="009D352B">
      <w:pPr>
        <w:pStyle w:val="ListParagraph"/>
        <w:numPr>
          <w:ilvl w:val="0"/>
          <w:numId w:val="20"/>
        </w:numPr>
        <w:rPr>
          <w:lang w:val="en-CA"/>
        </w:rPr>
      </w:pPr>
      <w:r>
        <w:rPr>
          <w:lang w:val="en-CA"/>
        </w:rPr>
        <w:t>Evolution of Citizenship (The latest posted article (2017))</w:t>
      </w:r>
    </w:p>
    <w:p w14:paraId="6BB58498" w14:textId="77777777" w:rsidR="00FC79DD" w:rsidRDefault="00FC79DD" w:rsidP="00FC79DD">
      <w:pPr>
        <w:pStyle w:val="ListParagraph"/>
        <w:rPr>
          <w:lang w:val="en-CA"/>
        </w:rPr>
      </w:pPr>
      <w:bookmarkStart w:id="0" w:name="_GoBack"/>
      <w:bookmarkEnd w:id="0"/>
    </w:p>
    <w:p w14:paraId="16CEA1C9" w14:textId="0BB62CB1" w:rsidR="00F10ED0" w:rsidRDefault="0064404F" w:rsidP="009D352B">
      <w:pPr>
        <w:pStyle w:val="ListParagraph"/>
        <w:numPr>
          <w:ilvl w:val="0"/>
          <w:numId w:val="20"/>
        </w:numPr>
        <w:rPr>
          <w:lang w:val="en-CA"/>
        </w:rPr>
      </w:pPr>
      <w:r>
        <w:rPr>
          <w:lang w:val="en-CA"/>
        </w:rPr>
        <w:t>Immigration Categories</w:t>
      </w:r>
      <w:r w:rsidR="00A76C25">
        <w:rPr>
          <w:lang w:val="en-CA"/>
        </w:rPr>
        <w:t xml:space="preserve"> (Refugees, Skilled workers, temporary service workers)</w:t>
      </w:r>
    </w:p>
    <w:p w14:paraId="1C7167BB" w14:textId="724C84C5" w:rsidR="004D06B2" w:rsidRDefault="004D06B2" w:rsidP="004D06B2">
      <w:pPr>
        <w:pStyle w:val="ListParagraph"/>
        <w:rPr>
          <w:lang w:val="en-CA"/>
        </w:rPr>
      </w:pPr>
      <w:r w:rsidRPr="004D06B2">
        <w:rPr>
          <w:lang w:val="en-CA"/>
        </w:rPr>
        <w:sym w:font="Wingdings" w:char="F0E0"/>
      </w:r>
      <w:r w:rsidR="0099345F">
        <w:rPr>
          <w:lang w:val="en-CA"/>
        </w:rPr>
        <w:t>Subcategories of Refugees:</w:t>
      </w:r>
    </w:p>
    <w:p w14:paraId="55B3EB08" w14:textId="09B625C8" w:rsidR="0099345F" w:rsidRDefault="0099345F" w:rsidP="00804F53">
      <w:pPr>
        <w:pStyle w:val="ListParagraph"/>
        <w:numPr>
          <w:ilvl w:val="0"/>
          <w:numId w:val="22"/>
        </w:numPr>
        <w:rPr>
          <w:lang w:val="en-CA"/>
        </w:rPr>
      </w:pPr>
      <w:r>
        <w:rPr>
          <w:lang w:val="en-CA"/>
        </w:rPr>
        <w:t xml:space="preserve">Convention refugees abroad class: people out of their country </w:t>
      </w:r>
      <w:r w:rsidR="00804F53">
        <w:rPr>
          <w:lang w:val="en-CA"/>
        </w:rPr>
        <w:t xml:space="preserve">of citizenship </w:t>
      </w:r>
      <w:r>
        <w:rPr>
          <w:lang w:val="en-CA"/>
        </w:rPr>
        <w:t xml:space="preserve">because of fear of persecution for reasons of race, religion, political opinion, nationality or membership in a </w:t>
      </w:r>
      <w:proofErr w:type="gramStart"/>
      <w:r w:rsidR="00804F53">
        <w:rPr>
          <w:lang w:val="en-CA"/>
        </w:rPr>
        <w:t>particular social</w:t>
      </w:r>
      <w:proofErr w:type="gramEnd"/>
      <w:r w:rsidR="00804F53">
        <w:rPr>
          <w:lang w:val="en-CA"/>
        </w:rPr>
        <w:t xml:space="preserve"> group</w:t>
      </w:r>
      <w:r>
        <w:rPr>
          <w:lang w:val="en-CA"/>
        </w:rPr>
        <w:t>.</w:t>
      </w:r>
    </w:p>
    <w:p w14:paraId="4F638CAD" w14:textId="3F43717D" w:rsidR="0099345F" w:rsidRDefault="0099345F" w:rsidP="00804F53">
      <w:pPr>
        <w:pStyle w:val="ListParagraph"/>
        <w:numPr>
          <w:ilvl w:val="0"/>
          <w:numId w:val="22"/>
        </w:numPr>
        <w:rPr>
          <w:lang w:val="en-CA"/>
        </w:rPr>
      </w:pPr>
      <w:r w:rsidRPr="00804F53">
        <w:rPr>
          <w:lang w:val="en-CA"/>
        </w:rPr>
        <w:t>Country of asylum class: people out of their country because they are personally affected by civil war, armed conflict, or massive violations of human rights.</w:t>
      </w:r>
    </w:p>
    <w:p w14:paraId="113A75B2" w14:textId="61628F08" w:rsidR="00E83F14" w:rsidRPr="00E83F14" w:rsidRDefault="0099345F" w:rsidP="00E83F14">
      <w:pPr>
        <w:pStyle w:val="ListParagraph"/>
        <w:numPr>
          <w:ilvl w:val="0"/>
          <w:numId w:val="22"/>
        </w:numPr>
        <w:rPr>
          <w:lang w:val="en-CA"/>
        </w:rPr>
      </w:pPr>
      <w:r w:rsidRPr="00804F53">
        <w:rPr>
          <w:lang w:val="en-CA"/>
        </w:rPr>
        <w:t xml:space="preserve">Source country class: people who are still in their countries of origin but nevertheless meet the definition of a </w:t>
      </w:r>
      <w:r w:rsidR="00804F53" w:rsidRPr="00804F53">
        <w:rPr>
          <w:lang w:val="en-CA"/>
        </w:rPr>
        <w:t>conve</w:t>
      </w:r>
      <w:r w:rsidR="00E83F14">
        <w:rPr>
          <w:lang w:val="en-CA"/>
        </w:rPr>
        <w:t>ntion refugee.</w:t>
      </w:r>
    </w:p>
    <w:p w14:paraId="1D161840" w14:textId="4A55DF6C" w:rsidR="00E83F14" w:rsidRDefault="00E83F14" w:rsidP="00E83F14">
      <w:pPr>
        <w:pStyle w:val="ListParagraph"/>
        <w:rPr>
          <w:lang w:val="en-CA"/>
        </w:rPr>
      </w:pPr>
      <w:r w:rsidRPr="00E83F14">
        <w:rPr>
          <w:lang w:val="en-CA"/>
        </w:rPr>
        <w:sym w:font="Wingdings" w:char="F0E0"/>
      </w:r>
      <w:r>
        <w:rPr>
          <w:lang w:val="en-CA"/>
        </w:rPr>
        <w:t xml:space="preserve">Skilled Workers: foreign national living legally in Canada for one year as a temporary foreign worker or an international </w:t>
      </w:r>
      <w:r w:rsidR="00B740C0">
        <w:rPr>
          <w:lang w:val="en-CA"/>
        </w:rPr>
        <w:t>student, or be a skilled worker who has at least one year of experience in a select occupation.</w:t>
      </w:r>
    </w:p>
    <w:p w14:paraId="41410C87" w14:textId="6435E40F" w:rsidR="00FA3B0A" w:rsidRDefault="00FA3B0A" w:rsidP="00E83F14">
      <w:pPr>
        <w:pStyle w:val="ListParagraph"/>
        <w:rPr>
          <w:lang w:val="en-CA"/>
        </w:rPr>
      </w:pPr>
      <w:r w:rsidRPr="00FA3B0A">
        <w:rPr>
          <w:lang w:val="en-CA"/>
        </w:rPr>
        <w:sym w:font="Wingdings" w:char="F0E0"/>
      </w:r>
    </w:p>
    <w:p w14:paraId="13826054" w14:textId="5A9C87C2" w:rsidR="00A76C25" w:rsidRDefault="009F784F" w:rsidP="009D352B">
      <w:pPr>
        <w:pStyle w:val="ListParagraph"/>
        <w:numPr>
          <w:ilvl w:val="0"/>
          <w:numId w:val="20"/>
        </w:numPr>
        <w:rPr>
          <w:lang w:val="en-CA"/>
        </w:rPr>
      </w:pPr>
      <w:r>
        <w:rPr>
          <w:lang w:val="en-CA"/>
        </w:rPr>
        <w:t>What is Nation-building, what are the symbol of potential bounding?</w:t>
      </w:r>
    </w:p>
    <w:p w14:paraId="2247FDAA" w14:textId="279F016E" w:rsidR="00402746" w:rsidRDefault="00402746" w:rsidP="00402746">
      <w:pPr>
        <w:pStyle w:val="ListParagraph"/>
        <w:rPr>
          <w:lang w:val="en-CA"/>
        </w:rPr>
      </w:pPr>
      <w:r w:rsidRPr="00402746">
        <w:rPr>
          <w:lang w:val="en-CA"/>
        </w:rPr>
        <w:sym w:font="Wingdings" w:char="F0E0"/>
      </w:r>
      <w:r w:rsidR="002904E5">
        <w:rPr>
          <w:lang w:val="en-CA"/>
        </w:rPr>
        <w:t>Nation-building is constructing or structuring a national identity using the power of the state.</w:t>
      </w:r>
    </w:p>
    <w:p w14:paraId="681C7AC7" w14:textId="0A21CAA8" w:rsidR="002904E5" w:rsidRDefault="002904E5" w:rsidP="00402746">
      <w:pPr>
        <w:pStyle w:val="ListParagraph"/>
        <w:rPr>
          <w:lang w:val="en-CA"/>
        </w:rPr>
      </w:pPr>
      <w:r w:rsidRPr="002904E5">
        <w:rPr>
          <w:lang w:val="en-CA"/>
        </w:rPr>
        <w:sym w:font="Wingdings" w:char="F0E0"/>
      </w:r>
      <w:r w:rsidR="00DD01DA">
        <w:rPr>
          <w:lang w:val="en-CA"/>
        </w:rPr>
        <w:t>The symbol of potential bounding is the nation divided into five categories;</w:t>
      </w:r>
    </w:p>
    <w:p w14:paraId="26EC0335" w14:textId="5E53A7C8" w:rsidR="00DD01DA" w:rsidRDefault="00DD01DA" w:rsidP="00804F53">
      <w:pPr>
        <w:pStyle w:val="ListParagraph"/>
        <w:numPr>
          <w:ilvl w:val="0"/>
          <w:numId w:val="23"/>
        </w:numPr>
        <w:rPr>
          <w:lang w:val="en-CA"/>
        </w:rPr>
      </w:pPr>
      <w:r>
        <w:rPr>
          <w:lang w:val="en-CA"/>
        </w:rPr>
        <w:t>LAW: nationally defined citizens</w:t>
      </w:r>
      <w:r w:rsidRPr="00DD01DA">
        <w:rPr>
          <w:lang w:val="en-CA"/>
        </w:rPr>
        <w:sym w:font="Wingdings" w:char="F0E0"/>
      </w:r>
      <w:r>
        <w:rPr>
          <w:lang w:val="en-CA"/>
        </w:rPr>
        <w:t>aliens</w:t>
      </w:r>
    </w:p>
    <w:p w14:paraId="4B24C845" w14:textId="325F2AAD" w:rsidR="00DD01DA" w:rsidRDefault="00DD01DA" w:rsidP="00804F53">
      <w:pPr>
        <w:pStyle w:val="ListParagraph"/>
        <w:numPr>
          <w:ilvl w:val="0"/>
          <w:numId w:val="23"/>
        </w:numPr>
        <w:rPr>
          <w:lang w:val="en-CA"/>
        </w:rPr>
      </w:pPr>
      <w:r w:rsidRPr="00804F53">
        <w:rPr>
          <w:lang w:val="en-CA"/>
        </w:rPr>
        <w:t>SOCIAL SECURITY: national community of solidarity</w:t>
      </w:r>
      <w:r w:rsidRPr="00DD01DA">
        <w:rPr>
          <w:lang w:val="en-CA"/>
        </w:rPr>
        <w:sym w:font="Wingdings" w:char="F0E0"/>
      </w:r>
      <w:r w:rsidRPr="00804F53">
        <w:rPr>
          <w:lang w:val="en-CA"/>
        </w:rPr>
        <w:t>immigrants</w:t>
      </w:r>
    </w:p>
    <w:p w14:paraId="229FF15D" w14:textId="7CCAF09F" w:rsidR="00DD01DA" w:rsidRDefault="00DD01DA" w:rsidP="00804F53">
      <w:pPr>
        <w:pStyle w:val="ListParagraph"/>
        <w:numPr>
          <w:ilvl w:val="0"/>
          <w:numId w:val="23"/>
        </w:numPr>
        <w:rPr>
          <w:lang w:val="en-CA"/>
        </w:rPr>
      </w:pPr>
      <w:r w:rsidRPr="00804F53">
        <w:rPr>
          <w:lang w:val="en-CA"/>
        </w:rPr>
        <w:t>POLITICS: A government representing the national sovereign</w:t>
      </w:r>
      <w:r w:rsidRPr="00DD01DA">
        <w:rPr>
          <w:lang w:val="en-CA"/>
        </w:rPr>
        <w:sym w:font="Wingdings" w:char="F0E0"/>
      </w:r>
      <w:r w:rsidRPr="00804F53">
        <w:rPr>
          <w:lang w:val="en-CA"/>
        </w:rPr>
        <w:t>foreign rulers</w:t>
      </w:r>
    </w:p>
    <w:p w14:paraId="1FCF4BC2" w14:textId="09F04B9D" w:rsidR="00DD01DA" w:rsidRDefault="00DD01DA" w:rsidP="00804F53">
      <w:pPr>
        <w:pStyle w:val="ListParagraph"/>
        <w:numPr>
          <w:ilvl w:val="0"/>
          <w:numId w:val="23"/>
        </w:numPr>
        <w:rPr>
          <w:lang w:val="en-CA"/>
        </w:rPr>
      </w:pPr>
      <w:r w:rsidRPr="00804F53">
        <w:rPr>
          <w:lang w:val="en-CA"/>
        </w:rPr>
        <w:t>MILITARY: national army</w:t>
      </w:r>
      <w:r w:rsidRPr="00DD01DA">
        <w:rPr>
          <w:lang w:val="en-CA"/>
        </w:rPr>
        <w:sym w:font="Wingdings" w:char="F0E0"/>
      </w:r>
      <w:r w:rsidRPr="00804F53">
        <w:rPr>
          <w:lang w:val="en-CA"/>
        </w:rPr>
        <w:t>mercenaries</w:t>
      </w:r>
    </w:p>
    <w:p w14:paraId="4D6854B7" w14:textId="12EB4006" w:rsidR="00DD01DA" w:rsidRPr="00804F53" w:rsidRDefault="00DD01DA" w:rsidP="00804F53">
      <w:pPr>
        <w:pStyle w:val="ListParagraph"/>
        <w:numPr>
          <w:ilvl w:val="0"/>
          <w:numId w:val="23"/>
        </w:numPr>
        <w:rPr>
          <w:lang w:val="en-CA"/>
        </w:rPr>
      </w:pPr>
      <w:r w:rsidRPr="00804F53">
        <w:rPr>
          <w:lang w:val="en-CA"/>
        </w:rPr>
        <w:t>CULTURE AND IDENTITY: Imagined community of the nation</w:t>
      </w:r>
      <w:r w:rsidRPr="00DD01DA">
        <w:rPr>
          <w:lang w:val="en-CA"/>
        </w:rPr>
        <w:sym w:font="Wingdings" w:char="F0E0"/>
      </w:r>
      <w:r w:rsidR="00804F53">
        <w:rPr>
          <w:lang w:val="en-CA"/>
        </w:rPr>
        <w:t xml:space="preserve">ethnic and religious </w:t>
      </w:r>
      <w:r w:rsidRPr="00804F53">
        <w:rPr>
          <w:lang w:val="en-CA"/>
        </w:rPr>
        <w:t>minorities</w:t>
      </w:r>
    </w:p>
    <w:p w14:paraId="32DCC5C9" w14:textId="3B1C30CE" w:rsidR="009F784F" w:rsidRDefault="009F784F" w:rsidP="009D352B">
      <w:pPr>
        <w:pStyle w:val="ListParagraph"/>
        <w:numPr>
          <w:ilvl w:val="0"/>
          <w:numId w:val="20"/>
        </w:numPr>
        <w:rPr>
          <w:lang w:val="en-CA"/>
        </w:rPr>
      </w:pPr>
      <w:r>
        <w:rPr>
          <w:lang w:val="en-CA"/>
        </w:rPr>
        <w:t>Second order</w:t>
      </w:r>
      <w:r w:rsidRPr="009F784F">
        <w:rPr>
          <w:lang w:val="en-CA"/>
        </w:rPr>
        <w:sym w:font="Wingdings" w:char="F0E0"/>
      </w:r>
      <w:r>
        <w:rPr>
          <w:lang w:val="en-CA"/>
        </w:rPr>
        <w:t xml:space="preserve"> women have more work, less pay</w:t>
      </w:r>
    </w:p>
    <w:p w14:paraId="4672BF28" w14:textId="24AA122D" w:rsidR="009F784F" w:rsidRDefault="009F784F" w:rsidP="009D352B">
      <w:pPr>
        <w:pStyle w:val="ListParagraph"/>
        <w:numPr>
          <w:ilvl w:val="0"/>
          <w:numId w:val="20"/>
        </w:numPr>
        <w:rPr>
          <w:lang w:val="en-CA"/>
        </w:rPr>
      </w:pPr>
      <w:proofErr w:type="spellStart"/>
      <w:r>
        <w:rPr>
          <w:lang w:val="en-CA"/>
        </w:rPr>
        <w:t>Bloomrag</w:t>
      </w:r>
      <w:proofErr w:type="spellEnd"/>
      <w:r w:rsidRPr="009F784F">
        <w:rPr>
          <w:lang w:val="en-CA"/>
        </w:rPr>
        <w:sym w:font="Wingdings" w:char="F0E0"/>
      </w:r>
      <w:r>
        <w:rPr>
          <w:lang w:val="en-CA"/>
        </w:rPr>
        <w:t xml:space="preserve"> 3 arguments against multicultural</w:t>
      </w:r>
    </w:p>
    <w:p w14:paraId="7A01731D" w14:textId="2015E2CD" w:rsidR="009F784F" w:rsidRDefault="009F784F" w:rsidP="009D352B">
      <w:pPr>
        <w:pStyle w:val="ListParagraph"/>
        <w:numPr>
          <w:ilvl w:val="0"/>
          <w:numId w:val="20"/>
        </w:numPr>
        <w:rPr>
          <w:lang w:val="en-CA"/>
        </w:rPr>
      </w:pPr>
      <w:r>
        <w:rPr>
          <w:lang w:val="en-CA"/>
        </w:rPr>
        <w:t>Social inequality</w:t>
      </w:r>
    </w:p>
    <w:p w14:paraId="2B881EE4" w14:textId="02AAA160" w:rsidR="009F784F" w:rsidRPr="009D352B" w:rsidRDefault="009F784F" w:rsidP="009D352B">
      <w:pPr>
        <w:pStyle w:val="ListParagraph"/>
        <w:numPr>
          <w:ilvl w:val="0"/>
          <w:numId w:val="20"/>
        </w:numPr>
        <w:rPr>
          <w:lang w:val="en-CA"/>
        </w:rPr>
      </w:pPr>
      <w:r>
        <w:rPr>
          <w:lang w:val="en-CA"/>
        </w:rPr>
        <w:t>Security public safety</w:t>
      </w:r>
    </w:p>
    <w:sectPr w:rsidR="009F784F" w:rsidRPr="009D352B" w:rsidSect="0028431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62455"/>
    <w:multiLevelType w:val="hybridMultilevel"/>
    <w:tmpl w:val="39504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49473B"/>
    <w:multiLevelType w:val="hybridMultilevel"/>
    <w:tmpl w:val="BC968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744B07"/>
    <w:multiLevelType w:val="hybridMultilevel"/>
    <w:tmpl w:val="413AB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BB7795"/>
    <w:multiLevelType w:val="hybridMultilevel"/>
    <w:tmpl w:val="DC2AD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1B4FCA"/>
    <w:multiLevelType w:val="hybridMultilevel"/>
    <w:tmpl w:val="A8240AB0"/>
    <w:lvl w:ilvl="0" w:tplc="0409000D">
      <w:start w:val="1"/>
      <w:numFmt w:val="bullet"/>
      <w:lvlText w:val=""/>
      <w:lvlJc w:val="left"/>
      <w:pPr>
        <w:ind w:left="1493" w:hanging="360"/>
      </w:pPr>
      <w:rPr>
        <w:rFonts w:ascii="Wingdings" w:hAnsi="Wingdings" w:hint="default"/>
      </w:rPr>
    </w:lvl>
    <w:lvl w:ilvl="1" w:tplc="04090003" w:tentative="1">
      <w:start w:val="1"/>
      <w:numFmt w:val="bullet"/>
      <w:lvlText w:val="o"/>
      <w:lvlJc w:val="left"/>
      <w:pPr>
        <w:ind w:left="2213" w:hanging="360"/>
      </w:pPr>
      <w:rPr>
        <w:rFonts w:ascii="Courier New" w:hAnsi="Courier New" w:cs="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cs="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cs="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5">
    <w:nsid w:val="126B4309"/>
    <w:multiLevelType w:val="hybridMultilevel"/>
    <w:tmpl w:val="4EAEE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524099"/>
    <w:multiLevelType w:val="hybridMultilevel"/>
    <w:tmpl w:val="EA6A9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A03DB6"/>
    <w:multiLevelType w:val="hybridMultilevel"/>
    <w:tmpl w:val="61988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012B5B"/>
    <w:multiLevelType w:val="hybridMultilevel"/>
    <w:tmpl w:val="E5D49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F35925"/>
    <w:multiLevelType w:val="hybridMultilevel"/>
    <w:tmpl w:val="71122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033FBD"/>
    <w:multiLevelType w:val="hybridMultilevel"/>
    <w:tmpl w:val="E41A3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1E007E"/>
    <w:multiLevelType w:val="hybridMultilevel"/>
    <w:tmpl w:val="141A6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104257"/>
    <w:multiLevelType w:val="hybridMultilevel"/>
    <w:tmpl w:val="8BE417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390D7042"/>
    <w:multiLevelType w:val="hybridMultilevel"/>
    <w:tmpl w:val="5728F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AC70C5"/>
    <w:multiLevelType w:val="hybridMultilevel"/>
    <w:tmpl w:val="0BF4E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FA1EB8"/>
    <w:multiLevelType w:val="hybridMultilevel"/>
    <w:tmpl w:val="58A4E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AFF266F"/>
    <w:multiLevelType w:val="hybridMultilevel"/>
    <w:tmpl w:val="6ACA4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6A2A47"/>
    <w:multiLevelType w:val="hybridMultilevel"/>
    <w:tmpl w:val="5F825A7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5F737854"/>
    <w:multiLevelType w:val="hybridMultilevel"/>
    <w:tmpl w:val="C93A4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06978CD"/>
    <w:multiLevelType w:val="hybridMultilevel"/>
    <w:tmpl w:val="52CA6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2B310E9"/>
    <w:multiLevelType w:val="hybridMultilevel"/>
    <w:tmpl w:val="CB066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8B922FF"/>
    <w:multiLevelType w:val="hybridMultilevel"/>
    <w:tmpl w:val="3ED61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FBF25CD"/>
    <w:multiLevelType w:val="hybridMultilevel"/>
    <w:tmpl w:val="F3B4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6"/>
  </w:num>
  <w:num w:numId="3">
    <w:abstractNumId w:val="12"/>
  </w:num>
  <w:num w:numId="4">
    <w:abstractNumId w:val="10"/>
  </w:num>
  <w:num w:numId="5">
    <w:abstractNumId w:val="15"/>
  </w:num>
  <w:num w:numId="6">
    <w:abstractNumId w:val="9"/>
  </w:num>
  <w:num w:numId="7">
    <w:abstractNumId w:val="21"/>
  </w:num>
  <w:num w:numId="8">
    <w:abstractNumId w:val="19"/>
  </w:num>
  <w:num w:numId="9">
    <w:abstractNumId w:val="0"/>
  </w:num>
  <w:num w:numId="10">
    <w:abstractNumId w:val="18"/>
  </w:num>
  <w:num w:numId="11">
    <w:abstractNumId w:val="8"/>
  </w:num>
  <w:num w:numId="12">
    <w:abstractNumId w:val="6"/>
  </w:num>
  <w:num w:numId="13">
    <w:abstractNumId w:val="20"/>
  </w:num>
  <w:num w:numId="14">
    <w:abstractNumId w:val="1"/>
  </w:num>
  <w:num w:numId="15">
    <w:abstractNumId w:val="14"/>
  </w:num>
  <w:num w:numId="16">
    <w:abstractNumId w:val="2"/>
  </w:num>
  <w:num w:numId="17">
    <w:abstractNumId w:val="3"/>
  </w:num>
  <w:num w:numId="18">
    <w:abstractNumId w:val="22"/>
  </w:num>
  <w:num w:numId="19">
    <w:abstractNumId w:val="11"/>
  </w:num>
  <w:num w:numId="20">
    <w:abstractNumId w:val="7"/>
  </w:num>
  <w:num w:numId="21">
    <w:abstractNumId w:val="13"/>
  </w:num>
  <w:num w:numId="22">
    <w:abstractNumId w:val="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2F9"/>
    <w:rsid w:val="000120C1"/>
    <w:rsid w:val="00081A4A"/>
    <w:rsid w:val="001A718C"/>
    <w:rsid w:val="001C5B2D"/>
    <w:rsid w:val="001D6000"/>
    <w:rsid w:val="002742F9"/>
    <w:rsid w:val="00284310"/>
    <w:rsid w:val="002904E5"/>
    <w:rsid w:val="002D167B"/>
    <w:rsid w:val="002E5496"/>
    <w:rsid w:val="002F4E76"/>
    <w:rsid w:val="003459C1"/>
    <w:rsid w:val="00364A7A"/>
    <w:rsid w:val="00380E0E"/>
    <w:rsid w:val="00402746"/>
    <w:rsid w:val="00402E9D"/>
    <w:rsid w:val="0042623B"/>
    <w:rsid w:val="00443991"/>
    <w:rsid w:val="004D06B2"/>
    <w:rsid w:val="004F4496"/>
    <w:rsid w:val="005029B5"/>
    <w:rsid w:val="005F182C"/>
    <w:rsid w:val="005F4388"/>
    <w:rsid w:val="006345F4"/>
    <w:rsid w:val="00642C30"/>
    <w:rsid w:val="0064404F"/>
    <w:rsid w:val="00682543"/>
    <w:rsid w:val="00754292"/>
    <w:rsid w:val="00754510"/>
    <w:rsid w:val="00777C50"/>
    <w:rsid w:val="007B34A2"/>
    <w:rsid w:val="00804F53"/>
    <w:rsid w:val="00867EBD"/>
    <w:rsid w:val="00876DE9"/>
    <w:rsid w:val="008A09DE"/>
    <w:rsid w:val="008B66B6"/>
    <w:rsid w:val="00953939"/>
    <w:rsid w:val="00955950"/>
    <w:rsid w:val="0099345F"/>
    <w:rsid w:val="00995DBE"/>
    <w:rsid w:val="009D352B"/>
    <w:rsid w:val="009F784F"/>
    <w:rsid w:val="00A547A4"/>
    <w:rsid w:val="00A76C25"/>
    <w:rsid w:val="00A97C56"/>
    <w:rsid w:val="00AF0B7E"/>
    <w:rsid w:val="00B503CD"/>
    <w:rsid w:val="00B52706"/>
    <w:rsid w:val="00B57909"/>
    <w:rsid w:val="00B740C0"/>
    <w:rsid w:val="00B91EDB"/>
    <w:rsid w:val="00BC0AEC"/>
    <w:rsid w:val="00D74013"/>
    <w:rsid w:val="00DB0864"/>
    <w:rsid w:val="00DD01DA"/>
    <w:rsid w:val="00DE7C48"/>
    <w:rsid w:val="00E41397"/>
    <w:rsid w:val="00E823EA"/>
    <w:rsid w:val="00E83F14"/>
    <w:rsid w:val="00F10ED0"/>
    <w:rsid w:val="00FA3B0A"/>
    <w:rsid w:val="00FA61E6"/>
    <w:rsid w:val="00FC79DD"/>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3365CF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45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182</TotalTime>
  <Pages>7</Pages>
  <Words>2665</Words>
  <Characters>12716</Characters>
  <Application>Microsoft Macintosh Word</Application>
  <DocSecurity>0</DocSecurity>
  <Lines>235</Lines>
  <Paragraphs>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Marinela Santos</dc:creator>
  <cp:keywords/>
  <dc:description/>
  <cp:lastModifiedBy>Marinela Santos</cp:lastModifiedBy>
  <cp:revision>8</cp:revision>
  <dcterms:created xsi:type="dcterms:W3CDTF">2017-03-14T17:07:00Z</dcterms:created>
  <dcterms:modified xsi:type="dcterms:W3CDTF">2017-04-26T08:28:00Z</dcterms:modified>
</cp:coreProperties>
</file>