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FRA1528 - Notes (Septembre-Octobre)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L’analyse du mandat sert à planifier l’ensemble du projet. - Qui fait quoi?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Il faut revenir au mandat tout au long de la rédaction. - Il faut déterminer l’essentiel.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Différence entre l’essentiel et l’artificiel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Tenir un journal de bord (cahier personnel)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La confirmation du mandat: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Rédiger une lettre de confirmation de mandat afin de mettre sur papier ce qu’on croit avoir compris du mandat. - essayer de comprendre le mandat et faire de la recherche 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Soumettre la lettre et recevoir un feu vert ou non.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Les 3 types de rapports: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Informer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Analyser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Convaincre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Rapport d’information: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Démontre la valeur scientifique ou technique de la démarche empruntée.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Soin de la présentation, richesse et pertinence de l’information, l'objectivité sont des indices de valeur du travail.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Rapport d’analyse: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On décrit des faits et les explique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Distinctions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Fait: veritables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Analyse: réseau de relations établies entre des faits de nature semblable ou différentes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Exemple: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Présenter des résultats de tests de dérapage sur surface glacée et surface glacée avec deux types de pneus.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Comparer les résultats, des faits pour en ressortir un relation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Types de relations: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Cause a effet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Relation de contraste: comparaison entre les divers aspects d’un phénomène.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Rapport de recommendation: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 but est de convaincre, il décrit, explique et recommande.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Doit être précédés d'un raisonnement logique basé sur des faits et bien les analyser de façon que les recommandations soient logiques.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La force et la clarté des démonstrations donneront une valeur convaincante indiscutable.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Pour convaincre: faits pertinents, analyse logique et claire, et les recommandations incluent les données importantes et les points forts de l’analyse.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Pour donner un ton d'autorité: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Respecter les contraintes du rapport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Recherches approfondies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Redaction variee 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Soin de la présentation visuelle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Qualite de la langue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Se baser sur des recherches récentes, poussées,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Destinataire: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Les besoins des lecteurs ont un grand impact sur le contenu du rapport.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Il faut connaître le destinataire afin de pouvoir le convaincre, connaitre ses connaissances préalables. 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Qui lira mon rapport, connaissances du lecteurs, préférences, pourquoi lit-il le rapport, ce que je veux qu’il apprenne, ce que je veux qu’il fasse avec l’information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Destinataires ayant des connaissances et interetes différents, quoi faire: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Proceder par module: chaque partie soit adaptée aux destinataires.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On s'adresse au destinataire principal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Destinataires;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Il faut déterminer qui est le destinataire principal.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Besoin d’un appareil médical spécifique: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Specialistes: medecin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Generaliste: vice president aux finances et membres de haute direction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Il faut convaincre les médecins en premier, ajouter de l’information par rapport aux coûts dans un sommaire de gestion destiné au président de finances.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Ajouter des annexes afin d’expliquer les références aux destinataires non spécialistes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Les besoins du destinataire sont examinés dans le corps du rapport, les besoins des destinataires secondaires sont traités dans les autres sections.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Ordre des sections: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Presentation deductive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On explique et puis on recommande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Présentation inductive - si on demande de démontrer les pours et les contres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On recommande et on explique pourquoi après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Lettre de confirmation de mandat: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Il faut faire sur que l’on comprenne le mandat, on doit faire de la recherche afin de déterminer comment traiter le sujet. On rédige une lettre courte (p.6 du manuel)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Contenu: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Introduction: enonce du probleme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Limites et echeances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Collecte des données - confidentiel? Implique des rencontres?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Remerciements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Plan, but du rapport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Invitation a faire des suggestions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Salutations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La rédaction:</w:t>
      </w:r>
    </w:p>
    <w:p w:rsidR="00000000" w:rsidDel="00000000" w:rsidP="00000000" w:rsidRDefault="00000000" w:rsidRPr="00000000">
      <w:pPr>
        <w:contextualSpacing w:val="0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Fonts w:ascii="Merriweather Light" w:cs="Merriweather Light" w:eastAsia="Merriweather Light" w:hAnsi="Merriweather Light"/>
          <w:sz w:val="24"/>
          <w:szCs w:val="24"/>
          <w:rtl w:val="0"/>
        </w:rPr>
        <w:t xml:space="preserve">Clarté de la pensée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Fonts w:ascii="Merriweather Light" w:cs="Merriweather Light" w:eastAsia="Merriweather Light" w:hAnsi="Merriweather Light"/>
          <w:sz w:val="24"/>
          <w:szCs w:val="24"/>
          <w:rtl w:val="0"/>
        </w:rPr>
        <w:t xml:space="preserve">Qualité de l’écriture </w:t>
      </w:r>
    </w:p>
    <w:p w:rsidR="00000000" w:rsidDel="00000000" w:rsidP="00000000" w:rsidRDefault="00000000" w:rsidRPr="00000000">
      <w:pPr>
        <w:contextualSpacing w:val="0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Fonts w:ascii="Merriweather Light" w:cs="Merriweather Light" w:eastAsia="Merriweather Light" w:hAnsi="Merriweather Light"/>
          <w:sz w:val="24"/>
          <w:szCs w:val="24"/>
          <w:rtl w:val="0"/>
        </w:rPr>
        <w:t xml:space="preserve">Qu’est ce qu’une phrase: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Représente une idée, une information à l’aide de groupes de mots organisées selon une structure déterminée par des règles. - Une unité de sens.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Fonts w:ascii="Merriweather Light" w:cs="Merriweather Light" w:eastAsia="Merriweather Light" w:hAnsi="Merriweather Light"/>
          <w:sz w:val="24"/>
          <w:szCs w:val="24"/>
          <w:rtl w:val="0"/>
        </w:rPr>
        <w:t xml:space="preserve">La phrase: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Constituants obligatoires: sujet et prédicat.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On ne peut ni les déplacer ni les supprimer.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+Complément direct (qui, quoi?) et indirect (a qui, a quoi?)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Complete le verbe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Constituant facultatif: le complément de phrase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Complément circonstanciel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est recommandé d’avoir un complément de phrase puisqu’il donne plus de précision. Ce sont des informations supplémentaires.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Ajoute de l’information à la phrase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On peut le déplacer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Exemple: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Le premier concept satisfait entièrement aux exigences du cahier de charges, selon les critères retenus.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CD + CI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Ex: J’ai offert des fleurs a ma mere.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Ou Je les lui ai offertes.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Certaines syntaxiques s’imposent: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fallait réclamer à ce contribuable le montant de deux-mille dollars qu’il avait omis de verser.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Corrigez: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Je vous invite à envoyer une extrait ou un résumé de vos recherches à l’ILOB.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Je vous invite a envoyer a l’ILOB un extrait ou un résumé de vos recherches.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Conjonction de coordination: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Parmi les solutions envisagées, nous avons choisi la reprise des pièces à succès et faire des tournées dans les écoles.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Reprise des pièces à succès et des tournées dans les écoles.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La préposition: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Autres erreurs: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ne faut pas critiquer ou se moquer de l'entraîneur.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ne faut pas rire ou se moquer de l'entraîneur.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Tout le monde est en faveur et fait confiance a l’énergie éolienne, mais personne ne veut d’éolienne dans sa cour.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Est en faveur de l'éolienne et y fait confiance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La structure du rapport:</w:t>
      </w:r>
    </w:p>
    <w:p w:rsidR="00000000" w:rsidDel="00000000" w:rsidP="00000000" w:rsidRDefault="00000000" w:rsidRPr="00000000">
      <w:pPr>
        <w:contextualSpacing w:val="0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 Light" w:cs="Merriweather Light" w:eastAsia="Merriweather Light" w:hAnsi="Merriweather Light"/>
          <w:sz w:val="24"/>
          <w:szCs w:val="24"/>
        </w:rPr>
      </w:pPr>
      <w:r w:rsidDel="00000000" w:rsidR="00000000" w:rsidRPr="00000000">
        <w:rPr>
          <w:rFonts w:ascii="Merriweather Light" w:cs="Merriweather Light" w:eastAsia="Merriweather Light" w:hAnsi="Merriweather Light"/>
          <w:sz w:val="24"/>
          <w:szCs w:val="24"/>
          <w:rtl w:val="0"/>
        </w:rPr>
        <w:t xml:space="preserve">Le plan: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Quelle est l’importance du plan.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Vie d’ensemble de contenu du rapport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Cohérence du rapport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Développement complet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Facile a modifier, facilite la lecture.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Difficulté majeure de l’élaboration d’un plan: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Le regroupement des idées, la cohésion textuelle.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Comment l’obtenir: regroupement par affinité, par dénominateur commun.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Un arbre d’organisation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Qui dit hiérarchie, dit rapport de subordination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Dénominateur, éléments subordonnés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Exemple d’un supermarché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Structure horizontale et structure verticale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Horizontale: hiérarchisée, se présentant de droite a gauche, s’incorpore à la structure verticale du texte. Succession de sous-structures.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Thème du regroupement, sujet, analyse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ab/>
        <w:t xml:space="preserve">Verticale: Se poser dans quel ordre nous allons présenter les parties. Ordre de présentation.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Ordre de présentation: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Ne doit pas être laissé au hasard, en fonction du point d’arrivé, c’est à dire la conclusion.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Exemple: analyse de 3 appareils de bureautique (A, B, C), le produit B est le meilleur achat.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Donc: Produit A (avantages, inconvénients) , Produit C (avantages, inconvénients), Produit B (inconvénients, avantages)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La conclusion aura plus de poid si précédée d’éléments allant dans le même sens.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Présentation des avantages: par ordre croissant d’importance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Méthode d’élaboration du plan du rapport: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Conclusion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Organiser la structure verticale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Élaborer la structure horizontale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Quels éléments ont le plus grand impact sur le lecteur: 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Premier et dernier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 pronom est toujours avant le verbe. - Il remplace un nom, il est invariable.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 qui? Apres le verbe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Nous répondons aux invités - Nous leur répondons.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Ne pas mettre de s a leur.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Seulement quand leur est un adjectif possessif. (Leur livre, leurs livres)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Exception: penser a qqn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Je pense a moi, toi, etc -  je lui pense.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EN: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Une quantité indéterminée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Vous mangez de la viande. Oui, j’en mange.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Pour remplacer un complément d'objet direct, verbes ou expressions avec de: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Avez vous besoin de temps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Non, j’en ai pas besoin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Pour les personnes, on utilise de + pronom tonique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Je parle de lui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Je me souviens d’eux.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De + nom de lieu - de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Y - pour un lieu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Marc ira a Paris, il pense y aller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Je n'arrête pas de penser a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Pourquoi tu y penses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 quelque chose - Y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 quelqun - LUI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Éléments constituant un rapport: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Lettre de transmission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Page titre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Sommaire de gestion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Table des matieres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Liste des tableaux et figures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Introduction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Développement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Conclusion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Bibliographie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Annexe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Informations supplémentaires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Le corps du rapport: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Introduction: Sujet amené, sujet posé, sujet divisé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 lecteur obtient une sorte de plan du document.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Sujet Amené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Contexte plus large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Familiariser avec le sujet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Conduit vers l’annonce du sujet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L’origine du mandat (qui l’a demandé, le contexte)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Sujet Posé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Énoncer clairement le sujet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Préciser les limites et l’étendue du sujet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Limites: limites en lien avec notre recherche; documentation non disponible (ex: confidentialité) ou non récente, échéance, coûts et budget; choses qui ont limités le sujet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L’étendue: en lien avec le rapport: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Mode de rassemblement: sondage, témoignages, articles scientifiques, sources gouvernementales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Mode de traitement: logiciel, théorie, comparaison (qu’est ce qu’on fait avec les faits)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(énoncé du problème, objectif du rapport, méthodologie et les sources, mode de rassemblement et de traitement des données)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Sujet divisé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Annonce le plan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Grandes divisions du travail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Liens logiques entre les parties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(Annonce les grandes lignes: résumer le plan en quelques lignes)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D’autres éléments: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Les définitions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Les remerciements (si pas dans la lettre de transmission ni dans une page séparée précédant l’introduction)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Récapitulation: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Origine du mandat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Énoncé du problème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Objectif du rapport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Limites et étendue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Méthodologie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Plan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L’introduction correspond à une lettre de confirmation de mandat plus élaborée.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Rédigée après le développement, car elle annonce tout le contenu du rapport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10-15% du rapport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Bien centrée sur le contenu du rapport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Comment se divise le développement: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Présentation des faits, analyse des faits, recommandation basée sur l’analyse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La ponctuation: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Rythme de la phrase, intonations, nuances de la pensée et facilite la lecture.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Virgule: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Emplois variés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Nuances sémantiques très nombreuses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Éléments explicatifs: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Marc, leur frère cadet, n’a pas pu rester silencieux.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Marc, qui jacasse, ….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Etc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Construction emphatique: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La lecture me ravit toujours, notamment le soir.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Apostrophe: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S’adresser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Je voudrais, Madame la Directrice, vous rencontrer demain.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Mise en évidence: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Ces enfants, je les voyais tous les jours. 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Ils sont beaux, tes patins.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Énumération (ni, ou, et)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Exemples sans la virgule: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Je ne parle ni a luc ni a paul.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J’ai vu un éléphants, un lion et une girafe.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Avec: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3 Nis ou plus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Seulement s’il y a des différences entre les 2 propositions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est parti et il est rentré chez lui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est parti, et elle l’a suivi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Mais: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Virgule avant mais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CAR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Toujours virgule avnt le car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ETC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Virgule avant etc et un point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La documentation, etc., doivent…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Il faillait le voir pour le croire,. Or, …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Ou avec ;.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Les hommes sont parfaitement libres; or,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Soit (c’est a dire)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Virgule interdite: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Entre le sujet et le verbe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Le point-virgule: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Sépare deux propositions unies par le sens.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Mettre en parallele des propositions qui expriment une opposition ou une comparaison.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Énumération avec des tirets: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-Faire des recherches;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-réfléchir a l’avance;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-bien organiser son travail.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Avant les adverbes et locutions qui expriment la cause, conséquence et autres liens.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Deux points: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Une citation directe.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Une explication.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Tirets: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Sert à détacher un élément de la phrase pour le mettre en valeur. 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Crochet: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Changement de pronom dans une citation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Coupure [...]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Cet [sic] fille arrive souvent en retard - erreur par l’auteur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Parenthese: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Isoler une idée, une raisonnement qui pourrait être enlevés sans changer le sens de la phrase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Guillemets: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Citations, lorsqu’on parle d’un mot.</w:t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sz w:val="24"/>
          <w:szCs w:val="24"/>
          <w:rtl w:val="0"/>
        </w:rPr>
        <w:t xml:space="preserve">Définition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erriweather" w:cs="Merriweather" w:eastAsia="Merriweather" w:hAnsi="Merriweather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ourier New"/>
  <w:font w:name="Merriweather Ligh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erriweather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Light-regular.ttf"/><Relationship Id="rId2" Type="http://schemas.openxmlformats.org/officeDocument/2006/relationships/font" Target="fonts/MerriweatherLight-bold.ttf"/><Relationship Id="rId3" Type="http://schemas.openxmlformats.org/officeDocument/2006/relationships/font" Target="fonts/MerriweatherLight-italic.ttf"/><Relationship Id="rId4" Type="http://schemas.openxmlformats.org/officeDocument/2006/relationships/font" Target="fonts/MerriweatherLight-boldItalic.ttf"/><Relationship Id="rId5" Type="http://schemas.openxmlformats.org/officeDocument/2006/relationships/font" Target="fonts/Merriweather-regular.ttf"/><Relationship Id="rId6" Type="http://schemas.openxmlformats.org/officeDocument/2006/relationships/font" Target="fonts/Merriweather-bold.ttf"/><Relationship Id="rId7" Type="http://schemas.openxmlformats.org/officeDocument/2006/relationships/font" Target="fonts/Merriweather-italic.ttf"/><Relationship Id="rId8" Type="http://schemas.openxmlformats.org/officeDocument/2006/relationships/font" Target="fonts/Merriweather-boldItalic.ttf"/></Relationships>
</file>