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131" w:rsidRPr="009A6ADA" w:rsidRDefault="009A6ADA" w:rsidP="009F15C6">
      <w:pPr>
        <w:pStyle w:val="Title"/>
        <w:jc w:val="center"/>
        <w:rPr>
          <w:b/>
          <w:color w:val="000000" w:themeColor="text1"/>
          <w:sz w:val="36"/>
          <w:szCs w:val="36"/>
        </w:rPr>
      </w:pPr>
      <w:r w:rsidRPr="009A6ADA">
        <w:rPr>
          <w:b/>
          <w:color w:val="000000" w:themeColor="text1"/>
          <w:sz w:val="36"/>
          <w:szCs w:val="36"/>
        </w:rPr>
        <w:t>Chapter 3</w:t>
      </w:r>
      <w:r w:rsidR="009F15C6" w:rsidRPr="009A6ADA">
        <w:rPr>
          <w:b/>
          <w:color w:val="000000" w:themeColor="text1"/>
          <w:sz w:val="36"/>
          <w:szCs w:val="36"/>
        </w:rPr>
        <w:t xml:space="preserve">: </w:t>
      </w:r>
      <w:r w:rsidRPr="009A6ADA">
        <w:rPr>
          <w:b/>
          <w:color w:val="000000" w:themeColor="text1"/>
          <w:sz w:val="36"/>
          <w:szCs w:val="36"/>
        </w:rPr>
        <w:t>Calculations with Chemical Formula and Equations</w:t>
      </w:r>
    </w:p>
    <w:p w:rsidR="001457DF" w:rsidRPr="00582739" w:rsidRDefault="001457DF" w:rsidP="001457DF">
      <w:pPr>
        <w:spacing w:after="0"/>
        <w:rPr>
          <w:rFonts w:asciiTheme="majorHAnsi" w:hAnsiTheme="majorHAnsi"/>
          <w:b/>
          <w:u w:val="single"/>
        </w:rPr>
      </w:pPr>
      <w:r w:rsidRPr="00582739">
        <w:rPr>
          <w:rFonts w:asciiTheme="majorHAnsi" w:hAnsiTheme="majorHAnsi"/>
          <w:b/>
          <w:u w:val="single"/>
        </w:rPr>
        <w:t>Mole</w:t>
      </w:r>
    </w:p>
    <w:p w:rsidR="00582739" w:rsidRDefault="004C4641" w:rsidP="001457DF">
      <w:pPr>
        <w:pStyle w:val="ListParagraph"/>
        <w:numPr>
          <w:ilvl w:val="0"/>
          <w:numId w:val="1"/>
        </w:numPr>
        <w:spacing w:after="0"/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>Mole</w:t>
      </w:r>
      <w:r w:rsidRPr="00582739">
        <w:rPr>
          <w:rFonts w:asciiTheme="majorHAnsi" w:hAnsiTheme="majorHAnsi"/>
        </w:rPr>
        <w:t xml:space="preserve"> </w:t>
      </w:r>
      <w:r w:rsidR="00582739" w:rsidRPr="00582739">
        <w:rPr>
          <w:rFonts w:asciiTheme="majorHAnsi" w:hAnsiTheme="majorHAnsi"/>
          <w:b/>
        </w:rPr>
        <w:t>(n)</w:t>
      </w:r>
      <w:r w:rsidR="00582739">
        <w:rPr>
          <w:rFonts w:asciiTheme="majorHAnsi" w:hAnsiTheme="majorHAnsi"/>
        </w:rPr>
        <w:t xml:space="preserve"> </w:t>
      </w:r>
      <w:r w:rsidRPr="00582739">
        <w:rPr>
          <w:rFonts w:asciiTheme="majorHAnsi" w:hAnsiTheme="majorHAnsi"/>
        </w:rPr>
        <w:t>is a SI</w:t>
      </w:r>
      <w:r w:rsidR="00AE3C1E" w:rsidRPr="00582739">
        <w:rPr>
          <w:rFonts w:asciiTheme="majorHAnsi" w:hAnsiTheme="majorHAnsi"/>
        </w:rPr>
        <w:t xml:space="preserve"> base unit of </w:t>
      </w:r>
      <w:r w:rsidRPr="00582739">
        <w:rPr>
          <w:rFonts w:asciiTheme="majorHAnsi" w:hAnsiTheme="majorHAnsi"/>
        </w:rPr>
        <w:t xml:space="preserve">the </w:t>
      </w:r>
      <w:r w:rsidR="00AE3C1E" w:rsidRPr="00582739">
        <w:rPr>
          <w:rFonts w:asciiTheme="majorHAnsi" w:hAnsiTheme="majorHAnsi"/>
        </w:rPr>
        <w:t>amount of a substance con</w:t>
      </w:r>
      <w:r w:rsidRPr="00582739">
        <w:rPr>
          <w:rFonts w:asciiTheme="majorHAnsi" w:hAnsiTheme="majorHAnsi"/>
        </w:rPr>
        <w:t>taining 6.02 x 10</w:t>
      </w:r>
      <w:r w:rsidRPr="00582739">
        <w:rPr>
          <w:rFonts w:asciiTheme="majorHAnsi" w:hAnsiTheme="majorHAnsi"/>
          <w:vertAlign w:val="superscript"/>
        </w:rPr>
        <w:t>23</w:t>
      </w:r>
      <w:r w:rsidRPr="00582739">
        <w:rPr>
          <w:rFonts w:asciiTheme="majorHAnsi" w:hAnsiTheme="majorHAnsi"/>
        </w:rPr>
        <w:t xml:space="preserve"> entities. </w:t>
      </w:r>
    </w:p>
    <w:p w:rsidR="00AE3C1E" w:rsidRPr="00582739" w:rsidRDefault="004C4641" w:rsidP="001457DF">
      <w:pPr>
        <w:pStyle w:val="ListParagraph"/>
        <w:numPr>
          <w:ilvl w:val="0"/>
          <w:numId w:val="1"/>
        </w:numPr>
        <w:spacing w:after="0"/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</w:rPr>
        <w:t>The unit symbol for the mole is (</w:t>
      </w:r>
      <w:r w:rsidRPr="00582739">
        <w:rPr>
          <w:rFonts w:asciiTheme="majorHAnsi" w:hAnsiTheme="majorHAnsi"/>
          <w:b/>
        </w:rPr>
        <w:t>mol</w:t>
      </w:r>
      <w:r w:rsidRPr="00582739">
        <w:rPr>
          <w:rFonts w:asciiTheme="majorHAnsi" w:hAnsiTheme="majorHAnsi"/>
        </w:rPr>
        <w:t xml:space="preserve">). The counting unit for entities such as atoms, ions, subatomic particles (electrons) and molecules is the mole. </w:t>
      </w:r>
    </w:p>
    <w:p w:rsidR="004C4641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</w:rPr>
        <w:t>The value 6.02 x 10</w:t>
      </w:r>
      <w:r w:rsidRPr="00582739">
        <w:rPr>
          <w:rFonts w:asciiTheme="majorHAnsi" w:hAnsiTheme="majorHAnsi"/>
          <w:vertAlign w:val="superscript"/>
        </w:rPr>
        <w:t>23</w:t>
      </w:r>
      <w:r w:rsidRPr="00582739">
        <w:rPr>
          <w:rFonts w:asciiTheme="majorHAnsi" w:hAnsiTheme="majorHAnsi"/>
        </w:rPr>
        <w:t xml:space="preserve"> is sometimes called the Avogadro's Constant (N</w:t>
      </w:r>
      <w:r w:rsidRPr="00582739">
        <w:rPr>
          <w:rFonts w:asciiTheme="majorHAnsi" w:hAnsiTheme="majorHAnsi"/>
          <w:vertAlign w:val="subscript"/>
        </w:rPr>
        <w:t>A</w:t>
      </w:r>
      <w:r w:rsidRPr="00582739">
        <w:rPr>
          <w:rFonts w:asciiTheme="majorHAnsi" w:hAnsiTheme="majorHAnsi"/>
        </w:rPr>
        <w:t xml:space="preserve">) in honour of the Italian physicist </w:t>
      </w:r>
      <w:r w:rsidRPr="00582739">
        <w:rPr>
          <w:rFonts w:asciiTheme="majorHAnsi" w:hAnsiTheme="majorHAnsi"/>
          <w:b/>
        </w:rPr>
        <w:t>Amedeo Avogadro</w:t>
      </w:r>
      <w:r w:rsidRPr="00582739">
        <w:rPr>
          <w:rFonts w:asciiTheme="majorHAnsi" w:hAnsiTheme="majorHAnsi"/>
        </w:rPr>
        <w:t>.</w:t>
      </w:r>
    </w:p>
    <w:p w:rsidR="004C4641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>Avogadro's constant (N</w:t>
      </w:r>
      <w:r w:rsidRPr="00582739">
        <w:rPr>
          <w:rFonts w:asciiTheme="majorHAnsi" w:hAnsiTheme="majorHAnsi"/>
          <w:b/>
          <w:vertAlign w:val="subscript"/>
        </w:rPr>
        <w:t>A</w:t>
      </w:r>
      <w:r w:rsidRPr="00582739">
        <w:rPr>
          <w:rFonts w:asciiTheme="majorHAnsi" w:hAnsiTheme="majorHAnsi"/>
          <w:b/>
        </w:rPr>
        <w:t>)</w:t>
      </w:r>
      <w:r w:rsidRPr="00582739">
        <w:rPr>
          <w:rFonts w:asciiTheme="majorHAnsi" w:hAnsiTheme="majorHAnsi"/>
        </w:rPr>
        <w:t xml:space="preserve"> is the number of entities in 1 mol of a substance that equals to </w:t>
      </w:r>
      <w:r w:rsidRPr="00582739">
        <w:rPr>
          <w:rFonts w:asciiTheme="majorHAnsi" w:hAnsiTheme="majorHAnsi"/>
          <w:b/>
        </w:rPr>
        <w:t>6.02 x 10</w:t>
      </w:r>
      <w:r w:rsidRPr="00582739">
        <w:rPr>
          <w:rFonts w:asciiTheme="majorHAnsi" w:hAnsiTheme="majorHAnsi"/>
          <w:b/>
          <w:vertAlign w:val="superscript"/>
        </w:rPr>
        <w:t>23</w:t>
      </w:r>
      <w:r w:rsidRPr="00582739">
        <w:rPr>
          <w:rFonts w:asciiTheme="majorHAnsi" w:hAnsiTheme="majorHAnsi"/>
        </w:rPr>
        <w:t xml:space="preserve"> It is defined as the number of atoms in exactly </w:t>
      </w:r>
      <w:r w:rsidRPr="00582739">
        <w:rPr>
          <w:rFonts w:asciiTheme="majorHAnsi" w:hAnsiTheme="majorHAnsi"/>
          <w:b/>
        </w:rPr>
        <w:t>10g of the Carbon-12 Isotope</w:t>
      </w:r>
      <w:r w:rsidRPr="00582739">
        <w:rPr>
          <w:rFonts w:asciiTheme="majorHAnsi" w:hAnsiTheme="majorHAnsi"/>
        </w:rPr>
        <w:t>.</w:t>
      </w:r>
    </w:p>
    <w:p w:rsidR="004C4641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 xml:space="preserve">Amount (n) </w:t>
      </w:r>
      <w:r w:rsidRPr="00582739">
        <w:rPr>
          <w:rFonts w:asciiTheme="majorHAnsi" w:hAnsiTheme="majorHAnsi"/>
        </w:rPr>
        <w:t xml:space="preserve">is the quantity of a substance that is measured in </w:t>
      </w:r>
      <w:r w:rsidRPr="00582739">
        <w:rPr>
          <w:rFonts w:asciiTheme="majorHAnsi" w:hAnsiTheme="majorHAnsi"/>
          <w:b/>
        </w:rPr>
        <w:t>moles</w:t>
      </w:r>
      <w:r w:rsidRPr="00582739">
        <w:rPr>
          <w:rFonts w:asciiTheme="majorHAnsi" w:hAnsiTheme="majorHAnsi"/>
        </w:rPr>
        <w:t xml:space="preserve"> </w:t>
      </w:r>
      <w:r w:rsidRPr="00582739">
        <w:rPr>
          <w:rFonts w:asciiTheme="majorHAnsi" w:hAnsiTheme="majorHAnsi"/>
          <w:b/>
        </w:rPr>
        <w:t>(mol).</w:t>
      </w:r>
    </w:p>
    <w:p w:rsidR="001457DF" w:rsidRPr="00582739" w:rsidRDefault="001457DF" w:rsidP="001457DF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t>Mass, Atomic Mass and Molar Mass</w:t>
      </w:r>
    </w:p>
    <w:p w:rsidR="004C4641" w:rsidRPr="00582739" w:rsidRDefault="004C4641" w:rsidP="001457DF">
      <w:pPr>
        <w:pStyle w:val="ListParagraph"/>
        <w:numPr>
          <w:ilvl w:val="0"/>
          <w:numId w:val="1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t xml:space="preserve">Mass (m) </w:t>
      </w:r>
      <w:r w:rsidRPr="00582739">
        <w:rPr>
          <w:rFonts w:asciiTheme="majorHAnsi" w:eastAsiaTheme="minorEastAsia" w:hAnsiTheme="majorHAnsi"/>
        </w:rPr>
        <w:t xml:space="preserve">is the amount of matter in a substance. The unit symbol of mass is </w:t>
      </w:r>
      <w:r w:rsidRPr="00582739">
        <w:rPr>
          <w:rFonts w:asciiTheme="majorHAnsi" w:eastAsiaTheme="minorEastAsia" w:hAnsiTheme="majorHAnsi"/>
          <w:b/>
        </w:rPr>
        <w:t>grams</w:t>
      </w:r>
      <w:r w:rsidRPr="00582739">
        <w:rPr>
          <w:rFonts w:asciiTheme="majorHAnsi" w:eastAsiaTheme="minorEastAsia" w:hAnsiTheme="majorHAnsi"/>
        </w:rPr>
        <w:t xml:space="preserve"> </w:t>
      </w:r>
      <w:r w:rsidRPr="00582739">
        <w:rPr>
          <w:rFonts w:asciiTheme="majorHAnsi" w:eastAsiaTheme="minorEastAsia" w:hAnsiTheme="majorHAnsi"/>
          <w:b/>
        </w:rPr>
        <w:t>(g).</w:t>
      </w:r>
    </w:p>
    <w:p w:rsidR="004C4641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 xml:space="preserve">Atomic Mass </w:t>
      </w:r>
      <w:r w:rsidRPr="00582739">
        <w:rPr>
          <w:rFonts w:asciiTheme="majorHAnsi" w:hAnsiTheme="majorHAnsi"/>
        </w:rPr>
        <w:t xml:space="preserve">is the mass of one atom of an element. It is measured in atomic mass units with the unit symbol </w:t>
      </w:r>
      <w:r w:rsidRPr="00582739">
        <w:rPr>
          <w:rFonts w:asciiTheme="majorHAnsi" w:hAnsiTheme="majorHAnsi"/>
          <w:b/>
        </w:rPr>
        <w:t>(u).</w:t>
      </w:r>
      <w:r w:rsidRPr="00582739">
        <w:rPr>
          <w:rFonts w:asciiTheme="majorHAnsi" w:hAnsiTheme="majorHAnsi"/>
        </w:rPr>
        <w:t xml:space="preserve"> The atomic mass of an element can be found on the periodic table.</w:t>
      </w:r>
    </w:p>
    <w:p w:rsidR="004C4641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 xml:space="preserve">Molar Mass (M) </w:t>
      </w:r>
      <w:r w:rsidRPr="00582739">
        <w:rPr>
          <w:rFonts w:asciiTheme="majorHAnsi" w:hAnsiTheme="majorHAnsi"/>
        </w:rPr>
        <w:t>is the mass of 1 mol (6.02 x 10</w:t>
      </w:r>
      <w:r w:rsidRPr="00582739">
        <w:rPr>
          <w:rFonts w:asciiTheme="majorHAnsi" w:hAnsiTheme="majorHAnsi"/>
          <w:vertAlign w:val="superscript"/>
        </w:rPr>
        <w:t>23</w:t>
      </w:r>
      <w:r w:rsidRPr="00582739">
        <w:rPr>
          <w:rFonts w:asciiTheme="majorHAnsi" w:hAnsiTheme="majorHAnsi"/>
        </w:rPr>
        <w:t xml:space="preserve"> entities) of a substance. The unit symbol for molar mass is grams per mole </w:t>
      </w:r>
      <w:r w:rsidRPr="00582739">
        <w:rPr>
          <w:rFonts w:asciiTheme="majorHAnsi" w:hAnsiTheme="majorHAnsi"/>
          <w:b/>
        </w:rPr>
        <w:t>(g/mol).</w:t>
      </w:r>
    </w:p>
    <w:p w:rsidR="00582739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>Molecular Mass (</w:t>
      </w:r>
      <w:r w:rsidR="00582739" w:rsidRPr="00582739">
        <w:rPr>
          <w:rFonts w:asciiTheme="majorHAnsi" w:hAnsiTheme="majorHAnsi"/>
          <w:b/>
        </w:rPr>
        <w:t>M</w:t>
      </w:r>
      <w:r w:rsidRPr="00582739">
        <w:rPr>
          <w:rFonts w:asciiTheme="majorHAnsi" w:hAnsiTheme="majorHAnsi"/>
          <w:b/>
        </w:rPr>
        <w:t>M)</w:t>
      </w:r>
      <w:r w:rsidRPr="00582739">
        <w:rPr>
          <w:rFonts w:asciiTheme="majorHAnsi" w:hAnsiTheme="majorHAnsi"/>
        </w:rPr>
        <w:t xml:space="preserve"> is the sum of the </w:t>
      </w:r>
      <w:r w:rsidR="00582739" w:rsidRPr="00582739">
        <w:rPr>
          <w:rFonts w:asciiTheme="majorHAnsi" w:hAnsiTheme="majorHAnsi"/>
        </w:rPr>
        <w:t>atomic</w:t>
      </w:r>
      <w:r w:rsidRPr="00582739">
        <w:rPr>
          <w:rFonts w:asciiTheme="majorHAnsi" w:hAnsiTheme="majorHAnsi"/>
        </w:rPr>
        <w:t xml:space="preserve"> mass of </w:t>
      </w:r>
      <w:r w:rsidR="00582739" w:rsidRPr="00582739">
        <w:rPr>
          <w:rFonts w:asciiTheme="majorHAnsi" w:hAnsiTheme="majorHAnsi"/>
        </w:rPr>
        <w:t>all atoms in a molecule of a substance.</w:t>
      </w:r>
    </w:p>
    <w:p w:rsidR="00582739" w:rsidRPr="00582739" w:rsidRDefault="00582739" w:rsidP="00582739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</w:rPr>
        <w:t xml:space="preserve">The unit symbol for molecular mass is also grams per mole </w:t>
      </w:r>
      <w:r w:rsidRPr="00582739">
        <w:rPr>
          <w:rFonts w:asciiTheme="majorHAnsi" w:hAnsiTheme="majorHAnsi"/>
          <w:b/>
        </w:rPr>
        <w:t>(g/mol).</w:t>
      </w:r>
    </w:p>
    <w:p w:rsidR="00582739" w:rsidRPr="00582739" w:rsidRDefault="00582739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hAnsiTheme="majorHAnsi"/>
        </w:rPr>
      </w:pPr>
      <w:r w:rsidRPr="00582739">
        <w:rPr>
          <w:rFonts w:asciiTheme="majorHAnsi" w:hAnsiTheme="majorHAnsi"/>
          <w:b/>
        </w:rPr>
        <w:t>Formula Mass (FM)</w:t>
      </w:r>
      <w:r w:rsidRPr="00582739">
        <w:rPr>
          <w:rFonts w:asciiTheme="majorHAnsi" w:hAnsiTheme="majorHAnsi"/>
        </w:rPr>
        <w:t xml:space="preserve"> is the sum of the atomic masses of </w:t>
      </w:r>
      <w:r w:rsidR="004C4641" w:rsidRPr="00582739">
        <w:rPr>
          <w:rFonts w:asciiTheme="majorHAnsi" w:hAnsiTheme="majorHAnsi"/>
        </w:rPr>
        <w:t xml:space="preserve">each element in the compound. </w:t>
      </w:r>
    </w:p>
    <w:p w:rsidR="00582739" w:rsidRDefault="00582739" w:rsidP="00582739">
      <w:pPr>
        <w:pStyle w:val="ListParagraph"/>
        <w:numPr>
          <w:ilvl w:val="0"/>
          <w:numId w:val="1"/>
        </w:numPr>
        <w:spacing w:after="0"/>
        <w:ind w:left="270" w:right="-115" w:hanging="27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For all substances, the molar mass in g/mol is numerically equal to the formula mass in atomic mass units (</w:t>
      </w:r>
      <w:proofErr w:type="spellStart"/>
      <w:r>
        <w:rPr>
          <w:rFonts w:asciiTheme="majorHAnsi" w:eastAsiaTheme="minorEastAsia" w:hAnsiTheme="majorHAnsi"/>
        </w:rPr>
        <w:t>amu</w:t>
      </w:r>
      <w:proofErr w:type="spellEnd"/>
      <w:r>
        <w:rPr>
          <w:rFonts w:asciiTheme="majorHAnsi" w:eastAsiaTheme="minorEastAsia" w:hAnsiTheme="majorHAnsi"/>
        </w:rPr>
        <w:t>).</w:t>
      </w:r>
    </w:p>
    <w:p w:rsidR="001457DF" w:rsidRPr="00582739" w:rsidRDefault="004C4641" w:rsidP="001457DF">
      <w:pPr>
        <w:pStyle w:val="ListParagraph"/>
        <w:numPr>
          <w:ilvl w:val="0"/>
          <w:numId w:val="1"/>
        </w:numPr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 xml:space="preserve">The equation  </w:t>
      </w:r>
      <m:oMath>
        <m:r>
          <m:rPr>
            <m:sty m:val="bi"/>
          </m:rPr>
          <w:rPr>
            <w:rFonts w:ascii="Cambria Math" w:hAnsi="Cambria Math"/>
          </w:rPr>
          <m:t>n=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m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M</m:t>
            </m:r>
          </m:den>
        </m:f>
      </m:oMath>
      <w:r w:rsidRPr="00582739">
        <w:rPr>
          <w:rFonts w:asciiTheme="majorHAnsi" w:eastAsiaTheme="minorEastAsia" w:hAnsiTheme="majorHAnsi"/>
        </w:rPr>
        <w:t xml:space="preserve">  shows the relation between the </w:t>
      </w:r>
      <w:proofErr w:type="spellStart"/>
      <w:r w:rsidR="00582739">
        <w:rPr>
          <w:rFonts w:asciiTheme="majorHAnsi" w:eastAsiaTheme="minorEastAsia" w:hAnsiTheme="majorHAnsi"/>
        </w:rPr>
        <w:t>molea</w:t>
      </w:r>
      <w:proofErr w:type="spellEnd"/>
      <w:r w:rsidRPr="00582739">
        <w:rPr>
          <w:rFonts w:asciiTheme="majorHAnsi" w:eastAsiaTheme="minorEastAsia" w:hAnsiTheme="majorHAnsi"/>
        </w:rPr>
        <w:t xml:space="preserve"> (n), mass (m) and the molar mass (M).</w:t>
      </w:r>
    </w:p>
    <w:p w:rsidR="001457DF" w:rsidRPr="00582739" w:rsidRDefault="001457DF" w:rsidP="001457DF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t>Number of Entities</w:t>
      </w:r>
    </w:p>
    <w:p w:rsidR="004C4641" w:rsidRPr="00582739" w:rsidRDefault="004C4641" w:rsidP="004C4641">
      <w:pPr>
        <w:pStyle w:val="ListParagraph"/>
        <w:numPr>
          <w:ilvl w:val="0"/>
          <w:numId w:val="1"/>
        </w:numPr>
        <w:ind w:left="270" w:hanging="270"/>
        <w:rPr>
          <w:rFonts w:asciiTheme="majorHAnsi" w:eastAsiaTheme="minorEastAsia" w:hAnsiTheme="majorHAnsi"/>
          <w:b/>
        </w:rPr>
      </w:pPr>
      <w:r w:rsidRPr="00582739">
        <w:rPr>
          <w:rFonts w:asciiTheme="majorHAnsi" w:eastAsiaTheme="minorEastAsia" w:hAnsiTheme="majorHAnsi"/>
        </w:rPr>
        <w:t xml:space="preserve">The </w:t>
      </w:r>
      <w:r w:rsidRPr="00582739">
        <w:rPr>
          <w:rFonts w:asciiTheme="majorHAnsi" w:eastAsiaTheme="minorEastAsia" w:hAnsiTheme="majorHAnsi"/>
          <w:b/>
        </w:rPr>
        <w:t>number of entities (N)</w:t>
      </w:r>
      <w:r w:rsidRPr="00582739">
        <w:rPr>
          <w:rFonts w:asciiTheme="majorHAnsi" w:eastAsiaTheme="minorEastAsia" w:hAnsiTheme="majorHAnsi"/>
        </w:rPr>
        <w:t xml:space="preserve"> in a sample can be determined by multiplying the  number of moles/ amount (n) by Avogadro's Constant (N</w:t>
      </w:r>
      <w:r w:rsidRPr="00582739">
        <w:rPr>
          <w:rFonts w:asciiTheme="majorHAnsi" w:eastAsiaTheme="minorEastAsia" w:hAnsiTheme="majorHAnsi"/>
          <w:vertAlign w:val="subscript"/>
        </w:rPr>
        <w:t>A</w:t>
      </w:r>
      <w:r w:rsidRPr="00582739">
        <w:rPr>
          <w:rFonts w:asciiTheme="majorHAnsi" w:eastAsiaTheme="minorEastAsia" w:hAnsiTheme="majorHAnsi"/>
        </w:rPr>
        <w:t xml:space="preserve">). This can be represented by the equation   </w:t>
      </w:r>
      <w:r w:rsidRPr="00582739">
        <w:rPr>
          <w:rFonts w:asciiTheme="majorHAnsi" w:eastAsiaTheme="minorEastAsia" w:hAnsiTheme="majorHAnsi"/>
          <w:b/>
        </w:rPr>
        <w:t xml:space="preserve">N = </w:t>
      </w:r>
      <w:proofErr w:type="spellStart"/>
      <w:r w:rsidRPr="00582739">
        <w:rPr>
          <w:rFonts w:asciiTheme="majorHAnsi" w:eastAsiaTheme="minorEastAsia" w:hAnsiTheme="majorHAnsi"/>
          <w:b/>
        </w:rPr>
        <w:t>nN</w:t>
      </w:r>
      <w:r w:rsidRPr="00582739">
        <w:rPr>
          <w:rFonts w:asciiTheme="majorHAnsi" w:eastAsiaTheme="minorEastAsia" w:hAnsiTheme="majorHAnsi"/>
          <w:b/>
          <w:vertAlign w:val="subscript"/>
        </w:rPr>
        <w:t>A</w:t>
      </w:r>
      <w:proofErr w:type="spellEnd"/>
    </w:p>
    <w:p w:rsidR="0026684C" w:rsidRPr="00582739" w:rsidRDefault="0026684C" w:rsidP="0026684C">
      <w:pPr>
        <w:pStyle w:val="ListParagraph"/>
        <w:numPr>
          <w:ilvl w:val="0"/>
          <w:numId w:val="1"/>
        </w:numPr>
        <w:ind w:left="270" w:hanging="270"/>
        <w:rPr>
          <w:rFonts w:asciiTheme="majorHAnsi" w:eastAsiaTheme="minorEastAsia" w:hAnsiTheme="majorHAnsi"/>
        </w:rPr>
        <w:sectPr w:rsidR="0026684C" w:rsidRPr="00582739" w:rsidSect="00856D49">
          <w:pgSz w:w="12240" w:h="15840"/>
          <w:pgMar w:top="540" w:right="720" w:bottom="720" w:left="720" w:header="720" w:footer="720" w:gutter="0"/>
          <w:cols w:space="720"/>
          <w:docGrid w:linePitch="360"/>
        </w:sectPr>
      </w:pPr>
    </w:p>
    <w:p w:rsidR="0026684C" w:rsidRPr="00582739" w:rsidRDefault="0026684C" w:rsidP="00E12EB7">
      <w:pPr>
        <w:pStyle w:val="ListParagraph"/>
        <w:numPr>
          <w:ilvl w:val="0"/>
          <w:numId w:val="9"/>
        </w:numPr>
        <w:ind w:left="426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lastRenderedPageBreak/>
        <w:t>Elements</w:t>
      </w:r>
      <w:r w:rsidRPr="00582739">
        <w:rPr>
          <w:rFonts w:asciiTheme="majorHAnsi" w:eastAsiaTheme="minorEastAsia" w:hAnsiTheme="majorHAnsi"/>
        </w:rPr>
        <w:t xml:space="preserve"> - Atoms</w:t>
      </w:r>
    </w:p>
    <w:p w:rsidR="0026684C" w:rsidRPr="00582739" w:rsidRDefault="0026684C" w:rsidP="00E12EB7">
      <w:pPr>
        <w:pStyle w:val="ListParagraph"/>
        <w:numPr>
          <w:ilvl w:val="0"/>
          <w:numId w:val="9"/>
        </w:numPr>
        <w:ind w:left="426" w:right="-18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lastRenderedPageBreak/>
        <w:t>Ionic Compounds</w:t>
      </w:r>
      <w:r w:rsidRPr="00582739">
        <w:rPr>
          <w:rFonts w:asciiTheme="majorHAnsi" w:eastAsiaTheme="minorEastAsia" w:hAnsiTheme="majorHAnsi"/>
        </w:rPr>
        <w:t xml:space="preserve"> - Formula Units</w:t>
      </w:r>
    </w:p>
    <w:p w:rsidR="0026684C" w:rsidRPr="00582739" w:rsidRDefault="0026684C" w:rsidP="00E12EB7">
      <w:pPr>
        <w:pStyle w:val="ListParagraph"/>
        <w:numPr>
          <w:ilvl w:val="0"/>
          <w:numId w:val="9"/>
        </w:numPr>
        <w:ind w:left="426" w:right="-180"/>
        <w:rPr>
          <w:rFonts w:asciiTheme="majorHAnsi" w:eastAsiaTheme="minorEastAsia" w:hAnsiTheme="majorHAnsi"/>
          <w:b/>
        </w:rPr>
      </w:pPr>
      <w:r w:rsidRPr="00582739">
        <w:rPr>
          <w:rFonts w:asciiTheme="majorHAnsi" w:eastAsiaTheme="minorEastAsia" w:hAnsiTheme="majorHAnsi"/>
          <w:b/>
        </w:rPr>
        <w:lastRenderedPageBreak/>
        <w:t>Molecular Compound</w:t>
      </w:r>
      <w:r w:rsidRPr="00582739">
        <w:rPr>
          <w:rFonts w:asciiTheme="majorHAnsi" w:eastAsiaTheme="minorEastAsia" w:hAnsiTheme="majorHAnsi"/>
        </w:rPr>
        <w:t xml:space="preserve"> - molecules</w:t>
      </w:r>
    </w:p>
    <w:p w:rsidR="0026684C" w:rsidRPr="00582739" w:rsidRDefault="0026684C" w:rsidP="00E12EB7">
      <w:pPr>
        <w:pStyle w:val="ListParagraph"/>
        <w:numPr>
          <w:ilvl w:val="0"/>
          <w:numId w:val="9"/>
        </w:numPr>
        <w:ind w:left="426"/>
        <w:rPr>
          <w:rFonts w:asciiTheme="majorHAnsi" w:eastAsiaTheme="minorEastAsia" w:hAnsiTheme="majorHAnsi"/>
        </w:rPr>
        <w:sectPr w:rsidR="0026684C" w:rsidRPr="00582739" w:rsidSect="0026684C">
          <w:type w:val="continuous"/>
          <w:pgSz w:w="12240" w:h="15840"/>
          <w:pgMar w:top="540" w:right="720" w:bottom="1440" w:left="720" w:header="720" w:footer="720" w:gutter="0"/>
          <w:cols w:num="3" w:space="720" w:equalWidth="0">
            <w:col w:w="2340" w:space="540"/>
            <w:col w:w="3870" w:space="450"/>
            <w:col w:w="3600"/>
          </w:cols>
          <w:docGrid w:linePitch="360"/>
        </w:sectPr>
      </w:pPr>
    </w:p>
    <w:p w:rsidR="0026684C" w:rsidRPr="00582739" w:rsidRDefault="00E12BE6" w:rsidP="0026684C">
      <w:pPr>
        <w:pStyle w:val="ListParagraph"/>
        <w:numPr>
          <w:ilvl w:val="0"/>
          <w:numId w:val="1"/>
        </w:numPr>
        <w:spacing w:after="0"/>
        <w:ind w:left="270" w:hanging="270"/>
        <w:rPr>
          <w:rFonts w:asciiTheme="majorHAnsi" w:eastAsiaTheme="minorEastAsia" w:hAnsiTheme="majorHAnsi"/>
          <w:b/>
        </w:rPr>
      </w:pPr>
      <w:r w:rsidRPr="00582739">
        <w:rPr>
          <w:rFonts w:asciiTheme="majorHAnsi" w:eastAsiaTheme="minorEastAsia" w:hAnsiTheme="majorHAnsi"/>
        </w:rPr>
        <w:lastRenderedPageBreak/>
        <w:t>The number of atoms/ions in a sample of a compound equals to the number of atoms/ions per molecule/formula unit times the number of molecules/formula units in the sample.</w:t>
      </w:r>
    </w:p>
    <w:p w:rsidR="008628DB" w:rsidRPr="00582739" w:rsidRDefault="009572C9" w:rsidP="009572C9">
      <w:pPr>
        <w:rPr>
          <w:rFonts w:asciiTheme="majorHAnsi" w:eastAsiaTheme="minorEastAsia" w:hAnsiTheme="majorHAnsi"/>
          <w:b/>
        </w:rPr>
      </w:pPr>
      <m:oMathPara>
        <m:oMath>
          <m:r>
            <m:rPr>
              <m:sty m:val="b"/>
            </m:rPr>
            <w:rPr>
              <w:rFonts w:ascii="Cambria Math" w:eastAsiaTheme="minorEastAsia" w:hAnsi="Cambria Math"/>
            </w:rPr>
            <m:t># of atoms=</m:t>
          </m:r>
          <m:d>
            <m:dPr>
              <m:ctrlPr>
                <w:rPr>
                  <w:rFonts w:ascii="Cambria Math" w:eastAsiaTheme="minorEastAsia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# of atoms in a molecule</m:t>
              </m:r>
            </m:e>
          </m:d>
          <m:d>
            <m:dPr>
              <m:ctrlPr>
                <w:rPr>
                  <w:rFonts w:ascii="Cambria Math" w:eastAsiaTheme="minorEastAsia" w:hAnsi="Cambria Math"/>
                  <w:b/>
                </w:rPr>
              </m:ctrlPr>
            </m:dPr>
            <m: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# of molecules in the sample</m:t>
              </m:r>
            </m:e>
          </m:d>
        </m:oMath>
      </m:oMathPara>
    </w:p>
    <w:p w:rsidR="009572C9" w:rsidRPr="00582739" w:rsidRDefault="009572C9" w:rsidP="009572C9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t>Percentage Composition</w:t>
      </w:r>
    </w:p>
    <w:p w:rsidR="009572C9" w:rsidRPr="00582739" w:rsidRDefault="009572C9" w:rsidP="009572C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t>Percentage Composition</w:t>
      </w:r>
      <w:r w:rsidRPr="00582739">
        <w:rPr>
          <w:rFonts w:asciiTheme="majorHAnsi" w:eastAsiaTheme="minorEastAsia" w:hAnsiTheme="majorHAnsi"/>
        </w:rPr>
        <w:t xml:space="preserve"> is the percentage by mass, of each element in a compound.</w:t>
      </w:r>
    </w:p>
    <w:p w:rsidR="009572C9" w:rsidRPr="00582739" w:rsidRDefault="009572C9" w:rsidP="009572C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It is constant for any sample size of a compound despite the change in the mass.</w:t>
      </w:r>
    </w:p>
    <w:p w:rsidR="001457DF" w:rsidRPr="00582739" w:rsidRDefault="001457DF" w:rsidP="001457DF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 xml:space="preserve">Percentage Composition is determined experimentally to help identify an unknown compound. </w:t>
      </w:r>
    </w:p>
    <w:p w:rsidR="001457DF" w:rsidRPr="00582739" w:rsidRDefault="001457DF" w:rsidP="001457DF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Combustion Analysis is one of the examples of such experiments.</w:t>
      </w:r>
    </w:p>
    <w:p w:rsidR="009572C9" w:rsidRPr="00582739" w:rsidRDefault="009572C9" w:rsidP="009572C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Relative masses are usually given as percentage composition.</w:t>
      </w:r>
    </w:p>
    <w:p w:rsidR="001457DF" w:rsidRPr="00582739" w:rsidRDefault="001457DF" w:rsidP="001457DF">
      <w:pPr>
        <w:pStyle w:val="ListParagraph"/>
        <w:numPr>
          <w:ilvl w:val="0"/>
          <w:numId w:val="2"/>
        </w:numPr>
        <w:spacing w:after="0"/>
        <w:ind w:left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t>Law of Definite Proportions</w:t>
      </w:r>
      <w:r w:rsidRPr="00582739">
        <w:rPr>
          <w:rFonts w:asciiTheme="majorHAnsi" w:eastAsiaTheme="minorEastAsia" w:hAnsiTheme="majorHAnsi"/>
        </w:rPr>
        <w:t xml:space="preserve"> </w:t>
      </w:r>
      <w:r w:rsidR="00582739">
        <w:rPr>
          <w:rFonts w:asciiTheme="majorHAnsi" w:eastAsiaTheme="minorEastAsia" w:hAnsiTheme="majorHAnsi"/>
        </w:rPr>
        <w:t>-</w:t>
      </w:r>
      <w:r w:rsidRPr="00582739">
        <w:rPr>
          <w:rFonts w:asciiTheme="majorHAnsi" w:eastAsiaTheme="minorEastAsia" w:hAnsiTheme="majorHAnsi"/>
        </w:rPr>
        <w:t xml:space="preserve"> a compound always contains the same proportion of elements by mass. </w:t>
      </w:r>
    </w:p>
    <w:p w:rsidR="009572C9" w:rsidRPr="00582739" w:rsidRDefault="00582739" w:rsidP="009572C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>
        <w:rPr>
          <w:rFonts w:asciiTheme="majorHAnsi" w:eastAsiaTheme="minorEastAsia" w:hAnsiTheme="majorHAnsi"/>
        </w:rPr>
        <w:t>R</w:t>
      </w:r>
      <w:r w:rsidR="009572C9" w:rsidRPr="00582739">
        <w:rPr>
          <w:rFonts w:asciiTheme="majorHAnsi" w:eastAsiaTheme="minorEastAsia" w:hAnsiTheme="majorHAnsi"/>
        </w:rPr>
        <w:t>atio of atoms or ions can be determined in a sample of a compound if we know relative masses of its elements.</w:t>
      </w:r>
    </w:p>
    <w:p w:rsidR="009572C9" w:rsidRPr="00582739" w:rsidRDefault="009572C9" w:rsidP="009572C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The percentage composition is not the same as the ratios of the atoms in the element.</w:t>
      </w:r>
    </w:p>
    <w:p w:rsidR="00856D49" w:rsidRPr="00582739" w:rsidRDefault="001457DF" w:rsidP="00856D4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 xml:space="preserve">The percentage composition of an element can be calculated by using the </w:t>
      </w:r>
      <w:r w:rsidR="00856D49" w:rsidRPr="00582739">
        <w:rPr>
          <w:rFonts w:asciiTheme="majorHAnsi" w:eastAsiaTheme="minorEastAsia" w:hAnsiTheme="majorHAnsi"/>
        </w:rPr>
        <w:t>experimental mass</w:t>
      </w:r>
      <w:r w:rsidRPr="00582739">
        <w:rPr>
          <w:rFonts w:asciiTheme="majorHAnsi" w:eastAsiaTheme="minorEastAsia" w:hAnsiTheme="majorHAnsi"/>
        </w:rPr>
        <w:t xml:space="preserve"> of the compound or the molar mass of the compound.</w:t>
      </w:r>
      <w:r w:rsidR="00856D49" w:rsidRPr="00582739">
        <w:rPr>
          <w:rFonts w:asciiTheme="majorHAnsi" w:eastAsiaTheme="minorEastAsia" w:hAnsiTheme="majorHAnsi"/>
        </w:rPr>
        <w:t xml:space="preserve">   </w:t>
      </w:r>
    </w:p>
    <w:p w:rsidR="00856D49" w:rsidRPr="00582739" w:rsidRDefault="00856D49" w:rsidP="00856D49">
      <w:pPr>
        <w:pStyle w:val="ListParagraph"/>
        <w:numPr>
          <w:ilvl w:val="0"/>
          <w:numId w:val="2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It can also be calculated by using this equation:</w:t>
      </w:r>
    </w:p>
    <w:p w:rsidR="009572C9" w:rsidRDefault="00856D49" w:rsidP="00856D49">
      <w:pPr>
        <w:spacing w:after="0"/>
        <w:jc w:val="center"/>
        <w:rPr>
          <w:rFonts w:asciiTheme="majorHAnsi" w:eastAsiaTheme="minorEastAsia" w:hAnsiTheme="majorHAnsi"/>
          <w:b/>
        </w:rPr>
      </w:pPr>
      <m:oMathPara>
        <m:oMathParaPr>
          <m:jc m:val="center"/>
        </m:oMathParaPr>
        <m:oMath>
          <m:r>
            <m:rPr>
              <m:sty m:val="b"/>
            </m:rPr>
            <w:rPr>
              <w:rFonts w:ascii="Cambria Math" w:eastAsiaTheme="minorEastAsia" w:hAnsi="Cambria Math"/>
            </w:rPr>
            <m:t>% element=</m:t>
          </m:r>
          <m:f>
            <m:fPr>
              <m:ctrlPr>
                <w:rPr>
                  <w:rFonts w:ascii="Cambria Math" w:eastAsiaTheme="minorEastAsia" w:hAnsi="Cambria Math"/>
                  <w:b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b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element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b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sample</m:t>
                  </m:r>
                </m:sub>
              </m:sSub>
            </m:den>
          </m:f>
          <m:r>
            <m:rPr>
              <m:sty m:val="b"/>
            </m:rPr>
            <w:rPr>
              <w:rFonts w:ascii="Cambria Math" w:eastAsiaTheme="minorEastAsia" w:hAnsi="Cambria Math"/>
            </w:rPr>
            <m:t>x 100%                                  % element=</m:t>
          </m:r>
          <m:f>
            <m:fPr>
              <m:ctrlPr>
                <w:rPr>
                  <w:rFonts w:ascii="Cambria Math" w:eastAsiaTheme="minorEastAsia" w:hAnsi="Cambria Math"/>
                  <w:b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b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element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b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b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</w:rPr>
                    <m:t>compound</m:t>
                  </m:r>
                </m:sub>
              </m:sSub>
            </m:den>
          </m:f>
          <m:r>
            <m:rPr>
              <m:sty m:val="b"/>
            </m:rPr>
            <w:rPr>
              <w:rFonts w:ascii="Cambria Math" w:eastAsiaTheme="minorEastAsia" w:hAnsi="Cambria Math"/>
            </w:rPr>
            <m:t>x 100</m:t>
          </m:r>
        </m:oMath>
      </m:oMathPara>
    </w:p>
    <w:p w:rsidR="00582739" w:rsidRDefault="00582739" w:rsidP="00856D49">
      <w:pPr>
        <w:spacing w:after="0"/>
        <w:jc w:val="center"/>
        <w:rPr>
          <w:rFonts w:asciiTheme="majorHAnsi" w:eastAsiaTheme="minorEastAsia" w:hAnsiTheme="majorHAnsi"/>
          <w:b/>
        </w:rPr>
      </w:pPr>
    </w:p>
    <w:p w:rsidR="00582739" w:rsidRPr="00582739" w:rsidRDefault="00582739" w:rsidP="00856D49">
      <w:pPr>
        <w:spacing w:after="0"/>
        <w:jc w:val="center"/>
        <w:rPr>
          <w:rFonts w:asciiTheme="majorHAnsi" w:eastAsiaTheme="minorEastAsia" w:hAnsiTheme="majorHAnsi"/>
          <w:b/>
        </w:rPr>
      </w:pPr>
    </w:p>
    <w:p w:rsidR="009A6ADA" w:rsidRDefault="009A6ADA" w:rsidP="009572C9">
      <w:pPr>
        <w:spacing w:after="0"/>
        <w:rPr>
          <w:rFonts w:asciiTheme="majorHAnsi" w:eastAsiaTheme="minorEastAsia" w:hAnsiTheme="majorHAnsi"/>
          <w:b/>
          <w:u w:val="single"/>
        </w:rPr>
      </w:pPr>
    </w:p>
    <w:p w:rsidR="00DD60C8" w:rsidRPr="00582739" w:rsidRDefault="00DD60C8" w:rsidP="009572C9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lastRenderedPageBreak/>
        <w:t>How to Calculate Percent Composition</w:t>
      </w:r>
    </w:p>
    <w:p w:rsidR="00DD60C8" w:rsidRPr="006901D9" w:rsidRDefault="00DD60C8" w:rsidP="006901D9">
      <w:pPr>
        <w:pStyle w:val="ListParagraph"/>
        <w:numPr>
          <w:ilvl w:val="0"/>
          <w:numId w:val="10"/>
        </w:numPr>
        <w:spacing w:after="0"/>
        <w:ind w:left="426"/>
        <w:rPr>
          <w:rFonts w:asciiTheme="majorHAnsi" w:eastAsiaTheme="minorEastAsia" w:hAnsiTheme="majorHAnsi"/>
        </w:rPr>
      </w:pPr>
      <w:r w:rsidRPr="006901D9">
        <w:rPr>
          <w:rFonts w:asciiTheme="majorHAnsi" w:eastAsiaTheme="minorEastAsia" w:hAnsiTheme="majorHAnsi"/>
        </w:rPr>
        <w:t>Calculate the Molar mass of the element</w:t>
      </w:r>
    </w:p>
    <w:p w:rsidR="00DD60C8" w:rsidRPr="006901D9" w:rsidRDefault="00DD60C8" w:rsidP="006901D9">
      <w:pPr>
        <w:pStyle w:val="ListParagraph"/>
        <w:numPr>
          <w:ilvl w:val="0"/>
          <w:numId w:val="10"/>
        </w:numPr>
        <w:spacing w:after="0"/>
        <w:ind w:left="426"/>
        <w:rPr>
          <w:rFonts w:asciiTheme="majorHAnsi" w:eastAsiaTheme="minorEastAsia" w:hAnsiTheme="majorHAnsi"/>
        </w:rPr>
      </w:pPr>
      <w:r w:rsidRPr="006901D9">
        <w:rPr>
          <w:rFonts w:asciiTheme="majorHAnsi" w:eastAsiaTheme="minorEastAsia" w:hAnsiTheme="majorHAnsi"/>
        </w:rPr>
        <w:t>Calculate the Molar Mass of the compound.</w:t>
      </w:r>
    </w:p>
    <w:p w:rsidR="00DD60C8" w:rsidRPr="006901D9" w:rsidRDefault="00DD60C8" w:rsidP="006901D9">
      <w:pPr>
        <w:pStyle w:val="ListParagraph"/>
        <w:numPr>
          <w:ilvl w:val="0"/>
          <w:numId w:val="10"/>
        </w:numPr>
        <w:spacing w:after="0"/>
        <w:ind w:left="426"/>
        <w:rPr>
          <w:rFonts w:asciiTheme="majorHAnsi" w:eastAsiaTheme="minorEastAsia" w:hAnsiTheme="majorHAnsi"/>
        </w:rPr>
      </w:pPr>
      <w:r w:rsidRPr="006901D9">
        <w:rPr>
          <w:rFonts w:asciiTheme="majorHAnsi" w:eastAsiaTheme="minorEastAsia" w:hAnsiTheme="majorHAnsi"/>
        </w:rPr>
        <w:t xml:space="preserve">Sub in the formula to get percent composition </w:t>
      </w:r>
    </w:p>
    <w:p w:rsidR="00DD60C8" w:rsidRPr="006901D9" w:rsidRDefault="00DD60C8" w:rsidP="006901D9">
      <w:pPr>
        <w:pStyle w:val="ListParagraph"/>
        <w:numPr>
          <w:ilvl w:val="0"/>
          <w:numId w:val="10"/>
        </w:numPr>
        <w:spacing w:after="0"/>
        <w:ind w:left="426"/>
        <w:rPr>
          <w:rFonts w:asciiTheme="majorHAnsi" w:eastAsiaTheme="minorEastAsia" w:hAnsiTheme="majorHAnsi"/>
        </w:rPr>
      </w:pPr>
      <w:r w:rsidRPr="006901D9">
        <w:rPr>
          <w:rFonts w:asciiTheme="majorHAnsi" w:eastAsiaTheme="minorEastAsia" w:hAnsiTheme="majorHAnsi"/>
        </w:rPr>
        <w:t xml:space="preserve">To find the mass of the element present in a certain sample use: </w:t>
      </w:r>
    </w:p>
    <w:p w:rsidR="00DD60C8" w:rsidRPr="00582739" w:rsidRDefault="00DD60C8" w:rsidP="00DD60C8">
      <w:pPr>
        <w:jc w:val="center"/>
        <w:rPr>
          <w:rFonts w:asciiTheme="majorHAnsi" w:eastAsiaTheme="minorEastAsia" w:hAnsiTheme="majorHAnsi"/>
          <w:vertAlign w:val="subscript"/>
        </w:rPr>
      </w:pPr>
      <w:r w:rsidRPr="00582739">
        <w:rPr>
          <w:rFonts w:asciiTheme="majorHAnsi" w:eastAsiaTheme="minorEastAsia" w:hAnsiTheme="majorHAnsi"/>
          <w:b/>
        </w:rPr>
        <w:t>m</w:t>
      </w:r>
      <w:r w:rsidRPr="00582739">
        <w:rPr>
          <w:rFonts w:asciiTheme="majorHAnsi" w:eastAsiaTheme="minorEastAsia" w:hAnsiTheme="majorHAnsi"/>
          <w:b/>
          <w:vertAlign w:val="subscript"/>
        </w:rPr>
        <w:t>required</w:t>
      </w:r>
      <w:r w:rsidRPr="00582739">
        <w:rPr>
          <w:rFonts w:asciiTheme="majorHAnsi" w:eastAsiaTheme="minorEastAsia" w:hAnsiTheme="majorHAnsi"/>
          <w:b/>
        </w:rPr>
        <w:t xml:space="preserve"> = Percent Composition x m</w:t>
      </w:r>
      <w:r w:rsidRPr="00582739">
        <w:rPr>
          <w:rFonts w:asciiTheme="majorHAnsi" w:eastAsiaTheme="minorEastAsia" w:hAnsiTheme="majorHAnsi"/>
          <w:b/>
          <w:vertAlign w:val="subscript"/>
        </w:rPr>
        <w:t>sample</w:t>
      </w:r>
    </w:p>
    <w:p w:rsidR="00856D49" w:rsidRPr="00582739" w:rsidRDefault="00856D49" w:rsidP="009572C9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t>Empirical Formula</w:t>
      </w:r>
    </w:p>
    <w:p w:rsidR="00856D49" w:rsidRPr="00582739" w:rsidRDefault="00856D49" w:rsidP="00856D49">
      <w:pPr>
        <w:pStyle w:val="ListParagraph"/>
        <w:numPr>
          <w:ilvl w:val="0"/>
          <w:numId w:val="5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t>Empirical Formula</w:t>
      </w:r>
      <w:r w:rsidRPr="00582739">
        <w:rPr>
          <w:rFonts w:asciiTheme="majorHAnsi" w:eastAsiaTheme="minorEastAsia" w:hAnsiTheme="majorHAnsi"/>
        </w:rPr>
        <w:t xml:space="preserve"> is a formula that show the simplest whole number ratio of the elements in compound </w:t>
      </w:r>
    </w:p>
    <w:p w:rsidR="000C269D" w:rsidRPr="00582739" w:rsidRDefault="000C269D" w:rsidP="00856D49">
      <w:pPr>
        <w:pStyle w:val="ListParagraph"/>
        <w:numPr>
          <w:ilvl w:val="0"/>
          <w:numId w:val="5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Empirical formulas tell us the identity and ratio of the atoms, not the actual formula.</w:t>
      </w:r>
    </w:p>
    <w:p w:rsidR="00856D49" w:rsidRPr="00582739" w:rsidRDefault="00856D49" w:rsidP="00856D49">
      <w:pPr>
        <w:pStyle w:val="ListParagraph"/>
        <w:numPr>
          <w:ilvl w:val="0"/>
          <w:numId w:val="5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Most chemical formulas for ionic compounds are empirical formulas.</w:t>
      </w:r>
    </w:p>
    <w:p w:rsidR="00856D49" w:rsidRPr="00582739" w:rsidRDefault="00856D49" w:rsidP="00856D49">
      <w:pPr>
        <w:pStyle w:val="ListParagraph"/>
        <w:numPr>
          <w:ilvl w:val="0"/>
          <w:numId w:val="5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The empirical formula can be determined by following these steps:</w:t>
      </w:r>
    </w:p>
    <w:p w:rsidR="00856D49" w:rsidRPr="00582739" w:rsidRDefault="00856D49" w:rsidP="0059799E">
      <w:pPr>
        <w:pStyle w:val="ListParagraph"/>
        <w:numPr>
          <w:ilvl w:val="0"/>
          <w:numId w:val="4"/>
        </w:numPr>
        <w:spacing w:after="0"/>
        <w:ind w:right="-18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 xml:space="preserve">Convert </w:t>
      </w:r>
      <w:r w:rsidRPr="00582739">
        <w:rPr>
          <w:rFonts w:asciiTheme="majorHAnsi" w:eastAsiaTheme="minorEastAsia" w:hAnsiTheme="majorHAnsi"/>
          <w:b/>
        </w:rPr>
        <w:t>Percentage to mass</w:t>
      </w:r>
      <w:r w:rsidRPr="00582739">
        <w:rPr>
          <w:rFonts w:asciiTheme="majorHAnsi" w:eastAsiaTheme="minorEastAsia" w:hAnsiTheme="majorHAnsi"/>
        </w:rPr>
        <w:t xml:space="preserve"> by assuming an experimental mass</w:t>
      </w:r>
      <w:r w:rsidR="00B3251B">
        <w:rPr>
          <w:rFonts w:asciiTheme="majorHAnsi" w:eastAsiaTheme="minorEastAsia" w:hAnsiTheme="majorHAnsi"/>
        </w:rPr>
        <w:t xml:space="preserve"> (100g)</w:t>
      </w:r>
      <w:r w:rsidRPr="00582739">
        <w:rPr>
          <w:rFonts w:asciiTheme="majorHAnsi" w:eastAsiaTheme="minorEastAsia" w:hAnsiTheme="majorHAnsi"/>
        </w:rPr>
        <w:t xml:space="preserve"> and dividing the percentage by it.</w:t>
      </w:r>
    </w:p>
    <w:p w:rsidR="00856D49" w:rsidRPr="00582739" w:rsidRDefault="00856D49" w:rsidP="0059799E">
      <w:pPr>
        <w:pStyle w:val="ListParagraph"/>
        <w:numPr>
          <w:ilvl w:val="0"/>
          <w:numId w:val="4"/>
        </w:numPr>
        <w:spacing w:after="0"/>
        <w:ind w:right="-18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 xml:space="preserve">Convert that </w:t>
      </w:r>
      <w:r w:rsidRPr="00582739">
        <w:rPr>
          <w:rFonts w:asciiTheme="majorHAnsi" w:eastAsiaTheme="minorEastAsia" w:hAnsiTheme="majorHAnsi"/>
          <w:b/>
        </w:rPr>
        <w:t>mass to number</w:t>
      </w:r>
      <w:r w:rsidRPr="00582739">
        <w:rPr>
          <w:rFonts w:asciiTheme="majorHAnsi" w:eastAsiaTheme="minorEastAsia" w:hAnsiTheme="majorHAnsi"/>
        </w:rPr>
        <w:t xml:space="preserve"> of moles by dividing it by the molar mass of the element.</w:t>
      </w:r>
    </w:p>
    <w:p w:rsidR="00856D49" w:rsidRPr="00582739" w:rsidRDefault="00856D49" w:rsidP="0059799E">
      <w:pPr>
        <w:pStyle w:val="ListParagraph"/>
        <w:numPr>
          <w:ilvl w:val="0"/>
          <w:numId w:val="4"/>
        </w:numPr>
        <w:spacing w:after="0"/>
        <w:ind w:right="-18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 xml:space="preserve">Once all Percentages are converted to moles, </w:t>
      </w:r>
      <w:r w:rsidRPr="00582739">
        <w:rPr>
          <w:rFonts w:asciiTheme="majorHAnsi" w:eastAsiaTheme="minorEastAsia" w:hAnsiTheme="majorHAnsi"/>
          <w:b/>
        </w:rPr>
        <w:t>divide all of them by the smallest number</w:t>
      </w:r>
      <w:r w:rsidRPr="00582739">
        <w:rPr>
          <w:rFonts w:asciiTheme="majorHAnsi" w:eastAsiaTheme="minorEastAsia" w:hAnsiTheme="majorHAnsi"/>
        </w:rPr>
        <w:t xml:space="preserve"> of mole.</w:t>
      </w:r>
    </w:p>
    <w:p w:rsidR="00856D49" w:rsidRPr="00582739" w:rsidRDefault="000C269D" w:rsidP="00856D49">
      <w:pPr>
        <w:pStyle w:val="ListParagraph"/>
        <w:numPr>
          <w:ilvl w:val="0"/>
          <w:numId w:val="4"/>
        </w:numPr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t>Multipl</w:t>
      </w:r>
      <w:r w:rsidR="00B3251B">
        <w:rPr>
          <w:rFonts w:asciiTheme="majorHAnsi" w:eastAsiaTheme="minorEastAsia" w:hAnsiTheme="majorHAnsi"/>
          <w:b/>
        </w:rPr>
        <w:t>y</w:t>
      </w:r>
      <w:r w:rsidR="00856D49" w:rsidRPr="00582739">
        <w:rPr>
          <w:rFonts w:asciiTheme="majorHAnsi" w:eastAsiaTheme="minorEastAsia" w:hAnsiTheme="majorHAnsi"/>
          <w:b/>
        </w:rPr>
        <w:t xml:space="preserve"> the answer into a whole number</w:t>
      </w:r>
      <w:r w:rsidR="00856D49" w:rsidRPr="00582739">
        <w:rPr>
          <w:rFonts w:asciiTheme="majorHAnsi" w:eastAsiaTheme="minorEastAsia" w:hAnsiTheme="majorHAnsi"/>
        </w:rPr>
        <w:t xml:space="preserve"> and write the empirical formula.</w:t>
      </w:r>
    </w:p>
    <w:p w:rsidR="00856D49" w:rsidRPr="00582739" w:rsidRDefault="000C269D" w:rsidP="00856D49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t>Molecular Formula</w:t>
      </w:r>
    </w:p>
    <w:p w:rsidR="000C269D" w:rsidRPr="00582739" w:rsidRDefault="000C269D" w:rsidP="000C269D">
      <w:pPr>
        <w:pStyle w:val="ListParagraph"/>
        <w:numPr>
          <w:ilvl w:val="0"/>
          <w:numId w:val="6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</w:rPr>
        <w:t>Molecular Formula</w:t>
      </w:r>
      <w:r w:rsidRPr="00582739">
        <w:rPr>
          <w:rFonts w:asciiTheme="majorHAnsi" w:eastAsiaTheme="minorEastAsia" w:hAnsiTheme="majorHAnsi"/>
        </w:rPr>
        <w:t xml:space="preserve"> is a formula that shows the element symbols and exact number of each type of atom in the molecular compound.</w:t>
      </w:r>
    </w:p>
    <w:p w:rsidR="000C269D" w:rsidRPr="00582739" w:rsidRDefault="000C269D" w:rsidP="000C269D">
      <w:pPr>
        <w:pStyle w:val="ListParagraph"/>
        <w:numPr>
          <w:ilvl w:val="0"/>
          <w:numId w:val="6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The molecular formula can be the same as the empirical formula of the compound in some cases because the molecular formula is already in its simplest form.</w:t>
      </w:r>
    </w:p>
    <w:p w:rsidR="000C269D" w:rsidRPr="00582739" w:rsidRDefault="000C269D" w:rsidP="000C269D">
      <w:pPr>
        <w:pStyle w:val="ListParagraph"/>
        <w:numPr>
          <w:ilvl w:val="0"/>
          <w:numId w:val="6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</w:rPr>
        <w:t>It is the whole number multiple of the empirical formula.</w:t>
      </w:r>
    </w:p>
    <w:p w:rsidR="000C269D" w:rsidRPr="00582739" w:rsidRDefault="00DC3CEE" w:rsidP="000C269D">
      <w:pPr>
        <w:pStyle w:val="ListParagraph"/>
        <w:numPr>
          <w:ilvl w:val="0"/>
          <w:numId w:val="6"/>
        </w:numPr>
        <w:spacing w:after="0"/>
        <w:ind w:left="270" w:hanging="27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8pt;margin-top:11.6pt;width:260.3pt;height:37.65pt;z-index:251658240" filled="f" stroked="f">
            <v:textbox>
              <w:txbxContent>
                <w:p w:rsidR="000C269D" w:rsidRDefault="000C269D">
                  <m:oMathPara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sz w:val="24"/>
                              <w:szCs w:val="24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molar mass of the compound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molar mass of the empirical formula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  <w:r w:rsidR="000C269D" w:rsidRPr="00582739">
        <w:rPr>
          <w:rFonts w:asciiTheme="majorHAnsi" w:eastAsiaTheme="minorEastAsia" w:hAnsiTheme="majorHAnsi"/>
        </w:rPr>
        <w:t>It can either be calculated by the empirical formula and the molar mass or the percent composition and the molar mass.</w:t>
      </w:r>
    </w:p>
    <w:p w:rsidR="000C269D" w:rsidRPr="00582739" w:rsidRDefault="000C269D" w:rsidP="0059799E">
      <w:pPr>
        <w:spacing w:after="0"/>
        <w:rPr>
          <w:rFonts w:asciiTheme="majorHAnsi" w:eastAsiaTheme="minorEastAsia" w:hAnsiTheme="majorHAnsi"/>
        </w:rPr>
      </w:pPr>
    </w:p>
    <w:p w:rsidR="00BF455C" w:rsidRPr="00582739" w:rsidRDefault="00BF455C" w:rsidP="0059799E">
      <w:pPr>
        <w:spacing w:after="0"/>
        <w:rPr>
          <w:rFonts w:asciiTheme="majorHAnsi" w:eastAsiaTheme="minorEastAsia" w:hAnsiTheme="majorHAnsi"/>
        </w:rPr>
      </w:pPr>
    </w:p>
    <w:p w:rsidR="00BF455C" w:rsidRPr="00582739" w:rsidRDefault="00DC3CEE" w:rsidP="0059799E">
      <w:pPr>
        <w:spacing w:after="0"/>
        <w:rPr>
          <w:rFonts w:asciiTheme="majorHAnsi" w:eastAsiaTheme="minorEastAsia" w:hAnsiTheme="majorHAnsi"/>
        </w:rPr>
      </w:pPr>
      <w:r w:rsidRPr="00582739">
        <w:rPr>
          <w:rFonts w:asciiTheme="majorHAnsi" w:eastAsiaTheme="minorEastAsia" w:hAnsiTheme="majorHAnsi"/>
          <w:b/>
          <w:noProof/>
          <w:u w:val="single"/>
        </w:rPr>
        <w:pict>
          <v:shape id="_x0000_s1053" type="#_x0000_t202" style="position:absolute;margin-left:338.15pt;margin-top:9.4pt;width:147.25pt;height:35.15pt;z-index:251682816" filled="f" stroked="f">
            <v:textbox style="mso-next-textbox:#_x0000_s1053">
              <w:txbxContent>
                <w:p w:rsidR="00AC1E8F" w:rsidRPr="00BF455C" w:rsidRDefault="00AC1E8F" w:rsidP="00AC1E8F">
                  <w:pPr>
                    <w:rPr>
                      <w:b/>
                      <w:sz w:val="20"/>
                      <w:szCs w:val="20"/>
                      <w:vertAlign w:val="subscript"/>
                    </w:rPr>
                  </w:pPr>
                  <m:oMathPara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 xml:space="preserve">x by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# of atoms/ions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 xml:space="preserve">molecule/formula  unit 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</w:p>
    <w:p w:rsidR="00AC1E8F" w:rsidRPr="00582739" w:rsidRDefault="00AC1E8F" w:rsidP="00AC1E8F">
      <w:pPr>
        <w:spacing w:after="0"/>
        <w:rPr>
          <w:rFonts w:asciiTheme="majorHAnsi" w:eastAsiaTheme="minorEastAsia" w:hAnsiTheme="majorHAnsi"/>
          <w:b/>
          <w:u w:val="single"/>
        </w:rPr>
      </w:pPr>
      <w:r w:rsidRPr="00582739">
        <w:rPr>
          <w:rFonts w:asciiTheme="majorHAnsi" w:eastAsiaTheme="minorEastAsia" w:hAnsiTheme="majorHAnsi"/>
          <w:b/>
          <w:u w:val="single"/>
        </w:rPr>
        <w:t>Mole Train</w:t>
      </w:r>
    </w:p>
    <w:p w:rsidR="00C319FB" w:rsidRDefault="00DC3CEE" w:rsidP="0059799E">
      <w:pPr>
        <w:spacing w:after="0"/>
        <w:rPr>
          <w:rFonts w:asciiTheme="majorHAnsi" w:eastAsiaTheme="minorEastAsia" w:hAnsiTheme="majorHAnsi"/>
          <w:sz w:val="24"/>
          <w:szCs w:val="24"/>
        </w:rPr>
      </w:pP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8" type="#_x0000_t202" style="position:absolute;margin-left:222.7pt;margin-top:4.4pt;width:58.1pt;height:24pt;z-index:251677696" filled="f" stroked="f">
            <v:textbox style="mso-next-textbox:#_x0000_s1048">
              <w:txbxContent>
                <w:p w:rsidR="00C319FB" w:rsidRPr="00C319FB" w:rsidRDefault="00C319FB" w:rsidP="00C319FB">
                  <w:pPr>
                    <w:rPr>
                      <w:b/>
                      <w:vertAlign w:val="subscript"/>
                    </w:rPr>
                  </w:pPr>
                  <w:r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x by N</w:t>
                  </w:r>
                  <w:r>
                    <w:rPr>
                      <w:rFonts w:asciiTheme="majorHAnsi" w:hAnsiTheme="majorHAnsi"/>
                      <w:b/>
                      <w:sz w:val="24"/>
                      <w:szCs w:val="24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6" type="#_x0000_t202" style="position:absolute;margin-left:83.15pt;margin-top:6.6pt;width:58.1pt;height:24pt;z-index:251675648" filled="f" stroked="f">
            <v:textbox style="mso-next-textbox:#_x0000_s1046">
              <w:txbxContent>
                <w:p w:rsidR="00C319FB" w:rsidRPr="00C319FB" w:rsidRDefault="00C319FB" w:rsidP="00C319FB">
                  <w:pPr>
                    <w:rPr>
                      <w:b/>
                    </w:rPr>
                  </w:pPr>
                  <w:r w:rsidRPr="00C319FB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sym w:font="Symbol" w:char="F0B8"/>
                  </w:r>
                  <w:r w:rsidRPr="00C319FB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 xml:space="preserve"> by M</w:t>
                  </w:r>
                </w:p>
              </w:txbxContent>
            </v:textbox>
          </v:shape>
        </w:pict>
      </w:r>
    </w:p>
    <w:p w:rsidR="00C319FB" w:rsidRDefault="00B3251B" w:rsidP="0059799E">
      <w:pPr>
        <w:spacing w:after="0"/>
        <w:rPr>
          <w:rFonts w:asciiTheme="majorHAnsi" w:eastAsiaTheme="minorEastAsia" w:hAnsiTheme="majorHAnsi"/>
          <w:sz w:val="24"/>
          <w:szCs w:val="24"/>
        </w:rPr>
      </w:pP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37" type="#_x0000_t102" style="position:absolute;margin-left:82.25pt;margin-top:-34.5pt;width:25.5pt;height:120.35pt;rotation:90;z-index:251668480" adj="13216,17472,21600"/>
        </w:pict>
      </w:r>
      <w:r w:rsidR="00DC3CEE"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38" type="#_x0000_t102" style="position:absolute;margin-left:385.6pt;margin-top:-44.8pt;width:25.5pt;height:120.35pt;rotation:90;z-index:251655165" adj="13216,17472,21600"/>
        </w:pict>
      </w:r>
      <w:r w:rsidR="00DC3CEE"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39" type="#_x0000_t102" style="position:absolute;margin-left:226.6pt;margin-top:-34.15pt;width:25.5pt;height:120.35pt;rotation:90;z-index:251656190" adj="13216,17472,21600"/>
        </w:pict>
      </w:r>
    </w:p>
    <w:p w:rsidR="0059799E" w:rsidRPr="0059799E" w:rsidRDefault="00B3251B" w:rsidP="0059799E">
      <w:pPr>
        <w:spacing w:after="0"/>
        <w:rPr>
          <w:rFonts w:asciiTheme="majorHAnsi" w:eastAsiaTheme="minorEastAsia" w:hAnsiTheme="majorHAnsi"/>
          <w:sz w:val="24"/>
          <w:szCs w:val="24"/>
        </w:rPr>
      </w:pP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453.05pt;margin-top:.45pt;width:8.05pt;height:11.15pt;z-index:251674624" o:connectortype="straight">
            <v:stroke endarrow="block"/>
          </v:shape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3" type="#_x0000_t32" style="position:absolute;margin-left:281.55pt;margin-top:1.6pt;width:14.25pt;height:11.15pt;z-index:251672576" o:connectortype="straight">
            <v:stroke endarrow="block"/>
          </v:shape>
        </w:pict>
      </w:r>
      <w:r w:rsidR="00DC3CEE"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4" type="#_x0000_t32" style="position:absolute;margin-left:149.45pt;margin-top:9.7pt;width:6.8pt;height:12.6pt;z-index:251673600" o:connectortype="straight">
            <v:stroke endarrow="block"/>
          </v:shape>
        </w:pict>
      </w:r>
      <w:r w:rsidR="00DC3CEE" w:rsidRPr="00DC3CEE">
        <w:rPr>
          <w:rFonts w:asciiTheme="majorHAnsi" w:eastAsiaTheme="minorEastAsia" w:hAnsiTheme="majorHAnsi"/>
          <w:b/>
          <w:noProof/>
          <w:sz w:val="24"/>
          <w:szCs w:val="24"/>
        </w:rPr>
        <w:pict>
          <v:shape id="_x0000_s1029" type="#_x0000_t202" style="position:absolute;margin-left:416.6pt;margin-top:11.45pt;width:97.9pt;height:1in;z-index:251661312">
            <v:textbox style="mso-next-textbox:#_x0000_s1029">
              <w:txbxContent>
                <w:p w:rsidR="0059799E" w:rsidRP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59799E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Number of entities (N)</w:t>
                  </w:r>
                </w:p>
                <w:p w:rsidR="0059799E" w:rsidRDefault="0059799E" w:rsidP="0059799E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ind w:left="360" w:right="-139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Atoms</w:t>
                  </w:r>
                </w:p>
                <w:p w:rsidR="0059799E" w:rsidRPr="0059799E" w:rsidRDefault="0059799E" w:rsidP="0059799E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ind w:left="360" w:right="-139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Ions</w:t>
                  </w:r>
                </w:p>
                <w:p w:rsidR="0059799E" w:rsidRPr="0059799E" w:rsidRDefault="0059799E" w:rsidP="0059799E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DC3CEE" w:rsidRPr="00DC3CEE">
        <w:rPr>
          <w:rFonts w:asciiTheme="majorHAnsi" w:eastAsiaTheme="minorEastAsia" w:hAnsiTheme="majorHAnsi"/>
          <w:b/>
          <w:noProof/>
          <w:sz w:val="24"/>
          <w:szCs w:val="24"/>
        </w:rPr>
        <w:pict>
          <v:shape id="_x0000_s1028" type="#_x0000_t202" style="position:absolute;margin-left:279.7pt;margin-top:11.65pt;width:109.65pt;height:71.8pt;z-index:251660288">
            <v:textbox style="mso-next-textbox:#_x0000_s1028">
              <w:txbxContent>
                <w:p w:rsidR="0059799E" w:rsidRP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59799E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Number of entities (N)</w:t>
                  </w:r>
                </w:p>
                <w:p w:rsidR="0059799E" w:rsidRPr="0059799E" w:rsidRDefault="0059799E" w:rsidP="0059799E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ind w:left="360" w:right="-139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59799E">
                    <w:rPr>
                      <w:rFonts w:asciiTheme="majorHAnsi" w:hAnsiTheme="majorHAnsi"/>
                      <w:sz w:val="24"/>
                      <w:szCs w:val="24"/>
                    </w:rPr>
                    <w:t>Molecules</w:t>
                  </w:r>
                </w:p>
                <w:p w:rsidR="0059799E" w:rsidRPr="0059799E" w:rsidRDefault="0059799E" w:rsidP="0059799E">
                  <w:pPr>
                    <w:pStyle w:val="ListParagraph"/>
                    <w:numPr>
                      <w:ilvl w:val="0"/>
                      <w:numId w:val="8"/>
                    </w:numPr>
                    <w:spacing w:after="0"/>
                    <w:ind w:left="360" w:right="-139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59799E">
                    <w:rPr>
                      <w:rFonts w:asciiTheme="majorHAnsi" w:hAnsiTheme="majorHAnsi"/>
                      <w:sz w:val="24"/>
                      <w:szCs w:val="24"/>
                    </w:rPr>
                    <w:t>Formula units</w:t>
                  </w:r>
                </w:p>
              </w:txbxContent>
            </v:textbox>
          </v:shape>
        </w:pict>
      </w: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  <w:r w:rsidRPr="00DC3CEE">
        <w:rPr>
          <w:rFonts w:asciiTheme="majorHAnsi" w:eastAsiaTheme="minorEastAsia" w:hAnsiTheme="majorHAnsi"/>
          <w:b/>
          <w:noProof/>
          <w:sz w:val="24"/>
          <w:szCs w:val="24"/>
        </w:rPr>
        <w:pict>
          <v:shape id="_x0000_s1031" type="#_x0000_t202" style="position:absolute;left:0;text-align:left;margin-left:13.35pt;margin-top:6.05pt;width:83.7pt;height:45.1pt;z-index:251663360">
            <v:textbox>
              <w:txbxContent>
                <w:p w:rsid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6"/>
                      <w:szCs w:val="6"/>
                    </w:rPr>
                  </w:pPr>
                </w:p>
                <w:p w:rsid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6"/>
                      <w:szCs w:val="6"/>
                    </w:rPr>
                  </w:pPr>
                </w:p>
                <w:p w:rsidR="0059799E" w:rsidRP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28"/>
                      <w:szCs w:val="28"/>
                    </w:rPr>
                  </w:pPr>
                  <w:r>
                    <w:rPr>
                      <w:rFonts w:asciiTheme="majorHAnsi" w:hAnsiTheme="majorHAnsi"/>
                      <w:b/>
                      <w:sz w:val="28"/>
                      <w:szCs w:val="28"/>
                    </w:rPr>
                    <w:t>Mass (m</w:t>
                  </w:r>
                  <w:r w:rsidRPr="0059799E">
                    <w:rPr>
                      <w:rFonts w:asciiTheme="majorHAnsi" w:hAnsiTheme="majorHAnsi"/>
                      <w:b/>
                      <w:sz w:val="28"/>
                      <w:szCs w:val="28"/>
                    </w:rPr>
                    <w:t>)</w:t>
                  </w:r>
                </w:p>
              </w:txbxContent>
            </v:textbox>
          </v:shape>
        </w:pict>
      </w:r>
      <w:r w:rsidRPr="00DC3CEE">
        <w:rPr>
          <w:rFonts w:asciiTheme="majorHAnsi" w:eastAsiaTheme="minorEastAsia" w:hAnsiTheme="majorHAnsi"/>
          <w:b/>
          <w:noProof/>
          <w:sz w:val="24"/>
          <w:szCs w:val="24"/>
        </w:rPr>
        <w:pict>
          <v:shape id="_x0000_s1030" type="#_x0000_t202" style="position:absolute;left:0;text-align:left;margin-left:145.35pt;margin-top:6.05pt;width:83.7pt;height:45.1pt;z-index:251662336">
            <v:textbox style="mso-next-textbox:#_x0000_s1030">
              <w:txbxContent>
                <w:p w:rsid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6"/>
                      <w:szCs w:val="6"/>
                    </w:rPr>
                  </w:pPr>
                </w:p>
                <w:p w:rsid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6"/>
                      <w:szCs w:val="6"/>
                    </w:rPr>
                  </w:pPr>
                </w:p>
                <w:p w:rsidR="0059799E" w:rsidRPr="0059799E" w:rsidRDefault="0059799E" w:rsidP="0059799E">
                  <w:pPr>
                    <w:spacing w:after="0"/>
                    <w:jc w:val="center"/>
                    <w:rPr>
                      <w:rFonts w:asciiTheme="majorHAnsi" w:hAnsiTheme="majorHAnsi"/>
                      <w:b/>
                      <w:sz w:val="28"/>
                      <w:szCs w:val="28"/>
                    </w:rPr>
                  </w:pPr>
                  <w:r w:rsidRPr="0059799E">
                    <w:rPr>
                      <w:rFonts w:asciiTheme="majorHAnsi" w:hAnsiTheme="majorHAnsi"/>
                      <w:b/>
                      <w:sz w:val="28"/>
                      <w:szCs w:val="28"/>
                    </w:rPr>
                    <w:t>Moles (n)</w:t>
                  </w:r>
                </w:p>
              </w:txbxContent>
            </v:textbox>
          </v:shape>
        </w:pict>
      </w: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1" type="#_x0000_t32" style="position:absolute;left:0;text-align:left;margin-left:202.3pt;margin-top:15.8pt;width:4.85pt;height:12.7pt;flip:x y;z-index:251670528" o:connectortype="straight">
            <v:stroke endarrow="block"/>
          </v:shape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0" type="#_x0000_t32" style="position:absolute;left:0;text-align:left;margin-left:362.15pt;margin-top:32.95pt;width:11.05pt;height:11.25pt;flip:x y;z-index:251669504" o:connectortype="straight">
            <v:stroke endarrow="block"/>
          </v:shape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36" type="#_x0000_t102" style="position:absolute;left:0;text-align:left;margin-left:393.25pt;margin-top:-15.5pt;width:17.9pt;height:117.8pt;rotation:90;flip:y;z-index:251667456" adj="13216,17472,21600"/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35" type="#_x0000_t102" style="position:absolute;left:0;text-align:left;margin-left:225.2pt;margin-top:-26.65pt;width:33.55pt;height:122.95pt;rotation:90;flip:y;z-index:251657215" adj="13216,17472,21600"/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33" type="#_x0000_t102" style="position:absolute;left:0;text-align:left;margin-left:82.6pt;margin-top:-26.95pt;width:29.15pt;height:114.7pt;rotation:90;flip:y;z-index:251654140" adj="13216,17472,21600"/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34" type="#_x0000_t32" style="position:absolute;left:0;text-align:left;margin-left:59.4pt;margin-top:16.2pt;width:6.75pt;height:11.55pt;flip:x y;z-index:251665408" o:connectortype="straight">
            <v:stroke endarrow="block"/>
          </v:shape>
        </w:pict>
      </w: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51" type="#_x0000_t202" style="position:absolute;left:0;text-align:left;margin-left:343.3pt;margin-top:9.7pt;width:147.25pt;height:35.15pt;z-index:251680768" filled="f" stroked="f">
            <v:textbox>
              <w:txbxContent>
                <w:p w:rsidR="00BF455C" w:rsidRPr="00BF455C" w:rsidRDefault="00BF455C" w:rsidP="00BF455C">
                  <w:pPr>
                    <w:rPr>
                      <w:b/>
                      <w:sz w:val="20"/>
                      <w:szCs w:val="20"/>
                      <w:vertAlign w:val="subscript"/>
                    </w:rPr>
                  </w:pPr>
                  <m:oMathPara>
                    <m:oMath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b/>
                          <w:sz w:val="20"/>
                          <w:szCs w:val="20"/>
                        </w:rPr>
                        <w:sym w:font="Symbol" w:char="F0B8"/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 xml:space="preserve"> by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molecule/formula unit</m:t>
                          </m:r>
                        </m:num>
                        <m:den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 xml:space="preserve"># of atoms/ions </m:t>
                          </m:r>
                        </m:den>
                      </m:f>
                    </m:oMath>
                  </m:oMathPara>
                </w:p>
              </w:txbxContent>
            </v:textbox>
          </v:shape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9" type="#_x0000_t202" style="position:absolute;left:0;text-align:left;margin-left:228.45pt;margin-top:9.7pt;width:58.1pt;height:24pt;z-index:251678720" filled="f" stroked="f">
            <v:textbox>
              <w:txbxContent>
                <w:p w:rsidR="00C319FB" w:rsidRPr="00C319FB" w:rsidRDefault="00C319FB" w:rsidP="00C319FB">
                  <w:pPr>
                    <w:rPr>
                      <w:b/>
                      <w:vertAlign w:val="subscript"/>
                    </w:rPr>
                  </w:pPr>
                  <w:r w:rsidRPr="00C319FB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sym w:font="Symbol" w:char="F0B8"/>
                  </w:r>
                  <w:r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 xml:space="preserve"> by N</w:t>
                  </w:r>
                  <w:r>
                    <w:rPr>
                      <w:rFonts w:asciiTheme="majorHAnsi" w:hAnsiTheme="majorHAnsi"/>
                      <w:b/>
                      <w:sz w:val="24"/>
                      <w:szCs w:val="24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 w:rsidRPr="00DC3CEE">
        <w:rPr>
          <w:rFonts w:asciiTheme="majorHAnsi" w:eastAsiaTheme="minorEastAsia" w:hAnsiTheme="majorHAnsi"/>
          <w:noProof/>
          <w:sz w:val="24"/>
          <w:szCs w:val="24"/>
        </w:rPr>
        <w:pict>
          <v:shape id="_x0000_s1047" type="#_x0000_t202" style="position:absolute;left:0;text-align:left;margin-left:79.55pt;margin-top:3.05pt;width:58.1pt;height:24pt;z-index:251676672" filled="f" stroked="f">
            <v:textbox>
              <w:txbxContent>
                <w:p w:rsidR="00C319FB" w:rsidRPr="00C319FB" w:rsidRDefault="00C319FB" w:rsidP="00C319FB">
                  <w:pPr>
                    <w:rPr>
                      <w:b/>
                    </w:rPr>
                  </w:pPr>
                  <w:r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x by</w:t>
                  </w:r>
                  <w:r w:rsidRPr="00C319FB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 xml:space="preserve"> M</w:t>
                  </w:r>
                </w:p>
              </w:txbxContent>
            </v:textbox>
          </v:shape>
        </w:pict>
      </w:r>
    </w:p>
    <w:p w:rsidR="00E12EB7" w:rsidRDefault="00E12EB7" w:rsidP="000C269D">
      <w:pPr>
        <w:spacing w:after="0"/>
        <w:jc w:val="center"/>
        <w:rPr>
          <w:rFonts w:asciiTheme="majorHAnsi" w:eastAsiaTheme="minorEastAsia" w:hAnsiTheme="majorHAnsi"/>
          <w:b/>
          <w:sz w:val="24"/>
          <w:szCs w:val="24"/>
        </w:rPr>
      </w:pPr>
    </w:p>
    <w:p w:rsidR="00325555" w:rsidRDefault="00325555" w:rsidP="00E12EB7">
      <w:pPr>
        <w:spacing w:after="0"/>
        <w:ind w:left="284" w:hanging="270"/>
        <w:rPr>
          <w:rFonts w:asciiTheme="majorHAnsi" w:hAnsiTheme="majorHAnsi"/>
          <w:b/>
          <w:color w:val="000000" w:themeColor="text1"/>
          <w:u w:val="single"/>
        </w:rPr>
      </w:pP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t>Mole Ratio</w:t>
      </w:r>
    </w:p>
    <w:p w:rsidR="00E12EB7" w:rsidRPr="00E12EB7" w:rsidRDefault="00E12EB7" w:rsidP="00E12EB7">
      <w:pPr>
        <w:pStyle w:val="ListParagraph"/>
        <w:numPr>
          <w:ilvl w:val="0"/>
          <w:numId w:val="11"/>
        </w:num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Mole Ratio</w:t>
      </w:r>
      <w:r w:rsidRPr="00E12EB7">
        <w:rPr>
          <w:rFonts w:asciiTheme="majorHAnsi" w:hAnsiTheme="majorHAnsi"/>
          <w:color w:val="000000" w:themeColor="text1"/>
        </w:rPr>
        <w:t xml:space="preserve"> is the ratio of the amounts of the entities in a chemical reaction . </w:t>
      </w:r>
    </w:p>
    <w:p w:rsidR="00E12EB7" w:rsidRPr="00E12EB7" w:rsidRDefault="00E12EB7" w:rsidP="00E12EB7">
      <w:pPr>
        <w:pStyle w:val="ListParagraph"/>
        <w:numPr>
          <w:ilvl w:val="0"/>
          <w:numId w:val="11"/>
        </w:numPr>
        <w:ind w:left="284" w:right="-63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It is measured in </w:t>
      </w:r>
      <w:r w:rsidRPr="00E12EB7">
        <w:rPr>
          <w:rFonts w:asciiTheme="majorHAnsi" w:hAnsiTheme="majorHAnsi"/>
          <w:b/>
          <w:color w:val="000000" w:themeColor="text1"/>
        </w:rPr>
        <w:t>moles (mol)</w:t>
      </w:r>
      <w:r w:rsidRPr="00E12EB7">
        <w:rPr>
          <w:rFonts w:asciiTheme="majorHAnsi" w:hAnsiTheme="majorHAnsi"/>
          <w:color w:val="000000" w:themeColor="text1"/>
        </w:rPr>
        <w:t xml:space="preserve"> which can be determined by the </w:t>
      </w:r>
      <w:r w:rsidRPr="00E12EB7">
        <w:rPr>
          <w:rFonts w:asciiTheme="majorHAnsi" w:hAnsiTheme="majorHAnsi"/>
          <w:b/>
          <w:color w:val="000000" w:themeColor="text1"/>
        </w:rPr>
        <w:t>coefficients</w:t>
      </w:r>
      <w:r w:rsidRPr="00E12EB7">
        <w:rPr>
          <w:rFonts w:asciiTheme="majorHAnsi" w:hAnsiTheme="majorHAnsi"/>
          <w:color w:val="000000" w:themeColor="text1"/>
        </w:rPr>
        <w:t xml:space="preserve"> of a balanced equation.</w:t>
      </w:r>
    </w:p>
    <w:p w:rsidR="00E12EB7" w:rsidRPr="00E12EB7" w:rsidRDefault="00E12EB7" w:rsidP="00E12EB7">
      <w:pPr>
        <w:pStyle w:val="ListParagraph"/>
        <w:numPr>
          <w:ilvl w:val="0"/>
          <w:numId w:val="11"/>
        </w:numPr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It is necessary to balance an equation before determining the amount of the product because the amount of the product is related to the mole ratio of the chemical equation.</w:t>
      </w:r>
    </w:p>
    <w:p w:rsidR="00E12EB7" w:rsidRDefault="00E12EB7" w:rsidP="00E12EB7">
      <w:pPr>
        <w:pStyle w:val="ListParagraph"/>
        <w:numPr>
          <w:ilvl w:val="0"/>
          <w:numId w:val="11"/>
        </w:numPr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It describes the amount of product expected from a given amount of reactants.</w:t>
      </w:r>
    </w:p>
    <w:p w:rsidR="00325555" w:rsidRDefault="00325555" w:rsidP="00325555">
      <w:pPr>
        <w:rPr>
          <w:rFonts w:asciiTheme="majorHAnsi" w:hAnsiTheme="majorHAnsi"/>
          <w:color w:val="000000" w:themeColor="text1"/>
        </w:rPr>
      </w:pPr>
    </w:p>
    <w:p w:rsidR="00325555" w:rsidRPr="00325555" w:rsidRDefault="00325555" w:rsidP="00325555">
      <w:pPr>
        <w:rPr>
          <w:rFonts w:asciiTheme="majorHAnsi" w:hAnsiTheme="majorHAnsi"/>
          <w:color w:val="000000" w:themeColor="text1"/>
        </w:rPr>
      </w:pPr>
    </w:p>
    <w:p w:rsidR="00E12EB7" w:rsidRPr="00E12EB7" w:rsidRDefault="00E12EB7" w:rsidP="00E12EB7">
      <w:pPr>
        <w:spacing w:after="0"/>
        <w:ind w:left="284" w:right="990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lastRenderedPageBreak/>
        <w:t>Stoichemistry</w:t>
      </w:r>
    </w:p>
    <w:p w:rsidR="00E12EB7" w:rsidRPr="00E12EB7" w:rsidRDefault="00E12EB7" w:rsidP="00E12EB7">
      <w:pPr>
        <w:pStyle w:val="ListParagraph"/>
        <w:numPr>
          <w:ilvl w:val="0"/>
          <w:numId w:val="12"/>
        </w:numPr>
        <w:spacing w:after="0"/>
        <w:ind w:left="284" w:right="-45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Stoichemistry</w:t>
      </w:r>
      <w:r w:rsidRPr="00E12EB7">
        <w:rPr>
          <w:rFonts w:asciiTheme="majorHAnsi" w:hAnsiTheme="majorHAnsi"/>
          <w:color w:val="000000" w:themeColor="text1"/>
        </w:rPr>
        <w:t xml:space="preserve"> </w:t>
      </w:r>
      <w:r>
        <w:rPr>
          <w:rFonts w:asciiTheme="majorHAnsi" w:hAnsiTheme="majorHAnsi"/>
          <w:color w:val="000000" w:themeColor="text1"/>
        </w:rPr>
        <w:t>-</w:t>
      </w:r>
      <w:r w:rsidRPr="00E12EB7">
        <w:rPr>
          <w:rFonts w:asciiTheme="majorHAnsi" w:hAnsiTheme="majorHAnsi"/>
          <w:color w:val="000000" w:themeColor="text1"/>
        </w:rPr>
        <w:t xml:space="preserve"> study of relationship of mass and amount between reactants and products in a chemical reaction.</w:t>
      </w:r>
    </w:p>
    <w:p w:rsidR="00E12EB7" w:rsidRPr="00E12EB7" w:rsidRDefault="00E12EB7" w:rsidP="00E12EB7">
      <w:pPr>
        <w:pStyle w:val="ListParagraph"/>
        <w:numPr>
          <w:ilvl w:val="0"/>
          <w:numId w:val="12"/>
        </w:numPr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Stoichemistry amount</w:t>
      </w:r>
      <w:r w:rsidRPr="00E12EB7">
        <w:rPr>
          <w:rFonts w:asciiTheme="majorHAnsi" w:hAnsiTheme="majorHAnsi"/>
          <w:color w:val="000000" w:themeColor="text1"/>
        </w:rPr>
        <w:t xml:space="preserve"> is an amount of reactants that is in the same proportion as the reactant coefficient in the balanced chemical equation.</w:t>
      </w:r>
    </w:p>
    <w:p w:rsidR="00E12EB7" w:rsidRPr="00E12EB7" w:rsidRDefault="00E12EB7" w:rsidP="00E12EB7">
      <w:pPr>
        <w:pStyle w:val="ListParagraph"/>
        <w:numPr>
          <w:ilvl w:val="0"/>
          <w:numId w:val="12"/>
        </w:numPr>
        <w:ind w:left="284" w:right="-385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Reactants are present in Stoichemistry amounts if they are in the same ratio as given by the balanced chemical equation. Theoretically, Stoichemistry amount of reactant is completely used up in a chemical reaction.</w:t>
      </w:r>
    </w:p>
    <w:p w:rsidR="00E12EB7" w:rsidRPr="00E12EB7" w:rsidRDefault="00E12EB7" w:rsidP="00E12EB7">
      <w:pPr>
        <w:pStyle w:val="ListParagraph"/>
        <w:numPr>
          <w:ilvl w:val="0"/>
          <w:numId w:val="12"/>
        </w:numPr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Mole</w:t>
      </w:r>
      <w:r w:rsidRPr="00E12EB7">
        <w:rPr>
          <w:rFonts w:asciiTheme="majorHAnsi" w:hAnsiTheme="majorHAnsi"/>
          <w:color w:val="000000" w:themeColor="text1"/>
        </w:rPr>
        <w:t xml:space="preserve"> </w:t>
      </w:r>
      <w:r w:rsidRPr="00E12EB7">
        <w:rPr>
          <w:rFonts w:asciiTheme="majorHAnsi" w:hAnsiTheme="majorHAnsi"/>
          <w:b/>
          <w:color w:val="000000" w:themeColor="text1"/>
        </w:rPr>
        <w:t>Ratios</w:t>
      </w:r>
      <w:r w:rsidRPr="00E12EB7">
        <w:rPr>
          <w:rFonts w:asciiTheme="majorHAnsi" w:hAnsiTheme="majorHAnsi"/>
          <w:color w:val="000000" w:themeColor="text1"/>
        </w:rPr>
        <w:t xml:space="preserve"> are used to calculate the </w:t>
      </w:r>
      <w:r w:rsidRPr="00E12EB7">
        <w:rPr>
          <w:rFonts w:asciiTheme="majorHAnsi" w:hAnsiTheme="majorHAnsi"/>
          <w:b/>
          <w:color w:val="000000" w:themeColor="text1"/>
        </w:rPr>
        <w:t>amount of the reactants used</w:t>
      </w:r>
      <w:r w:rsidRPr="00E12EB7">
        <w:rPr>
          <w:rFonts w:asciiTheme="majorHAnsi" w:hAnsiTheme="majorHAnsi"/>
          <w:color w:val="000000" w:themeColor="text1"/>
        </w:rPr>
        <w:t xml:space="preserve"> and </w:t>
      </w:r>
      <w:r w:rsidRPr="00E12EB7">
        <w:rPr>
          <w:rFonts w:asciiTheme="majorHAnsi" w:hAnsiTheme="majorHAnsi"/>
          <w:b/>
          <w:color w:val="000000" w:themeColor="text1"/>
        </w:rPr>
        <w:t>products formed</w:t>
      </w:r>
      <w:r w:rsidRPr="00E12EB7">
        <w:rPr>
          <w:rFonts w:asciiTheme="majorHAnsi" w:hAnsiTheme="majorHAnsi"/>
          <w:color w:val="000000" w:themeColor="text1"/>
        </w:rPr>
        <w:t>.</w:t>
      </w:r>
    </w:p>
    <w:p w:rsidR="00E12EB7" w:rsidRPr="00E12EB7" w:rsidRDefault="00E12EB7" w:rsidP="00E12EB7">
      <w:pPr>
        <w:pStyle w:val="ListParagraph"/>
        <w:numPr>
          <w:ilvl w:val="0"/>
          <w:numId w:val="12"/>
        </w:numPr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The masses of the products cannot be predicted directly from the masses of the reactants.</w:t>
      </w: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t>Steps to solving Stoichemistry Problems</w:t>
      </w:r>
    </w:p>
    <w:p w:rsidR="00E12EB7" w:rsidRPr="00E12EB7" w:rsidRDefault="00E12EB7" w:rsidP="00E12EB7">
      <w:pPr>
        <w:pStyle w:val="ListParagraph"/>
        <w:numPr>
          <w:ilvl w:val="0"/>
          <w:numId w:val="13"/>
        </w:num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Write a </w:t>
      </w:r>
      <w:r w:rsidRPr="00E12EB7">
        <w:rPr>
          <w:rFonts w:asciiTheme="majorHAnsi" w:hAnsiTheme="majorHAnsi"/>
          <w:b/>
          <w:color w:val="000000" w:themeColor="text1"/>
        </w:rPr>
        <w:t>balanced</w:t>
      </w:r>
      <w:r w:rsidRPr="00E12EB7">
        <w:rPr>
          <w:rFonts w:asciiTheme="majorHAnsi" w:hAnsiTheme="majorHAnsi"/>
          <w:color w:val="000000" w:themeColor="text1"/>
        </w:rPr>
        <w:t xml:space="preserve"> chemical equation.</w:t>
      </w:r>
    </w:p>
    <w:p w:rsidR="00E12EB7" w:rsidRPr="00E12EB7" w:rsidRDefault="00E12EB7" w:rsidP="00E12EB7">
      <w:pPr>
        <w:pStyle w:val="ListParagraph"/>
        <w:numPr>
          <w:ilvl w:val="0"/>
          <w:numId w:val="13"/>
        </w:num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Find the </w:t>
      </w:r>
      <w:r w:rsidRPr="00E12EB7">
        <w:rPr>
          <w:rFonts w:asciiTheme="majorHAnsi" w:hAnsiTheme="majorHAnsi"/>
          <w:b/>
          <w:color w:val="000000" w:themeColor="text1"/>
        </w:rPr>
        <w:t>moles (n)</w:t>
      </w:r>
      <w:r w:rsidRPr="00E12EB7">
        <w:rPr>
          <w:rFonts w:asciiTheme="majorHAnsi" w:hAnsiTheme="majorHAnsi"/>
          <w:color w:val="000000" w:themeColor="text1"/>
        </w:rPr>
        <w:t xml:space="preserve"> of the given mass.</w:t>
      </w:r>
    </w:p>
    <w:p w:rsidR="00E12EB7" w:rsidRPr="00E12EB7" w:rsidRDefault="00E12EB7" w:rsidP="00E12EB7">
      <w:pPr>
        <w:pStyle w:val="ListParagraph"/>
        <w:numPr>
          <w:ilvl w:val="0"/>
          <w:numId w:val="13"/>
        </w:num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Convert the </w:t>
      </w:r>
      <w:r w:rsidRPr="00E12EB7">
        <w:rPr>
          <w:rFonts w:asciiTheme="majorHAnsi" w:hAnsiTheme="majorHAnsi"/>
          <w:b/>
          <w:color w:val="000000" w:themeColor="text1"/>
        </w:rPr>
        <w:t>moles of the given</w:t>
      </w:r>
      <w:r w:rsidRPr="00E12EB7">
        <w:rPr>
          <w:rFonts w:asciiTheme="majorHAnsi" w:hAnsiTheme="majorHAnsi"/>
          <w:color w:val="000000" w:themeColor="text1"/>
        </w:rPr>
        <w:t xml:space="preserve"> to the </w:t>
      </w:r>
      <w:r w:rsidRPr="00E12EB7">
        <w:rPr>
          <w:rFonts w:asciiTheme="majorHAnsi" w:hAnsiTheme="majorHAnsi"/>
          <w:b/>
          <w:color w:val="000000" w:themeColor="text1"/>
        </w:rPr>
        <w:t>moles of the required</w:t>
      </w:r>
      <w:r w:rsidRPr="00E12EB7">
        <w:rPr>
          <w:rFonts w:asciiTheme="majorHAnsi" w:hAnsiTheme="majorHAnsi"/>
          <w:color w:val="000000" w:themeColor="text1"/>
        </w:rPr>
        <w:t xml:space="preserve"> by using mole ratios.</w:t>
      </w:r>
    </w:p>
    <w:p w:rsidR="00E12EB7" w:rsidRPr="00E12EB7" w:rsidRDefault="00E12EB7" w:rsidP="00E12EB7">
      <w:pPr>
        <w:pStyle w:val="ListParagraph"/>
        <w:numPr>
          <w:ilvl w:val="0"/>
          <w:numId w:val="13"/>
        </w:numPr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Convert the required from </w:t>
      </w:r>
      <w:r w:rsidRPr="00E12EB7">
        <w:rPr>
          <w:rFonts w:asciiTheme="majorHAnsi" w:hAnsiTheme="majorHAnsi"/>
          <w:b/>
          <w:color w:val="000000" w:themeColor="text1"/>
        </w:rPr>
        <w:t>moles</w:t>
      </w:r>
      <w:r w:rsidRPr="00E12EB7">
        <w:rPr>
          <w:rFonts w:asciiTheme="majorHAnsi" w:hAnsiTheme="majorHAnsi"/>
          <w:color w:val="000000" w:themeColor="text1"/>
        </w:rPr>
        <w:t xml:space="preserve"> to </w:t>
      </w:r>
      <w:r w:rsidRPr="00E12EB7">
        <w:rPr>
          <w:rFonts w:asciiTheme="majorHAnsi" w:hAnsiTheme="majorHAnsi"/>
          <w:b/>
          <w:color w:val="000000" w:themeColor="text1"/>
        </w:rPr>
        <w:t>mass</w:t>
      </w:r>
      <w:r w:rsidRPr="00E12EB7">
        <w:rPr>
          <w:rFonts w:asciiTheme="majorHAnsi" w:hAnsiTheme="majorHAnsi"/>
          <w:color w:val="000000" w:themeColor="text1"/>
        </w:rPr>
        <w:t xml:space="preserve"> by using the formula  </w:t>
      </w:r>
      <w:r w:rsidRPr="00E12EB7">
        <w:rPr>
          <w:rFonts w:asciiTheme="majorHAnsi" w:hAnsiTheme="majorHAnsi"/>
          <w:b/>
          <w:color w:val="000000" w:themeColor="text1"/>
        </w:rPr>
        <w:t xml:space="preserve">m = </w:t>
      </w:r>
      <w:proofErr w:type="spellStart"/>
      <w:r w:rsidRPr="00E12EB7">
        <w:rPr>
          <w:rFonts w:asciiTheme="majorHAnsi" w:hAnsiTheme="majorHAnsi"/>
          <w:b/>
          <w:color w:val="000000" w:themeColor="text1"/>
        </w:rPr>
        <w:t>nM</w:t>
      </w:r>
      <w:proofErr w:type="spellEnd"/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t xml:space="preserve">Types of Reagents </w:t>
      </w:r>
    </w:p>
    <w:p w:rsidR="00E12EB7" w:rsidRPr="00E12EB7" w:rsidRDefault="00E12EB7" w:rsidP="00E12EB7">
      <w:pPr>
        <w:pStyle w:val="ListParagraph"/>
        <w:numPr>
          <w:ilvl w:val="0"/>
          <w:numId w:val="14"/>
        </w:numPr>
        <w:spacing w:after="0"/>
        <w:ind w:left="284" w:hanging="270"/>
        <w:rPr>
          <w:rFonts w:asciiTheme="majorHAnsi" w:hAnsiTheme="majorHAnsi"/>
          <w:b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 xml:space="preserve">Limiting Reagent </w:t>
      </w:r>
    </w:p>
    <w:p w:rsidR="00E12EB7" w:rsidRPr="00E12EB7" w:rsidRDefault="00E12EB7" w:rsidP="00E12EB7">
      <w:pPr>
        <w:pStyle w:val="ListParagraph"/>
        <w:numPr>
          <w:ilvl w:val="0"/>
          <w:numId w:val="30"/>
        </w:numPr>
        <w:spacing w:after="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Limiting Reagent</w:t>
      </w:r>
      <w:r w:rsidRPr="00E12EB7">
        <w:rPr>
          <w:rFonts w:asciiTheme="majorHAnsi" w:hAnsiTheme="majorHAnsi"/>
          <w:color w:val="000000" w:themeColor="text1"/>
        </w:rPr>
        <w:t xml:space="preserve"> is the reactant that is completely consumed in a chemical reaction.</w:t>
      </w:r>
    </w:p>
    <w:p w:rsidR="00E12EB7" w:rsidRPr="00E12EB7" w:rsidRDefault="00E12EB7" w:rsidP="00E12EB7">
      <w:pPr>
        <w:pStyle w:val="ListParagraph"/>
        <w:numPr>
          <w:ilvl w:val="0"/>
          <w:numId w:val="30"/>
        </w:numPr>
        <w:spacing w:after="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It determines the </w:t>
      </w:r>
      <w:r w:rsidRPr="00E12EB7">
        <w:rPr>
          <w:rFonts w:asciiTheme="majorHAnsi" w:hAnsiTheme="majorHAnsi"/>
          <w:b/>
          <w:color w:val="000000" w:themeColor="text1"/>
        </w:rPr>
        <w:t>amount of product</w:t>
      </w:r>
      <w:r w:rsidRPr="00E12EB7">
        <w:rPr>
          <w:rFonts w:asciiTheme="majorHAnsi" w:hAnsiTheme="majorHAnsi"/>
          <w:color w:val="000000" w:themeColor="text1"/>
        </w:rPr>
        <w:t xml:space="preserve"> that will be formed in a chemical reaction.</w:t>
      </w:r>
    </w:p>
    <w:p w:rsidR="00E12EB7" w:rsidRPr="00E12EB7" w:rsidRDefault="00E12EB7" w:rsidP="00E12EB7">
      <w:pPr>
        <w:pStyle w:val="ListParagraph"/>
        <w:numPr>
          <w:ilvl w:val="0"/>
          <w:numId w:val="30"/>
        </w:numPr>
        <w:spacing w:after="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When the limiting reactant </w:t>
      </w:r>
      <w:r w:rsidRPr="00E12EB7">
        <w:rPr>
          <w:rFonts w:asciiTheme="majorHAnsi" w:hAnsiTheme="majorHAnsi"/>
          <w:b/>
          <w:color w:val="000000" w:themeColor="text1"/>
        </w:rPr>
        <w:t>runs out</w:t>
      </w:r>
      <w:r w:rsidRPr="00E12EB7">
        <w:rPr>
          <w:rFonts w:asciiTheme="majorHAnsi" w:hAnsiTheme="majorHAnsi"/>
          <w:color w:val="000000" w:themeColor="text1"/>
        </w:rPr>
        <w:t xml:space="preserve">, the </w:t>
      </w:r>
      <w:r w:rsidRPr="00E12EB7">
        <w:rPr>
          <w:rFonts w:asciiTheme="majorHAnsi" w:hAnsiTheme="majorHAnsi"/>
          <w:b/>
          <w:color w:val="000000" w:themeColor="text1"/>
        </w:rPr>
        <w:t>reaction stops</w:t>
      </w:r>
      <w:r w:rsidRPr="00E12EB7">
        <w:rPr>
          <w:rFonts w:asciiTheme="majorHAnsi" w:hAnsiTheme="majorHAnsi"/>
          <w:color w:val="000000" w:themeColor="text1"/>
        </w:rPr>
        <w:t>.</w:t>
      </w:r>
    </w:p>
    <w:p w:rsidR="00E12EB7" w:rsidRPr="00E12EB7" w:rsidRDefault="00E12EB7" w:rsidP="00E12EB7">
      <w:pPr>
        <w:pStyle w:val="ListParagraph"/>
        <w:numPr>
          <w:ilvl w:val="0"/>
          <w:numId w:val="30"/>
        </w:numPr>
        <w:spacing w:after="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There can only be </w:t>
      </w:r>
      <w:r w:rsidRPr="00E12EB7">
        <w:rPr>
          <w:rFonts w:asciiTheme="majorHAnsi" w:hAnsiTheme="majorHAnsi"/>
          <w:b/>
          <w:color w:val="000000" w:themeColor="text1"/>
        </w:rPr>
        <w:t>one limiting reagent</w:t>
      </w:r>
      <w:r w:rsidRPr="00E12EB7">
        <w:rPr>
          <w:rFonts w:asciiTheme="majorHAnsi" w:hAnsiTheme="majorHAnsi"/>
          <w:color w:val="000000" w:themeColor="text1"/>
        </w:rPr>
        <w:t xml:space="preserve"> in a reaction.</w:t>
      </w:r>
    </w:p>
    <w:p w:rsidR="00E12EB7" w:rsidRPr="00E12EB7" w:rsidRDefault="00E12EB7" w:rsidP="00E12EB7">
      <w:pPr>
        <w:pStyle w:val="ListParagraph"/>
        <w:numPr>
          <w:ilvl w:val="0"/>
          <w:numId w:val="14"/>
        </w:numPr>
        <w:spacing w:after="0"/>
        <w:ind w:left="284" w:hanging="270"/>
        <w:rPr>
          <w:rFonts w:asciiTheme="majorHAnsi" w:hAnsiTheme="majorHAnsi"/>
          <w:b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Excess Reagent</w:t>
      </w:r>
    </w:p>
    <w:p w:rsidR="00E12EB7" w:rsidRPr="00E12EB7" w:rsidRDefault="00E12EB7" w:rsidP="00E12EB7">
      <w:pPr>
        <w:pStyle w:val="ListParagraph"/>
        <w:numPr>
          <w:ilvl w:val="0"/>
          <w:numId w:val="31"/>
        </w:numPr>
        <w:spacing w:after="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Excess Reagent</w:t>
      </w:r>
      <w:r w:rsidRPr="00E12EB7">
        <w:rPr>
          <w:rFonts w:asciiTheme="majorHAnsi" w:hAnsiTheme="majorHAnsi"/>
          <w:color w:val="000000" w:themeColor="text1"/>
        </w:rPr>
        <w:t xml:space="preserve"> is a reactant that is still present after the reaction is complete.</w:t>
      </w:r>
    </w:p>
    <w:p w:rsidR="00E12EB7" w:rsidRPr="00E12EB7" w:rsidRDefault="00E12EB7" w:rsidP="00E12EB7">
      <w:pPr>
        <w:pStyle w:val="ListParagraph"/>
        <w:numPr>
          <w:ilvl w:val="0"/>
          <w:numId w:val="31"/>
        </w:numPr>
        <w:spacing w:after="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Some of the excess reagent is </w:t>
      </w:r>
      <w:r w:rsidRPr="00E12EB7">
        <w:rPr>
          <w:rFonts w:asciiTheme="majorHAnsi" w:hAnsiTheme="majorHAnsi"/>
          <w:b/>
          <w:color w:val="000000" w:themeColor="text1"/>
        </w:rPr>
        <w:t>left over</w:t>
      </w:r>
      <w:r w:rsidRPr="00E12EB7">
        <w:rPr>
          <w:rFonts w:asciiTheme="majorHAnsi" w:hAnsiTheme="majorHAnsi"/>
          <w:color w:val="000000" w:themeColor="text1"/>
        </w:rPr>
        <w:t xml:space="preserve"> after the reaction.</w:t>
      </w:r>
    </w:p>
    <w:p w:rsidR="00E12EB7" w:rsidRPr="00E12EB7" w:rsidRDefault="00E12EB7" w:rsidP="00E12EB7">
      <w:pPr>
        <w:pStyle w:val="ListParagraph"/>
        <w:numPr>
          <w:ilvl w:val="0"/>
          <w:numId w:val="31"/>
        </w:numPr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There can be </w:t>
      </w:r>
      <w:r w:rsidRPr="00E12EB7">
        <w:rPr>
          <w:rFonts w:asciiTheme="majorHAnsi" w:hAnsiTheme="majorHAnsi"/>
          <w:b/>
          <w:color w:val="000000" w:themeColor="text1"/>
        </w:rPr>
        <w:t>multiple excess reagents</w:t>
      </w:r>
      <w:r w:rsidRPr="00E12EB7">
        <w:rPr>
          <w:rFonts w:asciiTheme="majorHAnsi" w:hAnsiTheme="majorHAnsi"/>
          <w:color w:val="000000" w:themeColor="text1"/>
        </w:rPr>
        <w:t xml:space="preserve"> in a reaction.</w:t>
      </w:r>
    </w:p>
    <w:p w:rsidR="00E12EB7" w:rsidRPr="00E12EB7" w:rsidRDefault="00E12EB7" w:rsidP="00E12EB7">
      <w:pPr>
        <w:spacing w:after="0"/>
        <w:ind w:left="284" w:right="-720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t>Solving Limiting Reactants Problems</w:t>
      </w:r>
    </w:p>
    <w:p w:rsidR="00E12EB7" w:rsidRPr="00325555" w:rsidRDefault="00E12EB7" w:rsidP="00E12EB7">
      <w:pPr>
        <w:pStyle w:val="ListParagraph"/>
        <w:numPr>
          <w:ilvl w:val="0"/>
          <w:numId w:val="19"/>
        </w:numPr>
        <w:spacing w:after="0"/>
        <w:ind w:left="284" w:right="-720" w:hanging="270"/>
        <w:rPr>
          <w:rFonts w:asciiTheme="majorHAnsi" w:hAnsiTheme="majorHAnsi"/>
          <w:b/>
          <w:color w:val="000000" w:themeColor="text1"/>
        </w:rPr>
      </w:pPr>
      <w:r w:rsidRPr="00325555">
        <w:rPr>
          <w:rFonts w:asciiTheme="majorHAnsi" w:hAnsiTheme="majorHAnsi"/>
          <w:b/>
          <w:color w:val="000000" w:themeColor="text1"/>
        </w:rPr>
        <w:t>Write a balanced equation</w:t>
      </w:r>
      <w:r w:rsidR="00325555">
        <w:rPr>
          <w:rFonts w:asciiTheme="majorHAnsi" w:hAnsiTheme="majorHAnsi"/>
          <w:b/>
          <w:color w:val="000000" w:themeColor="text1"/>
        </w:rPr>
        <w:t xml:space="preserve"> and calculate moles of reactant using </w:t>
      </w:r>
      <w:r w:rsidR="00325555" w:rsidRPr="00325555">
        <w:rPr>
          <w:rFonts w:asciiTheme="majorHAnsi" w:hAnsiTheme="majorHAnsi"/>
          <w:b/>
          <w:i/>
          <w:color w:val="000000" w:themeColor="text1"/>
        </w:rPr>
        <w:t>m=</w:t>
      </w:r>
      <w:proofErr w:type="spellStart"/>
      <w:r w:rsidR="00325555" w:rsidRPr="00325555">
        <w:rPr>
          <w:rFonts w:asciiTheme="majorHAnsi" w:hAnsiTheme="majorHAnsi"/>
          <w:b/>
          <w:i/>
          <w:color w:val="000000" w:themeColor="text1"/>
        </w:rPr>
        <w:t>nM</w:t>
      </w:r>
      <w:proofErr w:type="spellEnd"/>
      <w:r w:rsidR="00325555">
        <w:rPr>
          <w:rFonts w:asciiTheme="majorHAnsi" w:hAnsiTheme="majorHAnsi"/>
          <w:b/>
          <w:color w:val="000000" w:themeColor="text1"/>
        </w:rPr>
        <w:t>.</w:t>
      </w:r>
    </w:p>
    <w:p w:rsidR="00325555" w:rsidRPr="00325555" w:rsidRDefault="00325555" w:rsidP="00325555">
      <w:pPr>
        <w:spacing w:after="0"/>
        <w:ind w:left="567" w:right="-630" w:hanging="270"/>
        <w:rPr>
          <w:rFonts w:asciiTheme="majorHAnsi" w:hAnsiTheme="majorHAnsi"/>
          <w:color w:val="17365D" w:themeColor="text2" w:themeShade="BF"/>
        </w:rPr>
      </w:pPr>
      <w:proofErr w:type="spellStart"/>
      <w:r w:rsidRPr="00325555">
        <w:rPr>
          <w:rFonts w:asciiTheme="majorHAnsi" w:hAnsiTheme="majorHAnsi"/>
          <w:color w:val="17365D" w:themeColor="text2" w:themeShade="BF"/>
        </w:rPr>
        <w:t>NaOH</w:t>
      </w:r>
      <w:proofErr w:type="spellEnd"/>
      <w:r w:rsidRPr="00325555">
        <w:rPr>
          <w:rFonts w:asciiTheme="majorHAnsi" w:hAnsiTheme="majorHAnsi"/>
          <w:color w:val="17365D" w:themeColor="text2" w:themeShade="BF"/>
        </w:rPr>
        <w:t xml:space="preserve">     +    HCl         </w:t>
      </w:r>
      <w:r w:rsidRPr="00325555">
        <w:rPr>
          <w:rFonts w:asciiTheme="majorHAnsi" w:hAnsiTheme="majorHAnsi"/>
          <w:color w:val="17365D" w:themeColor="text2" w:themeShade="BF"/>
        </w:rPr>
        <w:sym w:font="Symbol" w:char="F0AE"/>
      </w:r>
      <w:r w:rsidRPr="00325555">
        <w:rPr>
          <w:rFonts w:asciiTheme="majorHAnsi" w:hAnsiTheme="majorHAnsi"/>
          <w:color w:val="17365D" w:themeColor="text2" w:themeShade="BF"/>
        </w:rPr>
        <w:t xml:space="preserve">    NaCl    +    H</w:t>
      </w:r>
      <w:r w:rsidRPr="00325555">
        <w:rPr>
          <w:rFonts w:asciiTheme="majorHAnsi" w:hAnsiTheme="majorHAnsi"/>
          <w:color w:val="17365D" w:themeColor="text2" w:themeShade="BF"/>
          <w:vertAlign w:val="subscript"/>
        </w:rPr>
        <w:t>2</w:t>
      </w:r>
      <w:r w:rsidRPr="00325555">
        <w:rPr>
          <w:rFonts w:asciiTheme="majorHAnsi" w:hAnsiTheme="majorHAnsi"/>
          <w:color w:val="17365D" w:themeColor="text2" w:themeShade="BF"/>
        </w:rPr>
        <w:t>O</w:t>
      </w:r>
    </w:p>
    <w:p w:rsidR="00325555" w:rsidRPr="00325555" w:rsidRDefault="00325555" w:rsidP="00325555">
      <w:pPr>
        <w:ind w:left="567" w:right="-630" w:hanging="270"/>
        <w:rPr>
          <w:rFonts w:asciiTheme="majorHAnsi" w:hAnsiTheme="majorHAnsi"/>
          <w:color w:val="17365D" w:themeColor="text2" w:themeShade="BF"/>
        </w:rPr>
      </w:pPr>
      <w:r w:rsidRPr="00325555">
        <w:rPr>
          <w:rFonts w:asciiTheme="majorHAnsi" w:hAnsiTheme="majorHAnsi"/>
          <w:color w:val="17365D" w:themeColor="text2" w:themeShade="BF"/>
        </w:rPr>
        <w:t xml:space="preserve">2.0 mol         2.5mol                </w:t>
      </w:r>
      <w:r w:rsidRPr="00325555">
        <w:rPr>
          <w:rFonts w:asciiTheme="majorHAnsi" w:hAnsiTheme="majorHAnsi"/>
          <w:color w:val="FFFFFF" w:themeColor="background1"/>
        </w:rPr>
        <w:t>. …………………..</w:t>
      </w:r>
    </w:p>
    <w:p w:rsidR="00E12EB7" w:rsidRPr="00325555" w:rsidRDefault="00E12EB7" w:rsidP="00E12EB7">
      <w:pPr>
        <w:pStyle w:val="ListParagraph"/>
        <w:numPr>
          <w:ilvl w:val="0"/>
          <w:numId w:val="19"/>
        </w:numPr>
        <w:spacing w:after="0"/>
        <w:ind w:left="284" w:right="-720" w:hanging="270"/>
        <w:rPr>
          <w:rFonts w:asciiTheme="majorHAnsi" w:hAnsiTheme="majorHAnsi"/>
          <w:b/>
          <w:color w:val="000000" w:themeColor="text1"/>
        </w:rPr>
      </w:pPr>
      <w:r w:rsidRPr="00325555">
        <w:rPr>
          <w:rFonts w:asciiTheme="majorHAnsi" w:hAnsiTheme="majorHAnsi"/>
          <w:b/>
          <w:color w:val="000000" w:themeColor="text1"/>
        </w:rPr>
        <w:t xml:space="preserve">Calculate the number of moles of product produced by </w:t>
      </w:r>
      <w:r w:rsidRPr="00325555">
        <w:rPr>
          <w:rFonts w:asciiTheme="majorHAnsi" w:hAnsiTheme="majorHAnsi"/>
          <w:b/>
          <w:color w:val="000000" w:themeColor="text1"/>
          <w:u w:val="single"/>
        </w:rPr>
        <w:t>each</w:t>
      </w:r>
      <w:r w:rsidRPr="00325555">
        <w:rPr>
          <w:rFonts w:asciiTheme="majorHAnsi" w:hAnsiTheme="majorHAnsi"/>
          <w:b/>
          <w:color w:val="000000" w:themeColor="text1"/>
        </w:rPr>
        <w:t xml:space="preserve"> reactant.</w:t>
      </w:r>
    </w:p>
    <w:p w:rsidR="00325555" w:rsidRPr="00325555" w:rsidRDefault="00325555" w:rsidP="00325555">
      <w:pPr>
        <w:ind w:left="284" w:right="-630" w:hanging="270"/>
        <w:jc w:val="center"/>
        <w:rPr>
          <w:rFonts w:asciiTheme="majorHAnsi" w:eastAsiaTheme="minorEastAsia" w:hAnsiTheme="majorHAnsi"/>
          <w:color w:val="17365D" w:themeColor="text2" w:themeShade="BF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17365D" w:themeColor="text2" w:themeShade="BF"/>
            </w:rPr>
            <m:t xml:space="preserve">2.0 </m:t>
          </m:r>
          <m:r>
            <m:rPr>
              <m:sty m:val="p"/>
            </m:rPr>
            <w:rPr>
              <w:rFonts w:ascii="Cambria Math" w:hAnsi="Cambria Math"/>
              <w:strike/>
              <w:color w:val="17365D" w:themeColor="text2" w:themeShade="BF"/>
            </w:rPr>
            <m:t xml:space="preserve">mol of NaOH   </m:t>
          </m:r>
          <m:r>
            <m:rPr>
              <m:sty m:val="p"/>
            </m:rPr>
            <w:rPr>
              <w:rFonts w:ascii="Cambria Math" w:hAnsi="Cambria Math"/>
              <w:color w:val="17365D" w:themeColor="text2" w:themeShade="BF"/>
            </w:rPr>
            <m:t xml:space="preserve">x </m:t>
          </m:r>
          <m:f>
            <m:fPr>
              <m:ctrlPr>
                <w:rPr>
                  <w:rFonts w:ascii="Cambria Math" w:hAnsi="Cambria Math"/>
                  <w:color w:val="17365D" w:themeColor="text2" w:themeShade="BF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17365D" w:themeColor="text2" w:themeShade="BF"/>
                </w:rPr>
                <m:t>1 mol of NaCl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17365D" w:themeColor="text2" w:themeShade="BF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strike/>
                  <w:color w:val="17365D" w:themeColor="text2" w:themeShade="BF"/>
                </w:rPr>
                <m:t>mol of NaOH</m:t>
              </m:r>
              <m:r>
                <m:rPr>
                  <m:sty m:val="p"/>
                </m:rPr>
                <w:rPr>
                  <w:rFonts w:ascii="Cambria Math" w:hAnsi="Cambria Math"/>
                  <w:color w:val="17365D" w:themeColor="text2" w:themeShade="BF"/>
                </w:rPr>
                <m:t xml:space="preserve"> </m:t>
              </m:r>
            </m:den>
          </m:f>
          <m:r>
            <m:rPr>
              <m:sty m:val="p"/>
            </m:rPr>
            <w:rPr>
              <w:rFonts w:ascii="Cambria Math" w:hAnsi="Cambria Math"/>
              <w:color w:val="17365D" w:themeColor="text2" w:themeShade="BF"/>
            </w:rPr>
            <m:t xml:space="preserve">                                               2.5 </m:t>
          </m:r>
          <m:r>
            <m:rPr>
              <m:sty m:val="p"/>
            </m:rPr>
            <w:rPr>
              <w:rFonts w:ascii="Cambria Math" w:hAnsi="Cambria Math"/>
              <w:strike/>
              <w:color w:val="17365D" w:themeColor="text2" w:themeShade="BF"/>
            </w:rPr>
            <m:t xml:space="preserve">mol of HCl   </m:t>
          </m:r>
          <m:r>
            <m:rPr>
              <m:sty m:val="p"/>
            </m:rPr>
            <w:rPr>
              <w:rFonts w:ascii="Cambria Math" w:hAnsi="Cambria Math"/>
              <w:color w:val="17365D" w:themeColor="text2" w:themeShade="BF"/>
            </w:rPr>
            <m:t xml:space="preserve">x </m:t>
          </m:r>
          <m:f>
            <m:fPr>
              <m:ctrlPr>
                <w:rPr>
                  <w:rFonts w:ascii="Cambria Math" w:hAnsi="Cambria Math"/>
                  <w:color w:val="17365D" w:themeColor="text2" w:themeShade="BF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17365D" w:themeColor="text2" w:themeShade="BF"/>
                </w:rPr>
                <m:t>1 mol of NaCl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17365D" w:themeColor="text2" w:themeShade="BF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strike/>
                  <w:color w:val="17365D" w:themeColor="text2" w:themeShade="BF"/>
                </w:rPr>
                <m:t>mol of HCl</m:t>
              </m:r>
              <m:r>
                <m:rPr>
                  <m:sty m:val="p"/>
                </m:rPr>
                <w:rPr>
                  <w:rFonts w:ascii="Cambria Math" w:hAnsi="Cambria Math"/>
                  <w:color w:val="17365D" w:themeColor="text2" w:themeShade="BF"/>
                </w:rPr>
                <m:t xml:space="preserve"> </m:t>
              </m:r>
            </m:den>
          </m:f>
          <m:r>
            <m:rPr>
              <m:sty m:val="p"/>
            </m:rPr>
            <w:rPr>
              <w:rFonts w:ascii="Cambria Math" w:hAnsi="Cambria Math"/>
              <w:color w:val="17365D" w:themeColor="text2" w:themeShade="BF"/>
            </w:rPr>
            <m:t xml:space="preserve"> </m:t>
          </m:r>
        </m:oMath>
      </m:oMathPara>
    </w:p>
    <w:p w:rsidR="00325555" w:rsidRPr="00325555" w:rsidRDefault="00325555" w:rsidP="00325555">
      <w:pPr>
        <w:ind w:left="284" w:right="-630" w:hanging="270"/>
        <w:rPr>
          <w:rFonts w:asciiTheme="majorHAnsi" w:eastAsiaTheme="minorEastAsia" w:hAnsiTheme="majorHAnsi"/>
          <w:color w:val="17365D" w:themeColor="text2" w:themeShade="BF"/>
        </w:rPr>
        <w:sectPr w:rsidR="00325555" w:rsidRPr="00325555" w:rsidSect="00E12EB7">
          <w:type w:val="continuous"/>
          <w:pgSz w:w="12240" w:h="15840"/>
          <w:pgMar w:top="540" w:right="616" w:bottom="360" w:left="630" w:header="720" w:footer="720" w:gutter="0"/>
          <w:cols w:space="720"/>
          <w:docGrid w:linePitch="360"/>
        </w:sectPr>
      </w:pPr>
    </w:p>
    <w:p w:rsidR="00325555" w:rsidRPr="00325555" w:rsidRDefault="00325555" w:rsidP="00325555">
      <w:pPr>
        <w:ind w:left="284" w:right="-630" w:hanging="270"/>
        <w:rPr>
          <w:rFonts w:asciiTheme="majorHAnsi" w:eastAsiaTheme="minorEastAsia" w:hAnsiTheme="majorHAnsi"/>
          <w:color w:val="17365D" w:themeColor="text2" w:themeShade="BF"/>
        </w:rPr>
      </w:pPr>
      <w:r w:rsidRPr="00325555">
        <w:rPr>
          <w:rFonts w:asciiTheme="majorHAnsi" w:hAnsiTheme="majorHAnsi"/>
          <w:noProof/>
          <w:color w:val="17365D" w:themeColor="text2" w:themeShade="BF"/>
        </w:rPr>
        <w:lastRenderedPageBreak/>
        <w:pict>
          <v:shape id="_x0000_s1083" type="#_x0000_t202" style="position:absolute;left:0;text-align:left;margin-left:416.95pt;margin-top:-3.2pt;width:144.05pt;height:23.7pt;z-index:251711488" filled="f" stroked="f">
            <v:textbox style="mso-next-textbox:#_x0000_s1083">
              <w:txbxContent>
                <w:p w:rsidR="00325555" w:rsidRPr="00B82666" w:rsidRDefault="00325555" w:rsidP="00325555">
                  <w:pPr>
                    <w:ind w:right="-193"/>
                    <w:rPr>
                      <w:rFonts w:asciiTheme="majorHAnsi" w:hAnsiTheme="majorHAnsi"/>
                      <w:b/>
                      <w:color w:val="17365D" w:themeColor="text2" w:themeShade="BF"/>
                    </w:rPr>
                  </w:pP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sym w:font="Symbol" w:char="F0AC"/>
                  </w: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 xml:space="preserve">   </w:t>
                  </w:r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Excess</w:t>
                  </w: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Reactant(HCl)</w:t>
                  </w:r>
                </w:p>
              </w:txbxContent>
            </v:textbox>
          </v:shape>
        </w:pict>
      </w:r>
      <w:r w:rsidRPr="00325555">
        <w:rPr>
          <w:rFonts w:asciiTheme="majorHAnsi" w:hAnsiTheme="majorHAnsi"/>
          <w:noProof/>
          <w:color w:val="17365D" w:themeColor="text2" w:themeShade="BF"/>
        </w:rPr>
        <w:pict>
          <v:shape id="_x0000_s1082" type="#_x0000_t202" style="position:absolute;left:0;text-align:left;margin-left:156.75pt;margin-top:-5.75pt;width:160.95pt;height:23.7pt;z-index:251710464" stroked="f">
            <v:textbox style="mso-next-textbox:#_x0000_s1082">
              <w:txbxContent>
                <w:p w:rsidR="00325555" w:rsidRPr="00B82666" w:rsidRDefault="00325555" w:rsidP="00325555">
                  <w:pPr>
                    <w:ind w:right="-255"/>
                    <w:rPr>
                      <w:rFonts w:asciiTheme="majorHAnsi" w:hAnsiTheme="majorHAnsi"/>
                      <w:b/>
                      <w:color w:val="17365D" w:themeColor="text2" w:themeShade="BF"/>
                    </w:rPr>
                  </w:pP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sym w:font="Symbol" w:char="F0AC"/>
                  </w: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 xml:space="preserve">   Limiting </w:t>
                  </w:r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Reactant(</w:t>
                  </w:r>
                  <w:proofErr w:type="spellStart"/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NaOH</w:t>
                  </w:r>
                  <w:proofErr w:type="spellEnd"/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)</w:t>
                  </w:r>
                </w:p>
              </w:txbxContent>
            </v:textbox>
          </v:shape>
        </w:pict>
      </w:r>
      <w:r w:rsidRPr="00325555">
        <w:rPr>
          <w:rFonts w:asciiTheme="majorHAnsi" w:hAnsiTheme="majorHAnsi"/>
          <w:noProof/>
          <w:color w:val="17365D" w:themeColor="text2" w:themeShade="BF"/>
        </w:rPr>
        <w:pict>
          <v:shape id="_x0000_s1081" type="#_x0000_t202" style="position:absolute;left:0;text-align:left;margin-left:326.7pt;margin-top:-2.3pt;width:2in;height:23.7pt;z-index:251709440" stroked="f">
            <v:textbox style="mso-next-textbox:#_x0000_s1081">
              <w:txbxContent>
                <w:p w:rsidR="00325555" w:rsidRPr="00D57F83" w:rsidRDefault="00325555" w:rsidP="00325555">
                  <w:pPr>
                    <w:rPr>
                      <w:rFonts w:asciiTheme="majorHAnsi" w:hAnsiTheme="majorHAnsi"/>
                    </w:rPr>
                  </w:pPr>
                  <w:r w:rsidRPr="00D57F83">
                    <w:rPr>
                      <w:rFonts w:asciiTheme="majorHAnsi" w:hAnsiTheme="majorHAnsi"/>
                    </w:rPr>
                    <w:t xml:space="preserve">= </w:t>
                  </w:r>
                  <w:r>
                    <w:rPr>
                      <w:rFonts w:asciiTheme="majorHAnsi" w:hAnsiTheme="majorHAnsi"/>
                    </w:rPr>
                    <w:t xml:space="preserve">   2.5</w:t>
                  </w:r>
                  <w:r w:rsidRPr="00D57F83">
                    <w:rPr>
                      <w:rFonts w:asciiTheme="majorHAnsi" w:hAnsiTheme="majorHAnsi"/>
                    </w:rPr>
                    <w:t xml:space="preserve"> mol of NaCl</w:t>
                  </w:r>
                </w:p>
              </w:txbxContent>
            </v:textbox>
          </v:shape>
        </w:pict>
      </w:r>
      <w:r w:rsidRPr="00325555">
        <w:rPr>
          <w:rFonts w:asciiTheme="majorHAnsi" w:eastAsiaTheme="minorEastAsia" w:hAnsiTheme="majorHAnsi"/>
          <w:noProof/>
          <w:color w:val="17365D" w:themeColor="text2" w:themeShade="BF"/>
        </w:rPr>
        <w:pict>
          <v:shape id="_x0000_s1080" type="#_x0000_t202" style="position:absolute;left:0;text-align:left;margin-left:59.65pt;margin-top:-6.65pt;width:2in;height:23.7pt;z-index:251708416" stroked="f">
            <v:textbox style="mso-next-textbox:#_x0000_s1080">
              <w:txbxContent>
                <w:p w:rsidR="00325555" w:rsidRPr="00D57F83" w:rsidRDefault="00325555" w:rsidP="00325555">
                  <w:pPr>
                    <w:rPr>
                      <w:rFonts w:asciiTheme="majorHAnsi" w:hAnsiTheme="majorHAnsi"/>
                    </w:rPr>
                  </w:pPr>
                  <w:r w:rsidRPr="00D57F83">
                    <w:rPr>
                      <w:rFonts w:asciiTheme="majorHAnsi" w:hAnsiTheme="majorHAnsi"/>
                    </w:rPr>
                    <w:t xml:space="preserve">= </w:t>
                  </w:r>
                  <w:r>
                    <w:rPr>
                      <w:rFonts w:asciiTheme="majorHAnsi" w:hAnsiTheme="majorHAnsi"/>
                    </w:rPr>
                    <w:t xml:space="preserve">   </w:t>
                  </w:r>
                  <w:r w:rsidRPr="00D57F83">
                    <w:rPr>
                      <w:rFonts w:asciiTheme="majorHAnsi" w:hAnsiTheme="majorHAnsi"/>
                    </w:rPr>
                    <w:t>2.0 mol of NaCl</w:t>
                  </w:r>
                </w:p>
              </w:txbxContent>
            </v:textbox>
          </v:shape>
        </w:pict>
      </w:r>
    </w:p>
    <w:p w:rsidR="00325555" w:rsidRPr="00325555" w:rsidRDefault="00325555" w:rsidP="00325555">
      <w:pPr>
        <w:pStyle w:val="ListParagraph"/>
        <w:spacing w:after="0"/>
        <w:ind w:left="284" w:right="-630"/>
        <w:rPr>
          <w:rFonts w:asciiTheme="majorHAnsi" w:hAnsiTheme="majorHAnsi"/>
          <w:color w:val="17365D" w:themeColor="text2" w:themeShade="BF"/>
        </w:rPr>
        <w:sectPr w:rsidR="00325555" w:rsidRPr="00325555" w:rsidSect="00D57F83">
          <w:type w:val="continuous"/>
          <w:pgSz w:w="12240" w:h="15840"/>
          <w:pgMar w:top="540" w:right="1080" w:bottom="360" w:left="630" w:header="720" w:footer="720" w:gutter="0"/>
          <w:cols w:num="2" w:space="720"/>
          <w:docGrid w:linePitch="360"/>
        </w:sectPr>
      </w:pPr>
    </w:p>
    <w:p w:rsidR="00E12EB7" w:rsidRDefault="00E12EB7" w:rsidP="00E12EB7">
      <w:pPr>
        <w:pStyle w:val="ListParagraph"/>
        <w:numPr>
          <w:ilvl w:val="0"/>
          <w:numId w:val="19"/>
        </w:num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lastRenderedPageBreak/>
        <w:t xml:space="preserve">Identify the </w:t>
      </w:r>
      <w:r w:rsidRPr="00E12EB7">
        <w:rPr>
          <w:rFonts w:asciiTheme="majorHAnsi" w:hAnsiTheme="majorHAnsi"/>
          <w:b/>
          <w:color w:val="000000" w:themeColor="text1"/>
        </w:rPr>
        <w:t>lower number of moles</w:t>
      </w:r>
      <w:r w:rsidRPr="00E12EB7">
        <w:rPr>
          <w:rFonts w:asciiTheme="majorHAnsi" w:hAnsiTheme="majorHAnsi"/>
          <w:color w:val="000000" w:themeColor="text1"/>
        </w:rPr>
        <w:t xml:space="preserve"> of product from each reactant. This will be the amount of product produced from the </w:t>
      </w:r>
      <w:r w:rsidRPr="00E12EB7">
        <w:rPr>
          <w:rFonts w:asciiTheme="majorHAnsi" w:hAnsiTheme="majorHAnsi"/>
          <w:b/>
          <w:color w:val="000000" w:themeColor="text1"/>
        </w:rPr>
        <w:t>limiting reactant</w:t>
      </w:r>
      <w:r w:rsidRPr="00E12EB7">
        <w:rPr>
          <w:rFonts w:asciiTheme="majorHAnsi" w:hAnsiTheme="majorHAnsi"/>
          <w:color w:val="000000" w:themeColor="text1"/>
        </w:rPr>
        <w:t>.</w:t>
      </w:r>
    </w:p>
    <w:p w:rsidR="00325555" w:rsidRPr="00325555" w:rsidRDefault="00325555" w:rsidP="00325555">
      <w:pPr>
        <w:ind w:left="14"/>
        <w:jc w:val="center"/>
        <w:rPr>
          <w:rFonts w:asciiTheme="majorHAnsi" w:hAnsiTheme="majorHAnsi"/>
          <w:b/>
          <w:color w:val="17365D" w:themeColor="text2" w:themeShade="BF"/>
        </w:rPr>
      </w:pPr>
      <w:r>
        <w:rPr>
          <w:rFonts w:asciiTheme="majorHAnsi" w:hAnsiTheme="majorHAnsi"/>
          <w:b/>
          <w:color w:val="17365D" w:themeColor="text2" w:themeShade="BF"/>
        </w:rPr>
        <w:sym w:font="Symbol" w:char="F05C"/>
      </w:r>
      <w:r w:rsidRPr="00325555">
        <w:rPr>
          <w:rFonts w:asciiTheme="majorHAnsi" w:hAnsiTheme="majorHAnsi"/>
          <w:b/>
          <w:color w:val="17365D" w:themeColor="text2" w:themeShade="BF"/>
        </w:rPr>
        <w:t xml:space="preserve">2.0 mol of NaCl will be produced </w:t>
      </w:r>
    </w:p>
    <w:p w:rsidR="00E12EB7" w:rsidRPr="00E12EB7" w:rsidRDefault="00E12EB7" w:rsidP="00E12EB7">
      <w:pPr>
        <w:pStyle w:val="ListParagraph"/>
        <w:numPr>
          <w:ilvl w:val="0"/>
          <w:numId w:val="19"/>
        </w:num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Convert the </w:t>
      </w:r>
      <w:r w:rsidRPr="00E12EB7">
        <w:rPr>
          <w:rFonts w:asciiTheme="majorHAnsi" w:hAnsiTheme="majorHAnsi"/>
          <w:b/>
          <w:color w:val="000000" w:themeColor="text1"/>
        </w:rPr>
        <w:t>lower number</w:t>
      </w:r>
      <w:r w:rsidRPr="00E12EB7">
        <w:rPr>
          <w:rFonts w:asciiTheme="majorHAnsi" w:hAnsiTheme="majorHAnsi"/>
          <w:color w:val="000000" w:themeColor="text1"/>
        </w:rPr>
        <w:t xml:space="preserve"> of moles of product to the </w:t>
      </w:r>
      <w:r w:rsidRPr="00E12EB7">
        <w:rPr>
          <w:rFonts w:asciiTheme="majorHAnsi" w:hAnsiTheme="majorHAnsi"/>
          <w:b/>
          <w:color w:val="000000" w:themeColor="text1"/>
        </w:rPr>
        <w:t>mass</w:t>
      </w:r>
      <w:r w:rsidRPr="00E12EB7">
        <w:rPr>
          <w:rFonts w:asciiTheme="majorHAnsi" w:hAnsiTheme="majorHAnsi"/>
          <w:color w:val="000000" w:themeColor="text1"/>
        </w:rPr>
        <w:t xml:space="preserve"> of the product.</w:t>
      </w:r>
    </w:p>
    <w:p w:rsidR="00E12EB7" w:rsidRPr="00325555" w:rsidRDefault="00325555" w:rsidP="00E12EB7">
      <w:pPr>
        <w:ind w:left="284" w:hanging="270"/>
        <w:rPr>
          <w:rFonts w:asciiTheme="majorHAnsi" w:hAnsiTheme="majorHAnsi"/>
          <w:b/>
          <w:color w:val="0F243E" w:themeColor="text2" w:themeShade="80"/>
        </w:rPr>
      </w:pPr>
      <w:r w:rsidRPr="00325555">
        <w:rPr>
          <w:rFonts w:asciiTheme="majorHAnsi" w:hAnsiTheme="majorHAnsi"/>
          <w:b/>
          <w:color w:val="0F243E" w:themeColor="text2" w:themeShade="80"/>
        </w:rPr>
        <w:tab/>
      </w:r>
      <w:r w:rsidRPr="00325555">
        <w:rPr>
          <w:rFonts w:asciiTheme="majorHAnsi" w:hAnsiTheme="majorHAnsi"/>
          <w:b/>
          <w:color w:val="0F243E" w:themeColor="text2" w:themeShade="80"/>
        </w:rPr>
        <w:tab/>
      </w:r>
      <w:r>
        <w:rPr>
          <w:rFonts w:asciiTheme="majorHAnsi" w:hAnsiTheme="majorHAnsi"/>
          <w:b/>
          <w:color w:val="0F243E" w:themeColor="text2" w:themeShade="80"/>
        </w:rPr>
        <w:tab/>
      </w:r>
      <w:r>
        <w:rPr>
          <w:rFonts w:asciiTheme="majorHAnsi" w:hAnsiTheme="majorHAnsi"/>
          <w:b/>
          <w:color w:val="0F243E" w:themeColor="text2" w:themeShade="80"/>
        </w:rPr>
        <w:tab/>
      </w:r>
      <w:r w:rsidRPr="00325555">
        <w:rPr>
          <w:rFonts w:asciiTheme="majorHAnsi" w:hAnsiTheme="majorHAnsi"/>
          <w:b/>
          <w:color w:val="0F243E" w:themeColor="text2" w:themeShade="80"/>
        </w:rPr>
        <w:t>m = (2.0 mol NaCl) (58.44 g/mol NaCl)</w:t>
      </w:r>
      <w:r w:rsidRPr="00325555">
        <w:rPr>
          <w:rFonts w:asciiTheme="majorHAnsi" w:hAnsiTheme="majorHAnsi"/>
          <w:b/>
          <w:color w:val="0F243E" w:themeColor="text2" w:themeShade="80"/>
        </w:rPr>
        <w:tab/>
        <w:t>m = 116.88 g NaCl</w:t>
      </w: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noProof/>
          <w:color w:val="000000" w:themeColor="text1"/>
        </w:rPr>
        <w:pict>
          <v:shape id="_x0000_s1059" type="#_x0000_t202" style="position:absolute;left:0;text-align:left;margin-left:475.45pt;margin-top:8.85pt;width:79.3pt;height:40.1pt;z-index:251688960">
            <v:textbox style="mso-next-textbox:#_x0000_s1059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1668D8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Mass of product (g)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58" type="#_x0000_t202" style="position:absolute;left:0;text-align:left;margin-left:353.35pt;margin-top:8.85pt;width:90.1pt;height:40.1pt;z-index:251687936">
            <v:textbox style="mso-next-textbox:#_x0000_s1058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1668D8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Amount of product (mol)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57" type="#_x0000_t202" style="position:absolute;left:0;text-align:left;margin-left:252.8pt;margin-top:8.85pt;width:73.05pt;height:40.1pt;z-index:251686912">
            <v:textbox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1668D8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Limiting reactant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56" type="#_x0000_t202" style="position:absolute;left:0;text-align:left;margin-left:124.15pt;margin-top:8.85pt;width:101.15pt;height:40.1pt;z-index:251685888">
            <v:textbox style="mso-next-textbox:#_x0000_s1056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1668D8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Amount of reactants (mol)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55" type="#_x0000_t202" style="position:absolute;left:0;text-align:left;margin-left:3.05pt;margin-top:8.85pt;width:87.5pt;height:40.1pt;z-index:251684864">
            <v:textbox style="mso-next-textbox:#_x0000_s1055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b/>
                      <w:sz w:val="24"/>
                      <w:szCs w:val="24"/>
                    </w:rPr>
                  </w:pPr>
                  <w:r w:rsidRPr="001668D8">
                    <w:rPr>
                      <w:rFonts w:asciiTheme="majorHAnsi" w:hAnsiTheme="majorHAnsi"/>
                      <w:b/>
                      <w:sz w:val="24"/>
                      <w:szCs w:val="24"/>
                    </w:rPr>
                    <w:t>Mass of reactants (g)</w:t>
                  </w:r>
                </w:p>
              </w:txbxContent>
            </v:textbox>
          </v:shape>
        </w:pict>
      </w: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noProof/>
          <w:color w:val="000000" w:themeColor="text1"/>
        </w:rPr>
        <w:pict>
          <v:shape id="_x0000_s1070" type="#_x0000_t32" style="position:absolute;left:0;text-align:left;margin-left:457pt;margin-top:6.15pt;width:0;height:36.5pt;z-index:251700224" o:connectortype="straight"/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3" type="#_x0000_t32" style="position:absolute;left:0;text-align:left;margin-left:443.45pt;margin-top:6.15pt;width:32pt;height:0;z-index:251693056" o:connectortype="straight">
            <v:stroke endarrow="block"/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8" type="#_x0000_t32" style="position:absolute;left:0;text-align:left;margin-left:336.7pt;margin-top:6.85pt;width:0;height:36.5pt;z-index:251698176" o:connectortype="straight"/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6" type="#_x0000_t32" style="position:absolute;left:0;text-align:left;margin-left:237.35pt;margin-top:6.85pt;width:0;height:36.5pt;z-index:251696128" o:connectortype="straight"/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4" type="#_x0000_t32" style="position:absolute;left:0;text-align:left;margin-left:105.2pt;margin-top:10.9pt;width:0;height:36.5pt;z-index:251694080" o:connectortype="straight"/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2" type="#_x0000_t32" style="position:absolute;left:0;text-align:left;margin-left:325.85pt;margin-top:6.85pt;width:27.5pt;height:0;z-index:251692032" o:connectortype="straight">
            <v:stroke endarrow="block"/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1" type="#_x0000_t32" style="position:absolute;left:0;text-align:left;margin-left:225.3pt;margin-top:6.15pt;width:27.5pt;height:0;z-index:251691008" o:connectortype="straight">
            <v:stroke endarrow="block"/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0" type="#_x0000_t32" style="position:absolute;left:0;text-align:left;margin-left:90.55pt;margin-top:10.9pt;width:33.6pt;height:.05pt;z-index:251689984" o:connectortype="straight">
            <v:stroke endarrow="block"/>
          </v:shape>
        </w:pict>
      </w: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noProof/>
          <w:color w:val="000000" w:themeColor="text1"/>
        </w:rPr>
        <w:pict>
          <v:shape id="_x0000_s1071" type="#_x0000_t202" style="position:absolute;left:0;text-align:left;margin-left:415.2pt;margin-top:8.3pt;width:92.85pt;height:40.1pt;z-index:251701248">
            <v:textbox style="mso-next-textbox:#_x0000_s1071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Use Molar mass of reactant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7" type="#_x0000_t202" style="position:absolute;left:0;text-align:left;margin-left:196.8pt;margin-top:10.3pt;width:68.85pt;height:38.1pt;z-index:251697152">
            <v:textbox style="mso-next-textbox:#_x0000_s1067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Use Mole Ratio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9" type="#_x0000_t202" style="position:absolute;left:0;text-align:left;margin-left:307pt;margin-top:11pt;width:68.85pt;height:38.1pt;z-index:251699200">
            <v:textbox style="mso-next-textbox:#_x0000_s1069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Use Mole Ratio</w:t>
                  </w:r>
                </w:p>
              </w:txbxContent>
            </v:textbox>
          </v:shape>
        </w:pict>
      </w:r>
      <w:r w:rsidRPr="00E12EB7">
        <w:rPr>
          <w:rFonts w:asciiTheme="majorHAnsi" w:hAnsiTheme="majorHAnsi"/>
          <w:noProof/>
          <w:color w:val="000000" w:themeColor="text1"/>
        </w:rPr>
        <w:pict>
          <v:shape id="_x0000_s1065" type="#_x0000_t202" style="position:absolute;left:0;text-align:left;margin-left:61.65pt;margin-top:11pt;width:92.85pt;height:40.1pt;z-index:251695104">
            <v:textbox style="mso-next-textbox:#_x0000_s1065">
              <w:txbxContent>
                <w:p w:rsidR="00E12EB7" w:rsidRPr="001668D8" w:rsidRDefault="00E12EB7" w:rsidP="00E12EB7">
                  <w:pPr>
                    <w:spacing w:after="0" w:line="240" w:lineRule="auto"/>
                    <w:ind w:right="-93"/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Use Molar mass of reactant</w:t>
                  </w:r>
                </w:p>
              </w:txbxContent>
            </v:textbox>
          </v:shape>
        </w:pict>
      </w: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color w:val="000000" w:themeColor="text1"/>
        </w:rPr>
      </w:pPr>
    </w:p>
    <w:p w:rsidR="00325555" w:rsidRDefault="00325555" w:rsidP="00325555">
      <w:p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</w:p>
    <w:p w:rsidR="00325555" w:rsidRPr="00325555" w:rsidRDefault="00325555" w:rsidP="00325555">
      <w:pPr>
        <w:spacing w:after="0"/>
        <w:ind w:left="284" w:right="-630" w:hanging="270"/>
        <w:rPr>
          <w:rFonts w:asciiTheme="majorHAnsi" w:hAnsiTheme="majorHAnsi"/>
          <w:b/>
          <w:color w:val="000000" w:themeColor="text1"/>
          <w:u w:val="single"/>
        </w:rPr>
      </w:pPr>
      <w:r w:rsidRPr="00325555">
        <w:rPr>
          <w:rFonts w:asciiTheme="majorHAnsi" w:hAnsiTheme="majorHAnsi"/>
          <w:b/>
          <w:color w:val="000000" w:themeColor="text1"/>
          <w:u w:val="single"/>
        </w:rPr>
        <w:lastRenderedPageBreak/>
        <w:t>Calculating Excess Reactant</w:t>
      </w:r>
    </w:p>
    <w:p w:rsidR="00325555" w:rsidRPr="00325555" w:rsidRDefault="00325555" w:rsidP="00325555">
      <w:pPr>
        <w:pStyle w:val="ListParagraph"/>
        <w:numPr>
          <w:ilvl w:val="0"/>
          <w:numId w:val="28"/>
        </w:numPr>
        <w:spacing w:after="0"/>
        <w:ind w:left="284" w:right="-630" w:hanging="270"/>
        <w:rPr>
          <w:rFonts w:asciiTheme="majorHAnsi" w:hAnsiTheme="majorHAnsi"/>
          <w:b/>
          <w:color w:val="000000" w:themeColor="text1"/>
        </w:rPr>
      </w:pPr>
      <w:r w:rsidRPr="00325555">
        <w:rPr>
          <w:rFonts w:asciiTheme="majorHAnsi" w:hAnsiTheme="majorHAnsi"/>
          <w:b/>
          <w:color w:val="000000" w:themeColor="text1"/>
        </w:rPr>
        <w:t>Write a balanced chemical equation.</w:t>
      </w:r>
    </w:p>
    <w:p w:rsidR="00325555" w:rsidRPr="00325555" w:rsidRDefault="00325555" w:rsidP="00325555">
      <w:pPr>
        <w:spacing w:after="0"/>
        <w:ind w:left="284" w:right="-630" w:hanging="270"/>
        <w:jc w:val="center"/>
        <w:rPr>
          <w:rFonts w:asciiTheme="majorHAnsi" w:hAnsiTheme="majorHAnsi"/>
          <w:color w:val="0F243E" w:themeColor="text2" w:themeShade="80"/>
        </w:rPr>
      </w:pPr>
      <w:proofErr w:type="spellStart"/>
      <w:r w:rsidRPr="00325555">
        <w:rPr>
          <w:rFonts w:asciiTheme="majorHAnsi" w:hAnsiTheme="majorHAnsi"/>
          <w:color w:val="0F243E" w:themeColor="text2" w:themeShade="80"/>
        </w:rPr>
        <w:t>NaOH</w:t>
      </w:r>
      <w:proofErr w:type="spellEnd"/>
      <w:r w:rsidRPr="00325555">
        <w:rPr>
          <w:rFonts w:asciiTheme="majorHAnsi" w:hAnsiTheme="majorHAnsi"/>
          <w:color w:val="0F243E" w:themeColor="text2" w:themeShade="80"/>
        </w:rPr>
        <w:t xml:space="preserve">     +    HCl         </w:t>
      </w:r>
      <w:r w:rsidRPr="00325555">
        <w:rPr>
          <w:rFonts w:asciiTheme="majorHAnsi" w:hAnsiTheme="majorHAnsi"/>
          <w:color w:val="0F243E" w:themeColor="text2" w:themeShade="80"/>
        </w:rPr>
        <w:sym w:font="Symbol" w:char="F0AE"/>
      </w:r>
      <w:r w:rsidRPr="00325555">
        <w:rPr>
          <w:rFonts w:asciiTheme="majorHAnsi" w:hAnsiTheme="majorHAnsi"/>
          <w:color w:val="0F243E" w:themeColor="text2" w:themeShade="80"/>
        </w:rPr>
        <w:t xml:space="preserve">    NaCl    +    H</w:t>
      </w:r>
      <w:r w:rsidRPr="00325555">
        <w:rPr>
          <w:rFonts w:asciiTheme="majorHAnsi" w:hAnsiTheme="majorHAnsi"/>
          <w:color w:val="0F243E" w:themeColor="text2" w:themeShade="80"/>
          <w:vertAlign w:val="subscript"/>
        </w:rPr>
        <w:t>2</w:t>
      </w:r>
      <w:r w:rsidRPr="00325555">
        <w:rPr>
          <w:rFonts w:asciiTheme="majorHAnsi" w:hAnsiTheme="majorHAnsi"/>
          <w:color w:val="0F243E" w:themeColor="text2" w:themeShade="80"/>
        </w:rPr>
        <w:t>O</w:t>
      </w:r>
    </w:p>
    <w:p w:rsidR="00325555" w:rsidRPr="00325555" w:rsidRDefault="00325555" w:rsidP="00325555">
      <w:pPr>
        <w:spacing w:after="0"/>
        <w:ind w:left="284" w:right="-630" w:hanging="270"/>
        <w:jc w:val="center"/>
        <w:rPr>
          <w:rFonts w:asciiTheme="majorHAnsi" w:hAnsiTheme="majorHAnsi"/>
          <w:color w:val="0F243E" w:themeColor="text2" w:themeShade="80"/>
        </w:rPr>
      </w:pPr>
      <w:r w:rsidRPr="00325555">
        <w:rPr>
          <w:rFonts w:asciiTheme="majorHAnsi" w:hAnsiTheme="majorHAnsi"/>
          <w:color w:val="0F243E" w:themeColor="text2" w:themeShade="80"/>
        </w:rPr>
        <w:t xml:space="preserve">2.0 mol         2.5mol                </w:t>
      </w:r>
      <w:r w:rsidRPr="00325555">
        <w:rPr>
          <w:rFonts w:asciiTheme="majorHAnsi" w:hAnsiTheme="majorHAnsi"/>
          <w:color w:val="FFFFFF" w:themeColor="background1"/>
        </w:rPr>
        <w:t>. …………………..</w:t>
      </w:r>
    </w:p>
    <w:p w:rsidR="00325555" w:rsidRPr="00325555" w:rsidRDefault="00325555" w:rsidP="00325555">
      <w:pPr>
        <w:pStyle w:val="ListParagraph"/>
        <w:numPr>
          <w:ilvl w:val="0"/>
          <w:numId w:val="28"/>
        </w:numPr>
        <w:ind w:left="284" w:right="-630" w:hanging="270"/>
        <w:rPr>
          <w:rFonts w:asciiTheme="majorHAnsi" w:hAnsiTheme="majorHAnsi"/>
          <w:b/>
          <w:color w:val="000000" w:themeColor="text1"/>
        </w:rPr>
      </w:pPr>
      <w:r w:rsidRPr="00325555">
        <w:rPr>
          <w:rFonts w:asciiTheme="majorHAnsi" w:hAnsiTheme="majorHAnsi"/>
          <w:b/>
          <w:color w:val="000000" w:themeColor="text1"/>
        </w:rPr>
        <w:t>Determine which one is limiting and which one is excess by mole ratio.</w:t>
      </w:r>
    </w:p>
    <w:p w:rsidR="00325555" w:rsidRPr="00325555" w:rsidRDefault="00325555" w:rsidP="00325555">
      <w:pPr>
        <w:ind w:left="284" w:right="-630" w:hanging="270"/>
        <w:jc w:val="center"/>
        <w:rPr>
          <w:rFonts w:asciiTheme="majorHAnsi" w:eastAsiaTheme="minorEastAsia" w:hAnsiTheme="majorHAnsi"/>
          <w:color w:val="0F243E" w:themeColor="text2" w:themeShade="80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2.0 </m:t>
          </m:r>
          <m:r>
            <m:rPr>
              <m:sty m:val="p"/>
            </m:rPr>
            <w:rPr>
              <w:rFonts w:ascii="Cambria Math" w:hAnsi="Cambria Math"/>
              <w:strike/>
              <w:color w:val="0F243E" w:themeColor="text2" w:themeShade="80"/>
            </w:rPr>
            <m:t xml:space="preserve">mol of NaOH   </m:t>
          </m:r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x </m:t>
          </m:r>
          <m:f>
            <m:fPr>
              <m:ctrlPr>
                <w:rPr>
                  <w:rFonts w:ascii="Cambria Math" w:hAnsi="Cambria Math"/>
                  <w:color w:val="0F243E" w:themeColor="text2" w:themeShade="8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>1 mol of NaCl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strike/>
                  <w:color w:val="0F243E" w:themeColor="text2" w:themeShade="80"/>
                </w:rPr>
                <m:t>mol of NaOH</m:t>
              </m:r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 xml:space="preserve"> </m:t>
              </m:r>
            </m:den>
          </m:f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                                               2.5 </m:t>
          </m:r>
          <m:r>
            <m:rPr>
              <m:sty m:val="p"/>
            </m:rPr>
            <w:rPr>
              <w:rFonts w:ascii="Cambria Math" w:hAnsi="Cambria Math"/>
              <w:strike/>
              <w:color w:val="0F243E" w:themeColor="text2" w:themeShade="80"/>
            </w:rPr>
            <m:t xml:space="preserve">mol of HCl   </m:t>
          </m:r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x </m:t>
          </m:r>
          <m:f>
            <m:fPr>
              <m:ctrlPr>
                <w:rPr>
                  <w:rFonts w:ascii="Cambria Math" w:hAnsi="Cambria Math"/>
                  <w:color w:val="0F243E" w:themeColor="text2" w:themeShade="8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>1 mol of NaCl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strike/>
                  <w:color w:val="0F243E" w:themeColor="text2" w:themeShade="80"/>
                </w:rPr>
                <m:t>mol of HCl</m:t>
              </m:r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 xml:space="preserve"> </m:t>
              </m:r>
            </m:den>
          </m:f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 </m:t>
          </m:r>
        </m:oMath>
      </m:oMathPara>
    </w:p>
    <w:p w:rsidR="00325555" w:rsidRPr="00325555" w:rsidRDefault="00325555" w:rsidP="00325555">
      <w:pPr>
        <w:ind w:left="284" w:right="-630" w:hanging="270"/>
        <w:rPr>
          <w:rFonts w:asciiTheme="majorHAnsi" w:eastAsiaTheme="minorEastAsia" w:hAnsiTheme="majorHAnsi"/>
          <w:color w:val="0F243E" w:themeColor="text2" w:themeShade="80"/>
        </w:rPr>
        <w:sectPr w:rsidR="00325555" w:rsidRPr="00325555" w:rsidSect="00E12EB7">
          <w:type w:val="continuous"/>
          <w:pgSz w:w="12240" w:h="15840"/>
          <w:pgMar w:top="540" w:right="616" w:bottom="360" w:left="630" w:header="720" w:footer="720" w:gutter="0"/>
          <w:cols w:space="720"/>
          <w:docGrid w:linePitch="360"/>
        </w:sectPr>
      </w:pPr>
    </w:p>
    <w:p w:rsidR="00325555" w:rsidRPr="00325555" w:rsidRDefault="00325555" w:rsidP="00325555">
      <w:pPr>
        <w:ind w:left="284" w:right="-630" w:hanging="270"/>
        <w:rPr>
          <w:rFonts w:asciiTheme="majorHAnsi" w:eastAsiaTheme="minorEastAsia" w:hAnsiTheme="majorHAnsi"/>
          <w:color w:val="0F243E" w:themeColor="text2" w:themeShade="80"/>
        </w:rPr>
      </w:pPr>
      <w:r w:rsidRPr="00325555">
        <w:rPr>
          <w:rFonts w:asciiTheme="majorHAnsi" w:hAnsiTheme="majorHAnsi"/>
          <w:noProof/>
          <w:color w:val="0F243E" w:themeColor="text2" w:themeShade="80"/>
        </w:rPr>
        <w:lastRenderedPageBreak/>
        <w:pict>
          <v:shape id="_x0000_s1079" type="#_x0000_t202" style="position:absolute;left:0;text-align:left;margin-left:416.95pt;margin-top:-3.2pt;width:144.05pt;height:23.7pt;z-index:251706368" filled="f" stroked="f">
            <v:textbox style="mso-next-textbox:#_x0000_s1079">
              <w:txbxContent>
                <w:p w:rsidR="00325555" w:rsidRPr="00B82666" w:rsidRDefault="00325555" w:rsidP="00325555">
                  <w:pPr>
                    <w:ind w:right="-193"/>
                    <w:rPr>
                      <w:rFonts w:asciiTheme="majorHAnsi" w:hAnsiTheme="majorHAnsi"/>
                      <w:b/>
                      <w:color w:val="17365D" w:themeColor="text2" w:themeShade="BF"/>
                    </w:rPr>
                  </w:pP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sym w:font="Symbol" w:char="F0AC"/>
                  </w: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 xml:space="preserve">   </w:t>
                  </w:r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Excess</w:t>
                  </w: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 xml:space="preserve"> </w:t>
                  </w:r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Reactant(HCl)</w:t>
                  </w:r>
                </w:p>
              </w:txbxContent>
            </v:textbox>
          </v:shape>
        </w:pict>
      </w:r>
      <w:r w:rsidRPr="00325555">
        <w:rPr>
          <w:rFonts w:asciiTheme="majorHAnsi" w:hAnsiTheme="majorHAnsi"/>
          <w:noProof/>
          <w:color w:val="0F243E" w:themeColor="text2" w:themeShade="80"/>
        </w:rPr>
        <w:pict>
          <v:shape id="_x0000_s1078" type="#_x0000_t202" style="position:absolute;left:0;text-align:left;margin-left:156.75pt;margin-top:-5.75pt;width:160.95pt;height:23.7pt;z-index:251705344" stroked="f">
            <v:textbox style="mso-next-textbox:#_x0000_s1078">
              <w:txbxContent>
                <w:p w:rsidR="00325555" w:rsidRPr="00B82666" w:rsidRDefault="00325555" w:rsidP="00325555">
                  <w:pPr>
                    <w:ind w:right="-255"/>
                    <w:rPr>
                      <w:rFonts w:asciiTheme="majorHAnsi" w:hAnsiTheme="majorHAnsi"/>
                      <w:b/>
                      <w:color w:val="17365D" w:themeColor="text2" w:themeShade="BF"/>
                    </w:rPr>
                  </w:pP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sym w:font="Symbol" w:char="F0AC"/>
                  </w:r>
                  <w:r w:rsidRPr="00B82666"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 xml:space="preserve">   Limiting </w:t>
                  </w:r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Reactant(</w:t>
                  </w:r>
                  <w:proofErr w:type="spellStart"/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NaOH</w:t>
                  </w:r>
                  <w:proofErr w:type="spellEnd"/>
                  <w:r>
                    <w:rPr>
                      <w:rFonts w:asciiTheme="majorHAnsi" w:hAnsiTheme="majorHAnsi"/>
                      <w:b/>
                      <w:color w:val="17365D" w:themeColor="text2" w:themeShade="BF"/>
                    </w:rPr>
                    <w:t>)</w:t>
                  </w:r>
                </w:p>
              </w:txbxContent>
            </v:textbox>
          </v:shape>
        </w:pict>
      </w:r>
      <w:r w:rsidRPr="00325555">
        <w:rPr>
          <w:rFonts w:asciiTheme="majorHAnsi" w:hAnsiTheme="majorHAnsi"/>
          <w:noProof/>
          <w:color w:val="0F243E" w:themeColor="text2" w:themeShade="80"/>
        </w:rPr>
        <w:pict>
          <v:shape id="_x0000_s1077" type="#_x0000_t202" style="position:absolute;left:0;text-align:left;margin-left:326.7pt;margin-top:-2.3pt;width:2in;height:23.7pt;z-index:251704320" stroked="f">
            <v:textbox style="mso-next-textbox:#_x0000_s1077">
              <w:txbxContent>
                <w:p w:rsidR="00325555" w:rsidRPr="00D57F83" w:rsidRDefault="00325555" w:rsidP="00325555">
                  <w:pPr>
                    <w:rPr>
                      <w:rFonts w:asciiTheme="majorHAnsi" w:hAnsiTheme="majorHAnsi"/>
                    </w:rPr>
                  </w:pPr>
                  <w:r w:rsidRPr="00D57F83">
                    <w:rPr>
                      <w:rFonts w:asciiTheme="majorHAnsi" w:hAnsiTheme="majorHAnsi"/>
                    </w:rPr>
                    <w:t xml:space="preserve">= </w:t>
                  </w:r>
                  <w:r>
                    <w:rPr>
                      <w:rFonts w:asciiTheme="majorHAnsi" w:hAnsiTheme="majorHAnsi"/>
                    </w:rPr>
                    <w:t xml:space="preserve">   2.5</w:t>
                  </w:r>
                  <w:r w:rsidRPr="00D57F83">
                    <w:rPr>
                      <w:rFonts w:asciiTheme="majorHAnsi" w:hAnsiTheme="majorHAnsi"/>
                    </w:rPr>
                    <w:t xml:space="preserve"> mol of NaCl</w:t>
                  </w:r>
                </w:p>
              </w:txbxContent>
            </v:textbox>
          </v:shape>
        </w:pict>
      </w:r>
      <w:r w:rsidRPr="00325555">
        <w:rPr>
          <w:rFonts w:asciiTheme="majorHAnsi" w:eastAsiaTheme="minorEastAsia" w:hAnsiTheme="majorHAnsi"/>
          <w:noProof/>
          <w:color w:val="0F243E" w:themeColor="text2" w:themeShade="80"/>
        </w:rPr>
        <w:pict>
          <v:shape id="_x0000_s1076" type="#_x0000_t202" style="position:absolute;left:0;text-align:left;margin-left:59.65pt;margin-top:-6.65pt;width:2in;height:23.7pt;z-index:251703296" stroked="f">
            <v:textbox style="mso-next-textbox:#_x0000_s1076">
              <w:txbxContent>
                <w:p w:rsidR="00325555" w:rsidRPr="00D57F83" w:rsidRDefault="00325555" w:rsidP="00325555">
                  <w:pPr>
                    <w:rPr>
                      <w:rFonts w:asciiTheme="majorHAnsi" w:hAnsiTheme="majorHAnsi"/>
                    </w:rPr>
                  </w:pPr>
                  <w:r w:rsidRPr="00D57F83">
                    <w:rPr>
                      <w:rFonts w:asciiTheme="majorHAnsi" w:hAnsiTheme="majorHAnsi"/>
                    </w:rPr>
                    <w:t xml:space="preserve">= </w:t>
                  </w:r>
                  <w:r>
                    <w:rPr>
                      <w:rFonts w:asciiTheme="majorHAnsi" w:hAnsiTheme="majorHAnsi"/>
                    </w:rPr>
                    <w:t xml:space="preserve">   </w:t>
                  </w:r>
                  <w:r w:rsidRPr="00D57F83">
                    <w:rPr>
                      <w:rFonts w:asciiTheme="majorHAnsi" w:hAnsiTheme="majorHAnsi"/>
                    </w:rPr>
                    <w:t>2.0 mol of NaCl</w:t>
                  </w:r>
                </w:p>
              </w:txbxContent>
            </v:textbox>
          </v:shape>
        </w:pict>
      </w:r>
    </w:p>
    <w:p w:rsidR="00325555" w:rsidRPr="00325555" w:rsidRDefault="00325555" w:rsidP="00325555">
      <w:pPr>
        <w:pStyle w:val="ListParagraph"/>
        <w:numPr>
          <w:ilvl w:val="0"/>
          <w:numId w:val="28"/>
        </w:numPr>
        <w:spacing w:after="0"/>
        <w:ind w:left="284" w:right="-630" w:hanging="270"/>
        <w:rPr>
          <w:rFonts w:asciiTheme="majorHAnsi" w:hAnsiTheme="majorHAnsi"/>
          <w:color w:val="0F243E" w:themeColor="text2" w:themeShade="80"/>
        </w:rPr>
        <w:sectPr w:rsidR="00325555" w:rsidRPr="00325555" w:rsidSect="00D57F83">
          <w:type w:val="continuous"/>
          <w:pgSz w:w="12240" w:h="15840"/>
          <w:pgMar w:top="540" w:right="1080" w:bottom="360" w:left="630" w:header="720" w:footer="720" w:gutter="0"/>
          <w:cols w:num="2" w:space="720"/>
          <w:docGrid w:linePitch="360"/>
        </w:sectPr>
      </w:pPr>
    </w:p>
    <w:p w:rsidR="00325555" w:rsidRPr="00325555" w:rsidRDefault="00325555" w:rsidP="00325555">
      <w:pPr>
        <w:pStyle w:val="ListParagraph"/>
        <w:numPr>
          <w:ilvl w:val="0"/>
          <w:numId w:val="28"/>
        </w:numPr>
        <w:spacing w:after="0"/>
        <w:ind w:left="284" w:right="-630" w:hanging="270"/>
        <w:rPr>
          <w:rFonts w:asciiTheme="majorHAnsi" w:hAnsiTheme="majorHAnsi"/>
          <w:b/>
          <w:color w:val="000000" w:themeColor="text1"/>
        </w:rPr>
      </w:pPr>
      <w:r w:rsidRPr="00325555">
        <w:rPr>
          <w:rFonts w:asciiTheme="majorHAnsi" w:hAnsiTheme="majorHAnsi"/>
          <w:b/>
          <w:color w:val="000000" w:themeColor="text1"/>
        </w:rPr>
        <w:lastRenderedPageBreak/>
        <w:t>Find the amount of excess reactant used by mole ration of the two reactants.</w:t>
      </w:r>
    </w:p>
    <w:p w:rsidR="00325555" w:rsidRPr="00325555" w:rsidRDefault="00325555" w:rsidP="00325555">
      <w:pPr>
        <w:ind w:left="284" w:right="-630" w:hanging="270"/>
        <w:rPr>
          <w:rFonts w:asciiTheme="majorHAnsi" w:hAnsiTheme="majorHAnsi"/>
          <w:color w:val="0F243E" w:themeColor="text2" w:themeShade="80"/>
        </w:rPr>
      </w:pPr>
      <m:oMathPara>
        <m:oMath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2.0 </m:t>
          </m:r>
          <m:r>
            <m:rPr>
              <m:sty m:val="p"/>
            </m:rPr>
            <w:rPr>
              <w:rFonts w:ascii="Cambria Math" w:hAnsi="Cambria Math"/>
              <w:strike/>
              <w:color w:val="0F243E" w:themeColor="text2" w:themeShade="80"/>
            </w:rPr>
            <m:t xml:space="preserve">mol of NaOH   </m:t>
          </m:r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x </m:t>
          </m:r>
          <m:f>
            <m:fPr>
              <m:ctrlPr>
                <w:rPr>
                  <w:rFonts w:ascii="Cambria Math" w:hAnsi="Cambria Math"/>
                  <w:color w:val="0F243E" w:themeColor="text2" w:themeShade="8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>1 mol of HCl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 xml:space="preserve">1 </m:t>
              </m:r>
              <m:r>
                <m:rPr>
                  <m:sty m:val="p"/>
                </m:rPr>
                <w:rPr>
                  <w:rFonts w:ascii="Cambria Math" w:hAnsi="Cambria Math"/>
                  <w:strike/>
                  <w:color w:val="0F243E" w:themeColor="text2" w:themeShade="80"/>
                </w:rPr>
                <m:t>mol of NaOH</m:t>
              </m:r>
              <m:r>
                <m:rPr>
                  <m:sty m:val="p"/>
                </m:rPr>
                <w:rPr>
                  <w:rFonts w:ascii="Cambria Math" w:hAnsi="Cambria Math"/>
                  <w:color w:val="0F243E" w:themeColor="text2" w:themeShade="80"/>
                </w:rPr>
                <m:t xml:space="preserve"> </m:t>
              </m:r>
            </m:den>
          </m:f>
          <m:r>
            <m:rPr>
              <m:sty m:val="p"/>
            </m:rPr>
            <w:rPr>
              <w:rFonts w:ascii="Cambria Math" w:hAnsi="Cambria Math"/>
              <w:color w:val="0F243E" w:themeColor="text2" w:themeShade="80"/>
            </w:rPr>
            <m:t xml:space="preserve">   </m:t>
          </m:r>
          <m:r>
            <w:rPr>
              <w:rFonts w:ascii="Cambria Math" w:eastAsiaTheme="minorEastAsia" w:hAnsi="Cambria Math"/>
              <w:color w:val="0F243E" w:themeColor="text2" w:themeShade="80"/>
            </w:rPr>
            <m:t>=2.</m:t>
          </m:r>
          <m:r>
            <m:rPr>
              <m:sty m:val="p"/>
            </m:rPr>
            <w:rPr>
              <w:rFonts w:ascii="Cambria Math" w:eastAsiaTheme="minorEastAsia" w:hAnsi="Cambria Math"/>
              <w:color w:val="0F243E" w:themeColor="text2" w:themeShade="80"/>
            </w:rPr>
            <m:t>0 mol of HCl</m:t>
          </m:r>
        </m:oMath>
      </m:oMathPara>
    </w:p>
    <w:p w:rsidR="00325555" w:rsidRPr="00325555" w:rsidRDefault="00325555" w:rsidP="00325555">
      <w:pPr>
        <w:pStyle w:val="ListParagraph"/>
        <w:numPr>
          <w:ilvl w:val="0"/>
          <w:numId w:val="28"/>
        </w:numPr>
        <w:spacing w:after="0"/>
        <w:ind w:left="284" w:right="-630" w:hanging="270"/>
        <w:rPr>
          <w:rFonts w:asciiTheme="majorHAnsi" w:hAnsiTheme="majorHAnsi"/>
          <w:b/>
          <w:color w:val="000000" w:themeColor="text1"/>
        </w:rPr>
      </w:pPr>
      <w:r w:rsidRPr="00325555">
        <w:rPr>
          <w:rFonts w:asciiTheme="majorHAnsi" w:hAnsiTheme="majorHAnsi"/>
          <w:b/>
          <w:color w:val="000000" w:themeColor="text1"/>
        </w:rPr>
        <w:t>Subtract that number from the original moles of the excess reagent</w:t>
      </w:r>
    </w:p>
    <w:p w:rsidR="00325555" w:rsidRPr="00325555" w:rsidRDefault="00325555" w:rsidP="00325555">
      <w:pPr>
        <w:spacing w:after="0"/>
        <w:ind w:left="284" w:right="-630" w:hanging="270"/>
        <w:jc w:val="center"/>
        <w:rPr>
          <w:rFonts w:asciiTheme="majorHAnsi" w:hAnsiTheme="majorHAnsi"/>
          <w:color w:val="0F243E" w:themeColor="text2" w:themeShade="80"/>
        </w:rPr>
      </w:pPr>
      <w:r w:rsidRPr="00325555">
        <w:rPr>
          <w:rFonts w:asciiTheme="majorHAnsi" w:hAnsiTheme="majorHAnsi"/>
          <w:color w:val="0F243E" w:themeColor="text2" w:themeShade="80"/>
        </w:rPr>
        <w:t>(Original - Used) = Remaining Amount</w:t>
      </w:r>
    </w:p>
    <w:p w:rsidR="00325555" w:rsidRPr="00325555" w:rsidRDefault="00325555" w:rsidP="00325555">
      <w:pPr>
        <w:spacing w:after="0"/>
        <w:ind w:left="284" w:right="-630" w:hanging="270"/>
        <w:jc w:val="center"/>
        <w:rPr>
          <w:rFonts w:asciiTheme="majorHAnsi" w:hAnsiTheme="majorHAnsi"/>
          <w:color w:val="0F243E" w:themeColor="text2" w:themeShade="80"/>
        </w:rPr>
      </w:pPr>
      <w:r w:rsidRPr="00325555">
        <w:rPr>
          <w:rFonts w:asciiTheme="majorHAnsi" w:hAnsiTheme="majorHAnsi"/>
          <w:color w:val="0F243E" w:themeColor="text2" w:themeShade="80"/>
        </w:rPr>
        <w:t>(2.5 mol of HCl - 2.0 mol of HCl)</w:t>
      </w:r>
    </w:p>
    <w:p w:rsidR="00E12EB7" w:rsidRPr="00BF76AA" w:rsidRDefault="00325555" w:rsidP="00BF76AA">
      <w:pPr>
        <w:spacing w:after="0"/>
        <w:ind w:left="284" w:right="-630" w:hanging="270"/>
        <w:jc w:val="center"/>
        <w:rPr>
          <w:rFonts w:asciiTheme="majorHAnsi" w:hAnsiTheme="majorHAnsi"/>
          <w:color w:val="0F243E" w:themeColor="text2" w:themeShade="80"/>
        </w:rPr>
      </w:pPr>
      <w:r w:rsidRPr="00325555">
        <w:rPr>
          <w:rFonts w:asciiTheme="majorHAnsi" w:hAnsiTheme="majorHAnsi"/>
          <w:color w:val="0F243E" w:themeColor="text2" w:themeShade="80"/>
        </w:rPr>
        <w:t>=   0.5 mol of HCl are left</w:t>
      </w:r>
    </w:p>
    <w:p w:rsidR="00E12EB7" w:rsidRPr="00E12EB7" w:rsidRDefault="00E12EB7" w:rsidP="00E12EB7">
      <w:pPr>
        <w:spacing w:after="0"/>
        <w:ind w:left="284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t>Percentage Yield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Percentage yield</w:t>
      </w:r>
      <w:r w:rsidRPr="00E12EB7">
        <w:rPr>
          <w:rFonts w:asciiTheme="majorHAnsi" w:hAnsiTheme="majorHAnsi"/>
          <w:color w:val="000000" w:themeColor="text1"/>
        </w:rPr>
        <w:t xml:space="preserve"> is the ratio expressed as a percentage of the actual yield to the theoretical yield.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It describes how efficient a reaction is at forming the desired product.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Percentage yield can be calculated by comparing the actual mass of the product with the theoretical mass or by comparing the actual amount of product with the theoretical amount.</w:t>
      </w:r>
    </w:p>
    <w:p w:rsidR="00E12EB7" w:rsidRPr="00E12EB7" w:rsidRDefault="00E12EB7" w:rsidP="00E12EB7">
      <w:pPr>
        <w:spacing w:after="0"/>
        <w:ind w:left="284" w:right="-360" w:hanging="270"/>
        <w:rPr>
          <w:rFonts w:asciiTheme="majorHAnsi" w:hAnsiTheme="majorHAnsi"/>
          <w:b/>
          <w:color w:val="000000" w:themeColor="text1"/>
        </w:rPr>
      </w:pPr>
      <m:oMathPara>
        <m:oMath>
          <m:r>
            <m:rPr>
              <m:sty m:val="b"/>
            </m:rPr>
            <w:rPr>
              <w:rFonts w:ascii="Cambria Math" w:hAnsi="Cambria Math"/>
              <w:color w:val="000000" w:themeColor="text1"/>
            </w:rPr>
            <m:t>percentage yield=</m:t>
          </m:r>
          <m:f>
            <m:fPr>
              <m:ctrlPr>
                <w:rPr>
                  <w:rFonts w:ascii="Cambria Math" w:hAnsi="Cambria Math"/>
                  <w:b/>
                  <w:color w:val="000000" w:themeColor="text1"/>
                </w:rPr>
              </m:ctrlPr>
            </m:fPr>
            <m:num>
              <m:r>
                <m:rPr>
                  <m:sty m:val="b"/>
                </m:rPr>
                <w:rPr>
                  <w:rFonts w:ascii="Cambria Math" w:hAnsi="Cambria Math"/>
                  <w:color w:val="000000" w:themeColor="text1"/>
                </w:rPr>
                <m:t>actual yield</m:t>
              </m:r>
            </m:num>
            <m:den>
              <m:r>
                <m:rPr>
                  <m:sty m:val="b"/>
                </m:rPr>
                <w:rPr>
                  <w:rFonts w:ascii="Cambria Math" w:hAnsi="Cambria Math"/>
                  <w:color w:val="000000" w:themeColor="text1"/>
                </w:rPr>
                <m:t>theoretical yield</m:t>
              </m:r>
            </m:den>
          </m:f>
          <m:r>
            <m:rPr>
              <m:sty m:val="b"/>
            </m:rPr>
            <w:rPr>
              <w:rFonts w:ascii="Cambria Math" w:hAnsi="Cambria Math"/>
              <w:color w:val="000000" w:themeColor="text1"/>
            </w:rPr>
            <m:t xml:space="preserve"> X 100 %</m:t>
          </m:r>
        </m:oMath>
      </m:oMathPara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Ideally, all of the limiting reactant is converted to the desired product in a chemical reaction.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This gives the maximum possible yield of product and is defined as the theoretical yield.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Theoretical yield</w:t>
      </w:r>
      <w:r w:rsidRPr="00E12EB7">
        <w:rPr>
          <w:rFonts w:asciiTheme="majorHAnsi" w:hAnsiTheme="majorHAnsi"/>
          <w:color w:val="000000" w:themeColor="text1"/>
        </w:rPr>
        <w:t xml:space="preserve"> is the amount or mass of a product predicted based on Stoichemistry of the equation.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The theoretical yield is achieved if </w:t>
      </w:r>
      <w:r w:rsidRPr="00E12EB7">
        <w:rPr>
          <w:rFonts w:asciiTheme="majorHAnsi" w:hAnsiTheme="majorHAnsi"/>
          <w:b/>
          <w:color w:val="000000" w:themeColor="text1"/>
        </w:rPr>
        <w:t>100%</w:t>
      </w:r>
      <w:r w:rsidRPr="00E12EB7">
        <w:rPr>
          <w:rFonts w:asciiTheme="majorHAnsi" w:hAnsiTheme="majorHAnsi"/>
          <w:color w:val="000000" w:themeColor="text1"/>
        </w:rPr>
        <w:t xml:space="preserve"> of the limiting reagent is converted into products.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In practice, however, theoretical yields are rarely achieved.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spacing w:after="0"/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b/>
          <w:color w:val="000000" w:themeColor="text1"/>
        </w:rPr>
        <w:t>Actual yield</w:t>
      </w:r>
      <w:r w:rsidRPr="00E12EB7">
        <w:rPr>
          <w:rFonts w:asciiTheme="majorHAnsi" w:hAnsiTheme="majorHAnsi"/>
          <w:color w:val="000000" w:themeColor="text1"/>
        </w:rPr>
        <w:t xml:space="preserve"> is the amount or mass of the product actually collected during an experiment.</w:t>
      </w:r>
    </w:p>
    <w:p w:rsidR="00E12EB7" w:rsidRPr="00E12EB7" w:rsidRDefault="00E12EB7" w:rsidP="00E12EB7">
      <w:pPr>
        <w:pStyle w:val="ListParagraph"/>
        <w:numPr>
          <w:ilvl w:val="0"/>
          <w:numId w:val="20"/>
        </w:numPr>
        <w:ind w:left="284" w:right="-36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>This yield is usually less - some of the limiting reagent did not become part of the collected product.</w:t>
      </w:r>
    </w:p>
    <w:p w:rsidR="00E12EB7" w:rsidRPr="00E12EB7" w:rsidRDefault="00E12EB7" w:rsidP="00E12EB7">
      <w:pPr>
        <w:spacing w:after="0"/>
        <w:ind w:left="284" w:right="-630" w:hanging="270"/>
        <w:rPr>
          <w:rFonts w:asciiTheme="majorHAnsi" w:hAnsiTheme="majorHAnsi"/>
          <w:b/>
          <w:color w:val="000000" w:themeColor="text1"/>
          <w:u w:val="single"/>
        </w:rPr>
      </w:pPr>
      <w:r w:rsidRPr="00E12EB7">
        <w:rPr>
          <w:rFonts w:asciiTheme="majorHAnsi" w:hAnsiTheme="majorHAnsi"/>
          <w:b/>
          <w:color w:val="000000" w:themeColor="text1"/>
          <w:u w:val="single"/>
        </w:rPr>
        <w:t>Solving Percentage Yield Problems</w:t>
      </w:r>
    </w:p>
    <w:p w:rsidR="00E12EB7" w:rsidRPr="00E12EB7" w:rsidRDefault="00E12EB7" w:rsidP="00E12EB7">
      <w:pPr>
        <w:pStyle w:val="ListParagraph"/>
        <w:numPr>
          <w:ilvl w:val="0"/>
          <w:numId w:val="27"/>
        </w:num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Write a </w:t>
      </w:r>
      <w:r w:rsidRPr="00E12EB7">
        <w:rPr>
          <w:rFonts w:asciiTheme="majorHAnsi" w:hAnsiTheme="majorHAnsi"/>
          <w:b/>
          <w:color w:val="000000" w:themeColor="text1"/>
        </w:rPr>
        <w:t>balanced equation</w:t>
      </w:r>
    </w:p>
    <w:p w:rsidR="00E12EB7" w:rsidRPr="00E12EB7" w:rsidRDefault="00E12EB7" w:rsidP="00E12EB7">
      <w:pPr>
        <w:pStyle w:val="ListParagraph"/>
        <w:numPr>
          <w:ilvl w:val="0"/>
          <w:numId w:val="27"/>
        </w:num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Convert </w:t>
      </w:r>
      <w:r w:rsidRPr="00E12EB7">
        <w:rPr>
          <w:rFonts w:asciiTheme="majorHAnsi" w:hAnsiTheme="majorHAnsi"/>
          <w:b/>
          <w:color w:val="000000" w:themeColor="text1"/>
        </w:rPr>
        <w:t>mass</w:t>
      </w:r>
      <w:r w:rsidRPr="00E12EB7">
        <w:rPr>
          <w:rFonts w:asciiTheme="majorHAnsi" w:hAnsiTheme="majorHAnsi"/>
          <w:color w:val="000000" w:themeColor="text1"/>
        </w:rPr>
        <w:t xml:space="preserve"> of given substance to </w:t>
      </w:r>
      <w:r w:rsidR="00BF76AA">
        <w:rPr>
          <w:rFonts w:asciiTheme="majorHAnsi" w:hAnsiTheme="majorHAnsi"/>
          <w:b/>
          <w:color w:val="000000" w:themeColor="text1"/>
        </w:rPr>
        <w:t>moles</w:t>
      </w:r>
      <w:r w:rsidRPr="00E12EB7">
        <w:rPr>
          <w:rFonts w:asciiTheme="majorHAnsi" w:hAnsiTheme="majorHAnsi"/>
          <w:color w:val="000000" w:themeColor="text1"/>
        </w:rPr>
        <w:t xml:space="preserve"> of given substance</w:t>
      </w:r>
    </w:p>
    <w:p w:rsidR="00E12EB7" w:rsidRPr="00E12EB7" w:rsidRDefault="00E12EB7" w:rsidP="00E12EB7">
      <w:pPr>
        <w:pStyle w:val="ListParagraph"/>
        <w:numPr>
          <w:ilvl w:val="0"/>
          <w:numId w:val="27"/>
        </w:num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Convert </w:t>
      </w:r>
      <w:r w:rsidR="00BF76AA">
        <w:rPr>
          <w:rFonts w:asciiTheme="majorHAnsi" w:hAnsiTheme="majorHAnsi"/>
          <w:b/>
          <w:color w:val="000000" w:themeColor="text1"/>
        </w:rPr>
        <w:t>moles</w:t>
      </w:r>
      <w:r w:rsidRPr="00E12EB7">
        <w:rPr>
          <w:rFonts w:asciiTheme="majorHAnsi" w:hAnsiTheme="majorHAnsi"/>
          <w:b/>
          <w:color w:val="000000" w:themeColor="text1"/>
        </w:rPr>
        <w:t xml:space="preserve"> of given</w:t>
      </w:r>
      <w:r w:rsidRPr="00E12EB7">
        <w:rPr>
          <w:rFonts w:asciiTheme="majorHAnsi" w:hAnsiTheme="majorHAnsi"/>
          <w:color w:val="000000" w:themeColor="text1"/>
        </w:rPr>
        <w:t xml:space="preserve"> substance to </w:t>
      </w:r>
      <w:r w:rsidR="00BF76AA">
        <w:rPr>
          <w:rFonts w:asciiTheme="majorHAnsi" w:hAnsiTheme="majorHAnsi"/>
          <w:b/>
          <w:color w:val="000000" w:themeColor="text1"/>
        </w:rPr>
        <w:t>moles</w:t>
      </w:r>
      <w:r w:rsidRPr="00E12EB7">
        <w:rPr>
          <w:rFonts w:asciiTheme="majorHAnsi" w:hAnsiTheme="majorHAnsi"/>
          <w:b/>
          <w:color w:val="000000" w:themeColor="text1"/>
        </w:rPr>
        <w:t xml:space="preserve"> of required</w:t>
      </w:r>
      <w:r w:rsidRPr="00E12EB7">
        <w:rPr>
          <w:rFonts w:asciiTheme="majorHAnsi" w:hAnsiTheme="majorHAnsi"/>
          <w:color w:val="000000" w:themeColor="text1"/>
        </w:rPr>
        <w:t xml:space="preserve"> substance through mole ratio.</w:t>
      </w:r>
    </w:p>
    <w:p w:rsidR="00E12EB7" w:rsidRPr="00E12EB7" w:rsidRDefault="00E12EB7" w:rsidP="00E12EB7">
      <w:pPr>
        <w:pStyle w:val="ListParagraph"/>
        <w:numPr>
          <w:ilvl w:val="0"/>
          <w:numId w:val="27"/>
        </w:num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Convert the </w:t>
      </w:r>
      <w:r w:rsidR="00BF76AA">
        <w:rPr>
          <w:rFonts w:asciiTheme="majorHAnsi" w:hAnsiTheme="majorHAnsi"/>
          <w:b/>
          <w:color w:val="000000" w:themeColor="text1"/>
        </w:rPr>
        <w:t>moles</w:t>
      </w:r>
      <w:r w:rsidRPr="00E12EB7">
        <w:rPr>
          <w:rFonts w:asciiTheme="majorHAnsi" w:hAnsiTheme="majorHAnsi"/>
          <w:b/>
          <w:color w:val="000000" w:themeColor="text1"/>
        </w:rPr>
        <w:t xml:space="preserve"> of required</w:t>
      </w:r>
      <w:r w:rsidRPr="00E12EB7">
        <w:rPr>
          <w:rFonts w:asciiTheme="majorHAnsi" w:hAnsiTheme="majorHAnsi"/>
          <w:color w:val="000000" w:themeColor="text1"/>
        </w:rPr>
        <w:t xml:space="preserve"> substance to </w:t>
      </w:r>
      <w:r w:rsidRPr="00E12EB7">
        <w:rPr>
          <w:rFonts w:asciiTheme="majorHAnsi" w:hAnsiTheme="majorHAnsi"/>
          <w:b/>
          <w:color w:val="000000" w:themeColor="text1"/>
        </w:rPr>
        <w:t>mass of required</w:t>
      </w:r>
      <w:r w:rsidRPr="00E12EB7">
        <w:rPr>
          <w:rFonts w:asciiTheme="majorHAnsi" w:hAnsiTheme="majorHAnsi"/>
          <w:color w:val="000000" w:themeColor="text1"/>
        </w:rPr>
        <w:t xml:space="preserve"> substance.</w:t>
      </w:r>
    </w:p>
    <w:p w:rsidR="00E12EB7" w:rsidRPr="00E12EB7" w:rsidRDefault="00E12EB7" w:rsidP="00E12EB7">
      <w:pPr>
        <w:pStyle w:val="ListParagraph"/>
        <w:numPr>
          <w:ilvl w:val="0"/>
          <w:numId w:val="27"/>
        </w:num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  <w:r w:rsidRPr="00E12EB7">
        <w:rPr>
          <w:rFonts w:asciiTheme="majorHAnsi" w:hAnsiTheme="majorHAnsi"/>
          <w:color w:val="000000" w:themeColor="text1"/>
        </w:rPr>
        <w:t xml:space="preserve">Calculate the </w:t>
      </w:r>
      <w:r w:rsidRPr="00E12EB7">
        <w:rPr>
          <w:rFonts w:asciiTheme="majorHAnsi" w:hAnsiTheme="majorHAnsi"/>
          <w:b/>
          <w:color w:val="000000" w:themeColor="text1"/>
        </w:rPr>
        <w:t>percentage yield</w:t>
      </w:r>
      <w:r w:rsidRPr="00E12EB7">
        <w:rPr>
          <w:rFonts w:asciiTheme="majorHAnsi" w:hAnsiTheme="majorHAnsi"/>
          <w:color w:val="000000" w:themeColor="text1"/>
        </w:rPr>
        <w:t>.</w:t>
      </w:r>
    </w:p>
    <w:p w:rsidR="00E12EB7" w:rsidRPr="00E12EB7" w:rsidRDefault="00E12EB7" w:rsidP="00E12EB7">
      <w:pPr>
        <w:spacing w:after="0"/>
        <w:ind w:left="284" w:right="-630" w:hanging="270"/>
        <w:rPr>
          <w:rFonts w:asciiTheme="majorHAnsi" w:hAnsiTheme="majorHAnsi"/>
          <w:color w:val="000000" w:themeColor="text1"/>
        </w:rPr>
      </w:pPr>
    </w:p>
    <w:p w:rsidR="00E12EB7" w:rsidRPr="00E12EB7" w:rsidRDefault="00E12EB7" w:rsidP="00E12EB7">
      <w:pPr>
        <w:spacing w:after="0"/>
        <w:ind w:left="284" w:right="-900" w:hanging="270"/>
        <w:rPr>
          <w:rFonts w:asciiTheme="majorHAnsi" w:hAnsiTheme="majorHAnsi"/>
          <w:color w:val="000000" w:themeColor="text1"/>
        </w:rPr>
      </w:pPr>
    </w:p>
    <w:p w:rsidR="00E12EB7" w:rsidRPr="00E12EB7" w:rsidRDefault="00E12EB7" w:rsidP="00E12EB7">
      <w:pPr>
        <w:spacing w:after="0"/>
        <w:ind w:left="284" w:hanging="270"/>
        <w:rPr>
          <w:rFonts w:asciiTheme="majorHAnsi" w:eastAsiaTheme="minorEastAsia" w:hAnsiTheme="majorHAnsi"/>
          <w:b/>
        </w:rPr>
      </w:pPr>
    </w:p>
    <w:p w:rsidR="000C269D" w:rsidRPr="00E12EB7" w:rsidRDefault="000C269D" w:rsidP="00E12EB7">
      <w:pPr>
        <w:spacing w:after="0"/>
        <w:ind w:left="284" w:hanging="270"/>
        <w:rPr>
          <w:rFonts w:asciiTheme="majorHAnsi" w:eastAsiaTheme="minorEastAsia" w:hAnsiTheme="majorHAnsi"/>
          <w:b/>
        </w:rPr>
      </w:pPr>
    </w:p>
    <w:sectPr w:rsidR="000C269D" w:rsidRPr="00E12EB7" w:rsidSect="00856D49">
      <w:type w:val="continuous"/>
      <w:pgSz w:w="12240" w:h="15840"/>
      <w:pgMar w:top="540" w:right="720" w:bottom="16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670" w:rsidRDefault="00F93670" w:rsidP="009F15C6">
      <w:pPr>
        <w:spacing w:after="0" w:line="240" w:lineRule="auto"/>
      </w:pPr>
      <w:r>
        <w:separator/>
      </w:r>
    </w:p>
  </w:endnote>
  <w:endnote w:type="continuationSeparator" w:id="0">
    <w:p w:rsidR="00F93670" w:rsidRDefault="00F93670" w:rsidP="009F1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670" w:rsidRDefault="00F93670" w:rsidP="009F15C6">
      <w:pPr>
        <w:spacing w:after="0" w:line="240" w:lineRule="auto"/>
      </w:pPr>
      <w:r>
        <w:separator/>
      </w:r>
    </w:p>
  </w:footnote>
  <w:footnote w:type="continuationSeparator" w:id="0">
    <w:p w:rsidR="00F93670" w:rsidRDefault="00F93670" w:rsidP="009F1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D85"/>
    <w:multiLevelType w:val="hybridMultilevel"/>
    <w:tmpl w:val="0AF6EB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579AA"/>
    <w:multiLevelType w:val="hybridMultilevel"/>
    <w:tmpl w:val="777EB97E"/>
    <w:lvl w:ilvl="0" w:tplc="AECEB0BC">
      <w:start w:val="1"/>
      <w:numFmt w:val="bullet"/>
      <w:lvlText w:val="®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AAD4D4F"/>
    <w:multiLevelType w:val="hybridMultilevel"/>
    <w:tmpl w:val="07C4540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1604A"/>
    <w:multiLevelType w:val="hybridMultilevel"/>
    <w:tmpl w:val="95EAB80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42F41"/>
    <w:multiLevelType w:val="hybridMultilevel"/>
    <w:tmpl w:val="2A0453D0"/>
    <w:lvl w:ilvl="0" w:tplc="AECEB0BC">
      <w:start w:val="1"/>
      <w:numFmt w:val="bullet"/>
      <w:lvlText w:val="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4606D"/>
    <w:multiLevelType w:val="hybridMultilevel"/>
    <w:tmpl w:val="B8669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8224A"/>
    <w:multiLevelType w:val="hybridMultilevel"/>
    <w:tmpl w:val="49DCE9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2E6C50"/>
    <w:multiLevelType w:val="hybridMultilevel"/>
    <w:tmpl w:val="2FB488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400B69"/>
    <w:multiLevelType w:val="hybridMultilevel"/>
    <w:tmpl w:val="DE9801E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A153E"/>
    <w:multiLevelType w:val="hybridMultilevel"/>
    <w:tmpl w:val="23FE522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34625A"/>
    <w:multiLevelType w:val="hybridMultilevel"/>
    <w:tmpl w:val="E60267D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3052A7"/>
    <w:multiLevelType w:val="hybridMultilevel"/>
    <w:tmpl w:val="19982048"/>
    <w:lvl w:ilvl="0" w:tplc="42785E98">
      <w:start w:val="1"/>
      <w:numFmt w:val="bullet"/>
      <w:lvlText w:val=""/>
      <w:lvlJc w:val="left"/>
      <w:pPr>
        <w:ind w:left="73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2">
    <w:nsid w:val="2BE65B81"/>
    <w:multiLevelType w:val="hybridMultilevel"/>
    <w:tmpl w:val="2C66C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480EA6"/>
    <w:multiLevelType w:val="hybridMultilevel"/>
    <w:tmpl w:val="F6EC44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2A3012"/>
    <w:multiLevelType w:val="hybridMultilevel"/>
    <w:tmpl w:val="A230AEDA"/>
    <w:lvl w:ilvl="0" w:tplc="04090005">
      <w:start w:val="1"/>
      <w:numFmt w:val="bullet"/>
      <w:lvlText w:val="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5">
    <w:nsid w:val="31553610"/>
    <w:multiLevelType w:val="hybridMultilevel"/>
    <w:tmpl w:val="0AF6EB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D13F6"/>
    <w:multiLevelType w:val="hybridMultilevel"/>
    <w:tmpl w:val="FB0803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EF1E81"/>
    <w:multiLevelType w:val="hybridMultilevel"/>
    <w:tmpl w:val="DA2C79F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C82D1E"/>
    <w:multiLevelType w:val="hybridMultilevel"/>
    <w:tmpl w:val="0332E402"/>
    <w:lvl w:ilvl="0" w:tplc="42785E98">
      <w:start w:val="1"/>
      <w:numFmt w:val="bullet"/>
      <w:lvlText w:val=""/>
      <w:lvlJc w:val="left"/>
      <w:pPr>
        <w:ind w:left="73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9">
    <w:nsid w:val="3C36364D"/>
    <w:multiLevelType w:val="hybridMultilevel"/>
    <w:tmpl w:val="B358D422"/>
    <w:lvl w:ilvl="0" w:tplc="AECEB0BC">
      <w:start w:val="1"/>
      <w:numFmt w:val="bullet"/>
      <w:lvlText w:val="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FF1446D"/>
    <w:multiLevelType w:val="hybridMultilevel"/>
    <w:tmpl w:val="A8F2B86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035E85"/>
    <w:multiLevelType w:val="hybridMultilevel"/>
    <w:tmpl w:val="C010A17E"/>
    <w:lvl w:ilvl="0" w:tplc="42785E98">
      <w:start w:val="1"/>
      <w:numFmt w:val="bullet"/>
      <w:lvlText w:val=""/>
      <w:lvlJc w:val="left"/>
      <w:pPr>
        <w:ind w:left="101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abstractNum w:abstractNumId="22">
    <w:nsid w:val="42853753"/>
    <w:multiLevelType w:val="hybridMultilevel"/>
    <w:tmpl w:val="31A01526"/>
    <w:lvl w:ilvl="0" w:tplc="AECEB0BC">
      <w:start w:val="1"/>
      <w:numFmt w:val="bullet"/>
      <w:lvlText w:val="®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593E8D"/>
    <w:multiLevelType w:val="hybridMultilevel"/>
    <w:tmpl w:val="B1B056D6"/>
    <w:lvl w:ilvl="0" w:tplc="AECEB0BC">
      <w:start w:val="1"/>
      <w:numFmt w:val="bullet"/>
      <w:lvlText w:val="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2C39AF"/>
    <w:multiLevelType w:val="hybridMultilevel"/>
    <w:tmpl w:val="B8669A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F154D3"/>
    <w:multiLevelType w:val="hybridMultilevel"/>
    <w:tmpl w:val="F416BAC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8B295C"/>
    <w:multiLevelType w:val="hybridMultilevel"/>
    <w:tmpl w:val="E2E63C1C"/>
    <w:lvl w:ilvl="0" w:tplc="42785E98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580309"/>
    <w:multiLevelType w:val="hybridMultilevel"/>
    <w:tmpl w:val="1B305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FD16F2"/>
    <w:multiLevelType w:val="hybridMultilevel"/>
    <w:tmpl w:val="0C82367C"/>
    <w:lvl w:ilvl="0" w:tplc="AECEB0BC">
      <w:start w:val="1"/>
      <w:numFmt w:val="bullet"/>
      <w:lvlText w:val="®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7FD15CF"/>
    <w:multiLevelType w:val="hybridMultilevel"/>
    <w:tmpl w:val="D81E8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B01273"/>
    <w:multiLevelType w:val="hybridMultilevel"/>
    <w:tmpl w:val="D1BCD4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9"/>
  </w:num>
  <w:num w:numId="4">
    <w:abstractNumId w:val="29"/>
  </w:num>
  <w:num w:numId="5">
    <w:abstractNumId w:val="7"/>
  </w:num>
  <w:num w:numId="6">
    <w:abstractNumId w:val="25"/>
  </w:num>
  <w:num w:numId="7">
    <w:abstractNumId w:val="30"/>
  </w:num>
  <w:num w:numId="8">
    <w:abstractNumId w:val="22"/>
  </w:num>
  <w:num w:numId="9">
    <w:abstractNumId w:val="26"/>
  </w:num>
  <w:num w:numId="10">
    <w:abstractNumId w:val="2"/>
  </w:num>
  <w:num w:numId="11">
    <w:abstractNumId w:val="8"/>
  </w:num>
  <w:num w:numId="12">
    <w:abstractNumId w:val="10"/>
  </w:num>
  <w:num w:numId="13">
    <w:abstractNumId w:val="27"/>
  </w:num>
  <w:num w:numId="14">
    <w:abstractNumId w:val="12"/>
  </w:num>
  <w:num w:numId="15">
    <w:abstractNumId w:val="20"/>
  </w:num>
  <w:num w:numId="16">
    <w:abstractNumId w:val="0"/>
  </w:num>
  <w:num w:numId="17">
    <w:abstractNumId w:val="16"/>
  </w:num>
  <w:num w:numId="18">
    <w:abstractNumId w:val="14"/>
  </w:num>
  <w:num w:numId="19">
    <w:abstractNumId w:val="15"/>
  </w:num>
  <w:num w:numId="20">
    <w:abstractNumId w:val="6"/>
  </w:num>
  <w:num w:numId="21">
    <w:abstractNumId w:val="13"/>
  </w:num>
  <w:num w:numId="22">
    <w:abstractNumId w:val="4"/>
  </w:num>
  <w:num w:numId="23">
    <w:abstractNumId w:val="19"/>
  </w:num>
  <w:num w:numId="24">
    <w:abstractNumId w:val="23"/>
  </w:num>
  <w:num w:numId="25">
    <w:abstractNumId w:val="1"/>
  </w:num>
  <w:num w:numId="26">
    <w:abstractNumId w:val="28"/>
  </w:num>
  <w:num w:numId="27">
    <w:abstractNumId w:val="24"/>
  </w:num>
  <w:num w:numId="28">
    <w:abstractNumId w:val="5"/>
  </w:num>
  <w:num w:numId="29">
    <w:abstractNumId w:val="21"/>
  </w:num>
  <w:num w:numId="30">
    <w:abstractNumId w:val="11"/>
  </w:num>
  <w:num w:numId="3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15C6"/>
    <w:rsid w:val="000C269D"/>
    <w:rsid w:val="000C73B7"/>
    <w:rsid w:val="0011500D"/>
    <w:rsid w:val="001457DF"/>
    <w:rsid w:val="001A46A2"/>
    <w:rsid w:val="001C605B"/>
    <w:rsid w:val="0026684C"/>
    <w:rsid w:val="002B6334"/>
    <w:rsid w:val="00311AA5"/>
    <w:rsid w:val="00322B87"/>
    <w:rsid w:val="00325555"/>
    <w:rsid w:val="003779D5"/>
    <w:rsid w:val="003B797A"/>
    <w:rsid w:val="004C4641"/>
    <w:rsid w:val="00560131"/>
    <w:rsid w:val="00582739"/>
    <w:rsid w:val="0059799E"/>
    <w:rsid w:val="006901D9"/>
    <w:rsid w:val="006E0A73"/>
    <w:rsid w:val="00752740"/>
    <w:rsid w:val="007A48F1"/>
    <w:rsid w:val="00856D49"/>
    <w:rsid w:val="008628DB"/>
    <w:rsid w:val="009572C9"/>
    <w:rsid w:val="009A6ADA"/>
    <w:rsid w:val="009F15C6"/>
    <w:rsid w:val="00AC1E8F"/>
    <w:rsid w:val="00AE3C1E"/>
    <w:rsid w:val="00B3251B"/>
    <w:rsid w:val="00BF455C"/>
    <w:rsid w:val="00BF76AA"/>
    <w:rsid w:val="00C319FB"/>
    <w:rsid w:val="00D20EBC"/>
    <w:rsid w:val="00D55EB4"/>
    <w:rsid w:val="00DC2C55"/>
    <w:rsid w:val="00DC3CEE"/>
    <w:rsid w:val="00DD60C8"/>
    <w:rsid w:val="00E12BE6"/>
    <w:rsid w:val="00E12EB7"/>
    <w:rsid w:val="00F93670"/>
    <w:rsid w:val="00FF7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"/>
    </o:shapedefaults>
    <o:shapelayout v:ext="edit">
      <o:idmap v:ext="edit" data="1"/>
      <o:rules v:ext="edit">
        <o:r id="V:Rule7" type="connector" idref="#_x0000_s1040"/>
        <o:r id="V:Rule8" type="connector" idref="#_x0000_s1044"/>
        <o:r id="V:Rule9" type="connector" idref="#_x0000_s1043"/>
        <o:r id="V:Rule10" type="connector" idref="#_x0000_s1041"/>
        <o:r id="V:Rule11" type="connector" idref="#_x0000_s1045"/>
        <o:r id="V:Rule12" type="connector" idref="#_x0000_s1034"/>
        <o:r id="V:Rule13" type="connector" idref="#_x0000_s1060"/>
        <o:r id="V:Rule14" type="connector" idref="#_x0000_s1064"/>
        <o:r id="V:Rule15" type="connector" idref="#_x0000_s1063"/>
        <o:r id="V:Rule16" type="connector" idref="#_x0000_s1062"/>
        <o:r id="V:Rule17" type="connector" idref="#_x0000_s1068"/>
        <o:r id="V:Rule18" type="connector" idref="#_x0000_s1061"/>
        <o:r id="V:Rule19" type="connector" idref="#_x0000_s1070"/>
        <o:r id="V:Rule20" type="connector" idref="#_x0000_s106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1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F15C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F15C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9F1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15C6"/>
  </w:style>
  <w:style w:type="paragraph" w:styleId="Footer">
    <w:name w:val="footer"/>
    <w:basedOn w:val="Normal"/>
    <w:link w:val="FooterChar"/>
    <w:uiPriority w:val="99"/>
    <w:semiHidden/>
    <w:unhideWhenUsed/>
    <w:rsid w:val="009F15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15C6"/>
  </w:style>
  <w:style w:type="paragraph" w:styleId="ListParagraph">
    <w:name w:val="List Paragraph"/>
    <w:basedOn w:val="Normal"/>
    <w:uiPriority w:val="34"/>
    <w:qFormat/>
    <w:rsid w:val="004C464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C464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6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6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QAISER</dc:creator>
  <cp:lastModifiedBy>Rija</cp:lastModifiedBy>
  <cp:revision>2</cp:revision>
  <cp:lastPrinted>2015-10-17T07:11:00Z</cp:lastPrinted>
  <dcterms:created xsi:type="dcterms:W3CDTF">2015-10-17T07:12:00Z</dcterms:created>
  <dcterms:modified xsi:type="dcterms:W3CDTF">2015-10-17T07:12:00Z</dcterms:modified>
</cp:coreProperties>
</file>