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5DE3" w:rsidRDefault="00F05DE3" w:rsidP="004B2C80">
      <w:pPr>
        <w:spacing w:after="120"/>
        <w:rPr>
          <w:rFonts w:asciiTheme="majorHAnsi" w:eastAsiaTheme="majorEastAsia" w:hAnsiTheme="majorHAnsi"/>
          <w:color w:val="8496B0" w:themeColor="text2" w:themeTint="99"/>
          <w:sz w:val="72"/>
          <w:szCs w:val="72"/>
        </w:rPr>
      </w:pPr>
      <w:r>
        <w:rPr>
          <w:rFonts w:asciiTheme="majorHAnsi" w:eastAsiaTheme="majorEastAsia" w:hAnsiTheme="majorHAnsi"/>
          <w:color w:val="8496B0" w:themeColor="text2" w:themeTint="99"/>
          <w:sz w:val="72"/>
          <w:szCs w:val="72"/>
        </w:rPr>
        <w:t>.</w:t>
      </w:r>
    </w:p>
    <w:sdt>
      <w:sdtPr>
        <w:rPr>
          <w:rFonts w:asciiTheme="majorHAnsi" w:eastAsiaTheme="majorEastAsia" w:hAnsiTheme="majorHAnsi"/>
          <w:color w:val="8496B0" w:themeColor="text2" w:themeTint="99"/>
          <w:sz w:val="72"/>
          <w:szCs w:val="72"/>
        </w:rPr>
        <w:id w:val="-1182667597"/>
        <w:docPartObj>
          <w:docPartGallery w:val="Cover Pages"/>
          <w:docPartUnique/>
        </w:docPartObj>
      </w:sdtPr>
      <w:sdtEndPr>
        <w:rPr>
          <w:rFonts w:ascii="Times New Roman" w:eastAsiaTheme="minorEastAsia" w:hAnsi="Times New Roman" w:cs="Times New Roman"/>
          <w:b/>
          <w:color w:val="000000"/>
          <w:sz w:val="26"/>
          <w:szCs w:val="26"/>
        </w:rPr>
      </w:sdtEndPr>
      <w:sdtContent>
        <w:p w:rsidR="004B2C80" w:rsidRDefault="004B2C80" w:rsidP="004B2C80">
          <w:pPr>
            <w:spacing w:after="120"/>
            <w:rPr>
              <w:rFonts w:asciiTheme="majorHAnsi" w:eastAsiaTheme="majorEastAsia" w:hAnsiTheme="majorHAnsi"/>
              <w:color w:val="8496B0" w:themeColor="text2" w:themeTint="99"/>
              <w:sz w:val="72"/>
              <w:szCs w:val="72"/>
            </w:rPr>
          </w:pPr>
        </w:p>
        <w:p w:rsidR="004B2C80" w:rsidRPr="00E94BC0" w:rsidRDefault="004B2C80" w:rsidP="004B2C80">
          <w:pPr>
            <w:spacing w:after="200" w:line="276" w:lineRule="auto"/>
            <w:rPr>
              <w:rFonts w:ascii="Calibri" w:eastAsia="Calibri" w:hAnsi="Calibri" w:cs="Times New Roman"/>
              <w:color w:val="auto"/>
              <w:sz w:val="22"/>
              <w:szCs w:val="22"/>
            </w:rPr>
          </w:pPr>
        </w:p>
        <w:p w:rsidR="004B2C80" w:rsidRPr="00E94BC0" w:rsidRDefault="004B2C80" w:rsidP="004B2C80">
          <w:pPr>
            <w:spacing w:after="200" w:line="276" w:lineRule="auto"/>
            <w:rPr>
              <w:rFonts w:ascii="Calibri" w:eastAsia="Calibri" w:hAnsi="Calibri" w:cs="Times New Roman"/>
              <w:color w:val="auto"/>
              <w:sz w:val="22"/>
              <w:szCs w:val="22"/>
            </w:rPr>
          </w:pPr>
        </w:p>
        <w:p w:rsidR="004B2C80" w:rsidRPr="00E94BC0" w:rsidRDefault="004B2C80" w:rsidP="004B2C80">
          <w:pPr>
            <w:spacing w:after="200" w:line="276" w:lineRule="auto"/>
            <w:rPr>
              <w:rFonts w:ascii="Calibri" w:eastAsia="Calibri" w:hAnsi="Calibri" w:cs="Times New Roman"/>
              <w:color w:val="auto"/>
              <w:sz w:val="22"/>
              <w:szCs w:val="22"/>
            </w:rPr>
          </w:pPr>
        </w:p>
        <w:p w:rsidR="004B2C80" w:rsidRPr="00E94BC0" w:rsidRDefault="004B2C80" w:rsidP="004B2C80">
          <w:pPr>
            <w:spacing w:after="200" w:line="276" w:lineRule="auto"/>
            <w:rPr>
              <w:rFonts w:ascii="Calibri" w:eastAsia="Calibri" w:hAnsi="Calibri" w:cs="Times New Roman"/>
              <w:color w:val="auto"/>
              <w:sz w:val="22"/>
              <w:szCs w:val="22"/>
            </w:rPr>
          </w:pPr>
        </w:p>
        <w:p w:rsidR="004B2C80" w:rsidRPr="00E94BC0" w:rsidRDefault="004B2C80" w:rsidP="004B2C80">
          <w:pPr>
            <w:spacing w:after="200" w:line="276" w:lineRule="auto"/>
            <w:rPr>
              <w:rFonts w:ascii="Calibri" w:eastAsia="Calibri" w:hAnsi="Calibri" w:cs="Times New Roman"/>
              <w:color w:val="auto"/>
              <w:sz w:val="22"/>
              <w:szCs w:val="22"/>
            </w:rPr>
          </w:pPr>
        </w:p>
        <w:p w:rsidR="004B2C80" w:rsidRPr="00E94BC0" w:rsidRDefault="004B2C80" w:rsidP="004B2C80">
          <w:pPr>
            <w:spacing w:after="200" w:line="276" w:lineRule="auto"/>
            <w:rPr>
              <w:rFonts w:ascii="Calibri" w:eastAsia="Calibri" w:hAnsi="Calibri" w:cs="Times New Roman"/>
              <w:color w:val="auto"/>
              <w:sz w:val="22"/>
              <w:szCs w:val="22"/>
            </w:rPr>
          </w:pPr>
        </w:p>
        <w:p w:rsidR="004B2C80" w:rsidRPr="006F007C" w:rsidRDefault="004B2C80" w:rsidP="004B2C80">
          <w:pPr>
            <w:spacing w:after="200" w:line="276" w:lineRule="auto"/>
            <w:jc w:val="center"/>
            <w:rPr>
              <w:rFonts w:ascii="Calibri" w:eastAsia="Calibri" w:hAnsi="Calibri" w:cs="Times New Roman"/>
              <w:b/>
              <w:color w:val="auto"/>
              <w:sz w:val="40"/>
              <w:szCs w:val="22"/>
            </w:rPr>
          </w:pPr>
          <w:r w:rsidRPr="006F007C">
            <w:rPr>
              <w:rFonts w:ascii="Calibri" w:eastAsia="Calibri" w:hAnsi="Calibri" w:cs="Times New Roman"/>
              <w:b/>
              <w:color w:val="auto"/>
              <w:sz w:val="40"/>
              <w:szCs w:val="22"/>
            </w:rPr>
            <w:t>ADM 2352 B Finance Theory</w:t>
          </w:r>
        </w:p>
        <w:p w:rsidR="004B2C80" w:rsidRPr="006F007C" w:rsidRDefault="00F05DE3" w:rsidP="004B2C80">
          <w:pPr>
            <w:spacing w:after="200" w:line="276" w:lineRule="auto"/>
            <w:jc w:val="center"/>
            <w:rPr>
              <w:rFonts w:ascii="Calibri" w:eastAsia="Calibri" w:hAnsi="Calibri" w:cs="Times New Roman"/>
              <w:b/>
              <w:color w:val="auto"/>
              <w:sz w:val="40"/>
              <w:szCs w:val="22"/>
            </w:rPr>
          </w:pPr>
          <w:r>
            <w:rPr>
              <w:rFonts w:ascii="Calibri" w:eastAsia="Calibri" w:hAnsi="Calibri" w:cs="Times New Roman"/>
              <w:b/>
              <w:color w:val="auto"/>
              <w:sz w:val="40"/>
              <w:szCs w:val="22"/>
            </w:rPr>
            <w:t>Assignment #4</w:t>
          </w:r>
        </w:p>
        <w:p w:rsidR="004B2C80" w:rsidRPr="00E94BC0" w:rsidRDefault="004B2C80" w:rsidP="004B2C80">
          <w:pPr>
            <w:spacing w:after="200" w:line="276" w:lineRule="auto"/>
            <w:jc w:val="center"/>
            <w:rPr>
              <w:rFonts w:ascii="Calibri" w:eastAsia="Calibri" w:hAnsi="Calibri" w:cs="Times New Roman"/>
              <w:color w:val="auto"/>
              <w:sz w:val="40"/>
              <w:szCs w:val="22"/>
            </w:rPr>
          </w:pPr>
        </w:p>
        <w:p w:rsidR="004B2C80" w:rsidRPr="00E94BC0" w:rsidRDefault="004B2C80" w:rsidP="004B2C80">
          <w:pPr>
            <w:spacing w:after="200" w:line="276" w:lineRule="auto"/>
            <w:jc w:val="center"/>
            <w:rPr>
              <w:rFonts w:ascii="Calibri" w:eastAsia="Calibri" w:hAnsi="Calibri" w:cs="Times New Roman"/>
              <w:color w:val="auto"/>
              <w:sz w:val="40"/>
              <w:szCs w:val="22"/>
            </w:rPr>
          </w:pPr>
        </w:p>
        <w:p w:rsidR="004B2C80" w:rsidRPr="00E94BC0" w:rsidRDefault="004B2C80" w:rsidP="004B2C80">
          <w:pPr>
            <w:spacing w:after="200" w:line="276" w:lineRule="auto"/>
            <w:jc w:val="center"/>
            <w:rPr>
              <w:rFonts w:ascii="Calibri" w:eastAsia="Calibri" w:hAnsi="Calibri" w:cs="Times New Roman"/>
              <w:color w:val="auto"/>
              <w:sz w:val="40"/>
              <w:szCs w:val="22"/>
            </w:rPr>
          </w:pPr>
        </w:p>
        <w:p w:rsidR="004B2C80" w:rsidRDefault="004B2C80" w:rsidP="004B2C80">
          <w:pPr>
            <w:spacing w:after="200" w:line="276" w:lineRule="auto"/>
            <w:jc w:val="center"/>
            <w:rPr>
              <w:rFonts w:ascii="Calibri" w:eastAsia="Calibri" w:hAnsi="Calibri" w:cs="Times New Roman"/>
              <w:color w:val="auto"/>
              <w:sz w:val="40"/>
              <w:szCs w:val="22"/>
            </w:rPr>
          </w:pPr>
        </w:p>
        <w:p w:rsidR="00E93A69" w:rsidRDefault="00E93A69" w:rsidP="004B2C80">
          <w:pPr>
            <w:spacing w:after="200" w:line="276" w:lineRule="auto"/>
            <w:jc w:val="center"/>
            <w:rPr>
              <w:rFonts w:ascii="Calibri" w:eastAsia="Calibri" w:hAnsi="Calibri" w:cs="Times New Roman"/>
              <w:color w:val="auto"/>
              <w:sz w:val="40"/>
              <w:szCs w:val="22"/>
            </w:rPr>
          </w:pPr>
        </w:p>
        <w:p w:rsidR="00E93A69" w:rsidRDefault="00E93A69" w:rsidP="004B2C80">
          <w:pPr>
            <w:spacing w:after="200" w:line="276" w:lineRule="auto"/>
            <w:jc w:val="center"/>
            <w:rPr>
              <w:rFonts w:ascii="Calibri" w:eastAsia="Calibri" w:hAnsi="Calibri" w:cs="Times New Roman"/>
              <w:color w:val="auto"/>
              <w:sz w:val="40"/>
              <w:szCs w:val="22"/>
            </w:rPr>
          </w:pPr>
        </w:p>
        <w:p w:rsidR="00E93A69" w:rsidRPr="00E94BC0" w:rsidRDefault="00E93A69" w:rsidP="004B2C80">
          <w:pPr>
            <w:spacing w:after="200" w:line="276" w:lineRule="auto"/>
            <w:jc w:val="center"/>
            <w:rPr>
              <w:rFonts w:ascii="Calibri" w:eastAsia="Calibri" w:hAnsi="Calibri" w:cs="Times New Roman"/>
              <w:color w:val="auto"/>
              <w:sz w:val="40"/>
              <w:szCs w:val="22"/>
            </w:rPr>
          </w:pPr>
          <w:bookmarkStart w:id="0" w:name="_GoBack"/>
          <w:bookmarkEnd w:id="0"/>
        </w:p>
        <w:p w:rsidR="004B2C80" w:rsidRPr="00504CEE" w:rsidRDefault="004B2C80" w:rsidP="004B2C80">
          <w:pPr>
            <w:spacing w:after="200" w:line="276" w:lineRule="auto"/>
            <w:jc w:val="center"/>
            <w:rPr>
              <w:rFonts w:ascii="Calibri" w:eastAsia="Calibri" w:hAnsi="Calibri" w:cs="Times New Roman"/>
              <w:color w:val="auto"/>
            </w:rPr>
          </w:pPr>
          <w:r>
            <w:rPr>
              <w:rFonts w:ascii="Calibri" w:eastAsia="Calibri" w:hAnsi="Calibri" w:cs="Times New Roman"/>
              <w:color w:val="auto"/>
            </w:rPr>
            <w:t xml:space="preserve">For: Professor </w:t>
          </w:r>
          <w:proofErr w:type="spellStart"/>
          <w:r>
            <w:rPr>
              <w:rFonts w:ascii="Calibri" w:eastAsia="Calibri" w:hAnsi="Calibri" w:cs="Times New Roman"/>
              <w:color w:val="auto"/>
            </w:rPr>
            <w:t>Saadi</w:t>
          </w:r>
          <w:proofErr w:type="spellEnd"/>
        </w:p>
        <w:p w:rsidR="004B2C80" w:rsidRPr="00E94BC0" w:rsidRDefault="00F05DE3" w:rsidP="004B2C80">
          <w:pPr>
            <w:spacing w:after="200" w:line="276" w:lineRule="auto"/>
            <w:jc w:val="center"/>
            <w:rPr>
              <w:rFonts w:ascii="Calibri" w:eastAsia="Calibri" w:hAnsi="Calibri" w:cs="Times New Roman"/>
              <w:color w:val="auto"/>
              <w:szCs w:val="22"/>
            </w:rPr>
          </w:pPr>
          <w:r>
            <w:rPr>
              <w:rFonts w:ascii="Calibri" w:eastAsia="Calibri" w:hAnsi="Calibri" w:cs="Times New Roman"/>
              <w:color w:val="auto"/>
              <w:szCs w:val="22"/>
            </w:rPr>
            <w:t>December 9, 2015</w:t>
          </w:r>
        </w:p>
        <w:p w:rsidR="00F05DE3" w:rsidRPr="00F05DE3" w:rsidRDefault="00F05DE3" w:rsidP="00F05DE3">
          <w:pPr>
            <w:rPr>
              <w:rFonts w:cs="Times New Roman"/>
              <w:b/>
              <w:sz w:val="26"/>
              <w:szCs w:val="26"/>
            </w:rPr>
          </w:pPr>
          <w:r w:rsidRPr="006278D0">
            <w:rPr>
              <w:rFonts w:ascii="Calibri" w:eastAsia="Calibri" w:hAnsi="Calibri" w:cs="Times New Roman"/>
              <w:b/>
              <w:color w:val="auto"/>
              <w:szCs w:val="22"/>
            </w:rPr>
            <w:lastRenderedPageBreak/>
            <w:t xml:space="preserve">Personal Ethics Statement Concerning Telfer School Assignments  </w:t>
          </w:r>
        </w:p>
        <w:p w:rsidR="00F05DE3" w:rsidRPr="006278D0" w:rsidRDefault="00F05DE3" w:rsidP="00F05DE3">
          <w:pPr>
            <w:spacing w:after="160" w:line="256" w:lineRule="auto"/>
            <w:rPr>
              <w:rFonts w:ascii="Calibri" w:eastAsia="Calibri" w:hAnsi="Calibri" w:cs="Times New Roman"/>
              <w:b/>
              <w:color w:val="auto"/>
              <w:szCs w:val="22"/>
            </w:rPr>
          </w:pPr>
          <w:r w:rsidRPr="006278D0">
            <w:rPr>
              <w:rFonts w:ascii="Calibri" w:eastAsia="Calibri" w:hAnsi="Calibri" w:cs="Times New Roman"/>
              <w:b/>
              <w:color w:val="auto"/>
              <w:szCs w:val="22"/>
            </w:rPr>
            <w:t xml:space="preserve">Group Assignment:  </w:t>
          </w: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By signing this Statement, I am attesting to the fact that I have reviewed not only my own work, but the work of my colleagues, in its entirety.   </w:t>
          </w: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I attest to the fact that my own work in this project meets all of the rules of quotation and referencing in use at the Telfer School of Management at the University of Ottawa, as well as adheres to the fraud policies as outlined in the Academic Regulations in the University’s Undergraduate Studies Calendar. I further attest that I have knowledge of and have respected the “Beware of Plagiarism”   </w:t>
          </w: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To the best of my knowledge, I also believe that each of my group colleagues has also met the rules of quotation and referencing aforementioned in this Statement.   </w:t>
          </w: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I understand that if my group assignment is submitted without a signed copy of this Personal Ethics Statement from each group member, it will be interpreted by the Telfer School that the missing student(s) signature is confirmation of non-participation of the aforementioned student(s) in the required work.  </w:t>
          </w: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     _______________ </w:t>
          </w: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Signature      </w:t>
          </w:r>
          <w:r w:rsidRPr="006278D0">
            <w:rPr>
              <w:rFonts w:ascii="Calibri" w:eastAsia="Calibri" w:hAnsi="Calibri" w:cs="Times New Roman"/>
              <w:color w:val="auto"/>
              <w:szCs w:val="22"/>
            </w:rPr>
            <w:tab/>
          </w:r>
          <w:r w:rsidRPr="006278D0">
            <w:rPr>
              <w:rFonts w:ascii="Calibri" w:eastAsia="Calibri" w:hAnsi="Calibri" w:cs="Times New Roman"/>
              <w:color w:val="auto"/>
              <w:szCs w:val="22"/>
            </w:rPr>
            <w:tab/>
            <w:t>Date</w:t>
          </w: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________________________________  </w:t>
          </w:r>
          <w:r w:rsidRPr="006278D0">
            <w:rPr>
              <w:rFonts w:ascii="Calibri" w:eastAsia="Calibri" w:hAnsi="Calibri" w:cs="Times New Roman"/>
              <w:color w:val="auto"/>
              <w:szCs w:val="22"/>
            </w:rPr>
            <w:tab/>
            <w:t xml:space="preserve">_______________ </w:t>
          </w:r>
        </w:p>
        <w:p w:rsidR="00F05DE3"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Last Name (print), First Name (print)   </w:t>
          </w:r>
          <w:r w:rsidRPr="006278D0">
            <w:rPr>
              <w:rFonts w:ascii="Calibri" w:eastAsia="Calibri" w:hAnsi="Calibri" w:cs="Times New Roman"/>
              <w:color w:val="auto"/>
              <w:szCs w:val="22"/>
            </w:rPr>
            <w:tab/>
            <w:t xml:space="preserve">Student Number  </w:t>
          </w:r>
        </w:p>
        <w:p w:rsidR="00F05DE3" w:rsidRPr="006278D0" w:rsidRDefault="00F05DE3" w:rsidP="00F05DE3">
          <w:pPr>
            <w:spacing w:after="160" w:line="256" w:lineRule="auto"/>
            <w:rPr>
              <w:rFonts w:ascii="Calibri" w:eastAsia="Calibri" w:hAnsi="Calibri" w:cs="Times New Roman"/>
              <w:color w:val="auto"/>
              <w:szCs w:val="22"/>
            </w:rPr>
          </w:pP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     _______________ </w:t>
          </w:r>
        </w:p>
        <w:p w:rsidR="00F05DE3"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Signature      </w:t>
          </w:r>
          <w:r w:rsidRPr="006278D0">
            <w:rPr>
              <w:rFonts w:ascii="Calibri" w:eastAsia="Calibri" w:hAnsi="Calibri" w:cs="Times New Roman"/>
              <w:color w:val="auto"/>
              <w:szCs w:val="22"/>
            </w:rPr>
            <w:tab/>
          </w:r>
          <w:r w:rsidRPr="006278D0">
            <w:rPr>
              <w:rFonts w:ascii="Calibri" w:eastAsia="Calibri" w:hAnsi="Calibri" w:cs="Times New Roman"/>
              <w:color w:val="auto"/>
              <w:szCs w:val="22"/>
            </w:rPr>
            <w:tab/>
            <w:t>Date</w:t>
          </w: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________________________________  </w:t>
          </w:r>
          <w:r w:rsidRPr="006278D0">
            <w:rPr>
              <w:rFonts w:ascii="Calibri" w:eastAsia="Calibri" w:hAnsi="Calibri" w:cs="Times New Roman"/>
              <w:color w:val="auto"/>
              <w:szCs w:val="22"/>
            </w:rPr>
            <w:tab/>
            <w:t xml:space="preserve">_______________ </w:t>
          </w:r>
        </w:p>
        <w:p w:rsidR="00F05DE3" w:rsidRPr="006278D0" w:rsidRDefault="00F05DE3" w:rsidP="00F05DE3">
          <w:pPr>
            <w:spacing w:after="160" w:line="256" w:lineRule="auto"/>
            <w:rPr>
              <w:rFonts w:ascii="Calibri" w:eastAsia="Calibri" w:hAnsi="Calibri" w:cs="Times New Roman"/>
              <w:color w:val="auto"/>
              <w:szCs w:val="22"/>
            </w:rPr>
          </w:pPr>
          <w:r w:rsidRPr="006278D0">
            <w:rPr>
              <w:rFonts w:ascii="Calibri" w:eastAsia="Calibri" w:hAnsi="Calibri" w:cs="Times New Roman"/>
              <w:color w:val="auto"/>
              <w:szCs w:val="22"/>
            </w:rPr>
            <w:t xml:space="preserve">Last Name (print), First Name (print)   </w:t>
          </w:r>
          <w:r w:rsidRPr="006278D0">
            <w:rPr>
              <w:rFonts w:ascii="Calibri" w:eastAsia="Calibri" w:hAnsi="Calibri" w:cs="Times New Roman"/>
              <w:color w:val="auto"/>
              <w:szCs w:val="22"/>
            </w:rPr>
            <w:tab/>
            <w:t xml:space="preserve">Student Number  </w:t>
          </w:r>
        </w:p>
        <w:p w:rsidR="00F05DE3" w:rsidRDefault="00F05DE3" w:rsidP="00F05DE3"/>
        <w:p w:rsidR="00F05DE3" w:rsidRDefault="00F05DE3" w:rsidP="00F05DE3"/>
        <w:p w:rsidR="00F05DE3" w:rsidRDefault="00F05DE3" w:rsidP="00F05DE3"/>
        <w:p w:rsidR="00F05DE3" w:rsidRDefault="00F05DE3" w:rsidP="00F05DE3"/>
        <w:p w:rsidR="00F05DE3" w:rsidRDefault="00F05DE3" w:rsidP="00F05DE3"/>
        <w:p w:rsidR="00E70103" w:rsidRDefault="00E70103" w:rsidP="00F05DE3"/>
        <w:p w:rsidR="00E70103" w:rsidRDefault="00E70103" w:rsidP="00F05DE3"/>
        <w:p w:rsidR="00AF4F79" w:rsidRPr="00F05DE3" w:rsidRDefault="001C6997" w:rsidP="00F05DE3">
          <w:pPr>
            <w:rPr>
              <w:rFonts w:cs="Times New Roman"/>
              <w:b/>
              <w:sz w:val="26"/>
              <w:szCs w:val="26"/>
            </w:rPr>
          </w:pPr>
        </w:p>
      </w:sdtContent>
    </w:sdt>
    <w:p w:rsidR="004B2C80" w:rsidRDefault="004B2C80" w:rsidP="004B2C80">
      <w:pPr>
        <w:spacing w:line="360" w:lineRule="auto"/>
        <w:rPr>
          <w:b/>
          <w:u w:val="single"/>
        </w:rPr>
      </w:pPr>
    </w:p>
    <w:p w:rsidR="004B2C80" w:rsidRDefault="004B2C80" w:rsidP="004B2C80">
      <w:pPr>
        <w:spacing w:line="360" w:lineRule="auto"/>
        <w:rPr>
          <w:b/>
          <w:u w:val="single"/>
        </w:rPr>
      </w:pPr>
    </w:p>
    <w:p w:rsidR="004B2C80" w:rsidRPr="00D66348" w:rsidRDefault="00AF4F79" w:rsidP="004B2C80">
      <w:pPr>
        <w:spacing w:line="360" w:lineRule="auto"/>
        <w:rPr>
          <w:rFonts w:asciiTheme="minorHAnsi" w:hAnsiTheme="minorHAnsi"/>
          <w:b/>
          <w:u w:val="single"/>
        </w:rPr>
      </w:pPr>
      <w:r w:rsidRPr="00D66348">
        <w:rPr>
          <w:rFonts w:asciiTheme="minorHAnsi" w:hAnsiTheme="minorHAnsi"/>
          <w:b/>
          <w:u w:val="single"/>
        </w:rPr>
        <w:lastRenderedPageBreak/>
        <w:t>Chapter 14</w:t>
      </w:r>
    </w:p>
    <w:p w:rsidR="004B2C80" w:rsidRPr="00D66348" w:rsidRDefault="004B2B01" w:rsidP="004B2C80">
      <w:pPr>
        <w:spacing w:line="360" w:lineRule="auto"/>
        <w:rPr>
          <w:rFonts w:asciiTheme="minorHAnsi" w:hAnsiTheme="minorHAnsi"/>
          <w:b/>
          <w:sz w:val="22"/>
          <w:szCs w:val="22"/>
        </w:rPr>
      </w:pPr>
      <w:r w:rsidRPr="00D66348">
        <w:rPr>
          <w:rFonts w:asciiTheme="minorHAnsi" w:hAnsiTheme="minorHAnsi"/>
          <w:b/>
          <w:sz w:val="22"/>
          <w:szCs w:val="22"/>
        </w:rPr>
        <w:t>8</w:t>
      </w:r>
      <w:r w:rsidR="004B2C80" w:rsidRPr="00D66348">
        <w:rPr>
          <w:rFonts w:asciiTheme="minorHAnsi" w:hAnsiTheme="minorHAnsi"/>
          <w:b/>
          <w:sz w:val="22"/>
          <w:szCs w:val="22"/>
        </w:rPr>
        <w:t>.</w:t>
      </w:r>
      <w:r w:rsidRPr="00D66348">
        <w:rPr>
          <w:rFonts w:asciiTheme="minorHAnsi" w:hAnsiTheme="minorHAnsi"/>
          <w:b/>
          <w:sz w:val="22"/>
          <w:szCs w:val="22"/>
        </w:rPr>
        <w:t xml:space="preserve"> You own a put option on Ford stock with a strike price of $10. The option will expire in exactly six months’ time</w:t>
      </w:r>
      <w:r w:rsidR="004B2C80" w:rsidRPr="00D66348">
        <w:rPr>
          <w:rFonts w:asciiTheme="minorHAnsi" w:hAnsiTheme="minorHAnsi"/>
          <w:b/>
          <w:sz w:val="22"/>
          <w:szCs w:val="22"/>
        </w:rPr>
        <w:t xml:space="preserve"> </w:t>
      </w:r>
    </w:p>
    <w:p w:rsidR="004B2C80" w:rsidRPr="00D66348" w:rsidRDefault="004B2B01" w:rsidP="004B2C80">
      <w:pPr>
        <w:pStyle w:val="ListParagraph"/>
        <w:numPr>
          <w:ilvl w:val="0"/>
          <w:numId w:val="1"/>
        </w:numPr>
        <w:spacing w:line="360" w:lineRule="auto"/>
        <w:rPr>
          <w:rFonts w:asciiTheme="minorHAnsi" w:hAnsiTheme="minorHAnsi"/>
          <w:b/>
          <w:sz w:val="22"/>
          <w:szCs w:val="22"/>
        </w:rPr>
      </w:pPr>
      <w:r w:rsidRPr="00D66348">
        <w:rPr>
          <w:rFonts w:asciiTheme="minorHAnsi" w:hAnsiTheme="minorHAnsi"/>
          <w:b/>
          <w:sz w:val="22"/>
          <w:szCs w:val="22"/>
        </w:rPr>
        <w:t>If the stock is trading at $8 in six months, what will be the payoff of the putt?</w:t>
      </w:r>
    </w:p>
    <w:p w:rsidR="00D66348" w:rsidRPr="00D66348" w:rsidRDefault="00D66348" w:rsidP="00D66348">
      <w:pPr>
        <w:rPr>
          <w:rFonts w:ascii="Calibri" w:hAnsi="Calibri"/>
        </w:rPr>
      </w:pPr>
      <w:r w:rsidRPr="00D66348">
        <w:rPr>
          <w:rFonts w:ascii="Calibri" w:hAnsi="Calibri"/>
        </w:rPr>
        <w:t>Payoff=$10-$8</w:t>
      </w:r>
    </w:p>
    <w:p w:rsidR="00D66348" w:rsidRPr="004A2121" w:rsidRDefault="00D66348" w:rsidP="00D66348">
      <w:pPr>
        <w:rPr>
          <w:rFonts w:ascii="Calibri" w:hAnsi="Calibri"/>
        </w:rPr>
      </w:pPr>
      <w:r w:rsidRPr="004A2121">
        <w:rPr>
          <w:rFonts w:ascii="Calibri" w:hAnsi="Calibri"/>
        </w:rPr>
        <w:tab/>
        <w:t xml:space="preserve">      =$2</w:t>
      </w:r>
    </w:p>
    <w:p w:rsidR="00D66348" w:rsidRPr="004A2121" w:rsidRDefault="00D66348" w:rsidP="00D66348">
      <w:pPr>
        <w:rPr>
          <w:rFonts w:ascii="Calibri" w:hAnsi="Calibri"/>
        </w:rPr>
      </w:pPr>
      <w:r w:rsidRPr="004A2121">
        <w:rPr>
          <w:rFonts w:ascii="Calibri" w:hAnsi="Calibri"/>
        </w:rPr>
        <w:t xml:space="preserve">  Therefore the payoff is </w:t>
      </w:r>
      <w:r w:rsidRPr="00D66348">
        <w:rPr>
          <w:rFonts w:ascii="Calibri" w:hAnsi="Calibri"/>
          <w:b/>
        </w:rPr>
        <w:t>$2</w:t>
      </w:r>
      <w:r w:rsidRPr="004A2121">
        <w:rPr>
          <w:rFonts w:ascii="Calibri" w:hAnsi="Calibri"/>
        </w:rPr>
        <w:t xml:space="preserve"> if the strike price is $10 and if the stock is trading at $8. </w:t>
      </w:r>
    </w:p>
    <w:p w:rsidR="004B2B01" w:rsidRPr="00D66348" w:rsidRDefault="004B2B01" w:rsidP="004B2C80">
      <w:pPr>
        <w:spacing w:line="360" w:lineRule="auto"/>
        <w:rPr>
          <w:rFonts w:asciiTheme="minorHAnsi" w:hAnsiTheme="minorHAnsi" w:cs="Times New Roman"/>
          <w:sz w:val="22"/>
          <w:szCs w:val="22"/>
        </w:rPr>
      </w:pPr>
    </w:p>
    <w:p w:rsidR="004B2C80" w:rsidRPr="00D66348" w:rsidRDefault="004B2C80" w:rsidP="004B2C80">
      <w:pPr>
        <w:spacing w:line="360" w:lineRule="auto"/>
        <w:rPr>
          <w:rFonts w:asciiTheme="minorHAnsi" w:hAnsiTheme="minorHAnsi" w:cs="Times New Roman"/>
          <w:b/>
          <w:sz w:val="22"/>
          <w:szCs w:val="22"/>
        </w:rPr>
      </w:pPr>
      <w:r w:rsidRPr="00D66348">
        <w:rPr>
          <w:rFonts w:asciiTheme="minorHAnsi" w:hAnsiTheme="minorHAnsi" w:cs="Times New Roman"/>
          <w:b/>
          <w:sz w:val="22"/>
          <w:szCs w:val="22"/>
        </w:rPr>
        <w:t xml:space="preserve">b) </w:t>
      </w:r>
      <w:r w:rsidR="004B2B01" w:rsidRPr="00D66348">
        <w:rPr>
          <w:rFonts w:asciiTheme="minorHAnsi" w:hAnsiTheme="minorHAnsi" w:cs="Times New Roman"/>
          <w:b/>
          <w:sz w:val="22"/>
          <w:szCs w:val="22"/>
        </w:rPr>
        <w:t>If the stock is trading at $23 in six months, what will be the payoff of the put?</w:t>
      </w:r>
    </w:p>
    <w:p w:rsidR="00D66348" w:rsidRPr="00D66348" w:rsidRDefault="00D66348" w:rsidP="00D66348">
      <w:pPr>
        <w:rPr>
          <w:rFonts w:ascii="Calibri" w:hAnsi="Calibri"/>
        </w:rPr>
      </w:pPr>
      <w:r w:rsidRPr="00D66348">
        <w:rPr>
          <w:rFonts w:ascii="Calibri" w:hAnsi="Calibri"/>
        </w:rPr>
        <w:t xml:space="preserve">If the stock is trading at $23 than they payoff is </w:t>
      </w:r>
      <w:r w:rsidRPr="00D66348">
        <w:rPr>
          <w:rFonts w:ascii="Calibri" w:hAnsi="Calibri"/>
          <w:b/>
        </w:rPr>
        <w:t>zero</w:t>
      </w:r>
      <w:r w:rsidRPr="00D66348">
        <w:rPr>
          <w:rFonts w:ascii="Calibri" w:hAnsi="Calibri"/>
        </w:rPr>
        <w:t xml:space="preserve"> because the owner would sell the stock at $23. </w:t>
      </w:r>
    </w:p>
    <w:p w:rsidR="004B2C80" w:rsidRPr="00D66348" w:rsidRDefault="004B2C80" w:rsidP="004B2C80">
      <w:pPr>
        <w:tabs>
          <w:tab w:val="left" w:pos="1701"/>
        </w:tabs>
        <w:spacing w:line="360" w:lineRule="auto"/>
        <w:rPr>
          <w:rFonts w:asciiTheme="minorHAnsi" w:hAnsiTheme="minorHAnsi" w:cs="Times New Roman"/>
          <w:sz w:val="22"/>
          <w:szCs w:val="22"/>
        </w:rPr>
      </w:pPr>
    </w:p>
    <w:p w:rsidR="004B2C80" w:rsidRPr="00D66348" w:rsidRDefault="00D66348" w:rsidP="004B2C80">
      <w:pPr>
        <w:tabs>
          <w:tab w:val="left" w:pos="1701"/>
        </w:tabs>
        <w:spacing w:line="360" w:lineRule="auto"/>
        <w:rPr>
          <w:rFonts w:asciiTheme="minorHAnsi" w:hAnsiTheme="minorHAnsi" w:cs="Times New Roman"/>
          <w:b/>
          <w:sz w:val="22"/>
          <w:szCs w:val="22"/>
        </w:rPr>
      </w:pPr>
      <w:r w:rsidRPr="004A2121">
        <w:rPr>
          <w:rFonts w:ascii="Calibri" w:hAnsi="Calibri"/>
          <w:noProof/>
          <w:lang w:eastAsia="en-CA"/>
        </w:rPr>
        <w:drawing>
          <wp:anchor distT="0" distB="0" distL="114300" distR="114300" simplePos="0" relativeHeight="251659264" behindDoc="0" locked="0" layoutInCell="1" allowOverlap="1" wp14:anchorId="382816DE" wp14:editId="75020C73">
            <wp:simplePos x="0" y="0"/>
            <wp:positionH relativeFrom="margin">
              <wp:align>left</wp:align>
            </wp:positionH>
            <wp:positionV relativeFrom="paragraph">
              <wp:posOffset>492125</wp:posOffset>
            </wp:positionV>
            <wp:extent cx="2818130" cy="2399665"/>
            <wp:effectExtent l="0" t="0" r="1270" b="63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27 at 3.51.40 PM.png"/>
                    <pic:cNvPicPr/>
                  </pic:nvPicPr>
                  <pic:blipFill>
                    <a:blip r:embed="rId7">
                      <a:extLst>
                        <a:ext uri="{28A0092B-C50C-407E-A947-70E740481C1C}">
                          <a14:useLocalDpi xmlns:a14="http://schemas.microsoft.com/office/drawing/2010/main" val="0"/>
                        </a:ext>
                      </a:extLst>
                    </a:blip>
                    <a:stretch>
                      <a:fillRect/>
                    </a:stretch>
                  </pic:blipFill>
                  <pic:spPr>
                    <a:xfrm>
                      <a:off x="0" y="0"/>
                      <a:ext cx="2818130" cy="2399665"/>
                    </a:xfrm>
                    <a:prstGeom prst="rect">
                      <a:avLst/>
                    </a:prstGeom>
                  </pic:spPr>
                </pic:pic>
              </a:graphicData>
            </a:graphic>
            <wp14:sizeRelH relativeFrom="page">
              <wp14:pctWidth>0</wp14:pctWidth>
            </wp14:sizeRelH>
            <wp14:sizeRelV relativeFrom="page">
              <wp14:pctHeight>0</wp14:pctHeight>
            </wp14:sizeRelV>
          </wp:anchor>
        </w:drawing>
      </w:r>
      <w:r w:rsidR="004B2C80" w:rsidRPr="00D66348">
        <w:rPr>
          <w:rFonts w:asciiTheme="minorHAnsi" w:hAnsiTheme="minorHAnsi" w:cs="Times New Roman"/>
          <w:b/>
          <w:sz w:val="22"/>
          <w:szCs w:val="22"/>
        </w:rPr>
        <w:t xml:space="preserve">c) </w:t>
      </w:r>
      <w:r w:rsidR="004B2B01" w:rsidRPr="00D66348">
        <w:rPr>
          <w:rFonts w:asciiTheme="minorHAnsi" w:hAnsiTheme="minorHAnsi" w:cs="Times New Roman"/>
          <w:b/>
          <w:sz w:val="22"/>
          <w:szCs w:val="22"/>
        </w:rPr>
        <w:t xml:space="preserve">Draw a payoff diagram showing the value of the put at expiration as a function of the stock price at expiration. </w:t>
      </w:r>
    </w:p>
    <w:p w:rsidR="004B2B01" w:rsidRPr="00D66348" w:rsidRDefault="004B2B01" w:rsidP="004B2B01">
      <w:pPr>
        <w:tabs>
          <w:tab w:val="left" w:pos="1701"/>
        </w:tabs>
        <w:spacing w:line="360" w:lineRule="auto"/>
        <w:rPr>
          <w:rFonts w:asciiTheme="minorHAnsi" w:hAnsiTheme="minorHAnsi"/>
          <w:b/>
          <w:sz w:val="22"/>
          <w:szCs w:val="22"/>
          <w:u w:val="single"/>
        </w:rPr>
      </w:pPr>
    </w:p>
    <w:p w:rsidR="004B2C80" w:rsidRPr="00D66348" w:rsidRDefault="004B2B01" w:rsidP="004B2C80">
      <w:pPr>
        <w:spacing w:line="360" w:lineRule="auto"/>
        <w:rPr>
          <w:rFonts w:asciiTheme="minorHAnsi" w:hAnsiTheme="minorHAnsi"/>
          <w:b/>
          <w:sz w:val="22"/>
          <w:szCs w:val="22"/>
        </w:rPr>
      </w:pPr>
      <w:r w:rsidRPr="00D66348">
        <w:rPr>
          <w:rFonts w:asciiTheme="minorHAnsi" w:hAnsiTheme="minorHAnsi"/>
          <w:b/>
          <w:sz w:val="22"/>
          <w:szCs w:val="22"/>
        </w:rPr>
        <w:t>9</w:t>
      </w:r>
      <w:r w:rsidR="004B2C80" w:rsidRPr="00D66348">
        <w:rPr>
          <w:rFonts w:asciiTheme="minorHAnsi" w:hAnsiTheme="minorHAnsi"/>
          <w:b/>
          <w:sz w:val="22"/>
          <w:szCs w:val="22"/>
        </w:rPr>
        <w:t>.</w:t>
      </w:r>
      <w:r w:rsidRPr="00D66348">
        <w:rPr>
          <w:rFonts w:asciiTheme="minorHAnsi" w:hAnsiTheme="minorHAnsi"/>
          <w:b/>
          <w:sz w:val="22"/>
          <w:szCs w:val="22"/>
        </w:rPr>
        <w:t xml:space="preserve"> Assume that you have shorted the put option in Problem 8.</w:t>
      </w:r>
      <w:r w:rsidR="004B2C80" w:rsidRPr="00D66348">
        <w:rPr>
          <w:rFonts w:asciiTheme="minorHAnsi" w:hAnsiTheme="minorHAnsi"/>
          <w:b/>
          <w:sz w:val="22"/>
          <w:szCs w:val="22"/>
        </w:rPr>
        <w:t xml:space="preserve"> </w:t>
      </w:r>
      <w:r w:rsidR="004B2C80" w:rsidRPr="00D66348">
        <w:rPr>
          <w:rFonts w:asciiTheme="minorHAnsi" w:hAnsiTheme="minorHAnsi"/>
          <w:b/>
          <w:sz w:val="22"/>
          <w:szCs w:val="22"/>
          <w:highlight w:val="yellow"/>
        </w:rPr>
        <w:br/>
      </w:r>
      <w:r w:rsidR="004B2C80" w:rsidRPr="00D66348">
        <w:rPr>
          <w:rFonts w:asciiTheme="minorHAnsi" w:hAnsiTheme="minorHAnsi"/>
          <w:b/>
          <w:sz w:val="22"/>
          <w:szCs w:val="22"/>
        </w:rPr>
        <w:t>Explain the difference between the types of risk each bank faces. Which bank faces less risk? Why?</w:t>
      </w:r>
    </w:p>
    <w:p w:rsidR="004B2B01" w:rsidRPr="00D66348" w:rsidRDefault="00BA6F5B" w:rsidP="00BA6F5B">
      <w:pPr>
        <w:spacing w:line="360" w:lineRule="auto"/>
        <w:rPr>
          <w:rFonts w:asciiTheme="minorHAnsi" w:hAnsiTheme="minorHAnsi"/>
          <w:b/>
          <w:sz w:val="22"/>
          <w:szCs w:val="22"/>
        </w:rPr>
      </w:pPr>
      <w:r w:rsidRPr="00D66348">
        <w:rPr>
          <w:rFonts w:asciiTheme="minorHAnsi" w:hAnsiTheme="minorHAnsi"/>
          <w:b/>
          <w:sz w:val="22"/>
          <w:szCs w:val="22"/>
        </w:rPr>
        <w:t xml:space="preserve">a) </w:t>
      </w:r>
      <w:r w:rsidR="004B2B01" w:rsidRPr="00D66348">
        <w:rPr>
          <w:rFonts w:asciiTheme="minorHAnsi" w:hAnsiTheme="minorHAnsi"/>
          <w:b/>
          <w:sz w:val="22"/>
          <w:szCs w:val="22"/>
        </w:rPr>
        <w:t>If the stock is trading at $8 in three months, what will you owe?</w:t>
      </w:r>
    </w:p>
    <w:p w:rsidR="00D66348" w:rsidRPr="00D66348" w:rsidRDefault="00D66348" w:rsidP="00D66348">
      <w:pPr>
        <w:rPr>
          <w:rFonts w:ascii="Calibri" w:hAnsi="Calibri"/>
          <w:b/>
          <w:u w:val="single"/>
        </w:rPr>
      </w:pPr>
      <w:r w:rsidRPr="00D66348">
        <w:rPr>
          <w:rFonts w:ascii="Calibri" w:hAnsi="Calibri"/>
        </w:rPr>
        <w:t>Payoff= $10-$8</w:t>
      </w:r>
    </w:p>
    <w:p w:rsidR="00D66348" w:rsidRPr="004A2121" w:rsidRDefault="00D66348" w:rsidP="00D66348">
      <w:pPr>
        <w:pStyle w:val="ListParagraph"/>
        <w:ind w:left="360"/>
        <w:rPr>
          <w:rFonts w:ascii="Calibri" w:hAnsi="Calibri"/>
        </w:rPr>
      </w:pPr>
      <w:r w:rsidRPr="004A2121">
        <w:rPr>
          <w:rFonts w:ascii="Calibri" w:hAnsi="Calibri"/>
        </w:rPr>
        <w:t xml:space="preserve">          =$2</w:t>
      </w:r>
    </w:p>
    <w:p w:rsidR="00D66348" w:rsidRPr="00D66348" w:rsidRDefault="00D66348" w:rsidP="00D66348">
      <w:pPr>
        <w:rPr>
          <w:rFonts w:ascii="Calibri" w:hAnsi="Calibri"/>
        </w:rPr>
      </w:pPr>
      <w:r w:rsidRPr="00D66348">
        <w:rPr>
          <w:rFonts w:ascii="Calibri" w:hAnsi="Calibri"/>
        </w:rPr>
        <w:t xml:space="preserve">If the stock is trading at </w:t>
      </w:r>
      <w:r w:rsidRPr="00D66348">
        <w:rPr>
          <w:rFonts w:ascii="Calibri" w:hAnsi="Calibri"/>
          <w:b/>
        </w:rPr>
        <w:t>$8</w:t>
      </w:r>
      <w:r w:rsidRPr="00D66348">
        <w:rPr>
          <w:rFonts w:ascii="Calibri" w:hAnsi="Calibri"/>
        </w:rPr>
        <w:t>, you owe $2 because you have to buy back at the exercise price of $10 but sell at $8.</w:t>
      </w:r>
    </w:p>
    <w:p w:rsidR="004B2B01" w:rsidRDefault="004B2B01" w:rsidP="004B2B01">
      <w:pPr>
        <w:spacing w:line="360" w:lineRule="auto"/>
        <w:rPr>
          <w:rFonts w:asciiTheme="minorHAnsi" w:hAnsiTheme="minorHAnsi" w:cs="Times New Roman"/>
          <w:sz w:val="22"/>
          <w:szCs w:val="22"/>
        </w:rPr>
      </w:pPr>
    </w:p>
    <w:p w:rsidR="00D66348" w:rsidRDefault="00D66348" w:rsidP="004B2B01">
      <w:pPr>
        <w:spacing w:line="360" w:lineRule="auto"/>
        <w:rPr>
          <w:rFonts w:asciiTheme="minorHAnsi" w:hAnsiTheme="minorHAnsi" w:cs="Times New Roman"/>
          <w:sz w:val="22"/>
          <w:szCs w:val="22"/>
        </w:rPr>
      </w:pPr>
    </w:p>
    <w:p w:rsidR="00D66348" w:rsidRPr="00D66348" w:rsidRDefault="00D66348" w:rsidP="004B2B01">
      <w:pPr>
        <w:spacing w:line="360" w:lineRule="auto"/>
        <w:rPr>
          <w:rFonts w:asciiTheme="minorHAnsi" w:hAnsiTheme="minorHAnsi" w:cs="Times New Roman"/>
          <w:sz w:val="22"/>
          <w:szCs w:val="22"/>
        </w:rPr>
      </w:pPr>
    </w:p>
    <w:p w:rsidR="004B2B01" w:rsidRPr="00D66348" w:rsidRDefault="004B2B01" w:rsidP="004B2B01">
      <w:pPr>
        <w:spacing w:line="360" w:lineRule="auto"/>
        <w:rPr>
          <w:rFonts w:asciiTheme="minorHAnsi" w:hAnsiTheme="minorHAnsi" w:cs="Times New Roman"/>
          <w:b/>
          <w:sz w:val="22"/>
          <w:szCs w:val="22"/>
        </w:rPr>
      </w:pPr>
      <w:r w:rsidRPr="00D66348">
        <w:rPr>
          <w:rFonts w:asciiTheme="minorHAnsi" w:hAnsiTheme="minorHAnsi" w:cs="Times New Roman"/>
          <w:b/>
          <w:sz w:val="22"/>
          <w:szCs w:val="22"/>
        </w:rPr>
        <w:lastRenderedPageBreak/>
        <w:t>b) If the stock is trading at $23 in three months, what will you owe?</w:t>
      </w:r>
    </w:p>
    <w:p w:rsidR="004B2B01" w:rsidRPr="00D66348" w:rsidRDefault="00D66348" w:rsidP="004B2B01">
      <w:pPr>
        <w:tabs>
          <w:tab w:val="left" w:pos="1701"/>
        </w:tabs>
        <w:spacing w:line="360" w:lineRule="auto"/>
        <w:rPr>
          <w:rFonts w:asciiTheme="minorHAnsi" w:hAnsiTheme="minorHAnsi" w:cs="Times New Roman"/>
          <w:sz w:val="22"/>
          <w:szCs w:val="22"/>
        </w:rPr>
      </w:pPr>
      <w:r w:rsidRPr="004A2121">
        <w:rPr>
          <w:rFonts w:ascii="Calibri" w:hAnsi="Calibri"/>
        </w:rPr>
        <w:t>If the stock is trading at $23 you owe nothing because the owner would rather sell.</w:t>
      </w:r>
      <w:r w:rsidR="004B2B01" w:rsidRPr="00D66348">
        <w:rPr>
          <w:rFonts w:asciiTheme="minorHAnsi" w:hAnsiTheme="minorHAnsi" w:cs="Times New Roman"/>
          <w:sz w:val="22"/>
          <w:szCs w:val="22"/>
        </w:rPr>
        <w:br/>
      </w:r>
    </w:p>
    <w:p w:rsidR="004B2C80" w:rsidRPr="00D66348" w:rsidRDefault="00D66348" w:rsidP="00D66348">
      <w:pPr>
        <w:tabs>
          <w:tab w:val="left" w:pos="1701"/>
        </w:tabs>
        <w:spacing w:line="360" w:lineRule="auto"/>
        <w:rPr>
          <w:rFonts w:asciiTheme="minorHAnsi" w:hAnsiTheme="minorHAnsi" w:cs="Times New Roman"/>
          <w:b/>
          <w:sz w:val="22"/>
          <w:szCs w:val="22"/>
        </w:rPr>
      </w:pPr>
      <w:r w:rsidRPr="004A2121">
        <w:rPr>
          <w:rFonts w:ascii="Calibri" w:hAnsi="Calibri"/>
          <w:noProof/>
          <w:lang w:eastAsia="en-CA"/>
        </w:rPr>
        <w:drawing>
          <wp:anchor distT="0" distB="0" distL="114300" distR="114300" simplePos="0" relativeHeight="251661312" behindDoc="0" locked="0" layoutInCell="1" allowOverlap="1" wp14:anchorId="0A10C008" wp14:editId="3FA3AF99">
            <wp:simplePos x="0" y="0"/>
            <wp:positionH relativeFrom="margin">
              <wp:align>left</wp:align>
            </wp:positionH>
            <wp:positionV relativeFrom="paragraph">
              <wp:posOffset>454025</wp:posOffset>
            </wp:positionV>
            <wp:extent cx="2944495" cy="2374265"/>
            <wp:effectExtent l="0" t="0" r="8255"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27 at 3.53.20 PM.png"/>
                    <pic:cNvPicPr/>
                  </pic:nvPicPr>
                  <pic:blipFill>
                    <a:blip r:embed="rId8">
                      <a:extLst>
                        <a:ext uri="{28A0092B-C50C-407E-A947-70E740481C1C}">
                          <a14:useLocalDpi xmlns:a14="http://schemas.microsoft.com/office/drawing/2010/main" val="0"/>
                        </a:ext>
                      </a:extLst>
                    </a:blip>
                    <a:stretch>
                      <a:fillRect/>
                    </a:stretch>
                  </pic:blipFill>
                  <pic:spPr>
                    <a:xfrm>
                      <a:off x="0" y="0"/>
                      <a:ext cx="2944495" cy="2374265"/>
                    </a:xfrm>
                    <a:prstGeom prst="rect">
                      <a:avLst/>
                    </a:prstGeom>
                  </pic:spPr>
                </pic:pic>
              </a:graphicData>
            </a:graphic>
            <wp14:sizeRelH relativeFrom="page">
              <wp14:pctWidth>0</wp14:pctWidth>
            </wp14:sizeRelH>
            <wp14:sizeRelV relativeFrom="page">
              <wp14:pctHeight>0</wp14:pctHeight>
            </wp14:sizeRelV>
          </wp:anchor>
        </w:drawing>
      </w:r>
      <w:r w:rsidR="004B2B01" w:rsidRPr="00D66348">
        <w:rPr>
          <w:rFonts w:asciiTheme="minorHAnsi" w:hAnsiTheme="minorHAnsi" w:cs="Times New Roman"/>
          <w:b/>
          <w:sz w:val="22"/>
          <w:szCs w:val="22"/>
        </w:rPr>
        <w:t xml:space="preserve">c) Draw a payoff diagram showing the value you owe at expiration as a function of the stock price at expiration. </w:t>
      </w:r>
      <w:r w:rsidR="004B2C80" w:rsidRPr="00D66348">
        <w:rPr>
          <w:rFonts w:asciiTheme="minorHAnsi" w:hAnsiTheme="minorHAnsi"/>
          <w:sz w:val="22"/>
          <w:szCs w:val="22"/>
        </w:rPr>
        <w:br/>
        <w:t xml:space="preserve"> </w:t>
      </w:r>
    </w:p>
    <w:p w:rsidR="004B2C80" w:rsidRPr="00D66348" w:rsidRDefault="004B2B01" w:rsidP="004B2B01">
      <w:pPr>
        <w:spacing w:line="360" w:lineRule="auto"/>
        <w:rPr>
          <w:rFonts w:asciiTheme="minorHAnsi" w:hAnsiTheme="minorHAnsi"/>
          <w:sz w:val="22"/>
          <w:szCs w:val="22"/>
        </w:rPr>
      </w:pPr>
      <w:r w:rsidRPr="00D66348">
        <w:rPr>
          <w:rFonts w:asciiTheme="minorHAnsi" w:hAnsiTheme="minorHAnsi"/>
          <w:b/>
          <w:sz w:val="22"/>
          <w:szCs w:val="22"/>
        </w:rPr>
        <w:t xml:space="preserve">12. You are long both a call and a put on the same share of a stock with the same expiration date. The exercise price of the put is $45. Plot the value of this combination as a function of the stock price on the expiration date. </w:t>
      </w:r>
    </w:p>
    <w:p w:rsidR="004B2C80" w:rsidRDefault="00F55D93" w:rsidP="004B2C80">
      <w:pPr>
        <w:spacing w:line="360" w:lineRule="auto"/>
        <w:rPr>
          <w:rFonts w:asciiTheme="minorHAnsi" w:hAnsiTheme="minorHAnsi"/>
          <w:sz w:val="22"/>
          <w:szCs w:val="22"/>
        </w:rPr>
      </w:pPr>
      <w:r>
        <w:rPr>
          <w:b/>
          <w:noProof/>
          <w:u w:val="single"/>
          <w:lang w:eastAsia="en-CA"/>
        </w:rPr>
        <w:drawing>
          <wp:inline distT="0" distB="0" distL="0" distR="0" wp14:anchorId="772E6B27" wp14:editId="4AD1B1AD">
            <wp:extent cx="2283084" cy="2314575"/>
            <wp:effectExtent l="0" t="0" r="3175"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0800000">
                      <a:off x="0" y="0"/>
                      <a:ext cx="2284646" cy="2316159"/>
                    </a:xfrm>
                    <a:prstGeom prst="rect">
                      <a:avLst/>
                    </a:prstGeom>
                    <a:noFill/>
                    <a:ln>
                      <a:noFill/>
                    </a:ln>
                  </pic:spPr>
                </pic:pic>
              </a:graphicData>
            </a:graphic>
          </wp:inline>
        </w:drawing>
      </w:r>
    </w:p>
    <w:p w:rsidR="00F55D93" w:rsidRPr="00D66348" w:rsidRDefault="00F55D93" w:rsidP="004B2C80">
      <w:pPr>
        <w:spacing w:line="360" w:lineRule="auto"/>
        <w:rPr>
          <w:rFonts w:asciiTheme="minorHAnsi" w:hAnsiTheme="minorHAnsi"/>
          <w:sz w:val="22"/>
          <w:szCs w:val="22"/>
        </w:rPr>
      </w:pPr>
      <w:r>
        <w:rPr>
          <w:rFonts w:asciiTheme="minorHAnsi" w:hAnsiTheme="minorHAnsi"/>
          <w:sz w:val="22"/>
          <w:szCs w:val="22"/>
        </w:rPr>
        <w:t xml:space="preserve">The line to the left represents the put’s payout, while the line to the right represents the calls payout. In this case you will receive money if the stick price is in-between the two strike prices (i.e. strangle). </w:t>
      </w:r>
    </w:p>
    <w:p w:rsidR="0073253E" w:rsidRDefault="0073253E" w:rsidP="004B2C80">
      <w:pPr>
        <w:spacing w:line="360" w:lineRule="auto"/>
        <w:rPr>
          <w:rFonts w:asciiTheme="minorHAnsi" w:hAnsiTheme="minorHAnsi"/>
          <w:b/>
          <w:sz w:val="22"/>
          <w:szCs w:val="22"/>
        </w:rPr>
      </w:pPr>
    </w:p>
    <w:p w:rsidR="004B2C80" w:rsidRPr="00D66348" w:rsidRDefault="004B2B01" w:rsidP="004B2C80">
      <w:pPr>
        <w:spacing w:line="360" w:lineRule="auto"/>
        <w:rPr>
          <w:rFonts w:asciiTheme="minorHAnsi" w:hAnsiTheme="minorHAnsi"/>
          <w:sz w:val="22"/>
          <w:szCs w:val="22"/>
        </w:rPr>
      </w:pPr>
      <w:r w:rsidRPr="00D66348">
        <w:rPr>
          <w:rFonts w:asciiTheme="minorHAnsi" w:hAnsiTheme="minorHAnsi"/>
          <w:b/>
          <w:sz w:val="22"/>
          <w:szCs w:val="22"/>
        </w:rPr>
        <w:lastRenderedPageBreak/>
        <w:t>15</w:t>
      </w:r>
      <w:r w:rsidR="004B2C80" w:rsidRPr="00D66348">
        <w:rPr>
          <w:rFonts w:asciiTheme="minorHAnsi" w:hAnsiTheme="minorHAnsi"/>
          <w:b/>
          <w:sz w:val="22"/>
          <w:szCs w:val="22"/>
        </w:rPr>
        <w:t xml:space="preserve">. </w:t>
      </w:r>
      <w:r w:rsidRPr="00D66348">
        <w:rPr>
          <w:rFonts w:asciiTheme="minorHAnsi" w:hAnsiTheme="minorHAnsi"/>
          <w:b/>
          <w:sz w:val="22"/>
          <w:szCs w:val="22"/>
        </w:rPr>
        <w:t xml:space="preserve">You own a share of Costco stock. You are worried that its price will fall and would like to insure yourself against this possibility. How can you purchase insurance against this possibility? </w:t>
      </w:r>
      <w:r w:rsidR="004B2C80" w:rsidRPr="00D66348">
        <w:rPr>
          <w:rFonts w:asciiTheme="minorHAnsi" w:hAnsiTheme="minorHAnsi"/>
          <w:sz w:val="22"/>
          <w:szCs w:val="22"/>
        </w:rPr>
        <w:t xml:space="preserve"> </w:t>
      </w:r>
    </w:p>
    <w:p w:rsidR="004B2C80" w:rsidRPr="00D66348" w:rsidRDefault="00D66348" w:rsidP="00D66348">
      <w:pPr>
        <w:rPr>
          <w:rFonts w:ascii="Calibri" w:hAnsi="Calibri"/>
        </w:rPr>
      </w:pPr>
      <w:r w:rsidRPr="004A2121">
        <w:rPr>
          <w:rFonts w:ascii="Calibri" w:hAnsi="Calibri"/>
        </w:rPr>
        <w:t xml:space="preserve">You can purchase insurance against this possibility by purchasing a put option, which is referred to as a protective put. By doing so, you will get the upside while insuring against a price drop in the stock. </w:t>
      </w:r>
    </w:p>
    <w:p w:rsidR="004B2B01" w:rsidRPr="00D66348" w:rsidRDefault="004B2B01" w:rsidP="004B2C80">
      <w:pPr>
        <w:spacing w:line="360" w:lineRule="auto"/>
        <w:rPr>
          <w:rFonts w:asciiTheme="minorHAnsi" w:hAnsiTheme="minorHAnsi"/>
          <w:sz w:val="22"/>
          <w:szCs w:val="22"/>
        </w:rPr>
      </w:pPr>
    </w:p>
    <w:p w:rsidR="00BA6F5B" w:rsidRPr="00D66348" w:rsidRDefault="00BA6F5B" w:rsidP="00BA6F5B">
      <w:pPr>
        <w:spacing w:line="360" w:lineRule="auto"/>
        <w:rPr>
          <w:rFonts w:asciiTheme="minorHAnsi" w:hAnsiTheme="minorHAnsi"/>
          <w:b/>
          <w:sz w:val="22"/>
          <w:szCs w:val="22"/>
        </w:rPr>
      </w:pPr>
      <w:r w:rsidRPr="00D66348">
        <w:rPr>
          <w:rFonts w:asciiTheme="minorHAnsi" w:hAnsiTheme="minorHAnsi"/>
          <w:b/>
          <w:sz w:val="22"/>
          <w:szCs w:val="22"/>
        </w:rPr>
        <w:t>18. You happen to be checking the newspaper and notice an arbitrage opportunity. The current stock price of Intrawest is $20 per share and the one-year risk-free interest rate is 8%. A one-year put option on Intrawest with a stick price of $18 sells for $3.33, while the identical call sells for $7. Explain what you must do to exploit this arbitrage opportunity.</w:t>
      </w:r>
    </w:p>
    <w:p w:rsidR="001C0104" w:rsidRPr="00D66348" w:rsidRDefault="001C0104" w:rsidP="00BA6F5B">
      <w:pPr>
        <w:spacing w:line="360" w:lineRule="auto"/>
        <w:rPr>
          <w:rFonts w:asciiTheme="minorHAnsi" w:hAnsiTheme="minorHAnsi"/>
          <w:sz w:val="22"/>
          <w:szCs w:val="22"/>
        </w:rPr>
      </w:pPr>
      <w:r w:rsidRPr="00D66348">
        <w:rPr>
          <w:rFonts w:asciiTheme="minorHAnsi" w:hAnsiTheme="minorHAnsi"/>
          <w:sz w:val="22"/>
          <w:szCs w:val="22"/>
        </w:rPr>
        <w:t>I must solve this problem using the put-call parity:</w:t>
      </w:r>
    </w:p>
    <w:p w:rsidR="001C0104" w:rsidRPr="00D66348" w:rsidRDefault="001C0104" w:rsidP="001C0104">
      <w:pPr>
        <w:spacing w:line="360" w:lineRule="auto"/>
        <w:jc w:val="center"/>
        <w:rPr>
          <w:rFonts w:asciiTheme="minorHAnsi" w:hAnsiTheme="minorHAnsi"/>
          <w:sz w:val="22"/>
          <w:szCs w:val="22"/>
        </w:rPr>
      </w:pPr>
      <w:r w:rsidRPr="00D66348">
        <w:rPr>
          <w:rFonts w:asciiTheme="minorHAnsi" w:hAnsiTheme="minorHAnsi"/>
          <w:sz w:val="22"/>
          <w:szCs w:val="22"/>
        </w:rPr>
        <w:t>C = (P+S) – (K / (1+r))</w:t>
      </w:r>
    </w:p>
    <w:p w:rsidR="001C0104" w:rsidRPr="00D66348" w:rsidRDefault="001C0104" w:rsidP="00BA6F5B">
      <w:pPr>
        <w:spacing w:line="360" w:lineRule="auto"/>
        <w:rPr>
          <w:rFonts w:asciiTheme="minorHAnsi" w:hAnsiTheme="minorHAnsi"/>
          <w:sz w:val="22"/>
          <w:szCs w:val="22"/>
        </w:rPr>
      </w:pPr>
      <w:r w:rsidRPr="00D66348">
        <w:rPr>
          <w:rFonts w:asciiTheme="minorHAnsi" w:hAnsiTheme="minorHAnsi"/>
          <w:sz w:val="22"/>
          <w:szCs w:val="22"/>
        </w:rPr>
        <w:t>Where:</w:t>
      </w:r>
    </w:p>
    <w:p w:rsidR="001C0104" w:rsidRPr="00D66348" w:rsidRDefault="001C0104" w:rsidP="00BA6F5B">
      <w:pPr>
        <w:spacing w:line="360" w:lineRule="auto"/>
        <w:rPr>
          <w:rFonts w:asciiTheme="minorHAnsi" w:hAnsiTheme="minorHAnsi"/>
          <w:sz w:val="22"/>
          <w:szCs w:val="22"/>
        </w:rPr>
      </w:pPr>
      <w:r w:rsidRPr="00D66348">
        <w:rPr>
          <w:rFonts w:asciiTheme="minorHAnsi" w:hAnsiTheme="minorHAnsi"/>
          <w:sz w:val="22"/>
          <w:szCs w:val="22"/>
        </w:rPr>
        <w:t>C = price of the call</w:t>
      </w:r>
    </w:p>
    <w:p w:rsidR="001C0104" w:rsidRPr="00D66348" w:rsidRDefault="001C0104" w:rsidP="00BA6F5B">
      <w:pPr>
        <w:spacing w:line="360" w:lineRule="auto"/>
        <w:rPr>
          <w:rFonts w:asciiTheme="minorHAnsi" w:hAnsiTheme="minorHAnsi"/>
          <w:sz w:val="22"/>
          <w:szCs w:val="22"/>
        </w:rPr>
      </w:pPr>
      <w:r w:rsidRPr="00D66348">
        <w:rPr>
          <w:rFonts w:asciiTheme="minorHAnsi" w:hAnsiTheme="minorHAnsi"/>
          <w:sz w:val="22"/>
          <w:szCs w:val="22"/>
        </w:rPr>
        <w:t>P = Price of the put</w:t>
      </w:r>
    </w:p>
    <w:p w:rsidR="001C0104" w:rsidRPr="00D66348" w:rsidRDefault="001C0104" w:rsidP="00BA6F5B">
      <w:pPr>
        <w:spacing w:line="360" w:lineRule="auto"/>
        <w:rPr>
          <w:rFonts w:asciiTheme="minorHAnsi" w:hAnsiTheme="minorHAnsi"/>
          <w:sz w:val="22"/>
          <w:szCs w:val="22"/>
        </w:rPr>
      </w:pPr>
      <w:r w:rsidRPr="00D66348">
        <w:rPr>
          <w:rFonts w:asciiTheme="minorHAnsi" w:hAnsiTheme="minorHAnsi"/>
          <w:sz w:val="22"/>
          <w:szCs w:val="22"/>
        </w:rPr>
        <w:t>S = market value of the stock</w:t>
      </w:r>
    </w:p>
    <w:p w:rsidR="001C0104" w:rsidRPr="00D66348" w:rsidRDefault="001C0104" w:rsidP="00BA6F5B">
      <w:pPr>
        <w:spacing w:line="360" w:lineRule="auto"/>
        <w:rPr>
          <w:rFonts w:asciiTheme="minorHAnsi" w:hAnsiTheme="minorHAnsi"/>
          <w:sz w:val="22"/>
          <w:szCs w:val="22"/>
        </w:rPr>
      </w:pPr>
      <w:r w:rsidRPr="00D66348">
        <w:rPr>
          <w:rFonts w:asciiTheme="minorHAnsi" w:hAnsiTheme="minorHAnsi"/>
          <w:sz w:val="22"/>
          <w:szCs w:val="22"/>
        </w:rPr>
        <w:t>K = strike price</w:t>
      </w:r>
    </w:p>
    <w:p w:rsidR="001C0104" w:rsidRPr="00D66348" w:rsidRDefault="001C0104" w:rsidP="00BA6F5B">
      <w:pPr>
        <w:spacing w:line="360" w:lineRule="auto"/>
        <w:rPr>
          <w:rFonts w:asciiTheme="minorHAnsi" w:hAnsiTheme="minorHAnsi"/>
          <w:sz w:val="22"/>
          <w:szCs w:val="22"/>
        </w:rPr>
      </w:pPr>
      <w:r w:rsidRPr="00D66348">
        <w:rPr>
          <w:rFonts w:asciiTheme="minorHAnsi" w:hAnsiTheme="minorHAnsi"/>
          <w:sz w:val="22"/>
          <w:szCs w:val="22"/>
        </w:rPr>
        <w:t xml:space="preserve">r = one-year risk free interest rate </w:t>
      </w:r>
    </w:p>
    <w:p w:rsidR="001C0104" w:rsidRPr="00D66348" w:rsidRDefault="001C0104" w:rsidP="001C0104">
      <w:pPr>
        <w:spacing w:line="360" w:lineRule="auto"/>
        <w:jc w:val="center"/>
        <w:rPr>
          <w:rFonts w:asciiTheme="minorHAnsi" w:hAnsiTheme="minorHAnsi"/>
          <w:sz w:val="22"/>
          <w:szCs w:val="22"/>
        </w:rPr>
      </w:pPr>
      <w:r w:rsidRPr="00D66348">
        <w:rPr>
          <w:rFonts w:asciiTheme="minorHAnsi" w:hAnsiTheme="minorHAnsi"/>
          <w:sz w:val="22"/>
          <w:szCs w:val="22"/>
        </w:rPr>
        <w:t>C = (3.33+20) – (18 / (1.08))</w:t>
      </w:r>
    </w:p>
    <w:p w:rsidR="001C0104" w:rsidRPr="00D66348" w:rsidRDefault="001C0104" w:rsidP="001C0104">
      <w:pPr>
        <w:spacing w:line="360" w:lineRule="auto"/>
        <w:jc w:val="center"/>
        <w:rPr>
          <w:rFonts w:asciiTheme="minorHAnsi" w:hAnsiTheme="minorHAnsi"/>
          <w:b/>
          <w:sz w:val="22"/>
          <w:szCs w:val="22"/>
        </w:rPr>
      </w:pPr>
      <w:r w:rsidRPr="00D66348">
        <w:rPr>
          <w:rFonts w:asciiTheme="minorHAnsi" w:hAnsiTheme="minorHAnsi"/>
          <w:b/>
          <w:sz w:val="22"/>
          <w:szCs w:val="22"/>
        </w:rPr>
        <w:t>= $6.66</w:t>
      </w:r>
    </w:p>
    <w:p w:rsidR="001C0104" w:rsidRPr="00D66348" w:rsidRDefault="001C0104" w:rsidP="00BA6F5B">
      <w:pPr>
        <w:spacing w:line="360" w:lineRule="auto"/>
        <w:rPr>
          <w:rFonts w:asciiTheme="minorHAnsi" w:hAnsiTheme="minorHAnsi"/>
          <w:sz w:val="22"/>
          <w:szCs w:val="22"/>
        </w:rPr>
      </w:pPr>
      <w:r w:rsidRPr="00D66348">
        <w:rPr>
          <w:rFonts w:asciiTheme="minorHAnsi" w:hAnsiTheme="minorHAnsi"/>
          <w:sz w:val="22"/>
          <w:szCs w:val="22"/>
        </w:rPr>
        <w:t>The arbitrage opportunity exists because the value of $7 is greater than the call which sells for $6.66. This means that the call is overpriced while comparing it to the portfolio of put, stick, and risk-free borrowing. To exploit the arb</w:t>
      </w:r>
      <w:r w:rsidR="000575C1" w:rsidRPr="00D66348">
        <w:rPr>
          <w:rFonts w:asciiTheme="minorHAnsi" w:hAnsiTheme="minorHAnsi"/>
          <w:sz w:val="22"/>
          <w:szCs w:val="22"/>
        </w:rPr>
        <w:t>itrage opportunity you would sell the call option, buy the put and the stock, and borrow $16.67 (the PV of $18 (18 / 1.07)). The net amount left after doing these operations is $0.34, with no cash flows when the options expire.</w:t>
      </w:r>
    </w:p>
    <w:p w:rsidR="00BA6F5B" w:rsidRPr="00D66348" w:rsidRDefault="00BA6F5B" w:rsidP="00BA6F5B">
      <w:pPr>
        <w:spacing w:line="360" w:lineRule="auto"/>
        <w:rPr>
          <w:rFonts w:asciiTheme="minorHAnsi" w:hAnsiTheme="minorHAnsi"/>
          <w:sz w:val="22"/>
          <w:szCs w:val="22"/>
        </w:rPr>
      </w:pPr>
    </w:p>
    <w:p w:rsidR="00BA6F5B" w:rsidRPr="00D66348" w:rsidRDefault="00BA6F5B" w:rsidP="00BA6F5B">
      <w:pPr>
        <w:spacing w:line="360" w:lineRule="auto"/>
        <w:rPr>
          <w:rFonts w:asciiTheme="minorHAnsi" w:hAnsiTheme="minorHAnsi"/>
          <w:b/>
          <w:sz w:val="22"/>
          <w:szCs w:val="22"/>
        </w:rPr>
      </w:pPr>
      <w:r w:rsidRPr="00D66348">
        <w:rPr>
          <w:rFonts w:asciiTheme="minorHAnsi" w:hAnsiTheme="minorHAnsi"/>
          <w:b/>
          <w:sz w:val="22"/>
          <w:szCs w:val="22"/>
        </w:rPr>
        <w:t>22. You are watching the option quotes for your favourite stock, when suddenly there is a news announcement. Explain what type of news would lead to the following effects:</w:t>
      </w:r>
    </w:p>
    <w:p w:rsidR="00BA6F5B" w:rsidRPr="00D66348" w:rsidRDefault="00BA6F5B" w:rsidP="00BA6F5B">
      <w:pPr>
        <w:spacing w:line="360" w:lineRule="auto"/>
        <w:rPr>
          <w:rFonts w:asciiTheme="minorHAnsi" w:hAnsiTheme="minorHAnsi"/>
          <w:b/>
          <w:sz w:val="22"/>
          <w:szCs w:val="22"/>
        </w:rPr>
      </w:pPr>
      <w:r w:rsidRPr="00D66348">
        <w:rPr>
          <w:rFonts w:asciiTheme="minorHAnsi" w:hAnsiTheme="minorHAnsi"/>
          <w:b/>
          <w:sz w:val="22"/>
          <w:szCs w:val="22"/>
        </w:rPr>
        <w:t>a) Call prices increase, and put prices fall.</w:t>
      </w:r>
    </w:p>
    <w:p w:rsidR="00BA6F5B" w:rsidRPr="00D66348" w:rsidRDefault="00AC5BDD" w:rsidP="00BA6F5B">
      <w:pPr>
        <w:spacing w:line="360" w:lineRule="auto"/>
        <w:rPr>
          <w:rFonts w:asciiTheme="minorHAnsi" w:hAnsiTheme="minorHAnsi" w:cs="Times New Roman"/>
          <w:sz w:val="22"/>
          <w:szCs w:val="22"/>
        </w:rPr>
      </w:pPr>
      <w:r w:rsidRPr="00D66348">
        <w:rPr>
          <w:rFonts w:asciiTheme="minorHAnsi" w:hAnsiTheme="minorHAnsi" w:cs="Times New Roman"/>
          <w:sz w:val="22"/>
          <w:szCs w:val="22"/>
        </w:rPr>
        <w:t>This would be caused by</w:t>
      </w:r>
      <w:r w:rsidR="00D66348">
        <w:rPr>
          <w:rFonts w:asciiTheme="minorHAnsi" w:hAnsiTheme="minorHAnsi" w:cs="Times New Roman"/>
          <w:sz w:val="22"/>
          <w:szCs w:val="22"/>
        </w:rPr>
        <w:t xml:space="preserve"> good news about the </w:t>
      </w:r>
      <w:r w:rsidR="00682D7B">
        <w:rPr>
          <w:rFonts w:asciiTheme="minorHAnsi" w:hAnsiTheme="minorHAnsi" w:cs="Times New Roman"/>
          <w:sz w:val="22"/>
          <w:szCs w:val="22"/>
        </w:rPr>
        <w:t>stock</w:t>
      </w:r>
      <w:r w:rsidR="00D66348">
        <w:rPr>
          <w:rFonts w:asciiTheme="minorHAnsi" w:hAnsiTheme="minorHAnsi" w:cs="Times New Roman"/>
          <w:sz w:val="22"/>
          <w:szCs w:val="22"/>
        </w:rPr>
        <w:t>, which raises its stock price.</w:t>
      </w:r>
    </w:p>
    <w:p w:rsidR="00BA6F5B" w:rsidRPr="00D66348" w:rsidRDefault="00BA6F5B" w:rsidP="00BA6F5B">
      <w:pPr>
        <w:spacing w:line="360" w:lineRule="auto"/>
        <w:rPr>
          <w:rFonts w:asciiTheme="minorHAnsi" w:hAnsiTheme="minorHAnsi" w:cs="Times New Roman"/>
          <w:sz w:val="22"/>
          <w:szCs w:val="22"/>
        </w:rPr>
      </w:pPr>
    </w:p>
    <w:p w:rsidR="00BA6F5B" w:rsidRPr="00D66348" w:rsidRDefault="00BA6F5B" w:rsidP="00AC5BDD">
      <w:pPr>
        <w:pStyle w:val="ListParagraph"/>
        <w:numPr>
          <w:ilvl w:val="0"/>
          <w:numId w:val="1"/>
        </w:numPr>
        <w:spacing w:line="360" w:lineRule="auto"/>
        <w:rPr>
          <w:rFonts w:asciiTheme="minorHAnsi" w:hAnsiTheme="minorHAnsi" w:cs="Times New Roman"/>
          <w:b/>
          <w:sz w:val="22"/>
          <w:szCs w:val="22"/>
        </w:rPr>
      </w:pPr>
      <w:r w:rsidRPr="00D66348">
        <w:rPr>
          <w:rFonts w:asciiTheme="minorHAnsi" w:hAnsiTheme="minorHAnsi" w:cs="Times New Roman"/>
          <w:b/>
          <w:sz w:val="22"/>
          <w:szCs w:val="22"/>
        </w:rPr>
        <w:t>Call prices fall, and put prices increase.</w:t>
      </w:r>
    </w:p>
    <w:p w:rsidR="00AC5BDD" w:rsidRPr="00D66348" w:rsidRDefault="00AC5BDD" w:rsidP="00AC5BDD">
      <w:pPr>
        <w:spacing w:line="360" w:lineRule="auto"/>
        <w:rPr>
          <w:rFonts w:asciiTheme="minorHAnsi" w:hAnsiTheme="minorHAnsi" w:cs="Times New Roman"/>
          <w:sz w:val="22"/>
          <w:szCs w:val="22"/>
        </w:rPr>
      </w:pPr>
      <w:r w:rsidRPr="00D66348">
        <w:rPr>
          <w:rFonts w:asciiTheme="minorHAnsi" w:hAnsiTheme="minorHAnsi" w:cs="Times New Roman"/>
          <w:sz w:val="22"/>
          <w:szCs w:val="22"/>
        </w:rPr>
        <w:t xml:space="preserve">This would be caused by </w:t>
      </w:r>
      <w:r w:rsidR="00D66348">
        <w:rPr>
          <w:rFonts w:asciiTheme="minorHAnsi" w:hAnsiTheme="minorHAnsi" w:cs="Times New Roman"/>
          <w:sz w:val="22"/>
          <w:szCs w:val="22"/>
        </w:rPr>
        <w:t xml:space="preserve">bad news about the stock, which lowers the stock price. </w:t>
      </w:r>
    </w:p>
    <w:p w:rsidR="00BA6F5B" w:rsidRPr="00D66348" w:rsidRDefault="00BA6F5B" w:rsidP="00BA6F5B">
      <w:pPr>
        <w:tabs>
          <w:tab w:val="left" w:pos="1701"/>
        </w:tabs>
        <w:spacing w:line="360" w:lineRule="auto"/>
        <w:rPr>
          <w:rFonts w:asciiTheme="minorHAnsi" w:hAnsiTheme="minorHAnsi" w:cs="Times New Roman"/>
          <w:sz w:val="22"/>
          <w:szCs w:val="22"/>
        </w:rPr>
      </w:pPr>
    </w:p>
    <w:p w:rsidR="00BA6F5B" w:rsidRPr="00D66348" w:rsidRDefault="00BA6F5B" w:rsidP="00BA6F5B">
      <w:pPr>
        <w:tabs>
          <w:tab w:val="left" w:pos="1701"/>
        </w:tabs>
        <w:spacing w:line="360" w:lineRule="auto"/>
        <w:rPr>
          <w:rFonts w:asciiTheme="minorHAnsi" w:hAnsiTheme="minorHAnsi" w:cs="Times New Roman"/>
          <w:b/>
          <w:sz w:val="22"/>
          <w:szCs w:val="22"/>
        </w:rPr>
      </w:pPr>
      <w:r w:rsidRPr="00D66348">
        <w:rPr>
          <w:rFonts w:asciiTheme="minorHAnsi" w:hAnsiTheme="minorHAnsi" w:cs="Times New Roman"/>
          <w:b/>
          <w:sz w:val="22"/>
          <w:szCs w:val="22"/>
        </w:rPr>
        <w:t xml:space="preserve">c) Both call and put price increase.  </w:t>
      </w:r>
    </w:p>
    <w:p w:rsidR="00D66348" w:rsidRDefault="00AC5BDD" w:rsidP="00BA6F5B">
      <w:pPr>
        <w:spacing w:line="360" w:lineRule="auto"/>
        <w:rPr>
          <w:rFonts w:asciiTheme="minorHAnsi" w:hAnsiTheme="minorHAnsi"/>
          <w:sz w:val="22"/>
          <w:szCs w:val="22"/>
        </w:rPr>
      </w:pPr>
      <w:r w:rsidRPr="00D66348">
        <w:rPr>
          <w:rFonts w:asciiTheme="minorHAnsi" w:hAnsiTheme="minorHAnsi"/>
          <w:sz w:val="22"/>
          <w:szCs w:val="22"/>
        </w:rPr>
        <w:t xml:space="preserve">This would be caused by </w:t>
      </w:r>
      <w:r w:rsidR="00D66348">
        <w:rPr>
          <w:rFonts w:asciiTheme="minorHAnsi" w:hAnsiTheme="minorHAnsi"/>
          <w:sz w:val="22"/>
          <w:szCs w:val="22"/>
        </w:rPr>
        <w:t xml:space="preserve">news that increases the volatility of the stock. </w:t>
      </w:r>
    </w:p>
    <w:p w:rsidR="00D66348" w:rsidRPr="00D66348" w:rsidRDefault="00D66348" w:rsidP="00BA6F5B">
      <w:pPr>
        <w:spacing w:line="360" w:lineRule="auto"/>
        <w:rPr>
          <w:rFonts w:asciiTheme="minorHAnsi" w:hAnsiTheme="minorHAnsi"/>
          <w:sz w:val="22"/>
          <w:szCs w:val="22"/>
        </w:rPr>
      </w:pPr>
    </w:p>
    <w:p w:rsidR="00BA6F5B" w:rsidRPr="00D66348" w:rsidRDefault="00BA6F5B" w:rsidP="00BA6F5B">
      <w:pPr>
        <w:spacing w:line="360" w:lineRule="auto"/>
        <w:rPr>
          <w:rFonts w:asciiTheme="minorHAnsi" w:hAnsiTheme="minorHAnsi"/>
          <w:sz w:val="22"/>
          <w:szCs w:val="22"/>
        </w:rPr>
      </w:pPr>
      <w:r w:rsidRPr="00D66348">
        <w:rPr>
          <w:rFonts w:asciiTheme="minorHAnsi" w:hAnsiTheme="minorHAnsi"/>
          <w:b/>
          <w:sz w:val="22"/>
          <w:szCs w:val="22"/>
        </w:rPr>
        <w:t xml:space="preserve">24. Explain why an American call option on a non-dividend paying stock always has the same price as its European counterpart. </w:t>
      </w:r>
      <w:r w:rsidRPr="00D66348">
        <w:rPr>
          <w:rFonts w:asciiTheme="minorHAnsi" w:hAnsiTheme="minorHAnsi"/>
          <w:sz w:val="22"/>
          <w:szCs w:val="22"/>
        </w:rPr>
        <w:t xml:space="preserve"> </w:t>
      </w:r>
    </w:p>
    <w:p w:rsidR="00BA6F5B" w:rsidRPr="00D66348" w:rsidRDefault="00AA2A25" w:rsidP="004B2C80">
      <w:pPr>
        <w:spacing w:line="360" w:lineRule="auto"/>
        <w:rPr>
          <w:rFonts w:asciiTheme="minorHAnsi" w:hAnsiTheme="minorHAnsi"/>
          <w:sz w:val="22"/>
          <w:szCs w:val="22"/>
        </w:rPr>
      </w:pPr>
      <w:r>
        <w:rPr>
          <w:rFonts w:asciiTheme="minorHAnsi" w:hAnsiTheme="minorHAnsi"/>
          <w:sz w:val="22"/>
          <w:szCs w:val="22"/>
        </w:rPr>
        <w:t>An American call option on a non-dividend paying stock always has the same price as i</w:t>
      </w:r>
      <w:r w:rsidR="001B5AB1">
        <w:rPr>
          <w:rFonts w:asciiTheme="minorHAnsi" w:hAnsiTheme="minorHAnsi"/>
          <w:sz w:val="22"/>
          <w:szCs w:val="22"/>
        </w:rPr>
        <w:t xml:space="preserve">ts European counterpart because, </w:t>
      </w:r>
      <w:r>
        <w:rPr>
          <w:rFonts w:asciiTheme="minorHAnsi" w:hAnsiTheme="minorHAnsi"/>
          <w:sz w:val="22"/>
          <w:szCs w:val="22"/>
        </w:rPr>
        <w:t xml:space="preserve">it is never </w:t>
      </w:r>
      <w:r w:rsidR="00682D7B">
        <w:rPr>
          <w:rFonts w:asciiTheme="minorHAnsi" w:hAnsiTheme="minorHAnsi"/>
          <w:sz w:val="22"/>
          <w:szCs w:val="22"/>
        </w:rPr>
        <w:t>optimal</w:t>
      </w:r>
      <w:r>
        <w:rPr>
          <w:rFonts w:asciiTheme="minorHAnsi" w:hAnsiTheme="minorHAnsi"/>
          <w:sz w:val="22"/>
          <w:szCs w:val="22"/>
        </w:rPr>
        <w:t xml:space="preserve"> to exercise an American call on a non-dividend paying stock early, the</w:t>
      </w:r>
      <w:r w:rsidR="001B5AB1">
        <w:rPr>
          <w:rFonts w:asciiTheme="minorHAnsi" w:hAnsiTheme="minorHAnsi"/>
          <w:sz w:val="22"/>
          <w:szCs w:val="22"/>
        </w:rPr>
        <w:t>refore the</w:t>
      </w:r>
      <w:r>
        <w:rPr>
          <w:rFonts w:asciiTheme="minorHAnsi" w:hAnsiTheme="minorHAnsi"/>
          <w:sz w:val="22"/>
          <w:szCs w:val="22"/>
        </w:rPr>
        <w:t xml:space="preserve"> right to exercise the call early is worthless.</w:t>
      </w:r>
      <w:r w:rsidR="001B5AB1">
        <w:rPr>
          <w:rFonts w:asciiTheme="minorHAnsi" w:hAnsiTheme="minorHAnsi"/>
          <w:sz w:val="22"/>
          <w:szCs w:val="22"/>
        </w:rPr>
        <w:t xml:space="preserve"> The price of a call option on a non-dividend-paying </w:t>
      </w:r>
      <w:r w:rsidR="005454BE">
        <w:rPr>
          <w:rFonts w:asciiTheme="minorHAnsi" w:hAnsiTheme="minorHAnsi"/>
          <w:sz w:val="22"/>
          <w:szCs w:val="22"/>
        </w:rPr>
        <w:t>stock</w:t>
      </w:r>
      <w:r w:rsidR="001B5AB1">
        <w:rPr>
          <w:rFonts w:asciiTheme="minorHAnsi" w:hAnsiTheme="minorHAnsi"/>
          <w:sz w:val="22"/>
          <w:szCs w:val="22"/>
        </w:rPr>
        <w:t xml:space="preserve"> always exceeds its intrinsic value</w:t>
      </w:r>
      <w:r w:rsidR="005454BE">
        <w:rPr>
          <w:rFonts w:asciiTheme="minorHAnsi" w:hAnsiTheme="minorHAnsi"/>
          <w:sz w:val="22"/>
          <w:szCs w:val="22"/>
        </w:rPr>
        <w:t xml:space="preserve"> – and when you exercise your option, you get the intrinsic value. T</w:t>
      </w:r>
      <w:r w:rsidR="001B5AB1">
        <w:rPr>
          <w:rFonts w:asciiTheme="minorHAnsi" w:hAnsiTheme="minorHAnsi"/>
          <w:sz w:val="22"/>
          <w:szCs w:val="22"/>
        </w:rPr>
        <w:t>herefore if you want to liquidate your position in a call on non-dividend paying stock early, you will get a higher price if you s</w:t>
      </w:r>
      <w:r w:rsidR="00832C87">
        <w:rPr>
          <w:rFonts w:asciiTheme="minorHAnsi" w:hAnsiTheme="minorHAnsi"/>
          <w:sz w:val="22"/>
          <w:szCs w:val="22"/>
        </w:rPr>
        <w:t>ell it rather than exercise it.</w:t>
      </w:r>
    </w:p>
    <w:sectPr w:rsidR="00BA6F5B" w:rsidRPr="00D66348" w:rsidSect="00686EDD">
      <w:headerReference w:type="default" r:id="rId10"/>
      <w:footerReference w:type="even" r:id="rId11"/>
      <w:footerReference w:type="default" r:id="rId12"/>
      <w:pgSz w:w="12240" w:h="15840"/>
      <w:pgMar w:top="1440" w:right="1418" w:bottom="1440" w:left="1418"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C6997" w:rsidRDefault="001C6997">
      <w:r>
        <w:separator/>
      </w:r>
    </w:p>
  </w:endnote>
  <w:endnote w:type="continuationSeparator" w:id="0">
    <w:p w:rsidR="001C6997" w:rsidRDefault="001C6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49E" w:rsidRDefault="00BA6F5B" w:rsidP="00686ED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0749E" w:rsidRDefault="001C6997" w:rsidP="00686ED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49E" w:rsidRDefault="001C6997" w:rsidP="00686EDD">
    <w:pPr>
      <w:pStyle w:val="Footer"/>
      <w:ind w:right="360"/>
    </w:pPr>
  </w:p>
  <w:p w:rsidR="00F05DE3" w:rsidRDefault="00F05DE3" w:rsidP="00686ED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C6997" w:rsidRDefault="001C6997">
      <w:r>
        <w:separator/>
      </w:r>
    </w:p>
  </w:footnote>
  <w:footnote w:type="continuationSeparator" w:id="0">
    <w:p w:rsidR="001C6997" w:rsidRDefault="001C6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749E" w:rsidRPr="005E4912" w:rsidRDefault="00BA6F5B">
    <w:pPr>
      <w:pStyle w:val="Header"/>
      <w:rPr>
        <w:i/>
      </w:rPr>
    </w:pPr>
    <w:r>
      <w:rPr>
        <w:i/>
      </w:rPr>
      <w:tab/>
    </w:r>
    <w:r>
      <w:rPr>
        <w:i/>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11AC3"/>
    <w:multiLevelType w:val="hybridMultilevel"/>
    <w:tmpl w:val="FA5EAB28"/>
    <w:lvl w:ilvl="0" w:tplc="864A4218">
      <w:start w:val="1"/>
      <w:numFmt w:val="lowerLetter"/>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CAD297A"/>
    <w:multiLevelType w:val="hybridMultilevel"/>
    <w:tmpl w:val="25EE630E"/>
    <w:lvl w:ilvl="0" w:tplc="A4FABBD0">
      <w:start w:val="1"/>
      <w:numFmt w:val="lowerLetter"/>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0187948"/>
    <w:multiLevelType w:val="hybridMultilevel"/>
    <w:tmpl w:val="E75669AE"/>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0A37F19"/>
    <w:multiLevelType w:val="hybridMultilevel"/>
    <w:tmpl w:val="2CD8E17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C80"/>
    <w:rsid w:val="000575C1"/>
    <w:rsid w:val="001B5AB1"/>
    <w:rsid w:val="001C0104"/>
    <w:rsid w:val="001C6997"/>
    <w:rsid w:val="0041007E"/>
    <w:rsid w:val="004B2B01"/>
    <w:rsid w:val="004B2C80"/>
    <w:rsid w:val="005454BE"/>
    <w:rsid w:val="00682D7B"/>
    <w:rsid w:val="0073253E"/>
    <w:rsid w:val="007925F9"/>
    <w:rsid w:val="00832C87"/>
    <w:rsid w:val="00904524"/>
    <w:rsid w:val="00A73F2E"/>
    <w:rsid w:val="00A92DFF"/>
    <w:rsid w:val="00AA22E8"/>
    <w:rsid w:val="00AA2A25"/>
    <w:rsid w:val="00AC5BDD"/>
    <w:rsid w:val="00AF4F79"/>
    <w:rsid w:val="00BA6F5B"/>
    <w:rsid w:val="00D66348"/>
    <w:rsid w:val="00E70103"/>
    <w:rsid w:val="00E93A69"/>
    <w:rsid w:val="00F05DE3"/>
    <w:rsid w:val="00F55D9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0DD08"/>
  <w15:chartTrackingRefBased/>
  <w15:docId w15:val="{8953DC7E-C0EA-4060-9225-70122558F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2C80"/>
    <w:pPr>
      <w:spacing w:after="0" w:line="240" w:lineRule="auto"/>
    </w:pPr>
    <w:rPr>
      <w:rFonts w:ascii="Times New Roman" w:eastAsiaTheme="minorEastAsia" w:hAnsi="Times New Roman" w:cstheme="majorBidi"/>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C80"/>
    <w:pPr>
      <w:tabs>
        <w:tab w:val="center" w:pos="4320"/>
        <w:tab w:val="right" w:pos="8640"/>
      </w:tabs>
    </w:pPr>
  </w:style>
  <w:style w:type="character" w:customStyle="1" w:styleId="HeaderChar">
    <w:name w:val="Header Char"/>
    <w:basedOn w:val="DefaultParagraphFont"/>
    <w:link w:val="Header"/>
    <w:uiPriority w:val="99"/>
    <w:rsid w:val="004B2C80"/>
    <w:rPr>
      <w:rFonts w:ascii="Times New Roman" w:eastAsiaTheme="minorEastAsia" w:hAnsi="Times New Roman" w:cstheme="majorBidi"/>
      <w:color w:val="000000"/>
      <w:sz w:val="24"/>
      <w:szCs w:val="24"/>
    </w:rPr>
  </w:style>
  <w:style w:type="paragraph" w:styleId="Footer">
    <w:name w:val="footer"/>
    <w:basedOn w:val="Normal"/>
    <w:link w:val="FooterChar"/>
    <w:uiPriority w:val="99"/>
    <w:unhideWhenUsed/>
    <w:rsid w:val="004B2C80"/>
    <w:pPr>
      <w:tabs>
        <w:tab w:val="center" w:pos="4320"/>
        <w:tab w:val="right" w:pos="8640"/>
      </w:tabs>
    </w:pPr>
  </w:style>
  <w:style w:type="character" w:customStyle="1" w:styleId="FooterChar">
    <w:name w:val="Footer Char"/>
    <w:basedOn w:val="DefaultParagraphFont"/>
    <w:link w:val="Footer"/>
    <w:uiPriority w:val="99"/>
    <w:rsid w:val="004B2C80"/>
    <w:rPr>
      <w:rFonts w:ascii="Times New Roman" w:eastAsiaTheme="minorEastAsia" w:hAnsi="Times New Roman" w:cstheme="majorBidi"/>
      <w:color w:val="000000"/>
      <w:sz w:val="24"/>
      <w:szCs w:val="24"/>
    </w:rPr>
  </w:style>
  <w:style w:type="paragraph" w:styleId="ListParagraph">
    <w:name w:val="List Paragraph"/>
    <w:basedOn w:val="Normal"/>
    <w:uiPriority w:val="34"/>
    <w:qFormat/>
    <w:rsid w:val="004B2C80"/>
    <w:pPr>
      <w:ind w:left="720"/>
      <w:contextualSpacing/>
    </w:pPr>
  </w:style>
  <w:style w:type="table" w:styleId="TableGrid">
    <w:name w:val="Table Grid"/>
    <w:basedOn w:val="TableNormal"/>
    <w:uiPriority w:val="59"/>
    <w:rsid w:val="004B2C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4B2C80"/>
  </w:style>
  <w:style w:type="character" w:customStyle="1" w:styleId="apple-converted-space">
    <w:name w:val="apple-converted-space"/>
    <w:basedOn w:val="DefaultParagraphFont"/>
    <w:rsid w:val="00D66348"/>
  </w:style>
  <w:style w:type="paragraph" w:styleId="BalloonText">
    <w:name w:val="Balloon Text"/>
    <w:basedOn w:val="Normal"/>
    <w:link w:val="BalloonTextChar"/>
    <w:uiPriority w:val="99"/>
    <w:semiHidden/>
    <w:unhideWhenUsed/>
    <w:rsid w:val="0073253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253E"/>
    <w:rPr>
      <w:rFonts w:ascii="Segoe UI" w:eastAsiaTheme="minorEastAsi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6</Pages>
  <Words>900</Words>
  <Characters>5134</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Mahava</dc:creator>
  <cp:keywords/>
  <dc:description/>
  <cp:lastModifiedBy>Liam Smith</cp:lastModifiedBy>
  <cp:revision>18</cp:revision>
  <cp:lastPrinted>2015-12-01T02:52:00Z</cp:lastPrinted>
  <dcterms:created xsi:type="dcterms:W3CDTF">2015-11-22T02:00:00Z</dcterms:created>
  <dcterms:modified xsi:type="dcterms:W3CDTF">2017-09-27T03:53:00Z</dcterms:modified>
</cp:coreProperties>
</file>