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Times New Roman" w:cs="Times New Roman" w:hAnsi="Times New Roman" w:eastAsia="Times New Roman"/>
          <w:b w:val="1"/>
          <w:bCs w:val="1"/>
          <w:sz w:val="24"/>
          <w:szCs w:val="24"/>
        </w:rPr>
      </w:pPr>
      <w:r>
        <w:rPr>
          <w:rFonts w:ascii="Times New Roman"/>
          <w:b w:val="1"/>
          <w:bCs w:val="1"/>
          <w:sz w:val="24"/>
          <w:szCs w:val="24"/>
          <w:rtl w:val="0"/>
          <w:lang w:val="en-US"/>
        </w:rPr>
        <w:t>Research Essay Proposal - Wide Sargasso Sea</w:t>
      </w:r>
    </w:p>
    <w:p>
      <w:pPr>
        <w:pStyle w:val="Body"/>
        <w:jc w:val="center"/>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4"/>
          <w:szCs w:val="24"/>
        </w:rPr>
      </w:pPr>
      <w:r>
        <w:rPr>
          <w:rFonts w:ascii="Times New Roman" w:cs="Times New Roman" w:hAnsi="Times New Roman" w:eastAsia="Times New Roman"/>
          <w:b w:val="1"/>
          <w:bCs w:val="1"/>
          <w:sz w:val="24"/>
          <w:szCs w:val="24"/>
          <w:rtl w:val="0"/>
        </w:rPr>
        <w:tab/>
        <w:t>‘</w:t>
      </w:r>
      <w:r>
        <w:rPr>
          <w:rFonts w:ascii="Times New Roman"/>
          <w:b w:val="1"/>
          <w:bCs w:val="1"/>
          <w:sz w:val="24"/>
          <w:szCs w:val="24"/>
          <w:rtl w:val="0"/>
          <w:lang w:val="en-US"/>
        </w:rPr>
        <w:t>I often wonder who I am and where is my country and where do I belong and why was I ever born at all.</w:t>
      </w:r>
      <w:r>
        <w:rPr>
          <w:rFonts w:hAnsi="Times New Roman" w:hint="default"/>
          <w:b w:val="1"/>
          <w:bCs w:val="1"/>
          <w:sz w:val="24"/>
          <w:szCs w:val="24"/>
          <w:rtl w:val="0"/>
        </w:rPr>
        <w:t xml:space="preserve">” </w:t>
      </w:r>
      <w:r>
        <w:rPr>
          <w:rFonts w:ascii="Times New Roman"/>
          <w:b w:val="1"/>
          <w:bCs w:val="1"/>
          <w:sz w:val="24"/>
          <w:szCs w:val="24"/>
          <w:rtl w:val="0"/>
          <w:lang w:val="en-US"/>
        </w:rPr>
        <w:t>(Antoinette) Discuss the theme of identity in Rhys</w:t>
      </w:r>
      <w:r>
        <w:rPr>
          <w:rFonts w:hAnsi="Times New Roman" w:hint="default"/>
          <w:b w:val="1"/>
          <w:bCs w:val="1"/>
          <w:sz w:val="24"/>
          <w:szCs w:val="24"/>
          <w:rtl w:val="0"/>
          <w:lang w:val="fr-FR"/>
        </w:rPr>
        <w:t>’</w:t>
      </w:r>
      <w:r>
        <w:rPr>
          <w:rFonts w:ascii="Times New Roman"/>
          <w:b w:val="1"/>
          <w:bCs w:val="1"/>
          <w:sz w:val="24"/>
          <w:szCs w:val="24"/>
          <w:rtl w:val="0"/>
        </w:rPr>
        <w:t xml:space="preserve">s </w:t>
      </w:r>
      <w:r>
        <w:rPr>
          <w:rFonts w:ascii="Times New Roman"/>
          <w:b w:val="1"/>
          <w:bCs w:val="1"/>
          <w:i w:val="1"/>
          <w:iCs w:val="1"/>
          <w:sz w:val="24"/>
          <w:szCs w:val="24"/>
          <w:rtl w:val="0"/>
          <w:lang w:val="it-IT"/>
        </w:rPr>
        <w:t xml:space="preserve">Wide Sargasso Sea </w:t>
      </w:r>
      <w:r>
        <w:rPr>
          <w:rFonts w:ascii="Times New Roman"/>
          <w:b w:val="1"/>
          <w:bCs w:val="1"/>
          <w:sz w:val="24"/>
          <w:szCs w:val="24"/>
          <w:rtl w:val="0"/>
          <w:lang w:val="en-US"/>
        </w:rPr>
        <w:t>in the light of the above quotation.</w:t>
      </w:r>
    </w:p>
    <w:p>
      <w:pPr>
        <w:pStyle w:val="Body"/>
        <w:rPr>
          <w:rFonts w:ascii="Times New Roman" w:cs="Times New Roman" w:hAnsi="Times New Roman" w:eastAsia="Times New Roman"/>
          <w:b w:val="1"/>
          <w:bCs w:val="1"/>
          <w:sz w:val="24"/>
          <w:szCs w:val="24"/>
        </w:rPr>
      </w:pP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r>
      <w:r>
        <w:rPr>
          <w:rFonts w:ascii="Times New Roman"/>
          <w:i w:val="1"/>
          <w:iCs w:val="1"/>
          <w:sz w:val="24"/>
          <w:szCs w:val="24"/>
          <w:rtl w:val="0"/>
          <w:lang w:val="it-IT"/>
        </w:rPr>
        <w:t>Wide Sargasso Sea</w:t>
      </w:r>
      <w:r>
        <w:rPr>
          <w:rFonts w:ascii="Times New Roman"/>
          <w:sz w:val="24"/>
          <w:szCs w:val="24"/>
          <w:rtl w:val="0"/>
          <w:lang w:val="en-US"/>
        </w:rPr>
        <w:t>, written by Jean Rhys, is a coming of age novel that examines the postcolonial struggles of Antoinette and Annette Cosway living in Jamaica. The novel follows the progress of these two characters, as they eventually go mad due to  Although Antoinette is the main example of identity struggle throughout the novel - Rhys allows each of the main characters to embody identity loss at one point of the novel. Wide Sargasso Sea demonstrates in a gothic manner, the idea that one</w:t>
      </w:r>
      <w:r>
        <w:rPr>
          <w:rFonts w:hAnsi="Times New Roman" w:hint="default"/>
          <w:sz w:val="24"/>
          <w:szCs w:val="24"/>
          <w:rtl w:val="0"/>
          <w:lang w:val="fr-FR"/>
        </w:rPr>
        <w:t>’</w:t>
      </w:r>
      <w:r>
        <w:rPr>
          <w:rFonts w:ascii="Times New Roman"/>
          <w:sz w:val="24"/>
          <w:szCs w:val="24"/>
          <w:rtl w:val="0"/>
          <w:lang w:val="en-US"/>
        </w:rPr>
        <w:t>s identity leads their life, and without an independent sense of self, an eventual downfall will occur. The author demonstrates this through exploring the divide between national and racial identity, the loss of one</w:t>
      </w:r>
      <w:r>
        <w:rPr>
          <w:rFonts w:hAnsi="Times New Roman" w:hint="default"/>
          <w:sz w:val="24"/>
          <w:szCs w:val="24"/>
          <w:rtl w:val="0"/>
          <w:lang w:val="fr-FR"/>
        </w:rPr>
        <w:t>’</w:t>
      </w:r>
      <w:r>
        <w:rPr>
          <w:rFonts w:ascii="Times New Roman"/>
          <w:sz w:val="24"/>
          <w:szCs w:val="24"/>
          <w:rtl w:val="0"/>
          <w:lang w:val="en-US"/>
        </w:rPr>
        <w:t>s decision making capabilities and the confusion that stems from losing one</w:t>
      </w:r>
      <w:r>
        <w:rPr>
          <w:rFonts w:hAnsi="Times New Roman" w:hint="default"/>
          <w:sz w:val="24"/>
          <w:szCs w:val="24"/>
          <w:rtl w:val="0"/>
          <w:lang w:val="fr-FR"/>
        </w:rPr>
        <w:t>’</w:t>
      </w:r>
      <w:r>
        <w:rPr>
          <w:rFonts w:ascii="Times New Roman"/>
          <w:sz w:val="24"/>
          <w:szCs w:val="24"/>
          <w:rtl w:val="0"/>
          <w:lang w:val="en-US"/>
        </w:rPr>
        <w:t xml:space="preserve">s self-concept. </w:t>
      </w:r>
    </w:p>
    <w:p>
      <w:pPr>
        <w:pStyle w:val="Body"/>
        <w:spacing w:line="480" w:lineRule="auto"/>
        <w:ind w:firstLine="720"/>
        <w:rPr>
          <w:rFonts w:ascii="Times New Roman" w:cs="Times New Roman" w:hAnsi="Times New Roman" w:eastAsia="Times New Roman"/>
          <w:sz w:val="24"/>
          <w:szCs w:val="24"/>
        </w:rPr>
      </w:pPr>
      <w:r>
        <w:rPr>
          <w:rFonts w:ascii="Times New Roman"/>
          <w:sz w:val="24"/>
          <w:szCs w:val="24"/>
          <w:rtl w:val="0"/>
          <w:lang w:val="en-US"/>
        </w:rPr>
        <w:t>From the beginning of the novel, both Annette and Antoinette suffer from being ostracized by the majority of Jamaica due to national identity and racial differences. Throughout the novel, there is racial hostility towards whites and blacks after the Emancipation Act. Annette and Antoinette are shunned for being related to a slave owner, as well as called white cockroaches for being of mixed race. This aspect of the novel has to do identity, and the way it can make us feel unwelcome in our own country or home.</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author uses Antoinette and Annette as prime examples of female oppression, and highlights how the men in their lives cause them to lose a part of who they once were. Annette for example, is told she is crazy and sent away by Rochester. Antoinette on the other hand, is told that she has to marry Rochester</w:t>
      </w:r>
      <w:r>
        <w:rPr>
          <w:rFonts w:hAnsi="Times New Roman" w:hint="default"/>
          <w:sz w:val="24"/>
          <w:szCs w:val="24"/>
          <w:rtl w:val="0"/>
          <w:lang w:val="fr-FR"/>
        </w:rPr>
        <w:t>’</w:t>
      </w:r>
      <w:r>
        <w:rPr>
          <w:rFonts w:ascii="Times New Roman"/>
          <w:sz w:val="24"/>
          <w:szCs w:val="24"/>
          <w:rtl w:val="0"/>
          <w:lang w:val="en-US"/>
        </w:rPr>
        <w:t xml:space="preserve">s son, given no choice, resulting in her losing herself and her sense of who she is. This relates directly to the quote given </w:t>
      </w:r>
      <w:r>
        <w:rPr>
          <w:rFonts w:hAnsi="Times New Roman" w:hint="default"/>
          <w:sz w:val="24"/>
          <w:szCs w:val="24"/>
          <w:rtl w:val="0"/>
        </w:rPr>
        <w:t>“</w:t>
      </w:r>
      <w:r>
        <w:rPr>
          <w:rFonts w:ascii="Times New Roman"/>
          <w:sz w:val="24"/>
          <w:szCs w:val="24"/>
          <w:rtl w:val="0"/>
          <w:lang w:val="en-US"/>
        </w:rPr>
        <w:t>I often wonder who I am and where is my country and where do I belong and why was I ever born at all.</w:t>
      </w:r>
      <w:r>
        <w:rPr>
          <w:rFonts w:hAnsi="Times New Roman" w:hint="default"/>
          <w:sz w:val="24"/>
          <w:szCs w:val="24"/>
          <w:rtl w:val="0"/>
        </w:rPr>
        <w:t xml:space="preserve">” </w:t>
      </w:r>
      <w:r>
        <w:rPr>
          <w:rFonts w:ascii="Times New Roman"/>
          <w:sz w:val="24"/>
          <w:szCs w:val="24"/>
          <w:rtl w:val="0"/>
          <w:lang w:val="en-US"/>
        </w:rPr>
        <w:t xml:space="preserve">The theme of identity loss follows through in both of their relationships, perhaps because they were not strong enough after all of the turmoil that occurs in Part 1. </w:t>
      </w:r>
    </w:p>
    <w:p>
      <w:pPr>
        <w:pStyle w:val="Body"/>
        <w:spacing w:line="480" w:lineRule="auto"/>
        <w:ind w:firstLine="720"/>
        <w:rPr>
          <w:rFonts w:ascii="Times New Roman" w:cs="Times New Roman" w:hAnsi="Times New Roman" w:eastAsia="Times New Roman"/>
          <w:sz w:val="24"/>
          <w:szCs w:val="24"/>
        </w:rPr>
      </w:pPr>
      <w:r>
        <w:rPr>
          <w:rFonts w:ascii="Times New Roman"/>
          <w:sz w:val="24"/>
          <w:szCs w:val="24"/>
          <w:rtl w:val="0"/>
          <w:lang w:val="en-US"/>
        </w:rPr>
        <w:t>Finally, the loss of identity plays a part in the eventual madness that comes to inflict the life of Antoinette. After being completely oppressed by her husband who no longer cares about her happiness, she eventually goes crazy. This is the final stage in which losing her identity leads to her downfall. When her name is changed to Bertha, her identity is removed completely and she beings to go insane.</w:t>
      </w:r>
    </w:p>
    <w:p>
      <w:pPr>
        <w:pStyle w:val="Body"/>
        <w:rPr>
          <w:rFonts w:ascii="Times New Roman" w:cs="Times New Roman" w:hAnsi="Times New Roman" w:eastAsia="Times New Roman"/>
          <w:sz w:val="24"/>
          <w:szCs w:val="24"/>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p>
    <w:p>
      <w:pPr>
        <w:pStyle w:val="Body"/>
        <w:jc w:val="center"/>
        <w:rPr>
          <w:rFonts w:ascii="Times New Roman" w:cs="Times New Roman" w:hAnsi="Times New Roman" w:eastAsia="Times New Roman"/>
          <w:sz w:val="24"/>
          <w:szCs w:val="24"/>
          <w:u w:val="single"/>
        </w:rPr>
      </w:pPr>
      <w:r>
        <w:rPr>
          <w:rFonts w:ascii="Times New Roman"/>
          <w:sz w:val="24"/>
          <w:szCs w:val="24"/>
          <w:u w:val="single"/>
          <w:rtl w:val="0"/>
          <w:lang w:val="en-US"/>
        </w:rPr>
        <w:t>References</w:t>
      </w:r>
    </w:p>
    <w:p>
      <w:pPr>
        <w:pStyle w:val="Body"/>
        <w:jc w:val="center"/>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sz w:val="24"/>
          <w:szCs w:val="24"/>
          <w:rtl w:val="0"/>
          <w:lang w:val="en-US"/>
        </w:rPr>
        <w:t xml:space="preserve">Jamal, Inna Malissa bte Che, Hardev Kaur A/P Jujar Singh, and Manimangai Mani. "A Study of Displacement in Jean Rhys' Novel Wide Sargasso Sea." </w:t>
      </w:r>
      <w:r>
        <w:rPr>
          <w:rFonts w:ascii="Times New Roman"/>
          <w:i w:val="1"/>
          <w:iCs w:val="1"/>
          <w:sz w:val="24"/>
          <w:szCs w:val="24"/>
          <w:rtl w:val="0"/>
          <w:lang w:val="en-US"/>
        </w:rPr>
        <w:t>Advances in Language and Literary Studies</w:t>
      </w:r>
      <w:r>
        <w:rPr>
          <w:rFonts w:ascii="Times New Roman"/>
          <w:sz w:val="24"/>
          <w:szCs w:val="24"/>
          <w:rtl w:val="0"/>
        </w:rPr>
        <w:t xml:space="preserve">. Australian International Academic Center, n.d. Web. 14 Mar. 2017. </w:t>
      </w:r>
      <w:hyperlink r:id="rId4" w:history="1">
        <w:r>
          <w:rPr>
            <w:rStyle w:val="Hyperlink.0"/>
            <w:rFonts w:ascii="Times New Roman"/>
            <w:color w:val="1155cc"/>
            <w:sz w:val="24"/>
            <w:szCs w:val="24"/>
            <w:u w:val="single" w:color="000000"/>
            <w:rtl w:val="0"/>
            <w:lang w:val="en-US"/>
          </w:rPr>
          <w:t>http://www.journals.aiac.org.au/index.php/alls/article/view/506/423</w:t>
        </w:r>
      </w:hyperlink>
    </w:p>
    <w:p>
      <w:pPr>
        <w:pStyle w:val="Body"/>
        <w:rPr>
          <w:rFonts w:ascii="Times New Roman" w:cs="Times New Roman" w:hAnsi="Times New Roman" w:eastAsia="Times New Roman"/>
          <w:sz w:val="24"/>
          <w:szCs w:val="24"/>
        </w:rPr>
      </w:pPr>
    </w:p>
    <w:p>
      <w:pPr>
        <w:pStyle w:val="Body"/>
        <w:ind w:firstLine="720"/>
        <w:rPr>
          <w:rFonts w:ascii="Times New Roman" w:cs="Times New Roman" w:hAnsi="Times New Roman" w:eastAsia="Times New Roman"/>
          <w:sz w:val="24"/>
          <w:szCs w:val="24"/>
        </w:rPr>
      </w:pPr>
      <w:r>
        <w:rPr>
          <w:rFonts w:ascii="Times New Roman"/>
          <w:sz w:val="24"/>
          <w:szCs w:val="24"/>
          <w:rtl w:val="0"/>
          <w:lang w:val="en-US"/>
        </w:rPr>
        <w:t>The article above analyzes the implications of displacement on human beings, and how it removes their sense of self. This is relevant to Wide Sargasso Sea</w:t>
      </w:r>
      <w:r>
        <w:rPr>
          <w:rFonts w:hAnsi="Times New Roman" w:hint="default"/>
          <w:sz w:val="24"/>
          <w:szCs w:val="24"/>
          <w:rtl w:val="0"/>
          <w:lang w:val="fr-FR"/>
        </w:rPr>
        <w:t>’</w:t>
      </w:r>
      <w:r>
        <w:rPr>
          <w:rFonts w:ascii="Times New Roman"/>
          <w:sz w:val="24"/>
          <w:szCs w:val="24"/>
          <w:rtl w:val="0"/>
          <w:lang w:val="en-US"/>
        </w:rPr>
        <w:t>s theme of identity and how removing it can shape the way someone sees oneself and those around them.</w:t>
      </w:r>
    </w:p>
    <w:p>
      <w:pPr>
        <w:pStyle w:val="Body"/>
        <w:ind w:firstLine="720"/>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sz w:val="24"/>
          <w:szCs w:val="24"/>
          <w:rtl w:val="0"/>
          <w:lang w:val="en-US"/>
        </w:rPr>
        <w:t xml:space="preserve">Coartney, Stephanie . "Identity Crisis for the Creole W." </w:t>
      </w:r>
      <w:r>
        <w:rPr>
          <w:rFonts w:ascii="Times New Roman"/>
          <w:i w:val="1"/>
          <w:iCs w:val="1"/>
          <w:sz w:val="24"/>
          <w:szCs w:val="24"/>
          <w:rtl w:val="0"/>
          <w:lang w:val="en-US"/>
        </w:rPr>
        <w:t>Identity Crisis for the Creole Woman</w:t>
      </w:r>
      <w:r>
        <w:rPr>
          <w:rFonts w:ascii="Times New Roman"/>
          <w:sz w:val="24"/>
          <w:szCs w:val="24"/>
          <w:rtl w:val="0"/>
        </w:rPr>
        <w:t xml:space="preserve">. N.p., n.d. Web. 14 Mar. 2017. </w:t>
      </w:r>
    </w:p>
    <w:p>
      <w:pPr>
        <w:pStyle w:val="Body"/>
        <w:rPr>
          <w:rFonts w:ascii="Times New Roman" w:cs="Times New Roman" w:hAnsi="Times New Roman" w:eastAsia="Times New Roman"/>
          <w:sz w:val="24"/>
          <w:szCs w:val="24"/>
        </w:rPr>
      </w:pPr>
      <w:hyperlink r:id="rId5" w:history="1">
        <w:r>
          <w:rPr>
            <w:rStyle w:val="Hyperlink.0"/>
            <w:rFonts w:ascii="Times New Roman"/>
            <w:color w:val="1155cc"/>
            <w:sz w:val="24"/>
            <w:szCs w:val="24"/>
            <w:u w:val="single" w:color="000000"/>
            <w:rtl w:val="0"/>
            <w:lang w:val="en-US"/>
          </w:rPr>
          <w:t>https://www.mckendree.edu/academics/scholars/issue10/coartney.htm</w:t>
        </w:r>
      </w:hyperlink>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The article that Stephanie Coartney wrote is relevant to the racial prejudice that Antoinette feels growing up as a mixed race individual. It helps expand the ideas that surround racial oppression, and how Annette and Antoinette are ostracized for being both races - black and white.</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sz w:val="24"/>
          <w:szCs w:val="24"/>
          <w:rtl w:val="0"/>
        </w:rPr>
        <w:t xml:space="preserve">Lewkowicz, Sherry. "The Experience of Womanhood in "Jane Eyre" and "Wide Sargasso Sea"." </w:t>
      </w:r>
      <w:r>
        <w:rPr>
          <w:rFonts w:ascii="Times New Roman"/>
          <w:i w:val="1"/>
          <w:iCs w:val="1"/>
          <w:sz w:val="24"/>
          <w:szCs w:val="24"/>
          <w:rtl w:val="0"/>
          <w:lang w:val="en-US"/>
        </w:rPr>
        <w:t>The Experience of Womanhood in "Jane Eyre" and "Wide Sargasso Sea"</w:t>
      </w:r>
      <w:r>
        <w:rPr>
          <w:rFonts w:ascii="Times New Roman"/>
          <w:sz w:val="24"/>
          <w:szCs w:val="24"/>
          <w:rtl w:val="0"/>
        </w:rPr>
        <w:t xml:space="preserve">. N.p., n.d. Web. 14 Mar. 2017. </w:t>
      </w:r>
      <w:hyperlink r:id="rId6" w:history="1">
        <w:r>
          <w:rPr>
            <w:rStyle w:val="Hyperlink.0"/>
            <w:rFonts w:ascii="Times New Roman"/>
            <w:color w:val="1155cc"/>
            <w:sz w:val="24"/>
            <w:szCs w:val="24"/>
            <w:u w:val="single" w:color="000000"/>
            <w:rtl w:val="0"/>
          </w:rPr>
          <w:t>http://www.victorianweb.org/neovictorian/rhys/lewkowicz14.html</w:t>
        </w:r>
      </w:hyperlink>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This article helps examine the idea of womanhood, and women being robbed of their identity by the men in their life.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r>
    </w:p>
    <w:p>
      <w:pPr>
        <w:pStyle w:val="Body"/>
        <w:ind w:firstLine="720"/>
        <w:rPr>
          <w:rFonts w:ascii="Times New Roman" w:cs="Times New Roman" w:hAnsi="Times New Roman" w:eastAsia="Times New Roman"/>
          <w:sz w:val="24"/>
          <w:szCs w:val="24"/>
        </w:rPr>
      </w:pPr>
    </w:p>
    <w:p>
      <w:pPr>
        <w:pStyle w:val="Body"/>
        <w:ind w:firstLine="720"/>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sz w:val="24"/>
          <w:szCs w:val="24"/>
          <w:rtl w:val="0"/>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pPr>
      <w:r>
        <w:rPr>
          <w:rFonts w:ascii="Times New Roman" w:cs="Times New Roman" w:hAnsi="Times New Roman" w:eastAsia="Times New Roman"/>
          <w:sz w:val="24"/>
          <w:szCs w:val="24"/>
        </w:rPr>
      </w:r>
    </w:p>
    <w:sectPr>
      <w:headerReference w:type="default" r:id="rId7"/>
      <w:footerReference w:type="default" r:id="rId8"/>
      <w:pgSz w:w="12240" w:h="15840" w:orient="portrait"/>
      <w:pgMar w:top="1440" w:right="1440" w:bottom="1440" w:left="144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spacing w:line="360" w:lineRule="auto"/>
      <w:rPr>
        <w:rFonts w:ascii="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sz w:val="24"/>
        <w:szCs w:val="24"/>
        <w:rtl w:val="0"/>
        <w:lang w:val="en-US"/>
      </w:rPr>
      <w:t>Sydney Pothakos</w:t>
    </w:r>
  </w:p>
  <w:p>
    <w:pPr>
      <w:pStyle w:val="Body"/>
      <w:spacing w:line="360" w:lineRule="auto"/>
      <w:rPr>
        <w:rFonts w:ascii="Times New Roman" w:cs="Times New Roman" w:hAnsi="Times New Roman" w:eastAsia="Times New Roman"/>
        <w:sz w:val="24"/>
        <w:szCs w:val="24"/>
      </w:rPr>
    </w:pPr>
    <w:r>
      <w:rPr>
        <w:rFonts w:ascii="Times New Roman"/>
        <w:sz w:val="24"/>
        <w:szCs w:val="24"/>
        <w:rtl w:val="0"/>
        <w:lang w:val="en-US"/>
      </w:rPr>
      <w:t>March 16th 2017</w:t>
    </w:r>
  </w:p>
  <w:p>
    <w:pPr>
      <w:pStyle w:val="Body"/>
      <w:spacing w:line="360" w:lineRule="auto"/>
      <w:rPr>
        <w:rFonts w:ascii="Times New Roman" w:cs="Times New Roman" w:hAnsi="Times New Roman" w:eastAsia="Times New Roman"/>
        <w:sz w:val="24"/>
        <w:szCs w:val="24"/>
      </w:rPr>
    </w:pPr>
    <w:r>
      <w:rPr>
        <w:rFonts w:ascii="Times New Roman"/>
        <w:sz w:val="24"/>
        <w:szCs w:val="24"/>
        <w:rtl w:val="0"/>
      </w:rPr>
      <w:t>ENG1120</w:t>
    </w:r>
  </w:p>
  <w:p>
    <w:pPr>
      <w:pStyle w:val="Body"/>
      <w:spacing w:line="360" w:lineRule="auto"/>
    </w:pPr>
    <w:r>
      <w:rPr>
        <w:rFonts w:ascii="Times New Roman"/>
        <w:sz w:val="24"/>
        <w:szCs w:val="24"/>
        <w:rtl w:val="0"/>
      </w:rPr>
      <w:t>Professor McIlkenny</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character" w:styleId="None">
    <w:name w:val="None"/>
  </w:style>
  <w:style w:type="character" w:styleId="Hyperlink.0">
    <w:name w:val="Hyperlink.0"/>
    <w:basedOn w:val="None"/>
    <w:next w:val="Hyperlink.0"/>
    <w:rPr>
      <w:color w:val="1155cc"/>
      <w:sz w:val="24"/>
      <w:szCs w:val="24"/>
      <w:u w:val="single" w:color="00000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journals.aiac.org.au/index.php/alls/article/view/506/423" TargetMode="External"/><Relationship Id="rId5" Type="http://schemas.openxmlformats.org/officeDocument/2006/relationships/hyperlink" Target="https://www.mckendree.edu/academics/scholars/issue10/coartney.htm" TargetMode="External"/><Relationship Id="rId6" Type="http://schemas.openxmlformats.org/officeDocument/2006/relationships/hyperlink" Target="http://www.victorianweb.org/neovictorian/rhys/lewkowicz14.html"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