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E25256" w14:textId="77777777" w:rsidR="00B40D08" w:rsidRPr="00907E68" w:rsidRDefault="00F751E8" w:rsidP="00F751E8">
      <w:pPr>
        <w:jc w:val="center"/>
        <w:rPr>
          <w:b/>
          <w:sz w:val="28"/>
          <w:szCs w:val="28"/>
        </w:rPr>
      </w:pPr>
      <w:r w:rsidRPr="00907E68">
        <w:rPr>
          <w:b/>
          <w:sz w:val="28"/>
          <w:szCs w:val="28"/>
        </w:rPr>
        <w:t>Critical Thinking</w:t>
      </w:r>
    </w:p>
    <w:p w14:paraId="6E7DA1FA" w14:textId="77777777" w:rsidR="00F751E8" w:rsidRDefault="00F751E8" w:rsidP="00F751E8">
      <w:pPr>
        <w:jc w:val="center"/>
      </w:pPr>
    </w:p>
    <w:p w14:paraId="64BBF405" w14:textId="77777777" w:rsidR="00F751E8" w:rsidRDefault="00F751E8" w:rsidP="00F751E8"/>
    <w:p w14:paraId="198D5BEE" w14:textId="77777777" w:rsidR="00F751E8" w:rsidRDefault="00F751E8" w:rsidP="00F751E8">
      <w:pPr>
        <w:rPr>
          <w:sz w:val="26"/>
          <w:szCs w:val="26"/>
        </w:rPr>
      </w:pPr>
      <w:r w:rsidRPr="00F751E8">
        <w:rPr>
          <w:sz w:val="26"/>
          <w:szCs w:val="26"/>
          <w:u w:val="single"/>
        </w:rPr>
        <w:t>Critical Thinking</w:t>
      </w:r>
      <w:r w:rsidRPr="00F751E8">
        <w:rPr>
          <w:sz w:val="26"/>
          <w:szCs w:val="26"/>
        </w:rPr>
        <w:t>: The systematic evaluation or formulation of beliefs or statements by rational standards.</w:t>
      </w:r>
    </w:p>
    <w:p w14:paraId="5F0C7374" w14:textId="77777777" w:rsidR="00F751E8" w:rsidRDefault="00F751E8" w:rsidP="00F751E8">
      <w:pPr>
        <w:rPr>
          <w:sz w:val="26"/>
          <w:szCs w:val="26"/>
        </w:rPr>
      </w:pPr>
    </w:p>
    <w:p w14:paraId="7BB6199B" w14:textId="77777777" w:rsidR="00F751E8" w:rsidRPr="00DA0F8C" w:rsidRDefault="00F751E8" w:rsidP="00F751E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A0F8C">
        <w:rPr>
          <w:sz w:val="26"/>
          <w:szCs w:val="26"/>
        </w:rPr>
        <w:t>Systematic: Because it involves distinct procedures and methods (not just gut feelings, etc.)</w:t>
      </w:r>
    </w:p>
    <w:p w14:paraId="140141CD" w14:textId="77777777" w:rsidR="00F751E8" w:rsidRPr="00DA0F8C" w:rsidRDefault="00F751E8" w:rsidP="00F751E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A0F8C">
        <w:rPr>
          <w:sz w:val="26"/>
          <w:szCs w:val="26"/>
        </w:rPr>
        <w:t>Evaluation and formulation: used to assess existing beliefs and devise new ones.</w:t>
      </w:r>
    </w:p>
    <w:p w14:paraId="0F461DEE" w14:textId="77777777" w:rsidR="00F751E8" w:rsidRPr="00DA0F8C" w:rsidRDefault="00F751E8" w:rsidP="00F751E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A0F8C">
        <w:rPr>
          <w:sz w:val="26"/>
          <w:szCs w:val="26"/>
        </w:rPr>
        <w:t>Rational standards: beliefs are judged by how well they are supported by reasons.</w:t>
      </w:r>
    </w:p>
    <w:p w14:paraId="0FF6FFBE" w14:textId="77777777" w:rsidR="00F751E8" w:rsidRDefault="00F751E8" w:rsidP="00F751E8">
      <w:pPr>
        <w:ind w:left="360"/>
        <w:rPr>
          <w:sz w:val="26"/>
          <w:szCs w:val="26"/>
        </w:rPr>
      </w:pPr>
    </w:p>
    <w:p w14:paraId="11BDCC0E" w14:textId="77777777" w:rsidR="00F751E8" w:rsidRDefault="00F751E8" w:rsidP="00F751E8">
      <w:pPr>
        <w:ind w:left="360"/>
        <w:rPr>
          <w:sz w:val="26"/>
          <w:szCs w:val="26"/>
        </w:rPr>
      </w:pPr>
    </w:p>
    <w:p w14:paraId="3949F91F" w14:textId="77777777" w:rsidR="00F751E8" w:rsidRPr="00F751E8" w:rsidRDefault="00F751E8" w:rsidP="00F751E8">
      <w:pPr>
        <w:rPr>
          <w:sz w:val="28"/>
          <w:szCs w:val="28"/>
          <w:u w:val="single"/>
        </w:rPr>
      </w:pPr>
      <w:r w:rsidRPr="00F751E8">
        <w:rPr>
          <w:sz w:val="28"/>
          <w:szCs w:val="28"/>
          <w:u w:val="single"/>
        </w:rPr>
        <w:t>Critical Thinking as evaluation or beliefs and actions</w:t>
      </w:r>
    </w:p>
    <w:p w14:paraId="65E6F167" w14:textId="77777777" w:rsidR="00F751E8" w:rsidRDefault="00F751E8" w:rsidP="00F751E8">
      <w:pPr>
        <w:ind w:left="360"/>
        <w:jc w:val="center"/>
        <w:rPr>
          <w:sz w:val="28"/>
          <w:szCs w:val="28"/>
        </w:rPr>
      </w:pPr>
    </w:p>
    <w:p w14:paraId="67C7DFC5" w14:textId="77777777" w:rsidR="00F751E8" w:rsidRPr="00DA0F8C" w:rsidRDefault="00F751E8" w:rsidP="00F751E8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0F8C">
        <w:rPr>
          <w:sz w:val="26"/>
          <w:szCs w:val="26"/>
        </w:rPr>
        <w:t>For problem solving, decision-making and persuasion.</w:t>
      </w:r>
    </w:p>
    <w:p w14:paraId="79E08339" w14:textId="77777777" w:rsidR="00F751E8" w:rsidRPr="00DA0F8C" w:rsidRDefault="00F751E8" w:rsidP="00F751E8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A0F8C">
        <w:rPr>
          <w:sz w:val="26"/>
          <w:szCs w:val="26"/>
        </w:rPr>
        <w:t>We will largely look at arguments, both good and bad, as a guide for evaluating our beliefs and actions</w:t>
      </w:r>
    </w:p>
    <w:p w14:paraId="351708CF" w14:textId="77777777" w:rsidR="00F751E8" w:rsidRDefault="00F751E8" w:rsidP="00F751E8"/>
    <w:p w14:paraId="4FB9C4A4" w14:textId="77777777" w:rsidR="00F751E8" w:rsidRDefault="00F751E8" w:rsidP="00F751E8"/>
    <w:p w14:paraId="24B9A072" w14:textId="77777777" w:rsidR="003E771F" w:rsidRPr="003E771F" w:rsidRDefault="003E771F" w:rsidP="00F751E8">
      <w:pPr>
        <w:rPr>
          <w:sz w:val="26"/>
          <w:szCs w:val="26"/>
        </w:rPr>
      </w:pPr>
    </w:p>
    <w:p w14:paraId="004CF93A" w14:textId="77777777" w:rsidR="003E771F" w:rsidRPr="003E771F" w:rsidRDefault="003E771F" w:rsidP="00F751E8">
      <w:pPr>
        <w:rPr>
          <w:sz w:val="26"/>
          <w:szCs w:val="26"/>
        </w:rPr>
      </w:pPr>
      <w:r w:rsidRPr="003E771F">
        <w:rPr>
          <w:sz w:val="26"/>
          <w:szCs w:val="26"/>
          <w:u w:val="single"/>
        </w:rPr>
        <w:t>Sources of Belief</w:t>
      </w:r>
    </w:p>
    <w:p w14:paraId="2401E84F" w14:textId="77777777" w:rsidR="003E771F" w:rsidRDefault="003E771F" w:rsidP="00F751E8"/>
    <w:p w14:paraId="7839E80D" w14:textId="77777777" w:rsidR="003E771F" w:rsidRPr="00DA0F8C" w:rsidRDefault="003E771F" w:rsidP="003E771F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DA0F8C">
        <w:rPr>
          <w:sz w:val="26"/>
          <w:szCs w:val="26"/>
        </w:rPr>
        <w:t>Family, school, friends, media, science, country, religion, etc. Each social institution has it’s own history, which is nonetheless related to others.</w:t>
      </w:r>
    </w:p>
    <w:p w14:paraId="608842A4" w14:textId="77777777" w:rsidR="003E771F" w:rsidRDefault="003E771F" w:rsidP="003E771F"/>
    <w:p w14:paraId="66717A99" w14:textId="77777777" w:rsidR="003E771F" w:rsidRPr="00907E68" w:rsidRDefault="003E771F" w:rsidP="003E771F">
      <w:pPr>
        <w:rPr>
          <w:b/>
        </w:rPr>
      </w:pPr>
    </w:p>
    <w:p w14:paraId="2A792470" w14:textId="77777777" w:rsidR="003E771F" w:rsidRPr="00907E68" w:rsidRDefault="00907E68" w:rsidP="00907E68">
      <w:pPr>
        <w:jc w:val="center"/>
        <w:rPr>
          <w:b/>
          <w:sz w:val="26"/>
          <w:szCs w:val="26"/>
        </w:rPr>
      </w:pPr>
      <w:r w:rsidRPr="00907E68">
        <w:rPr>
          <w:b/>
          <w:sz w:val="26"/>
          <w:szCs w:val="26"/>
        </w:rPr>
        <w:t>Elements of Reasoning Chapter One: Recognizing Arguments</w:t>
      </w:r>
    </w:p>
    <w:p w14:paraId="0477A2E6" w14:textId="77777777" w:rsidR="00907E68" w:rsidRDefault="00907E68" w:rsidP="00907E68">
      <w:pPr>
        <w:jc w:val="center"/>
        <w:rPr>
          <w:sz w:val="26"/>
          <w:szCs w:val="26"/>
        </w:rPr>
      </w:pPr>
    </w:p>
    <w:p w14:paraId="7CB10C98" w14:textId="77777777" w:rsidR="00907E68" w:rsidRPr="00907E68" w:rsidRDefault="00907E68" w:rsidP="00907E68">
      <w:pPr>
        <w:rPr>
          <w:sz w:val="26"/>
          <w:szCs w:val="26"/>
          <w:u w:val="single"/>
        </w:rPr>
      </w:pPr>
      <w:r w:rsidRPr="00907E68">
        <w:rPr>
          <w:sz w:val="26"/>
          <w:szCs w:val="26"/>
          <w:u w:val="single"/>
        </w:rPr>
        <w:t>Three Tasks</w:t>
      </w:r>
    </w:p>
    <w:p w14:paraId="2F3D2884" w14:textId="77777777" w:rsidR="00907E68" w:rsidRDefault="00907E68" w:rsidP="00907E68">
      <w:pPr>
        <w:rPr>
          <w:sz w:val="26"/>
          <w:szCs w:val="26"/>
        </w:rPr>
      </w:pPr>
    </w:p>
    <w:p w14:paraId="58482F30" w14:textId="77777777" w:rsidR="00907E68" w:rsidRDefault="00907E68" w:rsidP="00907E68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Define the concept of an argument</w:t>
      </w:r>
    </w:p>
    <w:p w14:paraId="6447191B" w14:textId="77777777" w:rsidR="00907E68" w:rsidRDefault="00907E68" w:rsidP="00907E68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Learn to recognize arguments</w:t>
      </w:r>
    </w:p>
    <w:p w14:paraId="169B0464" w14:textId="77777777" w:rsidR="00907E68" w:rsidRDefault="00907E68" w:rsidP="00907E68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Introduce some standard terms</w:t>
      </w:r>
    </w:p>
    <w:p w14:paraId="5404332A" w14:textId="77777777" w:rsidR="00907E68" w:rsidRDefault="00907E68" w:rsidP="00907E68">
      <w:pPr>
        <w:rPr>
          <w:sz w:val="26"/>
          <w:szCs w:val="26"/>
        </w:rPr>
      </w:pPr>
    </w:p>
    <w:p w14:paraId="402BACFF" w14:textId="77777777" w:rsidR="00907E68" w:rsidRDefault="00907E68" w:rsidP="00907E68">
      <w:pPr>
        <w:rPr>
          <w:sz w:val="26"/>
          <w:szCs w:val="26"/>
        </w:rPr>
      </w:pPr>
    </w:p>
    <w:p w14:paraId="66988B33" w14:textId="77777777" w:rsidR="00907E68" w:rsidRDefault="00907E68" w:rsidP="00907E68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What is an argument?</w:t>
      </w:r>
    </w:p>
    <w:p w14:paraId="05211832" w14:textId="77777777" w:rsidR="00907E68" w:rsidRDefault="00907E68" w:rsidP="00907E68">
      <w:pPr>
        <w:ind w:left="360"/>
        <w:rPr>
          <w:sz w:val="26"/>
          <w:szCs w:val="26"/>
        </w:rPr>
      </w:pPr>
    </w:p>
    <w:p w14:paraId="61A9E285" w14:textId="77777777" w:rsidR="00907E68" w:rsidRDefault="00907E68" w:rsidP="00907E68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An argument is a set of claims that can be divided into a conclusion and one or more premises (2).</w:t>
      </w:r>
    </w:p>
    <w:p w14:paraId="4D63F689" w14:textId="77777777" w:rsidR="00907E68" w:rsidRDefault="00907E68" w:rsidP="00907E68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Premise: “a claim put forth as a reason for a conclusion.” Or, “a claim given in support of another claim.”</w:t>
      </w:r>
    </w:p>
    <w:p w14:paraId="0EF5C708" w14:textId="77777777" w:rsidR="00907E68" w:rsidRDefault="00907E68" w:rsidP="00907E68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Conclusion: “a claim meant to be supported by reasons offered in the argument.” Or, “a claim that premises are used to support.”</w:t>
      </w:r>
    </w:p>
    <w:p w14:paraId="05E1288B" w14:textId="77777777" w:rsidR="00907E68" w:rsidRDefault="00907E68" w:rsidP="00907E68">
      <w:pPr>
        <w:rPr>
          <w:sz w:val="26"/>
          <w:szCs w:val="26"/>
        </w:rPr>
      </w:pPr>
    </w:p>
    <w:p w14:paraId="29DD1D89" w14:textId="77777777" w:rsidR="00907E68" w:rsidRDefault="00907E68" w:rsidP="00907E68">
      <w:pPr>
        <w:rPr>
          <w:sz w:val="26"/>
          <w:szCs w:val="26"/>
        </w:rPr>
      </w:pPr>
      <w:r>
        <w:rPr>
          <w:sz w:val="26"/>
          <w:szCs w:val="26"/>
        </w:rPr>
        <w:t>You say: “That’s not so specific”</w:t>
      </w:r>
    </w:p>
    <w:p w14:paraId="22C2DDB9" w14:textId="77777777" w:rsidR="00907E68" w:rsidRDefault="00907E68" w:rsidP="00907E68">
      <w:pPr>
        <w:rPr>
          <w:sz w:val="26"/>
          <w:szCs w:val="26"/>
        </w:rPr>
      </w:pPr>
    </w:p>
    <w:p w14:paraId="28C0CA97" w14:textId="77777777" w:rsidR="00907E68" w:rsidRDefault="00907E68" w:rsidP="00907E68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Lets try this:</w:t>
      </w:r>
    </w:p>
    <w:p w14:paraId="0728C82B" w14:textId="77777777" w:rsidR="00907E68" w:rsidRDefault="00907E68" w:rsidP="00907E68">
      <w:pPr>
        <w:pStyle w:val="ListParagraph"/>
        <w:rPr>
          <w:sz w:val="26"/>
          <w:szCs w:val="26"/>
        </w:rPr>
      </w:pPr>
    </w:p>
    <w:p w14:paraId="4293CDC5" w14:textId="77777777" w:rsidR="00907E68" w:rsidRDefault="00907E68" w:rsidP="00907E68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The conclusion is what the speaker wants the audience to accept.</w:t>
      </w:r>
    </w:p>
    <w:p w14:paraId="3B49E897" w14:textId="77777777" w:rsidR="00907E68" w:rsidRDefault="00907E68" w:rsidP="00907E68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The premises state reasons for the audience to accept that conclusion</w:t>
      </w:r>
    </w:p>
    <w:p w14:paraId="1D6CC385" w14:textId="77777777" w:rsidR="00907E68" w:rsidRDefault="00907E68" w:rsidP="00907E68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Premises provide reasons (evidence, grounds) for believing that the conclusion is true.</w:t>
      </w:r>
    </w:p>
    <w:p w14:paraId="709596E9" w14:textId="77777777" w:rsidR="00907E68" w:rsidRDefault="00907E68" w:rsidP="00907E68">
      <w:pPr>
        <w:rPr>
          <w:sz w:val="26"/>
          <w:szCs w:val="26"/>
        </w:rPr>
      </w:pPr>
    </w:p>
    <w:p w14:paraId="35CB616E" w14:textId="77777777" w:rsidR="00907E68" w:rsidRDefault="00DA0F8C" w:rsidP="00907E68">
      <w:pPr>
        <w:rPr>
          <w:sz w:val="26"/>
          <w:szCs w:val="26"/>
        </w:rPr>
      </w:pPr>
      <w:r>
        <w:rPr>
          <w:sz w:val="26"/>
          <w:szCs w:val="26"/>
        </w:rPr>
        <w:t>From premises to conclusions…</w:t>
      </w:r>
    </w:p>
    <w:p w14:paraId="56658B4E" w14:textId="77777777" w:rsidR="00DA0F8C" w:rsidRDefault="00DA0F8C" w:rsidP="00907E68">
      <w:pPr>
        <w:rPr>
          <w:sz w:val="26"/>
          <w:szCs w:val="26"/>
        </w:rPr>
      </w:pPr>
    </w:p>
    <w:p w14:paraId="109E2115" w14:textId="77777777" w:rsidR="00DA0F8C" w:rsidRDefault="00DA0F8C" w:rsidP="00DA0F8C">
      <w:pPr>
        <w:pStyle w:val="ListParagraph"/>
        <w:numPr>
          <w:ilvl w:val="0"/>
          <w:numId w:val="7"/>
        </w:numPr>
        <w:rPr>
          <w:sz w:val="26"/>
          <w:szCs w:val="26"/>
        </w:rPr>
      </w:pPr>
      <w:r w:rsidRPr="00DA0F8C">
        <w:rPr>
          <w:sz w:val="26"/>
          <w:szCs w:val="26"/>
        </w:rPr>
        <w:t>Inference: The process of reasoning from premises to conclusion.</w:t>
      </w:r>
    </w:p>
    <w:p w14:paraId="1D67CBC4" w14:textId="77777777" w:rsidR="00DA0F8C" w:rsidRDefault="00DA0F8C" w:rsidP="00DA0F8C">
      <w:pPr>
        <w:pStyle w:val="ListParagraph"/>
        <w:rPr>
          <w:sz w:val="26"/>
          <w:szCs w:val="26"/>
        </w:rPr>
      </w:pPr>
    </w:p>
    <w:p w14:paraId="3200ED54" w14:textId="77777777" w:rsidR="00DA0F8C" w:rsidRDefault="00DA0F8C" w:rsidP="00DA0F8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The verb: “to infer”: “Based on these tests, it seems safe to infer that it’s safe to drink the water.”</w:t>
      </w:r>
    </w:p>
    <w:p w14:paraId="689D8229" w14:textId="77777777" w:rsidR="00DA0F8C" w:rsidRDefault="00DA0F8C" w:rsidP="00DA0F8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Or, as a noun: “Based on these tests, it seems safe to make the inference that it’s safe to drink the water.”</w:t>
      </w:r>
    </w:p>
    <w:p w14:paraId="7D974624" w14:textId="77777777" w:rsidR="00DA0F8C" w:rsidRDefault="00DA0F8C" w:rsidP="00DA0F8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“Statements imply, people infer.” (Pg. 4)</w:t>
      </w:r>
    </w:p>
    <w:p w14:paraId="2F6ADED2" w14:textId="77777777" w:rsidR="00DA0F8C" w:rsidRDefault="00DA0F8C" w:rsidP="00DA0F8C">
      <w:pPr>
        <w:rPr>
          <w:sz w:val="26"/>
          <w:szCs w:val="26"/>
        </w:rPr>
      </w:pPr>
    </w:p>
    <w:p w14:paraId="31F2EEFD" w14:textId="77777777" w:rsidR="00DA0F8C" w:rsidRDefault="00DA0F8C" w:rsidP="00DA0F8C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Three Considerations</w:t>
      </w:r>
    </w:p>
    <w:p w14:paraId="4FC72B70" w14:textId="77777777" w:rsidR="00DA0F8C" w:rsidRDefault="00DA0F8C" w:rsidP="00DA0F8C">
      <w:pPr>
        <w:rPr>
          <w:sz w:val="26"/>
          <w:szCs w:val="26"/>
        </w:rPr>
      </w:pPr>
    </w:p>
    <w:p w14:paraId="26DA4520" w14:textId="77777777" w:rsidR="00DA0F8C" w:rsidRDefault="00DA0F8C" w:rsidP="00DA0F8C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Length of Argument</w:t>
      </w:r>
    </w:p>
    <w:p w14:paraId="1E9AA382" w14:textId="77777777" w:rsidR="00DA0F8C" w:rsidRDefault="00DA0F8C" w:rsidP="00DA0F8C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Arguments and distributes</w:t>
      </w:r>
    </w:p>
    <w:p w14:paraId="2D7F85A0" w14:textId="77777777" w:rsidR="00DA0F8C" w:rsidRDefault="00DA0F8C" w:rsidP="00DA0F8C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Good and bad arguments</w:t>
      </w:r>
    </w:p>
    <w:p w14:paraId="103604F9" w14:textId="77777777" w:rsidR="00DA0F8C" w:rsidRDefault="00DA0F8C" w:rsidP="00DA0F8C">
      <w:pPr>
        <w:ind w:left="360"/>
        <w:rPr>
          <w:sz w:val="26"/>
          <w:szCs w:val="26"/>
        </w:rPr>
      </w:pPr>
    </w:p>
    <w:p w14:paraId="036980A1" w14:textId="593B2C06" w:rsidR="00DA0F8C" w:rsidRDefault="00264370" w:rsidP="00DA0F8C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Recognizing Arguments</w:t>
      </w:r>
    </w:p>
    <w:p w14:paraId="12FB950F" w14:textId="77777777" w:rsidR="00264370" w:rsidRDefault="00264370" w:rsidP="00264370">
      <w:pPr>
        <w:ind w:left="142"/>
        <w:rPr>
          <w:sz w:val="26"/>
          <w:szCs w:val="26"/>
        </w:rPr>
      </w:pPr>
    </w:p>
    <w:p w14:paraId="7138CCD5" w14:textId="2470CEA5" w:rsidR="00264370" w:rsidRDefault="00264370" w:rsidP="00264370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>Inference indicators (Pg. 7)</w:t>
      </w:r>
    </w:p>
    <w:p w14:paraId="0E63C45D" w14:textId="1EAF41F7" w:rsidR="00264370" w:rsidRPr="00264370" w:rsidRDefault="00264370" w:rsidP="00264370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>Implicit premises</w:t>
      </w:r>
    </w:p>
    <w:p w14:paraId="01784E80" w14:textId="77777777" w:rsidR="00DA0F8C" w:rsidRDefault="00DA0F8C" w:rsidP="00DA0F8C">
      <w:pPr>
        <w:rPr>
          <w:sz w:val="26"/>
          <w:szCs w:val="26"/>
        </w:rPr>
      </w:pPr>
    </w:p>
    <w:p w14:paraId="7F6825D7" w14:textId="77777777" w:rsidR="00DA0F8C" w:rsidRPr="00DA0F8C" w:rsidRDefault="00DA0F8C" w:rsidP="00DA0F8C">
      <w:pPr>
        <w:rPr>
          <w:sz w:val="26"/>
          <w:szCs w:val="26"/>
        </w:rPr>
      </w:pPr>
      <w:r w:rsidRPr="00DA0F8C">
        <w:rPr>
          <w:sz w:val="26"/>
          <w:szCs w:val="26"/>
        </w:rPr>
        <w:t>Premise Indicators</w:t>
      </w:r>
    </w:p>
    <w:p w14:paraId="5980A2CA" w14:textId="77777777" w:rsidR="00DA0F8C" w:rsidRDefault="00DA0F8C" w:rsidP="00DA0F8C">
      <w:pPr>
        <w:rPr>
          <w:sz w:val="26"/>
          <w:szCs w:val="26"/>
        </w:rPr>
      </w:pPr>
    </w:p>
    <w:p w14:paraId="36F2042A" w14:textId="77777777" w:rsidR="00DA0F8C" w:rsidRDefault="00DA0F8C" w:rsidP="00DA0F8C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Premise indicator words are followed by a premise.</w:t>
      </w:r>
    </w:p>
    <w:p w14:paraId="7D967E7E" w14:textId="77777777" w:rsidR="00DA0F8C" w:rsidRDefault="00DA0F8C" w:rsidP="00DA0F8C">
      <w:pPr>
        <w:pStyle w:val="ListParagraph"/>
        <w:rPr>
          <w:sz w:val="26"/>
          <w:szCs w:val="26"/>
        </w:rPr>
      </w:pPr>
    </w:p>
    <w:p w14:paraId="117FB3AB" w14:textId="77777777" w:rsidR="00DA0F8C" w:rsidRDefault="00DA0F8C" w:rsidP="00DA0F8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Examples of premise indicator words: Since, because, for, for the reason that, seeing as, as implied by, the reason is that, On account of the fact that, given that, or due to the fact that</w:t>
      </w:r>
    </w:p>
    <w:p w14:paraId="6B1C5F64" w14:textId="77777777" w:rsidR="00DA0F8C" w:rsidRDefault="00DA0F8C" w:rsidP="00DA0F8C">
      <w:pPr>
        <w:pStyle w:val="ListParagraph"/>
        <w:ind w:left="1080"/>
        <w:rPr>
          <w:sz w:val="26"/>
          <w:szCs w:val="26"/>
        </w:rPr>
      </w:pPr>
    </w:p>
    <w:p w14:paraId="3A8468FA" w14:textId="77777777" w:rsidR="00DA0F8C" w:rsidRDefault="00DA0F8C" w:rsidP="00DA0F8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- “We should go back to Joe’s Diner, </w:t>
      </w:r>
      <w:r>
        <w:rPr>
          <w:b/>
          <w:sz w:val="26"/>
          <w:szCs w:val="26"/>
        </w:rPr>
        <w:t>because</w:t>
      </w:r>
      <w:r>
        <w:rPr>
          <w:sz w:val="26"/>
          <w:szCs w:val="26"/>
        </w:rPr>
        <w:t xml:space="preserve"> we had fun there last week.”</w:t>
      </w:r>
    </w:p>
    <w:p w14:paraId="04BC1D29" w14:textId="77777777" w:rsidR="00DA0F8C" w:rsidRDefault="00DA0F8C" w:rsidP="00DA0F8C">
      <w:pPr>
        <w:pStyle w:val="ListParagraph"/>
        <w:rPr>
          <w:sz w:val="26"/>
          <w:szCs w:val="26"/>
        </w:rPr>
      </w:pPr>
    </w:p>
    <w:p w14:paraId="3FB7554F" w14:textId="77777777" w:rsidR="00DA0F8C" w:rsidRDefault="009324C2" w:rsidP="009324C2">
      <w:pPr>
        <w:ind w:left="720"/>
        <w:rPr>
          <w:sz w:val="26"/>
          <w:szCs w:val="26"/>
        </w:rPr>
      </w:pPr>
      <w:r>
        <w:rPr>
          <w:sz w:val="26"/>
          <w:szCs w:val="26"/>
        </w:rPr>
        <w:t>-</w:t>
      </w:r>
      <w:r w:rsidR="00DA0F8C" w:rsidRPr="009324C2">
        <w:rPr>
          <w:sz w:val="26"/>
          <w:szCs w:val="26"/>
        </w:rPr>
        <w:t xml:space="preserve">“We can expect Dad to be late, </w:t>
      </w:r>
      <w:r w:rsidR="00DA0F8C" w:rsidRPr="009324C2">
        <w:rPr>
          <w:b/>
          <w:sz w:val="26"/>
          <w:szCs w:val="26"/>
        </w:rPr>
        <w:t>since</w:t>
      </w:r>
      <w:r w:rsidR="00DA0F8C" w:rsidRPr="009324C2">
        <w:rPr>
          <w:sz w:val="26"/>
          <w:szCs w:val="26"/>
        </w:rPr>
        <w:t xml:space="preserve"> he’s always late when he stops at </w:t>
      </w:r>
      <w:r>
        <w:rPr>
          <w:sz w:val="26"/>
          <w:szCs w:val="26"/>
        </w:rPr>
        <w:t xml:space="preserve">  </w:t>
      </w:r>
      <w:r w:rsidR="00DA0F8C" w:rsidRPr="009324C2">
        <w:rPr>
          <w:sz w:val="26"/>
          <w:szCs w:val="26"/>
        </w:rPr>
        <w:t>Canadian Tire.”</w:t>
      </w:r>
    </w:p>
    <w:p w14:paraId="77508001" w14:textId="77777777" w:rsidR="009324C2" w:rsidRDefault="009324C2" w:rsidP="009324C2">
      <w:pPr>
        <w:rPr>
          <w:sz w:val="26"/>
          <w:szCs w:val="26"/>
        </w:rPr>
      </w:pPr>
    </w:p>
    <w:p w14:paraId="664B8B11" w14:textId="77777777" w:rsidR="009324C2" w:rsidRDefault="009324C2" w:rsidP="009324C2">
      <w:pPr>
        <w:rPr>
          <w:sz w:val="26"/>
          <w:szCs w:val="26"/>
        </w:rPr>
      </w:pPr>
      <w:r>
        <w:rPr>
          <w:sz w:val="26"/>
          <w:szCs w:val="26"/>
        </w:rPr>
        <w:t>Conclusion indicators</w:t>
      </w:r>
    </w:p>
    <w:p w14:paraId="7B22E9CF" w14:textId="77777777" w:rsidR="009324C2" w:rsidRDefault="009324C2" w:rsidP="009324C2">
      <w:pPr>
        <w:rPr>
          <w:sz w:val="26"/>
          <w:szCs w:val="26"/>
        </w:rPr>
      </w:pPr>
    </w:p>
    <w:p w14:paraId="057093DA" w14:textId="77777777" w:rsidR="009324C2" w:rsidRDefault="009324C2" w:rsidP="009324C2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Conclusion indicator words are followed by a conclusion</w:t>
      </w:r>
    </w:p>
    <w:p w14:paraId="4AE4CA2B" w14:textId="77777777" w:rsidR="009324C2" w:rsidRDefault="009324C2" w:rsidP="009324C2">
      <w:pPr>
        <w:pStyle w:val="ListParagraph"/>
        <w:rPr>
          <w:sz w:val="26"/>
          <w:szCs w:val="26"/>
        </w:rPr>
      </w:pPr>
    </w:p>
    <w:p w14:paraId="462CA166" w14:textId="77777777" w:rsidR="009324C2" w:rsidRDefault="009324C2" w:rsidP="009324C2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Examples of conclusion indicator words: Therefore, hence, consequently, we may conclude it follows that, this entails that, which shows that, Here are some of the reasons why, thus, so, ergo</w:t>
      </w:r>
    </w:p>
    <w:p w14:paraId="39388E5C" w14:textId="77777777" w:rsidR="009324C2" w:rsidRDefault="009324C2" w:rsidP="009324C2">
      <w:pPr>
        <w:rPr>
          <w:sz w:val="26"/>
          <w:szCs w:val="26"/>
        </w:rPr>
      </w:pPr>
    </w:p>
    <w:p w14:paraId="49BA4420" w14:textId="77777777" w:rsidR="009324C2" w:rsidRDefault="009324C2" w:rsidP="009324C2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“The quiz is tomorrow, </w:t>
      </w:r>
      <w:r>
        <w:rPr>
          <w:b/>
          <w:sz w:val="26"/>
          <w:szCs w:val="26"/>
        </w:rPr>
        <w:t>so</w:t>
      </w:r>
      <w:r>
        <w:rPr>
          <w:sz w:val="26"/>
          <w:szCs w:val="26"/>
        </w:rPr>
        <w:t xml:space="preserve"> we should study.”</w:t>
      </w:r>
    </w:p>
    <w:p w14:paraId="09D45E43" w14:textId="77777777" w:rsidR="009324C2" w:rsidRPr="009324C2" w:rsidRDefault="009324C2" w:rsidP="009324C2">
      <w:pPr>
        <w:rPr>
          <w:sz w:val="26"/>
          <w:szCs w:val="26"/>
        </w:rPr>
      </w:pPr>
    </w:p>
    <w:p w14:paraId="3330F3A0" w14:textId="77777777" w:rsidR="009324C2" w:rsidRDefault="009324C2" w:rsidP="009324C2">
      <w:pPr>
        <w:rPr>
          <w:sz w:val="26"/>
          <w:szCs w:val="26"/>
        </w:rPr>
      </w:pPr>
      <w:r>
        <w:rPr>
          <w:sz w:val="26"/>
          <w:szCs w:val="26"/>
        </w:rPr>
        <w:t>Note: Conjunctions</w:t>
      </w:r>
    </w:p>
    <w:p w14:paraId="77FF1F4F" w14:textId="77777777" w:rsidR="009324C2" w:rsidRDefault="009324C2" w:rsidP="009324C2">
      <w:pPr>
        <w:rPr>
          <w:sz w:val="26"/>
          <w:szCs w:val="26"/>
        </w:rPr>
      </w:pPr>
    </w:p>
    <w:p w14:paraId="1160FFE8" w14:textId="77777777" w:rsidR="009324C2" w:rsidRDefault="009324C2" w:rsidP="009324C2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Conjunctions join sentences and should not be mistaken for inference indicators</w:t>
      </w:r>
    </w:p>
    <w:p w14:paraId="51461177" w14:textId="77777777" w:rsidR="009324C2" w:rsidRDefault="009324C2" w:rsidP="009324C2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Examples: and, but, also, nevertheless, besides, in addition</w:t>
      </w:r>
    </w:p>
    <w:p w14:paraId="0818E630" w14:textId="77777777" w:rsidR="009324C2" w:rsidRDefault="009324C2" w:rsidP="009324C2">
      <w:pPr>
        <w:pStyle w:val="ListParagraph"/>
        <w:rPr>
          <w:sz w:val="26"/>
          <w:szCs w:val="26"/>
        </w:rPr>
      </w:pPr>
    </w:p>
    <w:p w14:paraId="3E437EC1" w14:textId="77777777" w:rsidR="009324C2" w:rsidRDefault="009324C2" w:rsidP="009324C2">
      <w:pPr>
        <w:pStyle w:val="ListParagraph"/>
        <w:rPr>
          <w:sz w:val="26"/>
          <w:szCs w:val="26"/>
        </w:rPr>
      </w:pPr>
    </w:p>
    <w:p w14:paraId="3E62783F" w14:textId="77777777" w:rsidR="009324C2" w:rsidRDefault="009324C2" w:rsidP="009324C2">
      <w:pPr>
        <w:pStyle w:val="ListParagraph"/>
        <w:jc w:val="center"/>
        <w:rPr>
          <w:sz w:val="28"/>
          <w:szCs w:val="28"/>
        </w:rPr>
      </w:pPr>
      <w:r>
        <w:rPr>
          <w:b/>
          <w:sz w:val="28"/>
          <w:szCs w:val="28"/>
        </w:rPr>
        <w:t>Implicit Premises and Conclusions</w:t>
      </w:r>
    </w:p>
    <w:p w14:paraId="62ABE353" w14:textId="77777777" w:rsidR="009324C2" w:rsidRDefault="009324C2" w:rsidP="009324C2">
      <w:pPr>
        <w:pStyle w:val="ListParagraph"/>
        <w:jc w:val="center"/>
        <w:rPr>
          <w:sz w:val="28"/>
          <w:szCs w:val="28"/>
        </w:rPr>
      </w:pPr>
    </w:p>
    <w:p w14:paraId="773CCA34" w14:textId="77777777" w:rsidR="009324C2" w:rsidRDefault="009324C2" w:rsidP="009324C2">
      <w:pPr>
        <w:pStyle w:val="ListParagraph"/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>Sometimes authors leave out one or more premises (or sometimes conclusions) when they make an argument</w:t>
      </w:r>
    </w:p>
    <w:p w14:paraId="72263209" w14:textId="77777777" w:rsidR="009324C2" w:rsidRDefault="009324C2" w:rsidP="009324C2">
      <w:pPr>
        <w:pStyle w:val="ListParagraph"/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>This often happens because the author considers it to be obvious, or granted by the reader</w:t>
      </w:r>
    </w:p>
    <w:p w14:paraId="3E5A7AEE" w14:textId="77777777" w:rsidR="009324C2" w:rsidRPr="0091156D" w:rsidRDefault="009324C2" w:rsidP="009324C2">
      <w:pPr>
        <w:pStyle w:val="ListParagraph"/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 xml:space="preserve">Arguments that have implicit premises or conclusions are called </w:t>
      </w:r>
      <w:r w:rsidRPr="0091156D">
        <w:rPr>
          <w:b/>
          <w:sz w:val="26"/>
          <w:szCs w:val="26"/>
        </w:rPr>
        <w:t>enthymemes</w:t>
      </w:r>
    </w:p>
    <w:p w14:paraId="302AD973" w14:textId="77777777" w:rsidR="0091156D" w:rsidRDefault="0091156D" w:rsidP="009324C2">
      <w:pPr>
        <w:pStyle w:val="ListParagraph"/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>If something is left out, then the receiver (listener, reader) of the argument needs to fill in the blanks. More interpretation is needed by the listener, or reader.</w:t>
      </w:r>
    </w:p>
    <w:p w14:paraId="76E4D436" w14:textId="77777777" w:rsidR="0091156D" w:rsidRDefault="0091156D" w:rsidP="0091156D">
      <w:pPr>
        <w:pStyle w:val="ListParagraph"/>
        <w:rPr>
          <w:sz w:val="26"/>
          <w:szCs w:val="26"/>
        </w:rPr>
      </w:pPr>
    </w:p>
    <w:p w14:paraId="43AE07BD" w14:textId="77777777" w:rsidR="0091156D" w:rsidRDefault="0091156D" w:rsidP="0091156D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Any premise made explicit </w:t>
      </w:r>
      <w:r>
        <w:rPr>
          <w:b/>
          <w:sz w:val="26"/>
          <w:szCs w:val="26"/>
        </w:rPr>
        <w:t>must</w:t>
      </w:r>
      <w:r>
        <w:rPr>
          <w:sz w:val="26"/>
          <w:szCs w:val="26"/>
        </w:rPr>
        <w:t xml:space="preserve"> somehow support the conclusion</w:t>
      </w:r>
    </w:p>
    <w:p w14:paraId="066BBBB3" w14:textId="77777777" w:rsidR="0091156D" w:rsidRDefault="0091156D" w:rsidP="0091156D">
      <w:pPr>
        <w:pStyle w:val="ListParagraph"/>
        <w:ind w:left="1080"/>
        <w:rPr>
          <w:sz w:val="26"/>
          <w:szCs w:val="26"/>
        </w:rPr>
      </w:pPr>
    </w:p>
    <w:p w14:paraId="6E0C73ED" w14:textId="77777777" w:rsidR="0091156D" w:rsidRDefault="0091156D" w:rsidP="0091156D">
      <w:pPr>
        <w:pStyle w:val="ListParagraph"/>
        <w:numPr>
          <w:ilvl w:val="0"/>
          <w:numId w:val="23"/>
        </w:numPr>
        <w:rPr>
          <w:sz w:val="26"/>
          <w:szCs w:val="26"/>
        </w:rPr>
      </w:pPr>
      <w:r>
        <w:rPr>
          <w:sz w:val="26"/>
          <w:szCs w:val="26"/>
        </w:rPr>
        <w:t>A hidden premise is noticed when we see a gap in reasoning from premises to conclusion</w:t>
      </w:r>
    </w:p>
    <w:p w14:paraId="6EC84A40" w14:textId="77777777" w:rsidR="0091156D" w:rsidRDefault="0091156D" w:rsidP="0091156D">
      <w:pPr>
        <w:pStyle w:val="ListParagraph"/>
        <w:rPr>
          <w:sz w:val="26"/>
          <w:szCs w:val="26"/>
        </w:rPr>
      </w:pPr>
    </w:p>
    <w:p w14:paraId="14D55C88" w14:textId="77777777" w:rsidR="0091156D" w:rsidRDefault="0091156D" w:rsidP="0091156D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The conclusion relies on the unstated claim(s), and so that claim needs to be made explicit to evaluate the strength of the argument.</w:t>
      </w:r>
    </w:p>
    <w:p w14:paraId="584B9ACE" w14:textId="77777777" w:rsidR="0091156D" w:rsidRDefault="0091156D" w:rsidP="0091156D">
      <w:pPr>
        <w:rPr>
          <w:sz w:val="26"/>
          <w:szCs w:val="26"/>
        </w:rPr>
      </w:pPr>
    </w:p>
    <w:p w14:paraId="677EC306" w14:textId="77777777" w:rsidR="0091156D" w:rsidRPr="0091156D" w:rsidRDefault="0091156D" w:rsidP="0091156D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91156D">
        <w:rPr>
          <w:sz w:val="26"/>
          <w:szCs w:val="26"/>
        </w:rPr>
        <w:t>Multiple Conclusions and Complex Arguments</w:t>
      </w:r>
    </w:p>
    <w:p w14:paraId="050CB67E" w14:textId="77777777" w:rsidR="0091156D" w:rsidRDefault="0091156D" w:rsidP="0091156D">
      <w:pPr>
        <w:ind w:left="360"/>
        <w:rPr>
          <w:sz w:val="26"/>
          <w:szCs w:val="26"/>
        </w:rPr>
      </w:pPr>
    </w:p>
    <w:p w14:paraId="53C1B62C" w14:textId="77777777" w:rsidR="0091156D" w:rsidRPr="0091156D" w:rsidRDefault="0091156D" w:rsidP="0091156D">
      <w:pPr>
        <w:pStyle w:val="ListParagraph"/>
        <w:numPr>
          <w:ilvl w:val="0"/>
          <w:numId w:val="23"/>
        </w:numPr>
        <w:rPr>
          <w:sz w:val="26"/>
          <w:szCs w:val="26"/>
        </w:rPr>
      </w:pPr>
      <w:r>
        <w:rPr>
          <w:sz w:val="26"/>
          <w:szCs w:val="26"/>
        </w:rPr>
        <w:t>As we’ve discussed, an argument can be the length of a book; this book can even be multiple volumes. We would not expect a book to have just one conclusion.</w:t>
      </w:r>
    </w:p>
    <w:p w14:paraId="49768AE1" w14:textId="77777777" w:rsidR="00DA0F8C" w:rsidRDefault="009324C2" w:rsidP="00DA0F8C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3BAABDC" w14:textId="77777777" w:rsidR="0091156D" w:rsidRPr="00A57D18" w:rsidRDefault="0091156D" w:rsidP="00DA0F8C">
      <w:pPr>
        <w:rPr>
          <w:sz w:val="26"/>
          <w:szCs w:val="26"/>
        </w:rPr>
      </w:pPr>
      <w:r w:rsidRPr="00A57D18">
        <w:rPr>
          <w:sz w:val="26"/>
          <w:szCs w:val="26"/>
        </w:rPr>
        <w:t>Simple and Complex Arguments</w:t>
      </w:r>
    </w:p>
    <w:p w14:paraId="0B5FF3C3" w14:textId="77777777" w:rsidR="0091156D" w:rsidRDefault="0091156D" w:rsidP="00DA0F8C">
      <w:pPr>
        <w:rPr>
          <w:sz w:val="26"/>
          <w:szCs w:val="26"/>
        </w:rPr>
      </w:pPr>
    </w:p>
    <w:p w14:paraId="7B173556" w14:textId="77777777" w:rsidR="0091156D" w:rsidRDefault="0091156D" w:rsidP="0091156D">
      <w:pPr>
        <w:pStyle w:val="ListParagraph"/>
        <w:numPr>
          <w:ilvl w:val="0"/>
          <w:numId w:val="23"/>
        </w:numPr>
        <w:rPr>
          <w:sz w:val="26"/>
          <w:szCs w:val="26"/>
        </w:rPr>
      </w:pPr>
      <w:r>
        <w:rPr>
          <w:sz w:val="26"/>
          <w:szCs w:val="26"/>
        </w:rPr>
        <w:t>Simple arguments: Have no intermediate conclusions</w:t>
      </w:r>
    </w:p>
    <w:p w14:paraId="4466189B" w14:textId="77777777" w:rsidR="0091156D" w:rsidRDefault="0091156D" w:rsidP="0091156D">
      <w:pPr>
        <w:pStyle w:val="ListParagraph"/>
        <w:numPr>
          <w:ilvl w:val="0"/>
          <w:numId w:val="23"/>
        </w:numPr>
        <w:rPr>
          <w:sz w:val="26"/>
          <w:szCs w:val="26"/>
        </w:rPr>
      </w:pPr>
      <w:r>
        <w:rPr>
          <w:sz w:val="26"/>
          <w:szCs w:val="26"/>
        </w:rPr>
        <w:t>Intermediate Conclusion: A claim that is supported by other claim or claims, but that itself also provides support for a further conclusion.</w:t>
      </w:r>
    </w:p>
    <w:p w14:paraId="1BCACF99" w14:textId="77777777" w:rsidR="0091156D" w:rsidRPr="0091156D" w:rsidRDefault="0091156D" w:rsidP="0091156D">
      <w:pPr>
        <w:pStyle w:val="ListParagraph"/>
        <w:numPr>
          <w:ilvl w:val="0"/>
          <w:numId w:val="23"/>
        </w:numPr>
        <w:rPr>
          <w:sz w:val="26"/>
          <w:szCs w:val="26"/>
        </w:rPr>
      </w:pPr>
      <w:r>
        <w:rPr>
          <w:sz w:val="26"/>
          <w:szCs w:val="26"/>
        </w:rPr>
        <w:t>Complex Argument: Have at</w:t>
      </w:r>
      <w:r w:rsidR="00A57D18">
        <w:rPr>
          <w:sz w:val="26"/>
          <w:szCs w:val="26"/>
        </w:rPr>
        <w:t xml:space="preserve"> </w:t>
      </w:r>
      <w:r>
        <w:rPr>
          <w:sz w:val="26"/>
          <w:szCs w:val="26"/>
        </w:rPr>
        <w:t>least one intermediate conclusion.</w:t>
      </w:r>
    </w:p>
    <w:p w14:paraId="4E8AD987" w14:textId="77777777" w:rsidR="00DA0F8C" w:rsidRDefault="00DA0F8C" w:rsidP="00DA0F8C">
      <w:pPr>
        <w:rPr>
          <w:sz w:val="26"/>
          <w:szCs w:val="26"/>
        </w:rPr>
      </w:pPr>
    </w:p>
    <w:p w14:paraId="3FC7EBAE" w14:textId="77777777" w:rsidR="00A57D18" w:rsidRDefault="00A57D18" w:rsidP="00DA0F8C">
      <w:pPr>
        <w:rPr>
          <w:sz w:val="26"/>
          <w:szCs w:val="26"/>
        </w:rPr>
      </w:pPr>
      <w:r>
        <w:rPr>
          <w:sz w:val="26"/>
          <w:szCs w:val="26"/>
        </w:rPr>
        <w:t>See Exercises in Textbook, Part A</w:t>
      </w:r>
    </w:p>
    <w:p w14:paraId="73A951AB" w14:textId="77777777" w:rsidR="00732B43" w:rsidRDefault="00732B43" w:rsidP="00DA0F8C">
      <w:pPr>
        <w:rPr>
          <w:sz w:val="26"/>
          <w:szCs w:val="26"/>
        </w:rPr>
      </w:pPr>
    </w:p>
    <w:p w14:paraId="41AEF6B2" w14:textId="560A0190" w:rsidR="00732B43" w:rsidRPr="00732B43" w:rsidRDefault="00732B43" w:rsidP="00DA0F8C">
      <w:pPr>
        <w:rPr>
          <w:sz w:val="26"/>
          <w:szCs w:val="26"/>
        </w:rPr>
      </w:pPr>
      <w:r>
        <w:rPr>
          <w:sz w:val="26"/>
          <w:szCs w:val="26"/>
          <w:u w:val="single"/>
        </w:rPr>
        <w:t>Examples</w:t>
      </w:r>
      <w:r>
        <w:rPr>
          <w:sz w:val="26"/>
          <w:szCs w:val="26"/>
        </w:rPr>
        <w:t>:</w:t>
      </w:r>
      <w:r w:rsidR="00BC4618">
        <w:rPr>
          <w:sz w:val="26"/>
          <w:szCs w:val="26"/>
        </w:rPr>
        <w:t xml:space="preserve"> (A)</w:t>
      </w:r>
    </w:p>
    <w:p w14:paraId="703AE1F4" w14:textId="77777777" w:rsidR="00732B43" w:rsidRDefault="00732B43" w:rsidP="00DA0F8C">
      <w:pPr>
        <w:rPr>
          <w:sz w:val="26"/>
          <w:szCs w:val="26"/>
        </w:rPr>
      </w:pPr>
    </w:p>
    <w:p w14:paraId="1DFB3EEF" w14:textId="77777777" w:rsidR="00732B43" w:rsidRDefault="00732B43" w:rsidP="00DA0F8C">
      <w:pPr>
        <w:rPr>
          <w:sz w:val="26"/>
          <w:szCs w:val="26"/>
        </w:rPr>
      </w:pPr>
      <w:r>
        <w:rPr>
          <w:sz w:val="26"/>
          <w:szCs w:val="26"/>
        </w:rPr>
        <w:t>2.  A simple argument. Although there are no indicator terms, the conclusion- “We were wise when we ceased the routine vaccination of children” – is evidently intended to follow from the other two claims.</w:t>
      </w:r>
    </w:p>
    <w:p w14:paraId="4AAA22E0" w14:textId="77777777" w:rsidR="00732B43" w:rsidRDefault="00732B43" w:rsidP="00DA0F8C">
      <w:pPr>
        <w:rPr>
          <w:sz w:val="26"/>
          <w:szCs w:val="26"/>
        </w:rPr>
      </w:pPr>
    </w:p>
    <w:p w14:paraId="7C08D339" w14:textId="77777777" w:rsidR="00732B43" w:rsidRDefault="00732B43" w:rsidP="00DA0F8C">
      <w:pPr>
        <w:rPr>
          <w:sz w:val="26"/>
          <w:szCs w:val="26"/>
        </w:rPr>
      </w:pPr>
      <w:r>
        <w:rPr>
          <w:sz w:val="26"/>
          <w:szCs w:val="26"/>
        </w:rPr>
        <w:t>4.  Not an argument.</w:t>
      </w:r>
    </w:p>
    <w:p w14:paraId="799C2877" w14:textId="77777777" w:rsidR="00732B43" w:rsidRDefault="00732B43" w:rsidP="00DA0F8C">
      <w:pPr>
        <w:rPr>
          <w:sz w:val="26"/>
          <w:szCs w:val="26"/>
        </w:rPr>
      </w:pPr>
    </w:p>
    <w:p w14:paraId="76C959AF" w14:textId="77777777" w:rsidR="00732B43" w:rsidRDefault="00732B43" w:rsidP="00DA0F8C">
      <w:pPr>
        <w:rPr>
          <w:sz w:val="26"/>
          <w:szCs w:val="26"/>
        </w:rPr>
      </w:pPr>
      <w:r>
        <w:rPr>
          <w:sz w:val="26"/>
          <w:szCs w:val="26"/>
        </w:rPr>
        <w:t>6.  A complex argument. The second claim is intended to follow from the first, as indicated by the words thus; and the last sentence contains the conclusion indicating phrase “that it makes it obvious that” introducing the final conclusion “computers think”</w:t>
      </w:r>
    </w:p>
    <w:p w14:paraId="2582838A" w14:textId="77777777" w:rsidR="00732B43" w:rsidRDefault="00732B43" w:rsidP="00DA0F8C">
      <w:pPr>
        <w:rPr>
          <w:sz w:val="26"/>
          <w:szCs w:val="26"/>
        </w:rPr>
      </w:pPr>
    </w:p>
    <w:p w14:paraId="1AFD0D71" w14:textId="77777777" w:rsidR="00732B43" w:rsidRDefault="00732B43" w:rsidP="00DA0F8C">
      <w:pPr>
        <w:rPr>
          <w:sz w:val="26"/>
          <w:szCs w:val="26"/>
        </w:rPr>
      </w:pPr>
      <w:r>
        <w:rPr>
          <w:sz w:val="26"/>
          <w:szCs w:val="26"/>
        </w:rPr>
        <w:t>8.  A simple argument. No indicator words, but the conclusion is “the Taipei study doesn’t establish it’s conclusion at all”</w:t>
      </w:r>
    </w:p>
    <w:p w14:paraId="78F96663" w14:textId="77777777" w:rsidR="00732B43" w:rsidRDefault="00732B43" w:rsidP="00DA0F8C">
      <w:pPr>
        <w:rPr>
          <w:sz w:val="26"/>
          <w:szCs w:val="26"/>
        </w:rPr>
      </w:pPr>
    </w:p>
    <w:p w14:paraId="12D9E8F7" w14:textId="77777777" w:rsidR="00732B43" w:rsidRDefault="00515AF6" w:rsidP="00DA0F8C">
      <w:pPr>
        <w:rPr>
          <w:sz w:val="26"/>
          <w:szCs w:val="26"/>
        </w:rPr>
      </w:pPr>
      <w:r>
        <w:rPr>
          <w:sz w:val="26"/>
          <w:szCs w:val="26"/>
        </w:rPr>
        <w:t xml:space="preserve">10.  A simple argument. </w:t>
      </w:r>
    </w:p>
    <w:p w14:paraId="10724CE2" w14:textId="77777777" w:rsidR="00BC4618" w:rsidRDefault="00BC4618" w:rsidP="00DA0F8C">
      <w:pPr>
        <w:rPr>
          <w:sz w:val="26"/>
          <w:szCs w:val="26"/>
        </w:rPr>
      </w:pPr>
    </w:p>
    <w:p w14:paraId="0BFC2111" w14:textId="6FE96DA0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14. Not an argument.</w:t>
      </w:r>
    </w:p>
    <w:p w14:paraId="691F91E7" w14:textId="77777777" w:rsidR="00BC4618" w:rsidRDefault="00BC4618" w:rsidP="00DA0F8C">
      <w:pPr>
        <w:rPr>
          <w:sz w:val="26"/>
          <w:szCs w:val="26"/>
        </w:rPr>
      </w:pPr>
    </w:p>
    <w:p w14:paraId="7B2D31A4" w14:textId="53D6E654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16.  Not an argument.</w:t>
      </w:r>
    </w:p>
    <w:p w14:paraId="5116087F" w14:textId="4F71A0EF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18. Not an argument.</w:t>
      </w:r>
    </w:p>
    <w:p w14:paraId="1954DABA" w14:textId="77777777" w:rsidR="00BC4618" w:rsidRDefault="00BC4618" w:rsidP="00DA0F8C">
      <w:pPr>
        <w:rPr>
          <w:sz w:val="26"/>
          <w:szCs w:val="26"/>
        </w:rPr>
      </w:pPr>
    </w:p>
    <w:p w14:paraId="6757CCC3" w14:textId="7E4AE417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19. There are two arguments present; one simpler argument and one complex one.</w:t>
      </w:r>
    </w:p>
    <w:p w14:paraId="62897C47" w14:textId="77777777" w:rsidR="00BC4618" w:rsidRDefault="00BC4618" w:rsidP="00DA0F8C">
      <w:pPr>
        <w:rPr>
          <w:sz w:val="26"/>
          <w:szCs w:val="26"/>
        </w:rPr>
      </w:pPr>
    </w:p>
    <w:p w14:paraId="58EACFF2" w14:textId="43386090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20.  A simple argument. “It forms a strong presumption” operates as a kind of conclusion indicator. Here the conclusion is “there are no miracles”.</w:t>
      </w:r>
    </w:p>
    <w:p w14:paraId="64DD527F" w14:textId="77777777" w:rsidR="00BC4618" w:rsidRDefault="00BC4618" w:rsidP="00DA0F8C">
      <w:pPr>
        <w:rPr>
          <w:sz w:val="26"/>
          <w:szCs w:val="26"/>
        </w:rPr>
      </w:pPr>
    </w:p>
    <w:p w14:paraId="19B2B857" w14:textId="04439918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  <w:u w:val="single"/>
        </w:rPr>
        <w:t>Example:</w:t>
      </w:r>
      <w:r>
        <w:rPr>
          <w:sz w:val="26"/>
          <w:szCs w:val="26"/>
        </w:rPr>
        <w:t xml:space="preserve"> (B)</w:t>
      </w:r>
    </w:p>
    <w:p w14:paraId="30FD6620" w14:textId="77777777" w:rsidR="00BC4618" w:rsidRDefault="00BC4618" w:rsidP="00DA0F8C">
      <w:pPr>
        <w:rPr>
          <w:sz w:val="26"/>
          <w:szCs w:val="26"/>
        </w:rPr>
      </w:pPr>
    </w:p>
    <w:p w14:paraId="3054DB6D" w14:textId="45DB6D8D" w:rsidR="00BC4618" w:rsidRDefault="00BC4618" w:rsidP="00DA0F8C">
      <w:pPr>
        <w:rPr>
          <w:sz w:val="26"/>
          <w:szCs w:val="26"/>
        </w:rPr>
      </w:pPr>
      <w:r>
        <w:rPr>
          <w:sz w:val="26"/>
          <w:szCs w:val="26"/>
        </w:rPr>
        <w:t>2. Unstated premise: Tuesday is the day of the test.</w:t>
      </w:r>
    </w:p>
    <w:p w14:paraId="4272B6CB" w14:textId="77777777" w:rsidR="00BC4618" w:rsidRDefault="00BC4618" w:rsidP="00DA0F8C">
      <w:pPr>
        <w:rPr>
          <w:sz w:val="26"/>
          <w:szCs w:val="26"/>
        </w:rPr>
      </w:pPr>
    </w:p>
    <w:p w14:paraId="2D8695D2" w14:textId="0C1AA78B" w:rsidR="008A2CD1" w:rsidRPr="008A2CD1" w:rsidRDefault="008A2CD1" w:rsidP="008A2CD1">
      <w:pPr>
        <w:rPr>
          <w:sz w:val="26"/>
          <w:szCs w:val="26"/>
        </w:rPr>
      </w:pPr>
      <w:r>
        <w:rPr>
          <w:sz w:val="26"/>
          <w:szCs w:val="26"/>
        </w:rPr>
        <w:t xml:space="preserve"> 4. </w:t>
      </w:r>
      <w:r w:rsidRPr="008A2CD1">
        <w:rPr>
          <w:sz w:val="26"/>
          <w:szCs w:val="26"/>
        </w:rPr>
        <w:t>Unstated premise: Tiny is a pit bull.</w:t>
      </w:r>
    </w:p>
    <w:p w14:paraId="4D1C892D" w14:textId="77777777" w:rsidR="00BC4618" w:rsidRDefault="00BC4618" w:rsidP="00DA0F8C">
      <w:pPr>
        <w:rPr>
          <w:sz w:val="26"/>
          <w:szCs w:val="26"/>
        </w:rPr>
      </w:pPr>
    </w:p>
    <w:p w14:paraId="6F48BDA4" w14:textId="1E3AE52B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6. Unstated premise: Taking a life is murder.</w:t>
      </w:r>
    </w:p>
    <w:p w14:paraId="54A021BB" w14:textId="29ED233B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3ACB724F" w14:textId="4474408B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7. Unstated premise: Any case of killing a living human being is murder.</w:t>
      </w:r>
    </w:p>
    <w:p w14:paraId="096D62CE" w14:textId="77777777" w:rsidR="008A2CD1" w:rsidRDefault="008A2CD1" w:rsidP="00DA0F8C">
      <w:pPr>
        <w:rPr>
          <w:sz w:val="26"/>
          <w:szCs w:val="26"/>
        </w:rPr>
      </w:pPr>
    </w:p>
    <w:p w14:paraId="3ADCE7D1" w14:textId="3824F0A1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Note: Both 6 and 7 give different definitions of murder. In general, it is defined as “the unlawful premeditated killing of one person by another.” (Concise Oxford English Dictionary)</w:t>
      </w:r>
    </w:p>
    <w:p w14:paraId="7C302860" w14:textId="77777777" w:rsidR="008A2CD1" w:rsidRDefault="008A2CD1" w:rsidP="00DA0F8C">
      <w:pPr>
        <w:rPr>
          <w:sz w:val="26"/>
          <w:szCs w:val="26"/>
        </w:rPr>
      </w:pPr>
    </w:p>
    <w:p w14:paraId="5E89ED8C" w14:textId="0A210B0A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8. Unstated premise: Any war (or perhaps anything at all) that causes the suffering of innocent people is unjust.</w:t>
      </w:r>
    </w:p>
    <w:p w14:paraId="30B129A5" w14:textId="77777777" w:rsidR="008A2CD1" w:rsidRDefault="008A2CD1" w:rsidP="00DA0F8C">
      <w:pPr>
        <w:rPr>
          <w:sz w:val="26"/>
          <w:szCs w:val="26"/>
        </w:rPr>
      </w:pPr>
    </w:p>
    <w:p w14:paraId="17975C76" w14:textId="30A86ADD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10. Unstated premise: To count as a sport, an activity requires foot speed, stamina, or quick reflexes.</w:t>
      </w:r>
    </w:p>
    <w:p w14:paraId="48186080" w14:textId="77777777" w:rsidR="008A2CD1" w:rsidRDefault="008A2CD1" w:rsidP="00DA0F8C">
      <w:pPr>
        <w:rPr>
          <w:sz w:val="26"/>
          <w:szCs w:val="26"/>
        </w:rPr>
      </w:pPr>
    </w:p>
    <w:p w14:paraId="6A3ADB86" w14:textId="7EDCE25D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12. Unstated premise: All forms of expression are constitutionally protected.</w:t>
      </w:r>
    </w:p>
    <w:p w14:paraId="7AE51453" w14:textId="77777777" w:rsidR="008A2CD1" w:rsidRDefault="008A2CD1" w:rsidP="00DA0F8C">
      <w:pPr>
        <w:rPr>
          <w:sz w:val="26"/>
          <w:szCs w:val="26"/>
        </w:rPr>
      </w:pPr>
    </w:p>
    <w:p w14:paraId="4149AECF" w14:textId="79679B48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14. Unstated premise: Whoever takes a life deserves to lose their life.</w:t>
      </w:r>
    </w:p>
    <w:p w14:paraId="16BD1444" w14:textId="77777777" w:rsidR="008A2CD1" w:rsidRDefault="008A2CD1" w:rsidP="00DA0F8C">
      <w:pPr>
        <w:rPr>
          <w:sz w:val="26"/>
          <w:szCs w:val="26"/>
        </w:rPr>
      </w:pPr>
    </w:p>
    <w:p w14:paraId="6EBF38F6" w14:textId="0997E4B1" w:rsidR="008A2CD1" w:rsidRDefault="008A2CD1" w:rsidP="00DA0F8C">
      <w:pPr>
        <w:rPr>
          <w:sz w:val="26"/>
          <w:szCs w:val="26"/>
        </w:rPr>
      </w:pPr>
      <w:r>
        <w:rPr>
          <w:sz w:val="26"/>
          <w:szCs w:val="26"/>
        </w:rPr>
        <w:t>16. Unstated premise: An atheist is someone who denies theistic claims.</w:t>
      </w:r>
    </w:p>
    <w:p w14:paraId="229B33E2" w14:textId="77777777" w:rsidR="002C1473" w:rsidRDefault="002C1473" w:rsidP="00DA0F8C">
      <w:pPr>
        <w:rPr>
          <w:sz w:val="26"/>
          <w:szCs w:val="26"/>
        </w:rPr>
      </w:pPr>
    </w:p>
    <w:p w14:paraId="37222E75" w14:textId="4E7BE526" w:rsidR="002C1473" w:rsidRDefault="002C1473" w:rsidP="00DA0F8C">
      <w:pPr>
        <w:rPr>
          <w:sz w:val="26"/>
          <w:szCs w:val="26"/>
        </w:rPr>
      </w:pPr>
      <w:r>
        <w:rPr>
          <w:sz w:val="26"/>
          <w:szCs w:val="26"/>
        </w:rPr>
        <w:t>18. Unstated conclusion: Animals do not reason.</w:t>
      </w:r>
    </w:p>
    <w:p w14:paraId="355D11AD" w14:textId="77777777" w:rsidR="002C1473" w:rsidRDefault="002C1473" w:rsidP="00DA0F8C">
      <w:pPr>
        <w:rPr>
          <w:sz w:val="26"/>
          <w:szCs w:val="26"/>
        </w:rPr>
      </w:pPr>
    </w:p>
    <w:p w14:paraId="0212D1B4" w14:textId="27039346" w:rsidR="002C1473" w:rsidRPr="00DA0F8C" w:rsidRDefault="002C1473" w:rsidP="00DA0F8C">
      <w:pPr>
        <w:rPr>
          <w:sz w:val="26"/>
          <w:szCs w:val="26"/>
        </w:rPr>
      </w:pPr>
      <w:r>
        <w:rPr>
          <w:sz w:val="26"/>
          <w:szCs w:val="26"/>
        </w:rPr>
        <w:t>20. Unstated premise: Anything desired by everyone is desirable.</w:t>
      </w:r>
      <w:bookmarkStart w:id="0" w:name="_GoBack"/>
      <w:bookmarkEnd w:id="0"/>
    </w:p>
    <w:sectPr w:rsidR="002C1473" w:rsidRPr="00DA0F8C" w:rsidSect="00226AC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F5631" w14:textId="77777777" w:rsidR="008A2CD1" w:rsidRDefault="008A2CD1" w:rsidP="00F751E8">
      <w:r>
        <w:separator/>
      </w:r>
    </w:p>
  </w:endnote>
  <w:endnote w:type="continuationSeparator" w:id="0">
    <w:p w14:paraId="5ABC051C" w14:textId="77777777" w:rsidR="008A2CD1" w:rsidRDefault="008A2CD1" w:rsidP="00F7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CB0F17" w14:textId="77777777" w:rsidR="008A2CD1" w:rsidRDefault="008A2CD1" w:rsidP="00F751E8">
      <w:r>
        <w:separator/>
      </w:r>
    </w:p>
  </w:footnote>
  <w:footnote w:type="continuationSeparator" w:id="0">
    <w:p w14:paraId="437BBF4F" w14:textId="77777777" w:rsidR="008A2CD1" w:rsidRDefault="008A2CD1" w:rsidP="00F751E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803FD" w14:textId="77777777" w:rsidR="008A2CD1" w:rsidRDefault="008A2CD1" w:rsidP="00F751E8">
    <w:pPr>
      <w:pStyle w:val="Header"/>
      <w:tabs>
        <w:tab w:val="left" w:pos="3969"/>
      </w:tabs>
    </w:pPr>
    <w:r>
      <w:t>PHI1101- Lecture One</w:t>
    </w:r>
    <w:r>
      <w:tab/>
    </w:r>
    <w:r>
      <w:tab/>
    </w:r>
    <w:r>
      <w:tab/>
      <w:t>Sept. 11</w:t>
    </w:r>
    <w:r w:rsidRPr="00F751E8">
      <w:rPr>
        <w:vertAlign w:val="superscript"/>
      </w:rPr>
      <w:t>th</w:t>
    </w:r>
    <w:r>
      <w:t>, 2012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A5E"/>
    <w:multiLevelType w:val="hybridMultilevel"/>
    <w:tmpl w:val="8A823B12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3162"/>
    <w:multiLevelType w:val="hybridMultilevel"/>
    <w:tmpl w:val="59A45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A4CA9"/>
    <w:multiLevelType w:val="hybridMultilevel"/>
    <w:tmpl w:val="8886F83A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456A"/>
    <w:multiLevelType w:val="hybridMultilevel"/>
    <w:tmpl w:val="644E5D6C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03DE0"/>
    <w:multiLevelType w:val="hybridMultilevel"/>
    <w:tmpl w:val="F2D6A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C24CE"/>
    <w:multiLevelType w:val="hybridMultilevel"/>
    <w:tmpl w:val="5B7280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1C1055"/>
    <w:multiLevelType w:val="hybridMultilevel"/>
    <w:tmpl w:val="FA0A1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264E18"/>
    <w:multiLevelType w:val="hybridMultilevel"/>
    <w:tmpl w:val="5EA41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25B0E"/>
    <w:multiLevelType w:val="hybridMultilevel"/>
    <w:tmpl w:val="F0EC20BE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83702"/>
    <w:multiLevelType w:val="hybridMultilevel"/>
    <w:tmpl w:val="149AA2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B162A48"/>
    <w:multiLevelType w:val="hybridMultilevel"/>
    <w:tmpl w:val="A1D6325E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2E941921"/>
    <w:multiLevelType w:val="hybridMultilevel"/>
    <w:tmpl w:val="8708C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113DB7"/>
    <w:multiLevelType w:val="hybridMultilevel"/>
    <w:tmpl w:val="9B9AF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E5A92"/>
    <w:multiLevelType w:val="hybridMultilevel"/>
    <w:tmpl w:val="9A648F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63F17B3"/>
    <w:multiLevelType w:val="hybridMultilevel"/>
    <w:tmpl w:val="CF568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510FA8"/>
    <w:multiLevelType w:val="hybridMultilevel"/>
    <w:tmpl w:val="141CE02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CE7CFC"/>
    <w:multiLevelType w:val="hybridMultilevel"/>
    <w:tmpl w:val="46F46BAE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EEA2ECC"/>
    <w:multiLevelType w:val="hybridMultilevel"/>
    <w:tmpl w:val="E5B4B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C65C55"/>
    <w:multiLevelType w:val="hybridMultilevel"/>
    <w:tmpl w:val="C9123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B6686C"/>
    <w:multiLevelType w:val="hybridMultilevel"/>
    <w:tmpl w:val="BA2A5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7A7915"/>
    <w:multiLevelType w:val="hybridMultilevel"/>
    <w:tmpl w:val="A4BEA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3F24ED"/>
    <w:multiLevelType w:val="hybridMultilevel"/>
    <w:tmpl w:val="8E60A528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0208BD"/>
    <w:multiLevelType w:val="hybridMultilevel"/>
    <w:tmpl w:val="DB9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8420669"/>
    <w:multiLevelType w:val="hybridMultilevel"/>
    <w:tmpl w:val="3AE23B12"/>
    <w:lvl w:ilvl="0" w:tplc="6A64F6C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9D530F"/>
    <w:multiLevelType w:val="hybridMultilevel"/>
    <w:tmpl w:val="70FA99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9"/>
  </w:num>
  <w:num w:numId="5">
    <w:abstractNumId w:val="15"/>
  </w:num>
  <w:num w:numId="6">
    <w:abstractNumId w:val="22"/>
  </w:num>
  <w:num w:numId="7">
    <w:abstractNumId w:val="20"/>
  </w:num>
  <w:num w:numId="8">
    <w:abstractNumId w:val="16"/>
  </w:num>
  <w:num w:numId="9">
    <w:abstractNumId w:val="23"/>
  </w:num>
  <w:num w:numId="10">
    <w:abstractNumId w:val="8"/>
  </w:num>
  <w:num w:numId="11">
    <w:abstractNumId w:val="0"/>
  </w:num>
  <w:num w:numId="12">
    <w:abstractNumId w:val="17"/>
  </w:num>
  <w:num w:numId="13">
    <w:abstractNumId w:val="6"/>
  </w:num>
  <w:num w:numId="14">
    <w:abstractNumId w:val="13"/>
  </w:num>
  <w:num w:numId="15">
    <w:abstractNumId w:val="2"/>
  </w:num>
  <w:num w:numId="16">
    <w:abstractNumId w:val="12"/>
  </w:num>
  <w:num w:numId="17">
    <w:abstractNumId w:val="3"/>
  </w:num>
  <w:num w:numId="18">
    <w:abstractNumId w:val="1"/>
  </w:num>
  <w:num w:numId="19">
    <w:abstractNumId w:val="21"/>
  </w:num>
  <w:num w:numId="20">
    <w:abstractNumId w:val="14"/>
  </w:num>
  <w:num w:numId="21">
    <w:abstractNumId w:val="5"/>
  </w:num>
  <w:num w:numId="22">
    <w:abstractNumId w:val="4"/>
  </w:num>
  <w:num w:numId="23">
    <w:abstractNumId w:val="18"/>
  </w:num>
  <w:num w:numId="24">
    <w:abstractNumId w:val="2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1E8"/>
    <w:rsid w:val="00226AC3"/>
    <w:rsid w:val="00264370"/>
    <w:rsid w:val="002C1473"/>
    <w:rsid w:val="003E771F"/>
    <w:rsid w:val="00515AF6"/>
    <w:rsid w:val="00732B43"/>
    <w:rsid w:val="008A2CD1"/>
    <w:rsid w:val="00907E68"/>
    <w:rsid w:val="0091156D"/>
    <w:rsid w:val="009324C2"/>
    <w:rsid w:val="00A57D18"/>
    <w:rsid w:val="00B40D08"/>
    <w:rsid w:val="00BC4618"/>
    <w:rsid w:val="00DA0F8C"/>
    <w:rsid w:val="00F7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BF7F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1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51E8"/>
  </w:style>
  <w:style w:type="paragraph" w:styleId="Footer">
    <w:name w:val="footer"/>
    <w:basedOn w:val="Normal"/>
    <w:link w:val="FooterChar"/>
    <w:uiPriority w:val="99"/>
    <w:unhideWhenUsed/>
    <w:rsid w:val="00F751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1E8"/>
  </w:style>
  <w:style w:type="paragraph" w:styleId="ListParagraph">
    <w:name w:val="List Paragraph"/>
    <w:basedOn w:val="Normal"/>
    <w:uiPriority w:val="34"/>
    <w:qFormat/>
    <w:rsid w:val="00F7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1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51E8"/>
  </w:style>
  <w:style w:type="paragraph" w:styleId="Footer">
    <w:name w:val="footer"/>
    <w:basedOn w:val="Normal"/>
    <w:link w:val="FooterChar"/>
    <w:uiPriority w:val="99"/>
    <w:unhideWhenUsed/>
    <w:rsid w:val="00F751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1E8"/>
  </w:style>
  <w:style w:type="paragraph" w:styleId="ListParagraph">
    <w:name w:val="List Paragraph"/>
    <w:basedOn w:val="Normal"/>
    <w:uiPriority w:val="34"/>
    <w:qFormat/>
    <w:rsid w:val="00F7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926</Words>
  <Characters>5281</Characters>
  <Application>Microsoft Macintosh Word</Application>
  <DocSecurity>0</DocSecurity>
  <Lines>44</Lines>
  <Paragraphs>12</Paragraphs>
  <ScaleCrop>false</ScaleCrop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El-Salfiti</dc:creator>
  <cp:keywords/>
  <dc:description/>
  <cp:lastModifiedBy>Mahmoud El-Salfiti</cp:lastModifiedBy>
  <cp:revision>4</cp:revision>
  <dcterms:created xsi:type="dcterms:W3CDTF">2012-09-11T18:23:00Z</dcterms:created>
  <dcterms:modified xsi:type="dcterms:W3CDTF">2012-09-14T20:34:00Z</dcterms:modified>
</cp:coreProperties>
</file>