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52BDC" w14:textId="77777777" w:rsidR="0018390E" w:rsidRPr="00F21043" w:rsidRDefault="00E5440C" w:rsidP="0018390E">
      <w:pPr>
        <w:jc w:val="center"/>
        <w:rPr>
          <w:b/>
        </w:rPr>
      </w:pPr>
      <w:r w:rsidRPr="00F21043">
        <w:rPr>
          <w:b/>
        </w:rPr>
        <w:t>The Mitochondrion</w:t>
      </w:r>
    </w:p>
    <w:p w14:paraId="5D7059C2" w14:textId="77777777" w:rsidR="0018390E" w:rsidRPr="00F21043" w:rsidRDefault="0018390E" w:rsidP="004C65E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Without mitochondria, present-day animal cells would be dependent on anaerobic glycolysis for all of their ATP. </w:t>
      </w:r>
    </w:p>
    <w:p w14:paraId="3A304237" w14:textId="77777777" w:rsidR="002551F1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Highly inefficient process</w:t>
      </w:r>
    </w:p>
    <w:p w14:paraId="6869108B" w14:textId="77777777" w:rsidR="0018390E" w:rsidRPr="00F21043" w:rsidRDefault="0018390E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Only a small fraction of the total free energy available from glucose is release </w:t>
      </w:r>
      <w:r w:rsidRPr="00F21043">
        <w:rPr>
          <w:rFonts w:ascii="Times New Roman" w:eastAsia="Times New Roman" w:hAnsi="Times New Roman" w:cs="Times New Roman"/>
          <w:color w:val="642A8F"/>
          <w:u w:val="single"/>
          <w:shd w:val="clear" w:color="auto" w:fill="FFFFFF"/>
        </w:rPr>
        <w:t xml:space="preserve">when it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is converted to pyruvate by glycolysis,.</w:t>
      </w:r>
    </w:p>
    <w:p w14:paraId="21AC9929" w14:textId="77777777" w:rsidR="002551F1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Complex multicellular organisms could not have been supported with glycolysis.</w:t>
      </w:r>
    </w:p>
    <w:p w14:paraId="757C8C9D" w14:textId="77777777" w:rsidR="0018390E" w:rsidRPr="00F21043" w:rsidRDefault="0018390E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In mitochondria, the metabolism of sugars is completed</w:t>
      </w:r>
    </w:p>
    <w:p w14:paraId="462B5141" w14:textId="77777777" w:rsidR="0018390E" w:rsidRPr="00F21043" w:rsidRDefault="0018390E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Pyruvate is moved into the mitochondrion and oxidized by O2 to CO2 and H2O.</w:t>
      </w:r>
    </w:p>
    <w:p w14:paraId="06D90BF3" w14:textId="299D37EB" w:rsidR="0018390E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30 molecules of ATP produced per molecule of glucose oxidized</w:t>
      </w:r>
      <w:r w:rsidR="00F21043" w:rsidRPr="00F21043">
        <w:rPr>
          <w:rFonts w:ascii="Times New Roman" w:hAnsi="Times New Roman" w:cs="Times New Roman"/>
        </w:rPr>
        <w:t xml:space="preserve"> (oxidative phosphorylation) </w:t>
      </w:r>
      <w:r w:rsidRPr="00F21043">
        <w:rPr>
          <w:rFonts w:ascii="Times New Roman" w:hAnsi="Times New Roman" w:cs="Times New Roman"/>
        </w:rPr>
        <w:t>vs. only 2 molecules of ATP in glycolysis.</w:t>
      </w:r>
    </w:p>
    <w:p w14:paraId="4FAC1AE1" w14:textId="77777777" w:rsidR="008513DF" w:rsidRPr="00F21043" w:rsidRDefault="008513DF" w:rsidP="008513DF"/>
    <w:p w14:paraId="18900D05" w14:textId="77777777" w:rsidR="008513DF" w:rsidRPr="00F21043" w:rsidRDefault="008513DF" w:rsidP="008513DF">
      <w:pPr>
        <w:rPr>
          <w:b/>
        </w:rPr>
      </w:pPr>
      <w:r w:rsidRPr="00F21043">
        <w:rPr>
          <w:b/>
        </w:rPr>
        <w:t>Inner and Outer Membranes</w:t>
      </w:r>
    </w:p>
    <w:p w14:paraId="69504624" w14:textId="77777777" w:rsidR="008513DF" w:rsidRPr="00F21043" w:rsidRDefault="008513DF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The inner and outer mitochondrial membranes have different functions</w:t>
      </w:r>
    </w:p>
    <w:p w14:paraId="479FBE4D" w14:textId="77777777" w:rsidR="008513DF" w:rsidRPr="00F21043" w:rsidRDefault="008513DF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They create 2 separate compartments:</w:t>
      </w:r>
    </w:p>
    <w:p w14:paraId="5654670A" w14:textId="77777777" w:rsidR="008513DF" w:rsidRPr="00F21043" w:rsidRDefault="008513DF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Intermembrane space</w:t>
      </w:r>
    </w:p>
    <w:p w14:paraId="7F01C704" w14:textId="77777777" w:rsidR="008513DF" w:rsidRPr="00F21043" w:rsidRDefault="008513DF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Mitochondrial matrix</w:t>
      </w:r>
    </w:p>
    <w:p w14:paraId="023CE33C" w14:textId="77777777" w:rsidR="008513DF" w:rsidRPr="00F21043" w:rsidRDefault="008513DF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 xml:space="preserve">The outer membrane contains many transport proteins called </w:t>
      </w:r>
      <w:proofErr w:type="spellStart"/>
      <w:r w:rsidRPr="00F21043">
        <w:rPr>
          <w:rFonts w:ascii="Times New Roman" w:hAnsi="Times New Roman" w:cs="Times New Roman"/>
        </w:rPr>
        <w:t>porins</w:t>
      </w:r>
      <w:proofErr w:type="spellEnd"/>
    </w:p>
    <w:p w14:paraId="74E63528" w14:textId="4CE06D44" w:rsidR="008513DF" w:rsidRPr="00F21043" w:rsidRDefault="008513DF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 xml:space="preserve">Form large aqueous channels through lipid bilayer that are permeable to molecules </w:t>
      </w:r>
      <w:r w:rsidR="0029405A">
        <w:rPr>
          <w:rFonts w:ascii="Times New Roman" w:hAnsi="Times New Roman" w:cs="Times New Roman"/>
        </w:rPr>
        <w:t xml:space="preserve">smaller than 6000 </w:t>
      </w:r>
      <w:proofErr w:type="spellStart"/>
      <w:r w:rsidR="0029405A">
        <w:rPr>
          <w:rFonts w:ascii="Times New Roman" w:hAnsi="Times New Roman" w:cs="Times New Roman"/>
        </w:rPr>
        <w:t>daltons</w:t>
      </w:r>
      <w:proofErr w:type="spellEnd"/>
      <w:r w:rsidR="0029405A">
        <w:rPr>
          <w:rFonts w:ascii="Times New Roman" w:hAnsi="Times New Roman" w:cs="Times New Roman"/>
        </w:rPr>
        <w:t>.</w:t>
      </w:r>
    </w:p>
    <w:p w14:paraId="3E9240DC" w14:textId="77777777" w:rsidR="008513DF" w:rsidRPr="00F21043" w:rsidRDefault="008513DF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They can enter the intermembrane space, but most can’t pass through the impermeable inner membrane.</w:t>
      </w:r>
    </w:p>
    <w:p w14:paraId="0BCF161C" w14:textId="77777777" w:rsidR="008513DF" w:rsidRPr="00F21043" w:rsidRDefault="008513DF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The intermembrane space has a similar composition to the cytosol in terms of small molecules</w:t>
      </w:r>
      <w:r w:rsidR="002551F1" w:rsidRPr="00F21043">
        <w:rPr>
          <w:rFonts w:ascii="Times New Roman" w:hAnsi="Times New Roman" w:cs="Times New Roman"/>
        </w:rPr>
        <w:t xml:space="preserve">, while the </w:t>
      </w:r>
      <w:r w:rsidRPr="00F21043">
        <w:rPr>
          <w:rFonts w:ascii="Times New Roman" w:hAnsi="Times New Roman" w:cs="Times New Roman"/>
        </w:rPr>
        <w:t>matrix contains a highly selected set of these molecules</w:t>
      </w:r>
    </w:p>
    <w:p w14:paraId="228FF003" w14:textId="77777777" w:rsidR="002551F1" w:rsidRPr="00F21043" w:rsidRDefault="002551F1" w:rsidP="004C65E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hAnsi="Times New Roman" w:cs="Times New Roman"/>
        </w:rPr>
        <w:t xml:space="preserve">The inner membrane contains a variety of transport proteins that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make it selectively permeable to small molecules that are metabolized or are required by mitochondrial enzymes concentrated in the matrix. </w:t>
      </w:r>
    </w:p>
    <w:p w14:paraId="06F773A4" w14:textId="77777777" w:rsidR="002551F1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matrix enzymes include those that metabolize pyruvate and fatty acids to produce </w:t>
      </w:r>
      <w:hyperlink r:id="rId6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acetyl CoA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and those that oxidize acetyl CoA in the 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citric </w:t>
      </w:r>
      <w:hyperlink r:id="rId7" w:history="1">
        <w:r w:rsidRPr="00F21043">
          <w:rPr>
            <w:rFonts w:ascii="Times New Roman" w:eastAsia="Times New Roman" w:hAnsi="Times New Roman" w:cs="Times New Roman"/>
            <w:i/>
            <w:iCs/>
            <w:color w:val="642A8F"/>
            <w:u w:val="single"/>
            <w:shd w:val="clear" w:color="auto" w:fill="FFFFFF"/>
          </w:rPr>
          <w:t>acid</w:t>
        </w:r>
      </w:hyperlink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 cycle.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14:paraId="5E1C182B" w14:textId="77777777" w:rsidR="002551F1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principal end-products of this oxidation are CO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, which is released from the cell as waste, and NADH, which is the main source of electrons for transport along the respiratory chain (ETC).</w:t>
      </w:r>
    </w:p>
    <w:p w14:paraId="76D80F4C" w14:textId="77777777" w:rsidR="002551F1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enzymes of the </w:t>
      </w:r>
      <w:hyperlink r:id="rId8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respiratory chain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are embedded in the inner mitochondrial membrane, and are essential to the process of </w:t>
      </w:r>
      <w:hyperlink r:id="rId9" w:history="1">
        <w:r w:rsidRPr="00F21043">
          <w:rPr>
            <w:rFonts w:ascii="Times New Roman" w:eastAsia="Times New Roman" w:hAnsi="Times New Roman" w:cs="Times New Roman"/>
            <w:i/>
            <w:iCs/>
            <w:color w:val="642A8F"/>
            <w:u w:val="single"/>
            <w:shd w:val="clear" w:color="auto" w:fill="FFFFFF"/>
          </w:rPr>
          <w:t>oxidative phosphorylation</w:t>
        </w:r>
      </w:hyperlink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,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which generates most of the animal cell's ATP.</w:t>
      </w:r>
    </w:p>
    <w:p w14:paraId="59CFC31B" w14:textId="77777777" w:rsidR="002551F1" w:rsidRPr="00F21043" w:rsidRDefault="002551F1" w:rsidP="004C65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 xml:space="preserve">The inner membrane is highly </w:t>
      </w:r>
      <w:proofErr w:type="spellStart"/>
      <w:r w:rsidRPr="00F21043">
        <w:rPr>
          <w:rFonts w:ascii="Times New Roman" w:hAnsi="Times New Roman" w:cs="Times New Roman"/>
        </w:rPr>
        <w:t>invaginated</w:t>
      </w:r>
      <w:proofErr w:type="spellEnd"/>
      <w:r w:rsidRPr="00F21043">
        <w:rPr>
          <w:rFonts w:ascii="Times New Roman" w:hAnsi="Times New Roman" w:cs="Times New Roman"/>
        </w:rPr>
        <w:t xml:space="preserve">, forming a series of </w:t>
      </w:r>
      <w:proofErr w:type="spellStart"/>
      <w:r w:rsidRPr="00F21043">
        <w:rPr>
          <w:rFonts w:ascii="Times New Roman" w:hAnsi="Times New Roman" w:cs="Times New Roman"/>
        </w:rPr>
        <w:t>infoldings</w:t>
      </w:r>
      <w:proofErr w:type="spellEnd"/>
      <w:r w:rsidRPr="00F21043">
        <w:rPr>
          <w:rFonts w:ascii="Times New Roman" w:hAnsi="Times New Roman" w:cs="Times New Roman"/>
        </w:rPr>
        <w:t xml:space="preserve"> called cristae </w:t>
      </w:r>
    </w:p>
    <w:p w14:paraId="127CBD40" w14:textId="77777777" w:rsidR="008513DF" w:rsidRPr="00F21043" w:rsidRDefault="002551F1" w:rsidP="004C65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Project into the matrix</w:t>
      </w:r>
    </w:p>
    <w:p w14:paraId="61188855" w14:textId="77777777" w:rsidR="002551F1" w:rsidRDefault="002551F1" w:rsidP="002551F1"/>
    <w:p w14:paraId="59015110" w14:textId="77777777" w:rsidR="0029405A" w:rsidRPr="00F21043" w:rsidRDefault="0029405A" w:rsidP="002551F1"/>
    <w:p w14:paraId="05331C78" w14:textId="77777777" w:rsidR="00D6310B" w:rsidRPr="00F21043" w:rsidRDefault="00D6310B" w:rsidP="002551F1"/>
    <w:p w14:paraId="14D7D72D" w14:textId="77777777" w:rsidR="00D6310B" w:rsidRPr="00F21043" w:rsidRDefault="00D6310B" w:rsidP="002551F1"/>
    <w:p w14:paraId="376699F0" w14:textId="77777777" w:rsidR="00D6310B" w:rsidRPr="00F21043" w:rsidRDefault="00D6310B" w:rsidP="002551F1"/>
    <w:p w14:paraId="762C55B0" w14:textId="77777777" w:rsidR="00D6310B" w:rsidRPr="00F21043" w:rsidRDefault="00D6310B" w:rsidP="002551F1"/>
    <w:p w14:paraId="1DE04869" w14:textId="77777777" w:rsidR="00D6310B" w:rsidRPr="00F21043" w:rsidRDefault="00D6310B" w:rsidP="002551F1"/>
    <w:p w14:paraId="4046A735" w14:textId="77777777" w:rsidR="00D6310B" w:rsidRPr="00F21043" w:rsidRDefault="00D6310B" w:rsidP="002551F1"/>
    <w:p w14:paraId="71896588" w14:textId="77777777" w:rsidR="00D6310B" w:rsidRPr="00F21043" w:rsidRDefault="00D6310B" w:rsidP="002551F1"/>
    <w:p w14:paraId="3F0904F9" w14:textId="77777777" w:rsidR="002551F1" w:rsidRPr="00F21043" w:rsidRDefault="002551F1" w:rsidP="002551F1">
      <w:pPr>
        <w:rPr>
          <w:b/>
        </w:rPr>
      </w:pPr>
      <w:r w:rsidRPr="00F21043">
        <w:rPr>
          <w:b/>
        </w:rPr>
        <w:lastRenderedPageBreak/>
        <w:t>High Energy Electrons Are Generated Via the Citric Acid Cycle</w:t>
      </w:r>
    </w:p>
    <w:p w14:paraId="581093F4" w14:textId="77777777" w:rsidR="008513DF" w:rsidRPr="00F21043" w:rsidRDefault="002551F1" w:rsidP="004C65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Mitochondria can use both pyruvate and fatty acids as fuel</w:t>
      </w:r>
    </w:p>
    <w:p w14:paraId="0F08ED22" w14:textId="77777777" w:rsidR="00D6310B" w:rsidRPr="00F21043" w:rsidRDefault="00D6310B" w:rsidP="004C65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F21043">
        <w:rPr>
          <w:rFonts w:ascii="Times New Roman" w:hAnsi="Times New Roman" w:cs="Times New Roman"/>
        </w:rPr>
        <w:t>Pyruvate from glucose and other sugars, fatty acids from fats.</w:t>
      </w:r>
    </w:p>
    <w:p w14:paraId="647DDDA2" w14:textId="77777777" w:rsidR="00D6310B" w:rsidRPr="00F21043" w:rsidRDefault="00D6310B" w:rsidP="004C65E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Both fuel molecules are transported across the inner mitochondrial </w:t>
      </w:r>
      <w:hyperlink r:id="rId10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and converted to the intermediate </w:t>
      </w:r>
      <w:hyperlink r:id="rId11" w:history="1">
        <w:r w:rsidRPr="00F21043">
          <w:rPr>
            <w:rFonts w:ascii="Times New Roman" w:eastAsia="Times New Roman" w:hAnsi="Times New Roman" w:cs="Times New Roman"/>
            <w:i/>
            <w:iCs/>
            <w:color w:val="642A8F"/>
            <w:u w:val="single"/>
            <w:shd w:val="clear" w:color="auto" w:fill="FFFFFF"/>
          </w:rPr>
          <w:t>acetyl CoA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by enzymes in the mitochondrial matrix</w:t>
      </w:r>
    </w:p>
    <w:p w14:paraId="4BAC771A" w14:textId="77777777" w:rsidR="00D6310B" w:rsidRPr="00F21043" w:rsidRDefault="00D6310B" w:rsidP="004C65E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acetyl groups in acetyl CoA are then oxidized in the matrix via the </w:t>
      </w:r>
      <w:hyperlink r:id="rId12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citric acid cycle</w:t>
        </w:r>
      </w:hyperlink>
    </w:p>
    <w:p w14:paraId="326205D3" w14:textId="77777777" w:rsidR="00D6310B" w:rsidRPr="00F21043" w:rsidRDefault="00D6310B" w:rsidP="004C65E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hAnsi="Times New Roman" w:cs="Times New Roman"/>
        </w:rPr>
        <w:t>Carbon atoms in acetyl CoA are converted to CO2, released as a waste product</w:t>
      </w:r>
    </w:p>
    <w:p w14:paraId="75864046" w14:textId="77777777" w:rsidR="00D6310B" w:rsidRPr="00F21043" w:rsidRDefault="00D6310B" w:rsidP="004C65E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hAnsi="Times New Roman" w:cs="Times New Roman"/>
        </w:rPr>
        <w:t xml:space="preserve">High-energy electrons are generated and carried by activated carrier </w:t>
      </w:r>
      <w:proofErr w:type="spellStart"/>
      <w:r w:rsidRPr="00F21043">
        <w:rPr>
          <w:rFonts w:ascii="Times New Roman" w:hAnsi="Times New Roman" w:cs="Times New Roman"/>
        </w:rPr>
        <w:t>moelcules</w:t>
      </w:r>
      <w:proofErr w:type="spellEnd"/>
      <w:r w:rsidRPr="00F21043">
        <w:rPr>
          <w:rFonts w:ascii="Times New Roman" w:hAnsi="Times New Roman" w:cs="Times New Roman"/>
        </w:rPr>
        <w:t xml:space="preserve"> (NADH &amp; FADH2)</w:t>
      </w:r>
    </w:p>
    <w:p w14:paraId="3A5CA85A" w14:textId="77777777" w:rsidR="00D6310B" w:rsidRPr="00F21043" w:rsidRDefault="00D6310B" w:rsidP="004C65E1">
      <w:pPr>
        <w:pStyle w:val="ListParagraph"/>
        <w:numPr>
          <w:ilvl w:val="1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hAnsi="Times New Roman" w:cs="Times New Roman"/>
        </w:rPr>
        <w:t>They are transferred to the inner membrane where they enter the ETC</w:t>
      </w:r>
    </w:p>
    <w:p w14:paraId="0FB36655" w14:textId="77777777" w:rsidR="00D6310B" w:rsidRPr="00F21043" w:rsidRDefault="00D6310B" w:rsidP="004C65E1">
      <w:pPr>
        <w:pStyle w:val="ListParagraph"/>
        <w:numPr>
          <w:ilvl w:val="1"/>
          <w:numId w:val="2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hAnsi="Times New Roman" w:cs="Times New Roman"/>
        </w:rPr>
        <w:t>Loss of e’s from NADH and FADH2 regenerates NAD+ and FAD, needed for continued oxidative metabolism</w:t>
      </w:r>
    </w:p>
    <w:p w14:paraId="706971FD" w14:textId="77777777" w:rsidR="00B9427B" w:rsidRPr="00F21043" w:rsidRDefault="00B9427B" w:rsidP="00B9427B">
      <w:pPr>
        <w:rPr>
          <w:rFonts w:eastAsia="Times New Roman"/>
        </w:rPr>
      </w:pPr>
    </w:p>
    <w:p w14:paraId="1846F012" w14:textId="77777777" w:rsidR="00B9427B" w:rsidRPr="00F21043" w:rsidRDefault="00B9427B" w:rsidP="00B9427B">
      <w:pPr>
        <w:rPr>
          <w:rFonts w:eastAsia="Times New Roman"/>
          <w:b/>
        </w:rPr>
      </w:pPr>
      <w:r w:rsidRPr="00F21043">
        <w:rPr>
          <w:rFonts w:eastAsia="Times New Roman"/>
          <w:b/>
        </w:rPr>
        <w:t xml:space="preserve">A </w:t>
      </w:r>
      <w:proofErr w:type="spellStart"/>
      <w:r w:rsidRPr="00F21043">
        <w:rPr>
          <w:rFonts w:eastAsia="Times New Roman"/>
          <w:b/>
        </w:rPr>
        <w:t>Chemiosmotic</w:t>
      </w:r>
      <w:proofErr w:type="spellEnd"/>
      <w:r w:rsidRPr="00F21043">
        <w:rPr>
          <w:rFonts w:eastAsia="Times New Roman"/>
          <w:b/>
        </w:rPr>
        <w:t xml:space="preserve"> Process Converts Oxidation Energy into ATP</w:t>
      </w:r>
    </w:p>
    <w:p w14:paraId="7474B170" w14:textId="77777777" w:rsidR="00B9427B" w:rsidRPr="00F21043" w:rsidRDefault="00B9427B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The citric acid cycle, although part of aerobic metabolism, doesn’t use oxygen.</w:t>
      </w:r>
    </w:p>
    <w:p w14:paraId="3BC7F9CB" w14:textId="77777777" w:rsidR="00B9427B" w:rsidRPr="00F21043" w:rsidRDefault="00B9427B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Only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final catabolic reactions that take place on the inner mitochondrial </w:t>
      </w:r>
      <w:hyperlink r:id="rId13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is molecular oxygen (O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) directly consumed</w:t>
      </w:r>
    </w:p>
    <w:p w14:paraId="01C6AE00" w14:textId="77777777" w:rsidR="00B9427B" w:rsidRPr="00F21043" w:rsidRDefault="00B9427B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Most of the energy from burning carbohydrates and fats in earlier stages of oxidation is initially saved in the form of high-energy electrons removed from substrates by NAD+ and FAD.</w:t>
      </w:r>
    </w:p>
    <w:p w14:paraId="3E0DF3E4" w14:textId="77777777" w:rsidR="00D118DF" w:rsidRPr="00F21043" w:rsidRDefault="00B9427B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These electrons, carried by NADH and FADH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, are then combined with O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="00D118DF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via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 </w:t>
      </w:r>
      <w:hyperlink r:id="rId14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respiratory chain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 embedded in the inner mitochondrial membrane. </w:t>
      </w:r>
    </w:p>
    <w:p w14:paraId="38524D05" w14:textId="77777777" w:rsidR="00B9427B" w:rsidRPr="00F21043" w:rsidRDefault="00B9427B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large amount of energy released is harnessed by the </w:t>
      </w:r>
      <w:hyperlink r:id="rId15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inner 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to drive the conversion of ADP + P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i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="00D118DF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to ATP</w:t>
      </w:r>
    </w:p>
    <w:p w14:paraId="48618578" w14:textId="77777777" w:rsidR="00D118DF" w:rsidRPr="00F21043" w:rsidRDefault="00D118DF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generation of ATP by oxidative phosphorylation via the respiratory chain depends on a </w:t>
      </w:r>
      <w:proofErr w:type="spellStart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chemiosmotic</w:t>
      </w:r>
      <w:proofErr w:type="spellEnd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process.</w:t>
      </w:r>
    </w:p>
    <w:p w14:paraId="604A1F76" w14:textId="77777777" w:rsidR="00D118DF" w:rsidRPr="00F21043" w:rsidRDefault="00D118DF" w:rsidP="00D118DF">
      <w:pPr>
        <w:rPr>
          <w:rFonts w:eastAsia="Times New Roman"/>
        </w:rPr>
      </w:pPr>
    </w:p>
    <w:p w14:paraId="16A5EE07" w14:textId="77777777" w:rsidR="00D118DF" w:rsidRPr="00F21043" w:rsidRDefault="00D118DF" w:rsidP="00D118DF">
      <w:pPr>
        <w:rPr>
          <w:rFonts w:eastAsia="Times New Roman"/>
          <w:b/>
        </w:rPr>
      </w:pPr>
      <w:r w:rsidRPr="00F21043">
        <w:rPr>
          <w:rFonts w:eastAsia="Times New Roman"/>
          <w:b/>
        </w:rPr>
        <w:t>Electrons Are Transferred from NADH to Oxygen Through Three Large Respiratory Enzyme Complexes</w:t>
      </w:r>
    </w:p>
    <w:p w14:paraId="76A93531" w14:textId="77777777" w:rsidR="005670DD" w:rsidRPr="00F21043" w:rsidRDefault="005670DD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+ ½O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Calibri" w:hAnsi="Times New Roman" w:cs="Times New Roman"/>
          <w:color w:val="000000"/>
          <w:shd w:val="clear" w:color="auto" w:fill="FFFFFF"/>
        </w:rPr>
        <w:t>→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 is an energetically </w:t>
      </w:r>
      <w:proofErr w:type="spellStart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favourable</w:t>
      </w:r>
      <w:proofErr w:type="spellEnd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reaction</w:t>
      </w:r>
    </w:p>
    <w:p w14:paraId="546A90E9" w14:textId="77777777" w:rsidR="005670DD" w:rsidRPr="00F21043" w:rsidRDefault="005670DD" w:rsidP="004C65E1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 made to occur in many small steps, so that most of the energy released can be stored instead of being lost to the environment as heat.</w:t>
      </w:r>
    </w:p>
    <w:p w14:paraId="17461B14" w14:textId="77777777" w:rsidR="008041C0" w:rsidRPr="00F21043" w:rsidRDefault="008041C0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Electron transport begins when the hydride </w:t>
      </w:r>
      <w:hyperlink r:id="rId16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ion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is removed from NADH and is converted into a </w:t>
      </w:r>
      <w:hyperlink r:id="rId17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proton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and two electrons</w:t>
      </w:r>
    </w:p>
    <w:p w14:paraId="77899F56" w14:textId="77777777" w:rsidR="008041C0" w:rsidRPr="00F21043" w:rsidRDefault="008041C0" w:rsidP="004C65E1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-</w:t>
      </w:r>
      <w:r w:rsidRPr="00F21043">
        <w:rPr>
          <w:rFonts w:ascii="Times New Roman" w:eastAsia="Calibri" w:hAnsi="Times New Roman" w:cs="Times New Roman"/>
          <w:color w:val="000000"/>
          <w:shd w:val="clear" w:color="auto" w:fill="FFFFFF"/>
        </w:rPr>
        <w:t>→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18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H</w:t>
        </w:r>
        <w:r w:rsidRPr="00F21043">
          <w:rPr>
            <w:rFonts w:ascii="Times New Roman" w:eastAsia="Times New Roman" w:hAnsi="Times New Roman" w:cs="Times New Roman"/>
            <w:color w:val="642A8F"/>
            <w:sz w:val="20"/>
            <w:szCs w:val="20"/>
            <w:u w:val="single"/>
            <w:shd w:val="clear" w:color="auto" w:fill="FFFFFF"/>
            <w:vertAlign w:val="superscript"/>
          </w:rPr>
          <w:t>+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+ 2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e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-</w:t>
      </w:r>
    </w:p>
    <w:p w14:paraId="75B2949C" w14:textId="77777777" w:rsidR="008041C0" w:rsidRPr="00F21043" w:rsidRDefault="008041C0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two electrons are passed to the first of the more than 15 different electron carriers in the </w:t>
      </w:r>
      <w:hyperlink r:id="rId19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respiratory chain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5EFC13F0" w14:textId="77777777" w:rsidR="008041C0" w:rsidRPr="00F21043" w:rsidRDefault="008041C0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electrons start with very high energy and gradually lose it as they pass along the chain. </w:t>
      </w:r>
    </w:p>
    <w:p w14:paraId="0795D45A" w14:textId="77777777" w:rsidR="008041C0" w:rsidRPr="00F21043" w:rsidRDefault="008041C0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electrons typically pass from one metal ion to another, each of these ions being tightly bound to a </w:t>
      </w:r>
      <w:hyperlink r:id="rId20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protein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21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molecule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 that alters the electron affinity of the metal ion </w:t>
      </w:r>
    </w:p>
    <w:p w14:paraId="1A004555" w14:textId="77777777" w:rsidR="00A416B6" w:rsidRPr="00F21043" w:rsidRDefault="00A416B6" w:rsidP="00A416B6">
      <w:pPr>
        <w:rPr>
          <w:rFonts w:eastAsia="Times New Roman"/>
        </w:rPr>
      </w:pPr>
    </w:p>
    <w:p w14:paraId="1770900B" w14:textId="77777777" w:rsidR="00A416B6" w:rsidRPr="00F21043" w:rsidRDefault="00A416B6" w:rsidP="00A416B6">
      <w:pPr>
        <w:rPr>
          <w:rFonts w:eastAsia="Times New Roman"/>
        </w:rPr>
      </w:pPr>
    </w:p>
    <w:p w14:paraId="5452B862" w14:textId="77777777" w:rsidR="00A416B6" w:rsidRPr="00F21043" w:rsidRDefault="00A416B6" w:rsidP="00A416B6">
      <w:pPr>
        <w:rPr>
          <w:rFonts w:eastAsia="Times New Roman"/>
        </w:rPr>
      </w:pPr>
    </w:p>
    <w:p w14:paraId="04785EE6" w14:textId="77777777" w:rsidR="00A416B6" w:rsidRPr="00F21043" w:rsidRDefault="00A416B6" w:rsidP="00A416B6">
      <w:pPr>
        <w:rPr>
          <w:rFonts w:eastAsia="Times New Roman"/>
        </w:rPr>
      </w:pPr>
    </w:p>
    <w:p w14:paraId="18DD421F" w14:textId="77777777" w:rsidR="008041C0" w:rsidRPr="00F21043" w:rsidRDefault="008041C0" w:rsidP="004C65E1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The proteins involved are grouped into three large respiratory enzyme complexes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,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each containing transmembrane proteins that hold the </w:t>
      </w:r>
      <w:hyperlink r:id="rId22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complex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firmly in the inner mitochondrial </w:t>
      </w:r>
      <w:hyperlink r:id="rId23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7B3E6B50" w14:textId="77777777" w:rsidR="00A416B6" w:rsidRPr="00F21043" w:rsidRDefault="00A416B6" w:rsidP="004C65E1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proteins guide the electrons along the </w:t>
      </w:r>
      <w:hyperlink r:id="rId24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respiratory chain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so that the electrons move sequentially from one </w:t>
      </w:r>
      <w:hyperlink r:id="rId25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enzyme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26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complex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to another.</w:t>
      </w:r>
    </w:p>
    <w:p w14:paraId="24A7C3EA" w14:textId="77777777" w:rsidR="00A416B6" w:rsidRPr="00F21043" w:rsidRDefault="008041C0" w:rsidP="004C65E1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Each complex in the chain has a greater affinity for </w:t>
      </w:r>
      <w:r w:rsidR="00A416B6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electrons than its predecessor</w:t>
      </w:r>
    </w:p>
    <w:p w14:paraId="5313B88E" w14:textId="77777777" w:rsidR="008041C0" w:rsidRPr="00F21043" w:rsidRDefault="00A416B6" w:rsidP="004C65E1">
      <w:pPr>
        <w:pStyle w:val="ListParagraph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They </w:t>
      </w:r>
      <w:r w:rsidR="008041C0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are finally transferred to oxygen, which has the greatest affinity of all for electrons.</w:t>
      </w:r>
    </w:p>
    <w:p w14:paraId="369C038B" w14:textId="77777777" w:rsidR="008041C0" w:rsidRPr="00F21043" w:rsidRDefault="008041C0" w:rsidP="00122EAB">
      <w:pPr>
        <w:rPr>
          <w:rFonts w:eastAsia="Times New Roman"/>
        </w:rPr>
      </w:pPr>
    </w:p>
    <w:p w14:paraId="1A40AAD0" w14:textId="77777777" w:rsidR="00122EAB" w:rsidRPr="00F21043" w:rsidRDefault="00122EAB" w:rsidP="00122EAB">
      <w:pPr>
        <w:rPr>
          <w:rFonts w:eastAsia="Times New Roman"/>
          <w:b/>
        </w:rPr>
      </w:pPr>
      <w:r w:rsidRPr="00F21043">
        <w:rPr>
          <w:rFonts w:eastAsia="Times New Roman"/>
          <w:b/>
        </w:rPr>
        <w:t>As Electrons Move Along the Respiratory Chain, Energy Is Stored as an Electrochemical Proton Gradient Across the Inner Membrane</w:t>
      </w:r>
    </w:p>
    <w:p w14:paraId="4BC37065" w14:textId="65E9E4F4" w:rsidR="0029405A" w:rsidRPr="0029405A" w:rsidRDefault="0029405A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energy derived from these electron transfer reactions is converted to potential energy stored in a proton gradient across the membrane- used to drive ATP synthesis</w:t>
      </w:r>
    </w:p>
    <w:p w14:paraId="3DE5B3B2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transfer of electrons is coupled with </w:t>
      </w:r>
      <w:hyperlink r:id="rId27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H</w:t>
        </w:r>
        <w:r w:rsidRPr="00F21043">
          <w:rPr>
            <w:rFonts w:ascii="Times New Roman" w:eastAsia="Times New Roman" w:hAnsi="Times New Roman" w:cs="Times New Roman"/>
            <w:color w:val="642A8F"/>
            <w:sz w:val="20"/>
            <w:szCs w:val="20"/>
            <w:u w:val="single"/>
            <w:shd w:val="clear" w:color="auto" w:fill="FFFFFF"/>
            <w:vertAlign w:val="superscript"/>
          </w:rPr>
          <w:t>+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 uptake and release, as well as with allosteric changes in energy-converting protein pumps. </w:t>
      </w:r>
    </w:p>
    <w:p w14:paraId="302B8E1B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Results in the pumping of 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across the </w:t>
      </w:r>
      <w:hyperlink r:id="rId28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inner 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- from the matrix to the </w:t>
      </w:r>
      <w:hyperlink r:id="rId29" w:history="1">
        <w:r w:rsidRPr="00F21043">
          <w:rPr>
            <w:rFonts w:ascii="Times New Roman" w:eastAsia="Times New Roman" w:hAnsi="Times New Roman" w:cs="Times New Roman"/>
            <w:color w:val="642A8F"/>
            <w:u w:val="single"/>
            <w:shd w:val="clear" w:color="auto" w:fill="FFFFFF"/>
          </w:rPr>
          <w:t>intermembrane space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driven by the energetically favorable flow of electrons. </w:t>
      </w:r>
    </w:p>
    <w:p w14:paraId="11F75E81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This movement of 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 has two major consequences:</w:t>
      </w:r>
    </w:p>
    <w:p w14:paraId="59F13348" w14:textId="77777777" w:rsidR="00A416B6" w:rsidRPr="00F21043" w:rsidRDefault="00A416B6" w:rsidP="004C65E1">
      <w:pPr>
        <w:pStyle w:val="ListParagraph"/>
        <w:numPr>
          <w:ilvl w:val="0"/>
          <w:numId w:val="6"/>
        </w:numPr>
        <w:shd w:val="clear" w:color="auto" w:fill="FFFFFF"/>
        <w:spacing w:after="166"/>
        <w:textAlignment w:val="top"/>
        <w:rPr>
          <w:rFonts w:ascii="Times New Roman" w:hAnsi="Times New Roman" w:cs="Times New Roman"/>
          <w:color w:val="000000"/>
        </w:rPr>
      </w:pPr>
      <w:r w:rsidRPr="00F21043">
        <w:rPr>
          <w:rFonts w:ascii="Times New Roman" w:hAnsi="Times New Roman" w:cs="Times New Roman"/>
          <w:color w:val="000000"/>
        </w:rPr>
        <w:t xml:space="preserve">Generates a </w:t>
      </w:r>
      <w:hyperlink r:id="rId30" w:history="1">
        <w:r w:rsidRPr="00F21043">
          <w:rPr>
            <w:rFonts w:ascii="Times New Roman" w:hAnsi="Times New Roman" w:cs="Times New Roman"/>
            <w:color w:val="642A8F"/>
            <w:u w:val="single"/>
          </w:rPr>
          <w:t>pH</w:t>
        </w:r>
      </w:hyperlink>
      <w:r w:rsidRPr="00F21043">
        <w:rPr>
          <w:rFonts w:ascii="Times New Roman" w:hAnsi="Times New Roman" w:cs="Times New Roman"/>
          <w:color w:val="000000"/>
        </w:rPr>
        <w:t> gradient across the inner mitochondrial </w:t>
      </w:r>
      <w:hyperlink r:id="rId31" w:history="1">
        <w:r w:rsidRPr="00F21043">
          <w:rPr>
            <w:rFonts w:ascii="Times New Roman" w:hAnsi="Times New Roman" w:cs="Times New Roman"/>
            <w:color w:val="642A8F"/>
            <w:u w:val="single"/>
          </w:rPr>
          <w:t>membrane</w:t>
        </w:r>
      </w:hyperlink>
      <w:r w:rsidRPr="00F21043">
        <w:rPr>
          <w:rFonts w:ascii="Times New Roman" w:hAnsi="Times New Roman" w:cs="Times New Roman"/>
          <w:color w:val="000000"/>
        </w:rPr>
        <w:t>, with the pH higher in the matrix than in the </w:t>
      </w:r>
      <w:hyperlink r:id="rId32" w:history="1">
        <w:r w:rsidRPr="00F21043">
          <w:rPr>
            <w:rFonts w:ascii="Times New Roman" w:hAnsi="Times New Roman" w:cs="Times New Roman"/>
            <w:color w:val="642A8F"/>
            <w:u w:val="single"/>
          </w:rPr>
          <w:t>cytosol</w:t>
        </w:r>
      </w:hyperlink>
      <w:r w:rsidRPr="00F21043">
        <w:rPr>
          <w:rFonts w:ascii="Times New Roman" w:hAnsi="Times New Roman" w:cs="Times New Roman"/>
          <w:color w:val="000000"/>
        </w:rPr>
        <w:t xml:space="preserve">/intermembrane space(7). </w:t>
      </w:r>
    </w:p>
    <w:p w14:paraId="154948BF" w14:textId="77777777" w:rsidR="00A416B6" w:rsidRPr="00F21043" w:rsidRDefault="00A416B6" w:rsidP="004C65E1">
      <w:pPr>
        <w:pStyle w:val="ListParagraph"/>
        <w:numPr>
          <w:ilvl w:val="2"/>
          <w:numId w:val="4"/>
        </w:numPr>
        <w:shd w:val="clear" w:color="auto" w:fill="FFFFFF"/>
        <w:spacing w:after="166"/>
        <w:textAlignment w:val="top"/>
        <w:rPr>
          <w:rFonts w:ascii="Times New Roman" w:hAnsi="Times New Roman" w:cs="Times New Roman"/>
          <w:color w:val="000000"/>
        </w:rPr>
      </w:pPr>
      <w:r w:rsidRPr="00F21043">
        <w:rPr>
          <w:rFonts w:ascii="Times New Roman" w:hAnsi="Times New Roman" w:cs="Times New Roman"/>
          <w:color w:val="000000"/>
        </w:rPr>
        <w:t>Since small molecules equilibrate freely across the </w:t>
      </w:r>
      <w:hyperlink r:id="rId33" w:history="1">
        <w:r w:rsidRPr="00F21043">
          <w:rPr>
            <w:rFonts w:ascii="Times New Roman" w:hAnsi="Times New Roman" w:cs="Times New Roman"/>
            <w:color w:val="642A8F"/>
            <w:u w:val="single"/>
          </w:rPr>
          <w:t>outer membrane</w:t>
        </w:r>
      </w:hyperlink>
      <w:r w:rsidRPr="00F21043">
        <w:rPr>
          <w:rFonts w:ascii="Times New Roman" w:hAnsi="Times New Roman" w:cs="Times New Roman"/>
          <w:color w:val="000000"/>
        </w:rPr>
        <w:t> of the mitochondrion, the pH in the </w:t>
      </w:r>
      <w:hyperlink r:id="rId34" w:history="1">
        <w:r w:rsidRPr="00F21043">
          <w:rPr>
            <w:rFonts w:ascii="Times New Roman" w:hAnsi="Times New Roman" w:cs="Times New Roman"/>
            <w:color w:val="642A8F"/>
            <w:u w:val="single"/>
          </w:rPr>
          <w:t>intermembrane space</w:t>
        </w:r>
      </w:hyperlink>
      <w:r w:rsidRPr="00F21043">
        <w:rPr>
          <w:rFonts w:ascii="Times New Roman" w:hAnsi="Times New Roman" w:cs="Times New Roman"/>
          <w:color w:val="000000"/>
        </w:rPr>
        <w:t> is the same as in the cytosol.)</w:t>
      </w:r>
    </w:p>
    <w:p w14:paraId="377876F8" w14:textId="77777777" w:rsidR="00A416B6" w:rsidRPr="00F21043" w:rsidRDefault="00A416B6" w:rsidP="004C65E1">
      <w:pPr>
        <w:pStyle w:val="ListParagraph"/>
        <w:numPr>
          <w:ilvl w:val="0"/>
          <w:numId w:val="6"/>
        </w:numPr>
        <w:shd w:val="clear" w:color="auto" w:fill="FFFFFF"/>
        <w:spacing w:after="166"/>
        <w:textAlignment w:val="top"/>
        <w:rPr>
          <w:rFonts w:ascii="Times New Roman" w:hAnsi="Times New Roman" w:cs="Times New Roman"/>
          <w:color w:val="000000"/>
        </w:rPr>
      </w:pPr>
      <w:r w:rsidRPr="00F21043">
        <w:rPr>
          <w:rFonts w:ascii="Times New Roman" w:hAnsi="Times New Roman" w:cs="Times New Roman"/>
          <w:color w:val="000000"/>
        </w:rPr>
        <w:t>It generates a voltage gradient </w:t>
      </w:r>
      <w:r w:rsidRPr="00F21043">
        <w:rPr>
          <w:rFonts w:ascii="Times New Roman" w:hAnsi="Times New Roman" w:cs="Times New Roman"/>
          <w:i/>
          <w:iCs/>
          <w:color w:val="000000"/>
        </w:rPr>
        <w:t>(</w:t>
      </w:r>
      <w:hyperlink r:id="rId35" w:history="1">
        <w:r w:rsidRPr="00F21043">
          <w:rPr>
            <w:rFonts w:ascii="Times New Roman" w:hAnsi="Times New Roman" w:cs="Times New Roman"/>
            <w:i/>
            <w:iCs/>
            <w:color w:val="642A8F"/>
            <w:u w:val="single"/>
          </w:rPr>
          <w:t>membrane potential</w:t>
        </w:r>
      </w:hyperlink>
      <w:r w:rsidRPr="00F21043">
        <w:rPr>
          <w:rFonts w:ascii="Times New Roman" w:hAnsi="Times New Roman" w:cs="Times New Roman"/>
          <w:i/>
          <w:iCs/>
          <w:color w:val="000000"/>
        </w:rPr>
        <w:t>)</w:t>
      </w:r>
      <w:r w:rsidRPr="00F21043">
        <w:rPr>
          <w:rFonts w:ascii="Times New Roman" w:hAnsi="Times New Roman" w:cs="Times New Roman"/>
          <w:color w:val="000000"/>
        </w:rPr>
        <w:t xml:space="preserve"> across the inner mitochondrial membrane, with the inside negative and the outside positive </w:t>
      </w:r>
    </w:p>
    <w:p w14:paraId="2378C8AF" w14:textId="77777777" w:rsidR="00A416B6" w:rsidRPr="00F21043" w:rsidRDefault="00A416B6" w:rsidP="004C65E1">
      <w:pPr>
        <w:pStyle w:val="ListParagraph"/>
        <w:numPr>
          <w:ilvl w:val="2"/>
          <w:numId w:val="4"/>
        </w:numPr>
        <w:shd w:val="clear" w:color="auto" w:fill="FFFFFF"/>
        <w:spacing w:after="166"/>
        <w:textAlignment w:val="top"/>
        <w:rPr>
          <w:rFonts w:ascii="Times New Roman" w:hAnsi="Times New Roman" w:cs="Times New Roman"/>
          <w:color w:val="000000"/>
        </w:rPr>
      </w:pPr>
      <w:r w:rsidRPr="00F21043">
        <w:rPr>
          <w:rFonts w:ascii="Times New Roman" w:hAnsi="Times New Roman" w:cs="Times New Roman"/>
          <w:color w:val="000000"/>
        </w:rPr>
        <w:t>As a result of the net outflow of positive ions.</w:t>
      </w:r>
    </w:p>
    <w:p w14:paraId="6BB7AB14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pH gradient drives H+ back into the matrix and OH- out of the matrix.</w:t>
      </w:r>
    </w:p>
    <w:p w14:paraId="002AFF60" w14:textId="77777777" w:rsidR="00A416B6" w:rsidRPr="00F21043" w:rsidRDefault="00A416B6" w:rsidP="004C65E1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Reinforces the membrane potential, which attracts positive ions into the matrix and pushes out negative ions.</w:t>
      </w:r>
      <w:r w:rsidRPr="00F21043">
        <w:rPr>
          <w:rFonts w:ascii="Times New Roman" w:eastAsia="Times New Roman" w:hAnsi="Times New Roman" w:cs="Times New Roman"/>
        </w:rPr>
        <w:t xml:space="preserve"> </w:t>
      </w:r>
    </w:p>
    <w:p w14:paraId="0C93C8F0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proofErr w:type="spellStart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ΔpH</w:t>
      </w:r>
      <w:proofErr w:type="spellEnd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the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V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are said to constitute an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36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electrochemical proton gradient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14:paraId="1C906879" w14:textId="77777777" w:rsidR="00A416B6" w:rsidRPr="00F21043" w:rsidRDefault="00A416B6" w:rsidP="004C65E1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37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electrochemical proton gradient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exerts a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38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proton-motive force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</w:p>
    <w:p w14:paraId="6B049E2C" w14:textId="77777777" w:rsidR="00A416B6" w:rsidRPr="00F21043" w:rsidRDefault="00A416B6" w:rsidP="00A416B6">
      <w:pPr>
        <w:rPr>
          <w:rFonts w:eastAsia="Times New Roman"/>
        </w:rPr>
      </w:pPr>
    </w:p>
    <w:p w14:paraId="2B34DFBB" w14:textId="77777777" w:rsidR="00A416B6" w:rsidRPr="00F21043" w:rsidRDefault="00A416B6" w:rsidP="00A416B6">
      <w:pPr>
        <w:rPr>
          <w:rFonts w:eastAsia="Times New Roman"/>
          <w:b/>
        </w:rPr>
      </w:pPr>
      <w:r w:rsidRPr="00F21043">
        <w:rPr>
          <w:rFonts w:eastAsia="Times New Roman"/>
          <w:b/>
        </w:rPr>
        <w:t>How the Proton Gradient Drives ATP Synthesis</w:t>
      </w:r>
    </w:p>
    <w:p w14:paraId="2677CDCB" w14:textId="77777777" w:rsidR="00A416B6" w:rsidRPr="00F21043" w:rsidRDefault="00A416B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39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electrochemical proton gradient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across the inner mitochondrial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0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membrane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is used to drive ATP synthesis in the critical process of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1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oxidative phosphorylation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14:paraId="5D1EBBD0" w14:textId="77777777" w:rsidR="00032C3F" w:rsidRPr="00F21043" w:rsidRDefault="00A416B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ATP synthase creates a hydrophilic pathway across the inner membrane for protons to flow down their electrochemical gradient</w:t>
      </w:r>
    </w:p>
    <w:p w14:paraId="7F17F6F2" w14:textId="77777777" w:rsidR="00032C3F" w:rsidRPr="00F21043" w:rsidRDefault="00A416B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As they move through the ATP synthase, </w:t>
      </w:r>
      <w:r w:rsidR="00032C3F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they are used to drive the energetically unfavorable</w:t>
      </w:r>
      <w:r w:rsidR="00032C3F"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2" w:history="1">
        <w:r w:rsidR="00032C3F"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reaction</w:t>
        </w:r>
      </w:hyperlink>
      <w:r w:rsidR="00032C3F"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="00032C3F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between ADP and P</w:t>
      </w:r>
      <w:r w:rsidR="00032C3F"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i</w:t>
      </w:r>
      <w:r w:rsidR="00032C3F"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="00032C3F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makes ATP</w:t>
      </w:r>
    </w:p>
    <w:p w14:paraId="5569A0B1" w14:textId="77777777" w:rsidR="00A416B6" w:rsidRPr="00F21043" w:rsidRDefault="00A416B6" w:rsidP="00BA5146">
      <w:pPr>
        <w:rPr>
          <w:rFonts w:eastAsia="Times New Roman"/>
        </w:rPr>
      </w:pPr>
    </w:p>
    <w:p w14:paraId="50468D07" w14:textId="512E8444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ATP synthase = F0</w:t>
      </w:r>
      <w:r w:rsidR="001A3052">
        <w:rPr>
          <w:rFonts w:ascii="Times New Roman" w:eastAsia="Times New Roman" w:hAnsi="Times New Roman" w:cs="Times New Roman"/>
        </w:rPr>
        <w:t>, F1</w:t>
      </w:r>
      <w:r w:rsidRPr="00F21043">
        <w:rPr>
          <w:rFonts w:ascii="Times New Roman" w:eastAsia="Times New Roman" w:hAnsi="Times New Roman" w:cs="Times New Roman"/>
        </w:rPr>
        <w:t xml:space="preserve"> ATPase is a </w:t>
      </w:r>
      <w:proofErr w:type="spellStart"/>
      <w:r w:rsidRPr="00F21043">
        <w:rPr>
          <w:rFonts w:ascii="Times New Roman" w:eastAsia="Times New Roman" w:hAnsi="Times New Roman" w:cs="Times New Roman"/>
        </w:rPr>
        <w:t>multisubunit</w:t>
      </w:r>
      <w:proofErr w:type="spellEnd"/>
      <w:r w:rsidRPr="00F21043">
        <w:rPr>
          <w:rFonts w:ascii="Times New Roman" w:eastAsia="Times New Roman" w:hAnsi="Times New Roman" w:cs="Times New Roman"/>
        </w:rPr>
        <w:t xml:space="preserve"> protein</w:t>
      </w:r>
    </w:p>
    <w:p w14:paraId="3D9D2082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head is a large enzymatic portion composed of a ring of 6 subunits that projects on the matrix side of the inner mitochondrial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3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membrane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4FF4E255" w14:textId="77777777" w:rsidR="00BA5146" w:rsidRPr="00F21043" w:rsidRDefault="00BA5146" w:rsidP="004C65E1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 held in place by an elongated arm that binds to the head, tying it to a group of transmembrane proteins th</w:t>
      </w:r>
      <w:bookmarkStart w:id="0" w:name="_GoBack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</w:t>
      </w:r>
      <w:bookmarkEnd w:id="0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 produce a “stator” in the membrane. </w:t>
      </w:r>
    </w:p>
    <w:p w14:paraId="009BBF2F" w14:textId="62810A07" w:rsidR="00BA5146" w:rsidRPr="00F21043" w:rsidRDefault="00F26680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The</w:t>
      </w:r>
      <w:r w:rsidR="00BA5146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stator is </w:t>
      </w:r>
      <w:r w:rsidR="00112D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immobile and </w:t>
      </w:r>
      <w:r w:rsidR="00BA5146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contact with </w:t>
      </w:r>
      <w:r w:rsidR="00112D74">
        <w:rPr>
          <w:rFonts w:ascii="Times New Roman" w:eastAsia="Times New Roman" w:hAnsi="Times New Roman" w:cs="Times New Roman"/>
          <w:color w:val="000000"/>
          <w:shd w:val="clear" w:color="auto" w:fill="FFFFFF"/>
        </w:rPr>
        <w:t>the mobile portion called a</w:t>
      </w:r>
      <w:r w:rsidR="00BA5146"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“rotor” </w:t>
      </w:r>
      <w:r w:rsidR="009570C9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is formed from 10 transmembrane proteins</w:t>
      </w:r>
      <w:r w:rsidR="00112D74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14:paraId="72021B8E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protons pass through a narrow channel formed at the stator-rotor contact, their movement causes the rotor ring to spin. </w:t>
      </w:r>
    </w:p>
    <w:p w14:paraId="55E7FA3E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spinning also turns a stalk attached to the rotor, which turns rapidly inside the lollipop head. </w:t>
      </w:r>
    </w:p>
    <w:p w14:paraId="3F77F1DE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As a result, the energy of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4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proton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flow down a gradient has been converted into the mechanical energy of two sets of proteins rubbing against each other:</w:t>
      </w:r>
    </w:p>
    <w:p w14:paraId="7786A737" w14:textId="77777777" w:rsidR="00BA5146" w:rsidRPr="00F21043" w:rsidRDefault="00BA5146" w:rsidP="004C65E1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rotating stalk proteins pushing against a stationary ring of head proteins.</w:t>
      </w:r>
    </w:p>
    <w:p w14:paraId="03C9D375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Three of the six subunits in the head contain binding sites for ADP and inorganic phosphate. </w:t>
      </w:r>
    </w:p>
    <w:p w14:paraId="70C1E753" w14:textId="77777777" w:rsidR="00BA5146" w:rsidRPr="00F21043" w:rsidRDefault="00BA5146" w:rsidP="004C65E1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These are driven to form ATP as mechanical energy is converted into chemical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5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bond energy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through the repeated changes in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6" w:history="1">
        <w:proofErr w:type="spellStart"/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protein</w:t>
        </w:r>
      </w:hyperlink>
      <w:hyperlink r:id="rId47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conformation</w:t>
        </w:r>
        <w:proofErr w:type="spellEnd"/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the rotating stalk creates</w:t>
      </w:r>
    </w:p>
    <w:p w14:paraId="59D4415A" w14:textId="77777777" w:rsidR="00BA5146" w:rsidRPr="00F21043" w:rsidRDefault="00BA5146" w:rsidP="00BA5146">
      <w:pPr>
        <w:pStyle w:val="ListParagraph"/>
        <w:ind w:left="397"/>
        <w:rPr>
          <w:rFonts w:ascii="Times New Roman" w:eastAsia="Times New Roman" w:hAnsi="Times New Roman" w:cs="Times New Roman"/>
        </w:rPr>
      </w:pPr>
    </w:p>
    <w:p w14:paraId="3EDC109B" w14:textId="1727372B" w:rsidR="00BA5146" w:rsidRPr="00F21043" w:rsidRDefault="00BA5146" w:rsidP="00BA5146">
      <w:pPr>
        <w:pStyle w:val="ListParagraph"/>
        <w:ind w:left="397"/>
        <w:rPr>
          <w:rFonts w:ascii="Times New Roman" w:eastAsia="Times New Roman" w:hAnsi="Times New Roman" w:cs="Times New Roman"/>
          <w:b/>
        </w:rPr>
      </w:pPr>
      <w:r w:rsidRPr="00F21043">
        <w:rPr>
          <w:rFonts w:ascii="Times New Roman" w:eastAsia="Times New Roman" w:hAnsi="Times New Roman" w:cs="Times New Roman"/>
          <w:b/>
        </w:rPr>
        <w:t>How the P</w:t>
      </w:r>
      <w:r w:rsidR="006A0DDA" w:rsidRPr="00F21043">
        <w:rPr>
          <w:rFonts w:ascii="Times New Roman" w:eastAsia="Times New Roman" w:hAnsi="Times New Roman" w:cs="Times New Roman"/>
          <w:b/>
        </w:rPr>
        <w:t>roton Gradient Drives Coupled</w:t>
      </w:r>
      <w:r w:rsidRPr="00F21043">
        <w:rPr>
          <w:rFonts w:ascii="Times New Roman" w:eastAsia="Times New Roman" w:hAnsi="Times New Roman" w:cs="Times New Roman"/>
          <w:b/>
        </w:rPr>
        <w:t xml:space="preserve"> Transport Across the Inner Membrane</w:t>
      </w:r>
    </w:p>
    <w:p w14:paraId="1B75EE44" w14:textId="1E4275CB" w:rsidR="00BA5146" w:rsidRPr="00F21043" w:rsidRDefault="006A0DDA" w:rsidP="004C65E1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ATP synthesis is not the only process driven by the electrochemical proton gradient</w:t>
      </w:r>
    </w:p>
    <w:p w14:paraId="01F7E615" w14:textId="4F2F516C" w:rsidR="006A0DDA" w:rsidRPr="00F21043" w:rsidRDefault="006A0DDA" w:rsidP="004C65E1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This proton gradient drives coupled transport across the inner membrane</w:t>
      </w:r>
    </w:p>
    <w:p w14:paraId="385BF90F" w14:textId="77777777" w:rsidR="006A0DDA" w:rsidRPr="00F21043" w:rsidRDefault="006A0DDA" w:rsidP="004C65E1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 mitochondria, many charged small molecules, such as pyruvate, ADP, and P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i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, are pumped into the matrix from 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8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cytosol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while others, such as ATP, must be moved in the opposite direction. </w:t>
      </w:r>
    </w:p>
    <w:p w14:paraId="0BE45BB5" w14:textId="3B6E9542" w:rsidR="006A0DDA" w:rsidRPr="00F21043" w:rsidRDefault="006A0DDA" w:rsidP="004C65E1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Carrier proteins that bind these molecules can couple their transport to the energetically favorable flow of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49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H</w:t>
        </w:r>
        <w:r w:rsidRPr="00F21043">
          <w:rPr>
            <w:rStyle w:val="Hyperlink"/>
            <w:rFonts w:ascii="Times New Roman" w:eastAsia="Times New Roman" w:hAnsi="Times New Roman" w:cs="Times New Roman"/>
            <w:color w:val="642A8F"/>
            <w:sz w:val="20"/>
            <w:szCs w:val="20"/>
            <w:shd w:val="clear" w:color="auto" w:fill="FFFFFF"/>
            <w:vertAlign w:val="superscript"/>
          </w:rPr>
          <w:t>+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into the mitochondrial matrix.</w:t>
      </w:r>
    </w:p>
    <w:p w14:paraId="09D67E91" w14:textId="2315DC49" w:rsidR="006A0DDA" w:rsidRPr="00F21043" w:rsidRDefault="006A0DDA" w:rsidP="004C65E1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Ex. 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Pyruvate and inorganic phosphate (P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i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) are co-transported inward with 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as the H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moves into the matrix.</w:t>
      </w:r>
    </w:p>
    <w:p w14:paraId="5A3D3E73" w14:textId="77777777" w:rsidR="00FC4D0D" w:rsidRPr="00F21043" w:rsidRDefault="00FC4D0D" w:rsidP="004C65E1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Ex.  ADP is co-transported with ATP in opposite directions by a single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0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carrier protein</w:t>
        </w:r>
      </w:hyperlink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05EEF867" w14:textId="77777777" w:rsidR="00FC4D0D" w:rsidRPr="00F21043" w:rsidRDefault="00FC4D0D" w:rsidP="004C65E1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Since ATP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has one more negative charge than ADP, each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exchange leads to one negative charge being moved out of the mitochondrion. </w:t>
      </w:r>
    </w:p>
    <w:p w14:paraId="30E24169" w14:textId="0D9717BF" w:rsidR="00FC4D0D" w:rsidRPr="00F21043" w:rsidRDefault="00FC4D0D" w:rsidP="004C65E1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This ADP-ATP co-transport is therefore driven by the voltage difference across 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1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membrane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14:paraId="5C11281B" w14:textId="77777777" w:rsidR="003D78FA" w:rsidRPr="00F21043" w:rsidRDefault="003D78FA" w:rsidP="001331D6">
      <w:pPr>
        <w:rPr>
          <w:rFonts w:eastAsia="Times New Roman"/>
        </w:rPr>
      </w:pPr>
    </w:p>
    <w:p w14:paraId="4A5C6ECE" w14:textId="031AB925" w:rsidR="001331D6" w:rsidRPr="00F21043" w:rsidRDefault="001331D6" w:rsidP="004C65E1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Most of the ATP </w:t>
      </w:r>
      <w:r w:rsidR="00486E6B" w:rsidRPr="00F21043">
        <w:rPr>
          <w:rFonts w:ascii="Times New Roman" w:eastAsia="Times New Roman" w:hAnsi="Times New Roman" w:cs="Times New Roman"/>
        </w:rPr>
        <w:t xml:space="preserve">produced from oxidation of glucose is produced by </w:t>
      </w:r>
      <w:proofErr w:type="spellStart"/>
      <w:r w:rsidR="00486E6B" w:rsidRPr="00F21043">
        <w:rPr>
          <w:rFonts w:ascii="Times New Roman" w:eastAsia="Times New Roman" w:hAnsi="Times New Roman" w:cs="Times New Roman"/>
        </w:rPr>
        <w:t>chemiosmotic</w:t>
      </w:r>
      <w:proofErr w:type="spellEnd"/>
      <w:r w:rsidR="00486E6B" w:rsidRPr="00F21043">
        <w:rPr>
          <w:rFonts w:ascii="Times New Roman" w:eastAsia="Times New Roman" w:hAnsi="Times New Roman" w:cs="Times New Roman"/>
        </w:rPr>
        <w:t xml:space="preserve"> mechanisms in the </w:t>
      </w:r>
      <w:proofErr w:type="spellStart"/>
      <w:r w:rsidR="00486E6B" w:rsidRPr="00F21043">
        <w:rPr>
          <w:rFonts w:ascii="Times New Roman" w:eastAsia="Times New Roman" w:hAnsi="Times New Roman" w:cs="Times New Roman"/>
        </w:rPr>
        <w:t>mitrochondiral</w:t>
      </w:r>
      <w:proofErr w:type="spellEnd"/>
      <w:r w:rsidR="00486E6B" w:rsidRPr="00F21043">
        <w:rPr>
          <w:rFonts w:ascii="Times New Roman" w:eastAsia="Times New Roman" w:hAnsi="Times New Roman" w:cs="Times New Roman"/>
        </w:rPr>
        <w:t xml:space="preserve"> membrane</w:t>
      </w:r>
    </w:p>
    <w:p w14:paraId="6B9D52B5" w14:textId="37FFE4B1" w:rsidR="00486E6B" w:rsidRPr="00F21043" w:rsidRDefault="00486E6B" w:rsidP="004C65E1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During oxidative phosphorylation, pair of e’s = 2.5 ATP molecules</w:t>
      </w:r>
    </w:p>
    <w:p w14:paraId="7E65B1E8" w14:textId="4C3DA486" w:rsidR="00486E6B" w:rsidRPr="00F21043" w:rsidRDefault="00486E6B" w:rsidP="004C65E1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Pair of e’s from FADH2, or from NADH produced from glycolysis in cytosol = 1.5 ATP molecules.</w:t>
      </w:r>
    </w:p>
    <w:p w14:paraId="6EF51BEF" w14:textId="1AD59906" w:rsidR="00486E6B" w:rsidRPr="00F21043" w:rsidRDefault="00486E6B" w:rsidP="004C65E1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Net yield of 30 ATPs</w:t>
      </w:r>
    </w:p>
    <w:p w14:paraId="0598CFD0" w14:textId="5269213F" w:rsidR="008040BD" w:rsidRPr="00F21043" w:rsidRDefault="008040BD" w:rsidP="004C65E1">
      <w:pPr>
        <w:pStyle w:val="ListParagraph"/>
        <w:numPr>
          <w:ilvl w:val="1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3 protons = 1 ATP</w:t>
      </w:r>
    </w:p>
    <w:p w14:paraId="676B4F7F" w14:textId="61E36D42" w:rsidR="00486E6B" w:rsidRPr="00F21043" w:rsidRDefault="00486E6B" w:rsidP="004C65E1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See table</w:t>
      </w:r>
    </w:p>
    <w:p w14:paraId="0F5C4583" w14:textId="77777777" w:rsidR="00486E6B" w:rsidRPr="00F21043" w:rsidRDefault="00486E6B" w:rsidP="00486E6B">
      <w:pPr>
        <w:rPr>
          <w:rFonts w:eastAsia="Times New Roman"/>
        </w:rPr>
      </w:pPr>
    </w:p>
    <w:p w14:paraId="3BDF2EF0" w14:textId="5251BC9D" w:rsidR="00486E6B" w:rsidRPr="00F21043" w:rsidRDefault="00486E6B" w:rsidP="00486E6B">
      <w:pPr>
        <w:rPr>
          <w:rFonts w:eastAsia="Times New Roman"/>
          <w:b/>
        </w:rPr>
      </w:pPr>
      <w:r w:rsidRPr="00F21043">
        <w:rPr>
          <w:rFonts w:eastAsia="Times New Roman"/>
          <w:b/>
        </w:rPr>
        <w:t>Mitochondria Maintain a High ATP: ADP Ratio in Cells</w:t>
      </w:r>
    </w:p>
    <w:p w14:paraId="4C910368" w14:textId="35F5C325" w:rsidR="00F20174" w:rsidRPr="00F21043" w:rsidRDefault="00F20174" w:rsidP="004C65E1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Because of the carrier protein in the inner mitochondrial membrane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exchanges ATP for ADP, ADP molecules produced by ATP hydrolysis in 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2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cytosol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rapidly enter mitochondria for recharging, while the ATP molecules formed in the mitochondrial matrix by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3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oxidative phosphorylation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are rapidly pumped into the cytosol, where they are needed.</w:t>
      </w:r>
    </w:p>
    <w:p w14:paraId="52C3F700" w14:textId="119DF3CE" w:rsidR="00F20174" w:rsidRPr="00F21043" w:rsidRDefault="00F20174" w:rsidP="004C65E1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Biosynthetic enzymes often drive energetically unfavorable reactions by coupling them to the energetically favorable hydrolysis of ATP</w:t>
      </w:r>
    </w:p>
    <w:p w14:paraId="532C7DFC" w14:textId="01350620" w:rsidR="00F20174" w:rsidRPr="00F21043" w:rsidRDefault="00F20174" w:rsidP="004C65E1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If the activity of the mitochondria is blocked, ATP levels fall, energetically unfavorable reactions are no longer driven, and the cell dies</w:t>
      </w:r>
    </w:p>
    <w:p w14:paraId="739EE17A" w14:textId="6A38B125" w:rsidR="00F20174" w:rsidRPr="00F21043" w:rsidRDefault="00F20174" w:rsidP="004C65E1">
      <w:pPr>
        <w:pStyle w:val="ListParagraph"/>
        <w:numPr>
          <w:ilvl w:val="1"/>
          <w:numId w:val="10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Cell needs to have a high ATP: ADP ratio</w:t>
      </w:r>
    </w:p>
    <w:p w14:paraId="7C187BC9" w14:textId="413461EF" w:rsidR="00486E6B" w:rsidRPr="00F21043" w:rsidRDefault="00F20174" w:rsidP="004C65E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Ex. Cyanide blocks electron transport in the inner mitochondrial membrane.</w:t>
      </w:r>
    </w:p>
    <w:p w14:paraId="6067A466" w14:textId="77777777" w:rsidR="00486E6B" w:rsidRPr="00F21043" w:rsidRDefault="00486E6B" w:rsidP="001331D6">
      <w:pPr>
        <w:rPr>
          <w:rFonts w:eastAsia="Times New Roman"/>
        </w:rPr>
      </w:pPr>
    </w:p>
    <w:p w14:paraId="2B9F4CE6" w14:textId="77777777" w:rsidR="008152CF" w:rsidRPr="00F21043" w:rsidRDefault="008152CF" w:rsidP="001331D6">
      <w:pPr>
        <w:rPr>
          <w:rFonts w:eastAsia="Times New Roman"/>
        </w:rPr>
      </w:pPr>
    </w:p>
    <w:p w14:paraId="181D0040" w14:textId="519E171D" w:rsidR="008152CF" w:rsidRPr="00F21043" w:rsidRDefault="008152CF" w:rsidP="008152CF">
      <w:pPr>
        <w:rPr>
          <w:rFonts w:eastAsia="Times New Roman"/>
          <w:iCs/>
          <w:color w:val="000000"/>
          <w:shd w:val="clear" w:color="auto" w:fill="FFFFFF"/>
        </w:rPr>
      </w:pPr>
      <w:r w:rsidRPr="00F21043">
        <w:rPr>
          <w:rFonts w:eastAsia="Times New Roman"/>
        </w:rPr>
        <w:t xml:space="preserve">A Large Negative Value of </w:t>
      </w:r>
      <w:r w:rsidRPr="00F21043">
        <w:rPr>
          <w:rFonts w:eastAsia="Times New Roman"/>
          <w:color w:val="000000"/>
          <w:shd w:val="clear" w:color="auto" w:fill="FFFFFF"/>
        </w:rPr>
        <w:t>Δ</w:t>
      </w:r>
      <w:r w:rsidRPr="00F21043">
        <w:rPr>
          <w:rFonts w:eastAsia="Times New Roman"/>
          <w:i/>
          <w:iCs/>
          <w:color w:val="000000"/>
          <w:shd w:val="clear" w:color="auto" w:fill="FFFFFF"/>
        </w:rPr>
        <w:t xml:space="preserve">G </w:t>
      </w:r>
      <w:r w:rsidRPr="00F21043">
        <w:rPr>
          <w:rFonts w:eastAsia="Times New Roman"/>
          <w:iCs/>
          <w:color w:val="000000"/>
          <w:shd w:val="clear" w:color="auto" w:fill="FFFFFF"/>
        </w:rPr>
        <w:t>For ATP Hydrolysis Makes ATP Useful to the Cell</w:t>
      </w:r>
    </w:p>
    <w:p w14:paraId="10D189BF" w14:textId="6C275355" w:rsidR="008152CF" w:rsidRPr="00F21043" w:rsidRDefault="008040BD" w:rsidP="004C65E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When there is a high ATP: ADP ratio, the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free energy change is very negative (highly </w:t>
      </w:r>
      <w:proofErr w:type="spellStart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favourable</w:t>
      </w:r>
      <w:proofErr w:type="spellEnd"/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G).</w:t>
      </w:r>
    </w:p>
    <w:p w14:paraId="301D2754" w14:textId="34064155" w:rsidR="008040BD" w:rsidRPr="00F21043" w:rsidRDefault="008040BD" w:rsidP="004C65E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 xml:space="preserve">At lower concentrations of ATP to ADP, the 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 xml:space="preserve">G </w:t>
      </w:r>
      <w:r w:rsidRPr="00F21043">
        <w:rPr>
          <w:rFonts w:ascii="Times New Roman" w:eastAsia="Times New Roman" w:hAnsi="Times New Roman" w:cs="Times New Roman"/>
          <w:iCs/>
          <w:color w:val="000000"/>
          <w:shd w:val="clear" w:color="auto" w:fill="FFFFFF"/>
        </w:rPr>
        <w:t>gets closer to 0.</w:t>
      </w:r>
    </w:p>
    <w:p w14:paraId="6F053570" w14:textId="6EB483E6" w:rsidR="008040BD" w:rsidRPr="00F21043" w:rsidRDefault="008040BD" w:rsidP="004C65E1">
      <w:pPr>
        <w:pStyle w:val="ListParagraph"/>
        <w:numPr>
          <w:ilvl w:val="1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iCs/>
          <w:color w:val="000000"/>
          <w:shd w:val="clear" w:color="auto" w:fill="FFFFFF"/>
        </w:rPr>
        <w:t>Reaction would reach equilibrium.</w:t>
      </w:r>
    </w:p>
    <w:p w14:paraId="04A53E1B" w14:textId="77777777" w:rsidR="008040BD" w:rsidRPr="00F21043" w:rsidRDefault="008040BD" w:rsidP="004C65E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ATP-hydrolysis reaction in cells is kept very far from equilibrium and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G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correspondingly very negative. </w:t>
      </w:r>
    </w:p>
    <w:p w14:paraId="1C939E08" w14:textId="77777777" w:rsidR="008040BD" w:rsidRPr="00F21043" w:rsidRDefault="008040BD" w:rsidP="004C65E1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Without this large disequilibrium, ATP hydrolysis could not be used to direct the reactions of the cell</w:t>
      </w:r>
    </w:p>
    <w:p w14:paraId="1BF0C923" w14:textId="662D9B58" w:rsidR="00F20174" w:rsidRPr="00F21043" w:rsidRDefault="008040BD" w:rsidP="004C65E1">
      <w:pPr>
        <w:pStyle w:val="ListParagraph"/>
        <w:numPr>
          <w:ilvl w:val="1"/>
          <w:numId w:val="9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Ex.  for example, many biosynthetic reactions would run backward rather than forward at low ATP concentrations</w:t>
      </w:r>
      <w:r w:rsidRPr="00F21043">
        <w:rPr>
          <w:rFonts w:ascii="Times New Roman" w:eastAsia="Times New Roman" w:hAnsi="Times New Roman" w:cs="Times New Roman"/>
        </w:rPr>
        <w:t>.</w:t>
      </w:r>
    </w:p>
    <w:p w14:paraId="7EAD7BB9" w14:textId="77777777" w:rsidR="008040BD" w:rsidRPr="00F21043" w:rsidRDefault="008040BD" w:rsidP="008040BD">
      <w:pPr>
        <w:rPr>
          <w:rFonts w:eastAsia="Times New Roman"/>
        </w:rPr>
      </w:pPr>
    </w:p>
    <w:p w14:paraId="0639AC71" w14:textId="260F9466" w:rsidR="008040BD" w:rsidRPr="00F21043" w:rsidRDefault="008040BD" w:rsidP="008040BD">
      <w:pPr>
        <w:rPr>
          <w:rFonts w:eastAsia="Times New Roman"/>
          <w:b/>
        </w:rPr>
      </w:pPr>
      <w:r w:rsidRPr="00F21043">
        <w:rPr>
          <w:rFonts w:eastAsia="Times New Roman"/>
          <w:b/>
        </w:rPr>
        <w:t xml:space="preserve">ATP Synthase Can Also Function in Reverse to </w:t>
      </w:r>
      <w:proofErr w:type="spellStart"/>
      <w:r w:rsidRPr="00F21043">
        <w:rPr>
          <w:rFonts w:eastAsia="Times New Roman"/>
          <w:b/>
        </w:rPr>
        <w:t>Hydolyze</w:t>
      </w:r>
      <w:proofErr w:type="spellEnd"/>
      <w:r w:rsidRPr="00F21043">
        <w:rPr>
          <w:rFonts w:eastAsia="Times New Roman"/>
          <w:b/>
        </w:rPr>
        <w:t xml:space="preserve"> ATP and Pump H+</w:t>
      </w:r>
    </w:p>
    <w:p w14:paraId="6D991D8D" w14:textId="1E744E42" w:rsidR="008040BD" w:rsidRPr="00F21043" w:rsidRDefault="008040BD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</w:rPr>
        <w:t>ATP synthase can work in reverse- using the energy from ATP hydrolysis to pump H+ across the inner mitochondrial membrane.</w:t>
      </w:r>
    </w:p>
    <w:p w14:paraId="055FFB12" w14:textId="15BF65EA" w:rsidR="008040BD" w:rsidRPr="00F21043" w:rsidRDefault="008040BD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Acts as a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reversible coupling device,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interconverting electrochemical proton gradient and chemical bond energies</w:t>
      </w:r>
    </w:p>
    <w:p w14:paraId="7D729422" w14:textId="77777777" w:rsidR="008040BD" w:rsidRPr="00F21043" w:rsidRDefault="008040BD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direction of action at any instant depends on the balance between the steepness of the electrochemical proton gradient and the local Δ</w:t>
      </w:r>
      <w:hyperlink r:id="rId54" w:history="1">
        <w:r w:rsidRPr="00F21043">
          <w:rPr>
            <w:rStyle w:val="Hyperlink"/>
            <w:rFonts w:ascii="Times New Roman" w:eastAsia="Times New Roman" w:hAnsi="Times New Roman" w:cs="Times New Roman"/>
            <w:i/>
            <w:iCs/>
            <w:color w:val="642A8F"/>
            <w:shd w:val="clear" w:color="auto" w:fill="FFFFFF"/>
          </w:rPr>
          <w:t>G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for ATP hydrolysis</w:t>
      </w:r>
    </w:p>
    <w:p w14:paraId="63ED02F5" w14:textId="77777777" w:rsidR="00132628" w:rsidRPr="00F21043" w:rsidRDefault="00132628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Whether the ATP synthase works in its ATP-synthesizing or its ATP-hydrolyzing direction at any instant depends on the exact balance between the favorable free-energy change for moving the three protons across 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5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membrane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into the matrix Δ</w:t>
      </w:r>
      <w:hyperlink r:id="rId56" w:history="1">
        <w:r w:rsidRPr="00F21043">
          <w:rPr>
            <w:rStyle w:val="Hyperlink"/>
            <w:rFonts w:ascii="Times New Roman" w:eastAsia="Times New Roman" w:hAnsi="Times New Roman" w:cs="Times New Roman"/>
            <w:i/>
            <w:iCs/>
            <w:color w:val="642A8F"/>
            <w:shd w:val="clear" w:color="auto" w:fill="FFFFFF"/>
          </w:rPr>
          <w:t>G</w:t>
        </w:r>
      </w:hyperlink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3H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+ (which is less than zero) and the unfavorable free-energy change for ATP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synthesis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matrix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G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ATP synthesis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(which is greater than zero). </w:t>
      </w:r>
    </w:p>
    <w:p w14:paraId="079A4F88" w14:textId="77777777" w:rsidR="00132628" w:rsidRPr="00F21043" w:rsidRDefault="00132628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value of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G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ATP synthesis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depends on the exact concentrations of the three reactants ATP, ADP, and P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i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mitochondrial matrix</w:t>
      </w:r>
    </w:p>
    <w:p w14:paraId="35F08BE7" w14:textId="77777777" w:rsidR="00132628" w:rsidRPr="00F21043" w:rsidRDefault="00132628" w:rsidP="004C65E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value of Δ</w:t>
      </w:r>
      <w:r w:rsidRPr="00F21043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G</w:t>
      </w:r>
      <w:r w:rsidRPr="00F2104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vertAlign w:val="subscript"/>
        </w:rPr>
        <w:t>3H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>+ in contrast, is directly proportional to the value of the</w:t>
      </w:r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hyperlink r:id="rId57" w:history="1">
        <w:r w:rsidRPr="00F21043">
          <w:rPr>
            <w:rStyle w:val="Hyperlink"/>
            <w:rFonts w:ascii="Times New Roman" w:eastAsia="Times New Roman" w:hAnsi="Times New Roman" w:cs="Times New Roman"/>
            <w:color w:val="642A8F"/>
            <w:shd w:val="clear" w:color="auto" w:fill="FFFFFF"/>
          </w:rPr>
          <w:t>proton-motive force</w:t>
        </w:r>
      </w:hyperlink>
      <w:r w:rsidRPr="00F2104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F2104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across the inner mitochondrial membrane. </w:t>
      </w:r>
    </w:p>
    <w:p w14:paraId="09B5CC89" w14:textId="77777777" w:rsidR="008040BD" w:rsidRPr="00F21043" w:rsidRDefault="008040BD" w:rsidP="001F2CCB">
      <w:pPr>
        <w:rPr>
          <w:rFonts w:eastAsia="Times New Roman"/>
        </w:rPr>
      </w:pPr>
    </w:p>
    <w:p w14:paraId="16426605" w14:textId="77777777" w:rsidR="00D118DF" w:rsidRPr="00F21043" w:rsidRDefault="00D118DF" w:rsidP="00D118DF">
      <w:pPr>
        <w:rPr>
          <w:rFonts w:eastAsia="Times New Roman"/>
        </w:rPr>
      </w:pPr>
    </w:p>
    <w:p w14:paraId="0F76EA59" w14:textId="77777777" w:rsidR="00F21043" w:rsidRPr="00F21043" w:rsidRDefault="00F21043" w:rsidP="00D118DF">
      <w:pPr>
        <w:rPr>
          <w:rFonts w:eastAsia="Times New Roman"/>
        </w:rPr>
      </w:pPr>
    </w:p>
    <w:p w14:paraId="6008FFBE" w14:textId="77777777" w:rsidR="00F21043" w:rsidRPr="00F21043" w:rsidRDefault="00F21043" w:rsidP="00D118DF">
      <w:pPr>
        <w:rPr>
          <w:rFonts w:eastAsia="Times New Roman"/>
        </w:rPr>
      </w:pPr>
    </w:p>
    <w:p w14:paraId="54480AB1" w14:textId="77777777" w:rsidR="00F21043" w:rsidRPr="00F21043" w:rsidRDefault="00F21043" w:rsidP="00D118DF">
      <w:pPr>
        <w:rPr>
          <w:rFonts w:eastAsia="Times New Roman"/>
        </w:rPr>
      </w:pPr>
    </w:p>
    <w:p w14:paraId="6ACF0D01" w14:textId="77777777" w:rsidR="00F21043" w:rsidRPr="00F21043" w:rsidRDefault="00F21043" w:rsidP="00D118DF">
      <w:pPr>
        <w:rPr>
          <w:rFonts w:eastAsia="Times New Roman"/>
        </w:rPr>
      </w:pPr>
    </w:p>
    <w:p w14:paraId="2432BE00" w14:textId="77777777" w:rsidR="00F21043" w:rsidRPr="00F21043" w:rsidRDefault="00F21043" w:rsidP="00D118DF">
      <w:pPr>
        <w:rPr>
          <w:rFonts w:eastAsia="Times New Roman"/>
        </w:rPr>
      </w:pPr>
    </w:p>
    <w:p w14:paraId="49AFC95C" w14:textId="77777777" w:rsidR="00F21043" w:rsidRPr="00F21043" w:rsidRDefault="00F21043" w:rsidP="00D118DF">
      <w:pPr>
        <w:rPr>
          <w:rFonts w:eastAsia="Times New Roman"/>
        </w:rPr>
      </w:pPr>
    </w:p>
    <w:p w14:paraId="77CCB392" w14:textId="77777777" w:rsidR="00F21043" w:rsidRPr="00F21043" w:rsidRDefault="00F21043" w:rsidP="00D118DF">
      <w:pPr>
        <w:rPr>
          <w:rFonts w:eastAsia="Times New Roman"/>
        </w:rPr>
      </w:pPr>
    </w:p>
    <w:p w14:paraId="0311F07D" w14:textId="77777777" w:rsidR="00F21043" w:rsidRPr="00F21043" w:rsidRDefault="00F21043" w:rsidP="00D118DF">
      <w:pPr>
        <w:rPr>
          <w:rFonts w:eastAsia="Times New Roman"/>
        </w:rPr>
      </w:pPr>
    </w:p>
    <w:p w14:paraId="6243960B" w14:textId="77777777" w:rsidR="00F21043" w:rsidRPr="00F21043" w:rsidRDefault="00F21043" w:rsidP="00D118DF">
      <w:pPr>
        <w:rPr>
          <w:rFonts w:eastAsia="Times New Roman"/>
        </w:rPr>
      </w:pPr>
    </w:p>
    <w:p w14:paraId="55E00B66" w14:textId="77777777" w:rsidR="00F21043" w:rsidRPr="00F21043" w:rsidRDefault="00F21043" w:rsidP="00D118DF">
      <w:pPr>
        <w:rPr>
          <w:rFonts w:eastAsia="Times New Roman"/>
        </w:rPr>
      </w:pPr>
    </w:p>
    <w:p w14:paraId="0F222C03" w14:textId="77777777" w:rsidR="00F21043" w:rsidRPr="00F21043" w:rsidRDefault="00F21043" w:rsidP="00D118DF">
      <w:pPr>
        <w:rPr>
          <w:rFonts w:eastAsia="Times New Roman"/>
        </w:rPr>
      </w:pPr>
    </w:p>
    <w:p w14:paraId="2CFF2E68" w14:textId="77777777" w:rsidR="00F21043" w:rsidRDefault="00F21043" w:rsidP="00D118DF">
      <w:pPr>
        <w:rPr>
          <w:rFonts w:eastAsia="Times New Roman"/>
        </w:rPr>
      </w:pPr>
    </w:p>
    <w:p w14:paraId="134EA4A1" w14:textId="77777777" w:rsidR="00F21043" w:rsidRDefault="00F21043" w:rsidP="00D118DF">
      <w:pPr>
        <w:rPr>
          <w:rFonts w:eastAsia="Times New Roman"/>
        </w:rPr>
      </w:pPr>
    </w:p>
    <w:p w14:paraId="4B0E5F0C" w14:textId="77777777" w:rsidR="00F21043" w:rsidRPr="00F21043" w:rsidRDefault="00F21043" w:rsidP="00D118DF">
      <w:pPr>
        <w:rPr>
          <w:rFonts w:eastAsia="Times New Roman"/>
        </w:rPr>
      </w:pPr>
    </w:p>
    <w:p w14:paraId="5CC6B078" w14:textId="77777777" w:rsidR="00F21043" w:rsidRPr="00F21043" w:rsidRDefault="00F21043" w:rsidP="00D118DF">
      <w:pPr>
        <w:rPr>
          <w:rFonts w:eastAsia="Times New Roman"/>
        </w:rPr>
      </w:pPr>
    </w:p>
    <w:p w14:paraId="619CBC75" w14:textId="291DBAEB" w:rsidR="00F21043" w:rsidRPr="00F21043" w:rsidRDefault="00F21043" w:rsidP="00F21043">
      <w:pPr>
        <w:jc w:val="center"/>
        <w:rPr>
          <w:rFonts w:eastAsia="Times New Roman"/>
          <w:b/>
        </w:rPr>
      </w:pPr>
      <w:r w:rsidRPr="00F21043">
        <w:rPr>
          <w:rFonts w:eastAsia="Times New Roman"/>
          <w:b/>
        </w:rPr>
        <w:t>Organization and Function of Mitochondria</w:t>
      </w:r>
    </w:p>
    <w:p w14:paraId="3D0DD2F7" w14:textId="1A910BCC" w:rsidR="00F21043" w:rsidRDefault="00F21043" w:rsidP="004C65E1">
      <w:pPr>
        <w:pStyle w:val="ListParagraph"/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>Inner and outer membranes separated by the intermembrane space</w:t>
      </w:r>
    </w:p>
    <w:p w14:paraId="3C2C3763" w14:textId="3155A0FD" w:rsidR="00F21043" w:rsidRDefault="00F21043" w:rsidP="004C65E1">
      <w:pPr>
        <w:pStyle w:val="ListParagraph"/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>Inner membrane forms numerous folds (cristae) that extend into the matrix</w:t>
      </w:r>
    </w:p>
    <w:p w14:paraId="43971336" w14:textId="7C314E18" w:rsidR="00F21043" w:rsidRPr="00842FFD" w:rsidRDefault="00F21043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F21043">
        <w:rPr>
          <w:rFonts w:eastAsia="Times New Roman"/>
          <w:color w:val="000000"/>
          <w:shd w:val="clear" w:color="auto" w:fill="FFFFFF"/>
        </w:rPr>
        <w:t>he</w:t>
      </w:r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58" w:history="1">
        <w:r w:rsidRPr="00F21043">
          <w:rPr>
            <w:rStyle w:val="Hyperlink"/>
            <w:rFonts w:eastAsia="Times New Roman"/>
            <w:color w:val="642A8F"/>
            <w:shd w:val="clear" w:color="auto" w:fill="FFFFFF"/>
          </w:rPr>
          <w:t>matrix</w:t>
        </w:r>
      </w:hyperlink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F21043">
        <w:rPr>
          <w:rFonts w:eastAsia="Times New Roman"/>
          <w:color w:val="000000"/>
          <w:shd w:val="clear" w:color="auto" w:fill="FFFFFF"/>
        </w:rPr>
        <w:t>contains the mitochondrial genetic system as well as the</w:t>
      </w:r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59" w:history="1">
        <w:r w:rsidRPr="00F21043">
          <w:rPr>
            <w:rStyle w:val="Hyperlink"/>
            <w:rFonts w:eastAsia="Times New Roman"/>
            <w:color w:val="642A8F"/>
            <w:shd w:val="clear" w:color="auto" w:fill="FFFFFF"/>
          </w:rPr>
          <w:t>enzymes</w:t>
        </w:r>
      </w:hyperlink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F21043">
        <w:rPr>
          <w:rFonts w:eastAsia="Times New Roman"/>
          <w:color w:val="000000"/>
          <w:shd w:val="clear" w:color="auto" w:fill="FFFFFF"/>
        </w:rPr>
        <w:t>responsible for the central reactions of oxidative metabolism</w:t>
      </w:r>
    </w:p>
    <w:p w14:paraId="7A2EE66B" w14:textId="3A06F94A" w:rsidR="00842FFD" w:rsidRPr="00842FFD" w:rsidRDefault="00842FFD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The oxidative breakdown of glucose and fatty acids is the main source of metabolic energy in animal cells</w:t>
      </w:r>
    </w:p>
    <w:p w14:paraId="7BC135F9" w14:textId="290507B2" w:rsidR="00842FFD" w:rsidRPr="00842FFD" w:rsidRDefault="00842FFD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842FFD">
        <w:rPr>
          <w:rFonts w:eastAsia="Times New Roman"/>
          <w:color w:val="000000"/>
          <w:shd w:val="clear" w:color="auto" w:fill="FFFFFF"/>
        </w:rPr>
        <w:t>The enzymes of the citric acid cycle (in the matrix) are central players in the oxidative breakdown of both carbohydrates and fatty acids.</w:t>
      </w:r>
    </w:p>
    <w:p w14:paraId="09FACC83" w14:textId="46379BA5" w:rsidR="00F21043" w:rsidRPr="00F21043" w:rsidRDefault="00842FFD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>Glycolysis (initial stage of glucose metabolism)</w:t>
      </w:r>
      <w:r w:rsidR="00F21043" w:rsidRPr="00F21043">
        <w:rPr>
          <w:rFonts w:eastAsia="Times New Roman"/>
          <w:color w:val="000000"/>
          <w:shd w:val="clear" w:color="auto" w:fill="FFFFFF"/>
        </w:rPr>
        <w:t xml:space="preserve"> occur</w:t>
      </w:r>
      <w:r>
        <w:rPr>
          <w:rFonts w:eastAsia="Times New Roman"/>
          <w:color w:val="000000"/>
          <w:shd w:val="clear" w:color="auto" w:fill="FFFFFF"/>
        </w:rPr>
        <w:t>s</w:t>
      </w:r>
      <w:r w:rsidR="00F21043" w:rsidRPr="00F21043">
        <w:rPr>
          <w:rFonts w:eastAsia="Times New Roman"/>
          <w:color w:val="000000"/>
          <w:shd w:val="clear" w:color="auto" w:fill="FFFFFF"/>
        </w:rPr>
        <w:t xml:space="preserve"> in the cytosol, where glucose is converted to pyruvate</w:t>
      </w:r>
      <w:r w:rsidR="00F21043"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263AB7D2" w14:textId="65B8895B" w:rsidR="00F21043" w:rsidRPr="00F21043" w:rsidRDefault="00F21043" w:rsidP="004C65E1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 w:rsidRPr="00F21043">
        <w:rPr>
          <w:rFonts w:eastAsia="Times New Roman"/>
          <w:color w:val="000000"/>
          <w:shd w:val="clear" w:color="auto" w:fill="FFFFFF"/>
        </w:rPr>
        <w:t>Pyruvate is then transported into</w:t>
      </w:r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0" w:history="1">
        <w:r w:rsidRPr="00F21043">
          <w:rPr>
            <w:rStyle w:val="Hyperlink"/>
            <w:rFonts w:eastAsia="Times New Roman"/>
            <w:color w:val="642A8F"/>
            <w:shd w:val="clear" w:color="auto" w:fill="FFFFFF"/>
          </w:rPr>
          <w:t>mitochondria</w:t>
        </w:r>
      </w:hyperlink>
      <w:r w:rsidRPr="00F21043">
        <w:rPr>
          <w:rFonts w:eastAsia="Times New Roman"/>
          <w:color w:val="000000"/>
          <w:shd w:val="clear" w:color="auto" w:fill="FFFFFF"/>
        </w:rPr>
        <w:t>, where its complete oxidation to CO</w:t>
      </w:r>
      <w:r w:rsidRPr="00F21043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104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F21043">
        <w:rPr>
          <w:rFonts w:eastAsia="Times New Roman"/>
          <w:color w:val="000000"/>
          <w:shd w:val="clear" w:color="auto" w:fill="FFFFFF"/>
        </w:rPr>
        <w:t xml:space="preserve">yields the </w:t>
      </w:r>
      <w:r>
        <w:rPr>
          <w:rFonts w:eastAsia="Times New Roman"/>
          <w:color w:val="000000"/>
          <w:shd w:val="clear" w:color="auto" w:fill="FFFFFF"/>
        </w:rPr>
        <w:t>most</w:t>
      </w:r>
      <w:r w:rsidRPr="00F21043">
        <w:rPr>
          <w:rFonts w:eastAsia="Times New Roman"/>
          <w:color w:val="000000"/>
          <w:shd w:val="clear" w:color="auto" w:fill="FFFFFF"/>
        </w:rPr>
        <w:t xml:space="preserve"> of </w:t>
      </w:r>
      <w:r>
        <w:rPr>
          <w:rFonts w:eastAsia="Times New Roman"/>
          <w:color w:val="000000"/>
          <w:shd w:val="clear" w:color="auto" w:fill="FFFFFF"/>
        </w:rPr>
        <w:t>the ATP (usable energy)</w:t>
      </w:r>
      <w:r w:rsidRPr="00F21043">
        <w:rPr>
          <w:rFonts w:eastAsia="Times New Roman"/>
          <w:color w:val="000000"/>
          <w:shd w:val="clear" w:color="auto" w:fill="FFFFFF"/>
        </w:rPr>
        <w:t xml:space="preserve"> obtained from glucose metabolism</w:t>
      </w:r>
    </w:p>
    <w:p w14:paraId="74989B44" w14:textId="58421510" w:rsidR="00F21043" w:rsidRDefault="00842FFD" w:rsidP="004C65E1">
      <w:pPr>
        <w:pStyle w:val="ListParagraph"/>
        <w:numPr>
          <w:ilvl w:val="1"/>
          <w:numId w:val="12"/>
        </w:numPr>
        <w:rPr>
          <w:rFonts w:eastAsia="Times New Roman"/>
        </w:rPr>
      </w:pPr>
      <w:r>
        <w:rPr>
          <w:rFonts w:eastAsia="Times New Roman"/>
        </w:rPr>
        <w:t>Initial oxidation of pyruvate to acetyl CoA, which is then broken down to CO2 via the citric acid cycle.</w:t>
      </w:r>
    </w:p>
    <w:p w14:paraId="66370CAE" w14:textId="2EBCECC1" w:rsidR="00842FFD" w:rsidRPr="00842FFD" w:rsidRDefault="00842FFD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842FFD">
        <w:rPr>
          <w:rFonts w:eastAsia="Times New Roman"/>
          <w:color w:val="000000"/>
          <w:shd w:val="clear" w:color="auto" w:fill="FFFFFF"/>
        </w:rPr>
        <w:t>he oxidation of fatty acids also yields acetyl CoA, which is similarly metabolized by the citric acid cycle in mitochondria</w:t>
      </w:r>
      <w:r>
        <w:rPr>
          <w:rFonts w:eastAsia="Times New Roman"/>
          <w:color w:val="000000"/>
          <w:shd w:val="clear" w:color="auto" w:fill="FFFFFF"/>
        </w:rPr>
        <w:t>.</w:t>
      </w:r>
    </w:p>
    <w:p w14:paraId="378FCD57" w14:textId="577B8144" w:rsidR="0029405A" w:rsidRPr="0029405A" w:rsidRDefault="0029405A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29405A">
        <w:rPr>
          <w:rFonts w:eastAsia="Times New Roman"/>
          <w:color w:val="000000"/>
          <w:shd w:val="clear" w:color="auto" w:fill="FFFFFF"/>
        </w:rPr>
        <w:t>The oxidation of acetyl CoA to CO</w:t>
      </w:r>
      <w:r w:rsidRPr="0029405A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29405A">
        <w:rPr>
          <w:rFonts w:eastAsia="Times New Roman"/>
          <w:color w:val="000000"/>
          <w:shd w:val="clear" w:color="auto" w:fill="FFFFFF"/>
        </w:rPr>
        <w:t xml:space="preserve">is coupled </w:t>
      </w:r>
      <w:r>
        <w:rPr>
          <w:rFonts w:eastAsia="Times New Roman"/>
          <w:color w:val="000000"/>
          <w:shd w:val="clear" w:color="auto" w:fill="FFFFFF"/>
        </w:rPr>
        <w:t>with</w:t>
      </w:r>
      <w:r w:rsidRPr="0029405A">
        <w:rPr>
          <w:rFonts w:eastAsia="Times New Roman"/>
          <w:color w:val="000000"/>
          <w:shd w:val="clear" w:color="auto" w:fill="FFFFFF"/>
        </w:rPr>
        <w:t xml:space="preserve"> the reduction of NAD</w:t>
      </w:r>
      <w:r w:rsidRPr="0029405A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29405A">
        <w:rPr>
          <w:rFonts w:eastAsia="Times New Roman"/>
          <w:color w:val="000000"/>
          <w:shd w:val="clear" w:color="auto" w:fill="FFFFFF"/>
        </w:rPr>
        <w:t>and FAD to NADH and FADH</w:t>
      </w:r>
      <w:r w:rsidRPr="0029405A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</w:p>
    <w:p w14:paraId="2F4C2A73" w14:textId="77777777" w:rsidR="0029405A" w:rsidRPr="0029405A" w:rsidRDefault="0029405A" w:rsidP="0029405A">
      <w:pPr>
        <w:rPr>
          <w:rFonts w:eastAsia="Times New Roman"/>
        </w:rPr>
      </w:pPr>
    </w:p>
    <w:p w14:paraId="4F347E74" w14:textId="06F0F7DF" w:rsidR="0029405A" w:rsidRPr="0029405A" w:rsidRDefault="0029405A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0029405A">
        <w:rPr>
          <w:rFonts w:eastAsia="Times New Roman"/>
          <w:color w:val="000000"/>
          <w:shd w:val="clear" w:color="auto" w:fill="FFFFFF"/>
        </w:rPr>
        <w:t>Most of the energy derived from oxidative metabolism is then produced by the process of</w:t>
      </w:r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>
        <w:rPr>
          <w:rFonts w:eastAsia="Times New Roman"/>
        </w:rPr>
        <w:t>oxidative phosphorylation, taking place in the inner membrane.</w:t>
      </w:r>
    </w:p>
    <w:p w14:paraId="1CA3F030" w14:textId="05F3FC8C" w:rsidR="00842FFD" w:rsidRDefault="0029405A" w:rsidP="004C65E1">
      <w:pPr>
        <w:pStyle w:val="ListParagraph"/>
        <w:numPr>
          <w:ilvl w:val="1"/>
          <w:numId w:val="12"/>
        </w:numPr>
        <w:rPr>
          <w:rFonts w:eastAsia="Times New Roman"/>
        </w:rPr>
      </w:pPr>
      <w:r>
        <w:rPr>
          <w:rFonts w:eastAsia="Times New Roman"/>
        </w:rPr>
        <w:t>Its surface area is increased greatly by its folding into cristae</w:t>
      </w:r>
    </w:p>
    <w:p w14:paraId="25FD6AB9" w14:textId="47B073BD" w:rsidR="0029405A" w:rsidRDefault="0029405A" w:rsidP="004C65E1">
      <w:pPr>
        <w:pStyle w:val="ListParagraph"/>
        <w:numPr>
          <w:ilvl w:val="1"/>
          <w:numId w:val="12"/>
        </w:numPr>
        <w:rPr>
          <w:rFonts w:eastAsia="Times New Roman"/>
        </w:rPr>
      </w:pPr>
      <w:r>
        <w:rPr>
          <w:rFonts w:eastAsia="Times New Roman"/>
        </w:rPr>
        <w:t>The inner membrane contains a high percentage of proteins involved in oxidative phosphorylation and transport of metabolites, like pyruvate ad fatty acids, between the cytosol and mitochondria.</w:t>
      </w:r>
    </w:p>
    <w:p w14:paraId="66130BF9" w14:textId="77777777" w:rsidR="0029405A" w:rsidRPr="0029405A" w:rsidRDefault="0029405A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The inner membrane is i</w:t>
      </w:r>
      <w:r w:rsidRPr="0029405A">
        <w:rPr>
          <w:rFonts w:eastAsia="Times New Roman"/>
          <w:color w:val="000000"/>
          <w:shd w:val="clear" w:color="auto" w:fill="FFFFFF"/>
        </w:rPr>
        <w:t>mpermeable t</w:t>
      </w:r>
      <w:r>
        <w:rPr>
          <w:rFonts w:eastAsia="Times New Roman"/>
          <w:color w:val="000000"/>
          <w:shd w:val="clear" w:color="auto" w:fill="FFFFFF"/>
        </w:rPr>
        <w:t>o most ions and small molecules</w:t>
      </w:r>
    </w:p>
    <w:p w14:paraId="5C5C86DF" w14:textId="02B67F6D" w:rsidR="0029405A" w:rsidRPr="0029405A" w:rsidRDefault="0029405A" w:rsidP="004C65E1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Acts as a barrier to the passage of small </w:t>
      </w:r>
      <w:proofErr w:type="spellStart"/>
      <w:r>
        <w:rPr>
          <w:rFonts w:eastAsia="Times New Roman"/>
          <w:color w:val="000000"/>
          <w:shd w:val="clear" w:color="auto" w:fill="FFFFFF"/>
        </w:rPr>
        <w:t>moelcuels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between the cytosol and matrix and maintains </w:t>
      </w:r>
      <w:r w:rsidRPr="0029405A">
        <w:rPr>
          <w:rFonts w:eastAsia="Times New Roman"/>
          <w:color w:val="000000"/>
          <w:shd w:val="clear" w:color="auto" w:fill="FFFFFF"/>
        </w:rPr>
        <w:t>the proton gradient that drives oxidative phosphorylation.</w:t>
      </w:r>
    </w:p>
    <w:p w14:paraId="60160451" w14:textId="77777777" w:rsidR="0029405A" w:rsidRDefault="0029405A" w:rsidP="0029405A">
      <w:pPr>
        <w:rPr>
          <w:rFonts w:eastAsia="Times New Roman"/>
        </w:rPr>
      </w:pPr>
    </w:p>
    <w:p w14:paraId="725E9189" w14:textId="2BA9BC7D" w:rsidR="0029405A" w:rsidRPr="0029405A" w:rsidRDefault="0029405A" w:rsidP="004C65E1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29405A">
        <w:rPr>
          <w:rFonts w:eastAsia="Times New Roman"/>
          <w:color w:val="000000"/>
          <w:shd w:val="clear" w:color="auto" w:fill="FFFFFF"/>
        </w:rPr>
        <w:t>he outer mitochondrial membrane is freely permeable to small molecules.</w:t>
      </w:r>
    </w:p>
    <w:p w14:paraId="27F56331" w14:textId="7D6E5794" w:rsidR="0029405A" w:rsidRPr="0029405A" w:rsidRDefault="0029405A" w:rsidP="004C65E1">
      <w:pPr>
        <w:pStyle w:val="ListParagraph"/>
        <w:numPr>
          <w:ilvl w:val="1"/>
          <w:numId w:val="1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Contains </w:t>
      </w:r>
      <w:hyperlink r:id="rId61" w:history="1">
        <w:r w:rsidRPr="0029405A">
          <w:rPr>
            <w:rStyle w:val="Hyperlink"/>
            <w:rFonts w:eastAsia="Times New Roman"/>
            <w:color w:val="642A8F"/>
            <w:shd w:val="clear" w:color="auto" w:fill="FFFFFF"/>
          </w:rPr>
          <w:t>proteins</w:t>
        </w:r>
      </w:hyperlink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29405A">
        <w:rPr>
          <w:rFonts w:eastAsia="Times New Roman"/>
          <w:color w:val="000000"/>
          <w:shd w:val="clear" w:color="auto" w:fill="FFFFFF"/>
        </w:rPr>
        <w:t>called</w:t>
      </w:r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proofErr w:type="spellStart"/>
      <w:r w:rsidRPr="0029405A">
        <w:rPr>
          <w:rFonts w:eastAsia="Times New Roman"/>
          <w:b/>
          <w:bCs/>
          <w:color w:val="000000"/>
          <w:shd w:val="clear" w:color="auto" w:fill="FFFFFF"/>
        </w:rPr>
        <w:t>porins</w:t>
      </w:r>
      <w:proofErr w:type="spellEnd"/>
      <w:r w:rsidRPr="0029405A">
        <w:rPr>
          <w:rFonts w:eastAsia="Times New Roman"/>
          <w:color w:val="000000"/>
          <w:shd w:val="clear" w:color="auto" w:fill="FFFFFF"/>
        </w:rPr>
        <w:t xml:space="preserve">, which form channels that allow the free diffusion of molecules smaller than about 6000 </w:t>
      </w:r>
      <w:proofErr w:type="spellStart"/>
      <w:r w:rsidRPr="0029405A">
        <w:rPr>
          <w:rFonts w:eastAsia="Times New Roman"/>
          <w:color w:val="000000"/>
          <w:shd w:val="clear" w:color="auto" w:fill="FFFFFF"/>
        </w:rPr>
        <w:t>daltons</w:t>
      </w:r>
      <w:proofErr w:type="spellEnd"/>
    </w:p>
    <w:p w14:paraId="03320D92" w14:textId="77777777" w:rsidR="0029405A" w:rsidRPr="00D00739" w:rsidRDefault="0029405A" w:rsidP="004C65E1">
      <w:pPr>
        <w:pStyle w:val="ListParagraph"/>
        <w:numPr>
          <w:ilvl w:val="0"/>
          <w:numId w:val="12"/>
        </w:numPr>
        <w:rPr>
          <w:rStyle w:val="apple-converted-space"/>
          <w:rFonts w:ascii="Times New Roman" w:eastAsia="Times New Roman" w:hAnsi="Times New Roman" w:cs="Times New Roman"/>
        </w:rPr>
      </w:pPr>
      <w:r w:rsidRPr="0029405A">
        <w:rPr>
          <w:rFonts w:eastAsia="Times New Roman"/>
          <w:color w:val="000000"/>
          <w:shd w:val="clear" w:color="auto" w:fill="FFFFFF"/>
        </w:rPr>
        <w:t>The composition of the intermembrane space is therefore similar to the cytosol with respect to ions and small molecules.</w:t>
      </w:r>
      <w:r w:rsidRPr="0029405A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47A86FE7" w14:textId="77777777" w:rsidR="00D00739" w:rsidRDefault="00D00739" w:rsidP="00D00739">
      <w:pPr>
        <w:rPr>
          <w:rFonts w:eastAsia="Times New Roman"/>
        </w:rPr>
      </w:pPr>
    </w:p>
    <w:p w14:paraId="40D67331" w14:textId="77777777" w:rsidR="00D00739" w:rsidRDefault="00D00739" w:rsidP="00D00739">
      <w:pPr>
        <w:rPr>
          <w:rFonts w:eastAsia="Times New Roman"/>
        </w:rPr>
      </w:pPr>
    </w:p>
    <w:p w14:paraId="7E0DE66E" w14:textId="77777777" w:rsidR="00D00739" w:rsidRDefault="00D00739" w:rsidP="00D00739">
      <w:pPr>
        <w:rPr>
          <w:rFonts w:eastAsia="Times New Roman"/>
        </w:rPr>
      </w:pPr>
    </w:p>
    <w:p w14:paraId="764DFCAC" w14:textId="77777777" w:rsidR="00D00739" w:rsidRDefault="00D00739" w:rsidP="00D00739">
      <w:pPr>
        <w:rPr>
          <w:rFonts w:eastAsia="Times New Roman"/>
        </w:rPr>
      </w:pPr>
    </w:p>
    <w:p w14:paraId="28E35649" w14:textId="77777777" w:rsidR="00D00739" w:rsidRDefault="00D00739" w:rsidP="00D00739">
      <w:pPr>
        <w:rPr>
          <w:rFonts w:eastAsia="Times New Roman"/>
        </w:rPr>
      </w:pPr>
    </w:p>
    <w:p w14:paraId="711F724E" w14:textId="77777777" w:rsidR="00D00739" w:rsidRDefault="00D00739" w:rsidP="00D00739">
      <w:pPr>
        <w:rPr>
          <w:rFonts w:eastAsia="Times New Roman"/>
        </w:rPr>
      </w:pPr>
    </w:p>
    <w:p w14:paraId="3471F57A" w14:textId="77777777" w:rsidR="00D00739" w:rsidRDefault="00D00739" w:rsidP="00D00739">
      <w:pPr>
        <w:rPr>
          <w:rFonts w:eastAsia="Times New Roman"/>
        </w:rPr>
      </w:pPr>
    </w:p>
    <w:p w14:paraId="12E323B0" w14:textId="77777777" w:rsidR="00D00739" w:rsidRDefault="00D00739" w:rsidP="00D00739">
      <w:pPr>
        <w:rPr>
          <w:rFonts w:eastAsia="Times New Roman"/>
        </w:rPr>
      </w:pPr>
    </w:p>
    <w:p w14:paraId="2EDCCCAA" w14:textId="77777777" w:rsidR="00D00739" w:rsidRDefault="00D00739" w:rsidP="00D00739">
      <w:pPr>
        <w:rPr>
          <w:rFonts w:eastAsia="Times New Roman"/>
        </w:rPr>
      </w:pPr>
    </w:p>
    <w:p w14:paraId="67A4524C" w14:textId="6EEF65C0" w:rsidR="00D00739" w:rsidRPr="00D00739" w:rsidRDefault="00D00739" w:rsidP="00D00739">
      <w:pPr>
        <w:rPr>
          <w:rFonts w:eastAsia="Times New Roman"/>
          <w:b/>
        </w:rPr>
      </w:pPr>
      <w:r w:rsidRPr="00D00739">
        <w:rPr>
          <w:rFonts w:eastAsia="Times New Roman"/>
          <w:b/>
        </w:rPr>
        <w:t>The Genetic System</w:t>
      </w:r>
    </w:p>
    <w:p w14:paraId="705EC0BA" w14:textId="4872F122" w:rsidR="003D5ABC" w:rsidRDefault="003D5ABC" w:rsidP="004C65E1">
      <w:pPr>
        <w:pStyle w:val="ListParagraph"/>
        <w:numPr>
          <w:ilvl w:val="0"/>
          <w:numId w:val="13"/>
        </w:numPr>
        <w:rPr>
          <w:rFonts w:eastAsia="Times New Roman"/>
        </w:rPr>
      </w:pPr>
      <w:r>
        <w:rPr>
          <w:rFonts w:eastAsia="Times New Roman"/>
        </w:rPr>
        <w:t>In contrast to RNA components of the mitochondrial translation apparatus (</w:t>
      </w:r>
      <w:proofErr w:type="spellStart"/>
      <w:r>
        <w:rPr>
          <w:rFonts w:eastAsia="Times New Roman"/>
        </w:rPr>
        <w:t>rRNA</w:t>
      </w:r>
      <w:proofErr w:type="spellEnd"/>
      <w:r>
        <w:rPr>
          <w:rFonts w:eastAsia="Times New Roman"/>
        </w:rPr>
        <w:t xml:space="preserve"> and </w:t>
      </w:r>
      <w:proofErr w:type="spellStart"/>
      <w:r>
        <w:rPr>
          <w:rFonts w:eastAsia="Times New Roman"/>
        </w:rPr>
        <w:t>tRNA</w:t>
      </w:r>
      <w:proofErr w:type="spellEnd"/>
      <w:r>
        <w:rPr>
          <w:rFonts w:eastAsia="Times New Roman"/>
        </w:rPr>
        <w:t>), most mitochondrial genomes don’t encode the proteins needed for DNA replication, transcription and translation.</w:t>
      </w:r>
    </w:p>
    <w:p w14:paraId="5213460B" w14:textId="266C7B17" w:rsidR="003D5ABC" w:rsidRDefault="003D5ABC" w:rsidP="004C65E1">
      <w:pPr>
        <w:pStyle w:val="ListParagraph"/>
        <w:numPr>
          <w:ilvl w:val="0"/>
          <w:numId w:val="13"/>
        </w:numPr>
        <w:rPr>
          <w:rFonts w:eastAsia="Times New Roman"/>
        </w:rPr>
      </w:pPr>
      <w:r>
        <w:rPr>
          <w:rFonts w:eastAsia="Times New Roman"/>
        </w:rPr>
        <w:t>Those are found in the nucleus</w:t>
      </w:r>
    </w:p>
    <w:p w14:paraId="7C9976B8" w14:textId="2833A315" w:rsidR="003D5ABC" w:rsidRDefault="003D5ABC" w:rsidP="004C65E1">
      <w:pPr>
        <w:pStyle w:val="ListParagraph"/>
        <w:numPr>
          <w:ilvl w:val="0"/>
          <w:numId w:val="13"/>
        </w:numPr>
        <w:rPr>
          <w:rFonts w:eastAsia="Times New Roman"/>
        </w:rPr>
      </w:pPr>
      <w:proofErr w:type="spellStart"/>
      <w:r>
        <w:rPr>
          <w:rFonts w:eastAsia="Times New Roman"/>
        </w:rPr>
        <w:t>Nucelus</w:t>
      </w:r>
      <w:proofErr w:type="spellEnd"/>
      <w:r>
        <w:rPr>
          <w:rFonts w:eastAsia="Times New Roman"/>
        </w:rPr>
        <w:t xml:space="preserve"> contains the genes that encode most of the mitochondrial proteins needed for oxidative phosphorylation and all enzymes involved in mitochondrial metabolism</w:t>
      </w:r>
    </w:p>
    <w:p w14:paraId="77FFB79B" w14:textId="1785E680" w:rsidR="003D5ABC" w:rsidRDefault="003D5ABC" w:rsidP="004C65E1">
      <w:pPr>
        <w:pStyle w:val="ListParagraph"/>
        <w:numPr>
          <w:ilvl w:val="1"/>
          <w:numId w:val="13"/>
        </w:numPr>
        <w:rPr>
          <w:rFonts w:eastAsia="Times New Roman"/>
        </w:rPr>
      </w:pPr>
      <w:proofErr w:type="spellStart"/>
      <w:r>
        <w:rPr>
          <w:rFonts w:eastAsia="Times New Roman"/>
        </w:rPr>
        <w:t>i.e</w:t>
      </w:r>
      <w:proofErr w:type="spellEnd"/>
      <w:r>
        <w:rPr>
          <w:rFonts w:eastAsia="Times New Roman"/>
        </w:rPr>
        <w:t xml:space="preserve"> enzymes in citric acid cycle.</w:t>
      </w:r>
    </w:p>
    <w:p w14:paraId="60041426" w14:textId="31B61339" w:rsidR="003D5ABC" w:rsidRPr="003D5ABC" w:rsidRDefault="003D5ABC" w:rsidP="004C65E1">
      <w:pPr>
        <w:pStyle w:val="ListParagraph"/>
        <w:numPr>
          <w:ilvl w:val="0"/>
          <w:numId w:val="13"/>
        </w:numPr>
        <w:rPr>
          <w:rFonts w:eastAsia="Times New Roman"/>
        </w:rPr>
      </w:pPr>
      <w:r>
        <w:rPr>
          <w:rFonts w:eastAsia="Times New Roman"/>
        </w:rPr>
        <w:t>Because of the double-membrane structure of the mitochondria, the import of proteins is much more complicated than across a single phospholipid bilayer.</w:t>
      </w:r>
    </w:p>
    <w:p w14:paraId="1769493C" w14:textId="39F4E6F7" w:rsidR="0029405A" w:rsidRDefault="003D5ABC" w:rsidP="0029405A">
      <w:pPr>
        <w:pStyle w:val="ListParagraph"/>
        <w:ind w:left="397"/>
        <w:rPr>
          <w:rFonts w:eastAsia="Times New Roman"/>
        </w:rPr>
      </w:pPr>
      <w:r>
        <w:rPr>
          <w:rFonts w:eastAsia="Times New Roman"/>
        </w:rPr>
        <w:t>Don’t think the rest in imp.</w:t>
      </w:r>
    </w:p>
    <w:p w14:paraId="36573707" w14:textId="77777777" w:rsidR="009D7BC5" w:rsidRDefault="009D7BC5" w:rsidP="009D7BC5">
      <w:pPr>
        <w:rPr>
          <w:rFonts w:eastAsia="Times New Roman"/>
        </w:rPr>
      </w:pPr>
    </w:p>
    <w:p w14:paraId="1AF90F9F" w14:textId="23243AE7" w:rsidR="009D7BC5" w:rsidRPr="009D7BC5" w:rsidRDefault="009D7BC5" w:rsidP="009D7BC5">
      <w:pPr>
        <w:jc w:val="center"/>
        <w:rPr>
          <w:rFonts w:eastAsia="Times New Roman"/>
          <w:b/>
        </w:rPr>
      </w:pPr>
      <w:r w:rsidRPr="009D7BC5">
        <w:rPr>
          <w:rFonts w:eastAsia="Times New Roman"/>
          <w:b/>
        </w:rPr>
        <w:t>Chloroplasts and Photosynthesis</w:t>
      </w:r>
    </w:p>
    <w:p w14:paraId="082CA519" w14:textId="77777777" w:rsidR="00094881" w:rsidRPr="00094881" w:rsidRDefault="00094881" w:rsidP="004C65E1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 w:rsidRPr="00094881">
        <w:rPr>
          <w:rFonts w:eastAsia="Times New Roman"/>
          <w:color w:val="000000"/>
          <w:shd w:val="clear" w:color="auto" w:fill="FFFFFF"/>
        </w:rPr>
        <w:t xml:space="preserve">Chloroplasts perform photosynthesis during the daylight hours. </w:t>
      </w:r>
    </w:p>
    <w:p w14:paraId="5CE9167E" w14:textId="77777777" w:rsidR="00094881" w:rsidRPr="00094881" w:rsidRDefault="00094881" w:rsidP="004C65E1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 w:rsidRPr="00094881">
        <w:rPr>
          <w:rFonts w:eastAsia="Times New Roman"/>
          <w:color w:val="000000"/>
          <w:shd w:val="clear" w:color="auto" w:fill="FFFFFF"/>
        </w:rPr>
        <w:t xml:space="preserve">The immediate products of photosynthesis, NADPH and ATP, are used by the photosynthetic cells to produce many organic molecules. </w:t>
      </w:r>
    </w:p>
    <w:p w14:paraId="4131AE46" w14:textId="7D1CB47D" w:rsidR="00094881" w:rsidRPr="00094881" w:rsidRDefault="00094881" w:rsidP="004C65E1">
      <w:pPr>
        <w:pStyle w:val="ListParagraph"/>
        <w:numPr>
          <w:ilvl w:val="1"/>
          <w:numId w:val="15"/>
        </w:numPr>
        <w:rPr>
          <w:rFonts w:ascii="Times New Roman" w:eastAsia="Times New Roman" w:hAnsi="Times New Roman" w:cs="Times New Roman"/>
        </w:rPr>
      </w:pPr>
      <w:r w:rsidRPr="00094881">
        <w:rPr>
          <w:rFonts w:eastAsia="Times New Roman"/>
          <w:color w:val="000000"/>
          <w:shd w:val="clear" w:color="auto" w:fill="FFFFFF"/>
        </w:rPr>
        <w:t>In plants, the products include a low-molecular-weight</w:t>
      </w:r>
      <w:r w:rsidRPr="0009488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2" w:history="1">
        <w:r w:rsidRPr="00094881">
          <w:rPr>
            <w:rStyle w:val="Hyperlink"/>
            <w:rFonts w:eastAsia="Times New Roman"/>
            <w:color w:val="642A8F"/>
            <w:shd w:val="clear" w:color="auto" w:fill="FFFFFF"/>
          </w:rPr>
          <w:t>sugar</w:t>
        </w:r>
      </w:hyperlink>
      <w:r w:rsidRPr="0009488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94881">
        <w:rPr>
          <w:rFonts w:eastAsia="Times New Roman"/>
          <w:color w:val="000000"/>
          <w:shd w:val="clear" w:color="auto" w:fill="FFFFFF"/>
        </w:rPr>
        <w:t>(usually</w:t>
      </w:r>
      <w:r w:rsidRPr="0009488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3" w:history="1">
        <w:r w:rsidRPr="00094881">
          <w:rPr>
            <w:rStyle w:val="Hyperlink"/>
            <w:rFonts w:eastAsia="Times New Roman"/>
            <w:color w:val="642A8F"/>
            <w:shd w:val="clear" w:color="auto" w:fill="FFFFFF"/>
          </w:rPr>
          <w:t>sucrose</w:t>
        </w:r>
      </w:hyperlink>
      <w:r w:rsidRPr="00094881">
        <w:rPr>
          <w:rFonts w:eastAsia="Times New Roman"/>
          <w:color w:val="000000"/>
          <w:shd w:val="clear" w:color="auto" w:fill="FFFFFF"/>
        </w:rPr>
        <w:t xml:space="preserve">) that is exported to meet the metabolic needs of the </w:t>
      </w:r>
      <w:proofErr w:type="spellStart"/>
      <w:r w:rsidRPr="00094881">
        <w:rPr>
          <w:rFonts w:eastAsia="Times New Roman"/>
          <w:color w:val="000000"/>
          <w:shd w:val="clear" w:color="auto" w:fill="FFFFFF"/>
        </w:rPr>
        <w:t>nonphotosynthetic</w:t>
      </w:r>
      <w:proofErr w:type="spellEnd"/>
      <w:r w:rsidRPr="00094881">
        <w:rPr>
          <w:rFonts w:eastAsia="Times New Roman"/>
          <w:color w:val="000000"/>
          <w:shd w:val="clear" w:color="auto" w:fill="FFFFFF"/>
        </w:rPr>
        <w:t xml:space="preserve"> cells of the organism.</w:t>
      </w:r>
    </w:p>
    <w:p w14:paraId="5FD901BB" w14:textId="4ECB7643" w:rsidR="009D7BC5" w:rsidRDefault="00094881" w:rsidP="004C65E1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Chloroplasts are a major member of the plastid family of organelles</w:t>
      </w:r>
    </w:p>
    <w:p w14:paraId="01BD1B42" w14:textId="285D8CBC" w:rsidR="00094881" w:rsidRDefault="00094881" w:rsidP="004C65E1">
      <w:pPr>
        <w:pStyle w:val="ListParagraph"/>
        <w:numPr>
          <w:ilvl w:val="1"/>
          <w:numId w:val="14"/>
        </w:numPr>
        <w:rPr>
          <w:rFonts w:eastAsia="Times New Roman"/>
        </w:rPr>
      </w:pPr>
      <w:r>
        <w:rPr>
          <w:rFonts w:eastAsia="Times New Roman"/>
        </w:rPr>
        <w:t>Plastids are present in all living plant cells</w:t>
      </w:r>
    </w:p>
    <w:p w14:paraId="3C89A61A" w14:textId="1A2FA26E" w:rsidR="00591509" w:rsidRDefault="00591509" w:rsidP="004C65E1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Plastids aren’t just sites for photosynthesis and deposition of storage materials; they are also used to compartmentalize the plant’s intermediary metabolism</w:t>
      </w:r>
    </w:p>
    <w:p w14:paraId="6FAACDAE" w14:textId="77777777" w:rsidR="00591509" w:rsidRPr="00591509" w:rsidRDefault="00591509" w:rsidP="004C65E1">
      <w:pPr>
        <w:pStyle w:val="ListParagraph"/>
        <w:numPr>
          <w:ilvl w:val="1"/>
          <w:numId w:val="14"/>
        </w:numPr>
        <w:rPr>
          <w:rFonts w:ascii="Times New Roman" w:eastAsia="Times New Roman" w:hAnsi="Times New Roman" w:cs="Times New Roman"/>
        </w:rPr>
      </w:pPr>
      <w:r w:rsidRPr="00591509">
        <w:rPr>
          <w:rFonts w:eastAsia="Times New Roman"/>
          <w:color w:val="000000"/>
          <w:shd w:val="clear" w:color="auto" w:fill="FFFFFF"/>
        </w:rPr>
        <w:t>Purine and</w:t>
      </w:r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4" w:history="1">
        <w:r w:rsidRPr="00591509">
          <w:rPr>
            <w:rStyle w:val="Hyperlink"/>
            <w:rFonts w:eastAsia="Times New Roman"/>
            <w:color w:val="642A8F"/>
            <w:shd w:val="clear" w:color="auto" w:fill="FFFFFF"/>
          </w:rPr>
          <w:t>pyrimidine</w:t>
        </w:r>
      </w:hyperlink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91509">
        <w:rPr>
          <w:rFonts w:eastAsia="Times New Roman"/>
          <w:color w:val="000000"/>
          <w:shd w:val="clear" w:color="auto" w:fill="FFFFFF"/>
        </w:rPr>
        <w:t>synthesis, most</w:t>
      </w:r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5" w:history="1">
        <w:r w:rsidRPr="00591509">
          <w:rPr>
            <w:rStyle w:val="Hyperlink"/>
            <w:rFonts w:eastAsia="Times New Roman"/>
            <w:color w:val="642A8F"/>
            <w:shd w:val="clear" w:color="auto" w:fill="FFFFFF"/>
          </w:rPr>
          <w:t>amino acid</w:t>
        </w:r>
      </w:hyperlink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91509">
        <w:rPr>
          <w:rFonts w:eastAsia="Times New Roman"/>
          <w:color w:val="000000"/>
          <w:shd w:val="clear" w:color="auto" w:fill="FFFFFF"/>
        </w:rPr>
        <w:t>synthesis, and all of the</w:t>
      </w:r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6" w:history="1">
        <w:r w:rsidRPr="00591509">
          <w:rPr>
            <w:rStyle w:val="Hyperlink"/>
            <w:rFonts w:eastAsia="Times New Roman"/>
            <w:color w:val="642A8F"/>
            <w:shd w:val="clear" w:color="auto" w:fill="FFFFFF"/>
          </w:rPr>
          <w:t>fatty acid</w:t>
        </w:r>
      </w:hyperlink>
      <w:r w:rsidRPr="00591509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91509">
        <w:rPr>
          <w:rFonts w:eastAsia="Times New Roman"/>
          <w:color w:val="000000"/>
          <w:shd w:val="clear" w:color="auto" w:fill="FFFFFF"/>
        </w:rPr>
        <w:t>synthesis of plants takes place in the plastids</w:t>
      </w:r>
    </w:p>
    <w:p w14:paraId="3564F5B2" w14:textId="3DF925BD" w:rsidR="00591509" w:rsidRDefault="00591509" w:rsidP="004C65E1">
      <w:pPr>
        <w:pStyle w:val="ListParagraph"/>
        <w:numPr>
          <w:ilvl w:val="1"/>
          <w:numId w:val="14"/>
        </w:numPr>
        <w:rPr>
          <w:rFonts w:eastAsia="Times New Roman"/>
        </w:rPr>
      </w:pPr>
      <w:r>
        <w:rPr>
          <w:rFonts w:eastAsia="Times New Roman"/>
        </w:rPr>
        <w:t>In animal cells this happens in the cytosol.</w:t>
      </w:r>
    </w:p>
    <w:p w14:paraId="169C04CD" w14:textId="77777777" w:rsidR="00591509" w:rsidRDefault="00591509" w:rsidP="00591509">
      <w:pPr>
        <w:rPr>
          <w:rFonts w:eastAsia="Times New Roman"/>
        </w:rPr>
      </w:pPr>
    </w:p>
    <w:p w14:paraId="7A70D8C1" w14:textId="56384B5D" w:rsidR="00591509" w:rsidRPr="00591509" w:rsidRDefault="00591509" w:rsidP="00591509">
      <w:pPr>
        <w:rPr>
          <w:rFonts w:eastAsia="Times New Roman"/>
          <w:b/>
        </w:rPr>
      </w:pPr>
      <w:r w:rsidRPr="00591509">
        <w:rPr>
          <w:rFonts w:eastAsia="Times New Roman"/>
          <w:b/>
        </w:rPr>
        <w:t>Chloroplasts Resemble Mitochondria But Have an Extra Compartment</w:t>
      </w:r>
    </w:p>
    <w:p w14:paraId="65256F05" w14:textId="5BA6799B" w:rsidR="00094881" w:rsidRDefault="001B47AB" w:rsidP="004C65E1">
      <w:pPr>
        <w:pStyle w:val="ListParagraph"/>
        <w:numPr>
          <w:ilvl w:val="0"/>
          <w:numId w:val="16"/>
        </w:numPr>
        <w:tabs>
          <w:tab w:val="left" w:pos="1825"/>
        </w:tabs>
      </w:pPr>
      <w:r>
        <w:t xml:space="preserve">Chloroplasts carry out their energy interconversions by </w:t>
      </w:r>
      <w:proofErr w:type="spellStart"/>
      <w:r>
        <w:t>chemiosmotic</w:t>
      </w:r>
      <w:proofErr w:type="spellEnd"/>
      <w:r>
        <w:t xml:space="preserve"> mechanisms similar to mitochondria.</w:t>
      </w:r>
    </w:p>
    <w:p w14:paraId="0B6186C6" w14:textId="69B2186E" w:rsidR="00ED07D4" w:rsidRDefault="00ED07D4" w:rsidP="004C65E1">
      <w:pPr>
        <w:pStyle w:val="ListParagraph"/>
        <w:numPr>
          <w:ilvl w:val="0"/>
          <w:numId w:val="16"/>
        </w:numPr>
        <w:tabs>
          <w:tab w:val="left" w:pos="1825"/>
        </w:tabs>
      </w:pPr>
      <w:r>
        <w:t>They are much</w:t>
      </w:r>
      <w:r w:rsidR="001B47AB">
        <w:t xml:space="preserve"> larger</w:t>
      </w:r>
    </w:p>
    <w:p w14:paraId="4DDAC4FB" w14:textId="3D87FD9D" w:rsidR="00ED07D4" w:rsidRPr="00ED07D4" w:rsidRDefault="00ED07D4" w:rsidP="004C65E1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The chloroplast envelope is composed of a </w:t>
      </w:r>
      <w:r w:rsidRPr="00ED07D4">
        <w:rPr>
          <w:rFonts w:eastAsia="Times New Roman"/>
          <w:color w:val="000000"/>
          <w:shd w:val="clear" w:color="auto" w:fill="FFFFFF"/>
        </w:rPr>
        <w:t>highly permeable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7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outer membrane</w:t>
        </w:r>
      </w:hyperlink>
      <w:r w:rsidRPr="00ED07D4">
        <w:rPr>
          <w:rFonts w:eastAsia="Times New Roman"/>
          <w:color w:val="000000"/>
          <w:shd w:val="clear" w:color="auto" w:fill="FFFFFF"/>
        </w:rPr>
        <w:t>; a much less permeable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8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inner membrane</w:t>
        </w:r>
      </w:hyperlink>
      <w:r w:rsidRPr="00ED07D4">
        <w:rPr>
          <w:rFonts w:eastAsia="Times New Roman"/>
          <w:color w:val="000000"/>
          <w:shd w:val="clear" w:color="auto" w:fill="FFFFFF"/>
        </w:rPr>
        <w:t>, in which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69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membrane transport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proteins are embedded; and a narrow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0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intermembrane space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in between</w:t>
      </w:r>
    </w:p>
    <w:p w14:paraId="4F1D76AD" w14:textId="1364102B" w:rsidR="00ED07D4" w:rsidRPr="00ED07D4" w:rsidRDefault="00ED07D4" w:rsidP="004C65E1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The inner membrane surrounds a large space called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1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>
        <w:rPr>
          <w:rFonts w:eastAsia="Times New Roman"/>
        </w:rPr>
        <w:t>, which contains metabolic enzymes (like mitochondrial matrix).</w:t>
      </w:r>
    </w:p>
    <w:p w14:paraId="0247B128" w14:textId="4F4655E5" w:rsidR="00ED07D4" w:rsidRPr="00ED07D4" w:rsidRDefault="00ED07D4" w:rsidP="004C65E1">
      <w:pPr>
        <w:pStyle w:val="ListParagraph"/>
        <w:numPr>
          <w:ilvl w:val="0"/>
          <w:numId w:val="16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>Chloroplast also has its own genome and genetic system</w:t>
      </w:r>
    </w:p>
    <w:p w14:paraId="6E22FCBA" w14:textId="101C7123" w:rsidR="00ED07D4" w:rsidRPr="00ED07D4" w:rsidRDefault="00ED07D4" w:rsidP="004C65E1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>Stroma contains a special set of ribosomes, RNA and chloroplast DNA.</w:t>
      </w:r>
    </w:p>
    <w:p w14:paraId="585A0270" w14:textId="77777777" w:rsidR="00ED07D4" w:rsidRDefault="00ED07D4" w:rsidP="00ED07D4">
      <w:pPr>
        <w:rPr>
          <w:rFonts w:eastAsia="Times New Roman"/>
        </w:rPr>
      </w:pPr>
    </w:p>
    <w:p w14:paraId="53FA6753" w14:textId="77777777" w:rsidR="00ED07D4" w:rsidRDefault="00ED07D4" w:rsidP="00ED07D4">
      <w:pPr>
        <w:rPr>
          <w:rFonts w:eastAsia="Times New Roman"/>
        </w:rPr>
      </w:pPr>
    </w:p>
    <w:p w14:paraId="485AC40D" w14:textId="77777777" w:rsidR="00ED07D4" w:rsidRDefault="00ED07D4" w:rsidP="00ED07D4">
      <w:pPr>
        <w:rPr>
          <w:rFonts w:eastAsia="Times New Roman"/>
        </w:rPr>
      </w:pPr>
    </w:p>
    <w:p w14:paraId="5D200BF3" w14:textId="77777777" w:rsidR="00ED07D4" w:rsidRDefault="00ED07D4" w:rsidP="00ED07D4">
      <w:pPr>
        <w:rPr>
          <w:rFonts w:eastAsia="Times New Roman"/>
        </w:rPr>
      </w:pPr>
    </w:p>
    <w:p w14:paraId="31775254" w14:textId="77777777" w:rsidR="00ED07D4" w:rsidRDefault="00ED07D4" w:rsidP="00ED07D4">
      <w:pPr>
        <w:rPr>
          <w:rFonts w:eastAsia="Times New Roman"/>
        </w:rPr>
      </w:pPr>
    </w:p>
    <w:p w14:paraId="499E2D51" w14:textId="77777777" w:rsidR="00ED07D4" w:rsidRDefault="00ED07D4" w:rsidP="00ED07D4">
      <w:pPr>
        <w:rPr>
          <w:rFonts w:eastAsia="Times New Roman"/>
        </w:rPr>
      </w:pPr>
    </w:p>
    <w:p w14:paraId="543D5D3B" w14:textId="77777777" w:rsidR="00ED07D4" w:rsidRDefault="00ED07D4" w:rsidP="00ED07D4">
      <w:pPr>
        <w:rPr>
          <w:rFonts w:eastAsia="Times New Roman"/>
        </w:rPr>
      </w:pPr>
    </w:p>
    <w:p w14:paraId="512E9459" w14:textId="77777777" w:rsidR="00ED07D4" w:rsidRDefault="00ED07D4" w:rsidP="00ED07D4">
      <w:pPr>
        <w:rPr>
          <w:rFonts w:eastAsia="Times New Roman"/>
        </w:rPr>
      </w:pPr>
    </w:p>
    <w:p w14:paraId="2738EBA6" w14:textId="2E064A90" w:rsidR="00ED07D4" w:rsidRDefault="00ED07D4" w:rsidP="00ED07D4">
      <w:pPr>
        <w:rPr>
          <w:rFonts w:eastAsia="Times New Roman"/>
        </w:rPr>
      </w:pPr>
      <w:r>
        <w:rPr>
          <w:rFonts w:eastAsia="Times New Roman"/>
        </w:rPr>
        <w:t>Differences</w:t>
      </w:r>
    </w:p>
    <w:p w14:paraId="47EEC4F2" w14:textId="5A0E3CA4" w:rsidR="00ED07D4" w:rsidRDefault="00ED07D4" w:rsidP="004C65E1">
      <w:pPr>
        <w:pStyle w:val="ListParagraph"/>
        <w:numPr>
          <w:ilvl w:val="0"/>
          <w:numId w:val="17"/>
        </w:numPr>
        <w:rPr>
          <w:rFonts w:eastAsia="Times New Roman"/>
        </w:rPr>
      </w:pPr>
      <w:r>
        <w:rPr>
          <w:rFonts w:eastAsia="Times New Roman"/>
        </w:rPr>
        <w:t>Inner membrane is not folded into cristae and doesn’t contain ETC</w:t>
      </w:r>
    </w:p>
    <w:p w14:paraId="23D143D8" w14:textId="0BBBCDAD" w:rsidR="00ED07D4" w:rsidRPr="00ED07D4" w:rsidRDefault="00ED07D4" w:rsidP="004C65E1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Instead chloroplasts have thylakoids- a 3</w:t>
      </w:r>
      <w:r w:rsidRPr="00ED07D4">
        <w:rPr>
          <w:rFonts w:ascii="Times New Roman" w:eastAsia="Times New Roman" w:hAnsi="Times New Roman" w:cs="Times New Roman"/>
          <w:vertAlign w:val="superscript"/>
        </w:rPr>
        <w:t>rd</w:t>
      </w:r>
      <w:r>
        <w:rPr>
          <w:rFonts w:ascii="Times New Roman" w:eastAsia="Times New Roman" w:hAnsi="Times New Roman" w:cs="Times New Roman"/>
        </w:rPr>
        <w:t xml:space="preserve"> distinct membrane that forms a set of flattened </w:t>
      </w:r>
      <w:proofErr w:type="spellStart"/>
      <w:r>
        <w:rPr>
          <w:rFonts w:ascii="Times New Roman" w:eastAsia="Times New Roman" w:hAnsi="Times New Roman" w:cs="Times New Roman"/>
        </w:rPr>
        <w:t>disclike</w:t>
      </w:r>
      <w:proofErr w:type="spellEnd"/>
      <w:r>
        <w:rPr>
          <w:rFonts w:ascii="Times New Roman" w:eastAsia="Times New Roman" w:hAnsi="Times New Roman" w:cs="Times New Roman"/>
        </w:rPr>
        <w:t xml:space="preserve"> sacs</w:t>
      </w:r>
    </w:p>
    <w:p w14:paraId="31AC351B" w14:textId="0DDDD27D" w:rsidR="00ED07D4" w:rsidRPr="00ED07D4" w:rsidRDefault="00ED07D4" w:rsidP="004C65E1">
      <w:pPr>
        <w:pStyle w:val="ListParagraph"/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ETC</w:t>
      </w:r>
      <w:r w:rsidRPr="00ED07D4">
        <w:rPr>
          <w:rFonts w:eastAsia="Times New Roman"/>
          <w:color w:val="000000"/>
          <w:shd w:val="clear" w:color="auto" w:fill="FFFFFF"/>
        </w:rPr>
        <w:t>, photosynthetic light-capturing systems, and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2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ATP synthase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are all contained in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3" w:history="1">
        <w:r w:rsidRPr="00ED07D4">
          <w:rPr>
            <w:rStyle w:val="Hyperlink"/>
            <w:rFonts w:eastAsia="Times New Roman"/>
            <w:iCs/>
            <w:color w:val="642A8F"/>
            <w:shd w:val="clear" w:color="auto" w:fill="FFFFFF"/>
          </w:rPr>
          <w:t>thylakoid</w:t>
        </w:r>
      </w:hyperlink>
      <w:r w:rsidRPr="00ED07D4">
        <w:rPr>
          <w:rStyle w:val="apple-converted-space"/>
          <w:rFonts w:eastAsia="Times New Roman"/>
          <w:iCs/>
          <w:color w:val="000000"/>
          <w:shd w:val="clear" w:color="auto" w:fill="FFFFFF"/>
        </w:rPr>
        <w:t> </w:t>
      </w:r>
      <w:r w:rsidRPr="00ED07D4">
        <w:rPr>
          <w:rFonts w:eastAsia="Times New Roman"/>
          <w:iCs/>
          <w:color w:val="000000"/>
          <w:shd w:val="clear" w:color="auto" w:fill="FFFFFF"/>
        </w:rPr>
        <w:t>membrane</w:t>
      </w:r>
    </w:p>
    <w:p w14:paraId="014B0900" w14:textId="4E03511A" w:rsidR="00ED07D4" w:rsidRPr="00ED07D4" w:rsidRDefault="00ED07D4" w:rsidP="004C65E1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4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lumen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>
        <w:rPr>
          <w:rFonts w:eastAsia="Times New Roman"/>
          <w:color w:val="000000"/>
          <w:shd w:val="clear" w:color="auto" w:fill="FFFFFF"/>
        </w:rPr>
        <w:t>of each thylakoid is</w:t>
      </w:r>
      <w:r w:rsidRPr="00ED07D4">
        <w:rPr>
          <w:rFonts w:eastAsia="Times New Roman"/>
          <w:color w:val="000000"/>
          <w:shd w:val="clear" w:color="auto" w:fill="FFFFFF"/>
        </w:rPr>
        <w:t xml:space="preserve"> connected with the lumen of other thylakoids, </w:t>
      </w:r>
      <w:r>
        <w:rPr>
          <w:rFonts w:eastAsia="Times New Roman"/>
          <w:color w:val="000000"/>
          <w:shd w:val="clear" w:color="auto" w:fill="FFFFFF"/>
        </w:rPr>
        <w:t>creating</w:t>
      </w:r>
      <w:r w:rsidRPr="00ED07D4">
        <w:rPr>
          <w:rFonts w:eastAsia="Times New Roman"/>
          <w:color w:val="000000"/>
          <w:shd w:val="clear" w:color="auto" w:fill="FFFFFF"/>
        </w:rPr>
        <w:t xml:space="preserve"> a third internal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5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compartment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called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iCs/>
          <w:color w:val="000000"/>
          <w:shd w:val="clear" w:color="auto" w:fill="FFFFFF"/>
        </w:rPr>
        <w:t>thylakoid space</w:t>
      </w:r>
    </w:p>
    <w:p w14:paraId="704B3B44" w14:textId="112DA454" w:rsidR="00ED07D4" w:rsidRPr="00ED07D4" w:rsidRDefault="00ED07D4" w:rsidP="004C65E1">
      <w:pPr>
        <w:pStyle w:val="ListParagraph"/>
        <w:numPr>
          <w:ilvl w:val="1"/>
          <w:numId w:val="17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iCs/>
          <w:color w:val="000000"/>
          <w:shd w:val="clear" w:color="auto" w:fill="FFFFFF"/>
        </w:rPr>
        <w:t>Separate from the stroma by the thylakoid membrane</w:t>
      </w:r>
    </w:p>
    <w:p w14:paraId="70603669" w14:textId="0C51DBE0" w:rsidR="00ED07D4" w:rsidRPr="00ED07D4" w:rsidRDefault="00ED07D4" w:rsidP="004C65E1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The head of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6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chloroplast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7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ATP synthase</w:t>
        </w:r>
      </w:hyperlink>
      <w:r>
        <w:rPr>
          <w:rFonts w:eastAsia="Times New Roman"/>
          <w:color w:val="000000"/>
          <w:shd w:val="clear" w:color="auto" w:fill="FFFFFF"/>
        </w:rPr>
        <w:t xml:space="preserve"> </w:t>
      </w:r>
      <w:r w:rsidRPr="00ED07D4">
        <w:rPr>
          <w:rFonts w:eastAsia="Times New Roman"/>
          <w:color w:val="000000"/>
          <w:shd w:val="clear" w:color="auto" w:fill="FFFFFF"/>
        </w:rPr>
        <w:t>protrudes from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8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thylakoid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79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membrane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into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0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 w:rsidRPr="00ED07D4">
        <w:rPr>
          <w:rFonts w:eastAsia="Times New Roman"/>
          <w:color w:val="000000"/>
          <w:shd w:val="clear" w:color="auto" w:fill="FFFFFF"/>
        </w:rPr>
        <w:t>, whereas it protrudes into the matrix from the inner mitochondrial membrane.</w:t>
      </w:r>
    </w:p>
    <w:p w14:paraId="3B6CDCFE" w14:textId="77777777" w:rsidR="00ED07D4" w:rsidRDefault="00ED07D4" w:rsidP="00ED07D4">
      <w:pPr>
        <w:rPr>
          <w:rFonts w:eastAsia="Times New Roman"/>
        </w:rPr>
      </w:pPr>
    </w:p>
    <w:p w14:paraId="6369C86F" w14:textId="77D22273" w:rsidR="00ED07D4" w:rsidRDefault="00ED07D4" w:rsidP="00ED07D4">
      <w:pPr>
        <w:rPr>
          <w:rFonts w:eastAsia="Times New Roman"/>
          <w:b/>
        </w:rPr>
      </w:pPr>
      <w:r w:rsidRPr="00ED07D4">
        <w:rPr>
          <w:rFonts w:eastAsia="Times New Roman"/>
          <w:b/>
        </w:rPr>
        <w:t>Chloroplasts Capture Energy From Sunlight and Use it to Fix Carbo</w:t>
      </w:r>
      <w:r>
        <w:rPr>
          <w:rFonts w:eastAsia="Times New Roman"/>
          <w:b/>
        </w:rPr>
        <w:t>n</w:t>
      </w:r>
    </w:p>
    <w:p w14:paraId="3BAA3D10" w14:textId="7308F4FA" w:rsidR="00ED07D4" w:rsidRDefault="00ED07D4" w:rsidP="00ED07D4">
      <w:pPr>
        <w:rPr>
          <w:rFonts w:eastAsia="Times New Roman"/>
        </w:rPr>
      </w:pPr>
      <w:r>
        <w:rPr>
          <w:rFonts w:eastAsia="Times New Roman"/>
        </w:rPr>
        <w:t>The reactions that occur during photosynthesis can be grouped into 2 categories:</w:t>
      </w:r>
    </w:p>
    <w:p w14:paraId="3DC5B201" w14:textId="3D3B5986" w:rsidR="00ED07D4" w:rsidRDefault="00ED07D4" w:rsidP="004C65E1">
      <w:pPr>
        <w:pStyle w:val="ListParagraph"/>
        <w:numPr>
          <w:ilvl w:val="0"/>
          <w:numId w:val="18"/>
        </w:numPr>
        <w:rPr>
          <w:rFonts w:eastAsia="Times New Roman"/>
        </w:rPr>
      </w:pPr>
      <w:r>
        <w:rPr>
          <w:rFonts w:eastAsia="Times New Roman"/>
        </w:rPr>
        <w:t xml:space="preserve"> Photosynthetic Electron Transfer Reactions (Light Reactions)</w:t>
      </w:r>
    </w:p>
    <w:p w14:paraId="7EA930F1" w14:textId="28985086" w:rsidR="00ED07D4" w:rsidRPr="00ED07D4" w:rsidRDefault="00ED07D4" w:rsidP="004C65E1">
      <w:pPr>
        <w:pStyle w:val="ListParagraph"/>
        <w:numPr>
          <w:ilvl w:val="0"/>
          <w:numId w:val="19"/>
        </w:numPr>
        <w:rPr>
          <w:rStyle w:val="apple-converted-space"/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Energy derived from sunlight energizes an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1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electron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 xml:space="preserve">in the </w:t>
      </w:r>
      <w:proofErr w:type="spellStart"/>
      <w:r>
        <w:rPr>
          <w:rFonts w:eastAsia="Times New Roman"/>
          <w:color w:val="000000"/>
          <w:shd w:val="clear" w:color="auto" w:fill="FFFFFF"/>
        </w:rPr>
        <w:t>chlorophyl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(green organic pigment)</w:t>
      </w:r>
      <w:r w:rsidRPr="00ED07D4">
        <w:rPr>
          <w:rFonts w:eastAsia="Times New Roman"/>
          <w:color w:val="000000"/>
          <w:shd w:val="clear" w:color="auto" w:fill="FFFFFF"/>
        </w:rPr>
        <w:t xml:space="preserve"> </w:t>
      </w:r>
      <w:r>
        <w:rPr>
          <w:rFonts w:eastAsia="Times New Roman"/>
          <w:color w:val="000000"/>
          <w:shd w:val="clear" w:color="auto" w:fill="FFFFFF"/>
        </w:rPr>
        <w:t>enabling</w:t>
      </w:r>
      <w:r w:rsidRPr="00ED07D4">
        <w:rPr>
          <w:rFonts w:eastAsia="Times New Roman"/>
          <w:color w:val="000000"/>
          <w:shd w:val="clear" w:color="auto" w:fill="FFFFFF"/>
        </w:rPr>
        <w:t xml:space="preserve"> the electron to move along an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2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electron-transport chain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>
        <w:rPr>
          <w:rFonts w:eastAsia="Times New Roman"/>
          <w:color w:val="000000"/>
          <w:shd w:val="clear" w:color="auto" w:fill="FFFFFF"/>
        </w:rPr>
        <w:t xml:space="preserve">in </w:t>
      </w:r>
      <w:r w:rsidRPr="00ED07D4">
        <w:rPr>
          <w:rFonts w:eastAsia="Times New Roman"/>
          <w:color w:val="000000"/>
          <w:shd w:val="clear" w:color="auto" w:fill="FFFFFF"/>
        </w:rPr>
        <w:t>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3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thylakoid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4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membrane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75F532E7" w14:textId="77777777" w:rsidR="000339A2" w:rsidRPr="000339A2" w:rsidRDefault="00ED07D4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The chlorophyll obtains its electrons from water, producing O</w:t>
      </w:r>
      <w:r w:rsidRPr="00ED07D4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 xml:space="preserve">as a by-product. </w:t>
      </w:r>
    </w:p>
    <w:p w14:paraId="62D057D2" w14:textId="77777777" w:rsidR="000339A2" w:rsidRPr="000339A2" w:rsidRDefault="00ED07D4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ED07D4">
        <w:rPr>
          <w:rFonts w:eastAsia="Times New Roman"/>
          <w:color w:val="000000"/>
          <w:shd w:val="clear" w:color="auto" w:fill="FFFFFF"/>
        </w:rPr>
        <w:t>During the electron-transport process,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5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H</w:t>
        </w:r>
        <w:r w:rsidRPr="00ED07D4">
          <w:rPr>
            <w:rStyle w:val="Hyperlink"/>
            <w:rFonts w:eastAsia="Times New Roman"/>
            <w:color w:val="642A8F"/>
            <w:sz w:val="20"/>
            <w:szCs w:val="20"/>
            <w:shd w:val="clear" w:color="auto" w:fill="FFFFFF"/>
            <w:vertAlign w:val="superscript"/>
          </w:rPr>
          <w:t>+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 xml:space="preserve">is pumped across the thylakoid membrane, and the </w:t>
      </w:r>
      <w:r w:rsidR="000339A2">
        <w:rPr>
          <w:rFonts w:eastAsia="Times New Roman"/>
          <w:color w:val="000000"/>
          <w:shd w:val="clear" w:color="auto" w:fill="FFFFFF"/>
        </w:rPr>
        <w:t xml:space="preserve">created </w:t>
      </w:r>
      <w:hyperlink r:id="rId86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electrochemical proton gradient</w:t>
        </w:r>
      </w:hyperlink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D07D4">
        <w:rPr>
          <w:rFonts w:eastAsia="Times New Roman"/>
          <w:color w:val="000000"/>
          <w:shd w:val="clear" w:color="auto" w:fill="FFFFFF"/>
        </w:rPr>
        <w:t>drives the synthesis of ATP in the</w:t>
      </w:r>
      <w:r w:rsidRPr="00ED07D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7" w:history="1">
        <w:r w:rsidRPr="00ED07D4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 w:rsidRPr="00ED07D4">
        <w:rPr>
          <w:rFonts w:eastAsia="Times New Roman"/>
          <w:color w:val="000000"/>
          <w:shd w:val="clear" w:color="auto" w:fill="FFFFFF"/>
        </w:rPr>
        <w:t xml:space="preserve">. </w:t>
      </w:r>
    </w:p>
    <w:p w14:paraId="377D7B73" w14:textId="7961DE04" w:rsidR="000339A2" w:rsidRPr="000339A2" w:rsidRDefault="000339A2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H</w:t>
      </w:r>
      <w:r w:rsidR="00ED07D4" w:rsidRPr="00ED07D4">
        <w:rPr>
          <w:rFonts w:eastAsia="Times New Roman"/>
          <w:color w:val="000000"/>
          <w:shd w:val="clear" w:color="auto" w:fill="FFFFFF"/>
        </w:rPr>
        <w:t>igh-energy electrons are loaded (together with H</w:t>
      </w:r>
      <w:r w:rsidR="00ED07D4" w:rsidRPr="00ED07D4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="00ED07D4" w:rsidRPr="00ED07D4">
        <w:rPr>
          <w:rFonts w:eastAsia="Times New Roman"/>
          <w:color w:val="000000"/>
          <w:shd w:val="clear" w:color="auto" w:fill="FFFFFF"/>
        </w:rPr>
        <w:t>) onto NADP</w:t>
      </w:r>
      <w:r w:rsidR="00ED07D4" w:rsidRPr="00ED07D4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="00ED07D4" w:rsidRPr="00ED07D4">
        <w:rPr>
          <w:rFonts w:eastAsia="Times New Roman"/>
          <w:color w:val="000000"/>
          <w:shd w:val="clear" w:color="auto" w:fill="FFFFFF"/>
        </w:rPr>
        <w:t>, converting it to NADPH</w:t>
      </w:r>
    </w:p>
    <w:p w14:paraId="28E63476" w14:textId="77777777" w:rsidR="00ED07D4" w:rsidRPr="00ED07D4" w:rsidRDefault="00ED07D4" w:rsidP="00ED07D4">
      <w:pPr>
        <w:pStyle w:val="ListParagraph"/>
        <w:rPr>
          <w:rFonts w:eastAsia="Times New Roman"/>
        </w:rPr>
      </w:pPr>
    </w:p>
    <w:p w14:paraId="1237C1B5" w14:textId="5A6A5EDA" w:rsidR="00ED07D4" w:rsidRDefault="00ED07D4" w:rsidP="004C65E1">
      <w:pPr>
        <w:pStyle w:val="ListParagraph"/>
        <w:numPr>
          <w:ilvl w:val="0"/>
          <w:numId w:val="18"/>
        </w:numPr>
        <w:rPr>
          <w:rFonts w:eastAsia="Times New Roman"/>
        </w:rPr>
      </w:pPr>
      <w:r>
        <w:rPr>
          <w:rFonts w:eastAsia="Times New Roman"/>
        </w:rPr>
        <w:t>Carbon-Fixation Reactions (Dark Reactions)</w:t>
      </w:r>
    </w:p>
    <w:p w14:paraId="6BA18B15" w14:textId="77777777" w:rsidR="000339A2" w:rsidRPr="000339A2" w:rsidRDefault="000339A2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0339A2">
        <w:rPr>
          <w:rFonts w:eastAsia="Times New Roman"/>
          <w:color w:val="000000"/>
          <w:shd w:val="clear" w:color="auto" w:fill="FFFFFF"/>
        </w:rPr>
        <w:t>he ATP and the NADPH produced by the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8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photosynthetic electron-transfer</w:t>
        </w:r>
      </w:hyperlink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 xml:space="preserve">reactions </w:t>
      </w:r>
      <w:r>
        <w:rPr>
          <w:rFonts w:eastAsia="Times New Roman"/>
          <w:color w:val="000000"/>
          <w:shd w:val="clear" w:color="auto" w:fill="FFFFFF"/>
        </w:rPr>
        <w:t>are the</w:t>
      </w:r>
      <w:r w:rsidRPr="000339A2">
        <w:rPr>
          <w:rFonts w:eastAsia="Times New Roman"/>
          <w:color w:val="000000"/>
          <w:shd w:val="clear" w:color="auto" w:fill="FFFFFF"/>
        </w:rPr>
        <w:t xml:space="preserve"> sourc</w:t>
      </w:r>
      <w:r>
        <w:rPr>
          <w:rFonts w:eastAsia="Times New Roman"/>
          <w:color w:val="000000"/>
          <w:shd w:val="clear" w:color="auto" w:fill="FFFFFF"/>
        </w:rPr>
        <w:t>e of energy and reducing power, respectively</w:t>
      </w:r>
      <w:r w:rsidRPr="000339A2">
        <w:rPr>
          <w:rFonts w:eastAsia="Times New Roman"/>
          <w:color w:val="000000"/>
          <w:shd w:val="clear" w:color="auto" w:fill="FFFFFF"/>
        </w:rPr>
        <w:t>, to drive the conversion of CO</w:t>
      </w:r>
      <w:r w:rsidRPr="000339A2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>to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89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carbohydrate</w:t>
        </w:r>
      </w:hyperlink>
      <w:r w:rsidRPr="000339A2">
        <w:rPr>
          <w:rFonts w:eastAsia="Times New Roman"/>
          <w:color w:val="000000"/>
          <w:shd w:val="clear" w:color="auto" w:fill="FFFFFF"/>
        </w:rPr>
        <w:t xml:space="preserve">. </w:t>
      </w:r>
    </w:p>
    <w:p w14:paraId="0D0D5277" w14:textId="77777777" w:rsidR="000339A2" w:rsidRPr="000339A2" w:rsidRDefault="000339A2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0339A2">
        <w:rPr>
          <w:rFonts w:eastAsia="Times New Roman"/>
          <w:color w:val="000000"/>
          <w:shd w:val="clear" w:color="auto" w:fill="FFFFFF"/>
        </w:rPr>
        <w:t>he carbon-fixation reactions, which begin in the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0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chloroplast</w:t>
        </w:r>
      </w:hyperlink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1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>and continue in the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2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cytosol</w:t>
        </w:r>
      </w:hyperlink>
      <w:r w:rsidRPr="000339A2">
        <w:rPr>
          <w:rFonts w:eastAsia="Times New Roman"/>
          <w:color w:val="000000"/>
          <w:shd w:val="clear" w:color="auto" w:fill="FFFFFF"/>
        </w:rPr>
        <w:t>, produce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3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sucrose</w:t>
        </w:r>
      </w:hyperlink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 xml:space="preserve">and many other organic molecules in the leaves of the plant. </w:t>
      </w:r>
    </w:p>
    <w:p w14:paraId="3A8F3B16" w14:textId="2CC22494" w:rsidR="000339A2" w:rsidRPr="000339A2" w:rsidRDefault="000339A2" w:rsidP="004C65E1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</w:rPr>
      </w:pPr>
      <w:r w:rsidRPr="000339A2">
        <w:rPr>
          <w:rFonts w:eastAsia="Times New Roman"/>
          <w:color w:val="000000"/>
          <w:shd w:val="clear" w:color="auto" w:fill="FFFFFF"/>
        </w:rPr>
        <w:t>The sucrose is</w:t>
      </w:r>
      <w:r>
        <w:rPr>
          <w:rFonts w:eastAsia="Times New Roman"/>
          <w:color w:val="000000"/>
          <w:shd w:val="clear" w:color="auto" w:fill="FFFFFF"/>
        </w:rPr>
        <w:t xml:space="preserve"> then</w:t>
      </w:r>
      <w:r w:rsidRPr="000339A2">
        <w:rPr>
          <w:rFonts w:eastAsia="Times New Roman"/>
          <w:color w:val="000000"/>
          <w:shd w:val="clear" w:color="auto" w:fill="FFFFFF"/>
        </w:rPr>
        <w:t xml:space="preserve"> exported to other tissues as a source of organic molecules and energy for growth.</w:t>
      </w:r>
    </w:p>
    <w:p w14:paraId="22260852" w14:textId="2F0214F0" w:rsidR="000339A2" w:rsidRPr="000339A2" w:rsidRDefault="000339A2" w:rsidP="004C65E1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Therefore, the</w:t>
      </w:r>
      <w:r w:rsidRPr="000339A2">
        <w:rPr>
          <w:rFonts w:eastAsia="Times New Roman"/>
          <w:color w:val="000000"/>
          <w:shd w:val="clear" w:color="auto" w:fill="FFFFFF"/>
        </w:rPr>
        <w:t xml:space="preserve"> formation of ATP, NADPH, and O</w:t>
      </w:r>
      <w:r w:rsidRPr="000339A2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>(which requires light energy directly) and the conversion of CO</w:t>
      </w:r>
      <w:r w:rsidRPr="000339A2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>to</w:t>
      </w:r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4" w:history="1">
        <w:r w:rsidRPr="000339A2">
          <w:rPr>
            <w:rStyle w:val="Hyperlink"/>
            <w:rFonts w:eastAsia="Times New Roman"/>
            <w:color w:val="642A8F"/>
            <w:shd w:val="clear" w:color="auto" w:fill="FFFFFF"/>
          </w:rPr>
          <w:t>carbohydrate</w:t>
        </w:r>
      </w:hyperlink>
      <w:r w:rsidRPr="000339A2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0339A2">
        <w:rPr>
          <w:rFonts w:eastAsia="Times New Roman"/>
          <w:color w:val="000000"/>
          <w:shd w:val="clear" w:color="auto" w:fill="FFFFFF"/>
        </w:rPr>
        <w:t>(which requires light energy only indirectly) are separate processes</w:t>
      </w:r>
      <w:r>
        <w:rPr>
          <w:rFonts w:eastAsia="Times New Roman"/>
          <w:color w:val="000000"/>
          <w:shd w:val="clear" w:color="auto" w:fill="FFFFFF"/>
        </w:rPr>
        <w:t xml:space="preserve"> that are connected by elaborated feedback mechanisms.</w:t>
      </w:r>
    </w:p>
    <w:p w14:paraId="6E1BF07D" w14:textId="77777777" w:rsidR="000339A2" w:rsidRDefault="000339A2" w:rsidP="000339A2">
      <w:pPr>
        <w:rPr>
          <w:rFonts w:eastAsia="Times New Roman"/>
        </w:rPr>
      </w:pPr>
    </w:p>
    <w:p w14:paraId="7DEA067D" w14:textId="616214D3" w:rsidR="000339A2" w:rsidRDefault="000339A2" w:rsidP="000339A2">
      <w:pPr>
        <w:rPr>
          <w:rFonts w:eastAsia="Times New Roman"/>
        </w:rPr>
      </w:pPr>
      <w:r>
        <w:rPr>
          <w:rFonts w:eastAsia="Times New Roman"/>
        </w:rPr>
        <w:t>Carbon Fixation is Catalyzed by Ribulose Bisphosphate Carboxylase</w:t>
      </w:r>
    </w:p>
    <w:p w14:paraId="1607D84F" w14:textId="1D1DABDD" w:rsidR="000339A2" w:rsidRDefault="00641C67" w:rsidP="004C65E1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 xml:space="preserve">Combining CO2 and H2O to make a carbohydrate is an unfavorable </w:t>
      </w:r>
      <w:proofErr w:type="spellStart"/>
      <w:r>
        <w:rPr>
          <w:rFonts w:eastAsia="Times New Roman"/>
        </w:rPr>
        <w:t>rxn</w:t>
      </w:r>
      <w:proofErr w:type="spellEnd"/>
      <w:r>
        <w:rPr>
          <w:rFonts w:eastAsia="Times New Roman"/>
        </w:rPr>
        <w:t xml:space="preserve"> that can only occur if it is coupled with very favorable reactions to drive it.</w:t>
      </w:r>
    </w:p>
    <w:p w14:paraId="318C3320" w14:textId="2EF3FC92" w:rsidR="00641C67" w:rsidRPr="00641C67" w:rsidRDefault="00641C67" w:rsidP="004C65E1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</w:rPr>
      </w:pPr>
      <w:r w:rsidRPr="00641C67">
        <w:rPr>
          <w:rFonts w:eastAsia="Times New Roman"/>
          <w:color w:val="000000"/>
          <w:shd w:val="clear" w:color="auto" w:fill="FFFFFF"/>
        </w:rPr>
        <w:t>CO</w:t>
      </w:r>
      <w:r w:rsidRPr="00641C67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from the atmosphere combines with the fi</w:t>
      </w:r>
      <w:r>
        <w:rPr>
          <w:rFonts w:eastAsia="Times New Roman"/>
          <w:color w:val="000000"/>
          <w:shd w:val="clear" w:color="auto" w:fill="FFFFFF"/>
        </w:rPr>
        <w:t xml:space="preserve">ve-carbon compound ribulose 1,5 </w:t>
      </w:r>
      <w:proofErr w:type="spellStart"/>
      <w:r>
        <w:rPr>
          <w:rFonts w:eastAsia="Times New Roman"/>
          <w:color w:val="000000"/>
          <w:shd w:val="clear" w:color="auto" w:fill="FFFFFF"/>
        </w:rPr>
        <w:t>biphosphate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</w:t>
      </w:r>
      <w:r w:rsidRPr="00641C67">
        <w:rPr>
          <w:rFonts w:eastAsia="Times New Roman"/>
          <w:color w:val="000000"/>
          <w:shd w:val="clear" w:color="auto" w:fill="FFFFFF"/>
        </w:rPr>
        <w:t xml:space="preserve">plus water to yield two molecules of the three-carbon </w:t>
      </w:r>
      <w:r>
        <w:rPr>
          <w:rFonts w:eastAsia="Times New Roman"/>
          <w:color w:val="000000"/>
          <w:shd w:val="clear" w:color="auto" w:fill="FFFFFF"/>
        </w:rPr>
        <w:t xml:space="preserve">compound 3- </w:t>
      </w:r>
      <w:r w:rsidRPr="00641C67">
        <w:rPr>
          <w:rFonts w:eastAsia="Times New Roman"/>
          <w:color w:val="000000"/>
          <w:shd w:val="clear" w:color="auto" w:fill="FFFFFF"/>
        </w:rPr>
        <w:t>phosphoglycerate.</w:t>
      </w:r>
    </w:p>
    <w:p w14:paraId="1656F08A" w14:textId="02DC2B41" w:rsidR="00641C67" w:rsidRPr="00641C67" w:rsidRDefault="00641C67" w:rsidP="004C65E1">
      <w:pPr>
        <w:pStyle w:val="ListParagraph"/>
        <w:numPr>
          <w:ilvl w:val="1"/>
          <w:numId w:val="20"/>
        </w:numPr>
        <w:rPr>
          <w:rStyle w:val="apple-converted-space"/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This is </w:t>
      </w:r>
      <w:proofErr w:type="spellStart"/>
      <w:r>
        <w:rPr>
          <w:rFonts w:eastAsia="Times New Roman"/>
          <w:color w:val="000000"/>
          <w:shd w:val="clear" w:color="auto" w:fill="FFFFFF"/>
        </w:rPr>
        <w:t>catylyzed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by ribulose bisphosphate carboxylase</w:t>
      </w:r>
      <w:r w:rsidRPr="00641C67">
        <w:rPr>
          <w:rFonts w:eastAsia="Times New Roman"/>
          <w:color w:val="000000"/>
          <w:shd w:val="clear" w:color="auto" w:fill="FFFFFF"/>
        </w:rPr>
        <w:t xml:space="preserve"> in the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5" w:history="1">
        <w:r w:rsidRPr="00641C67">
          <w:rPr>
            <w:rStyle w:val="Hyperlink"/>
            <w:rFonts w:eastAsia="Times New Roman"/>
            <w:color w:val="642A8F"/>
            <w:shd w:val="clear" w:color="auto" w:fill="FFFFFF"/>
          </w:rPr>
          <w:t>chloroplast</w:t>
        </w:r>
      </w:hyperlink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6" w:history="1">
        <w:r w:rsidRPr="00641C67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>
        <w:rPr>
          <w:rStyle w:val="apple-converted-space"/>
          <w:rFonts w:eastAsia="Times New Roman"/>
          <w:color w:val="000000"/>
          <w:shd w:val="clear" w:color="auto" w:fill="FFFFFF"/>
        </w:rPr>
        <w:t>.</w:t>
      </w:r>
    </w:p>
    <w:p w14:paraId="08716FD6" w14:textId="77777777" w:rsidR="00641C67" w:rsidRDefault="00641C67" w:rsidP="00641C67">
      <w:pPr>
        <w:rPr>
          <w:rFonts w:eastAsia="Times New Roman"/>
        </w:rPr>
      </w:pPr>
    </w:p>
    <w:p w14:paraId="0E1D7C98" w14:textId="77777777" w:rsidR="00641C67" w:rsidRDefault="00641C67" w:rsidP="00641C67">
      <w:pPr>
        <w:rPr>
          <w:rFonts w:eastAsia="Times New Roman"/>
        </w:rPr>
      </w:pPr>
    </w:p>
    <w:p w14:paraId="1C419D07" w14:textId="77777777" w:rsidR="00641C67" w:rsidRDefault="00641C67" w:rsidP="00641C67">
      <w:pPr>
        <w:rPr>
          <w:rFonts w:eastAsia="Times New Roman"/>
        </w:rPr>
      </w:pPr>
    </w:p>
    <w:p w14:paraId="1C31C5CD" w14:textId="77777777" w:rsidR="00641C67" w:rsidRDefault="00641C67" w:rsidP="00641C67">
      <w:pPr>
        <w:rPr>
          <w:rFonts w:eastAsia="Times New Roman"/>
        </w:rPr>
      </w:pPr>
    </w:p>
    <w:p w14:paraId="0F31BB46" w14:textId="0F71E676" w:rsidR="00641C67" w:rsidRDefault="00641C67" w:rsidP="00641C67">
      <w:pPr>
        <w:rPr>
          <w:rFonts w:eastAsia="Times New Roman"/>
        </w:rPr>
      </w:pPr>
      <w:r>
        <w:rPr>
          <w:rFonts w:eastAsia="Times New Roman"/>
        </w:rPr>
        <w:t>3 Molecules of ATP and 2 Molecules of NADPH Are Consumed for Each CO2 Molecule That is Fixed</w:t>
      </w:r>
    </w:p>
    <w:p w14:paraId="66F65360" w14:textId="77777777" w:rsidR="00641C67" w:rsidRPr="00641C67" w:rsidRDefault="00641C67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641C67">
        <w:rPr>
          <w:rFonts w:eastAsia="Times New Roman"/>
          <w:color w:val="000000"/>
          <w:shd w:val="clear" w:color="auto" w:fill="FFFFFF"/>
        </w:rPr>
        <w:t xml:space="preserve">he </w:t>
      </w:r>
      <w:hyperlink r:id="rId97" w:history="1">
        <w:r w:rsidRPr="00641C67">
          <w:rPr>
            <w:rStyle w:val="Hyperlink"/>
            <w:rFonts w:eastAsia="Times New Roman"/>
            <w:color w:val="642A8F"/>
            <w:shd w:val="clear" w:color="auto" w:fill="FFFFFF"/>
          </w:rPr>
          <w:t>reaction</w:t>
        </w:r>
      </w:hyperlink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in which CO</w:t>
      </w:r>
      <w:r w:rsidRPr="00641C67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is fixed is energetically favorable because of the reactivity of the energy-rich compound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i/>
          <w:iCs/>
          <w:color w:val="000000"/>
          <w:shd w:val="clear" w:color="auto" w:fill="FFFFFF"/>
        </w:rPr>
        <w:t>ribulose 1,5-bisphosphate,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to which each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98" w:history="1">
        <w:r w:rsidRPr="00641C67">
          <w:rPr>
            <w:rStyle w:val="Hyperlink"/>
            <w:rFonts w:eastAsia="Times New Roman"/>
            <w:color w:val="642A8F"/>
            <w:shd w:val="clear" w:color="auto" w:fill="FFFFFF"/>
          </w:rPr>
          <w:t>molecule</w:t>
        </w:r>
      </w:hyperlink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of CO</w:t>
      </w:r>
      <w:r w:rsidRPr="00641C67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is added</w:t>
      </w:r>
    </w:p>
    <w:p w14:paraId="7FD41BAC" w14:textId="12E98489" w:rsidR="00641C67" w:rsidRPr="00641C67" w:rsidRDefault="00641C67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641C67">
        <w:rPr>
          <w:rFonts w:eastAsia="Times New Roman"/>
        </w:rPr>
        <w:t xml:space="preserve">However, the metabolic pathway the produces </w:t>
      </w:r>
      <w:r w:rsidRPr="00641C67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41C67">
        <w:rPr>
          <w:rFonts w:eastAsia="Times New Roman"/>
          <w:color w:val="000000"/>
          <w:shd w:val="clear" w:color="auto" w:fill="FFFFFF"/>
        </w:rPr>
        <w:t>ribulose 1,5-bisphosphate requires both NADPH and ATP</w:t>
      </w:r>
    </w:p>
    <w:p w14:paraId="07F2313D" w14:textId="75EEF977" w:rsidR="00D02F15" w:rsidRPr="00D02F15" w:rsidRDefault="00D02F15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D02F15">
        <w:rPr>
          <w:rFonts w:eastAsia="Times New Roman"/>
          <w:color w:val="000000"/>
          <w:shd w:val="clear" w:color="auto" w:fill="FFFFFF"/>
        </w:rPr>
        <w:t>3 molecules of CO</w:t>
      </w:r>
      <w:r w:rsidRPr="00D02F15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D02F15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02F15">
        <w:rPr>
          <w:rFonts w:eastAsia="Times New Roman"/>
          <w:color w:val="000000"/>
          <w:shd w:val="clear" w:color="auto" w:fill="FFFFFF"/>
        </w:rPr>
        <w:t>are fixed by ribulose bisphosphate carboxylase to produce 6 molecules of 3-phosphoglycerate</w:t>
      </w:r>
      <w:r>
        <w:rPr>
          <w:rFonts w:eastAsia="Times New Roman"/>
          <w:color w:val="000000"/>
          <w:shd w:val="clear" w:color="auto" w:fill="FFFFFF"/>
        </w:rPr>
        <w:t xml:space="preserve"> (6 x 3= 18)</w:t>
      </w:r>
    </w:p>
    <w:p w14:paraId="4FAEC6C0" w14:textId="77777777" w:rsidR="00D02F15" w:rsidRPr="00D02F15" w:rsidRDefault="00D02F15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Then </w:t>
      </w:r>
      <w:r w:rsidRPr="00D02F15">
        <w:rPr>
          <w:rFonts w:eastAsia="Times New Roman"/>
          <w:color w:val="000000"/>
          <w:shd w:val="clear" w:color="auto" w:fill="FFFFFF"/>
        </w:rPr>
        <w:t>undergo</w:t>
      </w:r>
      <w:r>
        <w:rPr>
          <w:rFonts w:eastAsia="Times New Roman"/>
          <w:color w:val="000000"/>
          <w:shd w:val="clear" w:color="auto" w:fill="FFFFFF"/>
        </w:rPr>
        <w:t>es</w:t>
      </w:r>
      <w:r w:rsidRPr="00D02F15">
        <w:rPr>
          <w:rFonts w:eastAsia="Times New Roman"/>
          <w:color w:val="000000"/>
          <w:shd w:val="clear" w:color="auto" w:fill="FFFFFF"/>
        </w:rPr>
        <w:t xml:space="preserve"> a cycle of reactions that regenerates the 3 molecules of ribulose 1,5-bisphosphate (containing 3 × 5 = 15 carbon atoms). </w:t>
      </w:r>
    </w:p>
    <w:p w14:paraId="13E5A2D8" w14:textId="32506C8D" w:rsidR="00D02F15" w:rsidRPr="00D02F15" w:rsidRDefault="00D02F15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L</w:t>
      </w:r>
      <w:r w:rsidRPr="00D02F15">
        <w:rPr>
          <w:rFonts w:eastAsia="Times New Roman"/>
          <w:color w:val="000000"/>
          <w:shd w:val="clear" w:color="auto" w:fill="FFFFFF"/>
        </w:rPr>
        <w:t>eaves 1 molecule of</w:t>
      </w:r>
      <w:r w:rsidRPr="00D02F15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02F15">
        <w:rPr>
          <w:rFonts w:eastAsia="Times New Roman"/>
          <w:i/>
          <w:iCs/>
          <w:color w:val="000000"/>
          <w:shd w:val="clear" w:color="auto" w:fill="FFFFFF"/>
        </w:rPr>
        <w:t>glyceraldehyde 3-phosphate</w:t>
      </w:r>
      <w:r w:rsidRPr="00D02F15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02F15">
        <w:rPr>
          <w:rFonts w:eastAsia="Times New Roman"/>
          <w:color w:val="000000"/>
          <w:shd w:val="clear" w:color="auto" w:fill="FFFFFF"/>
        </w:rPr>
        <w:t>(3 carbon atoms) as the net gain.</w:t>
      </w:r>
    </w:p>
    <w:p w14:paraId="0714FEFB" w14:textId="4B86954F" w:rsidR="00D02F15" w:rsidRPr="00D02F15" w:rsidRDefault="00D02F15" w:rsidP="004C65E1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3 ATP and 2 NADPH are consumed for each CO2 </w:t>
      </w:r>
      <w:proofErr w:type="spellStart"/>
      <w:r>
        <w:rPr>
          <w:rFonts w:eastAsia="Times New Roman"/>
          <w:color w:val="000000"/>
          <w:shd w:val="clear" w:color="auto" w:fill="FFFFFF"/>
        </w:rPr>
        <w:t>moelcule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that is fixed.</w:t>
      </w:r>
    </w:p>
    <w:p w14:paraId="100D3E1E" w14:textId="6714B7C6" w:rsidR="00D02F15" w:rsidRPr="00D02F15" w:rsidRDefault="00D02F15" w:rsidP="004C65E1">
      <w:pPr>
        <w:pStyle w:val="ListParagraph"/>
        <w:numPr>
          <w:ilvl w:val="1"/>
          <w:numId w:val="2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Need both the energy from ATP and reducing power from NADPH to form organic molecules from CO2 and H2O</w:t>
      </w:r>
    </w:p>
    <w:p w14:paraId="01EA2AA0" w14:textId="257F97FB" w:rsidR="00641C67" w:rsidRDefault="00641C67" w:rsidP="00D02F15">
      <w:pPr>
        <w:rPr>
          <w:rFonts w:eastAsia="Times New Roman"/>
        </w:rPr>
      </w:pPr>
    </w:p>
    <w:p w14:paraId="68866671" w14:textId="536F9140" w:rsidR="00D02F15" w:rsidRPr="00D02F15" w:rsidRDefault="00D02F15" w:rsidP="00D02F15">
      <w:pPr>
        <w:jc w:val="center"/>
        <w:rPr>
          <w:rFonts w:eastAsia="Times New Roman"/>
        </w:rPr>
      </w:pPr>
      <w:r w:rsidRPr="00D02F15">
        <w:rPr>
          <w:rFonts w:eastAsia="Times New Roman"/>
          <w:noProof/>
        </w:rPr>
        <w:drawing>
          <wp:inline distT="0" distB="0" distL="0" distR="0" wp14:anchorId="7A24292D" wp14:editId="584C96E3">
            <wp:extent cx="4076700" cy="4445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9A481" w14:textId="344F6739" w:rsidR="000339A2" w:rsidRPr="00D31BF3" w:rsidRDefault="00D31BF3" w:rsidP="004C65E1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31BF3">
        <w:rPr>
          <w:rFonts w:eastAsia="Times New Roman"/>
          <w:color w:val="000000"/>
          <w:shd w:val="clear" w:color="auto" w:fill="FFFFFF"/>
        </w:rPr>
        <w:t>The glyceraldehyde 3-phosphate</w:t>
      </w:r>
      <w:r>
        <w:rPr>
          <w:rFonts w:eastAsia="Times New Roman"/>
          <w:color w:val="000000"/>
          <w:shd w:val="clear" w:color="auto" w:fill="FFFFFF"/>
        </w:rPr>
        <w:t xml:space="preserve"> is a 3 carbon sugar that acts as an intermediate in glycolysis</w:t>
      </w:r>
    </w:p>
    <w:p w14:paraId="0811F778" w14:textId="2878672A" w:rsidR="00D31BF3" w:rsidRPr="00D31BF3" w:rsidRDefault="00D31BF3" w:rsidP="004C65E1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Most of it is exported to the cytosol to be converted into fructose 6-phosphate and glucose 1-phosphate via the reversal of </w:t>
      </w:r>
      <w:proofErr w:type="spellStart"/>
      <w:r>
        <w:rPr>
          <w:rFonts w:eastAsia="Times New Roman"/>
          <w:color w:val="000000"/>
          <w:shd w:val="clear" w:color="auto" w:fill="FFFFFF"/>
        </w:rPr>
        <w:t>rxns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in glycolysis.</w:t>
      </w:r>
    </w:p>
    <w:p w14:paraId="45F38D94" w14:textId="111F2FE8" w:rsidR="00D31BF3" w:rsidRPr="00D31BF3" w:rsidRDefault="00D31BF3" w:rsidP="004C65E1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31BF3">
        <w:rPr>
          <w:rFonts w:eastAsia="Times New Roman"/>
          <w:color w:val="000000"/>
          <w:shd w:val="clear" w:color="auto" w:fill="FFFFFF"/>
        </w:rPr>
        <w:t>The glucose 1-phosphate is then converted to the sugar</w:t>
      </w:r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0" w:history="1">
        <w:r w:rsidRPr="00D31BF3">
          <w:rPr>
            <w:rStyle w:val="Hyperlink"/>
            <w:rFonts w:eastAsia="Times New Roman"/>
            <w:color w:val="642A8F"/>
            <w:shd w:val="clear" w:color="auto" w:fill="FFFFFF"/>
          </w:rPr>
          <w:t>nucleotide</w:t>
        </w:r>
      </w:hyperlink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31BF3">
        <w:rPr>
          <w:rFonts w:eastAsia="Times New Roman"/>
          <w:color w:val="000000"/>
          <w:shd w:val="clear" w:color="auto" w:fill="FFFFFF"/>
        </w:rPr>
        <w:t>UDP-glucose, and this combines with the fructose 6-phosphate to form</w:t>
      </w:r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1" w:history="1">
        <w:r w:rsidRPr="00D31BF3">
          <w:rPr>
            <w:rStyle w:val="Hyperlink"/>
            <w:rFonts w:eastAsia="Times New Roman"/>
            <w:color w:val="642A8F"/>
            <w:shd w:val="clear" w:color="auto" w:fill="FFFFFF"/>
          </w:rPr>
          <w:t>sucrose</w:t>
        </w:r>
      </w:hyperlink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31BF3">
        <w:rPr>
          <w:rFonts w:eastAsia="Times New Roman"/>
          <w:color w:val="000000"/>
          <w:shd w:val="clear" w:color="auto" w:fill="FFFFFF"/>
        </w:rPr>
        <w:t>phosphate</w:t>
      </w:r>
      <w:r>
        <w:rPr>
          <w:rFonts w:eastAsia="Times New Roman"/>
          <w:color w:val="000000"/>
          <w:shd w:val="clear" w:color="auto" w:fill="FFFFFF"/>
        </w:rPr>
        <w:t xml:space="preserve"> which is a </w:t>
      </w:r>
      <w:proofErr w:type="spellStart"/>
      <w:r>
        <w:rPr>
          <w:rFonts w:eastAsia="Times New Roman"/>
          <w:color w:val="000000"/>
          <w:shd w:val="clear" w:color="auto" w:fill="FFFFFF"/>
        </w:rPr>
        <w:t>precursoe</w:t>
      </w:r>
      <w:proofErr w:type="spellEnd"/>
      <w:r>
        <w:rPr>
          <w:rFonts w:eastAsia="Times New Roman"/>
          <w:color w:val="000000"/>
          <w:shd w:val="clear" w:color="auto" w:fill="FFFFFF"/>
        </w:rPr>
        <w:t xml:space="preserve"> of sucrose (</w:t>
      </w:r>
      <w:proofErr w:type="spellStart"/>
      <w:r>
        <w:rPr>
          <w:rFonts w:eastAsia="Times New Roman"/>
          <w:color w:val="000000"/>
          <w:shd w:val="clear" w:color="auto" w:fill="FFFFFF"/>
        </w:rPr>
        <w:t>dissacharide</w:t>
      </w:r>
      <w:proofErr w:type="spellEnd"/>
      <w:r>
        <w:rPr>
          <w:rFonts w:eastAsia="Times New Roman"/>
          <w:color w:val="000000"/>
          <w:shd w:val="clear" w:color="auto" w:fill="FFFFFF"/>
        </w:rPr>
        <w:t>).</w:t>
      </w:r>
    </w:p>
    <w:p w14:paraId="44DE17C7" w14:textId="11F417BE" w:rsidR="00D31BF3" w:rsidRPr="00D31BF3" w:rsidRDefault="001A3052" w:rsidP="004C65E1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hyperlink r:id="rId102" w:history="1">
        <w:r w:rsidR="00D31BF3" w:rsidRPr="00D31BF3">
          <w:rPr>
            <w:rStyle w:val="Hyperlink"/>
            <w:rFonts w:eastAsia="Times New Roman"/>
            <w:color w:val="642A8F"/>
            <w:shd w:val="clear" w:color="auto" w:fill="FFFFFF"/>
          </w:rPr>
          <w:t>Sucrose</w:t>
        </w:r>
      </w:hyperlink>
      <w:r w:rsidR="00D31BF3"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="00D31BF3" w:rsidRPr="00D31BF3">
        <w:rPr>
          <w:rFonts w:eastAsia="Times New Roman"/>
          <w:color w:val="000000"/>
          <w:shd w:val="clear" w:color="auto" w:fill="FFFFFF"/>
        </w:rPr>
        <w:t>is the major form in which sugar is transported between plant cells</w:t>
      </w:r>
      <w:r w:rsidR="00D31BF3">
        <w:rPr>
          <w:rFonts w:eastAsia="Times New Roman"/>
          <w:color w:val="000000"/>
          <w:shd w:val="clear" w:color="auto" w:fill="FFFFFF"/>
        </w:rPr>
        <w:t xml:space="preserve"> via vascular bundles</w:t>
      </w:r>
    </w:p>
    <w:p w14:paraId="297A0A8B" w14:textId="49F332E3" w:rsidR="00D31BF3" w:rsidRPr="00D31BF3" w:rsidRDefault="00D31BF3" w:rsidP="004C65E1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Vs. glucose in blood in animals</w:t>
      </w:r>
    </w:p>
    <w:p w14:paraId="0DA78435" w14:textId="77777777" w:rsidR="00D31BF3" w:rsidRPr="00D31BF3" w:rsidRDefault="00D31BF3" w:rsidP="004C65E1">
      <w:pPr>
        <w:pStyle w:val="ListParagraph"/>
        <w:numPr>
          <w:ilvl w:val="0"/>
          <w:numId w:val="22"/>
        </w:numPr>
        <w:rPr>
          <w:rFonts w:ascii="Times New Roman" w:eastAsia="Times New Roman" w:hAnsi="Times New Roman" w:cs="Times New Roman"/>
        </w:rPr>
      </w:pPr>
      <w:r w:rsidRPr="00D31BF3">
        <w:rPr>
          <w:rFonts w:eastAsia="Times New Roman"/>
          <w:color w:val="000000"/>
          <w:shd w:val="clear" w:color="auto" w:fill="FFFFFF"/>
        </w:rPr>
        <w:t>Most of the glyceraldehyde 3-phosphate that remains in the</w:t>
      </w:r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3" w:history="1">
        <w:r w:rsidRPr="00D31BF3">
          <w:rPr>
            <w:rStyle w:val="Hyperlink"/>
            <w:rFonts w:eastAsia="Times New Roman"/>
            <w:color w:val="642A8F"/>
            <w:shd w:val="clear" w:color="auto" w:fill="FFFFFF"/>
          </w:rPr>
          <w:t>chloroplast</w:t>
        </w:r>
      </w:hyperlink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31BF3">
        <w:rPr>
          <w:rFonts w:eastAsia="Times New Roman"/>
          <w:color w:val="000000"/>
          <w:shd w:val="clear" w:color="auto" w:fill="FFFFFF"/>
        </w:rPr>
        <w:t>is converted to</w:t>
      </w:r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4" w:history="1">
        <w:r w:rsidRPr="00D31BF3">
          <w:rPr>
            <w:rStyle w:val="Hyperlink"/>
            <w:rFonts w:eastAsia="Times New Roman"/>
            <w:i/>
            <w:iCs/>
            <w:color w:val="642A8F"/>
            <w:shd w:val="clear" w:color="auto" w:fill="FFFFFF"/>
          </w:rPr>
          <w:t>starch</w:t>
        </w:r>
      </w:hyperlink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31BF3">
        <w:rPr>
          <w:rFonts w:eastAsia="Times New Roman"/>
          <w:color w:val="000000"/>
          <w:shd w:val="clear" w:color="auto" w:fill="FFFFFF"/>
        </w:rPr>
        <w:t>in the</w:t>
      </w:r>
      <w:r w:rsidRPr="00D31BF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5" w:history="1">
        <w:r w:rsidRPr="00D31BF3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 w:rsidRPr="00D31BF3">
        <w:rPr>
          <w:rFonts w:eastAsia="Times New Roman"/>
          <w:color w:val="000000"/>
          <w:shd w:val="clear" w:color="auto" w:fill="FFFFFF"/>
        </w:rPr>
        <w:t>.</w:t>
      </w:r>
    </w:p>
    <w:p w14:paraId="7E20DEE4" w14:textId="61A49F00" w:rsidR="00D31BF3" w:rsidRPr="006812B0" w:rsidRDefault="00D31BF3" w:rsidP="004C65E1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Serves as a carbohydrate reserve</w:t>
      </w:r>
      <w:r w:rsidR="006812B0">
        <w:rPr>
          <w:rFonts w:eastAsia="Times New Roman"/>
          <w:color w:val="000000"/>
          <w:shd w:val="clear" w:color="auto" w:fill="FFFFFF"/>
        </w:rPr>
        <w:t>, produced during periods of excess photosynthetic capacity</w:t>
      </w:r>
    </w:p>
    <w:p w14:paraId="38EBEFE9" w14:textId="0C12CB1A" w:rsidR="006812B0" w:rsidRPr="006812B0" w:rsidRDefault="006812B0" w:rsidP="004C65E1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proofErr w:type="spellStart"/>
      <w:r>
        <w:rPr>
          <w:rFonts w:eastAsia="Times New Roman"/>
          <w:color w:val="000000"/>
          <w:shd w:val="clear" w:color="auto" w:fill="FFFFFF"/>
        </w:rPr>
        <w:t>Rxn</w:t>
      </w:r>
      <w:proofErr w:type="spellEnd"/>
      <w:r w:rsidRPr="006812B0">
        <w:rPr>
          <w:rFonts w:eastAsia="Times New Roman"/>
          <w:color w:val="000000"/>
          <w:shd w:val="clear" w:color="auto" w:fill="FFFFFF"/>
        </w:rPr>
        <w:t xml:space="preserve"> in the stroma that are the reverse of those in</w:t>
      </w:r>
      <w:r w:rsidRPr="006812B0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6" w:history="1">
        <w:r w:rsidRPr="006812B0">
          <w:rPr>
            <w:rStyle w:val="Hyperlink"/>
            <w:rFonts w:eastAsia="Times New Roman"/>
            <w:color w:val="642A8F"/>
            <w:shd w:val="clear" w:color="auto" w:fill="FFFFFF"/>
          </w:rPr>
          <w:t>glycolysis</w:t>
        </w:r>
      </w:hyperlink>
      <w:r w:rsidRPr="006812B0">
        <w:rPr>
          <w:rFonts w:eastAsia="Times New Roman"/>
          <w:color w:val="000000"/>
          <w:shd w:val="clear" w:color="auto" w:fill="FFFFFF"/>
        </w:rPr>
        <w:t>: they convert glyceraldehyde 3-phosphate to glucose 1-phosphate, which is then used to produce the</w:t>
      </w:r>
      <w:r w:rsidRPr="006812B0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7" w:history="1">
        <w:r w:rsidRPr="006812B0">
          <w:rPr>
            <w:rStyle w:val="Hyperlink"/>
            <w:rFonts w:eastAsia="Times New Roman"/>
            <w:color w:val="642A8F"/>
            <w:shd w:val="clear" w:color="auto" w:fill="FFFFFF"/>
          </w:rPr>
          <w:t>sugar</w:t>
        </w:r>
      </w:hyperlink>
      <w:r w:rsidRPr="006812B0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8" w:history="1">
        <w:r w:rsidRPr="006812B0">
          <w:rPr>
            <w:rStyle w:val="Hyperlink"/>
            <w:rFonts w:eastAsia="Times New Roman"/>
            <w:color w:val="642A8F"/>
            <w:shd w:val="clear" w:color="auto" w:fill="FFFFFF"/>
          </w:rPr>
          <w:t>nucleotide</w:t>
        </w:r>
      </w:hyperlink>
      <w:r w:rsidRPr="006812B0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812B0">
        <w:rPr>
          <w:rFonts w:eastAsia="Times New Roman"/>
          <w:color w:val="000000"/>
          <w:shd w:val="clear" w:color="auto" w:fill="FFFFFF"/>
        </w:rPr>
        <w:t>ADP-glucose, the immediate precursor of starch.</w:t>
      </w:r>
    </w:p>
    <w:p w14:paraId="0374A024" w14:textId="647597F7" w:rsidR="006812B0" w:rsidRPr="006812B0" w:rsidRDefault="006812B0" w:rsidP="004C65E1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 w:rsidRPr="006812B0">
        <w:rPr>
          <w:rFonts w:eastAsia="Times New Roman"/>
          <w:color w:val="000000"/>
          <w:shd w:val="clear" w:color="auto" w:fill="FFFFFF"/>
        </w:rPr>
        <w:t>At night the starch is broken down to help support the metabolic needs of the plant.</w:t>
      </w:r>
      <w:r w:rsidRPr="006812B0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5C3F8F5E" w14:textId="0D6BDD99" w:rsidR="00D31BF3" w:rsidRPr="00D31BF3" w:rsidRDefault="00D31BF3" w:rsidP="004C65E1">
      <w:pPr>
        <w:pStyle w:val="ListParagraph"/>
        <w:numPr>
          <w:ilvl w:val="1"/>
          <w:numId w:val="22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Vs. glycogen in animal cells</w:t>
      </w:r>
    </w:p>
    <w:p w14:paraId="6537CB20" w14:textId="77777777" w:rsidR="00D31BF3" w:rsidRDefault="00D31BF3" w:rsidP="006812B0">
      <w:pPr>
        <w:rPr>
          <w:rFonts w:eastAsia="Times New Roman"/>
        </w:rPr>
      </w:pPr>
    </w:p>
    <w:p w14:paraId="32A72EA2" w14:textId="26BA57A8" w:rsidR="00534E1B" w:rsidRDefault="00D57D11" w:rsidP="006812B0">
      <w:pPr>
        <w:rPr>
          <w:rFonts w:eastAsia="Times New Roman"/>
        </w:rPr>
      </w:pPr>
      <w:r>
        <w:rPr>
          <w:rFonts w:eastAsia="Times New Roman"/>
        </w:rPr>
        <w:t>Carbon Fixation in Some Plant</w:t>
      </w:r>
      <w:r w:rsidR="00534E1B">
        <w:rPr>
          <w:rFonts w:eastAsia="Times New Roman"/>
        </w:rPr>
        <w:t>s is Compartmentalized to Facilitate  Growth at Low CO2 Concentrations</w:t>
      </w:r>
    </w:p>
    <w:p w14:paraId="21338D59" w14:textId="242EEA66" w:rsidR="00D57D11" w:rsidRDefault="00D57D11" w:rsidP="004C65E1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Photorespiration= When O2 is used up and CO2 is released without the production of useful energy stores</w:t>
      </w:r>
    </w:p>
    <w:p w14:paraId="41C10022" w14:textId="4272DDB8" w:rsidR="00D57D11" w:rsidRDefault="00D57D11" w:rsidP="004C65E1">
      <w:pPr>
        <w:pStyle w:val="ListParagraph"/>
        <w:numPr>
          <w:ilvl w:val="1"/>
          <w:numId w:val="23"/>
        </w:numPr>
        <w:rPr>
          <w:rFonts w:eastAsia="Times New Roman"/>
        </w:rPr>
      </w:pPr>
      <w:r>
        <w:rPr>
          <w:rFonts w:eastAsia="Times New Roman"/>
        </w:rPr>
        <w:t>O2 can be added to ribulose 1,5-biphosphate instead of CO2.</w:t>
      </w:r>
    </w:p>
    <w:p w14:paraId="41A8EA7F" w14:textId="478B3F5C" w:rsidR="00D57D11" w:rsidRPr="00D57D11" w:rsidRDefault="00D57D11" w:rsidP="004C65E1">
      <w:pPr>
        <w:pStyle w:val="ListParagraph"/>
        <w:numPr>
          <w:ilvl w:val="1"/>
          <w:numId w:val="23"/>
        </w:numPr>
        <w:rPr>
          <w:rFonts w:eastAsia="Times New Roman"/>
        </w:rPr>
      </w:pPr>
      <w:r>
        <w:rPr>
          <w:rFonts w:eastAsia="Times New Roman"/>
        </w:rPr>
        <w:t xml:space="preserve">In hot dry climates, stomata closes, CO2 levels are low, </w:t>
      </w:r>
      <w:proofErr w:type="spellStart"/>
      <w:r>
        <w:rPr>
          <w:rFonts w:eastAsia="Times New Roman"/>
        </w:rPr>
        <w:t>favouring</w:t>
      </w:r>
      <w:proofErr w:type="spellEnd"/>
      <w:r>
        <w:rPr>
          <w:rFonts w:eastAsia="Times New Roman"/>
        </w:rPr>
        <w:t xml:space="preserve"> photorespiration</w:t>
      </w:r>
    </w:p>
    <w:p w14:paraId="22DE00C5" w14:textId="63C60B99" w:rsidR="00D57D11" w:rsidRDefault="00D57D11" w:rsidP="00D57D11">
      <w:pPr>
        <w:rPr>
          <w:rFonts w:eastAsia="Times New Roman"/>
        </w:rPr>
      </w:pPr>
      <w:r>
        <w:rPr>
          <w:rFonts w:eastAsia="Times New Roman"/>
        </w:rPr>
        <w:lastRenderedPageBreak/>
        <w:t>Don’t think photorespiration is imp.</w:t>
      </w:r>
    </w:p>
    <w:p w14:paraId="440A8B48" w14:textId="77777777" w:rsidR="00D57D11" w:rsidRDefault="00D57D11" w:rsidP="00D57D11">
      <w:pPr>
        <w:rPr>
          <w:rFonts w:eastAsia="Times New Roman"/>
        </w:rPr>
      </w:pPr>
    </w:p>
    <w:p w14:paraId="0D78307F" w14:textId="77777777" w:rsidR="00D57D11" w:rsidRDefault="00D57D11" w:rsidP="00D57D11">
      <w:pPr>
        <w:rPr>
          <w:rFonts w:eastAsia="Times New Roman"/>
        </w:rPr>
      </w:pPr>
    </w:p>
    <w:p w14:paraId="56E93E1E" w14:textId="392DDF23" w:rsidR="00D57D11" w:rsidRDefault="00D57D11" w:rsidP="00D57D11">
      <w:pPr>
        <w:rPr>
          <w:rFonts w:eastAsia="Times New Roman"/>
        </w:rPr>
      </w:pPr>
      <w:r>
        <w:rPr>
          <w:rFonts w:eastAsia="Times New Roman"/>
        </w:rPr>
        <w:t>Photosynthesis Depends on the Photochemistry of Chlorophyll Molecules</w:t>
      </w:r>
    </w:p>
    <w:p w14:paraId="2B4213CB" w14:textId="77777777" w:rsidR="00D57D11" w:rsidRDefault="00D57D11" w:rsidP="004C65E1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 xml:space="preserve">Energy from sunlight is absorbed by chlorophyll </w:t>
      </w:r>
      <w:proofErr w:type="spellStart"/>
      <w:r>
        <w:rPr>
          <w:rFonts w:eastAsia="Times New Roman"/>
        </w:rPr>
        <w:t>molecuels</w:t>
      </w:r>
      <w:proofErr w:type="spellEnd"/>
      <w:r>
        <w:rPr>
          <w:rFonts w:eastAsia="Times New Roman"/>
        </w:rPr>
        <w:t>.</w:t>
      </w:r>
    </w:p>
    <w:p w14:paraId="4B273FFE" w14:textId="260CFEB2" w:rsidR="00D57D11" w:rsidRPr="00D57D11" w:rsidRDefault="00D57D11" w:rsidP="004C65E1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  <w:color w:val="000000"/>
          <w:shd w:val="clear" w:color="auto" w:fill="FFFFFF"/>
        </w:rPr>
        <w:t>A</w:t>
      </w:r>
      <w:r w:rsidRPr="00D57D1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09" w:history="1">
        <w:r w:rsidRPr="00D57D11">
          <w:rPr>
            <w:rStyle w:val="Hyperlink"/>
            <w:rFonts w:eastAsia="Times New Roman"/>
            <w:color w:val="642A8F"/>
            <w:shd w:val="clear" w:color="auto" w:fill="FFFFFF"/>
          </w:rPr>
          <w:t>chlorophyll</w:t>
        </w:r>
      </w:hyperlink>
      <w:r w:rsidRPr="00D57D1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10" w:history="1">
        <w:r w:rsidRPr="00D57D11">
          <w:rPr>
            <w:rStyle w:val="Hyperlink"/>
            <w:rFonts w:eastAsia="Times New Roman"/>
            <w:color w:val="642A8F"/>
            <w:shd w:val="clear" w:color="auto" w:fill="FFFFFF"/>
          </w:rPr>
          <w:t>molecule</w:t>
        </w:r>
      </w:hyperlink>
      <w:r w:rsidRPr="00D57D1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D57D11">
        <w:rPr>
          <w:rFonts w:eastAsia="Times New Roman"/>
          <w:color w:val="000000"/>
          <w:shd w:val="clear" w:color="auto" w:fill="FFFFFF"/>
        </w:rPr>
        <w:t>is excited by a</w:t>
      </w:r>
      <w:r w:rsidRPr="00D57D11">
        <w:rPr>
          <w:rStyle w:val="apple-converted-space"/>
          <w:rFonts w:eastAsia="Times New Roman"/>
          <w:color w:val="000000"/>
          <w:shd w:val="clear" w:color="auto" w:fill="FFFFFF"/>
        </w:rPr>
        <w:t xml:space="preserve"> photon of light and </w:t>
      </w:r>
      <w:r w:rsidRPr="00D57D11">
        <w:rPr>
          <w:rFonts w:eastAsia="Times New Roman"/>
          <w:color w:val="000000"/>
          <w:shd w:val="clear" w:color="auto" w:fill="FFFFFF"/>
        </w:rPr>
        <w:t>an electron is moved from one molecular orbital to another of higher energy</w:t>
      </w:r>
    </w:p>
    <w:p w14:paraId="4CC81C48" w14:textId="77777777" w:rsidR="00D57D11" w:rsidRPr="00D57D11" w:rsidRDefault="00D57D11" w:rsidP="004C65E1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A</w:t>
      </w:r>
      <w:r w:rsidRPr="00D57D11">
        <w:rPr>
          <w:rFonts w:eastAsia="Times New Roman"/>
          <w:color w:val="000000"/>
          <w:shd w:val="clear" w:color="auto" w:fill="FFFFFF"/>
        </w:rPr>
        <w:t xml:space="preserve">n excited molecule is unstable and </w:t>
      </w:r>
      <w:r>
        <w:rPr>
          <w:rFonts w:eastAsia="Times New Roman"/>
          <w:color w:val="000000"/>
          <w:shd w:val="clear" w:color="auto" w:fill="FFFFFF"/>
        </w:rPr>
        <w:t>will</w:t>
      </w:r>
      <w:r w:rsidRPr="00D57D11">
        <w:rPr>
          <w:rFonts w:eastAsia="Times New Roman"/>
          <w:color w:val="000000"/>
          <w:shd w:val="clear" w:color="auto" w:fill="FFFFFF"/>
        </w:rPr>
        <w:t xml:space="preserve"> return to its original, unexcited state in one of three ways:</w:t>
      </w:r>
    </w:p>
    <w:p w14:paraId="0927D1C6" w14:textId="77777777" w:rsidR="00D57D11" w:rsidRPr="00D57D11" w:rsidRDefault="00D57D11" w:rsidP="004C65E1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  <w:color w:val="000000" w:themeColor="text1"/>
        </w:rPr>
      </w:pPr>
      <w:r w:rsidRPr="00D57D11">
        <w:rPr>
          <w:color w:val="000000" w:themeColor="text1"/>
        </w:rPr>
        <w:t>By converting the extra energy into heat (molecular motions) and light of a longer wavelength (fluorescence)</w:t>
      </w:r>
    </w:p>
    <w:p w14:paraId="3B917259" w14:textId="57A75A1E" w:rsidR="00D57D11" w:rsidRPr="00D57D11" w:rsidRDefault="00D57D11" w:rsidP="004C65E1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  <w:color w:val="000000" w:themeColor="text1"/>
        </w:rPr>
      </w:pPr>
      <w:r w:rsidRPr="00D57D11">
        <w:rPr>
          <w:color w:val="000000" w:themeColor="text1"/>
        </w:rPr>
        <w:t>By transferring the energy—but not the</w:t>
      </w:r>
      <w:r w:rsidRPr="00D57D11">
        <w:rPr>
          <w:rStyle w:val="apple-converted-space"/>
          <w:color w:val="000000" w:themeColor="text1"/>
        </w:rPr>
        <w:t> </w:t>
      </w:r>
      <w:hyperlink r:id="rId111" w:history="1">
        <w:r w:rsidRPr="00D57D11">
          <w:rPr>
            <w:rStyle w:val="Hyperlink"/>
            <w:color w:val="000000" w:themeColor="text1"/>
            <w:u w:val="none"/>
          </w:rPr>
          <w:t>electron</w:t>
        </w:r>
      </w:hyperlink>
      <w:r w:rsidRPr="00D57D11">
        <w:rPr>
          <w:color w:val="000000" w:themeColor="text1"/>
        </w:rPr>
        <w:t>—directly to a neighboring</w:t>
      </w:r>
      <w:r w:rsidRPr="00D57D11">
        <w:rPr>
          <w:rStyle w:val="apple-converted-space"/>
          <w:color w:val="000000" w:themeColor="text1"/>
        </w:rPr>
        <w:t> </w:t>
      </w:r>
      <w:hyperlink r:id="rId112" w:history="1">
        <w:r w:rsidRPr="00D57D11">
          <w:rPr>
            <w:rStyle w:val="Hyperlink"/>
            <w:color w:val="000000" w:themeColor="text1"/>
            <w:u w:val="none"/>
          </w:rPr>
          <w:t>chlorophyll</w:t>
        </w:r>
      </w:hyperlink>
      <w:r w:rsidRPr="00D57D11">
        <w:rPr>
          <w:rStyle w:val="apple-converted-space"/>
          <w:color w:val="000000" w:themeColor="text1"/>
        </w:rPr>
        <w:t> </w:t>
      </w:r>
      <w:hyperlink r:id="rId113" w:history="1">
        <w:r w:rsidRPr="00D57D11">
          <w:rPr>
            <w:rStyle w:val="Hyperlink"/>
            <w:color w:val="000000" w:themeColor="text1"/>
            <w:u w:val="none"/>
          </w:rPr>
          <w:t>molecule</w:t>
        </w:r>
      </w:hyperlink>
      <w:r w:rsidRPr="00D57D11">
        <w:rPr>
          <w:rStyle w:val="apple-converted-space"/>
          <w:color w:val="000000" w:themeColor="text1"/>
        </w:rPr>
        <w:t> </w:t>
      </w:r>
      <w:r w:rsidRPr="00D57D11">
        <w:rPr>
          <w:color w:val="000000" w:themeColor="text1"/>
        </w:rPr>
        <w:t>by a process called</w:t>
      </w:r>
      <w:r w:rsidRPr="00D57D11">
        <w:rPr>
          <w:rStyle w:val="apple-converted-space"/>
          <w:color w:val="000000" w:themeColor="text1"/>
        </w:rPr>
        <w:t> </w:t>
      </w:r>
      <w:r w:rsidRPr="00D57D11">
        <w:rPr>
          <w:i/>
          <w:iCs/>
          <w:color w:val="000000" w:themeColor="text1"/>
        </w:rPr>
        <w:t>resonance energy transfer</w:t>
      </w:r>
    </w:p>
    <w:p w14:paraId="5BEA874F" w14:textId="55DC8D5B" w:rsidR="00D57D11" w:rsidRPr="00D57D11" w:rsidRDefault="00D57D11" w:rsidP="004C65E1">
      <w:pPr>
        <w:pStyle w:val="ListParagraph"/>
        <w:numPr>
          <w:ilvl w:val="1"/>
          <w:numId w:val="23"/>
        </w:numPr>
        <w:rPr>
          <w:rFonts w:ascii="Times New Roman" w:eastAsia="Times New Roman" w:hAnsi="Times New Roman" w:cs="Times New Roman"/>
          <w:color w:val="000000" w:themeColor="text1"/>
        </w:rPr>
      </w:pPr>
      <w:r w:rsidRPr="00D57D11">
        <w:rPr>
          <w:color w:val="000000" w:themeColor="text1"/>
        </w:rPr>
        <w:t>By transferring the high-energy</w:t>
      </w:r>
      <w:r w:rsidRPr="00D57D11">
        <w:rPr>
          <w:rStyle w:val="apple-converted-space"/>
          <w:color w:val="000000" w:themeColor="text1"/>
        </w:rPr>
        <w:t> </w:t>
      </w:r>
      <w:hyperlink r:id="rId114" w:history="1">
        <w:r w:rsidRPr="00D57D11">
          <w:rPr>
            <w:rStyle w:val="Hyperlink"/>
            <w:color w:val="000000" w:themeColor="text1"/>
            <w:u w:val="none"/>
          </w:rPr>
          <w:t>electron</w:t>
        </w:r>
      </w:hyperlink>
      <w:r w:rsidRPr="00D57D11">
        <w:rPr>
          <w:rStyle w:val="apple-converted-space"/>
          <w:color w:val="000000" w:themeColor="text1"/>
        </w:rPr>
        <w:t> </w:t>
      </w:r>
      <w:r w:rsidRPr="00D57D11">
        <w:rPr>
          <w:color w:val="000000" w:themeColor="text1"/>
        </w:rPr>
        <w:t>to another nearby</w:t>
      </w:r>
      <w:r w:rsidRPr="00D57D11">
        <w:rPr>
          <w:rStyle w:val="apple-converted-space"/>
          <w:color w:val="000000" w:themeColor="text1"/>
        </w:rPr>
        <w:t> </w:t>
      </w:r>
      <w:hyperlink r:id="rId115" w:history="1">
        <w:r w:rsidRPr="00D57D11">
          <w:rPr>
            <w:rStyle w:val="Hyperlink"/>
            <w:color w:val="000000" w:themeColor="text1"/>
            <w:u w:val="none"/>
          </w:rPr>
          <w:t>molecule</w:t>
        </w:r>
      </w:hyperlink>
      <w:r w:rsidRPr="00D57D11">
        <w:rPr>
          <w:color w:val="000000" w:themeColor="text1"/>
        </w:rPr>
        <w:t>, an</w:t>
      </w:r>
      <w:r w:rsidRPr="00D57D11">
        <w:rPr>
          <w:rStyle w:val="apple-converted-space"/>
          <w:color w:val="000000" w:themeColor="text1"/>
        </w:rPr>
        <w:t> </w:t>
      </w:r>
      <w:hyperlink r:id="rId116" w:history="1">
        <w:r w:rsidRPr="00D57D11">
          <w:rPr>
            <w:rStyle w:val="Hyperlink"/>
            <w:i/>
            <w:iCs/>
            <w:color w:val="000000" w:themeColor="text1"/>
            <w:u w:val="none"/>
          </w:rPr>
          <w:t>electron acceptor</w:t>
        </w:r>
      </w:hyperlink>
      <w:r w:rsidRPr="00D57D11">
        <w:rPr>
          <w:color w:val="000000" w:themeColor="text1"/>
        </w:rPr>
        <w:t>, and then returning to its original state by taking up a low-energy electron from some other molecule, an</w:t>
      </w:r>
      <w:r w:rsidRPr="00D57D11">
        <w:rPr>
          <w:rStyle w:val="apple-converted-space"/>
          <w:color w:val="000000" w:themeColor="text1"/>
        </w:rPr>
        <w:t> </w:t>
      </w:r>
      <w:hyperlink r:id="rId117" w:history="1">
        <w:r w:rsidRPr="00D57D11">
          <w:rPr>
            <w:rStyle w:val="Hyperlink"/>
            <w:i/>
            <w:iCs/>
            <w:color w:val="000000" w:themeColor="text1"/>
            <w:u w:val="none"/>
          </w:rPr>
          <w:t>electron donor</w:t>
        </w:r>
      </w:hyperlink>
      <w:r w:rsidRPr="00D57D11">
        <w:rPr>
          <w:color w:val="000000" w:themeColor="text1"/>
        </w:rPr>
        <w:t>.</w:t>
      </w:r>
    </w:p>
    <w:p w14:paraId="34C10E9C" w14:textId="09860486" w:rsidR="00D57D11" w:rsidRDefault="00D57D11" w:rsidP="004C65E1">
      <w:pPr>
        <w:pStyle w:val="ListParagraph"/>
        <w:numPr>
          <w:ilvl w:val="0"/>
          <w:numId w:val="2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last 2 mechanisms are exploited by photosynthesis.</w:t>
      </w:r>
    </w:p>
    <w:p w14:paraId="4A390BC9" w14:textId="77777777" w:rsidR="00D57D11" w:rsidRDefault="00D57D11" w:rsidP="00D57D11">
      <w:pPr>
        <w:rPr>
          <w:rFonts w:eastAsia="Times New Roman"/>
        </w:rPr>
      </w:pPr>
    </w:p>
    <w:p w14:paraId="4FE836FB" w14:textId="3635BDB2" w:rsidR="00D57D11" w:rsidRPr="00D57D11" w:rsidRDefault="004C65E1" w:rsidP="00D57D11">
      <w:pPr>
        <w:rPr>
          <w:rFonts w:eastAsia="Times New Roman"/>
        </w:rPr>
      </w:pPr>
      <w:r>
        <w:rPr>
          <w:rFonts w:eastAsia="Times New Roman"/>
        </w:rPr>
        <w:t>A P</w:t>
      </w:r>
      <w:r w:rsidR="00D57D11">
        <w:rPr>
          <w:rFonts w:eastAsia="Times New Roman"/>
        </w:rPr>
        <w:t>hotosystem Consists of  Reactions Center Plus an Antenna Complex</w:t>
      </w:r>
    </w:p>
    <w:p w14:paraId="496F15C0" w14:textId="138AD706" w:rsidR="00D57D11" w:rsidRDefault="004C65E1" w:rsidP="004C65E1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 xml:space="preserve">Photosystems are multiprotein complexes that catalyze the conversion of light energy captured in excited chlorophyll </w:t>
      </w:r>
      <w:proofErr w:type="spellStart"/>
      <w:r>
        <w:rPr>
          <w:rFonts w:eastAsia="Times New Roman"/>
        </w:rPr>
        <w:t>molecuels</w:t>
      </w:r>
      <w:proofErr w:type="spellEnd"/>
      <w:r>
        <w:rPr>
          <w:rFonts w:eastAsia="Times New Roman"/>
        </w:rPr>
        <w:t xml:space="preserve"> into useful forms</w:t>
      </w:r>
    </w:p>
    <w:p w14:paraId="10A32DE3" w14:textId="77777777" w:rsidR="004C65E1" w:rsidRDefault="004C65E1" w:rsidP="004C65E1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Consists of:</w:t>
      </w:r>
    </w:p>
    <w:p w14:paraId="66BF81DF" w14:textId="1044434F" w:rsidR="004C65E1" w:rsidRDefault="004C65E1" w:rsidP="004C65E1">
      <w:pPr>
        <w:pStyle w:val="ListParagraph"/>
        <w:numPr>
          <w:ilvl w:val="1"/>
          <w:numId w:val="23"/>
        </w:numPr>
        <w:rPr>
          <w:rFonts w:eastAsia="Times New Roman"/>
        </w:rPr>
      </w:pPr>
      <w:r>
        <w:rPr>
          <w:rFonts w:eastAsia="Times New Roman"/>
        </w:rPr>
        <w:t>An antenna complex</w:t>
      </w:r>
    </w:p>
    <w:p w14:paraId="4FB6ECB6" w14:textId="5BE62C1D" w:rsidR="004C65E1" w:rsidRPr="004C65E1" w:rsidRDefault="004C65E1" w:rsidP="004C65E1">
      <w:pPr>
        <w:pStyle w:val="ListParagraph"/>
        <w:numPr>
          <w:ilvl w:val="1"/>
          <w:numId w:val="23"/>
        </w:numPr>
        <w:rPr>
          <w:rFonts w:eastAsia="Times New Roman"/>
        </w:rPr>
      </w:pPr>
      <w:r w:rsidRPr="004C65E1">
        <w:rPr>
          <w:rFonts w:eastAsia="Times New Roman"/>
        </w:rPr>
        <w:t xml:space="preserve">A reaction center- Consists of </w:t>
      </w:r>
      <w:r w:rsidRPr="004C65E1">
        <w:rPr>
          <w:rFonts w:eastAsia="Times New Roman"/>
          <w:color w:val="000000"/>
          <w:shd w:val="clear" w:color="auto" w:fill="FFFFFF"/>
        </w:rPr>
        <w:t>a complex of proteins and chlorophyll molecules that enable light energy to be converted into chemical energy</w:t>
      </w:r>
    </w:p>
    <w:p w14:paraId="6FBE053B" w14:textId="77777777" w:rsidR="004C65E1" w:rsidRPr="004C65E1" w:rsidRDefault="004C65E1" w:rsidP="004C65E1">
      <w:pPr>
        <w:pStyle w:val="ListParagraph"/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4C65E1">
        <w:rPr>
          <w:rFonts w:eastAsia="Times New Roman"/>
        </w:rPr>
        <w:t xml:space="preserve">The antenna complex consists of </w:t>
      </w:r>
      <w:hyperlink r:id="rId118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membrane protein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complexes</w:t>
      </w:r>
      <w:r>
        <w:rPr>
          <w:rFonts w:eastAsia="Times New Roman"/>
          <w:color w:val="000000"/>
          <w:shd w:val="clear" w:color="auto" w:fill="FFFFFF"/>
        </w:rPr>
        <w:t xml:space="preserve"> called light-harvesting complexes</w:t>
      </w:r>
    </w:p>
    <w:p w14:paraId="7FD5B89A" w14:textId="7B5C2962" w:rsidR="004C65E1" w:rsidRPr="004C65E1" w:rsidRDefault="004C65E1" w:rsidP="004C65E1">
      <w:pPr>
        <w:pStyle w:val="ListParagraph"/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 w:rsidRPr="004C65E1">
        <w:rPr>
          <w:rFonts w:eastAsia="Times New Roman"/>
          <w:color w:val="000000"/>
          <w:shd w:val="clear" w:color="auto" w:fill="FFFFFF"/>
        </w:rPr>
        <w:t>They bind hundred</w:t>
      </w:r>
      <w:r>
        <w:rPr>
          <w:rFonts w:eastAsia="Times New Roman"/>
          <w:color w:val="000000"/>
          <w:shd w:val="clear" w:color="auto" w:fill="FFFFFF"/>
        </w:rPr>
        <w:t>s of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19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chlorophyll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molecules per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0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reaction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center, orienting them precisely in the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1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thylakoid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membrane</w:t>
      </w:r>
    </w:p>
    <w:p w14:paraId="19AC993A" w14:textId="7BDDEEDA" w:rsidR="004C65E1" w:rsidRPr="004C65E1" w:rsidRDefault="004C65E1" w:rsidP="004C65E1">
      <w:pPr>
        <w:pStyle w:val="ListParagraph"/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In each complex, there are accessory pigments called carotenoids that protect the chlorophyll from oxidation and help to collect light of other wavelengths</w:t>
      </w:r>
    </w:p>
    <w:p w14:paraId="0AB1EBD0" w14:textId="77777777" w:rsidR="004C65E1" w:rsidRPr="004C65E1" w:rsidRDefault="004C65E1" w:rsidP="004C65E1">
      <w:pPr>
        <w:pStyle w:val="ListParagraph"/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 w:rsidRPr="004C65E1">
        <w:rPr>
          <w:rFonts w:eastAsia="Times New Roman"/>
          <w:color w:val="000000"/>
          <w:shd w:val="clear" w:color="auto" w:fill="FFFFFF"/>
        </w:rPr>
        <w:t>When a chlorophyll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2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molecule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in the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3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antenna complex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is excited, the energy is rapidly transferred from one molecule to another by resonance energy transfer until it reaches a special pair of chlorophyll molecules in the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4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photochemical reaction center</w:t>
        </w:r>
      </w:hyperlink>
      <w:r w:rsidRPr="004C65E1">
        <w:rPr>
          <w:rFonts w:eastAsia="Times New Roman"/>
          <w:color w:val="000000"/>
          <w:shd w:val="clear" w:color="auto" w:fill="FFFFFF"/>
        </w:rPr>
        <w:t>.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38E7291E" w14:textId="1D96454B" w:rsidR="004C65E1" w:rsidRDefault="004C65E1" w:rsidP="004C65E1">
      <w:pPr>
        <w:pStyle w:val="ListParagraph"/>
        <w:numPr>
          <w:ilvl w:val="0"/>
          <w:numId w:val="24"/>
        </w:numPr>
        <w:rPr>
          <w:rFonts w:ascii="Times New Roman" w:eastAsia="Times New Roman" w:hAnsi="Times New Roman" w:cs="Times New Roman"/>
        </w:rPr>
      </w:pPr>
      <w:r w:rsidRPr="004C65E1">
        <w:rPr>
          <w:rFonts w:eastAsia="Times New Roman"/>
          <w:color w:val="000000"/>
          <w:shd w:val="clear" w:color="auto" w:fill="FFFFFF"/>
        </w:rPr>
        <w:t>The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5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photochemical reaction center</w:t>
        </w:r>
      </w:hyperlink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4C65E1">
        <w:rPr>
          <w:rFonts w:eastAsia="Times New Roman"/>
          <w:color w:val="000000"/>
          <w:shd w:val="clear" w:color="auto" w:fill="FFFFFF"/>
        </w:rPr>
        <w:t>is a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6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transmembrane protein</w:t>
        </w:r>
      </w:hyperlink>
      <w:r w:rsidRPr="004C65E1">
        <w:rPr>
          <w:rFonts w:eastAsia="Times New Roman"/>
          <w:color w:val="000000"/>
          <w:shd w:val="clear" w:color="auto" w:fill="FFFFFF"/>
        </w:rPr>
        <w:t>-pigment</w:t>
      </w:r>
      <w:r w:rsidRPr="004C65E1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7" w:history="1">
        <w:r w:rsidRPr="004C65E1">
          <w:rPr>
            <w:rStyle w:val="Hyperlink"/>
            <w:rFonts w:eastAsia="Times New Roman"/>
            <w:color w:val="642A8F"/>
            <w:shd w:val="clear" w:color="auto" w:fill="FFFFFF"/>
          </w:rPr>
          <w:t>complex</w:t>
        </w:r>
      </w:hyperlink>
    </w:p>
    <w:p w14:paraId="28ED052C" w14:textId="4180FC03" w:rsidR="004C65E1" w:rsidRPr="004C65E1" w:rsidRDefault="004C65E1" w:rsidP="004C65E1">
      <w:pPr>
        <w:pStyle w:val="ListParagraph"/>
        <w:numPr>
          <w:ilvl w:val="1"/>
          <w:numId w:val="24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excited electron from the pair of chlorophyll molecules is passed to a chain of electron acceptors </w:t>
      </w:r>
    </w:p>
    <w:p w14:paraId="7A7DDF84" w14:textId="1214B182" w:rsidR="004C65E1" w:rsidRDefault="004C65E1" w:rsidP="004C65E1">
      <w:pPr>
        <w:rPr>
          <w:rFonts w:eastAsia="Times New Roman"/>
        </w:rPr>
      </w:pPr>
    </w:p>
    <w:p w14:paraId="7ACB1F76" w14:textId="033FD1B5" w:rsidR="004C65E1" w:rsidRDefault="004C65E1" w:rsidP="004C65E1">
      <w:pPr>
        <w:rPr>
          <w:rFonts w:eastAsia="Times New Roman"/>
        </w:rPr>
      </w:pPr>
      <w:r>
        <w:rPr>
          <w:rFonts w:eastAsia="Times New Roman"/>
        </w:rPr>
        <w:t>In a Reaction Center, Light Energy Captured by Chlorophyll Creates a Strong Electron Donor From a Weak One</w:t>
      </w:r>
    </w:p>
    <w:p w14:paraId="777B63E2" w14:textId="0A94D53D" w:rsidR="00501713" w:rsidRPr="00501713" w:rsidRDefault="00501713" w:rsidP="00501713">
      <w:pPr>
        <w:pStyle w:val="ListParagraph"/>
        <w:numPr>
          <w:ilvl w:val="0"/>
          <w:numId w:val="26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L</w:t>
      </w:r>
      <w:r w:rsidRPr="00501713">
        <w:rPr>
          <w:rFonts w:eastAsia="Times New Roman"/>
          <w:color w:val="000000"/>
          <w:shd w:val="clear" w:color="auto" w:fill="FFFFFF"/>
        </w:rPr>
        <w:t>ight causes a net electron transfer from a weak</w:t>
      </w:r>
      <w:r w:rsidRPr="0050171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8" w:history="1">
        <w:r w:rsidRPr="00501713">
          <w:rPr>
            <w:rStyle w:val="Hyperlink"/>
            <w:rFonts w:eastAsia="Times New Roman"/>
            <w:color w:val="642A8F"/>
            <w:shd w:val="clear" w:color="auto" w:fill="FFFFFF"/>
          </w:rPr>
          <w:t>electron donor</w:t>
        </w:r>
      </w:hyperlink>
      <w:r w:rsidRPr="0050171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01713">
        <w:rPr>
          <w:rFonts w:eastAsia="Times New Roman"/>
          <w:color w:val="000000"/>
          <w:shd w:val="clear" w:color="auto" w:fill="FFFFFF"/>
        </w:rPr>
        <w:t>(a</w:t>
      </w:r>
      <w:r w:rsidRPr="0050171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29" w:history="1">
        <w:r w:rsidRPr="00501713">
          <w:rPr>
            <w:rStyle w:val="Hyperlink"/>
            <w:rFonts w:eastAsia="Times New Roman"/>
            <w:color w:val="642A8F"/>
            <w:shd w:val="clear" w:color="auto" w:fill="FFFFFF"/>
          </w:rPr>
          <w:t>molecule</w:t>
        </w:r>
      </w:hyperlink>
      <w:r w:rsidRPr="0050171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01713">
        <w:rPr>
          <w:rFonts w:eastAsia="Times New Roman"/>
          <w:color w:val="000000"/>
          <w:shd w:val="clear" w:color="auto" w:fill="FFFFFF"/>
        </w:rPr>
        <w:t>with a strong affinity for electrons) to a molecule that is a strong electron donor in its reduced form</w:t>
      </w:r>
    </w:p>
    <w:p w14:paraId="426488E9" w14:textId="6F291FDD" w:rsidR="00501713" w:rsidRPr="00501713" w:rsidRDefault="00501713" w:rsidP="00501713">
      <w:pPr>
        <w:pStyle w:val="ListParagraph"/>
        <w:numPr>
          <w:ilvl w:val="0"/>
          <w:numId w:val="26"/>
        </w:numPr>
        <w:rPr>
          <w:rStyle w:val="apple-converted-space"/>
          <w:rFonts w:ascii="Times New Roman" w:eastAsia="Times New Roman" w:hAnsi="Times New Roman" w:cs="Times New Roman"/>
        </w:rPr>
      </w:pPr>
      <w:r w:rsidRPr="00501713">
        <w:rPr>
          <w:rFonts w:eastAsia="Times New Roman"/>
          <w:color w:val="000000"/>
          <w:shd w:val="clear" w:color="auto" w:fill="FFFFFF"/>
        </w:rPr>
        <w:t>The excitation energy in</w:t>
      </w:r>
      <w:r w:rsidRPr="00501713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0" w:history="1">
        <w:r w:rsidRPr="00501713">
          <w:rPr>
            <w:rStyle w:val="Hyperlink"/>
            <w:rFonts w:eastAsia="Times New Roman"/>
            <w:color w:val="642A8F"/>
            <w:shd w:val="clear" w:color="auto" w:fill="FFFFFF"/>
          </w:rPr>
          <w:t>chlorophyll</w:t>
        </w:r>
      </w:hyperlink>
      <w:r>
        <w:rPr>
          <w:rStyle w:val="apple-converted-space"/>
          <w:rFonts w:eastAsia="Times New Roman"/>
          <w:color w:val="000000"/>
          <w:shd w:val="clear" w:color="auto" w:fill="FFFFFF"/>
        </w:rPr>
        <w:t>, normally released as heat/fluorescence, is used to create a strong electron donor (a molecule carrying a high-energy electron)</w:t>
      </w:r>
    </w:p>
    <w:p w14:paraId="17B8477D" w14:textId="4963D8F5" w:rsidR="00501713" w:rsidRPr="00501713" w:rsidRDefault="00501713" w:rsidP="00501713">
      <w:pPr>
        <w:pStyle w:val="ListParagraph"/>
        <w:numPr>
          <w:ilvl w:val="1"/>
          <w:numId w:val="26"/>
        </w:numPr>
        <w:rPr>
          <w:rStyle w:val="apple-converted-space"/>
          <w:rFonts w:ascii="Times New Roman" w:eastAsia="Times New Roman" w:hAnsi="Times New Roman" w:cs="Times New Roman"/>
        </w:rPr>
      </w:pPr>
      <w:r>
        <w:rPr>
          <w:rStyle w:val="apple-converted-space"/>
          <w:rFonts w:eastAsia="Times New Roman"/>
          <w:color w:val="000000"/>
          <w:shd w:val="clear" w:color="auto" w:fill="FFFFFF"/>
        </w:rPr>
        <w:t xml:space="preserve">The strong electron donor produced is </w:t>
      </w:r>
      <w:proofErr w:type="spellStart"/>
      <w:r>
        <w:rPr>
          <w:rStyle w:val="apple-converted-space"/>
          <w:rFonts w:eastAsia="Times New Roman"/>
          <w:color w:val="000000"/>
          <w:shd w:val="clear" w:color="auto" w:fill="FFFFFF"/>
        </w:rPr>
        <w:t>quinone</w:t>
      </w:r>
      <w:proofErr w:type="spellEnd"/>
    </w:p>
    <w:p w14:paraId="139B56F6" w14:textId="40615B42" w:rsidR="00501713" w:rsidRPr="00501713" w:rsidRDefault="00501713" w:rsidP="00501713">
      <w:pPr>
        <w:pStyle w:val="ListParagraph"/>
        <w:numPr>
          <w:ilvl w:val="1"/>
          <w:numId w:val="26"/>
        </w:numPr>
        <w:rPr>
          <w:rFonts w:ascii="Times New Roman" w:eastAsia="Times New Roman" w:hAnsi="Times New Roman" w:cs="Times New Roman"/>
        </w:rPr>
      </w:pPr>
      <w:r>
        <w:rPr>
          <w:rStyle w:val="apple-converted-space"/>
          <w:rFonts w:eastAsia="Times New Roman"/>
          <w:color w:val="000000"/>
          <w:shd w:val="clear" w:color="auto" w:fill="FFFFFF"/>
        </w:rPr>
        <w:t>Water serves as the initial weak electron donor</w:t>
      </w:r>
    </w:p>
    <w:p w14:paraId="5D82F00C" w14:textId="77777777" w:rsidR="004C65E1" w:rsidRDefault="004C65E1" w:rsidP="00501713">
      <w:pPr>
        <w:rPr>
          <w:rFonts w:eastAsia="Times New Roman"/>
        </w:rPr>
      </w:pPr>
    </w:p>
    <w:p w14:paraId="2D12AB76" w14:textId="77777777" w:rsidR="00501713" w:rsidRDefault="00501713" w:rsidP="00501713">
      <w:pPr>
        <w:rPr>
          <w:rFonts w:eastAsia="Times New Roman"/>
        </w:rPr>
      </w:pPr>
    </w:p>
    <w:p w14:paraId="4048ABD4" w14:textId="77777777" w:rsidR="00501713" w:rsidRDefault="00501713" w:rsidP="00501713">
      <w:pPr>
        <w:rPr>
          <w:rFonts w:eastAsia="Times New Roman"/>
        </w:rPr>
      </w:pPr>
    </w:p>
    <w:p w14:paraId="3EF4B550" w14:textId="77777777" w:rsidR="00501713" w:rsidRDefault="00501713" w:rsidP="00501713">
      <w:pPr>
        <w:rPr>
          <w:rFonts w:eastAsia="Times New Roman"/>
        </w:rPr>
      </w:pPr>
    </w:p>
    <w:p w14:paraId="55648F6D" w14:textId="43C319A9" w:rsidR="00501713" w:rsidRDefault="00501713" w:rsidP="00501713">
      <w:pPr>
        <w:rPr>
          <w:rFonts w:eastAsia="Times New Roman"/>
        </w:rPr>
      </w:pPr>
      <w:r>
        <w:rPr>
          <w:rFonts w:eastAsia="Times New Roman"/>
        </w:rPr>
        <w:t>Noncyclic Photophosphorylation Produces Both NADPH and ATP</w:t>
      </w:r>
    </w:p>
    <w:p w14:paraId="0DDF1F5E" w14:textId="37C1EC68" w:rsidR="00501713" w:rsidRDefault="00CD3BC6" w:rsidP="00501713">
      <w:pPr>
        <w:pStyle w:val="ListParagraph"/>
        <w:numPr>
          <w:ilvl w:val="0"/>
          <w:numId w:val="27"/>
        </w:numPr>
        <w:rPr>
          <w:rFonts w:eastAsia="Times New Roman"/>
        </w:rPr>
      </w:pPr>
      <w:r>
        <w:rPr>
          <w:rFonts w:eastAsia="Times New Roman"/>
        </w:rPr>
        <w:t>Photosystem II removes electrons from water with the help of a water-splitting enzyme.</w:t>
      </w:r>
    </w:p>
    <w:p w14:paraId="753A8963" w14:textId="79E629A4" w:rsidR="00611A18" w:rsidRPr="00611A18" w:rsidRDefault="00611A18" w:rsidP="00611A18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It e</w:t>
      </w:r>
      <w:r w:rsidRPr="00611A18">
        <w:rPr>
          <w:rFonts w:eastAsia="Times New Roman"/>
          <w:color w:val="000000"/>
          <w:shd w:val="clear" w:color="auto" w:fill="FFFFFF"/>
        </w:rPr>
        <w:t xml:space="preserve">nables electrons to be removed one at a time from the water, </w:t>
      </w:r>
      <w:r>
        <w:rPr>
          <w:rFonts w:eastAsia="Times New Roman"/>
          <w:color w:val="000000"/>
          <w:shd w:val="clear" w:color="auto" w:fill="FFFFFF"/>
        </w:rPr>
        <w:t>to replenish</w:t>
      </w:r>
      <w:r w:rsidRPr="00611A18">
        <w:rPr>
          <w:rFonts w:eastAsia="Times New Roman"/>
          <w:color w:val="000000"/>
          <w:shd w:val="clear" w:color="auto" w:fill="FFFFFF"/>
        </w:rPr>
        <w:t xml:space="preserve"> the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1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electron</w:t>
        </w:r>
      </w:hyperlink>
      <w:r w:rsidRPr="00611A18">
        <w:rPr>
          <w:rFonts w:eastAsia="Times New Roman"/>
          <w:color w:val="000000"/>
          <w:shd w:val="clear" w:color="auto" w:fill="FFFFFF"/>
        </w:rPr>
        <w:t>-</w:t>
      </w:r>
      <w:r>
        <w:rPr>
          <w:rFonts w:eastAsia="Times New Roman"/>
          <w:color w:val="000000"/>
          <w:shd w:val="clear" w:color="auto" w:fill="FFFFFF"/>
        </w:rPr>
        <w:t xml:space="preserve">deficient holes </w:t>
      </w:r>
      <w:r w:rsidRPr="00611A18">
        <w:rPr>
          <w:rFonts w:eastAsia="Times New Roman"/>
          <w:color w:val="000000"/>
          <w:shd w:val="clear" w:color="auto" w:fill="FFFFFF"/>
        </w:rPr>
        <w:t>created by light in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2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chlorophyll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molecules in the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3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reaction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 xml:space="preserve">center. </w:t>
      </w:r>
    </w:p>
    <w:p w14:paraId="463F7811" w14:textId="61B589C8" w:rsidR="00611A18" w:rsidRPr="00611A18" w:rsidRDefault="00611A18" w:rsidP="00611A18">
      <w:pPr>
        <w:pStyle w:val="ListParagraph"/>
        <w:numPr>
          <w:ilvl w:val="0"/>
          <w:numId w:val="27"/>
        </w:numPr>
        <w:rPr>
          <w:rFonts w:ascii="Times New Roman" w:eastAsia="Times New Roman" w:hAnsi="Times New Roman" w:cs="Times New Roman"/>
        </w:rPr>
      </w:pPr>
      <w:r w:rsidRPr="00611A18">
        <w:rPr>
          <w:rFonts w:eastAsia="Times New Roman"/>
          <w:color w:val="000000"/>
          <w:shd w:val="clear" w:color="auto" w:fill="FFFFFF"/>
        </w:rPr>
        <w:t>As soon as four electrons have been removed from the two water molecules (requiring four quanta of light), O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is released.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12E0833E" w14:textId="4A6E73A9" w:rsidR="00611A18" w:rsidRPr="00611A18" w:rsidRDefault="00611A18" w:rsidP="00611A18">
      <w:pPr>
        <w:pStyle w:val="ListParagraph"/>
        <w:ind w:left="360"/>
        <w:jc w:val="center"/>
        <w:rPr>
          <w:rFonts w:ascii="Times New Roman" w:eastAsia="Times New Roman" w:hAnsi="Times New Roman" w:cs="Times New Roman"/>
        </w:rPr>
      </w:pPr>
      <w:r w:rsidRPr="00611A18">
        <w:rPr>
          <w:rFonts w:eastAsia="Times New Roman"/>
          <w:color w:val="000000"/>
          <w:shd w:val="clear" w:color="auto" w:fill="FFFFFF"/>
        </w:rPr>
        <w:t>2H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611A18">
        <w:rPr>
          <w:rFonts w:eastAsia="Times New Roman"/>
          <w:color w:val="000000"/>
          <w:shd w:val="clear" w:color="auto" w:fill="FFFFFF"/>
        </w:rPr>
        <w:t>O + 4 photons → 4H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+ 4</w:t>
      </w:r>
      <w:r w:rsidRPr="00611A18">
        <w:rPr>
          <w:rFonts w:eastAsia="Times New Roman"/>
          <w:i/>
          <w:iCs/>
          <w:color w:val="000000"/>
          <w:shd w:val="clear" w:color="auto" w:fill="FFFFFF"/>
        </w:rPr>
        <w:t>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-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+ O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</w:p>
    <w:p w14:paraId="48D44A86" w14:textId="2B31F06E" w:rsidR="00611A18" w:rsidRPr="00611A18" w:rsidRDefault="00611A18" w:rsidP="00611A18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The</w:t>
      </w:r>
      <w:r w:rsidRPr="00611A18">
        <w:rPr>
          <w:rFonts w:eastAsia="Times New Roman"/>
          <w:color w:val="000000"/>
          <w:shd w:val="clear" w:color="auto" w:fill="FFFFFF"/>
        </w:rPr>
        <w:t xml:space="preserve"> mechanism ensures that no partly oxidized water molecules are released as dangerous, highly reactive oxygen radicals</w:t>
      </w:r>
    </w:p>
    <w:p w14:paraId="35960A6D" w14:textId="77777777" w:rsidR="00611A18" w:rsidRDefault="00611A18" w:rsidP="00611A18">
      <w:pPr>
        <w:pStyle w:val="ListParagraph"/>
        <w:numPr>
          <w:ilvl w:val="0"/>
          <w:numId w:val="28"/>
        </w:numPr>
        <w:rPr>
          <w:rFonts w:eastAsia="Times New Roman"/>
        </w:rPr>
      </w:pPr>
      <w:r>
        <w:rPr>
          <w:rFonts w:eastAsia="Times New Roman"/>
        </w:rPr>
        <w:t xml:space="preserve">The core of the reaction center produces strong electron donors in the form of reduced </w:t>
      </w:r>
      <w:proofErr w:type="spellStart"/>
      <w:r>
        <w:rPr>
          <w:rFonts w:eastAsia="Times New Roman"/>
        </w:rPr>
        <w:t>quinone</w:t>
      </w:r>
      <w:proofErr w:type="spellEnd"/>
      <w:r>
        <w:rPr>
          <w:rFonts w:eastAsia="Times New Roman"/>
        </w:rPr>
        <w:t xml:space="preserve"> molecules dissolved in the lipid bilayer of the membrane.</w:t>
      </w:r>
    </w:p>
    <w:p w14:paraId="18FB03A7" w14:textId="77777777" w:rsidR="00611A18" w:rsidRPr="00611A18" w:rsidRDefault="00611A18" w:rsidP="00611A18">
      <w:pPr>
        <w:pStyle w:val="ListParagraph"/>
        <w:numPr>
          <w:ilvl w:val="0"/>
          <w:numId w:val="28"/>
        </w:numPr>
        <w:rPr>
          <w:rFonts w:eastAsia="Times New Roman"/>
        </w:rPr>
      </w:pPr>
      <w:r w:rsidRPr="00611A18">
        <w:rPr>
          <w:rFonts w:eastAsia="Times New Roman"/>
        </w:rPr>
        <w:t xml:space="preserve">They pass their electrons to a H+ pump called 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the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4" w:history="1">
        <w:r w:rsidRPr="00611A18">
          <w:rPr>
            <w:rStyle w:val="Hyperlink"/>
            <w:rFonts w:eastAsia="Times New Roman"/>
            <w:i/>
            <w:iCs/>
            <w:color w:val="642A8F"/>
            <w:shd w:val="clear" w:color="auto" w:fill="FFFFFF"/>
          </w:rPr>
          <w:t>cytochrome</w:t>
        </w:r>
      </w:hyperlink>
      <w:r w:rsidRPr="00611A18">
        <w:rPr>
          <w:rStyle w:val="apple-converted-space"/>
          <w:rFonts w:eastAsia="Times New Roman"/>
          <w:i/>
          <w:iCs/>
          <w:color w:val="000000"/>
          <w:shd w:val="clear" w:color="auto" w:fill="FFFFFF"/>
        </w:rPr>
        <w:t> </w:t>
      </w:r>
      <w:r w:rsidRPr="00611A18">
        <w:rPr>
          <w:rFonts w:eastAsia="Times New Roman"/>
          <w:i/>
          <w:iCs/>
          <w:color w:val="000000"/>
          <w:shd w:val="clear" w:color="auto" w:fill="FFFFFF"/>
        </w:rPr>
        <w:t>b</w:t>
      </w:r>
      <w:r w:rsidRPr="00611A18">
        <w:rPr>
          <w:rFonts w:eastAsia="Times New Roman"/>
          <w:i/>
          <w:iCs/>
          <w:color w:val="000000"/>
          <w:sz w:val="20"/>
          <w:szCs w:val="20"/>
          <w:shd w:val="clear" w:color="auto" w:fill="FFFFFF"/>
          <w:vertAlign w:val="subscript"/>
        </w:rPr>
        <w:t>6</w:t>
      </w:r>
      <w:r w:rsidRPr="00611A18">
        <w:rPr>
          <w:rFonts w:eastAsia="Times New Roman"/>
          <w:i/>
          <w:iCs/>
          <w:color w:val="000000"/>
          <w:shd w:val="clear" w:color="auto" w:fill="FFFFFF"/>
        </w:rPr>
        <w:t>-f</w:t>
      </w:r>
      <w:r w:rsidRPr="00611A18">
        <w:rPr>
          <w:rStyle w:val="apple-converted-space"/>
          <w:rFonts w:eastAsia="Times New Roman"/>
          <w:i/>
          <w:iCs/>
          <w:color w:val="000000"/>
          <w:shd w:val="clear" w:color="auto" w:fill="FFFFFF"/>
        </w:rPr>
        <w:t> </w:t>
      </w:r>
      <w:hyperlink r:id="rId135" w:history="1">
        <w:r w:rsidRPr="00611A18">
          <w:rPr>
            <w:rStyle w:val="Hyperlink"/>
            <w:rFonts w:eastAsia="Times New Roman"/>
            <w:i/>
            <w:iCs/>
            <w:color w:val="642A8F"/>
            <w:shd w:val="clear" w:color="auto" w:fill="FFFFFF"/>
          </w:rPr>
          <w:t>complex</w:t>
        </w:r>
      </w:hyperlink>
    </w:p>
    <w:p w14:paraId="14F0693F" w14:textId="22F6C97D" w:rsidR="00611A18" w:rsidRPr="00611A18" w:rsidRDefault="00611A18" w:rsidP="00611A18">
      <w:pPr>
        <w:pStyle w:val="ListParagraph"/>
        <w:numPr>
          <w:ilvl w:val="1"/>
          <w:numId w:val="28"/>
        </w:numPr>
        <w:rPr>
          <w:rFonts w:eastAsia="Times New Roman"/>
        </w:rPr>
      </w:pPr>
      <w:r w:rsidRPr="00611A18">
        <w:rPr>
          <w:rFonts w:eastAsia="Times New Roman"/>
          <w:iCs/>
          <w:color w:val="000000"/>
          <w:shd w:val="clear" w:color="auto" w:fill="FFFFFF"/>
        </w:rPr>
        <w:t xml:space="preserve">Similar to the </w:t>
      </w:r>
      <w:r w:rsidRPr="00611A18">
        <w:rPr>
          <w:rFonts w:eastAsia="Times New Roman"/>
          <w:color w:val="000000"/>
          <w:shd w:val="clear" w:color="auto" w:fill="FFFFFF"/>
        </w:rPr>
        <w:t>cytochrome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i/>
          <w:iCs/>
          <w:color w:val="000000"/>
          <w:shd w:val="clear" w:color="auto" w:fill="FFFFFF"/>
        </w:rPr>
        <w:t>b-c</w:t>
      </w:r>
      <w:r w:rsidRPr="00611A18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1</w:t>
      </w:r>
      <w:r w:rsidRPr="00611A18">
        <w:rPr>
          <w:rFonts w:eastAsia="Times New Roman"/>
          <w:color w:val="000000"/>
          <w:shd w:val="clear" w:color="auto" w:fill="FFFFFF"/>
        </w:rPr>
        <w:t>complex in the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6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respiratory chain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of mitochondria</w:t>
      </w:r>
    </w:p>
    <w:p w14:paraId="6334E83C" w14:textId="4DBAA71B" w:rsidR="00611A18" w:rsidRDefault="00611A18" w:rsidP="00611A18">
      <w:pPr>
        <w:pStyle w:val="ListParagraph"/>
        <w:numPr>
          <w:ilvl w:val="1"/>
          <w:numId w:val="28"/>
        </w:numPr>
        <w:rPr>
          <w:rFonts w:eastAsia="Times New Roman"/>
        </w:rPr>
      </w:pPr>
      <w:r>
        <w:rPr>
          <w:rFonts w:eastAsia="Times New Roman"/>
        </w:rPr>
        <w:t>H+ ions are pumped across the thylakoid membrane into the thylakoid space and the resulting electrochemical gradient drives the synthesis of ATP via ATP synthase.</w:t>
      </w:r>
    </w:p>
    <w:p w14:paraId="1FAD4609" w14:textId="44AFB365" w:rsidR="00501713" w:rsidRDefault="00611A18" w:rsidP="00501713">
      <w:pPr>
        <w:pStyle w:val="ListParagraph"/>
        <w:numPr>
          <w:ilvl w:val="0"/>
          <w:numId w:val="28"/>
        </w:numPr>
        <w:rPr>
          <w:rFonts w:eastAsia="Times New Roman"/>
        </w:rPr>
      </w:pPr>
      <w:r>
        <w:rPr>
          <w:rFonts w:eastAsia="Times New Roman"/>
        </w:rPr>
        <w:t>Photosystem I is the final electron acceptor of this ETC</w:t>
      </w:r>
    </w:p>
    <w:p w14:paraId="32716EAD" w14:textId="61A88380" w:rsidR="00611A18" w:rsidRPr="00611A18" w:rsidRDefault="00611A18" w:rsidP="00611A18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A</w:t>
      </w:r>
      <w:r w:rsidRPr="00611A18">
        <w:rPr>
          <w:rFonts w:eastAsia="Times New Roman"/>
          <w:color w:val="000000"/>
          <w:shd w:val="clear" w:color="auto" w:fill="FFFFFF"/>
        </w:rPr>
        <w:t>ccepts an electron into the electron-deficient hole created by light in the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7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chlorophyll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8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molecule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in its</w:t>
      </w:r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39" w:history="1">
        <w:r w:rsidRPr="00611A18">
          <w:rPr>
            <w:rStyle w:val="Hyperlink"/>
            <w:rFonts w:eastAsia="Times New Roman"/>
            <w:color w:val="642A8F"/>
            <w:shd w:val="clear" w:color="auto" w:fill="FFFFFF"/>
          </w:rPr>
          <w:t>reaction</w:t>
        </w:r>
      </w:hyperlink>
      <w:r w:rsidRPr="00611A1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611A18">
        <w:rPr>
          <w:rFonts w:eastAsia="Times New Roman"/>
          <w:color w:val="000000"/>
          <w:shd w:val="clear" w:color="auto" w:fill="FFFFFF"/>
        </w:rPr>
        <w:t>center</w:t>
      </w:r>
    </w:p>
    <w:p w14:paraId="0DD861C8" w14:textId="6E1EE45B" w:rsidR="00611A18" w:rsidRPr="00611A18" w:rsidRDefault="00611A18" w:rsidP="00611A18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These electrons are then boosted to a high-energy state, allowing them to be passed onto ferredoxin, and then to NADP+ to generate NADPH.</w:t>
      </w:r>
    </w:p>
    <w:p w14:paraId="34C469E2" w14:textId="499CCE78" w:rsidR="00611A18" w:rsidRPr="00611A18" w:rsidRDefault="00611A18" w:rsidP="00611A18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In 2 steps, one catalyzed by each photosystem, an electron is passed from water, which holds onto its electrons very tightly, to NADPH which holds onto its electrons loosely.</w:t>
      </w:r>
    </w:p>
    <w:p w14:paraId="7247DB84" w14:textId="385F9134" w:rsidR="00A339D0" w:rsidRPr="00A339D0" w:rsidRDefault="00A339D0" w:rsidP="00611A18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Not enough energy in a single quantum of light to energize the electron from photosystem II to photosystem I (water to NADP+).</w:t>
      </w:r>
    </w:p>
    <w:p w14:paraId="75369270" w14:textId="2A28977A" w:rsidR="00611A18" w:rsidRPr="00A339D0" w:rsidRDefault="00611A18" w:rsidP="00611A18">
      <w:pPr>
        <w:pStyle w:val="ListParagraph"/>
        <w:numPr>
          <w:ilvl w:val="1"/>
          <w:numId w:val="2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 xml:space="preserve">2 separate photosystems in series means there are 2 quanta of light </w:t>
      </w:r>
      <w:r w:rsidR="00A339D0">
        <w:rPr>
          <w:rFonts w:eastAsia="Times New Roman"/>
          <w:color w:val="000000"/>
          <w:shd w:val="clear" w:color="auto" w:fill="FFFFFF"/>
        </w:rPr>
        <w:t>to pass electron from water to NADP+ as well as pump H+ across the thylakoid membrane to harness energy as ATP</w:t>
      </w:r>
    </w:p>
    <w:p w14:paraId="45524824" w14:textId="77777777" w:rsidR="00A339D0" w:rsidRDefault="00A339D0" w:rsidP="00A339D0">
      <w:pPr>
        <w:rPr>
          <w:rFonts w:eastAsia="Times New Roman"/>
        </w:rPr>
      </w:pPr>
    </w:p>
    <w:p w14:paraId="6248ADC2" w14:textId="1AB9A85B" w:rsidR="00A339D0" w:rsidRPr="00A339D0" w:rsidRDefault="00A339D0" w:rsidP="00A339D0">
      <w:pPr>
        <w:rPr>
          <w:rFonts w:eastAsia="Times New Roman"/>
          <w:b/>
        </w:rPr>
      </w:pPr>
      <w:r w:rsidRPr="00A339D0">
        <w:rPr>
          <w:rFonts w:eastAsia="Times New Roman"/>
          <w:b/>
        </w:rPr>
        <w:t>Chloroplasts Can Make ATP by Cyclic Photophosphorylation Without Making NADPH</w:t>
      </w:r>
    </w:p>
    <w:p w14:paraId="193ED68D" w14:textId="74046415" w:rsidR="00A339D0" w:rsidRDefault="00EC6966" w:rsidP="00EC6966">
      <w:pPr>
        <w:pStyle w:val="ListParagraph"/>
        <w:numPr>
          <w:ilvl w:val="0"/>
          <w:numId w:val="29"/>
        </w:numPr>
        <w:rPr>
          <w:rFonts w:eastAsia="Times New Roman"/>
        </w:rPr>
      </w:pPr>
      <w:r>
        <w:rPr>
          <w:rFonts w:eastAsia="Times New Roman"/>
        </w:rPr>
        <w:t>Noncyclic photophosphorylation produces just over 1 ATP for every pair of electrons passing from H2O to NADP+ to make NADPH.</w:t>
      </w:r>
    </w:p>
    <w:p w14:paraId="432676D3" w14:textId="77777777" w:rsidR="00EC6966" w:rsidRPr="00EC6966" w:rsidRDefault="00EC6966" w:rsidP="00EC6966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EC6966">
        <w:rPr>
          <w:rFonts w:eastAsia="Times New Roman"/>
          <w:color w:val="000000"/>
          <w:shd w:val="clear" w:color="auto" w:fill="FFFFFF"/>
        </w:rPr>
        <w:t>1.5 molecules of ATP per NADPH are needed for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0" w:history="1">
        <w:r w:rsidRPr="00EC6966">
          <w:rPr>
            <w:rStyle w:val="Hyperlink"/>
            <w:rFonts w:eastAsia="Times New Roman"/>
            <w:color w:val="642A8F"/>
            <w:shd w:val="clear" w:color="auto" w:fill="FFFFFF"/>
          </w:rPr>
          <w:t>carbon fixation</w:t>
        </w:r>
      </w:hyperlink>
    </w:p>
    <w:p w14:paraId="4F62C18A" w14:textId="5227CF75" w:rsidR="00EC6966" w:rsidRPr="00585228" w:rsidRDefault="00EC6966" w:rsidP="00EC6966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EC6966">
        <w:rPr>
          <w:rFonts w:eastAsia="Times New Roman"/>
          <w:color w:val="000000"/>
          <w:shd w:val="clear" w:color="auto" w:fill="FFFFFF"/>
        </w:rPr>
        <w:t>To produce extra ATP, chloroplasts can switch photosystem I into a cyclic mode so that it produces ATP instead of NADPH</w:t>
      </w:r>
    </w:p>
    <w:p w14:paraId="3314FB46" w14:textId="47385741" w:rsidR="00585228" w:rsidRPr="00585228" w:rsidRDefault="00585228" w:rsidP="00EC6966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Only involves photosystem I</w:t>
      </w:r>
    </w:p>
    <w:p w14:paraId="46F885F8" w14:textId="5778427C" w:rsidR="00585228" w:rsidRPr="00EC6966" w:rsidRDefault="00585228" w:rsidP="00585228">
      <w:pPr>
        <w:pStyle w:val="ListParagraph"/>
        <w:numPr>
          <w:ilvl w:val="1"/>
          <w:numId w:val="2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Produces ATP without forming NADPH or O2</w:t>
      </w:r>
    </w:p>
    <w:p w14:paraId="06E0E035" w14:textId="5067A440" w:rsidR="00585228" w:rsidRPr="00585228" w:rsidRDefault="00585228" w:rsidP="00EC6966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="00EC6966" w:rsidRPr="00EC6966">
        <w:rPr>
          <w:rFonts w:eastAsia="Times New Roman"/>
          <w:color w:val="000000"/>
          <w:shd w:val="clear" w:color="auto" w:fill="FFFFFF"/>
        </w:rPr>
        <w:t>he high-energy electrons from photosystem I are transferred to the</w:t>
      </w:r>
      <w:r w:rsidR="00EC6966"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>
        <w:rPr>
          <w:rFonts w:eastAsia="Times New Roman"/>
        </w:rPr>
        <w:t>cytochrome b</w:t>
      </w:r>
      <w:r w:rsidRPr="00585228">
        <w:rPr>
          <w:rFonts w:eastAsia="Times New Roman"/>
          <w:vertAlign w:val="subscript"/>
        </w:rPr>
        <w:t>6</w:t>
      </w:r>
      <w:r>
        <w:rPr>
          <w:rFonts w:eastAsia="Times New Roman"/>
        </w:rPr>
        <w:t>-</w:t>
      </w:r>
      <w:r>
        <w:rPr>
          <w:rFonts w:eastAsia="Times New Roman"/>
          <w:i/>
          <w:iCs/>
          <w:color w:val="000000"/>
          <w:shd w:val="clear" w:color="auto" w:fill="FFFFFF"/>
        </w:rPr>
        <w:t>f</w:t>
      </w:r>
      <w:r w:rsidR="00EC6966"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1" w:history="1">
        <w:r w:rsidR="00EC6966" w:rsidRPr="00EC6966">
          <w:rPr>
            <w:rStyle w:val="Hyperlink"/>
            <w:rFonts w:eastAsia="Times New Roman"/>
            <w:color w:val="642A8F"/>
            <w:shd w:val="clear" w:color="auto" w:fill="FFFFFF"/>
          </w:rPr>
          <w:t>complex</w:t>
        </w:r>
      </w:hyperlink>
      <w:r w:rsidR="00EC6966"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="00EC6966" w:rsidRPr="00EC6966">
        <w:rPr>
          <w:rFonts w:eastAsia="Times New Roman"/>
          <w:color w:val="000000"/>
          <w:shd w:val="clear" w:color="auto" w:fill="FFFFFF"/>
        </w:rPr>
        <w:t>rather than being passed on to NADP</w:t>
      </w:r>
      <w:r w:rsidR="00EC6966" w:rsidRPr="00EC6966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+</w:t>
      </w:r>
      <w:r w:rsidR="00EC6966" w:rsidRPr="00EC6966">
        <w:rPr>
          <w:rFonts w:eastAsia="Times New Roman"/>
          <w:color w:val="000000"/>
          <w:shd w:val="clear" w:color="auto" w:fill="FFFFFF"/>
        </w:rPr>
        <w:t xml:space="preserve">. </w:t>
      </w:r>
    </w:p>
    <w:p w14:paraId="19E4A165" w14:textId="7C05FFB5" w:rsidR="00EC6966" w:rsidRPr="00EC6966" w:rsidRDefault="00EC6966" w:rsidP="00EC6966">
      <w:pPr>
        <w:pStyle w:val="ListParagraph"/>
        <w:numPr>
          <w:ilvl w:val="0"/>
          <w:numId w:val="29"/>
        </w:numPr>
        <w:rPr>
          <w:rFonts w:ascii="Times New Roman" w:eastAsia="Times New Roman" w:hAnsi="Times New Roman" w:cs="Times New Roman"/>
        </w:rPr>
      </w:pPr>
      <w:r w:rsidRPr="00EC6966">
        <w:rPr>
          <w:rFonts w:eastAsia="Times New Roman"/>
          <w:color w:val="000000"/>
          <w:shd w:val="clear" w:color="auto" w:fill="FFFFFF"/>
        </w:rPr>
        <w:t>From the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i/>
          <w:iCs/>
          <w:color w:val="000000"/>
          <w:shd w:val="clear" w:color="auto" w:fill="FFFFFF"/>
        </w:rPr>
        <w:t>b</w:t>
      </w:r>
      <w:r w:rsidRPr="00EC6966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6</w:t>
      </w:r>
      <w:r w:rsidRPr="00EC6966">
        <w:rPr>
          <w:rFonts w:eastAsia="Times New Roman"/>
          <w:i/>
          <w:iCs/>
          <w:color w:val="000000"/>
          <w:shd w:val="clear" w:color="auto" w:fill="FFFFFF"/>
        </w:rPr>
        <w:t>-f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color w:val="000000"/>
          <w:shd w:val="clear" w:color="auto" w:fill="FFFFFF"/>
        </w:rPr>
        <w:t>complex, the electrons are passed back to photosystem I at a low energy</w:t>
      </w:r>
    </w:p>
    <w:p w14:paraId="365A041F" w14:textId="731059FC" w:rsidR="00EC6966" w:rsidRPr="00585228" w:rsidRDefault="00EC6966" w:rsidP="00EC6966">
      <w:pPr>
        <w:pStyle w:val="ListParagraph"/>
        <w:numPr>
          <w:ilvl w:val="0"/>
          <w:numId w:val="29"/>
        </w:numPr>
        <w:rPr>
          <w:rStyle w:val="apple-converted-space"/>
          <w:rFonts w:ascii="Times New Roman" w:eastAsia="Times New Roman" w:hAnsi="Times New Roman" w:cs="Times New Roman"/>
        </w:rPr>
      </w:pPr>
      <w:r w:rsidRPr="00EC6966">
        <w:rPr>
          <w:rFonts w:eastAsia="Times New Roman"/>
        </w:rPr>
        <w:t xml:space="preserve">The net result is that H+ is pumped </w:t>
      </w:r>
      <w:r w:rsidRPr="00EC6966">
        <w:rPr>
          <w:rFonts w:eastAsia="Times New Roman"/>
          <w:color w:val="000000"/>
          <w:shd w:val="clear" w:color="auto" w:fill="FFFFFF"/>
        </w:rPr>
        <w:t>across the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2" w:history="1">
        <w:r w:rsidRPr="00EC6966">
          <w:rPr>
            <w:rStyle w:val="Hyperlink"/>
            <w:rFonts w:eastAsia="Times New Roman"/>
            <w:color w:val="642A8F"/>
            <w:shd w:val="clear" w:color="auto" w:fill="FFFFFF"/>
          </w:rPr>
          <w:t>thylakoid</w:t>
        </w:r>
      </w:hyperlink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3" w:history="1">
        <w:r w:rsidRPr="00EC6966">
          <w:rPr>
            <w:rStyle w:val="Hyperlink"/>
            <w:rFonts w:eastAsia="Times New Roman"/>
            <w:color w:val="642A8F"/>
            <w:shd w:val="clear" w:color="auto" w:fill="FFFFFF"/>
          </w:rPr>
          <w:t>membrane</w:t>
        </w:r>
      </w:hyperlink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color w:val="000000"/>
          <w:shd w:val="clear" w:color="auto" w:fill="FFFFFF"/>
        </w:rPr>
        <w:t>by the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i/>
          <w:iCs/>
          <w:color w:val="000000"/>
          <w:shd w:val="clear" w:color="auto" w:fill="FFFFFF"/>
        </w:rPr>
        <w:t>b</w:t>
      </w:r>
      <w:r w:rsidRPr="00EC6966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6</w:t>
      </w:r>
      <w:r w:rsidRPr="00EC6966">
        <w:rPr>
          <w:rFonts w:eastAsia="Times New Roman"/>
          <w:i/>
          <w:iCs/>
          <w:color w:val="000000"/>
          <w:shd w:val="clear" w:color="auto" w:fill="FFFFFF"/>
        </w:rPr>
        <w:t>-f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color w:val="000000"/>
          <w:shd w:val="clear" w:color="auto" w:fill="FFFFFF"/>
        </w:rPr>
        <w:t>complex as electrons pass through it, thereby increasing the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4" w:history="1">
        <w:r w:rsidRPr="00EC6966">
          <w:rPr>
            <w:rStyle w:val="Hyperlink"/>
            <w:rFonts w:eastAsia="Times New Roman"/>
            <w:color w:val="642A8F"/>
            <w:shd w:val="clear" w:color="auto" w:fill="FFFFFF"/>
          </w:rPr>
          <w:t>electrochemical proton gradient</w:t>
        </w:r>
      </w:hyperlink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EC6966">
        <w:rPr>
          <w:rFonts w:eastAsia="Times New Roman"/>
          <w:color w:val="000000"/>
          <w:shd w:val="clear" w:color="auto" w:fill="FFFFFF"/>
        </w:rPr>
        <w:t>that drives the ATP synthase.</w:t>
      </w:r>
      <w:r w:rsidRPr="00EC6966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3B9B8223" w14:textId="77777777" w:rsidR="00585228" w:rsidRDefault="00585228" w:rsidP="00585228">
      <w:pPr>
        <w:rPr>
          <w:rFonts w:eastAsia="Times New Roman"/>
        </w:rPr>
      </w:pPr>
    </w:p>
    <w:p w14:paraId="2B78AA78" w14:textId="77777777" w:rsidR="00585228" w:rsidRDefault="00585228" w:rsidP="00585228">
      <w:pPr>
        <w:rPr>
          <w:rFonts w:eastAsia="Times New Roman"/>
        </w:rPr>
      </w:pPr>
    </w:p>
    <w:p w14:paraId="4F30781D" w14:textId="77777777" w:rsidR="00585228" w:rsidRDefault="00585228" w:rsidP="00585228">
      <w:pPr>
        <w:rPr>
          <w:rFonts w:eastAsia="Times New Roman"/>
        </w:rPr>
      </w:pPr>
    </w:p>
    <w:p w14:paraId="117CC50F" w14:textId="1AD570AF" w:rsidR="00585228" w:rsidRDefault="00585228" w:rsidP="00585228">
      <w:pPr>
        <w:rPr>
          <w:rFonts w:eastAsia="Times New Roman"/>
        </w:rPr>
      </w:pPr>
      <w:r>
        <w:rPr>
          <w:rFonts w:eastAsia="Times New Roman"/>
        </w:rPr>
        <w:t>Proton-Motive Force is the Same in Mitochondria and Chloroplasts</w:t>
      </w:r>
    </w:p>
    <w:p w14:paraId="19356D9D" w14:textId="77777777" w:rsidR="00585228" w:rsidRPr="00585228" w:rsidRDefault="00585228" w:rsidP="00585228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 w:rsidRPr="00585228">
        <w:rPr>
          <w:rFonts w:eastAsia="Times New Roman"/>
          <w:color w:val="000000"/>
          <w:shd w:val="clear" w:color="auto" w:fill="FFFFFF"/>
        </w:rPr>
        <w:t>The presence of the</w:t>
      </w:r>
      <w:r w:rsidRPr="0058522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5" w:history="1">
        <w:r w:rsidRPr="00585228">
          <w:rPr>
            <w:rStyle w:val="Hyperlink"/>
            <w:rFonts w:eastAsia="Times New Roman"/>
            <w:color w:val="642A8F"/>
            <w:shd w:val="clear" w:color="auto" w:fill="FFFFFF"/>
          </w:rPr>
          <w:t>thylakoid</w:t>
        </w:r>
      </w:hyperlink>
      <w:r w:rsidRPr="0058522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85228">
        <w:rPr>
          <w:rFonts w:eastAsia="Times New Roman"/>
          <w:color w:val="000000"/>
          <w:shd w:val="clear" w:color="auto" w:fill="FFFFFF"/>
        </w:rPr>
        <w:t>space separates a</w:t>
      </w:r>
      <w:r w:rsidRPr="0058522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6" w:history="1">
        <w:r w:rsidRPr="00585228">
          <w:rPr>
            <w:rStyle w:val="Hyperlink"/>
            <w:rFonts w:eastAsia="Times New Roman"/>
            <w:color w:val="642A8F"/>
            <w:shd w:val="clear" w:color="auto" w:fill="FFFFFF"/>
          </w:rPr>
          <w:t>chloroplast</w:t>
        </w:r>
      </w:hyperlink>
      <w:r w:rsidRPr="0058522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585228">
        <w:rPr>
          <w:rFonts w:eastAsia="Times New Roman"/>
          <w:color w:val="000000"/>
          <w:shd w:val="clear" w:color="auto" w:fill="FFFFFF"/>
        </w:rPr>
        <w:t xml:space="preserve">into three rather than the two internal compartments of a mitochondrion. </w:t>
      </w:r>
    </w:p>
    <w:p w14:paraId="5E9BA96F" w14:textId="77777777" w:rsidR="00585228" w:rsidRPr="00585228" w:rsidRDefault="00585228" w:rsidP="00585228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H+ is pumped out of the stroma (pH 8) and into the thylakoid space (pH 5), creating a gradient of 3 pH units</w:t>
      </w:r>
    </w:p>
    <w:p w14:paraId="07493BDE" w14:textId="161AD205" w:rsidR="00585228" w:rsidRPr="00585228" w:rsidRDefault="00585228" w:rsidP="00585228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This generates a proton-motive force across the thylakoid membrane that drives ATP synthesis via ATP synthase embedded in the membrane</w:t>
      </w:r>
    </w:p>
    <w:p w14:paraId="71D4BB76" w14:textId="0BDF124B" w:rsidR="00585228" w:rsidRPr="00585228" w:rsidRDefault="00585228" w:rsidP="00585228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585228">
        <w:rPr>
          <w:rFonts w:eastAsia="Times New Roman"/>
          <w:color w:val="000000"/>
          <w:shd w:val="clear" w:color="auto" w:fill="FFFFFF"/>
        </w:rPr>
        <w:t>he force is the same as that across the inner mitochondrial membrane, but nearly all of it is contributed by the pH gradient rather than by a</w:t>
      </w:r>
      <w:r w:rsidRPr="00585228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7" w:history="1">
        <w:r w:rsidRPr="00585228">
          <w:rPr>
            <w:rStyle w:val="Hyperlink"/>
            <w:rFonts w:eastAsia="Times New Roman"/>
            <w:color w:val="642A8F"/>
            <w:shd w:val="clear" w:color="auto" w:fill="FFFFFF"/>
          </w:rPr>
          <w:t>membrane potential</w:t>
        </w:r>
      </w:hyperlink>
      <w:r>
        <w:rPr>
          <w:rFonts w:eastAsia="Times New Roman"/>
          <w:color w:val="000000"/>
          <w:shd w:val="clear" w:color="auto" w:fill="FFFFFF"/>
        </w:rPr>
        <w:t xml:space="preserve">, unlike </w:t>
      </w:r>
      <w:r w:rsidRPr="00585228">
        <w:rPr>
          <w:rFonts w:eastAsia="Times New Roman"/>
          <w:color w:val="000000"/>
          <w:shd w:val="clear" w:color="auto" w:fill="FFFFFF"/>
        </w:rPr>
        <w:t xml:space="preserve">in </w:t>
      </w:r>
      <w:r>
        <w:rPr>
          <w:rFonts w:eastAsia="Times New Roman"/>
          <w:color w:val="000000"/>
          <w:shd w:val="clear" w:color="auto" w:fill="FFFFFF"/>
        </w:rPr>
        <w:t xml:space="preserve">the </w:t>
      </w:r>
      <w:r w:rsidRPr="00585228">
        <w:rPr>
          <w:rFonts w:eastAsia="Times New Roman"/>
          <w:color w:val="000000"/>
          <w:shd w:val="clear" w:color="auto" w:fill="FFFFFF"/>
        </w:rPr>
        <w:t>mitochondria.</w:t>
      </w:r>
    </w:p>
    <w:p w14:paraId="4FE56596" w14:textId="2B6C6F9F" w:rsidR="00C70BAA" w:rsidRPr="00C70BAA" w:rsidRDefault="00C70BAA" w:rsidP="00C70BAA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M</w:t>
      </w:r>
      <w:r w:rsidRPr="00C70BAA">
        <w:rPr>
          <w:rFonts w:eastAsia="Times New Roman"/>
          <w:color w:val="000000"/>
          <w:shd w:val="clear" w:color="auto" w:fill="FFFFFF"/>
        </w:rPr>
        <w:t>itochondrial matrix has a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8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pH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C70BAA">
        <w:rPr>
          <w:rFonts w:eastAsia="Times New Roman"/>
          <w:color w:val="000000"/>
          <w:shd w:val="clear" w:color="auto" w:fill="FFFFFF"/>
        </w:rPr>
        <w:t>of about 8</w:t>
      </w:r>
      <w:r>
        <w:rPr>
          <w:rFonts w:eastAsia="Times New Roman"/>
          <w:color w:val="000000"/>
          <w:shd w:val="clear" w:color="auto" w:fill="FFFFFF"/>
        </w:rPr>
        <w:t>, like the stroma</w:t>
      </w:r>
    </w:p>
    <w:p w14:paraId="201C01C2" w14:textId="77777777" w:rsidR="00C70BAA" w:rsidRPr="00C70BAA" w:rsidRDefault="00C70BAA" w:rsidP="00C70BAA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Created</w:t>
      </w:r>
      <w:r w:rsidRPr="00C70BAA">
        <w:rPr>
          <w:rFonts w:eastAsia="Times New Roman"/>
          <w:color w:val="000000"/>
          <w:shd w:val="clear" w:color="auto" w:fill="FFFFFF"/>
        </w:rPr>
        <w:t xml:space="preserve"> by pumping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49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H</w:t>
        </w:r>
        <w:r w:rsidRPr="00C70BAA">
          <w:rPr>
            <w:rStyle w:val="Hyperlink"/>
            <w:rFonts w:eastAsia="Times New Roman"/>
            <w:color w:val="642A8F"/>
            <w:sz w:val="20"/>
            <w:szCs w:val="20"/>
            <w:shd w:val="clear" w:color="auto" w:fill="FFFFFF"/>
            <w:vertAlign w:val="superscript"/>
          </w:rPr>
          <w:t>+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C70BAA">
        <w:rPr>
          <w:rFonts w:eastAsia="Times New Roman"/>
          <w:color w:val="000000"/>
          <w:shd w:val="clear" w:color="auto" w:fill="FFFFFF"/>
        </w:rPr>
        <w:t>out of the mitochondrion into the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50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cytosol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C70BAA">
        <w:rPr>
          <w:rFonts w:eastAsia="Times New Roman"/>
          <w:color w:val="000000"/>
          <w:shd w:val="clear" w:color="auto" w:fill="FFFFFF"/>
        </w:rPr>
        <w:t>(pH ~7) rather than into an interior space in the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51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organelle</w:t>
        </w:r>
      </w:hyperlink>
      <w:r w:rsidRPr="00C70BAA">
        <w:rPr>
          <w:rFonts w:eastAsia="Times New Roman"/>
          <w:color w:val="000000"/>
          <w:shd w:val="clear" w:color="auto" w:fill="FFFFFF"/>
        </w:rPr>
        <w:t xml:space="preserve">. </w:t>
      </w:r>
    </w:p>
    <w:p w14:paraId="37F4C63D" w14:textId="6D7C39CE" w:rsidR="00C70BAA" w:rsidRPr="00C70BAA" w:rsidRDefault="00C70BAA" w:rsidP="00C70BAA">
      <w:pPr>
        <w:pStyle w:val="ListParagraph"/>
        <w:numPr>
          <w:ilvl w:val="1"/>
          <w:numId w:val="31"/>
        </w:numPr>
        <w:rPr>
          <w:rFonts w:ascii="Times New Roman" w:eastAsia="Times New Roman" w:hAnsi="Times New Roman" w:cs="Times New Roman"/>
        </w:rPr>
      </w:pPr>
      <w:r w:rsidRPr="00C70BAA">
        <w:rPr>
          <w:rFonts w:eastAsia="Times New Roman"/>
          <w:color w:val="000000"/>
          <w:shd w:val="clear" w:color="auto" w:fill="FFFFFF"/>
        </w:rPr>
        <w:t>Thus, the pH gradient is relatively small, and most of the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52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proton-motive force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C70BAA">
        <w:rPr>
          <w:rFonts w:eastAsia="Times New Roman"/>
          <w:color w:val="000000"/>
          <w:shd w:val="clear" w:color="auto" w:fill="FFFFFF"/>
        </w:rPr>
        <w:t>across the inner mitochondrial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53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membrane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r w:rsidRPr="00C70BAA">
        <w:rPr>
          <w:rFonts w:eastAsia="Times New Roman"/>
          <w:color w:val="000000"/>
          <w:shd w:val="clear" w:color="auto" w:fill="FFFFFF"/>
        </w:rPr>
        <w:t>is instead caused by the resulting</w:t>
      </w:r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54" w:history="1">
        <w:r w:rsidRPr="00C70BAA">
          <w:rPr>
            <w:rStyle w:val="Hyperlink"/>
            <w:rFonts w:eastAsia="Times New Roman"/>
            <w:color w:val="642A8F"/>
            <w:shd w:val="clear" w:color="auto" w:fill="FFFFFF"/>
          </w:rPr>
          <w:t>membrane potential</w:t>
        </w:r>
      </w:hyperlink>
      <w:r w:rsidRPr="00C70BAA">
        <w:rPr>
          <w:rStyle w:val="apple-converted-space"/>
          <w:rFonts w:eastAsia="Times New Roman"/>
          <w:color w:val="000000"/>
          <w:shd w:val="clear" w:color="auto" w:fill="FFFFFF"/>
        </w:rPr>
        <w:t> </w:t>
      </w:r>
    </w:p>
    <w:p w14:paraId="3D7BE1FC" w14:textId="3CE8F4A8" w:rsidR="00585228" w:rsidRDefault="00F20124" w:rsidP="00585228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Catalytic site of ATP synthase is found in either the matrix or stroma = where ATP is made</w:t>
      </w:r>
    </w:p>
    <w:p w14:paraId="67FBAB56" w14:textId="77777777" w:rsidR="00F20124" w:rsidRDefault="00F20124" w:rsidP="00F20124">
      <w:pPr>
        <w:rPr>
          <w:rFonts w:eastAsia="Times New Roman"/>
        </w:rPr>
      </w:pPr>
    </w:p>
    <w:p w14:paraId="0DAB7DD1" w14:textId="77777777" w:rsidR="00F20124" w:rsidRDefault="00F20124" w:rsidP="00F20124">
      <w:pPr>
        <w:rPr>
          <w:rFonts w:eastAsia="Times New Roman"/>
        </w:rPr>
      </w:pPr>
      <w:r>
        <w:rPr>
          <w:rFonts w:eastAsia="Times New Roman"/>
        </w:rPr>
        <w:t>Carrier Proteins in the Chloroplast Inner Membrane Control Metabolite Exchange with the Cytosol</w:t>
      </w:r>
    </w:p>
    <w:p w14:paraId="61AF11AD" w14:textId="77777777" w:rsidR="00F20124" w:rsidRPr="00F20124" w:rsidRDefault="00F20124" w:rsidP="00F20124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F20124">
        <w:rPr>
          <w:color w:val="000000"/>
        </w:rPr>
        <w:t xml:space="preserve">The </w:t>
      </w:r>
      <w:hyperlink r:id="rId155" w:history="1">
        <w:r w:rsidRPr="00F20124">
          <w:rPr>
            <w:rStyle w:val="Hyperlink"/>
            <w:color w:val="642A8F"/>
          </w:rPr>
          <w:t>inner membrane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 xml:space="preserve">of chloroplasts is selectively permeable, reflecting the presence of specific carrier proteins. </w:t>
      </w:r>
    </w:p>
    <w:p w14:paraId="3A731DBE" w14:textId="77777777" w:rsidR="00F20124" w:rsidRPr="00F20124" w:rsidRDefault="00F20124" w:rsidP="00F20124">
      <w:pPr>
        <w:pStyle w:val="ListParagraph"/>
        <w:numPr>
          <w:ilvl w:val="1"/>
          <w:numId w:val="33"/>
        </w:numPr>
        <w:rPr>
          <w:rFonts w:ascii="Times New Roman" w:eastAsia="Times New Roman" w:hAnsi="Times New Roman" w:cs="Times New Roman"/>
        </w:rPr>
      </w:pPr>
      <w:r>
        <w:rPr>
          <w:color w:val="000000"/>
        </w:rPr>
        <w:t>Ex. M</w:t>
      </w:r>
      <w:r w:rsidRPr="00F20124">
        <w:rPr>
          <w:color w:val="000000"/>
        </w:rPr>
        <w:t>uch of the glyceraldehyde 3-phosphate produced by CO</w:t>
      </w:r>
      <w:r w:rsidRPr="00F20124">
        <w:rPr>
          <w:color w:val="000000"/>
          <w:sz w:val="20"/>
          <w:szCs w:val="20"/>
          <w:vertAlign w:val="subscript"/>
        </w:rPr>
        <w:t>2</w:t>
      </w:r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 xml:space="preserve">fixation in </w:t>
      </w:r>
      <w:r>
        <w:rPr>
          <w:color w:val="000000"/>
        </w:rPr>
        <w:t>the chloroplast stroma</w:t>
      </w:r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 xml:space="preserve">is transported out of the chloroplast by an </w:t>
      </w:r>
      <w:proofErr w:type="spellStart"/>
      <w:r w:rsidRPr="00F20124">
        <w:rPr>
          <w:color w:val="000000"/>
        </w:rPr>
        <w:t>antiport</w:t>
      </w:r>
      <w:proofErr w:type="spellEnd"/>
      <w:r w:rsidRPr="00F20124">
        <w:rPr>
          <w:color w:val="000000"/>
        </w:rPr>
        <w:t xml:space="preserve"> system that exchanges three-carbon</w:t>
      </w:r>
      <w:r w:rsidRPr="00F20124">
        <w:rPr>
          <w:rStyle w:val="apple-converted-space"/>
          <w:color w:val="000000"/>
        </w:rPr>
        <w:t> </w:t>
      </w:r>
      <w:hyperlink r:id="rId156" w:history="1">
        <w:r w:rsidRPr="00F20124">
          <w:rPr>
            <w:rStyle w:val="Hyperlink"/>
            <w:color w:val="642A8F"/>
          </w:rPr>
          <w:t>sugar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>phosphates for an inward flux of inorganic phosphate.</w:t>
      </w:r>
    </w:p>
    <w:p w14:paraId="0FDCD54D" w14:textId="3C30E511" w:rsidR="00F20124" w:rsidRPr="00F20124" w:rsidRDefault="00F20124" w:rsidP="00F20124">
      <w:pPr>
        <w:pStyle w:val="ListParagraph"/>
        <w:numPr>
          <w:ilvl w:val="0"/>
          <w:numId w:val="33"/>
        </w:numPr>
        <w:rPr>
          <w:rFonts w:ascii="Times New Roman" w:eastAsia="Times New Roman" w:hAnsi="Times New Roman" w:cs="Times New Roman"/>
        </w:rPr>
      </w:pPr>
      <w:r w:rsidRPr="00F20124">
        <w:rPr>
          <w:color w:val="000000"/>
        </w:rPr>
        <w:t>Glyceraldehyde 3-phosphate normally provides the</w:t>
      </w:r>
      <w:r w:rsidRPr="00F20124">
        <w:rPr>
          <w:rStyle w:val="apple-converted-space"/>
          <w:color w:val="000000"/>
        </w:rPr>
        <w:t> </w:t>
      </w:r>
      <w:hyperlink r:id="rId157" w:history="1">
        <w:r w:rsidRPr="00F20124">
          <w:rPr>
            <w:rStyle w:val="Hyperlink"/>
            <w:color w:val="642A8F"/>
          </w:rPr>
          <w:t>cytosol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>with an abundant source of</w:t>
      </w:r>
      <w:r w:rsidRPr="00F20124">
        <w:rPr>
          <w:rStyle w:val="apple-converted-space"/>
          <w:color w:val="000000"/>
        </w:rPr>
        <w:t> </w:t>
      </w:r>
      <w:hyperlink r:id="rId158" w:history="1">
        <w:r w:rsidRPr="00F20124">
          <w:rPr>
            <w:rStyle w:val="Hyperlink"/>
            <w:color w:val="642A8F"/>
          </w:rPr>
          <w:t>carbohydrate</w:t>
        </w:r>
      </w:hyperlink>
      <w:r>
        <w:rPr>
          <w:color w:val="000000"/>
        </w:rPr>
        <w:t xml:space="preserve"> for the </w:t>
      </w:r>
      <w:r w:rsidRPr="00F20124">
        <w:rPr>
          <w:color w:val="000000"/>
        </w:rPr>
        <w:t>production of</w:t>
      </w:r>
      <w:r w:rsidRPr="00F20124">
        <w:rPr>
          <w:rStyle w:val="apple-converted-space"/>
          <w:color w:val="000000"/>
        </w:rPr>
        <w:t> </w:t>
      </w:r>
      <w:hyperlink r:id="rId159" w:history="1">
        <w:r w:rsidRPr="00F20124">
          <w:rPr>
            <w:rStyle w:val="Hyperlink"/>
            <w:color w:val="642A8F"/>
          </w:rPr>
          <w:t>sucrose</w:t>
        </w:r>
      </w:hyperlink>
      <w:r w:rsidRPr="00F20124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>and other carbon compounds</w:t>
      </w:r>
      <w:r w:rsidRPr="00F20124">
        <w:rPr>
          <w:color w:val="000000"/>
        </w:rPr>
        <w:t xml:space="preserve">. </w:t>
      </w:r>
    </w:p>
    <w:p w14:paraId="74AFB2AC" w14:textId="77777777" w:rsidR="00F20124" w:rsidRPr="00F20124" w:rsidRDefault="00F20124" w:rsidP="00F20124">
      <w:pPr>
        <w:pStyle w:val="ListParagraph"/>
        <w:numPr>
          <w:ilvl w:val="1"/>
          <w:numId w:val="33"/>
        </w:numPr>
        <w:rPr>
          <w:rFonts w:ascii="Times New Roman" w:eastAsia="Times New Roman" w:hAnsi="Times New Roman" w:cs="Times New Roman"/>
        </w:rPr>
      </w:pPr>
      <w:r w:rsidRPr="00F20124">
        <w:rPr>
          <w:color w:val="000000"/>
        </w:rPr>
        <w:t>But this is not all that this</w:t>
      </w:r>
      <w:r w:rsidRPr="00F20124">
        <w:rPr>
          <w:rStyle w:val="apple-converted-space"/>
          <w:color w:val="000000"/>
        </w:rPr>
        <w:t> </w:t>
      </w:r>
      <w:hyperlink r:id="rId160" w:history="1">
        <w:r w:rsidRPr="00F20124">
          <w:rPr>
            <w:rStyle w:val="Hyperlink"/>
            <w:color w:val="642A8F"/>
          </w:rPr>
          <w:t>molecule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 xml:space="preserve">provides. </w:t>
      </w:r>
    </w:p>
    <w:p w14:paraId="795CDBAA" w14:textId="77777777" w:rsidR="00F20124" w:rsidRPr="00F20124" w:rsidRDefault="00F20124" w:rsidP="00F20124">
      <w:pPr>
        <w:pStyle w:val="ListParagraph"/>
        <w:numPr>
          <w:ilvl w:val="1"/>
          <w:numId w:val="33"/>
        </w:numPr>
        <w:rPr>
          <w:rFonts w:ascii="Times New Roman" w:eastAsia="Times New Roman" w:hAnsi="Times New Roman" w:cs="Times New Roman"/>
        </w:rPr>
      </w:pPr>
      <w:r w:rsidRPr="00F20124">
        <w:rPr>
          <w:color w:val="000000"/>
        </w:rPr>
        <w:t xml:space="preserve">Once the glyceraldehyde 3-phosphate reaches the cytosol, it is readily converted (by part of the glycolytic pathway) to 1,3-phosphoglycerate and then 3-phosphoglycerate generating one molecule of ATP and one of NADH. </w:t>
      </w:r>
    </w:p>
    <w:p w14:paraId="3B6E8AF3" w14:textId="6651E9E5" w:rsidR="00585228" w:rsidRPr="00F20124" w:rsidRDefault="00F20124" w:rsidP="00F20124">
      <w:pPr>
        <w:pStyle w:val="ListParagraph"/>
        <w:numPr>
          <w:ilvl w:val="1"/>
          <w:numId w:val="33"/>
        </w:numPr>
        <w:rPr>
          <w:rFonts w:ascii="Times New Roman" w:eastAsia="Times New Roman" w:hAnsi="Times New Roman" w:cs="Times New Roman"/>
        </w:rPr>
      </w:pPr>
      <w:r w:rsidRPr="00F20124">
        <w:rPr>
          <w:color w:val="000000"/>
        </w:rPr>
        <w:t>As a result, the export of glyceraldehyde 3-phosphate from the</w:t>
      </w:r>
      <w:r w:rsidRPr="00F20124">
        <w:rPr>
          <w:rStyle w:val="apple-converted-space"/>
          <w:color w:val="000000"/>
        </w:rPr>
        <w:t> </w:t>
      </w:r>
      <w:hyperlink r:id="rId161" w:history="1">
        <w:r w:rsidRPr="00F20124">
          <w:rPr>
            <w:rStyle w:val="Hyperlink"/>
            <w:color w:val="642A8F"/>
          </w:rPr>
          <w:t>chloroplast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>provides not only the main source of fixed carbon to the rest of the cell, but also the reducing power and ATP needed for</w:t>
      </w:r>
      <w:r w:rsidRPr="00F20124">
        <w:rPr>
          <w:rStyle w:val="apple-converted-space"/>
          <w:color w:val="000000"/>
        </w:rPr>
        <w:t> </w:t>
      </w:r>
      <w:hyperlink r:id="rId162" w:history="1">
        <w:r w:rsidRPr="00F20124">
          <w:rPr>
            <w:rStyle w:val="Hyperlink"/>
            <w:color w:val="642A8F"/>
          </w:rPr>
          <w:t>metabolism</w:t>
        </w:r>
      </w:hyperlink>
      <w:r w:rsidRPr="00F20124">
        <w:rPr>
          <w:rStyle w:val="apple-converted-space"/>
          <w:color w:val="000000"/>
        </w:rPr>
        <w:t> </w:t>
      </w:r>
      <w:r w:rsidRPr="00F20124">
        <w:rPr>
          <w:color w:val="000000"/>
        </w:rPr>
        <w:t>outside the chloroplast.</w:t>
      </w:r>
    </w:p>
    <w:p w14:paraId="6F86E7DB" w14:textId="77777777" w:rsidR="00F20124" w:rsidRDefault="00F20124" w:rsidP="00F20124">
      <w:pPr>
        <w:rPr>
          <w:rFonts w:eastAsia="Times New Roman"/>
        </w:rPr>
      </w:pPr>
    </w:p>
    <w:p w14:paraId="0AB5B139" w14:textId="775C9020" w:rsidR="00F20124" w:rsidRDefault="00F20124" w:rsidP="00F20124">
      <w:pPr>
        <w:rPr>
          <w:rFonts w:eastAsia="Times New Roman"/>
        </w:rPr>
      </w:pPr>
      <w:r>
        <w:rPr>
          <w:rFonts w:eastAsia="Times New Roman"/>
        </w:rPr>
        <w:t xml:space="preserve">Crucial </w:t>
      </w:r>
      <w:proofErr w:type="spellStart"/>
      <w:r>
        <w:rPr>
          <w:rFonts w:eastAsia="Times New Roman"/>
        </w:rPr>
        <w:t>Biosyntheses</w:t>
      </w:r>
      <w:proofErr w:type="spellEnd"/>
    </w:p>
    <w:p w14:paraId="7FD0925C" w14:textId="77777777" w:rsidR="00F20124" w:rsidRPr="00F20124" w:rsidRDefault="00F20124" w:rsidP="00F2012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 w:rsidRPr="00F20124">
        <w:rPr>
          <w:rFonts w:eastAsia="Times New Roman"/>
          <w:color w:val="000000"/>
          <w:shd w:val="clear" w:color="auto" w:fill="FFFFFF"/>
        </w:rPr>
        <w:t>All of the cell's fatty acids and a number of amino acids, are made by enzymes in the chloroplast</w:t>
      </w:r>
      <w:r w:rsidRPr="00F20124">
        <w:rPr>
          <w:rStyle w:val="apple-converted-space"/>
          <w:rFonts w:eastAsia="Times New Roman"/>
          <w:color w:val="000000"/>
          <w:shd w:val="clear" w:color="auto" w:fill="FFFFFF"/>
        </w:rPr>
        <w:t> </w:t>
      </w:r>
      <w:hyperlink r:id="rId163" w:history="1">
        <w:r w:rsidRPr="00F20124">
          <w:rPr>
            <w:rStyle w:val="Hyperlink"/>
            <w:rFonts w:eastAsia="Times New Roman"/>
            <w:color w:val="642A8F"/>
            <w:shd w:val="clear" w:color="auto" w:fill="FFFFFF"/>
          </w:rPr>
          <w:t>stroma</w:t>
        </w:r>
      </w:hyperlink>
      <w:r w:rsidRPr="00F20124">
        <w:rPr>
          <w:rFonts w:eastAsia="Times New Roman"/>
          <w:color w:val="000000"/>
          <w:shd w:val="clear" w:color="auto" w:fill="FFFFFF"/>
        </w:rPr>
        <w:t xml:space="preserve">. </w:t>
      </w:r>
    </w:p>
    <w:p w14:paraId="4BF85E85" w14:textId="03B75A09" w:rsidR="00F20124" w:rsidRPr="00F20124" w:rsidRDefault="00F20124" w:rsidP="00F20124">
      <w:pPr>
        <w:pStyle w:val="ListParagraph"/>
        <w:numPr>
          <w:ilvl w:val="0"/>
          <w:numId w:val="34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  <w:color w:val="000000"/>
          <w:shd w:val="clear" w:color="auto" w:fill="FFFFFF"/>
        </w:rPr>
        <w:t>T</w:t>
      </w:r>
      <w:r w:rsidRPr="00F20124">
        <w:rPr>
          <w:rFonts w:eastAsia="Times New Roman"/>
          <w:color w:val="000000"/>
          <w:shd w:val="clear" w:color="auto" w:fill="FFFFFF"/>
        </w:rPr>
        <w:t>he reducing power of light-activated electrons drives the reduction of nitrite (</w:t>
      </w:r>
      <w:hyperlink r:id="rId164" w:history="1">
        <w:r w:rsidRPr="00F20124">
          <w:rPr>
            <w:rStyle w:val="Hyperlink"/>
            <w:rFonts w:eastAsia="Times New Roman"/>
            <w:color w:val="642A8F"/>
            <w:shd w:val="clear" w:color="auto" w:fill="FFFFFF"/>
          </w:rPr>
          <w:t>NO</w:t>
        </w:r>
      </w:hyperlink>
      <w:r w:rsidRPr="00F20124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2</w:t>
      </w:r>
      <w:r w:rsidRPr="00F20124">
        <w:rPr>
          <w:rFonts w:eastAsia="Times New Roman"/>
          <w:color w:val="000000"/>
          <w:sz w:val="20"/>
          <w:szCs w:val="20"/>
          <w:shd w:val="clear" w:color="auto" w:fill="FFFFFF"/>
          <w:vertAlign w:val="superscript"/>
        </w:rPr>
        <w:t>-</w:t>
      </w:r>
      <w:r w:rsidRPr="00F20124">
        <w:rPr>
          <w:rFonts w:eastAsia="Times New Roman"/>
          <w:color w:val="000000"/>
          <w:shd w:val="clear" w:color="auto" w:fill="FFFFFF"/>
        </w:rPr>
        <w:t>) to ammonia (NH</w:t>
      </w:r>
      <w:r w:rsidRPr="00F20124">
        <w:rPr>
          <w:rFonts w:eastAsia="Times New Roman"/>
          <w:color w:val="000000"/>
          <w:sz w:val="20"/>
          <w:szCs w:val="20"/>
          <w:shd w:val="clear" w:color="auto" w:fill="FFFFFF"/>
          <w:vertAlign w:val="subscript"/>
        </w:rPr>
        <w:t>3</w:t>
      </w:r>
      <w:r>
        <w:rPr>
          <w:rFonts w:eastAsia="Times New Roman"/>
          <w:color w:val="000000"/>
          <w:shd w:val="clear" w:color="auto" w:fill="FFFFFF"/>
        </w:rPr>
        <w:t xml:space="preserve">) in the chloroplast which </w:t>
      </w:r>
      <w:r w:rsidRPr="00F20124">
        <w:rPr>
          <w:rFonts w:eastAsia="Times New Roman"/>
          <w:color w:val="000000"/>
          <w:shd w:val="clear" w:color="auto" w:fill="FFFFFF"/>
        </w:rPr>
        <w:t>provides the plant with nitrogen for the synthesis of amino acids and nucleotides</w:t>
      </w:r>
      <w:r>
        <w:rPr>
          <w:rFonts w:eastAsia="Times New Roman"/>
          <w:color w:val="000000"/>
          <w:shd w:val="clear" w:color="auto" w:fill="FFFFFF"/>
        </w:rPr>
        <w:t>.</w:t>
      </w:r>
    </w:p>
    <w:p w14:paraId="70F28A24" w14:textId="77777777" w:rsidR="00F20124" w:rsidRPr="00F20124" w:rsidRDefault="00F20124" w:rsidP="00F20124">
      <w:pPr>
        <w:rPr>
          <w:rFonts w:eastAsia="Times New Roman"/>
        </w:rPr>
      </w:pPr>
    </w:p>
    <w:sectPr w:rsidR="00F20124" w:rsidRPr="00F20124" w:rsidSect="003640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90550"/>
    <w:multiLevelType w:val="hybridMultilevel"/>
    <w:tmpl w:val="F5D0CB54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53A7E"/>
    <w:multiLevelType w:val="hybridMultilevel"/>
    <w:tmpl w:val="C9F451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578F3"/>
    <w:multiLevelType w:val="hybridMultilevel"/>
    <w:tmpl w:val="17D6AE62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076EF"/>
    <w:multiLevelType w:val="hybridMultilevel"/>
    <w:tmpl w:val="EFC05BF2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520E4D"/>
    <w:multiLevelType w:val="hybridMultilevel"/>
    <w:tmpl w:val="9AECDAE4"/>
    <w:lvl w:ilvl="0" w:tplc="19D8D2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576E5C"/>
    <w:multiLevelType w:val="hybridMultilevel"/>
    <w:tmpl w:val="364EDF72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8C325B"/>
    <w:multiLevelType w:val="hybridMultilevel"/>
    <w:tmpl w:val="2FE27674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FCA6A45"/>
    <w:multiLevelType w:val="hybridMultilevel"/>
    <w:tmpl w:val="4D3EA396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24E7AD2"/>
    <w:multiLevelType w:val="hybridMultilevel"/>
    <w:tmpl w:val="4CC2127E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6A290B"/>
    <w:multiLevelType w:val="hybridMultilevel"/>
    <w:tmpl w:val="8A16E7B8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DDC43E9"/>
    <w:multiLevelType w:val="hybridMultilevel"/>
    <w:tmpl w:val="3E6E5414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F8A1E74"/>
    <w:multiLevelType w:val="hybridMultilevel"/>
    <w:tmpl w:val="EF169F48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D34B88"/>
    <w:multiLevelType w:val="hybridMultilevel"/>
    <w:tmpl w:val="C010A594"/>
    <w:lvl w:ilvl="0" w:tplc="71D6A9A0">
      <w:start w:val="1"/>
      <w:numFmt w:val="bullet"/>
      <w:lvlText w:val=""/>
      <w:lvlJc w:val="left"/>
      <w:pPr>
        <w:ind w:left="397" w:hanging="397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D1C33"/>
    <w:multiLevelType w:val="hybridMultilevel"/>
    <w:tmpl w:val="71D2E56A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F715D4"/>
    <w:multiLevelType w:val="hybridMultilevel"/>
    <w:tmpl w:val="17044AC0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77292A"/>
    <w:multiLevelType w:val="hybridMultilevel"/>
    <w:tmpl w:val="CA363348"/>
    <w:lvl w:ilvl="0" w:tplc="0DBA14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2EBB0987"/>
    <w:multiLevelType w:val="hybridMultilevel"/>
    <w:tmpl w:val="612EA3EE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33D58EF"/>
    <w:multiLevelType w:val="hybridMultilevel"/>
    <w:tmpl w:val="448AF448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2A0D8B"/>
    <w:multiLevelType w:val="hybridMultilevel"/>
    <w:tmpl w:val="606EEFCA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A8F2F3D"/>
    <w:multiLevelType w:val="hybridMultilevel"/>
    <w:tmpl w:val="37622924"/>
    <w:lvl w:ilvl="0" w:tplc="71D6A9A0">
      <w:start w:val="1"/>
      <w:numFmt w:val="bullet"/>
      <w:lvlText w:val=""/>
      <w:lvlJc w:val="left"/>
      <w:pPr>
        <w:ind w:left="397" w:hanging="397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BC6C6B"/>
    <w:multiLevelType w:val="hybridMultilevel"/>
    <w:tmpl w:val="143246C8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E54F97"/>
    <w:multiLevelType w:val="hybridMultilevel"/>
    <w:tmpl w:val="158AC75A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25C7AA2"/>
    <w:multiLevelType w:val="hybridMultilevel"/>
    <w:tmpl w:val="DFD22880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2660CBD"/>
    <w:multiLevelType w:val="hybridMultilevel"/>
    <w:tmpl w:val="BB3EE560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A0DDF"/>
    <w:multiLevelType w:val="hybridMultilevel"/>
    <w:tmpl w:val="9D80E764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B3362F"/>
    <w:multiLevelType w:val="hybridMultilevel"/>
    <w:tmpl w:val="DB865A9A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5C07AE7"/>
    <w:multiLevelType w:val="hybridMultilevel"/>
    <w:tmpl w:val="07967880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A05E83"/>
    <w:multiLevelType w:val="hybridMultilevel"/>
    <w:tmpl w:val="09A07A84"/>
    <w:lvl w:ilvl="0" w:tplc="71D6A9A0">
      <w:start w:val="1"/>
      <w:numFmt w:val="bullet"/>
      <w:lvlText w:val=""/>
      <w:lvlJc w:val="left"/>
      <w:pPr>
        <w:ind w:left="397" w:hanging="397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1A4E3C"/>
    <w:multiLevelType w:val="hybridMultilevel"/>
    <w:tmpl w:val="3536BE0E"/>
    <w:lvl w:ilvl="0" w:tplc="71D6A9A0">
      <w:start w:val="1"/>
      <w:numFmt w:val="bullet"/>
      <w:lvlText w:val=""/>
      <w:lvlJc w:val="left"/>
      <w:pPr>
        <w:ind w:left="397" w:hanging="397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1A4B67"/>
    <w:multiLevelType w:val="hybridMultilevel"/>
    <w:tmpl w:val="0A42C328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BA3986"/>
    <w:multiLevelType w:val="hybridMultilevel"/>
    <w:tmpl w:val="13748F94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3B194F"/>
    <w:multiLevelType w:val="hybridMultilevel"/>
    <w:tmpl w:val="44F4C8D2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381757"/>
    <w:multiLevelType w:val="hybridMultilevel"/>
    <w:tmpl w:val="EEE44890"/>
    <w:lvl w:ilvl="0" w:tplc="1B24B28E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992229"/>
    <w:multiLevelType w:val="hybridMultilevel"/>
    <w:tmpl w:val="49FA7B84"/>
    <w:lvl w:ilvl="0" w:tplc="705254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12"/>
  </w:num>
  <w:num w:numId="4">
    <w:abstractNumId w:val="28"/>
  </w:num>
  <w:num w:numId="5">
    <w:abstractNumId w:val="32"/>
  </w:num>
  <w:num w:numId="6">
    <w:abstractNumId w:val="15"/>
  </w:num>
  <w:num w:numId="7">
    <w:abstractNumId w:val="24"/>
  </w:num>
  <w:num w:numId="8">
    <w:abstractNumId w:val="17"/>
  </w:num>
  <w:num w:numId="9">
    <w:abstractNumId w:val="13"/>
  </w:num>
  <w:num w:numId="10">
    <w:abstractNumId w:val="31"/>
  </w:num>
  <w:num w:numId="11">
    <w:abstractNumId w:val="20"/>
  </w:num>
  <w:num w:numId="12">
    <w:abstractNumId w:val="2"/>
  </w:num>
  <w:num w:numId="13">
    <w:abstractNumId w:val="0"/>
  </w:num>
  <w:num w:numId="14">
    <w:abstractNumId w:val="29"/>
  </w:num>
  <w:num w:numId="15">
    <w:abstractNumId w:val="14"/>
  </w:num>
  <w:num w:numId="16">
    <w:abstractNumId w:val="30"/>
  </w:num>
  <w:num w:numId="17">
    <w:abstractNumId w:val="23"/>
  </w:num>
  <w:num w:numId="18">
    <w:abstractNumId w:val="1"/>
  </w:num>
  <w:num w:numId="19">
    <w:abstractNumId w:val="4"/>
  </w:num>
  <w:num w:numId="20">
    <w:abstractNumId w:val="21"/>
  </w:num>
  <w:num w:numId="21">
    <w:abstractNumId w:val="33"/>
  </w:num>
  <w:num w:numId="22">
    <w:abstractNumId w:val="6"/>
  </w:num>
  <w:num w:numId="23">
    <w:abstractNumId w:val="26"/>
  </w:num>
  <w:num w:numId="24">
    <w:abstractNumId w:val="18"/>
  </w:num>
  <w:num w:numId="25">
    <w:abstractNumId w:val="22"/>
  </w:num>
  <w:num w:numId="26">
    <w:abstractNumId w:val="25"/>
  </w:num>
  <w:num w:numId="27">
    <w:abstractNumId w:val="16"/>
  </w:num>
  <w:num w:numId="28">
    <w:abstractNumId w:val="5"/>
  </w:num>
  <w:num w:numId="29">
    <w:abstractNumId w:val="7"/>
  </w:num>
  <w:num w:numId="30">
    <w:abstractNumId w:val="3"/>
  </w:num>
  <w:num w:numId="31">
    <w:abstractNumId w:val="11"/>
  </w:num>
  <w:num w:numId="32">
    <w:abstractNumId w:val="9"/>
  </w:num>
  <w:num w:numId="33">
    <w:abstractNumId w:val="10"/>
  </w:num>
  <w:num w:numId="34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40C"/>
    <w:rsid w:val="00032C3F"/>
    <w:rsid w:val="000339A2"/>
    <w:rsid w:val="00094881"/>
    <w:rsid w:val="00112D74"/>
    <w:rsid w:val="00122EAB"/>
    <w:rsid w:val="00132628"/>
    <w:rsid w:val="001331D6"/>
    <w:rsid w:val="0018390E"/>
    <w:rsid w:val="001A3052"/>
    <w:rsid w:val="001B47AB"/>
    <w:rsid w:val="001E37B7"/>
    <w:rsid w:val="001F0488"/>
    <w:rsid w:val="001F2CCB"/>
    <w:rsid w:val="002551F1"/>
    <w:rsid w:val="002673EC"/>
    <w:rsid w:val="0029405A"/>
    <w:rsid w:val="0035287F"/>
    <w:rsid w:val="00364061"/>
    <w:rsid w:val="003D5ABC"/>
    <w:rsid w:val="003D78FA"/>
    <w:rsid w:val="003E4A09"/>
    <w:rsid w:val="00486E6B"/>
    <w:rsid w:val="004C28D8"/>
    <w:rsid w:val="004C65E1"/>
    <w:rsid w:val="00501713"/>
    <w:rsid w:val="00534E1B"/>
    <w:rsid w:val="005670DD"/>
    <w:rsid w:val="00585228"/>
    <w:rsid w:val="00591509"/>
    <w:rsid w:val="00611A18"/>
    <w:rsid w:val="00641C67"/>
    <w:rsid w:val="006812B0"/>
    <w:rsid w:val="006A0DDA"/>
    <w:rsid w:val="008040BD"/>
    <w:rsid w:val="008041C0"/>
    <w:rsid w:val="008152CF"/>
    <w:rsid w:val="00842FFD"/>
    <w:rsid w:val="008513DF"/>
    <w:rsid w:val="008962A5"/>
    <w:rsid w:val="009570C9"/>
    <w:rsid w:val="009D7BC5"/>
    <w:rsid w:val="00A232FE"/>
    <w:rsid w:val="00A339D0"/>
    <w:rsid w:val="00A416B6"/>
    <w:rsid w:val="00A74530"/>
    <w:rsid w:val="00AA7B8A"/>
    <w:rsid w:val="00B548DE"/>
    <w:rsid w:val="00B9427B"/>
    <w:rsid w:val="00BA5146"/>
    <w:rsid w:val="00C70BAA"/>
    <w:rsid w:val="00CD3BC6"/>
    <w:rsid w:val="00D00739"/>
    <w:rsid w:val="00D02F15"/>
    <w:rsid w:val="00D118DF"/>
    <w:rsid w:val="00D31BF3"/>
    <w:rsid w:val="00D57D11"/>
    <w:rsid w:val="00D6310B"/>
    <w:rsid w:val="00D638E6"/>
    <w:rsid w:val="00E5440C"/>
    <w:rsid w:val="00EC6966"/>
    <w:rsid w:val="00ED07D4"/>
    <w:rsid w:val="00F20124"/>
    <w:rsid w:val="00F20174"/>
    <w:rsid w:val="00F21043"/>
    <w:rsid w:val="00F26680"/>
    <w:rsid w:val="00FC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71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40BD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40C"/>
    <w:pPr>
      <w:ind w:left="720"/>
      <w:contextualSpacing/>
    </w:pPr>
    <w:rPr>
      <w:rFonts w:ascii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18390E"/>
  </w:style>
  <w:style w:type="character" w:styleId="Hyperlink">
    <w:name w:val="Hyperlink"/>
    <w:basedOn w:val="DefaultParagraphFont"/>
    <w:uiPriority w:val="99"/>
    <w:semiHidden/>
    <w:unhideWhenUsed/>
    <w:rsid w:val="0018390E"/>
    <w:rPr>
      <w:color w:val="0000FF"/>
      <w:u w:val="single"/>
    </w:rPr>
  </w:style>
  <w:style w:type="paragraph" w:customStyle="1" w:styleId="notopmargin">
    <w:name w:val="no_top_margin"/>
    <w:basedOn w:val="Normal"/>
    <w:rsid w:val="00A416B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58522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201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42" Type="http://schemas.openxmlformats.org/officeDocument/2006/relationships/hyperlink" Target="https://www.ncbi.nlm.nih.gov/books/n/mboc4/A4754/def-item/A5869/" TargetMode="External"/><Relationship Id="rId143" Type="http://schemas.openxmlformats.org/officeDocument/2006/relationships/hyperlink" Target="https://www.ncbi.nlm.nih.gov/books/n/mboc4/A4754/def-item/A5438/" TargetMode="External"/><Relationship Id="rId144" Type="http://schemas.openxmlformats.org/officeDocument/2006/relationships/hyperlink" Target="https://www.ncbi.nlm.nih.gov/books/n/mboc4/A4754/def-item/A5117/" TargetMode="External"/><Relationship Id="rId145" Type="http://schemas.openxmlformats.org/officeDocument/2006/relationships/hyperlink" Target="https://www.ncbi.nlm.nih.gov/books/n/mboc4/A4754/def-item/A5869/" TargetMode="External"/><Relationship Id="rId146" Type="http://schemas.openxmlformats.org/officeDocument/2006/relationships/hyperlink" Target="https://www.ncbi.nlm.nih.gov/books/n/mboc4/A4754/def-item/A4969/" TargetMode="External"/><Relationship Id="rId147" Type="http://schemas.openxmlformats.org/officeDocument/2006/relationships/hyperlink" Target="https://www.ncbi.nlm.nih.gov/books/n/mboc4/A4754/def-item/A5441/" TargetMode="External"/><Relationship Id="rId148" Type="http://schemas.openxmlformats.org/officeDocument/2006/relationships/hyperlink" Target="https://www.ncbi.nlm.nih.gov/books/n/mboc4/A4754/def-item/A5610/" TargetMode="External"/><Relationship Id="rId149" Type="http://schemas.openxmlformats.org/officeDocument/2006/relationships/hyperlink" Target="https://www.ncbi.nlm.nih.gov/books/n/mboc4/A4754/def-item/A5263/" TargetMode="External"/><Relationship Id="rId40" Type="http://schemas.openxmlformats.org/officeDocument/2006/relationships/hyperlink" Target="https://www.ncbi.nlm.nih.gov/books/n/mboc4/A4754/def-item/A5438/" TargetMode="External"/><Relationship Id="rId41" Type="http://schemas.openxmlformats.org/officeDocument/2006/relationships/hyperlink" Target="https://www.ncbi.nlm.nih.gov/books/n/mboc4/A4754/def-item/A5595/" TargetMode="External"/><Relationship Id="rId42" Type="http://schemas.openxmlformats.org/officeDocument/2006/relationships/hyperlink" Target="https://www.ncbi.nlm.nih.gov/books/n/mboc4/A4754/def-item/A5717/" TargetMode="External"/><Relationship Id="rId43" Type="http://schemas.openxmlformats.org/officeDocument/2006/relationships/hyperlink" Target="https://www.ncbi.nlm.nih.gov/books/n/mboc4/A4754/def-item/A5438/" TargetMode="External"/><Relationship Id="rId44" Type="http://schemas.openxmlformats.org/officeDocument/2006/relationships/hyperlink" Target="https://www.ncbi.nlm.nih.gov/books/n/mboc4/A4754/def-item/A5701/" TargetMode="External"/><Relationship Id="rId45" Type="http://schemas.openxmlformats.org/officeDocument/2006/relationships/hyperlink" Target="https://www.ncbi.nlm.nih.gov/books/n/mboc4/A4754/def-item/A4890/" TargetMode="External"/><Relationship Id="rId46" Type="http://schemas.openxmlformats.org/officeDocument/2006/relationships/hyperlink" Target="https://www.ncbi.nlm.nih.gov/books/n/mboc4/A4754/def-item/A5688/" TargetMode="External"/><Relationship Id="rId47" Type="http://schemas.openxmlformats.org/officeDocument/2006/relationships/hyperlink" Target="https://www.ncbi.nlm.nih.gov/books/n/mboc4/A4754/def-item/A5019/" TargetMode="External"/><Relationship Id="rId48" Type="http://schemas.openxmlformats.org/officeDocument/2006/relationships/hyperlink" Target="https://www.ncbi.nlm.nih.gov/books/n/mboc4/A4754/def-item/A5055/" TargetMode="External"/><Relationship Id="rId49" Type="http://schemas.openxmlformats.org/officeDocument/2006/relationships/hyperlink" Target="https://www.ncbi.nlm.nih.gov/books/n/mboc4/A4754/def-item/A5263/" TargetMode="External"/><Relationship Id="rId80" Type="http://schemas.openxmlformats.org/officeDocument/2006/relationships/hyperlink" Target="https://www.ncbi.nlm.nih.gov/books/n/mboc4/A4754/def-item/A5836/" TargetMode="External"/><Relationship Id="rId81" Type="http://schemas.openxmlformats.org/officeDocument/2006/relationships/hyperlink" Target="https://www.ncbi.nlm.nih.gov/books/n/mboc4/A4754/def-item/A5118/" TargetMode="External"/><Relationship Id="rId82" Type="http://schemas.openxmlformats.org/officeDocument/2006/relationships/hyperlink" Target="https://www.ncbi.nlm.nih.gov/books/n/mboc4/A4754/def-item/A5123/" TargetMode="External"/><Relationship Id="rId83" Type="http://schemas.openxmlformats.org/officeDocument/2006/relationships/hyperlink" Target="https://www.ncbi.nlm.nih.gov/books/n/mboc4/A4754/def-item/A5869/" TargetMode="External"/><Relationship Id="rId84" Type="http://schemas.openxmlformats.org/officeDocument/2006/relationships/hyperlink" Target="https://www.ncbi.nlm.nih.gov/books/n/mboc4/A4754/def-item/A5438/" TargetMode="External"/><Relationship Id="rId85" Type="http://schemas.openxmlformats.org/officeDocument/2006/relationships/hyperlink" Target="https://www.ncbi.nlm.nih.gov/books/n/mboc4/A4754/def-item/A5263/" TargetMode="External"/><Relationship Id="rId86" Type="http://schemas.openxmlformats.org/officeDocument/2006/relationships/hyperlink" Target="https://www.ncbi.nlm.nih.gov/books/n/mboc4/A4754/def-item/A5117/" TargetMode="External"/><Relationship Id="rId87" Type="http://schemas.openxmlformats.org/officeDocument/2006/relationships/hyperlink" Target="https://www.ncbi.nlm.nih.gov/books/n/mboc4/A4754/def-item/A5836/" TargetMode="External"/><Relationship Id="rId88" Type="http://schemas.openxmlformats.org/officeDocument/2006/relationships/hyperlink" Target="https://www.ncbi.nlm.nih.gov/books/n/mboc4/A4754/def-item/A5634/" TargetMode="External"/><Relationship Id="rId89" Type="http://schemas.openxmlformats.org/officeDocument/2006/relationships/hyperlink" Target="https://www.ncbi.nlm.nih.gov/books/n/mboc4/A4754/def-item/A4908/" TargetMode="External"/><Relationship Id="rId110" Type="http://schemas.openxmlformats.org/officeDocument/2006/relationships/hyperlink" Target="https://www.ncbi.nlm.nih.gov/books/n/mboc4/A4754/def-item/A5486/" TargetMode="External"/><Relationship Id="rId111" Type="http://schemas.openxmlformats.org/officeDocument/2006/relationships/hyperlink" Target="https://www.ncbi.nlm.nih.gov/books/n/mboc4/A4754/def-item/A5118/" TargetMode="External"/><Relationship Id="rId112" Type="http://schemas.openxmlformats.org/officeDocument/2006/relationships/hyperlink" Target="https://www.ncbi.nlm.nih.gov/books/n/mboc4/A4754/def-item/A4968/" TargetMode="External"/><Relationship Id="rId113" Type="http://schemas.openxmlformats.org/officeDocument/2006/relationships/hyperlink" Target="https://www.ncbi.nlm.nih.gov/books/n/mboc4/A4754/def-item/A5486/" TargetMode="External"/><Relationship Id="rId114" Type="http://schemas.openxmlformats.org/officeDocument/2006/relationships/hyperlink" Target="https://www.ncbi.nlm.nih.gov/books/n/mboc4/A4754/def-item/A5118/" TargetMode="External"/><Relationship Id="rId115" Type="http://schemas.openxmlformats.org/officeDocument/2006/relationships/hyperlink" Target="https://www.ncbi.nlm.nih.gov/books/n/mboc4/A4754/def-item/A5486/" TargetMode="External"/><Relationship Id="rId116" Type="http://schemas.openxmlformats.org/officeDocument/2006/relationships/hyperlink" Target="https://www.ncbi.nlm.nih.gov/books/n/mboc4/A4754/def-item/A5119/" TargetMode="External"/><Relationship Id="rId117" Type="http://schemas.openxmlformats.org/officeDocument/2006/relationships/hyperlink" Target="https://www.ncbi.nlm.nih.gov/books/n/mboc4/A4754/def-item/A5121/" TargetMode="External"/><Relationship Id="rId118" Type="http://schemas.openxmlformats.org/officeDocument/2006/relationships/hyperlink" Target="https://www.ncbi.nlm.nih.gov/books/n/mboc4/A4754/def-item/A5442/" TargetMode="External"/><Relationship Id="rId119" Type="http://schemas.openxmlformats.org/officeDocument/2006/relationships/hyperlink" Target="https://www.ncbi.nlm.nih.gov/books/n/mboc4/A4754/def-item/A4968/" TargetMode="External"/><Relationship Id="rId150" Type="http://schemas.openxmlformats.org/officeDocument/2006/relationships/hyperlink" Target="https://www.ncbi.nlm.nih.gov/books/n/mboc4/A4754/def-item/A5055/" TargetMode="External"/><Relationship Id="rId151" Type="http://schemas.openxmlformats.org/officeDocument/2006/relationships/hyperlink" Target="https://www.ncbi.nlm.nih.gov/books/n/mboc4/A4754/def-item/A5582/" TargetMode="External"/><Relationship Id="rId152" Type="http://schemas.openxmlformats.org/officeDocument/2006/relationships/hyperlink" Target="https://www.ncbi.nlm.nih.gov/books/n/mboc4/A4754/def-item/A5702/" TargetMode="External"/><Relationship Id="rId10" Type="http://schemas.openxmlformats.org/officeDocument/2006/relationships/hyperlink" Target="https://www.ncbi.nlm.nih.gov/books/n/mboc4/A4754/def-item/A5438/" TargetMode="External"/><Relationship Id="rId11" Type="http://schemas.openxmlformats.org/officeDocument/2006/relationships/hyperlink" Target="https://www.ncbi.nlm.nih.gov/books/n/mboc4/A4754/def-item/A4758/" TargetMode="External"/><Relationship Id="rId12" Type="http://schemas.openxmlformats.org/officeDocument/2006/relationships/hyperlink" Target="https://www.ncbi.nlm.nih.gov/books/n/mboc4/A4754/def-item/A4984/" TargetMode="External"/><Relationship Id="rId13" Type="http://schemas.openxmlformats.org/officeDocument/2006/relationships/hyperlink" Target="https://www.ncbi.nlm.nih.gov/books/n/mboc4/A4754/def-item/A5438/" TargetMode="External"/><Relationship Id="rId14" Type="http://schemas.openxmlformats.org/officeDocument/2006/relationships/hyperlink" Target="https://www.ncbi.nlm.nih.gov/books/n/mboc4/A4754/def-item/A5739/" TargetMode="External"/><Relationship Id="rId15" Type="http://schemas.openxmlformats.org/officeDocument/2006/relationships/hyperlink" Target="https://www.ncbi.nlm.nih.gov/books/n/mboc4/A4754/def-item/A5337/" TargetMode="External"/><Relationship Id="rId16" Type="http://schemas.openxmlformats.org/officeDocument/2006/relationships/hyperlink" Target="https://www.ncbi.nlm.nih.gov/books/n/mboc4/A4754/def-item/A5355/" TargetMode="External"/><Relationship Id="rId17" Type="http://schemas.openxmlformats.org/officeDocument/2006/relationships/hyperlink" Target="https://www.ncbi.nlm.nih.gov/books/n/mboc4/A4754/def-item/A5701/" TargetMode="External"/><Relationship Id="rId18" Type="http://schemas.openxmlformats.org/officeDocument/2006/relationships/hyperlink" Target="https://www.ncbi.nlm.nih.gov/books/n/mboc4/A4754/def-item/A5263/" TargetMode="External"/><Relationship Id="rId19" Type="http://schemas.openxmlformats.org/officeDocument/2006/relationships/hyperlink" Target="https://www.ncbi.nlm.nih.gov/books/n/mboc4/A4754/def-item/A5739/" TargetMode="External"/><Relationship Id="rId153" Type="http://schemas.openxmlformats.org/officeDocument/2006/relationships/hyperlink" Target="https://www.ncbi.nlm.nih.gov/books/n/mboc4/A4754/def-item/A5438/" TargetMode="External"/><Relationship Id="rId154" Type="http://schemas.openxmlformats.org/officeDocument/2006/relationships/hyperlink" Target="https://www.ncbi.nlm.nih.gov/books/n/mboc4/A4754/def-item/A5441/" TargetMode="External"/><Relationship Id="rId155" Type="http://schemas.openxmlformats.org/officeDocument/2006/relationships/hyperlink" Target="https://www.ncbi.nlm.nih.gov/books/n/mboc4/A4754/def-item/A5337/" TargetMode="External"/><Relationship Id="rId156" Type="http://schemas.openxmlformats.org/officeDocument/2006/relationships/hyperlink" Target="https://www.ncbi.nlm.nih.gov/books/n/mboc4/A4754/def-item/A5842/" TargetMode="External"/><Relationship Id="rId157" Type="http://schemas.openxmlformats.org/officeDocument/2006/relationships/hyperlink" Target="https://www.ncbi.nlm.nih.gov/books/n/mboc4/A4754/def-item/A5055/" TargetMode="External"/><Relationship Id="rId158" Type="http://schemas.openxmlformats.org/officeDocument/2006/relationships/hyperlink" Target="https://www.ncbi.nlm.nih.gov/books/n/mboc4/A4754/def-item/A4908/" TargetMode="External"/><Relationship Id="rId159" Type="http://schemas.openxmlformats.org/officeDocument/2006/relationships/hyperlink" Target="https://www.ncbi.nlm.nih.gov/books/n/mboc4/A4754/def-item/A5841/" TargetMode="External"/><Relationship Id="rId50" Type="http://schemas.openxmlformats.org/officeDocument/2006/relationships/hyperlink" Target="https://www.ncbi.nlm.nih.gov/books/n/mboc4/A4754/def-item/A4918/" TargetMode="External"/><Relationship Id="rId51" Type="http://schemas.openxmlformats.org/officeDocument/2006/relationships/hyperlink" Target="https://www.ncbi.nlm.nih.gov/books/n/mboc4/A4754/def-item/A5438/" TargetMode="External"/><Relationship Id="rId52" Type="http://schemas.openxmlformats.org/officeDocument/2006/relationships/hyperlink" Target="https://www.ncbi.nlm.nih.gov/books/n/mboc4/A4754/def-item/A5055/" TargetMode="External"/><Relationship Id="rId53" Type="http://schemas.openxmlformats.org/officeDocument/2006/relationships/hyperlink" Target="https://www.ncbi.nlm.nih.gov/books/n/mboc4/A4754/def-item/A5595/" TargetMode="External"/><Relationship Id="rId54" Type="http://schemas.openxmlformats.org/officeDocument/2006/relationships/hyperlink" Target="https://www.ncbi.nlm.nih.gov/books/n/mboc4/A4754/def-item/A5198/" TargetMode="External"/><Relationship Id="rId55" Type="http://schemas.openxmlformats.org/officeDocument/2006/relationships/hyperlink" Target="https://www.ncbi.nlm.nih.gov/books/n/mboc4/A4754/def-item/A5438/" TargetMode="External"/><Relationship Id="rId56" Type="http://schemas.openxmlformats.org/officeDocument/2006/relationships/hyperlink" Target="https://www.ncbi.nlm.nih.gov/books/n/mboc4/A4754/def-item/A5198/" TargetMode="External"/><Relationship Id="rId57" Type="http://schemas.openxmlformats.org/officeDocument/2006/relationships/hyperlink" Target="https://www.ncbi.nlm.nih.gov/books/n/mboc4/A4754/def-item/A5702/" TargetMode="External"/><Relationship Id="rId58" Type="http://schemas.openxmlformats.org/officeDocument/2006/relationships/hyperlink" Target="https://www.ncbi.nlm.nih.gov/books/n/cooper/A2886/def-item/A3167/" TargetMode="External"/><Relationship Id="rId59" Type="http://schemas.openxmlformats.org/officeDocument/2006/relationships/hyperlink" Target="https://www.ncbi.nlm.nih.gov/books/n/cooper/A2886/def-item/A3042/" TargetMode="External"/><Relationship Id="rId90" Type="http://schemas.openxmlformats.org/officeDocument/2006/relationships/hyperlink" Target="https://www.ncbi.nlm.nih.gov/books/n/mboc4/A4754/def-item/A4969/" TargetMode="External"/><Relationship Id="rId91" Type="http://schemas.openxmlformats.org/officeDocument/2006/relationships/hyperlink" Target="https://www.ncbi.nlm.nih.gov/books/n/mboc4/A4754/def-item/A5836/" TargetMode="External"/><Relationship Id="rId92" Type="http://schemas.openxmlformats.org/officeDocument/2006/relationships/hyperlink" Target="https://www.ncbi.nlm.nih.gov/books/n/mboc4/A4754/def-item/A5055/" TargetMode="External"/><Relationship Id="rId93" Type="http://schemas.openxmlformats.org/officeDocument/2006/relationships/hyperlink" Target="https://www.ncbi.nlm.nih.gov/books/n/mboc4/A4754/def-item/A5841/" TargetMode="External"/><Relationship Id="rId94" Type="http://schemas.openxmlformats.org/officeDocument/2006/relationships/hyperlink" Target="https://www.ncbi.nlm.nih.gov/books/n/mboc4/A4754/def-item/A4908/" TargetMode="External"/><Relationship Id="rId95" Type="http://schemas.openxmlformats.org/officeDocument/2006/relationships/hyperlink" Target="https://www.ncbi.nlm.nih.gov/books/n/mboc4/A4754/def-item/A4969/" TargetMode="External"/><Relationship Id="rId96" Type="http://schemas.openxmlformats.org/officeDocument/2006/relationships/hyperlink" Target="https://www.ncbi.nlm.nih.gov/books/n/mboc4/A4754/def-item/A5836/" TargetMode="External"/><Relationship Id="rId97" Type="http://schemas.openxmlformats.org/officeDocument/2006/relationships/hyperlink" Target="https://www.ncbi.nlm.nih.gov/books/n/mboc4/A4754/def-item/A5717/" TargetMode="External"/><Relationship Id="rId98" Type="http://schemas.openxmlformats.org/officeDocument/2006/relationships/hyperlink" Target="https://www.ncbi.nlm.nih.gov/books/n/mboc4/A4754/def-item/A5486/" TargetMode="External"/><Relationship Id="rId99" Type="http://schemas.openxmlformats.org/officeDocument/2006/relationships/image" Target="media/image1.tiff"/><Relationship Id="rId120" Type="http://schemas.openxmlformats.org/officeDocument/2006/relationships/hyperlink" Target="https://www.ncbi.nlm.nih.gov/books/n/mboc4/A4754/def-item/A5717/" TargetMode="External"/><Relationship Id="rId121" Type="http://schemas.openxmlformats.org/officeDocument/2006/relationships/hyperlink" Target="https://www.ncbi.nlm.nih.gov/books/n/mboc4/A4754/def-item/A5869/" TargetMode="External"/><Relationship Id="rId122" Type="http://schemas.openxmlformats.org/officeDocument/2006/relationships/hyperlink" Target="https://www.ncbi.nlm.nih.gov/books/n/mboc4/A4754/def-item/A5486/" TargetMode="External"/><Relationship Id="rId123" Type="http://schemas.openxmlformats.org/officeDocument/2006/relationships/hyperlink" Target="https://www.ncbi.nlm.nih.gov/books/n/mboc4/A4754/def-item/A4824/" TargetMode="External"/><Relationship Id="rId124" Type="http://schemas.openxmlformats.org/officeDocument/2006/relationships/hyperlink" Target="https://www.ncbi.nlm.nih.gov/books/n/mboc4/A4754/def-item/A5630/" TargetMode="External"/><Relationship Id="rId125" Type="http://schemas.openxmlformats.org/officeDocument/2006/relationships/hyperlink" Target="https://www.ncbi.nlm.nih.gov/books/n/mboc4/A4754/def-item/A5630/" TargetMode="External"/><Relationship Id="rId126" Type="http://schemas.openxmlformats.org/officeDocument/2006/relationships/hyperlink" Target="https://www.ncbi.nlm.nih.gov/books/n/mboc4/A4754/def-item/A5893/" TargetMode="External"/><Relationship Id="rId127" Type="http://schemas.openxmlformats.org/officeDocument/2006/relationships/hyperlink" Target="https://www.ncbi.nlm.nih.gov/books/n/mboc4/A4754/def-item/A5014/" TargetMode="External"/><Relationship Id="rId128" Type="http://schemas.openxmlformats.org/officeDocument/2006/relationships/hyperlink" Target="https://www.ncbi.nlm.nih.gov/books/n/mboc4/A4754/def-item/A5121/" TargetMode="External"/><Relationship Id="rId129" Type="http://schemas.openxmlformats.org/officeDocument/2006/relationships/hyperlink" Target="https://www.ncbi.nlm.nih.gov/books/n/mboc4/A4754/def-item/A5486/" TargetMode="External"/><Relationship Id="rId160" Type="http://schemas.openxmlformats.org/officeDocument/2006/relationships/hyperlink" Target="https://www.ncbi.nlm.nih.gov/books/n/mboc4/A4754/def-item/A5486/" TargetMode="External"/><Relationship Id="rId161" Type="http://schemas.openxmlformats.org/officeDocument/2006/relationships/hyperlink" Target="https://www.ncbi.nlm.nih.gov/books/n/mboc4/A4754/def-item/A4969/" TargetMode="External"/><Relationship Id="rId162" Type="http://schemas.openxmlformats.org/officeDocument/2006/relationships/hyperlink" Target="https://www.ncbi.nlm.nih.gov/books/n/mboc4/A4754/def-item/A5449/" TargetMode="External"/><Relationship Id="rId20" Type="http://schemas.openxmlformats.org/officeDocument/2006/relationships/hyperlink" Target="https://www.ncbi.nlm.nih.gov/books/n/mboc4/A4754/def-item/A5688/" TargetMode="External"/><Relationship Id="rId21" Type="http://schemas.openxmlformats.org/officeDocument/2006/relationships/hyperlink" Target="https://www.ncbi.nlm.nih.gov/books/n/mboc4/A4754/def-item/A5486/" TargetMode="External"/><Relationship Id="rId22" Type="http://schemas.openxmlformats.org/officeDocument/2006/relationships/hyperlink" Target="https://www.ncbi.nlm.nih.gov/books/n/mboc4/A4754/def-item/A5014/" TargetMode="External"/><Relationship Id="rId23" Type="http://schemas.openxmlformats.org/officeDocument/2006/relationships/hyperlink" Target="https://www.ncbi.nlm.nih.gov/books/n/mboc4/A4754/def-item/A5438/" TargetMode="External"/><Relationship Id="rId24" Type="http://schemas.openxmlformats.org/officeDocument/2006/relationships/hyperlink" Target="https://www.ncbi.nlm.nih.gov/books/n/mboc4/A4754/def-item/A5739/" TargetMode="External"/><Relationship Id="rId25" Type="http://schemas.openxmlformats.org/officeDocument/2006/relationships/hyperlink" Target="https://www.ncbi.nlm.nih.gov/books/n/mboc4/A4754/def-item/A5137/" TargetMode="External"/><Relationship Id="rId26" Type="http://schemas.openxmlformats.org/officeDocument/2006/relationships/hyperlink" Target="https://www.ncbi.nlm.nih.gov/books/n/mboc4/A4754/def-item/A5014/" TargetMode="External"/><Relationship Id="rId27" Type="http://schemas.openxmlformats.org/officeDocument/2006/relationships/hyperlink" Target="https://www.ncbi.nlm.nih.gov/books/n/mboc4/A4754/def-item/A5263/" TargetMode="External"/><Relationship Id="rId28" Type="http://schemas.openxmlformats.org/officeDocument/2006/relationships/hyperlink" Target="https://www.ncbi.nlm.nih.gov/books/n/mboc4/A4754/def-item/A5337/" TargetMode="External"/><Relationship Id="rId29" Type="http://schemas.openxmlformats.org/officeDocument/2006/relationships/hyperlink" Target="https://www.ncbi.nlm.nih.gov/books/n/mboc4/A4754/def-item/A5348/" TargetMode="External"/><Relationship Id="rId163" Type="http://schemas.openxmlformats.org/officeDocument/2006/relationships/hyperlink" Target="https://www.ncbi.nlm.nih.gov/books/n/mboc4/A4754/def-item/A5836/" TargetMode="External"/><Relationship Id="rId164" Type="http://schemas.openxmlformats.org/officeDocument/2006/relationships/hyperlink" Target="https://www.ncbi.nlm.nih.gov/books/n/mboc4/A4754/def-item/A5547/" TargetMode="External"/><Relationship Id="rId165" Type="http://schemas.openxmlformats.org/officeDocument/2006/relationships/fontTable" Target="fontTable.xml"/><Relationship Id="rId166" Type="http://schemas.openxmlformats.org/officeDocument/2006/relationships/theme" Target="theme/theme1.xml"/><Relationship Id="rId60" Type="http://schemas.openxmlformats.org/officeDocument/2006/relationships/hyperlink" Target="https://www.ncbi.nlm.nih.gov/books/n/cooper/A2886/def-item/A3183/" TargetMode="External"/><Relationship Id="rId61" Type="http://schemas.openxmlformats.org/officeDocument/2006/relationships/hyperlink" Target="https://www.ncbi.nlm.nih.gov/books/n/cooper/A2886/def-item/A3297/" TargetMode="External"/><Relationship Id="rId62" Type="http://schemas.openxmlformats.org/officeDocument/2006/relationships/hyperlink" Target="https://www.ncbi.nlm.nih.gov/books/n/mboc4/A4754/def-item/A5842/" TargetMode="External"/><Relationship Id="rId63" Type="http://schemas.openxmlformats.org/officeDocument/2006/relationships/hyperlink" Target="https://www.ncbi.nlm.nih.gov/books/n/mboc4/A4754/def-item/A5841/" TargetMode="External"/><Relationship Id="rId64" Type="http://schemas.openxmlformats.org/officeDocument/2006/relationships/hyperlink" Target="https://www.ncbi.nlm.nih.gov/books/n/mboc4/A4754/def-item/A5710/" TargetMode="External"/><Relationship Id="rId65" Type="http://schemas.openxmlformats.org/officeDocument/2006/relationships/hyperlink" Target="https://www.ncbi.nlm.nih.gov/books/n/mboc4/A4754/def-item/A4807/" TargetMode="External"/><Relationship Id="rId66" Type="http://schemas.openxmlformats.org/officeDocument/2006/relationships/hyperlink" Target="https://www.ncbi.nlm.nih.gov/books/n/mboc4/A4754/def-item/A5171/" TargetMode="External"/><Relationship Id="rId67" Type="http://schemas.openxmlformats.org/officeDocument/2006/relationships/hyperlink" Target="https://www.ncbi.nlm.nih.gov/books/n/mboc4/A4754/def-item/A5589/" TargetMode="External"/><Relationship Id="rId68" Type="http://schemas.openxmlformats.org/officeDocument/2006/relationships/hyperlink" Target="https://www.ncbi.nlm.nih.gov/books/n/mboc4/A4754/def-item/A5337/" TargetMode="External"/><Relationship Id="rId69" Type="http://schemas.openxmlformats.org/officeDocument/2006/relationships/hyperlink" Target="https://www.ncbi.nlm.nih.gov/books/n/mboc4/A4754/def-item/A5443/" TargetMode="External"/><Relationship Id="rId130" Type="http://schemas.openxmlformats.org/officeDocument/2006/relationships/hyperlink" Target="https://www.ncbi.nlm.nih.gov/books/n/mboc4/A4754/def-item/A4968/" TargetMode="External"/><Relationship Id="rId131" Type="http://schemas.openxmlformats.org/officeDocument/2006/relationships/hyperlink" Target="https://www.ncbi.nlm.nih.gov/books/n/mboc4/A4754/def-item/A5118/" TargetMode="External"/><Relationship Id="rId132" Type="http://schemas.openxmlformats.org/officeDocument/2006/relationships/hyperlink" Target="https://www.ncbi.nlm.nih.gov/books/n/mboc4/A4754/def-item/A4968/" TargetMode="External"/><Relationship Id="rId133" Type="http://schemas.openxmlformats.org/officeDocument/2006/relationships/hyperlink" Target="https://www.ncbi.nlm.nih.gov/books/n/mboc4/A4754/def-item/A5717/" TargetMode="External"/><Relationship Id="rId134" Type="http://schemas.openxmlformats.org/officeDocument/2006/relationships/hyperlink" Target="https://www.ncbi.nlm.nih.gov/books/n/mboc4/A4754/def-item/A5049/" TargetMode="External"/><Relationship Id="rId135" Type="http://schemas.openxmlformats.org/officeDocument/2006/relationships/hyperlink" Target="https://www.ncbi.nlm.nih.gov/books/n/mboc4/A4754/def-item/A5014/" TargetMode="External"/><Relationship Id="rId136" Type="http://schemas.openxmlformats.org/officeDocument/2006/relationships/hyperlink" Target="https://www.ncbi.nlm.nih.gov/books/n/mboc4/A4754/def-item/A5739/" TargetMode="External"/><Relationship Id="rId137" Type="http://schemas.openxmlformats.org/officeDocument/2006/relationships/hyperlink" Target="https://www.ncbi.nlm.nih.gov/books/n/mboc4/A4754/def-item/A4968/" TargetMode="External"/><Relationship Id="rId138" Type="http://schemas.openxmlformats.org/officeDocument/2006/relationships/hyperlink" Target="https://www.ncbi.nlm.nih.gov/books/n/mboc4/A4754/def-item/A5486/" TargetMode="External"/><Relationship Id="rId139" Type="http://schemas.openxmlformats.org/officeDocument/2006/relationships/hyperlink" Target="https://www.ncbi.nlm.nih.gov/books/n/mboc4/A4754/def-item/A5717/" TargetMode="External"/><Relationship Id="rId30" Type="http://schemas.openxmlformats.org/officeDocument/2006/relationships/hyperlink" Target="https://www.ncbi.nlm.nih.gov/books/n/mboc4/A4754/def-item/A5610/" TargetMode="External"/><Relationship Id="rId31" Type="http://schemas.openxmlformats.org/officeDocument/2006/relationships/hyperlink" Target="https://www.ncbi.nlm.nih.gov/books/n/mboc4/A4754/def-item/A5438/" TargetMode="External"/><Relationship Id="rId32" Type="http://schemas.openxmlformats.org/officeDocument/2006/relationships/hyperlink" Target="https://www.ncbi.nlm.nih.gov/books/n/mboc4/A4754/def-item/A5055/" TargetMode="External"/><Relationship Id="rId33" Type="http://schemas.openxmlformats.org/officeDocument/2006/relationships/hyperlink" Target="https://www.ncbi.nlm.nih.gov/books/n/mboc4/A4754/def-item/A5589/" TargetMode="External"/><Relationship Id="rId34" Type="http://schemas.openxmlformats.org/officeDocument/2006/relationships/hyperlink" Target="https://www.ncbi.nlm.nih.gov/books/n/mboc4/A4754/def-item/A5348/" TargetMode="External"/><Relationship Id="rId35" Type="http://schemas.openxmlformats.org/officeDocument/2006/relationships/hyperlink" Target="https://www.ncbi.nlm.nih.gov/books/n/mboc4/A4754/def-item/A5441/" TargetMode="External"/><Relationship Id="rId36" Type="http://schemas.openxmlformats.org/officeDocument/2006/relationships/hyperlink" Target="https://www.ncbi.nlm.nih.gov/books/n/mboc4/A4754/def-item/A5117/" TargetMode="External"/><Relationship Id="rId37" Type="http://schemas.openxmlformats.org/officeDocument/2006/relationships/hyperlink" Target="https://www.ncbi.nlm.nih.gov/books/n/mboc4/A4754/def-item/A5117/" TargetMode="External"/><Relationship Id="rId38" Type="http://schemas.openxmlformats.org/officeDocument/2006/relationships/hyperlink" Target="https://www.ncbi.nlm.nih.gov/books/n/mboc4/A4754/def-item/A5702/" TargetMode="External"/><Relationship Id="rId39" Type="http://schemas.openxmlformats.org/officeDocument/2006/relationships/hyperlink" Target="https://www.ncbi.nlm.nih.gov/books/n/mboc4/A4754/def-item/A5117/" TargetMode="External"/><Relationship Id="rId70" Type="http://schemas.openxmlformats.org/officeDocument/2006/relationships/hyperlink" Target="https://www.ncbi.nlm.nih.gov/books/n/mboc4/A4754/def-item/A5348/" TargetMode="External"/><Relationship Id="rId71" Type="http://schemas.openxmlformats.org/officeDocument/2006/relationships/hyperlink" Target="https://www.ncbi.nlm.nih.gov/books/n/mboc4/A4754/def-item/A5836/" TargetMode="External"/><Relationship Id="rId72" Type="http://schemas.openxmlformats.org/officeDocument/2006/relationships/hyperlink" Target="https://www.ncbi.nlm.nih.gov/books/n/mboc4/A4754/def-item/A4852/" TargetMode="External"/><Relationship Id="rId73" Type="http://schemas.openxmlformats.org/officeDocument/2006/relationships/hyperlink" Target="https://www.ncbi.nlm.nih.gov/books/n/mboc4/A4754/def-item/A5869/" TargetMode="External"/><Relationship Id="rId74" Type="http://schemas.openxmlformats.org/officeDocument/2006/relationships/hyperlink" Target="https://www.ncbi.nlm.nih.gov/books/n/mboc4/A4754/def-item/A5409/" TargetMode="External"/><Relationship Id="rId75" Type="http://schemas.openxmlformats.org/officeDocument/2006/relationships/hyperlink" Target="https://www.ncbi.nlm.nih.gov/books/n/mboc4/A4754/def-item/A5009/" TargetMode="External"/><Relationship Id="rId76" Type="http://schemas.openxmlformats.org/officeDocument/2006/relationships/hyperlink" Target="https://www.ncbi.nlm.nih.gov/books/n/mboc4/A4754/def-item/A4969/" TargetMode="External"/><Relationship Id="rId77" Type="http://schemas.openxmlformats.org/officeDocument/2006/relationships/hyperlink" Target="https://www.ncbi.nlm.nih.gov/books/n/mboc4/A4754/def-item/A4852/" TargetMode="External"/><Relationship Id="rId78" Type="http://schemas.openxmlformats.org/officeDocument/2006/relationships/hyperlink" Target="https://www.ncbi.nlm.nih.gov/books/n/mboc4/A4754/def-item/A5869/" TargetMode="External"/><Relationship Id="rId79" Type="http://schemas.openxmlformats.org/officeDocument/2006/relationships/hyperlink" Target="https://www.ncbi.nlm.nih.gov/books/n/mboc4/A4754/def-item/A5438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100" Type="http://schemas.openxmlformats.org/officeDocument/2006/relationships/hyperlink" Target="https://www.ncbi.nlm.nih.gov/books/n/mboc4/A4754/def-item/A5567/" TargetMode="External"/><Relationship Id="rId101" Type="http://schemas.openxmlformats.org/officeDocument/2006/relationships/hyperlink" Target="https://www.ncbi.nlm.nih.gov/books/n/mboc4/A4754/def-item/A5841/" TargetMode="External"/><Relationship Id="rId102" Type="http://schemas.openxmlformats.org/officeDocument/2006/relationships/hyperlink" Target="https://www.ncbi.nlm.nih.gov/books/n/mboc4/A4754/def-item/A5841/" TargetMode="External"/><Relationship Id="rId103" Type="http://schemas.openxmlformats.org/officeDocument/2006/relationships/hyperlink" Target="https://www.ncbi.nlm.nih.gov/books/n/mboc4/A4754/def-item/A4969/" TargetMode="External"/><Relationship Id="rId104" Type="http://schemas.openxmlformats.org/officeDocument/2006/relationships/hyperlink" Target="https://www.ncbi.nlm.nih.gov/books/n/mboc4/A4754/def-item/A5827/" TargetMode="External"/><Relationship Id="rId105" Type="http://schemas.openxmlformats.org/officeDocument/2006/relationships/hyperlink" Target="https://www.ncbi.nlm.nih.gov/books/n/mboc4/A4754/def-item/A5836/" TargetMode="External"/><Relationship Id="rId106" Type="http://schemas.openxmlformats.org/officeDocument/2006/relationships/hyperlink" Target="https://www.ncbi.nlm.nih.gov/books/n/mboc4/A4754/def-item/A5240/" TargetMode="External"/><Relationship Id="rId107" Type="http://schemas.openxmlformats.org/officeDocument/2006/relationships/hyperlink" Target="https://www.ncbi.nlm.nih.gov/books/n/mboc4/A4754/def-item/A5842/" TargetMode="External"/><Relationship Id="rId108" Type="http://schemas.openxmlformats.org/officeDocument/2006/relationships/hyperlink" Target="https://www.ncbi.nlm.nih.gov/books/n/mboc4/A4754/def-item/A5567/" TargetMode="External"/><Relationship Id="rId109" Type="http://schemas.openxmlformats.org/officeDocument/2006/relationships/hyperlink" Target="https://www.ncbi.nlm.nih.gov/books/n/mboc4/A4754/def-item/A4968/" TargetMode="External"/><Relationship Id="rId5" Type="http://schemas.openxmlformats.org/officeDocument/2006/relationships/webSettings" Target="webSettings.xml"/><Relationship Id="rId6" Type="http://schemas.openxmlformats.org/officeDocument/2006/relationships/hyperlink" Target="https://www.ncbi.nlm.nih.gov/books/n/mboc4/A4754/def-item/A4758/" TargetMode="External"/><Relationship Id="rId7" Type="http://schemas.openxmlformats.org/officeDocument/2006/relationships/hyperlink" Target="https://www.ncbi.nlm.nih.gov/books/n/mboc4/A4754/def-item/A4761/" TargetMode="External"/><Relationship Id="rId8" Type="http://schemas.openxmlformats.org/officeDocument/2006/relationships/hyperlink" Target="https://www.ncbi.nlm.nih.gov/books/n/mboc4/A4754/def-item/A5739/" TargetMode="External"/><Relationship Id="rId9" Type="http://schemas.openxmlformats.org/officeDocument/2006/relationships/hyperlink" Target="https://www.ncbi.nlm.nih.gov/books/n/mboc4/A4754/def-item/A5595/" TargetMode="External"/><Relationship Id="rId140" Type="http://schemas.openxmlformats.org/officeDocument/2006/relationships/hyperlink" Target="https://www.ncbi.nlm.nih.gov/books/n/mboc4/A4754/def-item/A4909/" TargetMode="External"/><Relationship Id="rId141" Type="http://schemas.openxmlformats.org/officeDocument/2006/relationships/hyperlink" Target="https://www.ncbi.nlm.nih.gov/books/n/mboc4/A4754/def-item/A501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BABA9CB-C605-5F43-8534-5DEB84E08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12</Pages>
  <Words>6269</Words>
  <Characters>35737</Characters>
  <Application>Microsoft Macintosh Word</Application>
  <DocSecurity>0</DocSecurity>
  <Lines>297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Tegh Jauhal</dc:creator>
  <cp:keywords/>
  <dc:description/>
  <cp:lastModifiedBy>Tegh Jauhal</cp:lastModifiedBy>
  <cp:revision>13</cp:revision>
  <dcterms:created xsi:type="dcterms:W3CDTF">2017-02-19T19:14:00Z</dcterms:created>
  <dcterms:modified xsi:type="dcterms:W3CDTF">2017-02-22T18:05:00Z</dcterms:modified>
</cp:coreProperties>
</file>