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42894" w14:textId="77777777" w:rsidR="006650B5" w:rsidRPr="004349C2" w:rsidRDefault="006650B5" w:rsidP="006650B5">
      <w:pPr>
        <w:jc w:val="center"/>
        <w:rPr>
          <w:rFonts w:ascii="Times New Roman" w:hAnsi="Times New Roman" w:cs="Times New Roman"/>
          <w:b/>
          <w:color w:val="000000" w:themeColor="text1"/>
        </w:rPr>
      </w:pPr>
      <w:r w:rsidRPr="004349C2">
        <w:rPr>
          <w:rFonts w:ascii="Times New Roman" w:hAnsi="Times New Roman" w:cs="Times New Roman"/>
          <w:b/>
          <w:color w:val="000000" w:themeColor="text1"/>
        </w:rPr>
        <w:t>Cytoskeleton and Extracellular Matrix/Cellular Interactions</w:t>
      </w:r>
    </w:p>
    <w:p w14:paraId="57658736" w14:textId="77777777" w:rsidR="006650B5" w:rsidRPr="004349C2" w:rsidRDefault="006650B5">
      <w:pPr>
        <w:rPr>
          <w:rFonts w:ascii="Times New Roman" w:hAnsi="Times New Roman" w:cs="Times New Roman"/>
          <w:color w:val="000000" w:themeColor="text1"/>
        </w:rPr>
      </w:pPr>
    </w:p>
    <w:p w14:paraId="6D010D76" w14:textId="77777777" w:rsidR="001B61B5" w:rsidRPr="004349C2" w:rsidRDefault="001B61B5" w:rsidP="001B61B5">
      <w:pPr>
        <w:pStyle w:val="ListParagraph"/>
        <w:numPr>
          <w:ilvl w:val="0"/>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There are 3 types of cytoskeletal filaments found in eukaryotic cells</w:t>
      </w:r>
    </w:p>
    <w:p w14:paraId="5C6E68D1" w14:textId="77777777" w:rsidR="001B61B5" w:rsidRPr="004349C2" w:rsidRDefault="001B61B5" w:rsidP="001B61B5">
      <w:pPr>
        <w:pStyle w:val="ListParagraph"/>
        <w:numPr>
          <w:ilvl w:val="1"/>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Intermediate filaments</w:t>
      </w:r>
    </w:p>
    <w:p w14:paraId="12B80AFF" w14:textId="77777777" w:rsidR="001B61B5" w:rsidRPr="004349C2" w:rsidRDefault="001B61B5" w:rsidP="001B61B5">
      <w:pPr>
        <w:pStyle w:val="ListParagraph"/>
        <w:numPr>
          <w:ilvl w:val="1"/>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Microtubules</w:t>
      </w:r>
    </w:p>
    <w:p w14:paraId="398A8FC9" w14:textId="77777777" w:rsidR="001B61B5" w:rsidRPr="004349C2" w:rsidRDefault="0036633B" w:rsidP="001B61B5">
      <w:pPr>
        <w:pStyle w:val="ListParagraph"/>
        <w:numPr>
          <w:ilvl w:val="1"/>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Microfilaments</w:t>
      </w:r>
    </w:p>
    <w:p w14:paraId="13BADFE0" w14:textId="77777777" w:rsidR="006650B5" w:rsidRPr="004349C2" w:rsidRDefault="001B61B5" w:rsidP="001B61B5">
      <w:pPr>
        <w:pStyle w:val="ListParagraph"/>
        <w:numPr>
          <w:ilvl w:val="0"/>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They are f</w:t>
      </w:r>
      <w:r w:rsidR="0036633B" w:rsidRPr="004349C2">
        <w:rPr>
          <w:rFonts w:ascii="Times New Roman" w:hAnsi="Times New Roman" w:cs="Times New Roman"/>
          <w:color w:val="000000" w:themeColor="text1"/>
        </w:rPr>
        <w:t>undamental to the spatial organization of cells.</w:t>
      </w:r>
    </w:p>
    <w:p w14:paraId="032B3D4A" w14:textId="77777777" w:rsidR="0036633B" w:rsidRPr="004349C2" w:rsidRDefault="0036633B" w:rsidP="0036633B">
      <w:pPr>
        <w:pStyle w:val="ListParagraph"/>
        <w:numPr>
          <w:ilvl w:val="0"/>
          <w:numId w:val="1"/>
        </w:numPr>
        <w:rPr>
          <w:rFonts w:ascii="Times New Roman" w:eastAsia="Times New Roman" w:hAnsi="Times New Roman" w:cs="Times New Roman"/>
          <w:color w:val="000000" w:themeColor="text1"/>
        </w:rPr>
      </w:pPr>
      <w:r w:rsidRPr="004349C2">
        <w:rPr>
          <w:rFonts w:ascii="Times New Roman" w:hAnsi="Times New Roman" w:cs="Times New Roman"/>
          <w:b/>
          <w:color w:val="000000" w:themeColor="text1"/>
        </w:rPr>
        <w:t>Intermediate filaments</w:t>
      </w:r>
      <w:r w:rsidRPr="004349C2">
        <w:rPr>
          <w:rFonts w:ascii="Times New Roman" w:hAnsi="Times New Roman" w:cs="Times New Roman"/>
          <w:color w:val="000000" w:themeColor="text1"/>
        </w:rPr>
        <w:t xml:space="preserve"> </w:t>
      </w:r>
      <w:r w:rsidRPr="004349C2">
        <w:rPr>
          <w:rFonts w:ascii="Times New Roman" w:eastAsia="Times New Roman" w:hAnsi="Times New Roman" w:cs="Times New Roman"/>
          <w:color w:val="000000" w:themeColor="text1"/>
          <w:shd w:val="clear" w:color="auto" w:fill="FFFFFF"/>
        </w:rPr>
        <w:t>provide mechanical strength and resistance to shear stress</w:t>
      </w:r>
    </w:p>
    <w:p w14:paraId="2CDAFA1B" w14:textId="77777777" w:rsidR="002B1EFF" w:rsidRPr="004349C2" w:rsidRDefault="002B1EFF" w:rsidP="002B1EFF">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Intermediate filaments line the inner face of the </w:t>
      </w:r>
      <w:hyperlink r:id="rId5" w:history="1">
        <w:r w:rsidRPr="004349C2">
          <w:rPr>
            <w:rFonts w:ascii="Times New Roman" w:eastAsia="Times New Roman" w:hAnsi="Times New Roman" w:cs="Times New Roman"/>
            <w:color w:val="000000" w:themeColor="text1"/>
            <w:shd w:val="clear" w:color="auto" w:fill="FFFFFF"/>
          </w:rPr>
          <w:t>nuclear envelope</w:t>
        </w:r>
      </w:hyperlink>
      <w:r w:rsidRPr="004349C2">
        <w:rPr>
          <w:rFonts w:ascii="Times New Roman" w:eastAsia="Times New Roman" w:hAnsi="Times New Roman" w:cs="Times New Roman"/>
          <w:color w:val="000000" w:themeColor="text1"/>
          <w:shd w:val="clear" w:color="auto" w:fill="FFFFFF"/>
        </w:rPr>
        <w:t>, forming a protective cage for the cell's </w:t>
      </w:r>
      <w:hyperlink r:id="rId6" w:history="1">
        <w:r w:rsidRPr="004349C2">
          <w:rPr>
            <w:rFonts w:ascii="Times New Roman" w:eastAsia="Times New Roman" w:hAnsi="Times New Roman" w:cs="Times New Roman"/>
            <w:color w:val="000000" w:themeColor="text1"/>
            <w:shd w:val="clear" w:color="auto" w:fill="FFFFFF"/>
          </w:rPr>
          <w:t>DNA</w:t>
        </w:r>
      </w:hyperlink>
    </w:p>
    <w:p w14:paraId="67B99674" w14:textId="77777777" w:rsidR="002B1EFF" w:rsidRPr="004349C2" w:rsidRDefault="002B1EFF" w:rsidP="002B1EFF">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 the </w:t>
      </w:r>
      <w:hyperlink r:id="rId7" w:history="1">
        <w:r w:rsidRPr="004349C2">
          <w:rPr>
            <w:rFonts w:ascii="Times New Roman" w:eastAsia="Times New Roman" w:hAnsi="Times New Roman" w:cs="Times New Roman"/>
            <w:color w:val="000000" w:themeColor="text1"/>
            <w:shd w:val="clear" w:color="auto" w:fill="FFFFFF"/>
          </w:rPr>
          <w:t>cytosol</w:t>
        </w:r>
      </w:hyperlink>
      <w:r w:rsidRPr="004349C2">
        <w:rPr>
          <w:rFonts w:ascii="Times New Roman" w:eastAsia="Times New Roman" w:hAnsi="Times New Roman" w:cs="Times New Roman"/>
          <w:color w:val="000000" w:themeColor="text1"/>
          <w:shd w:val="clear" w:color="auto" w:fill="FFFFFF"/>
        </w:rPr>
        <w:t>, they are twisted into strong cables that can hold epithelial cell sheets together, help neuronal cells to extend long and robust axons, or allow us to form tough appendages such as hair and fingernails.</w:t>
      </w:r>
    </w:p>
    <w:p w14:paraId="55CDDD45" w14:textId="77777777" w:rsidR="0036633B" w:rsidRPr="004349C2" w:rsidRDefault="0036633B" w:rsidP="0036633B">
      <w:pPr>
        <w:pStyle w:val="ListParagraph"/>
        <w:numPr>
          <w:ilvl w:val="0"/>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b/>
          <w:iCs/>
          <w:color w:val="000000" w:themeColor="text1"/>
          <w:shd w:val="clear" w:color="auto" w:fill="FFFFFF"/>
        </w:rPr>
        <w:t>Microtubules</w:t>
      </w:r>
      <w:r w:rsidRPr="004349C2">
        <w:rPr>
          <w:rFonts w:ascii="Times New Roman" w:eastAsia="Times New Roman" w:hAnsi="Times New Roman" w:cs="Times New Roman"/>
          <w:b/>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determine the positions of </w:t>
      </w:r>
      <w:hyperlink r:id="rId8" w:history="1">
        <w:r w:rsidRPr="004349C2">
          <w:rPr>
            <w:rFonts w:ascii="Times New Roman" w:eastAsia="Times New Roman" w:hAnsi="Times New Roman" w:cs="Times New Roman"/>
            <w:color w:val="000000" w:themeColor="text1"/>
            <w:shd w:val="clear" w:color="auto" w:fill="FFFFFF"/>
          </w:rPr>
          <w:t>membrane</w:t>
        </w:r>
      </w:hyperlink>
      <w:r w:rsidRPr="004349C2">
        <w:rPr>
          <w:rFonts w:ascii="Times New Roman" w:eastAsia="Times New Roman" w:hAnsi="Times New Roman" w:cs="Times New Roman"/>
          <w:color w:val="000000" w:themeColor="text1"/>
          <w:shd w:val="clear" w:color="auto" w:fill="FFFFFF"/>
        </w:rPr>
        <w:t>-enclosed organelles and direct intracellular transport. </w:t>
      </w:r>
    </w:p>
    <w:p w14:paraId="55AE86F1" w14:textId="77777777" w:rsidR="0036633B" w:rsidRPr="004349C2" w:rsidRDefault="0036633B"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iCs/>
          <w:color w:val="000000" w:themeColor="text1"/>
          <w:shd w:val="clear" w:color="auto" w:fill="FFFFFF"/>
        </w:rPr>
        <w:t>Typically found in a star-like cytoplasmic array emanating from the center of a cell.</w:t>
      </w:r>
    </w:p>
    <w:p w14:paraId="237BB474" w14:textId="77777777" w:rsidR="0036633B" w:rsidRPr="004349C2" w:rsidRDefault="0036633B"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iCs/>
          <w:color w:val="000000" w:themeColor="text1"/>
          <w:shd w:val="clear" w:color="auto" w:fill="FFFFFF"/>
        </w:rPr>
        <w:t>Can form mitotic spindles during cell division, motile structures like cilia and flagella on the cell surface, or as tightly arranged bundles serving as tracks to transport materials down long neuronal axons.</w:t>
      </w:r>
    </w:p>
    <w:p w14:paraId="5BC68501" w14:textId="77777777" w:rsidR="0036633B" w:rsidRPr="004349C2" w:rsidRDefault="0036633B" w:rsidP="0036633B">
      <w:pPr>
        <w:pStyle w:val="ListParagraph"/>
        <w:numPr>
          <w:ilvl w:val="0"/>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b/>
          <w:iCs/>
          <w:color w:val="000000" w:themeColor="text1"/>
          <w:shd w:val="clear" w:color="auto" w:fill="FFFFFF"/>
        </w:rPr>
        <w:t xml:space="preserve">Microfilaments </w:t>
      </w:r>
      <w:r w:rsidRPr="004349C2">
        <w:rPr>
          <w:rFonts w:ascii="Times New Roman" w:eastAsia="Times New Roman" w:hAnsi="Times New Roman" w:cs="Times New Roman"/>
          <w:iCs/>
          <w:color w:val="000000" w:themeColor="text1"/>
          <w:shd w:val="clear" w:color="auto" w:fill="FFFFFF"/>
        </w:rPr>
        <w:t xml:space="preserve">(actin filaments) </w:t>
      </w:r>
      <w:r w:rsidRPr="004349C2">
        <w:rPr>
          <w:rFonts w:ascii="Times New Roman" w:eastAsia="Times New Roman" w:hAnsi="Times New Roman" w:cs="Times New Roman"/>
          <w:color w:val="000000" w:themeColor="text1"/>
          <w:shd w:val="clear" w:color="auto" w:fill="FFFFFF"/>
        </w:rPr>
        <w:t>determine the shape of the cell's surface and are necessary for whole-cell locomotion </w:t>
      </w:r>
    </w:p>
    <w:p w14:paraId="69E96069" w14:textId="77777777" w:rsidR="0036633B" w:rsidRPr="004349C2" w:rsidRDefault="0036633B"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iCs/>
          <w:color w:val="000000" w:themeColor="text1"/>
          <w:shd w:val="clear" w:color="auto" w:fill="FFFFFF"/>
        </w:rPr>
        <w:t xml:space="preserve">Form </w:t>
      </w:r>
      <w:r w:rsidRPr="004349C2">
        <w:rPr>
          <w:rFonts w:ascii="Times New Roman" w:eastAsia="Times New Roman" w:hAnsi="Times New Roman" w:cs="Times New Roman"/>
          <w:color w:val="000000" w:themeColor="text1"/>
          <w:shd w:val="clear" w:color="auto" w:fill="FFFFFF"/>
        </w:rPr>
        <w:t>many types of cell-surface projections</w:t>
      </w:r>
    </w:p>
    <w:p w14:paraId="39248F4F" w14:textId="77777777" w:rsidR="002B1EFF" w:rsidRPr="004349C2" w:rsidRDefault="0036633B" w:rsidP="002B1EFF">
      <w:pPr>
        <w:pStyle w:val="ListParagraph"/>
        <w:numPr>
          <w:ilvl w:val="2"/>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Dynamic structures like lamellipodia and filopodia that allow cells to explore the environment and pull themselves around</w:t>
      </w:r>
    </w:p>
    <w:p w14:paraId="4A9AAA82" w14:textId="77777777" w:rsidR="0036633B" w:rsidRPr="004349C2" w:rsidRDefault="0036633B" w:rsidP="002B1EFF">
      <w:pPr>
        <w:pStyle w:val="ListParagraph"/>
        <w:numPr>
          <w:ilvl w:val="2"/>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Ex.  </w:t>
      </w:r>
      <w:r w:rsidR="002B1EFF" w:rsidRPr="004349C2">
        <w:rPr>
          <w:rFonts w:ascii="Times New Roman" w:eastAsia="Times New Roman" w:hAnsi="Times New Roman" w:cs="Times New Roman"/>
          <w:color w:val="000000" w:themeColor="text1"/>
          <w:shd w:val="clear" w:color="auto" w:fill="FFFFFF"/>
        </w:rPr>
        <w:t>Stable structures such as the regular bundles of </w:t>
      </w:r>
      <w:r w:rsidR="002B1EFF" w:rsidRPr="004349C2">
        <w:rPr>
          <w:rFonts w:ascii="Times New Roman" w:eastAsia="Times New Roman" w:hAnsi="Times New Roman" w:cs="Times New Roman"/>
          <w:i/>
          <w:iCs/>
          <w:color w:val="000000" w:themeColor="text1"/>
          <w:shd w:val="clear" w:color="auto" w:fill="FFFFFF"/>
        </w:rPr>
        <w:t>stereocilia</w:t>
      </w:r>
      <w:r w:rsidR="002B1EFF" w:rsidRPr="004349C2">
        <w:rPr>
          <w:rFonts w:ascii="Times New Roman" w:eastAsia="Times New Roman" w:hAnsi="Times New Roman" w:cs="Times New Roman"/>
          <w:color w:val="000000" w:themeColor="text1"/>
          <w:shd w:val="clear" w:color="auto" w:fill="FFFFFF"/>
        </w:rPr>
        <w:t> on the surface of hair cells in the inner ear</w:t>
      </w:r>
    </w:p>
    <w:p w14:paraId="2A8C0AC7" w14:textId="77777777" w:rsidR="002B1EFF" w:rsidRPr="004349C2" w:rsidRDefault="002B1EFF" w:rsidP="002B1EFF">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Inside cells, they can form short-lived or stable structures</w:t>
      </w:r>
    </w:p>
    <w:p w14:paraId="59864E0E" w14:textId="77777777" w:rsidR="002B1EFF" w:rsidRPr="004349C2" w:rsidRDefault="002B1EFF" w:rsidP="002B1EFF">
      <w:pPr>
        <w:pStyle w:val="ListParagraph"/>
        <w:numPr>
          <w:ilvl w:val="2"/>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  Contractile ring to divide cells during cytokinesis or stable arrays that enable muscle contraction</w:t>
      </w:r>
    </w:p>
    <w:p w14:paraId="106D6028" w14:textId="77777777" w:rsidR="00AB3957" w:rsidRPr="004349C2" w:rsidRDefault="00AB3957" w:rsidP="0036633B">
      <w:pPr>
        <w:pStyle w:val="ListParagraph"/>
        <w:numPr>
          <w:ilvl w:val="0"/>
          <w:numId w:val="1"/>
        </w:numPr>
        <w:rPr>
          <w:rFonts w:ascii="Times New Roman" w:eastAsia="Times New Roman" w:hAnsi="Times New Roman" w:cs="Times New Roman"/>
          <w:color w:val="000000" w:themeColor="text1"/>
        </w:rPr>
      </w:pPr>
      <w:r w:rsidRPr="004349C2">
        <w:rPr>
          <w:rFonts w:ascii="Times New Roman" w:hAnsi="Times New Roman" w:cs="Times New Roman"/>
          <w:color w:val="000000" w:themeColor="text1"/>
        </w:rPr>
        <w:t>A</w:t>
      </w:r>
      <w:r w:rsidRPr="004349C2">
        <w:rPr>
          <w:rFonts w:ascii="Times New Roman" w:eastAsia="Times New Roman" w:hAnsi="Times New Roman" w:cs="Times New Roman"/>
          <w:color w:val="000000" w:themeColor="text1"/>
          <w:shd w:val="clear" w:color="auto" w:fill="FFFFFF"/>
        </w:rPr>
        <w:t>ccessory proteins regulate the spatial distribution and dynamic behavior of the filaments</w:t>
      </w:r>
    </w:p>
    <w:p w14:paraId="4F0E95AE" w14:textId="77777777" w:rsidR="0036633B" w:rsidRPr="004349C2" w:rsidRDefault="00AB3957"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are essential</w:t>
      </w:r>
      <w:r w:rsidR="0036633B" w:rsidRPr="004349C2">
        <w:rPr>
          <w:rFonts w:ascii="Times New Roman" w:eastAsia="Times New Roman" w:hAnsi="Times New Roman" w:cs="Times New Roman"/>
          <w:color w:val="000000" w:themeColor="text1"/>
          <w:shd w:val="clear" w:color="auto" w:fill="FFFFFF"/>
        </w:rPr>
        <w:t xml:space="preserve"> for the controlled assembly of cytoskeletal filaments </w:t>
      </w:r>
      <w:r w:rsidR="004139C7" w:rsidRPr="004349C2">
        <w:rPr>
          <w:rFonts w:ascii="Times New Roman" w:eastAsia="Times New Roman" w:hAnsi="Times New Roman" w:cs="Times New Roman"/>
          <w:color w:val="000000" w:themeColor="text1"/>
          <w:shd w:val="clear" w:color="auto" w:fill="FFFFFF"/>
        </w:rPr>
        <w:t>and in linking them to each other and other cellular structures</w:t>
      </w:r>
    </w:p>
    <w:p w14:paraId="7D91020F" w14:textId="77777777" w:rsidR="004139C7" w:rsidRPr="004349C2" w:rsidRDefault="004139C7"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help to maintain a highly organized and flexible internal structure of the cell</w:t>
      </w:r>
    </w:p>
    <w:p w14:paraId="3F08EF16" w14:textId="77777777" w:rsidR="0036633B" w:rsidRPr="004349C2" w:rsidRDefault="00AB3957" w:rsidP="0036633B">
      <w:pPr>
        <w:pStyle w:val="ListParagraph"/>
        <w:numPr>
          <w:ilvl w:val="1"/>
          <w:numId w:val="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w:t>
      </w:r>
      <w:r w:rsidR="0036633B" w:rsidRPr="004349C2">
        <w:rPr>
          <w:rFonts w:ascii="Times New Roman" w:eastAsia="Times New Roman" w:hAnsi="Times New Roman" w:cs="Times New Roman"/>
          <w:color w:val="000000" w:themeColor="text1"/>
          <w:shd w:val="clear" w:color="auto" w:fill="FFFFFF"/>
        </w:rPr>
        <w:t xml:space="preserve"> motor proteins that move organelles/materials along filaments or move the filaments</w:t>
      </w:r>
    </w:p>
    <w:p w14:paraId="54C8FFB9" w14:textId="77777777" w:rsidR="0036633B" w:rsidRPr="004349C2" w:rsidRDefault="0036633B" w:rsidP="0036633B">
      <w:pPr>
        <w:pStyle w:val="ListParagraph"/>
        <w:numPr>
          <w:ilvl w:val="0"/>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Cytoskeletal structures are highly dynamic and adaptable</w:t>
      </w:r>
    </w:p>
    <w:p w14:paraId="3E074927" w14:textId="77777777" w:rsidR="0036633B" w:rsidRPr="004349C2" w:rsidRDefault="0036633B" w:rsidP="0036633B">
      <w:pPr>
        <w:pStyle w:val="ListParagraph"/>
        <w:numPr>
          <w:ilvl w:val="1"/>
          <w:numId w:val="1"/>
        </w:numPr>
        <w:rPr>
          <w:rFonts w:ascii="Times New Roman" w:hAnsi="Times New Roman" w:cs="Times New Roman"/>
          <w:color w:val="000000" w:themeColor="text1"/>
        </w:rPr>
      </w:pPr>
      <w:r w:rsidRPr="004349C2">
        <w:rPr>
          <w:rFonts w:ascii="Times New Roman" w:hAnsi="Times New Roman" w:cs="Times New Roman"/>
          <w:color w:val="000000" w:themeColor="text1"/>
        </w:rPr>
        <w:t>They can change very quickly or persist depending on the needs of the cell.</w:t>
      </w:r>
    </w:p>
    <w:p w14:paraId="388E3B0E" w14:textId="77777777" w:rsidR="001B61B5" w:rsidRPr="004349C2" w:rsidRDefault="001B61B5">
      <w:pPr>
        <w:rPr>
          <w:rFonts w:ascii="Times New Roman" w:hAnsi="Times New Roman" w:cs="Times New Roman"/>
          <w:color w:val="000000" w:themeColor="text1"/>
        </w:rPr>
      </w:pPr>
    </w:p>
    <w:p w14:paraId="437C526A" w14:textId="77777777" w:rsidR="007E0797" w:rsidRPr="004349C2" w:rsidRDefault="007E0797" w:rsidP="007E0797">
      <w:pPr>
        <w:pStyle w:val="ListParagraph"/>
        <w:numPr>
          <w:ilvl w:val="0"/>
          <w:numId w:val="2"/>
        </w:numPr>
        <w:rPr>
          <w:rFonts w:ascii="Times New Roman" w:hAnsi="Times New Roman" w:cs="Times New Roman"/>
          <w:color w:val="000000" w:themeColor="text1"/>
        </w:rPr>
      </w:pPr>
      <w:r w:rsidRPr="004349C2">
        <w:rPr>
          <w:rFonts w:ascii="Times New Roman" w:hAnsi="Times New Roman" w:cs="Times New Roman"/>
          <w:color w:val="000000" w:themeColor="text1"/>
        </w:rPr>
        <w:t xml:space="preserve">Each cytoskeletal filament is composed of smaller identical protein subunits </w:t>
      </w:r>
    </w:p>
    <w:p w14:paraId="13728D8B" w14:textId="77777777" w:rsidR="007E0797" w:rsidRPr="004349C2" w:rsidRDefault="007E0797" w:rsidP="007E0797">
      <w:pPr>
        <w:pStyle w:val="ListParagraph"/>
        <w:numPr>
          <w:ilvl w:val="1"/>
          <w:numId w:val="2"/>
        </w:numPr>
        <w:rPr>
          <w:rFonts w:ascii="Times New Roman" w:hAnsi="Times New Roman" w:cs="Times New Roman"/>
          <w:color w:val="000000" w:themeColor="text1"/>
        </w:rPr>
      </w:pPr>
      <w:r w:rsidRPr="004349C2">
        <w:rPr>
          <w:rFonts w:ascii="Times New Roman" w:hAnsi="Times New Roman" w:cs="Times New Roman"/>
          <w:color w:val="000000" w:themeColor="text1"/>
        </w:rPr>
        <w:t>The subunits are small so they can diffuse rapidly in the cytoplasm, whereas the assembled filaments can’t</w:t>
      </w:r>
    </w:p>
    <w:p w14:paraId="2CACC997" w14:textId="77777777" w:rsidR="007E0797" w:rsidRPr="004349C2" w:rsidRDefault="007E0797" w:rsidP="007E0797">
      <w:pPr>
        <w:pStyle w:val="ListParagraph"/>
        <w:numPr>
          <w:ilvl w:val="1"/>
          <w:numId w:val="2"/>
        </w:numPr>
        <w:rPr>
          <w:rFonts w:ascii="Times New Roman" w:hAnsi="Times New Roman" w:cs="Times New Roman"/>
          <w:color w:val="000000" w:themeColor="text1"/>
        </w:rPr>
      </w:pPr>
      <w:r w:rsidRPr="004349C2">
        <w:rPr>
          <w:rFonts w:ascii="Times New Roman" w:hAnsi="Times New Roman" w:cs="Times New Roman"/>
          <w:color w:val="000000" w:themeColor="text1"/>
        </w:rPr>
        <w:t xml:space="preserve">This allows for cells to undergo </w:t>
      </w:r>
      <w:r w:rsidRPr="004349C2">
        <w:rPr>
          <w:rFonts w:ascii="Times New Roman" w:eastAsia="Times New Roman" w:hAnsi="Times New Roman" w:cs="Times New Roman"/>
          <w:color w:val="000000" w:themeColor="text1"/>
          <w:shd w:val="clear" w:color="auto" w:fill="FFFFFF"/>
        </w:rPr>
        <w:t>rapid structural reorganizations, disassembling filaments at one site and reassembling them at another site far away</w:t>
      </w:r>
    </w:p>
    <w:p w14:paraId="7BBE7341" w14:textId="77777777" w:rsidR="007E0797" w:rsidRPr="004349C2" w:rsidRDefault="007E0797" w:rsidP="007E0797">
      <w:pPr>
        <w:pStyle w:val="ListParagraph"/>
        <w:ind w:left="360"/>
        <w:rPr>
          <w:rFonts w:ascii="Times New Roman" w:eastAsia="Times New Roman" w:hAnsi="Times New Roman" w:cs="Times New Roman"/>
          <w:color w:val="000000" w:themeColor="text1"/>
        </w:rPr>
      </w:pPr>
    </w:p>
    <w:p w14:paraId="545876CE" w14:textId="77777777" w:rsidR="007E0797" w:rsidRPr="004349C2" w:rsidRDefault="007E0797" w:rsidP="007E0797">
      <w:pPr>
        <w:pStyle w:val="ListParagraph"/>
        <w:ind w:left="360"/>
        <w:rPr>
          <w:rFonts w:ascii="Times New Roman" w:eastAsia="Times New Roman" w:hAnsi="Times New Roman" w:cs="Times New Roman"/>
          <w:color w:val="000000" w:themeColor="text1"/>
        </w:rPr>
      </w:pPr>
    </w:p>
    <w:p w14:paraId="60D28FC8" w14:textId="77777777" w:rsidR="007E0797" w:rsidRPr="004349C2" w:rsidRDefault="007E0797" w:rsidP="007E0797">
      <w:pPr>
        <w:pStyle w:val="ListParagraph"/>
        <w:ind w:left="360"/>
        <w:rPr>
          <w:rFonts w:ascii="Times New Roman" w:eastAsia="Times New Roman" w:hAnsi="Times New Roman" w:cs="Times New Roman"/>
          <w:color w:val="000000" w:themeColor="text1"/>
        </w:rPr>
      </w:pPr>
    </w:p>
    <w:p w14:paraId="08E2C86C" w14:textId="77777777" w:rsidR="007E0797" w:rsidRPr="004349C2" w:rsidRDefault="007E0797" w:rsidP="007E0797">
      <w:pPr>
        <w:pStyle w:val="ListParagraph"/>
        <w:numPr>
          <w:ilvl w:val="0"/>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lastRenderedPageBreak/>
        <w:t>Intermediate filaments are made up of smaller subunits that are elongated and fibrous</w:t>
      </w:r>
    </w:p>
    <w:p w14:paraId="7F2F85C3" w14:textId="77777777" w:rsidR="007E0797" w:rsidRPr="004349C2" w:rsidRDefault="007E0797" w:rsidP="007E0797">
      <w:pPr>
        <w:pStyle w:val="ListParagraph"/>
        <w:numPr>
          <w:ilvl w:val="0"/>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Microfilaments are made of actin subunits and microtubules are made of tubulin subunits</w:t>
      </w:r>
    </w:p>
    <w:p w14:paraId="5D2B8253" w14:textId="77777777" w:rsidR="007E0797" w:rsidRPr="004349C2" w:rsidRDefault="007E0797" w:rsidP="007E0797">
      <w:pPr>
        <w:pStyle w:val="ListParagraph"/>
        <w:numPr>
          <w:ilvl w:val="1"/>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Both are compact and globular</w:t>
      </w:r>
    </w:p>
    <w:p w14:paraId="693386FC" w14:textId="77777777" w:rsidR="007E0797" w:rsidRPr="004349C2" w:rsidRDefault="007E0797" w:rsidP="007E0797">
      <w:pPr>
        <w:pStyle w:val="ListParagraph"/>
        <w:numPr>
          <w:ilvl w:val="0"/>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All three types of cytoskeletal filaments form as helical assemblies of subunits that self-associate using a variety of end-to-end and side-to-side protein contacts</w:t>
      </w:r>
    </w:p>
    <w:p w14:paraId="78CE73C5" w14:textId="77777777" w:rsidR="00AB3957" w:rsidRPr="004349C2" w:rsidRDefault="00AB3957" w:rsidP="00AB3957">
      <w:pPr>
        <w:pStyle w:val="ListParagraph"/>
        <w:numPr>
          <w:ilvl w:val="0"/>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Differences in the structures of the subunits and the strengths of the attractive forces result in major differences in the stability and mechanical properties of each type of filament.</w:t>
      </w:r>
    </w:p>
    <w:p w14:paraId="233C40EF" w14:textId="77777777" w:rsidR="007E0797" w:rsidRPr="004349C2" w:rsidRDefault="00AB3957" w:rsidP="00AB3957">
      <w:pPr>
        <w:pStyle w:val="ListParagraph"/>
        <w:numPr>
          <w:ilvl w:val="0"/>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These cytoskeletal fibers are all he</w:t>
      </w:r>
      <w:r w:rsidR="002B25FB" w:rsidRPr="004349C2">
        <w:rPr>
          <w:rFonts w:ascii="Times New Roman" w:eastAsia="Times New Roman" w:hAnsi="Times New Roman" w:cs="Times New Roman"/>
          <w:color w:val="000000" w:themeColor="text1"/>
        </w:rPr>
        <w:t xml:space="preserve">ld together by weak noncovalent and hydrophobic </w:t>
      </w:r>
      <w:r w:rsidRPr="004349C2">
        <w:rPr>
          <w:rFonts w:ascii="Times New Roman" w:eastAsia="Times New Roman" w:hAnsi="Times New Roman" w:cs="Times New Roman"/>
          <w:color w:val="000000" w:themeColor="text1"/>
        </w:rPr>
        <w:t>interactions</w:t>
      </w:r>
    </w:p>
    <w:p w14:paraId="5993C7BF" w14:textId="77777777" w:rsidR="00AB3957" w:rsidRPr="004349C2" w:rsidRDefault="00AB3957" w:rsidP="00AB3957">
      <w:pPr>
        <w:pStyle w:val="ListParagraph"/>
        <w:numPr>
          <w:ilvl w:val="1"/>
          <w:numId w:val="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Assembly and disassembly can occur rapidly (no covalent bonds broken or formed).</w:t>
      </w:r>
    </w:p>
    <w:p w14:paraId="1562C9B3" w14:textId="77777777" w:rsidR="007E0797" w:rsidRPr="004349C2" w:rsidRDefault="007E0797">
      <w:pPr>
        <w:rPr>
          <w:rFonts w:ascii="Times New Roman" w:hAnsi="Times New Roman" w:cs="Times New Roman"/>
          <w:color w:val="000000" w:themeColor="text1"/>
        </w:rPr>
      </w:pPr>
    </w:p>
    <w:p w14:paraId="09E08D4E" w14:textId="77777777" w:rsidR="0030072B" w:rsidRPr="004349C2" w:rsidRDefault="0030072B">
      <w:pPr>
        <w:rPr>
          <w:rFonts w:ascii="Times New Roman" w:hAnsi="Times New Roman" w:cs="Times New Roman"/>
          <w:b/>
          <w:color w:val="000000" w:themeColor="text1"/>
        </w:rPr>
      </w:pPr>
      <w:r w:rsidRPr="004349C2">
        <w:rPr>
          <w:rFonts w:ascii="Times New Roman" w:hAnsi="Times New Roman" w:cs="Times New Roman"/>
          <w:b/>
          <w:color w:val="000000" w:themeColor="text1"/>
        </w:rPr>
        <w:t>Filaments Formed From Multiple Protofilaments Have Advantageous Properties</w:t>
      </w:r>
    </w:p>
    <w:p w14:paraId="0699A26F" w14:textId="77777777" w:rsidR="0030072B" w:rsidRPr="004349C2" w:rsidRDefault="0030072B" w:rsidP="0030072B">
      <w:pPr>
        <w:pStyle w:val="ListParagraph"/>
        <w:numPr>
          <w:ilvl w:val="0"/>
          <w:numId w:val="3"/>
        </w:numPr>
        <w:rPr>
          <w:rFonts w:ascii="Times New Roman" w:hAnsi="Times New Roman" w:cs="Times New Roman"/>
          <w:color w:val="000000" w:themeColor="text1"/>
        </w:rPr>
      </w:pPr>
      <w:r w:rsidRPr="004349C2">
        <w:rPr>
          <w:rFonts w:ascii="Times New Roman" w:hAnsi="Times New Roman" w:cs="Times New Roman"/>
          <w:color w:val="000000" w:themeColor="text1"/>
        </w:rPr>
        <w:t>Simply linking the subunits end to end would create a filament that wouldn’t be strong enough to do its job and resist thermal energy, unless it were bound to its neighbor very tightly</w:t>
      </w:r>
    </w:p>
    <w:p w14:paraId="4EF93F89" w14:textId="77777777" w:rsidR="0030072B" w:rsidRPr="004349C2" w:rsidRDefault="0030072B" w:rsidP="0030072B">
      <w:pPr>
        <w:pStyle w:val="ListParagraph"/>
        <w:numPr>
          <w:ilvl w:val="1"/>
          <w:numId w:val="3"/>
        </w:numPr>
        <w:rPr>
          <w:rFonts w:ascii="Times New Roman" w:hAnsi="Times New Roman" w:cs="Times New Roman"/>
          <w:color w:val="000000" w:themeColor="text1"/>
        </w:rPr>
      </w:pPr>
      <w:r w:rsidRPr="004349C2">
        <w:rPr>
          <w:rFonts w:ascii="Times New Roman" w:hAnsi="Times New Roman" w:cs="Times New Roman"/>
          <w:color w:val="000000" w:themeColor="text1"/>
        </w:rPr>
        <w:t>This would limit the rate at which the filaments could disassemble, making the cytoskeleton too static.</w:t>
      </w:r>
    </w:p>
    <w:p w14:paraId="4B0741FC" w14:textId="77777777" w:rsidR="0030072B" w:rsidRPr="004349C2" w:rsidRDefault="0030072B" w:rsidP="0030072B">
      <w:pPr>
        <w:pStyle w:val="ListParagraph"/>
        <w:numPr>
          <w:ilvl w:val="0"/>
          <w:numId w:val="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Cytoskeletal polymers combine strength with adaptability because they are built out of multiple </w:t>
      </w:r>
      <w:hyperlink r:id="rId9" w:history="1">
        <w:r w:rsidRPr="004349C2">
          <w:rPr>
            <w:rFonts w:ascii="Times New Roman" w:eastAsia="Times New Roman" w:hAnsi="Times New Roman" w:cs="Times New Roman"/>
            <w:color w:val="000000" w:themeColor="text1"/>
            <w:shd w:val="clear" w:color="auto" w:fill="FFFFFF"/>
          </w:rPr>
          <w:t>protofilaments</w:t>
        </w:r>
      </w:hyperlink>
    </w:p>
    <w:p w14:paraId="707B4ADE" w14:textId="77777777" w:rsidR="0030072B" w:rsidRPr="004349C2" w:rsidRDefault="0030072B" w:rsidP="0030072B">
      <w:pPr>
        <w:pStyle w:val="ListParagraph"/>
        <w:numPr>
          <w:ilvl w:val="1"/>
          <w:numId w:val="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are long linear strings of subunits joined end to end that associate with one another laterally</w:t>
      </w:r>
    </w:p>
    <w:p w14:paraId="44F41D2F" w14:textId="77777777" w:rsidR="0030072B" w:rsidRPr="004349C2" w:rsidRDefault="0030072B" w:rsidP="0030072B">
      <w:pPr>
        <w:pStyle w:val="ListParagraph"/>
        <w:numPr>
          <w:ilvl w:val="1"/>
          <w:numId w:val="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usually twist around each other in a helical lattice.</w:t>
      </w:r>
    </w:p>
    <w:p w14:paraId="64107BB3" w14:textId="77777777" w:rsidR="0030072B" w:rsidRPr="004349C2" w:rsidRDefault="0030072B" w:rsidP="0030072B">
      <w:pPr>
        <w:pStyle w:val="ListParagraph"/>
        <w:numPr>
          <w:ilvl w:val="1"/>
          <w:numId w:val="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Subunits at the end can be broken off easily, however one must break multiple sets of longitudinal bonds in many protofilaments to break it in the middle.</w:t>
      </w:r>
    </w:p>
    <w:p w14:paraId="676663E2" w14:textId="77777777" w:rsidR="002B25FB" w:rsidRPr="004349C2" w:rsidRDefault="0030072B" w:rsidP="002B25FB">
      <w:pPr>
        <w:pStyle w:val="ListParagraph"/>
        <w:numPr>
          <w:ilvl w:val="1"/>
          <w:numId w:val="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This allows for cytoskeletal filaments to resist thermal breakage, while having the filament ends be dynamic structures that allow for the rapid addition and loss of subunits.</w:t>
      </w:r>
    </w:p>
    <w:p w14:paraId="5E12B77B" w14:textId="77777777" w:rsidR="002B25FB" w:rsidRPr="004349C2" w:rsidRDefault="002B25FB" w:rsidP="002B25FB">
      <w:pPr>
        <w:rPr>
          <w:rFonts w:ascii="Times New Roman" w:eastAsia="Times New Roman" w:hAnsi="Times New Roman" w:cs="Times New Roman"/>
          <w:color w:val="000000" w:themeColor="text1"/>
        </w:rPr>
      </w:pPr>
    </w:p>
    <w:p w14:paraId="0F15D67C" w14:textId="77777777" w:rsidR="002B25FB" w:rsidRPr="004349C2" w:rsidRDefault="002B25FB" w:rsidP="002B25FB">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Nucleation is the Rate-Limiting Step in The Formation of A Cytoskeletal Polymer</w:t>
      </w:r>
    </w:p>
    <w:p w14:paraId="53D1FCA2"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For a new large filament to form, subunits must assemble into an initial aggregate, or </w:t>
      </w:r>
      <w:hyperlink r:id="rId10" w:history="1">
        <w:r w:rsidRPr="004349C2">
          <w:rPr>
            <w:rFonts w:ascii="Times New Roman" w:eastAsia="Times New Roman" w:hAnsi="Times New Roman" w:cs="Times New Roman"/>
            <w:color w:val="000000" w:themeColor="text1"/>
            <w:shd w:val="clear" w:color="auto" w:fill="FFFFFF"/>
          </w:rPr>
          <w:t>nucleus</w:t>
        </w:r>
      </w:hyperlink>
      <w:r w:rsidRPr="004349C2">
        <w:rPr>
          <w:rFonts w:ascii="Times New Roman" w:eastAsia="Times New Roman" w:hAnsi="Times New Roman" w:cs="Times New Roman"/>
          <w:color w:val="000000" w:themeColor="text1"/>
          <w:shd w:val="clear" w:color="auto" w:fill="FFFFFF"/>
        </w:rPr>
        <w:t>, that is stabilized by many </w:t>
      </w:r>
      <w:hyperlink r:id="rId11" w:history="1">
        <w:r w:rsidRPr="004349C2">
          <w:rPr>
            <w:rFonts w:ascii="Times New Roman" w:eastAsia="Times New Roman" w:hAnsi="Times New Roman" w:cs="Times New Roman"/>
            <w:color w:val="000000" w:themeColor="text1"/>
            <w:shd w:val="clear" w:color="auto" w:fill="FFFFFF"/>
          </w:rPr>
          <w:t>subunit</w:t>
        </w:r>
      </w:hyperlink>
      <w:r w:rsidRPr="004349C2">
        <w:rPr>
          <w:rFonts w:ascii="Times New Roman" w:eastAsia="Times New Roman" w:hAnsi="Times New Roman" w:cs="Times New Roman"/>
          <w:color w:val="000000" w:themeColor="text1"/>
          <w:shd w:val="clear" w:color="auto" w:fill="FFFFFF"/>
        </w:rPr>
        <w:t xml:space="preserve">-subunit contacts and can then elongate rapidly by addition of more subunits. </w:t>
      </w:r>
    </w:p>
    <w:p w14:paraId="39D5A56C"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process of nucleus assembly is called filament </w:t>
      </w:r>
      <w:hyperlink r:id="rId12" w:history="1">
        <w:r w:rsidRPr="004349C2">
          <w:rPr>
            <w:rFonts w:ascii="Times New Roman" w:eastAsia="Times New Roman" w:hAnsi="Times New Roman" w:cs="Times New Roman"/>
            <w:i/>
            <w:iCs/>
            <w:color w:val="000000" w:themeColor="text1"/>
            <w:shd w:val="clear" w:color="auto" w:fill="FFFFFF"/>
          </w:rPr>
          <w:t>nucleation</w:t>
        </w:r>
      </w:hyperlink>
      <w:r w:rsidRPr="004349C2">
        <w:rPr>
          <w:rFonts w:ascii="Times New Roman" w:eastAsia="Times New Roman" w:hAnsi="Times New Roman" w:cs="Times New Roman"/>
          <w:color w:val="000000" w:themeColor="text1"/>
          <w:shd w:val="clear" w:color="auto" w:fill="FFFFFF"/>
        </w:rPr>
        <w:t xml:space="preserve"> </w:t>
      </w:r>
    </w:p>
    <w:p w14:paraId="54380084"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It can take quite a long time depending on how many subunits must come together to form the nucleus.</w:t>
      </w:r>
    </w:p>
    <w:p w14:paraId="0378B175"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is because the smaller aggregates of subunits are unstable and disassemble readily since each monomer is only bonded to a few others.</w:t>
      </w:r>
    </w:p>
    <w:p w14:paraId="483C7F63"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creates a kinetic barrier to nucleation</w:t>
      </w:r>
    </w:p>
    <w:p w14:paraId="53EFE769" w14:textId="77777777" w:rsidR="00623B9C" w:rsidRPr="004349C2" w:rsidRDefault="00623B9C" w:rsidP="00A44CB5">
      <w:pPr>
        <w:pStyle w:val="ListParagraph"/>
        <w:numPr>
          <w:ilvl w:val="0"/>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 </w:t>
      </w:r>
      <w:r w:rsidR="008D1D7B" w:rsidRPr="004349C2">
        <w:rPr>
          <w:rFonts w:ascii="Times New Roman" w:eastAsia="Times New Roman" w:hAnsi="Times New Roman" w:cs="Times New Roman"/>
          <w:color w:val="000000" w:themeColor="text1"/>
          <w:shd w:val="clear" w:color="auto" w:fill="FFFFFF"/>
        </w:rPr>
        <w:t>Lag phase is when there are no filaments, but the nuclei are assembling slowly</w:t>
      </w:r>
    </w:p>
    <w:p w14:paraId="358D76F2" w14:textId="77777777" w:rsidR="008D1D7B" w:rsidRPr="004349C2" w:rsidRDefault="008D1D7B" w:rsidP="00A44CB5">
      <w:pPr>
        <w:pStyle w:val="ListParagraph"/>
        <w:numPr>
          <w:ilvl w:val="1"/>
          <w:numId w:val="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Following it is a phase of rapid filament elongation, as monomers are quickly added to the nucleated filaments</w:t>
      </w:r>
    </w:p>
    <w:p w14:paraId="0F18E68D" w14:textId="77777777" w:rsidR="008D1D7B" w:rsidRPr="004349C2" w:rsidRDefault="008D1D7B" w:rsidP="00A44CB5">
      <w:pPr>
        <w:pStyle w:val="ListParagraph"/>
        <w:numPr>
          <w:ilvl w:val="0"/>
          <w:numId w:val="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cell uses special proteins to catalyze filament nucleation at specific sites</w:t>
      </w:r>
    </w:p>
    <w:p w14:paraId="49517162" w14:textId="77777777" w:rsidR="008D1D7B" w:rsidRPr="004349C2" w:rsidRDefault="008D1D7B" w:rsidP="00A44CB5">
      <w:pPr>
        <w:pStyle w:val="ListParagraph"/>
        <w:numPr>
          <w:ilvl w:val="1"/>
          <w:numId w:val="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determines the location where new cytoskeletal filaments are assembled, allowing for cells control their shape and movement.</w:t>
      </w:r>
    </w:p>
    <w:p w14:paraId="5477A55A" w14:textId="77777777" w:rsidR="002B25FB" w:rsidRPr="004349C2" w:rsidRDefault="002B25FB" w:rsidP="002B25FB">
      <w:pPr>
        <w:rPr>
          <w:rFonts w:ascii="Times New Roman" w:eastAsia="Times New Roman" w:hAnsi="Times New Roman" w:cs="Times New Roman"/>
          <w:color w:val="000000" w:themeColor="text1"/>
        </w:rPr>
      </w:pPr>
    </w:p>
    <w:p w14:paraId="0D0F44FD" w14:textId="77777777" w:rsidR="008D1D7B" w:rsidRPr="004349C2" w:rsidRDefault="008D1D7B" w:rsidP="008D1D7B">
      <w:pPr>
        <w:rPr>
          <w:rFonts w:ascii="Times New Roman" w:hAnsi="Times New Roman" w:cs="Times New Roman"/>
          <w:color w:val="000000" w:themeColor="text1"/>
        </w:rPr>
      </w:pPr>
    </w:p>
    <w:p w14:paraId="1DD668D7" w14:textId="77777777" w:rsidR="008D1D7B" w:rsidRPr="004349C2" w:rsidRDefault="008D1D7B" w:rsidP="008D1D7B">
      <w:pPr>
        <w:rPr>
          <w:rFonts w:ascii="Times New Roman" w:hAnsi="Times New Roman" w:cs="Times New Roman"/>
          <w:b/>
          <w:color w:val="000000" w:themeColor="text1"/>
        </w:rPr>
      </w:pPr>
      <w:r w:rsidRPr="004349C2">
        <w:rPr>
          <w:rFonts w:ascii="Times New Roman" w:hAnsi="Times New Roman" w:cs="Times New Roman"/>
          <w:b/>
          <w:color w:val="000000" w:themeColor="text1"/>
        </w:rPr>
        <w:lastRenderedPageBreak/>
        <w:t>Tubulin and Actin Subunits Assemble Head-to-Tail, Creating Filaments that Are Polar</w:t>
      </w:r>
    </w:p>
    <w:p w14:paraId="4580CC28" w14:textId="77777777" w:rsidR="008D1D7B" w:rsidRPr="004349C2" w:rsidRDefault="008D1D7B" w:rsidP="00A44CB5">
      <w:pPr>
        <w:pStyle w:val="ListParagraph"/>
        <w:numPr>
          <w:ilvl w:val="0"/>
          <w:numId w:val="8"/>
        </w:numPr>
        <w:rPr>
          <w:rFonts w:ascii="Times New Roman" w:hAnsi="Times New Roman" w:cs="Times New Roman"/>
          <w:color w:val="000000" w:themeColor="text1"/>
        </w:rPr>
      </w:pPr>
      <w:r w:rsidRPr="004349C2">
        <w:rPr>
          <w:rFonts w:ascii="Times New Roman" w:hAnsi="Times New Roman" w:cs="Times New Roman"/>
          <w:color w:val="000000" w:themeColor="text1"/>
        </w:rPr>
        <w:t>Microtubules are formed from tubulin subunits</w:t>
      </w:r>
    </w:p>
    <w:p w14:paraId="79250261" w14:textId="77777777" w:rsidR="008D1D7B" w:rsidRPr="004349C2" w:rsidRDefault="008D1D7B" w:rsidP="00A44CB5">
      <w:pPr>
        <w:pStyle w:val="ListParagraph"/>
        <w:numPr>
          <w:ilvl w:val="0"/>
          <w:numId w:val="8"/>
        </w:numPr>
        <w:rPr>
          <w:rFonts w:ascii="Times New Roman" w:hAnsi="Times New Roman" w:cs="Times New Roman"/>
          <w:color w:val="000000" w:themeColor="text1"/>
        </w:rPr>
      </w:pPr>
      <w:r w:rsidRPr="004349C2">
        <w:rPr>
          <w:rFonts w:ascii="Times New Roman" w:hAnsi="Times New Roman" w:cs="Times New Roman"/>
          <w:color w:val="000000" w:themeColor="text1"/>
        </w:rPr>
        <w:t>Tubulin is a heterodimer, formed from alpha-tubulin and beta-tubulin</w:t>
      </w:r>
    </w:p>
    <w:p w14:paraId="1BD93A01" w14:textId="77777777" w:rsidR="008D1D7B" w:rsidRPr="004349C2" w:rsidRDefault="008D1D7B" w:rsidP="00A44CB5">
      <w:pPr>
        <w:pStyle w:val="ListParagraph"/>
        <w:numPr>
          <w:ilvl w:val="1"/>
          <w:numId w:val="8"/>
        </w:numPr>
        <w:rPr>
          <w:rFonts w:ascii="Times New Roman" w:hAnsi="Times New Roman" w:cs="Times New Roman"/>
          <w:color w:val="000000" w:themeColor="text1"/>
        </w:rPr>
      </w:pPr>
      <w:r w:rsidRPr="004349C2">
        <w:rPr>
          <w:rFonts w:ascii="Times New Roman" w:hAnsi="Times New Roman" w:cs="Times New Roman"/>
          <w:color w:val="000000" w:themeColor="text1"/>
        </w:rPr>
        <w:t xml:space="preserve">These are globular proteins </w:t>
      </w:r>
    </w:p>
    <w:p w14:paraId="7792E817" w14:textId="77777777" w:rsidR="008D1D7B" w:rsidRPr="004349C2" w:rsidRDefault="008D1D7B" w:rsidP="00A44CB5">
      <w:pPr>
        <w:pStyle w:val="ListParagraph"/>
        <w:numPr>
          <w:ilvl w:val="0"/>
          <w:numId w:val="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Each α or β </w:t>
      </w:r>
      <w:hyperlink r:id="rId13" w:history="1">
        <w:r w:rsidRPr="004349C2">
          <w:rPr>
            <w:rFonts w:ascii="Times New Roman" w:eastAsia="Times New Roman" w:hAnsi="Times New Roman" w:cs="Times New Roman"/>
            <w:color w:val="000000" w:themeColor="text1"/>
            <w:shd w:val="clear" w:color="auto" w:fill="FFFFFF"/>
          </w:rPr>
          <w:t>monomer</w:t>
        </w:r>
      </w:hyperlink>
      <w:r w:rsidRPr="004349C2">
        <w:rPr>
          <w:rFonts w:ascii="Times New Roman" w:eastAsia="Times New Roman" w:hAnsi="Times New Roman" w:cs="Times New Roman"/>
          <w:color w:val="000000" w:themeColor="text1"/>
          <w:shd w:val="clear" w:color="auto" w:fill="FFFFFF"/>
        </w:rPr>
        <w:t> has a </w:t>
      </w:r>
      <w:hyperlink r:id="rId14" w:history="1">
        <w:r w:rsidRPr="004349C2">
          <w:rPr>
            <w:rFonts w:ascii="Times New Roman" w:eastAsia="Times New Roman" w:hAnsi="Times New Roman" w:cs="Times New Roman"/>
            <w:color w:val="000000" w:themeColor="text1"/>
            <w:shd w:val="clear" w:color="auto" w:fill="FFFFFF"/>
          </w:rPr>
          <w:t>binding site</w:t>
        </w:r>
      </w:hyperlink>
      <w:r w:rsidRPr="004349C2">
        <w:rPr>
          <w:rFonts w:ascii="Times New Roman" w:eastAsia="Times New Roman" w:hAnsi="Times New Roman" w:cs="Times New Roman"/>
          <w:color w:val="000000" w:themeColor="text1"/>
          <w:shd w:val="clear" w:color="auto" w:fill="FFFFFF"/>
        </w:rPr>
        <w:t xml:space="preserve"> for a GTP molecule. </w:t>
      </w:r>
    </w:p>
    <w:p w14:paraId="59DEAF3E" w14:textId="77777777" w:rsidR="008D1D7B" w:rsidRPr="004349C2" w:rsidRDefault="008D1D7B" w:rsidP="00A44CB5">
      <w:pPr>
        <w:pStyle w:val="ListParagraph"/>
        <w:numPr>
          <w:ilvl w:val="0"/>
          <w:numId w:val="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GTP that is bound to the α-tubulin monomer is physically trapped at the dimer interface and is never hydrolyzed or exchanged</w:t>
      </w:r>
    </w:p>
    <w:p w14:paraId="4EF5C526" w14:textId="77777777" w:rsidR="008D1D7B" w:rsidRPr="004349C2" w:rsidRDefault="008D1D7B" w:rsidP="00A44CB5">
      <w:pPr>
        <w:pStyle w:val="ListParagraph"/>
        <w:numPr>
          <w:ilvl w:val="1"/>
          <w:numId w:val="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It is therefore an integral part of the tubulin heterodimer structure. </w:t>
      </w:r>
    </w:p>
    <w:p w14:paraId="459924A9"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w:t>
      </w:r>
      <w:hyperlink r:id="rId15" w:history="1">
        <w:r w:rsidRPr="004349C2">
          <w:rPr>
            <w:rFonts w:ascii="Times New Roman" w:eastAsia="Times New Roman" w:hAnsi="Times New Roman" w:cs="Times New Roman"/>
            <w:color w:val="000000" w:themeColor="text1"/>
            <w:shd w:val="clear" w:color="auto" w:fill="FFFFFF"/>
          </w:rPr>
          <w:t>nucleotide</w:t>
        </w:r>
      </w:hyperlink>
      <w:r w:rsidRPr="004349C2">
        <w:rPr>
          <w:rFonts w:ascii="Times New Roman" w:eastAsia="Times New Roman" w:hAnsi="Times New Roman" w:cs="Times New Roman"/>
          <w:color w:val="000000" w:themeColor="text1"/>
          <w:shd w:val="clear" w:color="auto" w:fill="FFFFFF"/>
        </w:rPr>
        <w:t> on the β-tubulin, in contrast, may be in either the GTP or the GDP form, and it is exchangeable. </w:t>
      </w:r>
    </w:p>
    <w:p w14:paraId="1F2049C7" w14:textId="77777777" w:rsidR="008D1D7B" w:rsidRPr="004349C2" w:rsidRDefault="008D1D7B" w:rsidP="00A44CB5">
      <w:pPr>
        <w:pStyle w:val="ListParagraph"/>
        <w:numPr>
          <w:ilvl w:val="1"/>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Hydrolysis of this GTP is important in microtubule dynamics</w:t>
      </w:r>
    </w:p>
    <w:p w14:paraId="34BB1DBA" w14:textId="77777777" w:rsidR="008D1D7B" w:rsidRPr="004349C2" w:rsidRDefault="008D1D7B" w:rsidP="008D1D7B">
      <w:pPr>
        <w:rPr>
          <w:rFonts w:ascii="Times New Roman" w:hAnsi="Times New Roman" w:cs="Times New Roman"/>
          <w:color w:val="000000" w:themeColor="text1"/>
        </w:rPr>
      </w:pPr>
    </w:p>
    <w:p w14:paraId="09703886" w14:textId="77777777" w:rsidR="00824039" w:rsidRPr="004349C2" w:rsidRDefault="00824039" w:rsidP="008D1D7B">
      <w:pPr>
        <w:rPr>
          <w:rFonts w:ascii="Times New Roman" w:hAnsi="Times New Roman" w:cs="Times New Roman"/>
          <w:color w:val="000000" w:themeColor="text1"/>
        </w:rPr>
      </w:pPr>
      <w:r w:rsidRPr="004349C2">
        <w:rPr>
          <w:rFonts w:ascii="Times New Roman" w:hAnsi="Times New Roman" w:cs="Times New Roman"/>
          <w:color w:val="000000" w:themeColor="text1"/>
        </w:rPr>
        <w:t>Microtubule</w:t>
      </w:r>
    </w:p>
    <w:p w14:paraId="4AB207BD" w14:textId="77777777" w:rsidR="00A525A7" w:rsidRPr="00A525A7"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 </w:t>
      </w:r>
      <w:hyperlink r:id="rId16" w:history="1">
        <w:r w:rsidRPr="004349C2">
          <w:rPr>
            <w:rFonts w:ascii="Times New Roman" w:eastAsia="Times New Roman" w:hAnsi="Times New Roman" w:cs="Times New Roman"/>
            <w:color w:val="000000" w:themeColor="text1"/>
            <w:shd w:val="clear" w:color="auto" w:fill="FFFFFF"/>
          </w:rPr>
          <w:t>microtubule</w:t>
        </w:r>
      </w:hyperlink>
      <w:r w:rsidR="00A525A7">
        <w:rPr>
          <w:rFonts w:ascii="Times New Roman" w:eastAsia="Times New Roman" w:hAnsi="Times New Roman" w:cs="Times New Roman"/>
          <w:color w:val="000000" w:themeColor="text1"/>
          <w:shd w:val="clear" w:color="auto" w:fill="FFFFFF"/>
        </w:rPr>
        <w:t> is a stiff, hollow cylinder of tubulin protein</w:t>
      </w:r>
    </w:p>
    <w:p w14:paraId="313518E3" w14:textId="58DF0462" w:rsidR="008D1D7B" w:rsidRPr="00A525A7" w:rsidRDefault="00A525A7" w:rsidP="00A525A7">
      <w:pPr>
        <w:pStyle w:val="ListParagraph"/>
        <w:numPr>
          <w:ilvl w:val="1"/>
          <w:numId w:val="9"/>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B</w:t>
      </w:r>
      <w:r w:rsidR="008D1D7B" w:rsidRPr="004349C2">
        <w:rPr>
          <w:rFonts w:ascii="Times New Roman" w:eastAsia="Times New Roman" w:hAnsi="Times New Roman" w:cs="Times New Roman"/>
          <w:color w:val="000000" w:themeColor="text1"/>
          <w:shd w:val="clear" w:color="auto" w:fill="FFFFFF"/>
        </w:rPr>
        <w:t>uilt from 13 parallel protofilaments, each composed of alternating α-</w:t>
      </w:r>
      <w:hyperlink r:id="rId17" w:history="1">
        <w:r w:rsidR="008D1D7B" w:rsidRPr="004349C2">
          <w:rPr>
            <w:rFonts w:ascii="Times New Roman" w:eastAsia="Times New Roman" w:hAnsi="Times New Roman" w:cs="Times New Roman"/>
            <w:color w:val="000000" w:themeColor="text1"/>
            <w:shd w:val="clear" w:color="auto" w:fill="FFFFFF"/>
          </w:rPr>
          <w:t>tubulin</w:t>
        </w:r>
      </w:hyperlink>
      <w:r w:rsidR="008D1D7B" w:rsidRPr="004349C2">
        <w:rPr>
          <w:rFonts w:ascii="Times New Roman" w:eastAsia="Times New Roman" w:hAnsi="Times New Roman" w:cs="Times New Roman"/>
          <w:color w:val="000000" w:themeColor="text1"/>
          <w:shd w:val="clear" w:color="auto" w:fill="FFFFFF"/>
        </w:rPr>
        <w:t> and β-tubulin molecules.</w:t>
      </w:r>
    </w:p>
    <w:p w14:paraId="7EB80501" w14:textId="48CEF958" w:rsidR="00A525A7" w:rsidRPr="00A525A7" w:rsidRDefault="00A525A7" w:rsidP="00A525A7">
      <w:pPr>
        <w:pStyle w:val="ListParagraph"/>
        <w:numPr>
          <w:ilvl w:val="1"/>
          <w:numId w:val="9"/>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More rigid than actin</w:t>
      </w:r>
    </w:p>
    <w:p w14:paraId="418C9222" w14:textId="1387F1AF" w:rsidR="00A525A7" w:rsidRPr="004349C2" w:rsidRDefault="00A525A7" w:rsidP="00A525A7">
      <w:pPr>
        <w:pStyle w:val="ListParagraph"/>
        <w:numPr>
          <w:ilvl w:val="1"/>
          <w:numId w:val="9"/>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Long, straight and usually have one end attached to a centrosome</w:t>
      </w:r>
    </w:p>
    <w:p w14:paraId="5D089CBF"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When the tubulin heterodimers assemble to form the hollow cylindrical microtubule, they generate two new types of </w:t>
      </w:r>
      <w:hyperlink r:id="rId18" w:history="1">
        <w:r w:rsidRPr="004349C2">
          <w:rPr>
            <w:rFonts w:ascii="Times New Roman" w:eastAsia="Times New Roman" w:hAnsi="Times New Roman" w:cs="Times New Roman"/>
            <w:color w:val="000000" w:themeColor="text1"/>
            <w:shd w:val="clear" w:color="auto" w:fill="FFFFFF"/>
          </w:rPr>
          <w:t>protein</w:t>
        </w:r>
      </w:hyperlink>
      <w:r w:rsidRPr="004349C2">
        <w:rPr>
          <w:rFonts w:ascii="Times New Roman" w:eastAsia="Times New Roman" w:hAnsi="Times New Roman" w:cs="Times New Roman"/>
          <w:color w:val="000000" w:themeColor="text1"/>
          <w:shd w:val="clear" w:color="auto" w:fill="FFFFFF"/>
        </w:rPr>
        <w:t>-protein contacts. </w:t>
      </w:r>
    </w:p>
    <w:p w14:paraId="2E7234E3"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Along the longitudinal axis of the microtubule, the “top” of one β-tubulin </w:t>
      </w:r>
      <w:hyperlink r:id="rId19" w:history="1">
        <w:r w:rsidRPr="004349C2">
          <w:rPr>
            <w:rFonts w:ascii="Times New Roman" w:eastAsia="Times New Roman" w:hAnsi="Times New Roman" w:cs="Times New Roman"/>
            <w:color w:val="000000" w:themeColor="text1"/>
            <w:shd w:val="clear" w:color="auto" w:fill="FFFFFF"/>
          </w:rPr>
          <w:t>molecule</w:t>
        </w:r>
      </w:hyperlink>
      <w:r w:rsidRPr="004349C2">
        <w:rPr>
          <w:rFonts w:ascii="Times New Roman" w:eastAsia="Times New Roman" w:hAnsi="Times New Roman" w:cs="Times New Roman"/>
          <w:color w:val="000000" w:themeColor="text1"/>
          <w:shd w:val="clear" w:color="auto" w:fill="FFFFFF"/>
        </w:rPr>
        <w:t> forms an interface with the “bottom” of the α-tubulin molecule in the adjacent dimer </w:t>
      </w:r>
      <w:hyperlink r:id="rId20" w:history="1">
        <w:r w:rsidRPr="004349C2">
          <w:rPr>
            <w:rFonts w:ascii="Times New Roman" w:eastAsia="Times New Roman" w:hAnsi="Times New Roman" w:cs="Times New Roman"/>
            <w:color w:val="000000" w:themeColor="text1"/>
            <w:shd w:val="clear" w:color="auto" w:fill="FFFFFF"/>
          </w:rPr>
          <w:t>subunit</w:t>
        </w:r>
      </w:hyperlink>
      <w:r w:rsidRPr="004349C2">
        <w:rPr>
          <w:rFonts w:ascii="Times New Roman" w:eastAsia="Times New Roman" w:hAnsi="Times New Roman" w:cs="Times New Roman"/>
          <w:color w:val="000000" w:themeColor="text1"/>
          <w:shd w:val="clear" w:color="auto" w:fill="FFFFFF"/>
        </w:rPr>
        <w:t xml:space="preserve">. </w:t>
      </w:r>
    </w:p>
    <w:p w14:paraId="6E63B8B6"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interface is very similar to the interface holding the α and β monomers together in the dimer subunit, and the binding energy is strong.</w:t>
      </w:r>
    </w:p>
    <w:p w14:paraId="02B20C91"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Perpendicular to these interactions, lateral contacts are formed between neighboring protofilaments. </w:t>
      </w:r>
    </w:p>
    <w:p w14:paraId="0398C044" w14:textId="77777777" w:rsidR="008D1D7B" w:rsidRPr="004349C2" w:rsidRDefault="008D1D7B" w:rsidP="00A44CB5">
      <w:pPr>
        <w:pStyle w:val="ListParagraph"/>
        <w:numPr>
          <w:ilvl w:val="1"/>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main lateral contacts are between monomers of the same type</w:t>
      </w:r>
    </w:p>
    <w:p w14:paraId="16149CEB" w14:textId="77777777" w:rsidR="008D1D7B" w:rsidRPr="004349C2" w:rsidRDefault="008D1D7B"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longitudinal and lateral contacts are repeated in the regular helical lattice of the microtubule</w:t>
      </w:r>
    </w:p>
    <w:p w14:paraId="2FD48DEC" w14:textId="77777777" w:rsidR="00824039" w:rsidRPr="004349C2" w:rsidRDefault="00824039"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Because most of the subunits are held in place by multiple contacts within the lattice, the addition and loss of subunits occurs almost exclusively at the microtubule ends</w:t>
      </w:r>
    </w:p>
    <w:p w14:paraId="085567EC" w14:textId="77777777" w:rsidR="008D1D7B" w:rsidRPr="004349C2" w:rsidRDefault="008D1D7B" w:rsidP="00824039">
      <w:pPr>
        <w:rPr>
          <w:rFonts w:ascii="Times New Roman" w:eastAsia="Times New Roman" w:hAnsi="Times New Roman" w:cs="Times New Roman"/>
          <w:color w:val="000000" w:themeColor="text1"/>
        </w:rPr>
      </w:pPr>
    </w:p>
    <w:p w14:paraId="4F808803" w14:textId="77777777" w:rsidR="00824039" w:rsidRPr="004349C2" w:rsidRDefault="00824039"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Each </w:t>
      </w:r>
      <w:hyperlink r:id="rId21" w:history="1">
        <w:r w:rsidRPr="004349C2">
          <w:rPr>
            <w:rFonts w:ascii="Times New Roman" w:eastAsia="Times New Roman" w:hAnsi="Times New Roman" w:cs="Times New Roman"/>
            <w:color w:val="000000" w:themeColor="text1"/>
            <w:shd w:val="clear" w:color="auto" w:fill="FFFFFF"/>
          </w:rPr>
          <w:t>protofilament</w:t>
        </w:r>
      </w:hyperlink>
      <w:r w:rsidRPr="004349C2">
        <w:rPr>
          <w:rFonts w:ascii="Times New Roman" w:eastAsia="Times New Roman" w:hAnsi="Times New Roman" w:cs="Times New Roman"/>
          <w:color w:val="000000" w:themeColor="text1"/>
          <w:shd w:val="clear" w:color="auto" w:fill="FFFFFF"/>
        </w:rPr>
        <w:t> in a </w:t>
      </w:r>
      <w:hyperlink r:id="rId22" w:history="1">
        <w:r w:rsidRPr="004349C2">
          <w:rPr>
            <w:rFonts w:ascii="Times New Roman" w:eastAsia="Times New Roman" w:hAnsi="Times New Roman" w:cs="Times New Roman"/>
            <w:color w:val="000000" w:themeColor="text1"/>
            <w:shd w:val="clear" w:color="auto" w:fill="FFFFFF"/>
          </w:rPr>
          <w:t>microtubule</w:t>
        </w:r>
      </w:hyperlink>
      <w:r w:rsidRPr="004349C2">
        <w:rPr>
          <w:rFonts w:ascii="Times New Roman" w:eastAsia="Times New Roman" w:hAnsi="Times New Roman" w:cs="Times New Roman"/>
          <w:color w:val="000000" w:themeColor="text1"/>
          <w:shd w:val="clear" w:color="auto" w:fill="FFFFFF"/>
        </w:rPr>
        <w:t> is assembled from subunits that all point in the same direction</w:t>
      </w:r>
    </w:p>
    <w:p w14:paraId="10EEB0EC" w14:textId="77777777" w:rsidR="00824039" w:rsidRPr="004349C2" w:rsidRDefault="00824039" w:rsidP="00A44CB5">
      <w:pPr>
        <w:pStyle w:val="ListParagraph"/>
        <w:numPr>
          <w:ilvl w:val="1"/>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protofilaments are aligned in parallel, with the alpha-tubulin down and beta-tubulin up in each heterodimer.</w:t>
      </w:r>
    </w:p>
    <w:p w14:paraId="30061704" w14:textId="77777777" w:rsidR="00824039" w:rsidRPr="00015160" w:rsidRDefault="00824039" w:rsidP="00A44CB5">
      <w:pPr>
        <w:pStyle w:val="ListParagraph"/>
        <w:numPr>
          <w:ilvl w:val="0"/>
          <w:numId w:val="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Therefore, the microtubule itself has a distinct structural polarity, with α-tubulins exposed at one end and β-tubulins exposed at the other end.</w:t>
      </w:r>
    </w:p>
    <w:p w14:paraId="1F92EAD1" w14:textId="77777777" w:rsidR="00015160" w:rsidRDefault="00015160" w:rsidP="00015160">
      <w:pPr>
        <w:rPr>
          <w:rFonts w:ascii="Times New Roman" w:eastAsia="Times New Roman" w:hAnsi="Times New Roman" w:cs="Times New Roman"/>
          <w:color w:val="000000" w:themeColor="text1"/>
        </w:rPr>
      </w:pPr>
    </w:p>
    <w:p w14:paraId="49F02A86" w14:textId="0D0F43B5" w:rsidR="00015160" w:rsidRDefault="00015160" w:rsidP="00015160">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Longitudinal bonds and lateral bonds</w:t>
      </w:r>
    </w:p>
    <w:p w14:paraId="44C1FB5C" w14:textId="77777777" w:rsidR="00015160" w:rsidRPr="004349C2" w:rsidRDefault="00015160" w:rsidP="00015160">
      <w:pPr>
        <w:pStyle w:val="ListParagraph"/>
        <w:numPr>
          <w:ilvl w:val="0"/>
          <w:numId w:val="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lateral bonds holding the 13 protofilaments together are weaker than intermediate filaments, so they break much more easily than intermediate filaments</w:t>
      </w:r>
    </w:p>
    <w:p w14:paraId="74ADC0A7" w14:textId="77777777" w:rsidR="00824039" w:rsidRPr="004349C2" w:rsidRDefault="00824039" w:rsidP="00824039">
      <w:pPr>
        <w:pStyle w:val="ListParagraph"/>
        <w:ind w:left="360"/>
        <w:rPr>
          <w:rFonts w:ascii="Times New Roman" w:eastAsia="Times New Roman" w:hAnsi="Times New Roman" w:cs="Times New Roman"/>
          <w:color w:val="000000" w:themeColor="text1"/>
        </w:rPr>
      </w:pPr>
    </w:p>
    <w:p w14:paraId="7CDF4540" w14:textId="77777777" w:rsidR="00EF2CCB" w:rsidRPr="004349C2" w:rsidRDefault="00EF2CCB" w:rsidP="00824039">
      <w:pPr>
        <w:pStyle w:val="ListParagraph"/>
        <w:ind w:left="360"/>
        <w:rPr>
          <w:rFonts w:ascii="Times New Roman" w:eastAsia="Times New Roman" w:hAnsi="Times New Roman" w:cs="Times New Roman"/>
          <w:color w:val="000000" w:themeColor="text1"/>
        </w:rPr>
      </w:pPr>
    </w:p>
    <w:p w14:paraId="1C70A921" w14:textId="77777777" w:rsidR="00EF2CCB" w:rsidRPr="004349C2" w:rsidRDefault="00EF2CCB" w:rsidP="00824039">
      <w:pPr>
        <w:pStyle w:val="ListParagraph"/>
        <w:ind w:left="360"/>
        <w:rPr>
          <w:rFonts w:ascii="Times New Roman" w:eastAsia="Times New Roman" w:hAnsi="Times New Roman" w:cs="Times New Roman"/>
          <w:color w:val="000000" w:themeColor="text1"/>
        </w:rPr>
      </w:pPr>
    </w:p>
    <w:p w14:paraId="7C687960" w14:textId="77777777" w:rsidR="00EF2CCB" w:rsidRPr="004349C2" w:rsidRDefault="00EF2CCB" w:rsidP="00824039">
      <w:pPr>
        <w:pStyle w:val="ListParagraph"/>
        <w:ind w:left="360"/>
        <w:rPr>
          <w:rFonts w:ascii="Times New Roman" w:eastAsia="Times New Roman" w:hAnsi="Times New Roman" w:cs="Times New Roman"/>
          <w:color w:val="000000" w:themeColor="text1"/>
        </w:rPr>
      </w:pPr>
    </w:p>
    <w:p w14:paraId="48C4BC74" w14:textId="77777777" w:rsidR="00824039" w:rsidRPr="004349C2" w:rsidRDefault="00824039" w:rsidP="00824039">
      <w:pPr>
        <w:pStyle w:val="ListParagraph"/>
        <w:ind w:left="360"/>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Actin</w:t>
      </w:r>
    </w:p>
    <w:p w14:paraId="2F1066BE" w14:textId="43562AF1" w:rsidR="00EF2CCB" w:rsidRPr="004349C2" w:rsidRDefault="00EF2CCB" w:rsidP="00A44CB5">
      <w:pPr>
        <w:pStyle w:val="ListParagraph"/>
        <w:numPr>
          <w:ilvl w:val="0"/>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Consists of two parallel protofilaments that twist around each other in a right-handed helix</w:t>
      </w:r>
    </w:p>
    <w:p w14:paraId="3E7E9CA9" w14:textId="77777777" w:rsidR="00824039" w:rsidRPr="004349C2" w:rsidRDefault="00824039" w:rsidP="00A44CB5">
      <w:pPr>
        <w:pStyle w:val="ListParagraph"/>
        <w:numPr>
          <w:ilvl w:val="0"/>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The </w:t>
      </w:r>
      <w:hyperlink r:id="rId23" w:history="1">
        <w:r w:rsidRPr="004349C2">
          <w:rPr>
            <w:rFonts w:ascii="Times New Roman" w:eastAsia="Times New Roman" w:hAnsi="Times New Roman" w:cs="Times New Roman"/>
            <w:color w:val="000000" w:themeColor="text1"/>
            <w:shd w:val="clear" w:color="auto" w:fill="FFFFFF"/>
          </w:rPr>
          <w:t>actin</w:t>
        </w:r>
      </w:hyperlink>
      <w:r w:rsidRPr="004349C2">
        <w:rPr>
          <w:rFonts w:ascii="Times New Roman" w:eastAsia="Times New Roman" w:hAnsi="Times New Roman" w:cs="Times New Roman"/>
          <w:color w:val="000000" w:themeColor="text1"/>
          <w:shd w:val="clear" w:color="auto" w:fill="FFFFFF"/>
        </w:rPr>
        <w:t> </w:t>
      </w:r>
      <w:hyperlink r:id="rId24" w:history="1">
        <w:r w:rsidRPr="004349C2">
          <w:rPr>
            <w:rFonts w:ascii="Times New Roman" w:eastAsia="Times New Roman" w:hAnsi="Times New Roman" w:cs="Times New Roman"/>
            <w:color w:val="000000" w:themeColor="text1"/>
            <w:shd w:val="clear" w:color="auto" w:fill="FFFFFF"/>
          </w:rPr>
          <w:t>subunit</w:t>
        </w:r>
      </w:hyperlink>
      <w:r w:rsidRPr="004349C2">
        <w:rPr>
          <w:rFonts w:ascii="Times New Roman" w:eastAsia="Times New Roman" w:hAnsi="Times New Roman" w:cs="Times New Roman"/>
          <w:color w:val="000000" w:themeColor="text1"/>
          <w:shd w:val="clear" w:color="auto" w:fill="FFFFFF"/>
        </w:rPr>
        <w:t> is a single globular </w:t>
      </w:r>
      <w:hyperlink r:id="rId25" w:history="1">
        <w:r w:rsidRPr="004349C2">
          <w:rPr>
            <w:rFonts w:ascii="Times New Roman" w:eastAsia="Times New Roman" w:hAnsi="Times New Roman" w:cs="Times New Roman"/>
            <w:color w:val="000000" w:themeColor="text1"/>
            <w:shd w:val="clear" w:color="auto" w:fill="FFFFFF"/>
          </w:rPr>
          <w:t>polypeptide</w:t>
        </w:r>
      </w:hyperlink>
      <w:r w:rsidRPr="004349C2">
        <w:rPr>
          <w:rFonts w:ascii="Times New Roman" w:eastAsia="Times New Roman" w:hAnsi="Times New Roman" w:cs="Times New Roman"/>
          <w:color w:val="000000" w:themeColor="text1"/>
          <w:shd w:val="clear" w:color="auto" w:fill="FFFFFF"/>
        </w:rPr>
        <w:t> chain and is thus a </w:t>
      </w:r>
      <w:hyperlink r:id="rId26" w:history="1">
        <w:r w:rsidRPr="004349C2">
          <w:rPr>
            <w:rFonts w:ascii="Times New Roman" w:eastAsia="Times New Roman" w:hAnsi="Times New Roman" w:cs="Times New Roman"/>
            <w:color w:val="000000" w:themeColor="text1"/>
            <w:shd w:val="clear" w:color="auto" w:fill="FFFFFF"/>
          </w:rPr>
          <w:t>monomer</w:t>
        </w:r>
      </w:hyperlink>
      <w:r w:rsidRPr="004349C2">
        <w:rPr>
          <w:rFonts w:ascii="Times New Roman" w:eastAsia="Times New Roman" w:hAnsi="Times New Roman" w:cs="Times New Roman"/>
          <w:color w:val="000000" w:themeColor="text1"/>
          <w:shd w:val="clear" w:color="auto" w:fill="FFFFFF"/>
        </w:rPr>
        <w:t> rather than a dimer</w:t>
      </w:r>
    </w:p>
    <w:p w14:paraId="1A4CD62A" w14:textId="45367768" w:rsidR="00824039" w:rsidRPr="004349C2" w:rsidRDefault="00EF2CCB" w:rsidP="00A44CB5">
      <w:pPr>
        <w:pStyle w:val="ListParagraph"/>
        <w:numPr>
          <w:ilvl w:val="0"/>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Like tubulin, actin has a binding site for a nucleotide</w:t>
      </w:r>
    </w:p>
    <w:p w14:paraId="151B9302" w14:textId="77777777" w:rsidR="00EF2CCB" w:rsidRPr="004349C2" w:rsidRDefault="00EF2CCB" w:rsidP="00A44CB5">
      <w:pPr>
        <w:pStyle w:val="ListParagraph"/>
        <w:numPr>
          <w:ilvl w:val="1"/>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HOWEVER, it is ATP/ADP rather than GTP/GDP</w:t>
      </w:r>
    </w:p>
    <w:p w14:paraId="09289DB2" w14:textId="77777777" w:rsidR="00EF2CCB" w:rsidRPr="004349C2" w:rsidRDefault="00EF2CCB" w:rsidP="00A44CB5">
      <w:pPr>
        <w:pStyle w:val="ListParagraph"/>
        <w:numPr>
          <w:ilvl w:val="0"/>
          <w:numId w:val="11"/>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 xml:space="preserve">Like tubulin, the actin subunits assemble head-to-tail to generate filaments with a distinct structural polarity. </w:t>
      </w:r>
    </w:p>
    <w:p w14:paraId="32161F2C" w14:textId="4D8A7CB7" w:rsidR="00EF2CCB" w:rsidRPr="004349C2" w:rsidRDefault="00EF2CCB" w:rsidP="00A44CB5">
      <w:pPr>
        <w:pStyle w:val="ListParagraph"/>
        <w:numPr>
          <w:ilvl w:val="0"/>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Actin filaments are more flexible compared to the hollow, cylindrical microtubules.</w:t>
      </w:r>
    </w:p>
    <w:p w14:paraId="7DB96CA9" w14:textId="54DF52EB" w:rsidR="00EF2CCB" w:rsidRPr="004349C2" w:rsidRDefault="00EF2CCB" w:rsidP="00A44CB5">
      <w:pPr>
        <w:pStyle w:val="ListParagraph"/>
        <w:numPr>
          <w:ilvl w:val="0"/>
          <w:numId w:val="10"/>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In a cell, they are cross-linked and bundled together by accessory proteins to make large-scale actin structures that are much stronger than an individual filament.</w:t>
      </w:r>
    </w:p>
    <w:p w14:paraId="10C0C9C6" w14:textId="77777777" w:rsidR="00824039" w:rsidRPr="004349C2" w:rsidRDefault="00824039" w:rsidP="00824039">
      <w:pPr>
        <w:rPr>
          <w:rFonts w:ascii="Times New Roman" w:eastAsia="Times New Roman" w:hAnsi="Times New Roman" w:cs="Times New Roman"/>
          <w:color w:val="000000" w:themeColor="text1"/>
        </w:rPr>
      </w:pPr>
    </w:p>
    <w:p w14:paraId="4F097377" w14:textId="384A111C" w:rsidR="00824039" w:rsidRPr="004349C2" w:rsidRDefault="00EF2CCB" w:rsidP="00824039">
      <w:pPr>
        <w:pStyle w:val="ListParagraph"/>
        <w:ind w:left="360"/>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Two Ends of a Microtubule and of an Actin Filament Are Distinct and Grow at Different Rates</w:t>
      </w:r>
    </w:p>
    <w:p w14:paraId="26B5353F" w14:textId="77777777" w:rsidR="00E20AD1" w:rsidRPr="004349C2" w:rsidRDefault="00E20AD1"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structural polarity of </w:t>
      </w:r>
      <w:hyperlink r:id="rId27" w:history="1">
        <w:r w:rsidRPr="004349C2">
          <w:rPr>
            <w:rFonts w:ascii="Times New Roman" w:eastAsia="Times New Roman" w:hAnsi="Times New Roman" w:cs="Times New Roman"/>
            <w:color w:val="000000" w:themeColor="text1"/>
            <w:shd w:val="clear" w:color="auto" w:fill="FFFFFF"/>
          </w:rPr>
          <w:t>actin</w:t>
        </w:r>
      </w:hyperlink>
      <w:r w:rsidRPr="004349C2">
        <w:rPr>
          <w:rFonts w:ascii="Times New Roman" w:eastAsia="Times New Roman" w:hAnsi="Times New Roman" w:cs="Times New Roman"/>
          <w:color w:val="000000" w:themeColor="text1"/>
          <w:shd w:val="clear" w:color="auto" w:fill="FFFFFF"/>
        </w:rPr>
        <w:t> filaments and microtubules is created by the regular, parallel orientation of all of their subunits</w:t>
      </w:r>
    </w:p>
    <w:p w14:paraId="44CF2A41" w14:textId="1B13AC91" w:rsidR="00E20AD1" w:rsidRPr="004349C2" w:rsidRDefault="00E20AD1"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Because of this polarity, the kinetic rate constants for association and dissociation are greater at one end than the other.</w:t>
      </w:r>
    </w:p>
    <w:p w14:paraId="5A94D747" w14:textId="037F69D4" w:rsidR="00E20AD1" w:rsidRPr="004349C2" w:rsidRDefault="00E20AD1"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As a result, one end will elongate much faster than the other and depolymerize much faster.</w:t>
      </w:r>
    </w:p>
    <w:p w14:paraId="3EA7C220" w14:textId="37CF6C71" w:rsidR="00E20AD1" w:rsidRPr="004349C2" w:rsidRDefault="00E20AD1"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plus end is the end of the filament where the rate of growth and shrinkage are fastest.</w:t>
      </w:r>
    </w:p>
    <w:p w14:paraId="3DE5E6AE" w14:textId="2B7FEC9D" w:rsidR="00E20AD1" w:rsidRPr="004349C2" w:rsidRDefault="00E20AD1"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Other end is the minus end.</w:t>
      </w:r>
    </w:p>
    <w:p w14:paraId="72E6724B" w14:textId="77777777" w:rsidR="00D530BF" w:rsidRPr="004349C2" w:rsidRDefault="00D530BF"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On microtubules, α subunits are exposed at the </w:t>
      </w:r>
      <w:hyperlink r:id="rId28" w:history="1">
        <w:r w:rsidRPr="004349C2">
          <w:rPr>
            <w:rFonts w:ascii="Times New Roman" w:eastAsia="Times New Roman" w:hAnsi="Times New Roman" w:cs="Times New Roman"/>
            <w:color w:val="000000" w:themeColor="text1"/>
            <w:shd w:val="clear" w:color="auto" w:fill="FFFFFF"/>
          </w:rPr>
          <w:t>minus end</w:t>
        </w:r>
      </w:hyperlink>
      <w:r w:rsidRPr="004349C2">
        <w:rPr>
          <w:rFonts w:ascii="Times New Roman" w:eastAsia="Times New Roman" w:hAnsi="Times New Roman" w:cs="Times New Roman"/>
          <w:color w:val="000000" w:themeColor="text1"/>
          <w:shd w:val="clear" w:color="auto" w:fill="FFFFFF"/>
        </w:rPr>
        <w:t>, and β subunits are exposed at the </w:t>
      </w:r>
      <w:hyperlink r:id="rId29" w:history="1">
        <w:r w:rsidRPr="004349C2">
          <w:rPr>
            <w:rFonts w:ascii="Times New Roman" w:eastAsia="Times New Roman" w:hAnsi="Times New Roman" w:cs="Times New Roman"/>
            <w:color w:val="000000" w:themeColor="text1"/>
            <w:shd w:val="clear" w:color="auto" w:fill="FFFFFF"/>
          </w:rPr>
          <w:t>plus end</w:t>
        </w:r>
      </w:hyperlink>
      <w:r w:rsidRPr="004349C2">
        <w:rPr>
          <w:rFonts w:ascii="Times New Roman" w:eastAsia="Times New Roman" w:hAnsi="Times New Roman" w:cs="Times New Roman"/>
          <w:color w:val="000000" w:themeColor="text1"/>
          <w:shd w:val="clear" w:color="auto" w:fill="FFFFFF"/>
        </w:rPr>
        <w:t>. </w:t>
      </w:r>
    </w:p>
    <w:p w14:paraId="6CEC8FDB" w14:textId="77777777" w:rsidR="00D530BF" w:rsidRPr="004349C2" w:rsidRDefault="00D530BF"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On </w:t>
      </w:r>
      <w:hyperlink r:id="rId30" w:history="1">
        <w:r w:rsidRPr="004349C2">
          <w:rPr>
            <w:rFonts w:ascii="Times New Roman" w:eastAsia="Times New Roman" w:hAnsi="Times New Roman" w:cs="Times New Roman"/>
            <w:color w:val="000000" w:themeColor="text1"/>
            <w:shd w:val="clear" w:color="auto" w:fill="FFFFFF"/>
          </w:rPr>
          <w:t>actin</w:t>
        </w:r>
      </w:hyperlink>
      <w:r w:rsidRPr="004349C2">
        <w:rPr>
          <w:rFonts w:ascii="Times New Roman" w:eastAsia="Times New Roman" w:hAnsi="Times New Roman" w:cs="Times New Roman"/>
          <w:color w:val="000000" w:themeColor="text1"/>
          <w:shd w:val="clear" w:color="auto" w:fill="FFFFFF"/>
        </w:rPr>
        <w:t> filaments, the ATP-binding cleft on the </w:t>
      </w:r>
      <w:hyperlink r:id="rId31" w:history="1">
        <w:r w:rsidRPr="004349C2">
          <w:rPr>
            <w:rFonts w:ascii="Times New Roman" w:eastAsia="Times New Roman" w:hAnsi="Times New Roman" w:cs="Times New Roman"/>
            <w:color w:val="000000" w:themeColor="text1"/>
            <w:shd w:val="clear" w:color="auto" w:fill="FFFFFF"/>
          </w:rPr>
          <w:t>monomer</w:t>
        </w:r>
      </w:hyperlink>
      <w:r w:rsidRPr="004349C2">
        <w:rPr>
          <w:rFonts w:ascii="Times New Roman" w:eastAsia="Times New Roman" w:hAnsi="Times New Roman" w:cs="Times New Roman"/>
          <w:color w:val="000000" w:themeColor="text1"/>
          <w:shd w:val="clear" w:color="auto" w:fill="FFFFFF"/>
        </w:rPr>
        <w:t> points toward the minus end</w:t>
      </w:r>
    </w:p>
    <w:p w14:paraId="65B16458" w14:textId="5691283E" w:rsidR="00E20AD1" w:rsidRPr="004349C2" w:rsidRDefault="00D530BF"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Filament elongation happens spontaneously when the free energy change for the addition of a soluble subunit is less than 0</w:t>
      </w:r>
    </w:p>
    <w:p w14:paraId="604F4CF1" w14:textId="37710CC6" w:rsidR="00D530BF" w:rsidRPr="004349C2" w:rsidRDefault="00D530BF"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Aka when the concentration of the subunits in solution exceeds the critical concentration.</w:t>
      </w:r>
    </w:p>
    <w:p w14:paraId="223B2378" w14:textId="2FFA8A09" w:rsidR="00D530BF" w:rsidRPr="004349C2" w:rsidRDefault="00D530BF"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When the free energy change is greater than 0, filament depolarization happens.</w:t>
      </w:r>
    </w:p>
    <w:p w14:paraId="77EDEE54" w14:textId="77777777" w:rsidR="006B3487" w:rsidRPr="004349C2" w:rsidRDefault="006B3487" w:rsidP="00A44CB5">
      <w:pPr>
        <w:pStyle w:val="ListParagraph"/>
        <w:numPr>
          <w:ilvl w:val="0"/>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 cell can couple an energetically unfavorable process to these spontaneous processes; thus, the free energy released during spontaneous filament polymerization or depolymerization can be used to do mechanical work</w:t>
      </w:r>
    </w:p>
    <w:p w14:paraId="06B75D06" w14:textId="77777777" w:rsidR="006B3487" w:rsidRPr="004349C2" w:rsidRDefault="006B3487"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  elongating microtubules can help push out membranes, and shrinking microtubules can help pull mitotic chromosomes away from their sisters during </w:t>
      </w:r>
      <w:hyperlink r:id="rId32" w:history="1">
        <w:r w:rsidRPr="004349C2">
          <w:rPr>
            <w:rFonts w:ascii="Times New Roman" w:eastAsia="Times New Roman" w:hAnsi="Times New Roman" w:cs="Times New Roman"/>
            <w:color w:val="000000" w:themeColor="text1"/>
            <w:shd w:val="clear" w:color="auto" w:fill="FFFFFF"/>
          </w:rPr>
          <w:t>anaphase</w:t>
        </w:r>
      </w:hyperlink>
      <w:r w:rsidRPr="004349C2">
        <w:rPr>
          <w:rFonts w:ascii="Times New Roman" w:eastAsia="Times New Roman" w:hAnsi="Times New Roman" w:cs="Times New Roman"/>
          <w:color w:val="000000" w:themeColor="text1"/>
          <w:shd w:val="clear" w:color="auto" w:fill="FFFFFF"/>
        </w:rPr>
        <w:t>.</w:t>
      </w:r>
    </w:p>
    <w:p w14:paraId="56C71DC6" w14:textId="4734E98A" w:rsidR="006B3487" w:rsidRPr="004349C2" w:rsidRDefault="006B3487" w:rsidP="00A44CB5">
      <w:pPr>
        <w:pStyle w:val="ListParagraph"/>
        <w:numPr>
          <w:ilvl w:val="1"/>
          <w:numId w:val="1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Ex. </w:t>
      </w:r>
      <w:r w:rsidR="00962C5B" w:rsidRPr="004349C2">
        <w:rPr>
          <w:rFonts w:ascii="Times New Roman" w:eastAsia="Times New Roman" w:hAnsi="Times New Roman" w:cs="Times New Roman"/>
          <w:color w:val="000000" w:themeColor="text1"/>
          <w:shd w:val="clear" w:color="auto" w:fill="FFFFFF"/>
        </w:rPr>
        <w:t xml:space="preserve"> </w:t>
      </w:r>
      <w:r w:rsidRPr="004349C2">
        <w:rPr>
          <w:rFonts w:ascii="Times New Roman" w:eastAsia="Times New Roman" w:hAnsi="Times New Roman" w:cs="Times New Roman"/>
          <w:color w:val="000000" w:themeColor="text1"/>
          <w:shd w:val="clear" w:color="auto" w:fill="FFFFFF"/>
        </w:rPr>
        <w:t>elongating </w:t>
      </w:r>
      <w:hyperlink r:id="rId33" w:history="1">
        <w:r w:rsidRPr="004349C2">
          <w:rPr>
            <w:rFonts w:ascii="Times New Roman" w:eastAsia="Times New Roman" w:hAnsi="Times New Roman" w:cs="Times New Roman"/>
            <w:color w:val="000000" w:themeColor="text1"/>
            <w:shd w:val="clear" w:color="auto" w:fill="FFFFFF"/>
          </w:rPr>
          <w:t>actin</w:t>
        </w:r>
      </w:hyperlink>
      <w:r w:rsidRPr="004349C2">
        <w:rPr>
          <w:rFonts w:ascii="Times New Roman" w:eastAsia="Times New Roman" w:hAnsi="Times New Roman" w:cs="Times New Roman"/>
          <w:color w:val="000000" w:themeColor="text1"/>
          <w:shd w:val="clear" w:color="auto" w:fill="FFFFFF"/>
        </w:rPr>
        <w:t> filaments help protrude the leading edge of motile cells</w:t>
      </w:r>
    </w:p>
    <w:p w14:paraId="389F8176" w14:textId="77777777" w:rsidR="008D1D7B" w:rsidRDefault="008D1D7B" w:rsidP="002B25FB">
      <w:pPr>
        <w:pStyle w:val="ListParagraph"/>
        <w:ind w:left="360"/>
        <w:rPr>
          <w:rFonts w:ascii="Times New Roman" w:hAnsi="Times New Roman" w:cs="Times New Roman"/>
          <w:b/>
          <w:color w:val="000000" w:themeColor="text1"/>
        </w:rPr>
      </w:pPr>
    </w:p>
    <w:p w14:paraId="614F7BEC" w14:textId="77777777" w:rsidR="00A525A7" w:rsidRDefault="00A525A7" w:rsidP="002B25FB">
      <w:pPr>
        <w:pStyle w:val="ListParagraph"/>
        <w:ind w:left="360"/>
        <w:rPr>
          <w:rFonts w:ascii="Times New Roman" w:hAnsi="Times New Roman" w:cs="Times New Roman"/>
          <w:b/>
          <w:color w:val="000000" w:themeColor="text1"/>
        </w:rPr>
      </w:pPr>
    </w:p>
    <w:p w14:paraId="4151F329" w14:textId="77777777" w:rsidR="00A525A7" w:rsidRDefault="00A525A7" w:rsidP="002B25FB">
      <w:pPr>
        <w:pStyle w:val="ListParagraph"/>
        <w:ind w:left="360"/>
        <w:rPr>
          <w:rFonts w:ascii="Times New Roman" w:hAnsi="Times New Roman" w:cs="Times New Roman"/>
          <w:b/>
          <w:color w:val="000000" w:themeColor="text1"/>
        </w:rPr>
      </w:pPr>
    </w:p>
    <w:p w14:paraId="7FEA5158" w14:textId="77777777" w:rsidR="00A525A7" w:rsidRPr="004349C2" w:rsidRDefault="00A525A7" w:rsidP="002B25FB">
      <w:pPr>
        <w:pStyle w:val="ListParagraph"/>
        <w:ind w:left="360"/>
        <w:rPr>
          <w:rFonts w:ascii="Times New Roman" w:hAnsi="Times New Roman" w:cs="Times New Roman"/>
          <w:b/>
          <w:color w:val="000000" w:themeColor="text1"/>
        </w:rPr>
      </w:pPr>
    </w:p>
    <w:p w14:paraId="53F04120" w14:textId="77777777" w:rsidR="00962C5B" w:rsidRPr="004349C2" w:rsidRDefault="00962C5B" w:rsidP="002B25FB">
      <w:pPr>
        <w:pStyle w:val="ListParagraph"/>
        <w:ind w:left="360"/>
        <w:rPr>
          <w:rFonts w:ascii="Times New Roman" w:hAnsi="Times New Roman" w:cs="Times New Roman"/>
          <w:b/>
          <w:color w:val="000000" w:themeColor="text1"/>
        </w:rPr>
      </w:pPr>
    </w:p>
    <w:p w14:paraId="42FF5B57" w14:textId="77777777" w:rsidR="00962C5B" w:rsidRPr="004349C2" w:rsidRDefault="00962C5B" w:rsidP="002B25FB">
      <w:pPr>
        <w:pStyle w:val="ListParagraph"/>
        <w:ind w:left="360"/>
        <w:rPr>
          <w:rFonts w:ascii="Times New Roman" w:hAnsi="Times New Roman" w:cs="Times New Roman"/>
          <w:b/>
          <w:color w:val="000000" w:themeColor="text1"/>
        </w:rPr>
      </w:pPr>
    </w:p>
    <w:p w14:paraId="595FF5F7" w14:textId="77777777" w:rsidR="00962C5B" w:rsidRPr="004349C2" w:rsidRDefault="00962C5B" w:rsidP="002B25FB">
      <w:pPr>
        <w:pStyle w:val="ListParagraph"/>
        <w:ind w:left="360"/>
        <w:rPr>
          <w:rFonts w:ascii="Times New Roman" w:hAnsi="Times New Roman" w:cs="Times New Roman"/>
          <w:b/>
          <w:color w:val="000000" w:themeColor="text1"/>
        </w:rPr>
      </w:pPr>
    </w:p>
    <w:p w14:paraId="177D6926" w14:textId="77777777" w:rsidR="00962C5B" w:rsidRPr="00A525A7" w:rsidRDefault="00962C5B" w:rsidP="00A525A7">
      <w:pPr>
        <w:rPr>
          <w:rFonts w:ascii="Times New Roman" w:hAnsi="Times New Roman" w:cs="Times New Roman"/>
          <w:b/>
          <w:color w:val="000000" w:themeColor="text1"/>
        </w:rPr>
      </w:pPr>
    </w:p>
    <w:p w14:paraId="3C3D48E2" w14:textId="754E788E" w:rsidR="00A201AB" w:rsidRPr="004349C2" w:rsidRDefault="00A201AB" w:rsidP="002B25FB">
      <w:pPr>
        <w:pStyle w:val="ListParagraph"/>
        <w:ind w:left="360"/>
        <w:rPr>
          <w:rFonts w:ascii="Times New Roman" w:hAnsi="Times New Roman" w:cs="Times New Roman"/>
          <w:b/>
          <w:color w:val="000000" w:themeColor="text1"/>
        </w:rPr>
      </w:pPr>
      <w:r w:rsidRPr="004349C2">
        <w:rPr>
          <w:rFonts w:ascii="Times New Roman" w:hAnsi="Times New Roman" w:cs="Times New Roman"/>
          <w:b/>
          <w:color w:val="000000" w:themeColor="text1"/>
        </w:rPr>
        <w:lastRenderedPageBreak/>
        <w:t>Intermediate Filament Structure Depends on the Lateral Bundling and Twisting of Coiled Coils</w:t>
      </w:r>
    </w:p>
    <w:p w14:paraId="1621E1BE" w14:textId="0A394D28" w:rsidR="00A201AB" w:rsidRPr="004349C2" w:rsidRDefault="00A201AB" w:rsidP="00A44CB5">
      <w:pPr>
        <w:pStyle w:val="ListParagraph"/>
        <w:numPr>
          <w:ilvl w:val="0"/>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Not found in all eukaryotes and cell types.</w:t>
      </w:r>
    </w:p>
    <w:p w14:paraId="6E09D4E5" w14:textId="097F271E" w:rsidR="00A201AB" w:rsidRPr="004349C2" w:rsidRDefault="00A201AB" w:rsidP="00A44CB5">
      <w:pPr>
        <w:pStyle w:val="ListParagraph"/>
        <w:numPr>
          <w:ilvl w:val="1"/>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Ex. Not in oligodenderocytes that make myelin in CNS.</w:t>
      </w:r>
    </w:p>
    <w:p w14:paraId="0CC179CC" w14:textId="2D2D8A87" w:rsidR="00A201AB" w:rsidRPr="004349C2" w:rsidRDefault="00A201AB" w:rsidP="00A44CB5">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Major function is to impart physical strength</w:t>
      </w:r>
      <w:r w:rsidR="00817E4B" w:rsidRPr="004349C2">
        <w:rPr>
          <w:rFonts w:ascii="Times New Roman" w:eastAsia="Times New Roman" w:hAnsi="Times New Roman" w:cs="Times New Roman"/>
          <w:color w:val="000000" w:themeColor="text1"/>
          <w:shd w:val="clear" w:color="auto" w:fill="FFFFFF"/>
        </w:rPr>
        <w:t xml:space="preserve"> and mechanical stability to cells</w:t>
      </w:r>
      <w:r w:rsidRPr="004349C2">
        <w:rPr>
          <w:rFonts w:ascii="Times New Roman" w:eastAsia="Times New Roman" w:hAnsi="Times New Roman" w:cs="Times New Roman"/>
          <w:color w:val="000000" w:themeColor="text1"/>
          <w:shd w:val="clear" w:color="auto" w:fill="FFFFFF"/>
        </w:rPr>
        <w:t>.</w:t>
      </w:r>
    </w:p>
    <w:p w14:paraId="60D4D4E2" w14:textId="5D7BEC8F" w:rsidR="00015160" w:rsidRPr="00A525A7" w:rsidRDefault="00A201AB" w:rsidP="00A525A7">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individual polypeptides of </w:t>
      </w:r>
      <w:hyperlink r:id="rId34" w:history="1">
        <w:r w:rsidRPr="004349C2">
          <w:rPr>
            <w:rFonts w:ascii="Times New Roman" w:eastAsia="Times New Roman" w:hAnsi="Times New Roman" w:cs="Times New Roman"/>
            <w:color w:val="000000" w:themeColor="text1"/>
            <w:shd w:val="clear" w:color="auto" w:fill="FFFFFF"/>
          </w:rPr>
          <w:t>intermediate filaments</w:t>
        </w:r>
      </w:hyperlink>
      <w:r w:rsidRPr="004349C2">
        <w:rPr>
          <w:rFonts w:ascii="Times New Roman" w:eastAsia="Times New Roman" w:hAnsi="Times New Roman" w:cs="Times New Roman"/>
          <w:color w:val="000000" w:themeColor="text1"/>
          <w:shd w:val="clear" w:color="auto" w:fill="FFFFFF"/>
        </w:rPr>
        <w:t> are elongated molecules with an extended central α-helical </w:t>
      </w:r>
      <w:hyperlink r:id="rId35" w:history="1">
        <w:r w:rsidRPr="004349C2">
          <w:rPr>
            <w:rFonts w:ascii="Times New Roman" w:eastAsia="Times New Roman" w:hAnsi="Times New Roman" w:cs="Times New Roman"/>
            <w:color w:val="000000" w:themeColor="text1"/>
            <w:shd w:val="clear" w:color="auto" w:fill="FFFFFF"/>
          </w:rPr>
          <w:t>domain</w:t>
        </w:r>
      </w:hyperlink>
      <w:r w:rsidRPr="004349C2">
        <w:rPr>
          <w:rFonts w:ascii="Times New Roman" w:eastAsia="Times New Roman" w:hAnsi="Times New Roman" w:cs="Times New Roman"/>
          <w:color w:val="000000" w:themeColor="text1"/>
          <w:shd w:val="clear" w:color="auto" w:fill="FFFFFF"/>
        </w:rPr>
        <w:t> that forms a parallel coiled coil with another </w:t>
      </w:r>
      <w:hyperlink r:id="rId36" w:history="1">
        <w:r w:rsidRPr="004349C2">
          <w:rPr>
            <w:rFonts w:ascii="Times New Roman" w:eastAsia="Times New Roman" w:hAnsi="Times New Roman" w:cs="Times New Roman"/>
            <w:color w:val="000000" w:themeColor="text1"/>
            <w:shd w:val="clear" w:color="auto" w:fill="FFFFFF"/>
          </w:rPr>
          <w:t>monome</w:t>
        </w:r>
        <w:r w:rsidRPr="004349C2">
          <w:rPr>
            <w:rFonts w:ascii="Times New Roman" w:eastAsia="Times New Roman" w:hAnsi="Times New Roman" w:cs="Times New Roman"/>
            <w:color w:val="000000" w:themeColor="text1"/>
            <w:shd w:val="clear" w:color="auto" w:fill="FFFFFF"/>
          </w:rPr>
          <w:t>r</w:t>
        </w:r>
      </w:hyperlink>
      <w:r w:rsidRPr="004349C2">
        <w:rPr>
          <w:rFonts w:ascii="Times New Roman" w:eastAsia="Times New Roman" w:hAnsi="Times New Roman" w:cs="Times New Roman"/>
          <w:color w:val="000000" w:themeColor="text1"/>
          <w:shd w:val="clear" w:color="auto" w:fill="FFFFFF"/>
        </w:rPr>
        <w:t xml:space="preserve">. </w:t>
      </w:r>
    </w:p>
    <w:p w14:paraId="2C39A84B" w14:textId="77777777" w:rsidR="00A201AB" w:rsidRPr="004349C2" w:rsidRDefault="00A201AB" w:rsidP="00A44CB5">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 pair of parallel dimers then associates in an </w:t>
      </w:r>
      <w:hyperlink r:id="rId37" w:history="1">
        <w:r w:rsidRPr="004349C2">
          <w:rPr>
            <w:rFonts w:ascii="Times New Roman" w:eastAsia="Times New Roman" w:hAnsi="Times New Roman" w:cs="Times New Roman"/>
            <w:color w:val="000000" w:themeColor="text1"/>
            <w:shd w:val="clear" w:color="auto" w:fill="FFFFFF"/>
          </w:rPr>
          <w:t>antiparallel</w:t>
        </w:r>
      </w:hyperlink>
      <w:r w:rsidRPr="004349C2">
        <w:rPr>
          <w:rFonts w:ascii="Times New Roman" w:eastAsia="Times New Roman" w:hAnsi="Times New Roman" w:cs="Times New Roman"/>
          <w:color w:val="000000" w:themeColor="text1"/>
          <w:shd w:val="clear" w:color="auto" w:fill="FFFFFF"/>
        </w:rPr>
        <w:t xml:space="preserve"> fashion to form a staggered tetramer. </w:t>
      </w:r>
    </w:p>
    <w:p w14:paraId="61E71006" w14:textId="785EB04F" w:rsidR="00633863" w:rsidRPr="00A525A7" w:rsidRDefault="00633863" w:rsidP="00A44CB5">
      <w:pPr>
        <w:pStyle w:val="ListParagraph"/>
        <w:numPr>
          <w:ilvl w:val="1"/>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is the subunit of intermediate filaments</w:t>
      </w:r>
    </w:p>
    <w:p w14:paraId="762F0835" w14:textId="055AC66E" w:rsidR="00A525A7" w:rsidRPr="00A525A7" w:rsidRDefault="00A525A7" w:rsidP="00A44CB5">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Because they are staggered, intermediate filaments can tolerate stretching and bending, forming strong rope-like structures</w:t>
      </w:r>
    </w:p>
    <w:p w14:paraId="5B3F9AEC" w14:textId="2573F643" w:rsidR="00A525A7" w:rsidRPr="004349C2" w:rsidRDefault="00A525A7" w:rsidP="00A44CB5">
      <w:pPr>
        <w:pStyle w:val="ListParagraph"/>
        <w:numPr>
          <w:ilvl w:val="1"/>
          <w:numId w:val="1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Extends through the cytoplasm giving cells mechanical strength + some associated with the nuclear lamella</w:t>
      </w:r>
    </w:p>
    <w:p w14:paraId="4F3C82AC" w14:textId="77777777" w:rsidR="00633863" w:rsidRPr="004349C2" w:rsidRDefault="00633863" w:rsidP="00A44CB5">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Since the tetrameric </w:t>
      </w:r>
      <w:hyperlink r:id="rId38" w:history="1">
        <w:r w:rsidRPr="004349C2">
          <w:rPr>
            <w:rFonts w:ascii="Times New Roman" w:eastAsia="Times New Roman" w:hAnsi="Times New Roman" w:cs="Times New Roman"/>
            <w:color w:val="000000" w:themeColor="text1"/>
            <w:shd w:val="clear" w:color="auto" w:fill="FFFFFF"/>
          </w:rPr>
          <w:t>subunit</w:t>
        </w:r>
      </w:hyperlink>
      <w:r w:rsidRPr="004349C2">
        <w:rPr>
          <w:rFonts w:ascii="Times New Roman" w:eastAsia="Times New Roman" w:hAnsi="Times New Roman" w:cs="Times New Roman"/>
          <w:color w:val="000000" w:themeColor="text1"/>
          <w:shd w:val="clear" w:color="auto" w:fill="FFFFFF"/>
        </w:rPr>
        <w:t> is made up of two dimers pointing in opposite directions, its two ends are the same.</w:t>
      </w:r>
    </w:p>
    <w:p w14:paraId="6D698665" w14:textId="5FE4B20B" w:rsidR="00A201AB" w:rsidRPr="004349C2" w:rsidRDefault="00633863" w:rsidP="00A44CB5">
      <w:pPr>
        <w:pStyle w:val="ListParagraph"/>
        <w:numPr>
          <w:ilvl w:val="0"/>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It lacks the polarity that actin filaments and microtubules have.</w:t>
      </w:r>
    </w:p>
    <w:p w14:paraId="444831D8" w14:textId="77777777" w:rsidR="00633863" w:rsidRPr="004349C2" w:rsidRDefault="00633863" w:rsidP="00A44CB5">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tetramers pack together laterally to form the filament</w:t>
      </w:r>
    </w:p>
    <w:p w14:paraId="199F96E6" w14:textId="4956BBC7" w:rsidR="00633863" w:rsidRPr="004349C2" w:rsidRDefault="00633863" w:rsidP="00A44CB5">
      <w:pPr>
        <w:pStyle w:val="ListParagraph"/>
        <w:numPr>
          <w:ilvl w:val="1"/>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Made of eight parallel protofilaments that are made up of tetramers</w:t>
      </w:r>
    </w:p>
    <w:p w14:paraId="62CD563E" w14:textId="73335BED" w:rsidR="00EF4E6D" w:rsidRPr="004349C2" w:rsidRDefault="00EF4E6D" w:rsidP="00A44CB5">
      <w:pPr>
        <w:pStyle w:val="ListParagraph"/>
        <w:numPr>
          <w:ilvl w:val="1"/>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Cross section of 32 individual alpha-helical coils that all line up together, creating strong lateral hydrophobic interactions</w:t>
      </w:r>
    </w:p>
    <w:p w14:paraId="145A800C" w14:textId="1FDE36DB" w:rsidR="00EF4E6D" w:rsidRPr="004349C2" w:rsidRDefault="00EF4E6D" w:rsidP="00A44CB5">
      <w:pPr>
        <w:pStyle w:val="ListParagraph"/>
        <w:numPr>
          <w:ilvl w:val="1"/>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Gives it a rope-like characteristics that can be bent easily but very difficult to break.</w:t>
      </w:r>
    </w:p>
    <w:p w14:paraId="56D0B5E0" w14:textId="2AEB394A" w:rsidR="00EF4E6D" w:rsidRPr="004349C2" w:rsidRDefault="00EF4E6D" w:rsidP="00A44CB5">
      <w:pPr>
        <w:pStyle w:val="ListParagraph"/>
        <w:numPr>
          <w:ilvl w:val="0"/>
          <w:numId w:val="1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Protein phosphorylation likely regulates their disassembly.</w:t>
      </w:r>
    </w:p>
    <w:p w14:paraId="087732CE" w14:textId="77777777" w:rsidR="00633863" w:rsidRPr="004349C2" w:rsidRDefault="00633863" w:rsidP="0017339D">
      <w:pPr>
        <w:rPr>
          <w:rFonts w:ascii="Times New Roman" w:hAnsi="Times New Roman" w:cs="Times New Roman"/>
          <w:color w:val="000000" w:themeColor="text1"/>
        </w:rPr>
      </w:pPr>
    </w:p>
    <w:p w14:paraId="153220ED" w14:textId="55E7F502" w:rsidR="0017339D" w:rsidRPr="004349C2" w:rsidRDefault="0017339D" w:rsidP="00A44CB5">
      <w:pPr>
        <w:pStyle w:val="ListParagraph"/>
        <w:numPr>
          <w:ilvl w:val="0"/>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Come in a variety of different forms, with more sequence variation than actin or tubulin.</w:t>
      </w:r>
    </w:p>
    <w:p w14:paraId="73FEE8B3" w14:textId="63569746" w:rsidR="0017339D" w:rsidRPr="004349C2" w:rsidRDefault="0017339D" w:rsidP="00A44CB5">
      <w:pPr>
        <w:pStyle w:val="ListParagraph"/>
        <w:numPr>
          <w:ilvl w:val="1"/>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The most diverse intermediate filament family is the keratins</w:t>
      </w:r>
    </w:p>
    <w:p w14:paraId="3EAF3A26" w14:textId="692EA2A7" w:rsidR="0017339D" w:rsidRPr="004349C2" w:rsidRDefault="0017339D" w:rsidP="00A44CB5">
      <w:pPr>
        <w:pStyle w:val="ListParagraph"/>
        <w:numPr>
          <w:ilvl w:val="1"/>
          <w:numId w:val="13"/>
        </w:numPr>
        <w:rPr>
          <w:rFonts w:ascii="Times New Roman" w:hAnsi="Times New Roman" w:cs="Times New Roman"/>
          <w:color w:val="000000" w:themeColor="text1"/>
        </w:rPr>
      </w:pPr>
      <w:r w:rsidRPr="004349C2">
        <w:rPr>
          <w:rFonts w:ascii="Times New Roman" w:hAnsi="Times New Roman" w:cs="Times New Roman"/>
          <w:color w:val="000000" w:themeColor="text1"/>
        </w:rPr>
        <w:t>Form part of human hair (tough coverings), nails and skin.</w:t>
      </w:r>
    </w:p>
    <w:p w14:paraId="5C8AAB75" w14:textId="77777777" w:rsidR="006E4227" w:rsidRPr="004349C2" w:rsidRDefault="006E4227" w:rsidP="000212DF">
      <w:pPr>
        <w:rPr>
          <w:rFonts w:ascii="Times New Roman" w:hAnsi="Times New Roman" w:cs="Times New Roman"/>
          <w:color w:val="000000" w:themeColor="text1"/>
        </w:rPr>
      </w:pPr>
    </w:p>
    <w:p w14:paraId="786E67ED" w14:textId="3E95D9DF" w:rsidR="000212DF" w:rsidRPr="004349C2" w:rsidRDefault="000212DF" w:rsidP="000212DF">
      <w:pPr>
        <w:rPr>
          <w:rFonts w:ascii="Times New Roman" w:hAnsi="Times New Roman" w:cs="Times New Roman"/>
          <w:color w:val="000000" w:themeColor="text1"/>
        </w:rPr>
      </w:pPr>
      <w:r w:rsidRPr="004349C2">
        <w:rPr>
          <w:rFonts w:ascii="Times New Roman" w:hAnsi="Times New Roman" w:cs="Times New Roman"/>
          <w:color w:val="000000" w:themeColor="text1"/>
        </w:rPr>
        <w:t>Summary</w:t>
      </w:r>
    </w:p>
    <w:p w14:paraId="2325BEC5" w14:textId="77777777" w:rsidR="000212DF" w:rsidRPr="004349C2" w:rsidRDefault="000212DF" w:rsidP="000212DF">
      <w:pPr>
        <w:pStyle w:val="NormalWeb"/>
        <w:shd w:val="clear" w:color="auto" w:fill="FFFFFF"/>
        <w:spacing w:before="166" w:beforeAutospacing="0" w:after="166" w:afterAutospacing="0"/>
        <w:rPr>
          <w:color w:val="000000" w:themeColor="text1"/>
        </w:rPr>
      </w:pPr>
      <w:r w:rsidRPr="004349C2">
        <w:rPr>
          <w:color w:val="000000" w:themeColor="text1"/>
        </w:rPr>
        <w:t>The</w:t>
      </w:r>
      <w:r w:rsidRPr="004349C2">
        <w:rPr>
          <w:rStyle w:val="apple-converted-space"/>
          <w:color w:val="000000" w:themeColor="text1"/>
        </w:rPr>
        <w:t> </w:t>
      </w:r>
      <w:hyperlink r:id="rId39" w:history="1">
        <w:r w:rsidRPr="004349C2">
          <w:rPr>
            <w:rStyle w:val="Hyperlink"/>
            <w:color w:val="000000" w:themeColor="text1"/>
            <w:u w:val="none"/>
          </w:rPr>
          <w:t>cytoplasm</w:t>
        </w:r>
      </w:hyperlink>
      <w:r w:rsidRPr="004349C2">
        <w:rPr>
          <w:rStyle w:val="apple-converted-space"/>
          <w:color w:val="000000" w:themeColor="text1"/>
        </w:rPr>
        <w:t> </w:t>
      </w:r>
      <w:r w:rsidRPr="004349C2">
        <w:rPr>
          <w:color w:val="000000" w:themeColor="text1"/>
        </w:rPr>
        <w:t>of eucaryotic cells is spatially organized by a network of</w:t>
      </w:r>
      <w:r w:rsidRPr="004349C2">
        <w:rPr>
          <w:rStyle w:val="apple-converted-space"/>
          <w:color w:val="000000" w:themeColor="text1"/>
        </w:rPr>
        <w:t> </w:t>
      </w:r>
      <w:hyperlink r:id="rId40" w:history="1">
        <w:r w:rsidRPr="004349C2">
          <w:rPr>
            <w:rStyle w:val="Hyperlink"/>
            <w:color w:val="000000" w:themeColor="text1"/>
            <w:u w:val="none"/>
          </w:rPr>
          <w:t>protein</w:t>
        </w:r>
      </w:hyperlink>
      <w:r w:rsidRPr="004349C2">
        <w:rPr>
          <w:rStyle w:val="apple-converted-space"/>
          <w:color w:val="000000" w:themeColor="text1"/>
        </w:rPr>
        <w:t> </w:t>
      </w:r>
      <w:r w:rsidRPr="004349C2">
        <w:rPr>
          <w:color w:val="000000" w:themeColor="text1"/>
        </w:rPr>
        <w:t>filaments known as the</w:t>
      </w:r>
      <w:r w:rsidRPr="004349C2">
        <w:rPr>
          <w:rStyle w:val="apple-converted-space"/>
          <w:color w:val="000000" w:themeColor="text1"/>
        </w:rPr>
        <w:t> </w:t>
      </w:r>
      <w:hyperlink r:id="rId41" w:history="1">
        <w:r w:rsidRPr="004349C2">
          <w:rPr>
            <w:rStyle w:val="Hyperlink"/>
            <w:color w:val="000000" w:themeColor="text1"/>
            <w:u w:val="none"/>
          </w:rPr>
          <w:t>cytoskeleton</w:t>
        </w:r>
      </w:hyperlink>
      <w:r w:rsidRPr="004349C2">
        <w:rPr>
          <w:color w:val="000000" w:themeColor="text1"/>
        </w:rPr>
        <w:t>. This network contains three principal types of filaments: microtubules,</w:t>
      </w:r>
      <w:r w:rsidRPr="004349C2">
        <w:rPr>
          <w:rStyle w:val="apple-converted-space"/>
          <w:color w:val="000000" w:themeColor="text1"/>
        </w:rPr>
        <w:t> </w:t>
      </w:r>
      <w:hyperlink r:id="rId42" w:history="1">
        <w:r w:rsidRPr="004349C2">
          <w:rPr>
            <w:rStyle w:val="Hyperlink"/>
            <w:color w:val="000000" w:themeColor="text1"/>
            <w:u w:val="none"/>
          </w:rPr>
          <w:t>actin</w:t>
        </w:r>
      </w:hyperlink>
      <w:r w:rsidRPr="004349C2">
        <w:rPr>
          <w:rStyle w:val="apple-converted-space"/>
          <w:color w:val="000000" w:themeColor="text1"/>
        </w:rPr>
        <w:t> </w:t>
      </w:r>
      <w:r w:rsidRPr="004349C2">
        <w:rPr>
          <w:color w:val="000000" w:themeColor="text1"/>
        </w:rPr>
        <w:t>filaments, and intermediate filaments. All three types of filaments form as helical assemblies of subunits that self-associate using a combination of end-to-end and side-to-side protein contacts. Differences in the structure of the subunits and the manner of their self-assembly give the filaments different mechanical properties. Intermediate filaments are rope-like and easy to bend but hard to break. Microtubules are strong, rigid hollow tubes. Actin filaments are the thinnest of the three and are hard to stretch but easy to break.</w:t>
      </w:r>
    </w:p>
    <w:p w14:paraId="7A1450D8" w14:textId="77777777" w:rsidR="000212DF" w:rsidRPr="004349C2" w:rsidRDefault="000212DF" w:rsidP="000212DF">
      <w:pPr>
        <w:pStyle w:val="NormalWeb"/>
        <w:shd w:val="clear" w:color="auto" w:fill="FFFFFF"/>
        <w:spacing w:before="166" w:beforeAutospacing="0" w:after="166" w:afterAutospacing="0"/>
        <w:rPr>
          <w:color w:val="000000" w:themeColor="text1"/>
        </w:rPr>
      </w:pPr>
      <w:r w:rsidRPr="004349C2">
        <w:rPr>
          <w:color w:val="000000" w:themeColor="text1"/>
        </w:rPr>
        <w:t>In living cells, all three types of cytoskeletal filaments undergo constant remodeling through the assembly and disassembly of their subunits. Microtubules and</w:t>
      </w:r>
      <w:r w:rsidRPr="004349C2">
        <w:rPr>
          <w:rStyle w:val="apple-converted-space"/>
          <w:color w:val="000000" w:themeColor="text1"/>
        </w:rPr>
        <w:t> </w:t>
      </w:r>
      <w:hyperlink r:id="rId43" w:history="1">
        <w:r w:rsidRPr="004349C2">
          <w:rPr>
            <w:rStyle w:val="Hyperlink"/>
            <w:color w:val="000000" w:themeColor="text1"/>
            <w:u w:val="none"/>
          </w:rPr>
          <w:t>actin</w:t>
        </w:r>
      </w:hyperlink>
      <w:r w:rsidRPr="004349C2">
        <w:rPr>
          <w:rStyle w:val="apple-converted-space"/>
          <w:color w:val="000000" w:themeColor="text1"/>
        </w:rPr>
        <w:t> </w:t>
      </w:r>
      <w:r w:rsidRPr="004349C2">
        <w:rPr>
          <w:color w:val="000000" w:themeColor="text1"/>
        </w:rPr>
        <w:t>filaments add and lose subunits only at their ends, with one end (the</w:t>
      </w:r>
      <w:r w:rsidRPr="004349C2">
        <w:rPr>
          <w:rStyle w:val="apple-converted-space"/>
          <w:color w:val="000000" w:themeColor="text1"/>
        </w:rPr>
        <w:t> </w:t>
      </w:r>
      <w:hyperlink r:id="rId44" w:history="1">
        <w:r w:rsidRPr="004349C2">
          <w:rPr>
            <w:rStyle w:val="Hyperlink"/>
            <w:color w:val="000000" w:themeColor="text1"/>
            <w:u w:val="none"/>
          </w:rPr>
          <w:t>plus end</w:t>
        </w:r>
      </w:hyperlink>
      <w:r w:rsidRPr="004349C2">
        <w:rPr>
          <w:color w:val="000000" w:themeColor="text1"/>
        </w:rPr>
        <w:t>) growing faster than the other. Tubulin and actin (the subunits of microtubules and actin filaments, respectively) bind and hydrolyze</w:t>
      </w:r>
      <w:r w:rsidRPr="004349C2">
        <w:rPr>
          <w:rStyle w:val="apple-converted-space"/>
          <w:color w:val="000000" w:themeColor="text1"/>
        </w:rPr>
        <w:t> </w:t>
      </w:r>
      <w:hyperlink r:id="rId45" w:history="1">
        <w:r w:rsidRPr="004349C2">
          <w:rPr>
            <w:rStyle w:val="Hyperlink"/>
            <w:color w:val="000000" w:themeColor="text1"/>
            <w:u w:val="none"/>
          </w:rPr>
          <w:t>nucleoside</w:t>
        </w:r>
      </w:hyperlink>
      <w:r w:rsidRPr="004349C2">
        <w:rPr>
          <w:rStyle w:val="apple-converted-space"/>
          <w:color w:val="000000" w:themeColor="text1"/>
        </w:rPr>
        <w:t> </w:t>
      </w:r>
      <w:r w:rsidRPr="004349C2">
        <w:rPr>
          <w:color w:val="000000" w:themeColor="text1"/>
        </w:rPr>
        <w:t>triphosphates (</w:t>
      </w:r>
      <w:hyperlink r:id="rId46" w:history="1">
        <w:r w:rsidRPr="004349C2">
          <w:rPr>
            <w:rStyle w:val="Hyperlink"/>
            <w:color w:val="000000" w:themeColor="text1"/>
            <w:u w:val="none"/>
          </w:rPr>
          <w:t>tubulin</w:t>
        </w:r>
      </w:hyperlink>
      <w:r w:rsidRPr="004349C2">
        <w:rPr>
          <w:rStyle w:val="apple-converted-space"/>
          <w:color w:val="000000" w:themeColor="text1"/>
        </w:rPr>
        <w:t> </w:t>
      </w:r>
      <w:r w:rsidRPr="004349C2">
        <w:rPr>
          <w:color w:val="000000" w:themeColor="text1"/>
        </w:rPr>
        <w:t>binds GTP and actin binds ATP). Nucleotide hydrolysis underlies the characteristic dynamic behavior of these two filaments</w:t>
      </w:r>
    </w:p>
    <w:p w14:paraId="3351E630" w14:textId="77777777" w:rsidR="000212DF" w:rsidRPr="004349C2" w:rsidRDefault="000212DF" w:rsidP="000212DF">
      <w:pPr>
        <w:rPr>
          <w:rFonts w:ascii="Times New Roman" w:hAnsi="Times New Roman" w:cs="Times New Roman"/>
          <w:color w:val="000000" w:themeColor="text1"/>
        </w:rPr>
      </w:pPr>
    </w:p>
    <w:p w14:paraId="419F236B" w14:textId="5C2A01BD" w:rsidR="008A6FBF" w:rsidRPr="004349C2" w:rsidRDefault="008A6FBF" w:rsidP="000212DF">
      <w:pPr>
        <w:rPr>
          <w:rFonts w:ascii="Times New Roman" w:hAnsi="Times New Roman" w:cs="Times New Roman"/>
          <w:color w:val="000000" w:themeColor="text1"/>
        </w:rPr>
      </w:pPr>
      <w:r w:rsidRPr="004349C2">
        <w:rPr>
          <w:rFonts w:ascii="Times New Roman" w:hAnsi="Times New Roman" w:cs="Times New Roman"/>
          <w:color w:val="000000" w:themeColor="text1"/>
        </w:rPr>
        <w:lastRenderedPageBreak/>
        <w:t>The Extracellular Matrix of Animals</w:t>
      </w:r>
    </w:p>
    <w:p w14:paraId="752BF807" w14:textId="77777777" w:rsidR="001F0E8F" w:rsidRPr="004349C2" w:rsidRDefault="001F0E8F" w:rsidP="00A44CB5">
      <w:pPr>
        <w:pStyle w:val="ListParagraph"/>
        <w:numPr>
          <w:ilvl w:val="0"/>
          <w:numId w:val="1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Tissues are not made up solely of cells. </w:t>
      </w:r>
    </w:p>
    <w:p w14:paraId="0DB39730" w14:textId="77777777" w:rsidR="001F0E8F" w:rsidRPr="004349C2" w:rsidRDefault="001F0E8F" w:rsidP="00A44CB5">
      <w:pPr>
        <w:pStyle w:val="ListParagraph"/>
        <w:numPr>
          <w:ilvl w:val="0"/>
          <w:numId w:val="1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 large part of their volume is </w:t>
      </w:r>
      <w:r w:rsidRPr="004349C2">
        <w:rPr>
          <w:rFonts w:ascii="Times New Roman" w:eastAsia="Times New Roman" w:hAnsi="Times New Roman" w:cs="Times New Roman"/>
          <w:i/>
          <w:iCs/>
          <w:color w:val="000000" w:themeColor="text1"/>
          <w:shd w:val="clear" w:color="auto" w:fill="FFFFFF"/>
        </w:rPr>
        <w:t>extracellular space</w:t>
      </w:r>
      <w:r w:rsidRPr="004349C2">
        <w:rPr>
          <w:rFonts w:ascii="Times New Roman" w:eastAsia="Times New Roman" w:hAnsi="Times New Roman" w:cs="Times New Roman"/>
          <w:color w:val="000000" w:themeColor="text1"/>
          <w:shd w:val="clear" w:color="auto" w:fill="FFFFFF"/>
        </w:rPr>
        <w:t>, which is mostly filled by an intricate network of macromolecules making the </w:t>
      </w:r>
      <w:hyperlink r:id="rId47" w:history="1">
        <w:r w:rsidRPr="004349C2">
          <w:rPr>
            <w:rFonts w:ascii="Times New Roman" w:eastAsia="Times New Roman" w:hAnsi="Times New Roman" w:cs="Times New Roman"/>
            <w:color w:val="000000" w:themeColor="text1"/>
            <w:shd w:val="clear" w:color="auto" w:fill="FFFFFF"/>
          </w:rPr>
          <w:t>extracellular matrix</w:t>
        </w:r>
      </w:hyperlink>
      <w:r w:rsidRPr="004349C2">
        <w:rPr>
          <w:rFonts w:ascii="Times New Roman" w:eastAsia="Times New Roman" w:hAnsi="Times New Roman" w:cs="Times New Roman"/>
          <w:color w:val="000000" w:themeColor="text1"/>
          <w:shd w:val="clear" w:color="auto" w:fill="FFFFFF"/>
        </w:rPr>
        <w:t> </w:t>
      </w:r>
    </w:p>
    <w:p w14:paraId="49588869" w14:textId="3DBBC6E2" w:rsidR="001F0E8F" w:rsidRPr="004349C2" w:rsidRDefault="001F0E8F" w:rsidP="00A44CB5">
      <w:pPr>
        <w:pStyle w:val="ListParagraph"/>
        <w:numPr>
          <w:ilvl w:val="0"/>
          <w:numId w:val="1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matrix is composed of a variety of proteins and polysaccharides that are secreted locally and assembled into an organized meshwork in close association with the surface of the cell that produced them.</w:t>
      </w:r>
    </w:p>
    <w:p w14:paraId="52572D98" w14:textId="77777777" w:rsidR="00190150" w:rsidRPr="004349C2" w:rsidRDefault="00780ABF" w:rsidP="00A44CB5">
      <w:pPr>
        <w:pStyle w:val="ListParagraph"/>
        <w:numPr>
          <w:ilvl w:val="0"/>
          <w:numId w:val="1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The matrix has a </w:t>
      </w:r>
      <w:r w:rsidR="00230934" w:rsidRPr="004349C2">
        <w:rPr>
          <w:rFonts w:ascii="Times New Roman" w:eastAsia="Times New Roman" w:hAnsi="Times New Roman" w:cs="Times New Roman"/>
          <w:color w:val="000000" w:themeColor="text1"/>
          <w:shd w:val="clear" w:color="auto" w:fill="FFFFFF"/>
        </w:rPr>
        <w:t>very</w:t>
      </w:r>
      <w:r w:rsidRPr="004349C2">
        <w:rPr>
          <w:rFonts w:ascii="Times New Roman" w:eastAsia="Times New Roman" w:hAnsi="Times New Roman" w:cs="Times New Roman"/>
          <w:color w:val="000000" w:themeColor="text1"/>
          <w:shd w:val="clear" w:color="auto" w:fill="FFFFFF"/>
        </w:rPr>
        <w:t xml:space="preserve"> active and</w:t>
      </w:r>
      <w:r w:rsidRPr="004349C2">
        <w:rPr>
          <w:rStyle w:val="apple-converted-space"/>
          <w:rFonts w:ascii="Times New Roman" w:eastAsia="Times New Roman" w:hAnsi="Times New Roman" w:cs="Times New Roman"/>
          <w:color w:val="000000" w:themeColor="text1"/>
          <w:shd w:val="clear" w:color="auto" w:fill="FFFFFF"/>
        </w:rPr>
        <w:t> </w:t>
      </w:r>
      <w:hyperlink r:id="rId48" w:history="1">
        <w:r w:rsidRPr="004349C2">
          <w:rPr>
            <w:rStyle w:val="Hyperlink"/>
            <w:rFonts w:ascii="Times New Roman" w:eastAsia="Times New Roman" w:hAnsi="Times New Roman" w:cs="Times New Roman"/>
            <w:color w:val="000000" w:themeColor="text1"/>
            <w:u w:val="none"/>
            <w:shd w:val="clear" w:color="auto" w:fill="FFFFFF"/>
          </w:rPr>
          <w:t>complex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role in regulating the behavior</w:t>
      </w:r>
      <w:r w:rsidR="00190150" w:rsidRPr="004349C2">
        <w:rPr>
          <w:rFonts w:ascii="Times New Roman" w:eastAsia="Times New Roman" w:hAnsi="Times New Roman" w:cs="Times New Roman"/>
          <w:color w:val="000000" w:themeColor="text1"/>
          <w:shd w:val="clear" w:color="auto" w:fill="FFFFFF"/>
        </w:rPr>
        <w:t xml:space="preserve"> of the cells that contact it</w:t>
      </w:r>
    </w:p>
    <w:p w14:paraId="1F570481" w14:textId="77777777" w:rsidR="00A37D6A" w:rsidRPr="004349C2" w:rsidRDefault="00190150" w:rsidP="00A44CB5">
      <w:pPr>
        <w:pStyle w:val="ListParagraph"/>
        <w:numPr>
          <w:ilvl w:val="1"/>
          <w:numId w:val="1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Influences </w:t>
      </w:r>
      <w:r w:rsidR="00780ABF" w:rsidRPr="004349C2">
        <w:rPr>
          <w:rFonts w:ascii="Times New Roman" w:eastAsia="Times New Roman" w:hAnsi="Times New Roman" w:cs="Times New Roman"/>
          <w:color w:val="000000" w:themeColor="text1"/>
          <w:shd w:val="clear" w:color="auto" w:fill="FFFFFF"/>
        </w:rPr>
        <w:t>their survival,</w:t>
      </w:r>
      <w:r w:rsidR="00780ABF" w:rsidRPr="004349C2">
        <w:rPr>
          <w:rStyle w:val="apple-converted-space"/>
          <w:rFonts w:ascii="Times New Roman" w:eastAsia="Times New Roman" w:hAnsi="Times New Roman" w:cs="Times New Roman"/>
          <w:color w:val="000000" w:themeColor="text1"/>
          <w:shd w:val="clear" w:color="auto" w:fill="FFFFFF"/>
        </w:rPr>
        <w:t> </w:t>
      </w:r>
      <w:hyperlink r:id="rId49" w:history="1">
        <w:r w:rsidR="00780ABF" w:rsidRPr="004349C2">
          <w:rPr>
            <w:rStyle w:val="Hyperlink"/>
            <w:rFonts w:ascii="Times New Roman" w:eastAsia="Times New Roman" w:hAnsi="Times New Roman" w:cs="Times New Roman"/>
            <w:color w:val="000000" w:themeColor="text1"/>
            <w:u w:val="none"/>
            <w:shd w:val="clear" w:color="auto" w:fill="FFFFFF"/>
          </w:rPr>
          <w:t>development</w:t>
        </w:r>
      </w:hyperlink>
      <w:r w:rsidR="00780ABF" w:rsidRPr="004349C2">
        <w:rPr>
          <w:rFonts w:ascii="Times New Roman" w:eastAsia="Times New Roman" w:hAnsi="Times New Roman" w:cs="Times New Roman"/>
          <w:color w:val="000000" w:themeColor="text1"/>
          <w:shd w:val="clear" w:color="auto" w:fill="FFFFFF"/>
        </w:rPr>
        <w:t xml:space="preserve">, migration, proliferation, shape, and function. </w:t>
      </w:r>
    </w:p>
    <w:p w14:paraId="111E8D93" w14:textId="77777777" w:rsidR="008A6FBF" w:rsidRPr="004349C2" w:rsidRDefault="008A6FBF" w:rsidP="006E6BC1">
      <w:pPr>
        <w:rPr>
          <w:rFonts w:ascii="Times New Roman" w:hAnsi="Times New Roman" w:cs="Times New Roman"/>
          <w:color w:val="000000" w:themeColor="text1"/>
        </w:rPr>
      </w:pPr>
    </w:p>
    <w:p w14:paraId="1AFFCF30" w14:textId="5FA580EB" w:rsidR="006E6BC1" w:rsidRPr="004349C2" w:rsidRDefault="006E6BC1" w:rsidP="006E6BC1">
      <w:pPr>
        <w:rPr>
          <w:rFonts w:ascii="Times New Roman" w:hAnsi="Times New Roman" w:cs="Times New Roman"/>
          <w:color w:val="000000" w:themeColor="text1"/>
        </w:rPr>
      </w:pPr>
      <w:r w:rsidRPr="004349C2">
        <w:rPr>
          <w:rFonts w:ascii="Times New Roman" w:hAnsi="Times New Roman" w:cs="Times New Roman"/>
          <w:color w:val="000000" w:themeColor="text1"/>
        </w:rPr>
        <w:t>The Extracellular Matrix is Made and Oriented By The Cells Within It</w:t>
      </w:r>
    </w:p>
    <w:p w14:paraId="697DE019" w14:textId="77777777" w:rsidR="00EA0C17" w:rsidRPr="004349C2" w:rsidRDefault="008033E6" w:rsidP="00A44CB5">
      <w:pPr>
        <w:pStyle w:val="ListParagraph"/>
        <w:numPr>
          <w:ilvl w:val="0"/>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macromolecules that constitute the</w:t>
      </w:r>
      <w:r w:rsidRPr="004349C2">
        <w:rPr>
          <w:rStyle w:val="apple-converted-space"/>
          <w:rFonts w:ascii="Times New Roman" w:eastAsia="Times New Roman" w:hAnsi="Times New Roman" w:cs="Times New Roman"/>
          <w:color w:val="000000" w:themeColor="text1"/>
          <w:shd w:val="clear" w:color="auto" w:fill="FFFFFF"/>
        </w:rPr>
        <w:t> </w:t>
      </w:r>
      <w:hyperlink r:id="rId50"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are mainly produced locally by cells in the matrix. </w:t>
      </w:r>
    </w:p>
    <w:p w14:paraId="42A6F02C" w14:textId="77777777" w:rsidR="00EA0C17" w:rsidRPr="004349C2" w:rsidRDefault="00EA0C17" w:rsidP="00A44CB5">
      <w:pPr>
        <w:pStyle w:val="ListParagraph"/>
        <w:numPr>
          <w:ilvl w:val="0"/>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These </w:t>
      </w:r>
      <w:r w:rsidR="008033E6" w:rsidRPr="004349C2">
        <w:rPr>
          <w:rFonts w:ascii="Times New Roman" w:eastAsia="Times New Roman" w:hAnsi="Times New Roman" w:cs="Times New Roman"/>
          <w:color w:val="000000" w:themeColor="text1"/>
          <w:shd w:val="clear" w:color="auto" w:fill="FFFFFF"/>
        </w:rPr>
        <w:t>cells als</w:t>
      </w:r>
      <w:r w:rsidRPr="004349C2">
        <w:rPr>
          <w:rFonts w:ascii="Times New Roman" w:eastAsia="Times New Roman" w:hAnsi="Times New Roman" w:cs="Times New Roman"/>
          <w:color w:val="000000" w:themeColor="text1"/>
          <w:shd w:val="clear" w:color="auto" w:fill="FFFFFF"/>
        </w:rPr>
        <w:t>o help to organize the matrix</w:t>
      </w:r>
    </w:p>
    <w:p w14:paraId="18E354A1" w14:textId="79F9D9AA" w:rsidR="008033E6" w:rsidRPr="004349C2" w:rsidRDefault="00EA0C17"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w:t>
      </w:r>
      <w:r w:rsidR="008033E6" w:rsidRPr="004349C2">
        <w:rPr>
          <w:rFonts w:ascii="Times New Roman" w:eastAsia="Times New Roman" w:hAnsi="Times New Roman" w:cs="Times New Roman"/>
          <w:color w:val="000000" w:themeColor="text1"/>
          <w:shd w:val="clear" w:color="auto" w:fill="FFFFFF"/>
        </w:rPr>
        <w:t>he orientation of the</w:t>
      </w:r>
      <w:r w:rsidR="008033E6" w:rsidRPr="004349C2">
        <w:rPr>
          <w:rStyle w:val="apple-converted-space"/>
          <w:rFonts w:ascii="Times New Roman" w:eastAsia="Times New Roman" w:hAnsi="Times New Roman" w:cs="Times New Roman"/>
          <w:color w:val="000000" w:themeColor="text1"/>
          <w:shd w:val="clear" w:color="auto" w:fill="FFFFFF"/>
        </w:rPr>
        <w:t> </w:t>
      </w:r>
      <w:hyperlink r:id="rId51" w:history="1">
        <w:r w:rsidR="008033E6" w:rsidRPr="004349C2">
          <w:rPr>
            <w:rStyle w:val="Hyperlink"/>
            <w:rFonts w:ascii="Times New Roman" w:eastAsia="Times New Roman" w:hAnsi="Times New Roman" w:cs="Times New Roman"/>
            <w:color w:val="000000" w:themeColor="text1"/>
            <w:u w:val="none"/>
            <w:shd w:val="clear" w:color="auto" w:fill="FFFFFF"/>
          </w:rPr>
          <w:t>cytoskeleton</w:t>
        </w:r>
      </w:hyperlink>
      <w:r w:rsidR="008033E6" w:rsidRPr="004349C2">
        <w:rPr>
          <w:rStyle w:val="apple-converted-space"/>
          <w:rFonts w:ascii="Times New Roman" w:eastAsia="Times New Roman" w:hAnsi="Times New Roman" w:cs="Times New Roman"/>
          <w:color w:val="000000" w:themeColor="text1"/>
          <w:shd w:val="clear" w:color="auto" w:fill="FFFFFF"/>
        </w:rPr>
        <w:t> </w:t>
      </w:r>
      <w:r w:rsidR="008033E6" w:rsidRPr="004349C2">
        <w:rPr>
          <w:rFonts w:ascii="Times New Roman" w:eastAsia="Times New Roman" w:hAnsi="Times New Roman" w:cs="Times New Roman"/>
          <w:color w:val="000000" w:themeColor="text1"/>
          <w:shd w:val="clear" w:color="auto" w:fill="FFFFFF"/>
        </w:rPr>
        <w:t>inside the cell can control the orientation of the matrix produced outside.</w:t>
      </w:r>
    </w:p>
    <w:p w14:paraId="78EB79BE" w14:textId="24AC7276" w:rsidR="002E66A8" w:rsidRPr="004349C2" w:rsidRDefault="002E66A8"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  Fibroblasts</w:t>
      </w:r>
      <w:r w:rsidR="001625C8" w:rsidRPr="004349C2">
        <w:rPr>
          <w:rFonts w:ascii="Times New Roman" w:eastAsia="Times New Roman" w:hAnsi="Times New Roman" w:cs="Times New Roman"/>
          <w:color w:val="000000" w:themeColor="text1"/>
          <w:shd w:val="clear" w:color="auto" w:fill="FFFFFF"/>
        </w:rPr>
        <w:t>, chondroblasts, osteoblasts</w:t>
      </w:r>
      <w:r w:rsidRPr="004349C2">
        <w:rPr>
          <w:rFonts w:ascii="Times New Roman" w:eastAsia="Times New Roman" w:hAnsi="Times New Roman" w:cs="Times New Roman"/>
          <w:color w:val="000000" w:themeColor="text1"/>
          <w:shd w:val="clear" w:color="auto" w:fill="FFFFFF"/>
        </w:rPr>
        <w:t xml:space="preserve"> secrete matrix macromolecules</w:t>
      </w:r>
    </w:p>
    <w:p w14:paraId="27D5535F" w14:textId="77777777" w:rsidR="00BB7F49" w:rsidRPr="004349C2" w:rsidRDefault="00BB7F49" w:rsidP="00BB7F49">
      <w:pPr>
        <w:rPr>
          <w:rFonts w:ascii="Times New Roman" w:eastAsia="Times New Roman" w:hAnsi="Times New Roman" w:cs="Times New Roman"/>
          <w:color w:val="000000" w:themeColor="text1"/>
        </w:rPr>
      </w:pPr>
    </w:p>
    <w:p w14:paraId="0D8DDE3F" w14:textId="77777777" w:rsidR="00BB7F49" w:rsidRPr="004349C2" w:rsidRDefault="00BB7F49" w:rsidP="00BB7F49">
      <w:pPr>
        <w:rPr>
          <w:rFonts w:ascii="Times New Roman" w:eastAsia="Times New Roman" w:hAnsi="Times New Roman" w:cs="Times New Roman"/>
          <w:color w:val="000000" w:themeColor="text1"/>
        </w:rPr>
      </w:pPr>
    </w:p>
    <w:p w14:paraId="79FB7A7A" w14:textId="77777777" w:rsidR="00A61BC9" w:rsidRPr="004349C2" w:rsidRDefault="001343A6" w:rsidP="00A44CB5">
      <w:pPr>
        <w:pStyle w:val="ListParagraph"/>
        <w:numPr>
          <w:ilvl w:val="0"/>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Two main classes of extracellular mac</w:t>
      </w:r>
      <w:r w:rsidR="00A61BC9" w:rsidRPr="004349C2">
        <w:rPr>
          <w:rFonts w:ascii="Times New Roman" w:eastAsia="Times New Roman" w:hAnsi="Times New Roman" w:cs="Times New Roman"/>
          <w:color w:val="000000" w:themeColor="text1"/>
          <w:shd w:val="clear" w:color="auto" w:fill="FFFFFF"/>
        </w:rPr>
        <w:t>romolecules make up the matrix:</w:t>
      </w:r>
    </w:p>
    <w:p w14:paraId="116BD2D9" w14:textId="77777777" w:rsidR="00BB7F49" w:rsidRPr="004349C2" w:rsidRDefault="00A2405E"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Polysaccharide</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color w:val="000000" w:themeColor="text1"/>
          <w:shd w:val="clear" w:color="auto" w:fill="FFFFFF"/>
        </w:rPr>
        <w:t>chains called</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i/>
          <w:iCs/>
          <w:color w:val="000000" w:themeColor="text1"/>
          <w:shd w:val="clear" w:color="auto" w:fill="FFFFFF"/>
        </w:rPr>
        <w:t>glycosaminoglycans</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color w:val="000000" w:themeColor="text1"/>
          <w:shd w:val="clear" w:color="auto" w:fill="FFFFFF"/>
        </w:rPr>
        <w:t>(</w:t>
      </w:r>
      <w:r w:rsidR="001343A6" w:rsidRPr="004349C2">
        <w:rPr>
          <w:rFonts w:ascii="Times New Roman" w:eastAsia="Times New Roman" w:hAnsi="Times New Roman" w:cs="Times New Roman"/>
          <w:i/>
          <w:iCs/>
          <w:color w:val="000000" w:themeColor="text1"/>
          <w:shd w:val="clear" w:color="auto" w:fill="FFFFFF"/>
        </w:rPr>
        <w:t>GAGs</w:t>
      </w:r>
      <w:r w:rsidR="001343A6" w:rsidRPr="004349C2">
        <w:rPr>
          <w:rFonts w:ascii="Times New Roman" w:eastAsia="Times New Roman" w:hAnsi="Times New Roman" w:cs="Times New Roman"/>
          <w:color w:val="000000" w:themeColor="text1"/>
          <w:shd w:val="clear" w:color="auto" w:fill="FFFFFF"/>
        </w:rPr>
        <w:t>), which are usually found covalently linked to</w:t>
      </w:r>
      <w:r w:rsidR="001343A6" w:rsidRPr="004349C2">
        <w:rPr>
          <w:rStyle w:val="apple-converted-space"/>
          <w:rFonts w:ascii="Times New Roman" w:eastAsia="Times New Roman" w:hAnsi="Times New Roman" w:cs="Times New Roman"/>
          <w:color w:val="000000" w:themeColor="text1"/>
          <w:shd w:val="clear" w:color="auto" w:fill="FFFFFF"/>
        </w:rPr>
        <w:t> </w:t>
      </w:r>
      <w:hyperlink r:id="rId52" w:history="1">
        <w:r w:rsidR="001343A6" w:rsidRPr="004349C2">
          <w:rPr>
            <w:rStyle w:val="Hyperlink"/>
            <w:rFonts w:ascii="Times New Roman" w:eastAsia="Times New Roman" w:hAnsi="Times New Roman" w:cs="Times New Roman"/>
            <w:color w:val="000000" w:themeColor="text1"/>
            <w:u w:val="none"/>
            <w:shd w:val="clear" w:color="auto" w:fill="FFFFFF"/>
          </w:rPr>
          <w:t>protein</w:t>
        </w:r>
      </w:hyperlink>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color w:val="000000" w:themeColor="text1"/>
          <w:shd w:val="clear" w:color="auto" w:fill="FFFFFF"/>
        </w:rPr>
        <w:t>in the form of</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i/>
          <w:iCs/>
          <w:color w:val="000000" w:themeColor="text1"/>
          <w:shd w:val="clear" w:color="auto" w:fill="FFFFFF"/>
        </w:rPr>
        <w:t>proteoglycans</w:t>
      </w:r>
    </w:p>
    <w:p w14:paraId="62A2E2C6" w14:textId="77777777" w:rsidR="00BB7F49" w:rsidRPr="004349C2" w:rsidRDefault="00BB7F49"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Fibrous proteins</w:t>
      </w:r>
    </w:p>
    <w:p w14:paraId="7CAA5DAA" w14:textId="635366F3" w:rsidR="002E66A8" w:rsidRPr="004349C2" w:rsidRDefault="00BB7F49" w:rsidP="00A44CB5">
      <w:pPr>
        <w:pStyle w:val="ListParagraph"/>
        <w:numPr>
          <w:ilvl w:val="2"/>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Ex.  </w:t>
      </w:r>
      <w:hyperlink r:id="rId53" w:history="1">
        <w:r w:rsidR="001343A6" w:rsidRPr="004349C2">
          <w:rPr>
            <w:rStyle w:val="Hyperlink"/>
            <w:rFonts w:ascii="Times New Roman" w:eastAsia="Times New Roman" w:hAnsi="Times New Roman" w:cs="Times New Roman"/>
            <w:i/>
            <w:iCs/>
            <w:color w:val="000000" w:themeColor="text1"/>
            <w:u w:val="none"/>
            <w:shd w:val="clear" w:color="auto" w:fill="FFFFFF"/>
          </w:rPr>
          <w:t>collagen</w:t>
        </w:r>
      </w:hyperlink>
      <w:r w:rsidR="001343A6" w:rsidRPr="004349C2">
        <w:rPr>
          <w:rFonts w:ascii="Times New Roman" w:eastAsia="Times New Roman" w:hAnsi="Times New Roman" w:cs="Times New Roman"/>
          <w:i/>
          <w:iCs/>
          <w:color w:val="000000" w:themeColor="text1"/>
          <w:shd w:val="clear" w:color="auto" w:fill="FFFFFF"/>
        </w:rPr>
        <w:t>,</w:t>
      </w:r>
      <w:r w:rsidR="001343A6" w:rsidRPr="004349C2">
        <w:rPr>
          <w:rStyle w:val="apple-converted-space"/>
          <w:rFonts w:ascii="Times New Roman" w:eastAsia="Times New Roman" w:hAnsi="Times New Roman" w:cs="Times New Roman"/>
          <w:i/>
          <w:iCs/>
          <w:color w:val="000000" w:themeColor="text1"/>
          <w:shd w:val="clear" w:color="auto" w:fill="FFFFFF"/>
        </w:rPr>
        <w:t> </w:t>
      </w:r>
      <w:hyperlink r:id="rId54" w:history="1">
        <w:r w:rsidR="001343A6" w:rsidRPr="004349C2">
          <w:rPr>
            <w:rStyle w:val="Hyperlink"/>
            <w:rFonts w:ascii="Times New Roman" w:eastAsia="Times New Roman" w:hAnsi="Times New Roman" w:cs="Times New Roman"/>
            <w:i/>
            <w:iCs/>
            <w:color w:val="000000" w:themeColor="text1"/>
            <w:u w:val="none"/>
            <w:shd w:val="clear" w:color="auto" w:fill="FFFFFF"/>
          </w:rPr>
          <w:t>elastin</w:t>
        </w:r>
      </w:hyperlink>
      <w:r w:rsidR="001343A6" w:rsidRPr="004349C2">
        <w:rPr>
          <w:rFonts w:ascii="Times New Roman" w:eastAsia="Times New Roman" w:hAnsi="Times New Roman" w:cs="Times New Roman"/>
          <w:i/>
          <w:iCs/>
          <w:color w:val="000000" w:themeColor="text1"/>
          <w:shd w:val="clear" w:color="auto" w:fill="FFFFFF"/>
        </w:rPr>
        <w:t>,</w:t>
      </w:r>
      <w:r w:rsidR="001343A6" w:rsidRPr="004349C2">
        <w:rPr>
          <w:rStyle w:val="apple-converted-space"/>
          <w:rFonts w:ascii="Times New Roman" w:eastAsia="Times New Roman" w:hAnsi="Times New Roman" w:cs="Times New Roman"/>
          <w:i/>
          <w:iCs/>
          <w:color w:val="000000" w:themeColor="text1"/>
          <w:shd w:val="clear" w:color="auto" w:fill="FFFFFF"/>
        </w:rPr>
        <w:t> </w:t>
      </w:r>
      <w:hyperlink r:id="rId55" w:history="1">
        <w:r w:rsidR="001343A6" w:rsidRPr="004349C2">
          <w:rPr>
            <w:rStyle w:val="Hyperlink"/>
            <w:rFonts w:ascii="Times New Roman" w:eastAsia="Times New Roman" w:hAnsi="Times New Roman" w:cs="Times New Roman"/>
            <w:i/>
            <w:iCs/>
            <w:color w:val="000000" w:themeColor="text1"/>
            <w:u w:val="none"/>
            <w:shd w:val="clear" w:color="auto" w:fill="FFFFFF"/>
          </w:rPr>
          <w:t>fibronectin</w:t>
        </w:r>
      </w:hyperlink>
      <w:r w:rsidR="001343A6" w:rsidRPr="004349C2">
        <w:rPr>
          <w:rFonts w:ascii="Times New Roman" w:eastAsia="Times New Roman" w:hAnsi="Times New Roman" w:cs="Times New Roman"/>
          <w:i/>
          <w:iCs/>
          <w:color w:val="000000" w:themeColor="text1"/>
          <w:shd w:val="clear" w:color="auto" w:fill="FFFFFF"/>
        </w:rPr>
        <w:t>,</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color w:val="000000" w:themeColor="text1"/>
          <w:shd w:val="clear" w:color="auto" w:fill="FFFFFF"/>
        </w:rPr>
        <w:t>and</w:t>
      </w:r>
      <w:r w:rsidR="001343A6" w:rsidRPr="004349C2">
        <w:rPr>
          <w:rStyle w:val="apple-converted-space"/>
          <w:rFonts w:ascii="Times New Roman" w:eastAsia="Times New Roman" w:hAnsi="Times New Roman" w:cs="Times New Roman"/>
          <w:color w:val="000000" w:themeColor="text1"/>
          <w:shd w:val="clear" w:color="auto" w:fill="FFFFFF"/>
        </w:rPr>
        <w:t> </w:t>
      </w:r>
      <w:hyperlink r:id="rId56" w:history="1">
        <w:r w:rsidR="001343A6" w:rsidRPr="004349C2">
          <w:rPr>
            <w:rStyle w:val="Hyperlink"/>
            <w:rFonts w:ascii="Times New Roman" w:eastAsia="Times New Roman" w:hAnsi="Times New Roman" w:cs="Times New Roman"/>
            <w:i/>
            <w:iCs/>
            <w:color w:val="000000" w:themeColor="text1"/>
            <w:u w:val="none"/>
            <w:shd w:val="clear" w:color="auto" w:fill="FFFFFF"/>
          </w:rPr>
          <w:t>laminin</w:t>
        </w:r>
      </w:hyperlink>
      <w:r w:rsidR="001343A6" w:rsidRPr="004349C2">
        <w:rPr>
          <w:rFonts w:ascii="Times New Roman" w:eastAsia="Times New Roman" w:hAnsi="Times New Roman" w:cs="Times New Roman"/>
          <w:i/>
          <w:iCs/>
          <w:color w:val="000000" w:themeColor="text1"/>
          <w:shd w:val="clear" w:color="auto" w:fill="FFFFFF"/>
        </w:rPr>
        <w:t>,</w:t>
      </w:r>
      <w:r w:rsidR="001343A6" w:rsidRPr="004349C2">
        <w:rPr>
          <w:rStyle w:val="apple-converted-space"/>
          <w:rFonts w:ascii="Times New Roman" w:eastAsia="Times New Roman" w:hAnsi="Times New Roman" w:cs="Times New Roman"/>
          <w:color w:val="000000" w:themeColor="text1"/>
          <w:shd w:val="clear" w:color="auto" w:fill="FFFFFF"/>
        </w:rPr>
        <w:t> </w:t>
      </w:r>
      <w:r w:rsidR="001343A6" w:rsidRPr="004349C2">
        <w:rPr>
          <w:rFonts w:ascii="Times New Roman" w:eastAsia="Times New Roman" w:hAnsi="Times New Roman" w:cs="Times New Roman"/>
          <w:color w:val="000000" w:themeColor="text1"/>
          <w:shd w:val="clear" w:color="auto" w:fill="FFFFFF"/>
        </w:rPr>
        <w:t xml:space="preserve">which have both structural and adhesive functions. </w:t>
      </w:r>
    </w:p>
    <w:p w14:paraId="45995CC2" w14:textId="77777777" w:rsidR="00065E10" w:rsidRPr="004349C2" w:rsidRDefault="00065E10" w:rsidP="00A44CB5">
      <w:pPr>
        <w:pStyle w:val="ListParagraph"/>
        <w:numPr>
          <w:ilvl w:val="0"/>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w:t>
      </w:r>
      <w:r w:rsidRPr="004349C2">
        <w:rPr>
          <w:rStyle w:val="apple-converted-space"/>
          <w:rFonts w:ascii="Times New Roman" w:eastAsia="Times New Roman" w:hAnsi="Times New Roman" w:cs="Times New Roman"/>
          <w:color w:val="000000" w:themeColor="text1"/>
          <w:shd w:val="clear" w:color="auto" w:fill="FFFFFF"/>
        </w:rPr>
        <w:t> </w:t>
      </w:r>
      <w:hyperlink r:id="rId57" w:history="1">
        <w:r w:rsidRPr="004349C2">
          <w:rPr>
            <w:rStyle w:val="Hyperlink"/>
            <w:rFonts w:ascii="Times New Roman" w:eastAsia="Times New Roman" w:hAnsi="Times New Roman" w:cs="Times New Roman"/>
            <w:color w:val="000000" w:themeColor="text1"/>
            <w:u w:val="none"/>
            <w:shd w:val="clear" w:color="auto" w:fill="FFFFFF"/>
          </w:rPr>
          <w:t>proteoglycan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molecules in</w:t>
      </w:r>
      <w:r w:rsidRPr="004349C2">
        <w:rPr>
          <w:rStyle w:val="apple-converted-space"/>
          <w:rFonts w:ascii="Times New Roman" w:eastAsia="Times New Roman" w:hAnsi="Times New Roman" w:cs="Times New Roman"/>
          <w:color w:val="000000" w:themeColor="text1"/>
          <w:shd w:val="clear" w:color="auto" w:fill="FFFFFF"/>
        </w:rPr>
        <w:t> </w:t>
      </w:r>
      <w:hyperlink r:id="rId58" w:history="1">
        <w:r w:rsidRPr="004349C2">
          <w:rPr>
            <w:rStyle w:val="Hyperlink"/>
            <w:rFonts w:ascii="Times New Roman" w:eastAsia="Times New Roman" w:hAnsi="Times New Roman" w:cs="Times New Roman"/>
            <w:color w:val="000000" w:themeColor="text1"/>
            <w:u w:val="none"/>
            <w:shd w:val="clear" w:color="auto" w:fill="FFFFFF"/>
          </w:rPr>
          <w:t>connective tissue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form a highly hydrated, gel-like “ground substance” in which the fibrous proteins are embedded</w:t>
      </w:r>
    </w:p>
    <w:p w14:paraId="388E3EE1" w14:textId="77777777" w:rsidR="00620242" w:rsidRPr="004349C2" w:rsidRDefault="0062024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gel resists compressive forces on the matrix while allowing for the diffusion of nutrients, metabolites, and hormones between the blood and tissue cells.</w:t>
      </w:r>
    </w:p>
    <w:p w14:paraId="12A67354" w14:textId="67904825" w:rsidR="00620242" w:rsidRPr="004349C2" w:rsidRDefault="0062024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Collagen fibers </w:t>
      </w:r>
      <w:r w:rsidR="00A638A6" w:rsidRPr="004349C2">
        <w:rPr>
          <w:rFonts w:ascii="Times New Roman" w:eastAsia="Times New Roman" w:hAnsi="Times New Roman" w:cs="Times New Roman"/>
          <w:color w:val="000000" w:themeColor="text1"/>
          <w:shd w:val="clear" w:color="auto" w:fill="FFFFFF"/>
        </w:rPr>
        <w:t>strengthen</w:t>
      </w:r>
      <w:r w:rsidRPr="004349C2">
        <w:rPr>
          <w:rFonts w:ascii="Times New Roman" w:eastAsia="Times New Roman" w:hAnsi="Times New Roman" w:cs="Times New Roman"/>
          <w:color w:val="000000" w:themeColor="text1"/>
          <w:shd w:val="clear" w:color="auto" w:fill="FFFFFF"/>
        </w:rPr>
        <w:t xml:space="preserve"> and organize the matrix</w:t>
      </w:r>
    </w:p>
    <w:p w14:paraId="09458CA6" w14:textId="77777777" w:rsidR="00620242" w:rsidRPr="004349C2" w:rsidRDefault="0062024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Elastin fibers give resilience</w:t>
      </w:r>
    </w:p>
    <w:p w14:paraId="13477375" w14:textId="53FA65FC" w:rsidR="00065E10" w:rsidRPr="004349C2" w:rsidRDefault="0062024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Matrix proteins help cells attach to proper locations </w:t>
      </w:r>
    </w:p>
    <w:p w14:paraId="63DA838F" w14:textId="37AC1897" w:rsidR="000216D4" w:rsidRPr="004349C2" w:rsidRDefault="000216D4" w:rsidP="00A44CB5">
      <w:pPr>
        <w:pStyle w:val="ListParagraph"/>
        <w:numPr>
          <w:ilvl w:val="0"/>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Variations in the relative amounts of different types of matrix macromolecules and the way in which they are organized leads to a diversity of forms</w:t>
      </w:r>
      <w:r w:rsidR="00C32F42" w:rsidRPr="004349C2">
        <w:rPr>
          <w:rFonts w:ascii="Times New Roman" w:eastAsia="Times New Roman" w:hAnsi="Times New Roman" w:cs="Times New Roman"/>
          <w:color w:val="000000" w:themeColor="text1"/>
        </w:rPr>
        <w:t xml:space="preserve"> with different functions</w:t>
      </w:r>
    </w:p>
    <w:p w14:paraId="1417C0C3" w14:textId="7573503F" w:rsidR="00F05012" w:rsidRPr="004349C2" w:rsidRDefault="00953EAE"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matrix can be calcified to form rock-hard structures of bone or teeth</w:t>
      </w:r>
    </w:p>
    <w:p w14:paraId="40F55A48" w14:textId="77777777" w:rsidR="00F05012" w:rsidRPr="004349C2" w:rsidRDefault="00F0501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It can form the transparent matrix of the cornea</w:t>
      </w:r>
    </w:p>
    <w:p w14:paraId="11A156FD" w14:textId="537FF149" w:rsidR="00C430B4" w:rsidRPr="004349C2" w:rsidRDefault="00F05012" w:rsidP="00A44CB5">
      <w:pPr>
        <w:pStyle w:val="ListParagraph"/>
        <w:numPr>
          <w:ilvl w:val="1"/>
          <w:numId w:val="1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Can adopt ropelike organization that gives tendons</w:t>
      </w:r>
      <w:r w:rsidR="001409CA" w:rsidRPr="004349C2">
        <w:rPr>
          <w:rFonts w:ascii="Times New Roman" w:eastAsia="Times New Roman" w:hAnsi="Times New Roman" w:cs="Times New Roman"/>
          <w:color w:val="000000" w:themeColor="text1"/>
          <w:shd w:val="clear" w:color="auto" w:fill="FFFFFF"/>
        </w:rPr>
        <w:t xml:space="preserve"> great</w:t>
      </w:r>
      <w:r w:rsidRPr="004349C2">
        <w:rPr>
          <w:rFonts w:ascii="Times New Roman" w:eastAsia="Times New Roman" w:hAnsi="Times New Roman" w:cs="Times New Roman"/>
          <w:color w:val="000000" w:themeColor="text1"/>
          <w:shd w:val="clear" w:color="auto" w:fill="FFFFFF"/>
        </w:rPr>
        <w:t xml:space="preserve"> </w:t>
      </w:r>
      <w:r w:rsidR="001409CA" w:rsidRPr="004349C2">
        <w:rPr>
          <w:rFonts w:ascii="Times New Roman" w:eastAsia="Times New Roman" w:hAnsi="Times New Roman" w:cs="Times New Roman"/>
          <w:color w:val="000000" w:themeColor="text1"/>
          <w:shd w:val="clear" w:color="auto" w:fill="FFFFFF"/>
        </w:rPr>
        <w:t>tensile strength</w:t>
      </w:r>
      <w:r w:rsidR="00953EAE" w:rsidRPr="004349C2">
        <w:rPr>
          <w:rFonts w:ascii="Times New Roman" w:eastAsia="Times New Roman" w:hAnsi="Times New Roman" w:cs="Times New Roman"/>
          <w:color w:val="000000" w:themeColor="text1"/>
          <w:shd w:val="clear" w:color="auto" w:fill="FFFFFF"/>
        </w:rPr>
        <w:t xml:space="preserve"> </w:t>
      </w:r>
    </w:p>
    <w:p w14:paraId="62207C25" w14:textId="77777777" w:rsidR="00065E10" w:rsidRDefault="00065E10" w:rsidP="00620242">
      <w:pPr>
        <w:rPr>
          <w:rFonts w:ascii="Times New Roman" w:eastAsia="Times New Roman" w:hAnsi="Times New Roman" w:cs="Times New Roman"/>
          <w:color w:val="000000" w:themeColor="text1"/>
        </w:rPr>
      </w:pPr>
    </w:p>
    <w:p w14:paraId="6CBB1C7D" w14:textId="77777777" w:rsidR="00A525A7" w:rsidRDefault="00A525A7" w:rsidP="00620242">
      <w:pPr>
        <w:rPr>
          <w:rFonts w:ascii="Times New Roman" w:eastAsia="Times New Roman" w:hAnsi="Times New Roman" w:cs="Times New Roman"/>
          <w:color w:val="000000" w:themeColor="text1"/>
        </w:rPr>
      </w:pPr>
    </w:p>
    <w:p w14:paraId="6140D16F" w14:textId="77777777" w:rsidR="00A525A7" w:rsidRDefault="00A525A7" w:rsidP="00620242">
      <w:pPr>
        <w:rPr>
          <w:rFonts w:ascii="Times New Roman" w:eastAsia="Times New Roman" w:hAnsi="Times New Roman" w:cs="Times New Roman"/>
          <w:color w:val="000000" w:themeColor="text1"/>
        </w:rPr>
      </w:pPr>
    </w:p>
    <w:p w14:paraId="0EAF6A11" w14:textId="77777777" w:rsidR="00A525A7" w:rsidRDefault="00A525A7" w:rsidP="00620242">
      <w:pPr>
        <w:rPr>
          <w:rFonts w:ascii="Times New Roman" w:eastAsia="Times New Roman" w:hAnsi="Times New Roman" w:cs="Times New Roman"/>
          <w:color w:val="000000" w:themeColor="text1"/>
        </w:rPr>
      </w:pPr>
    </w:p>
    <w:p w14:paraId="7A84C060" w14:textId="77777777" w:rsidR="00A525A7" w:rsidRDefault="00A525A7" w:rsidP="00620242">
      <w:pPr>
        <w:rPr>
          <w:rFonts w:ascii="Times New Roman" w:eastAsia="Times New Roman" w:hAnsi="Times New Roman" w:cs="Times New Roman"/>
          <w:color w:val="000000" w:themeColor="text1"/>
        </w:rPr>
      </w:pPr>
    </w:p>
    <w:p w14:paraId="51D5178A" w14:textId="77777777" w:rsidR="00A525A7" w:rsidRDefault="00A525A7" w:rsidP="00620242">
      <w:pPr>
        <w:rPr>
          <w:rFonts w:ascii="Times New Roman" w:eastAsia="Times New Roman" w:hAnsi="Times New Roman" w:cs="Times New Roman"/>
          <w:color w:val="000000" w:themeColor="text1"/>
        </w:rPr>
      </w:pPr>
    </w:p>
    <w:p w14:paraId="76F4DBED" w14:textId="77777777" w:rsidR="00A525A7" w:rsidRDefault="00A525A7" w:rsidP="00620242">
      <w:pPr>
        <w:rPr>
          <w:rFonts w:ascii="Times New Roman" w:eastAsia="Times New Roman" w:hAnsi="Times New Roman" w:cs="Times New Roman"/>
          <w:color w:val="000000" w:themeColor="text1"/>
        </w:rPr>
      </w:pPr>
    </w:p>
    <w:p w14:paraId="2AA6084A" w14:textId="77777777" w:rsidR="00A525A7" w:rsidRPr="004349C2" w:rsidRDefault="00A525A7" w:rsidP="00620242">
      <w:pPr>
        <w:rPr>
          <w:rFonts w:ascii="Times New Roman" w:eastAsia="Times New Roman" w:hAnsi="Times New Roman" w:cs="Times New Roman"/>
          <w:color w:val="000000" w:themeColor="text1"/>
        </w:rPr>
      </w:pPr>
    </w:p>
    <w:p w14:paraId="3A749DE7" w14:textId="3FD7F3CB" w:rsidR="00620242" w:rsidRPr="004349C2" w:rsidRDefault="00620242" w:rsidP="00620242">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lastRenderedPageBreak/>
        <w:t>Glycosaminoglycan (GAG) Chains Occupy Large Amounts of Space and Form Hydrated Gels</w:t>
      </w:r>
    </w:p>
    <w:p w14:paraId="117FA931" w14:textId="77777777" w:rsidR="00620242" w:rsidRPr="004349C2" w:rsidRDefault="00620242" w:rsidP="00A44CB5">
      <w:pPr>
        <w:pStyle w:val="ListParagraph"/>
        <w:numPr>
          <w:ilvl w:val="0"/>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b/>
          <w:bCs/>
          <w:color w:val="000000" w:themeColor="text1"/>
          <w:shd w:val="clear" w:color="auto" w:fill="FFFFFF"/>
        </w:rPr>
        <w:t>Glycosaminoglycans (GAGs)</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are unbranched</w:t>
      </w:r>
      <w:r w:rsidRPr="004349C2">
        <w:rPr>
          <w:rStyle w:val="apple-converted-space"/>
          <w:rFonts w:ascii="Times New Roman" w:eastAsia="Times New Roman" w:hAnsi="Times New Roman" w:cs="Times New Roman"/>
          <w:color w:val="000000" w:themeColor="text1"/>
          <w:shd w:val="clear" w:color="auto" w:fill="FFFFFF"/>
        </w:rPr>
        <w:t> </w:t>
      </w:r>
      <w:hyperlink r:id="rId59" w:history="1">
        <w:r w:rsidRPr="004349C2">
          <w:rPr>
            <w:rStyle w:val="Hyperlink"/>
            <w:rFonts w:ascii="Times New Roman" w:eastAsia="Times New Roman" w:hAnsi="Times New Roman" w:cs="Times New Roman"/>
            <w:color w:val="000000" w:themeColor="text1"/>
            <w:u w:val="none"/>
            <w:shd w:val="clear" w:color="auto" w:fill="FFFFFF"/>
          </w:rPr>
          <w:t>polysaccharide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chains composed of repeating</w:t>
      </w:r>
      <w:r w:rsidRPr="004349C2">
        <w:rPr>
          <w:rStyle w:val="apple-converted-space"/>
          <w:rFonts w:ascii="Times New Roman" w:eastAsia="Times New Roman" w:hAnsi="Times New Roman" w:cs="Times New Roman"/>
          <w:color w:val="000000" w:themeColor="text1"/>
          <w:shd w:val="clear" w:color="auto" w:fill="FFFFFF"/>
        </w:rPr>
        <w:t> </w:t>
      </w:r>
      <w:hyperlink r:id="rId60" w:history="1">
        <w:r w:rsidRPr="004349C2">
          <w:rPr>
            <w:rStyle w:val="Hyperlink"/>
            <w:rFonts w:ascii="Times New Roman" w:eastAsia="Times New Roman" w:hAnsi="Times New Roman" w:cs="Times New Roman"/>
            <w:color w:val="000000" w:themeColor="text1"/>
            <w:u w:val="none"/>
            <w:shd w:val="clear" w:color="auto" w:fill="FFFFFF"/>
          </w:rPr>
          <w:t>disaccharide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units</w:t>
      </w:r>
    </w:p>
    <w:p w14:paraId="4AF05933" w14:textId="748231D2" w:rsidR="00620242" w:rsidRPr="004349C2" w:rsidRDefault="00A638A6" w:rsidP="00A44CB5">
      <w:pPr>
        <w:pStyle w:val="ListParagraph"/>
        <w:numPr>
          <w:ilvl w:val="0"/>
          <w:numId w:val="16"/>
        </w:numPr>
        <w:rPr>
          <w:rStyle w:val="apple-converted-space"/>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O</w:t>
      </w:r>
      <w:r w:rsidR="00620242" w:rsidRPr="004349C2">
        <w:rPr>
          <w:rFonts w:ascii="Times New Roman" w:eastAsia="Times New Roman" w:hAnsi="Times New Roman" w:cs="Times New Roman"/>
          <w:color w:val="000000" w:themeColor="text1"/>
          <w:shd w:val="clear" w:color="auto" w:fill="FFFFFF"/>
        </w:rPr>
        <w:t>ne of the two sugars in the repeating disaccharide is always an amino</w:t>
      </w:r>
      <w:r w:rsidR="00620242" w:rsidRPr="004349C2">
        <w:rPr>
          <w:rStyle w:val="apple-converted-space"/>
          <w:rFonts w:ascii="Times New Roman" w:eastAsia="Times New Roman" w:hAnsi="Times New Roman" w:cs="Times New Roman"/>
          <w:color w:val="000000" w:themeColor="text1"/>
          <w:shd w:val="clear" w:color="auto" w:fill="FFFFFF"/>
        </w:rPr>
        <w:t> </w:t>
      </w:r>
      <w:hyperlink r:id="rId61" w:history="1">
        <w:r w:rsidR="00620242" w:rsidRPr="004349C2">
          <w:rPr>
            <w:rStyle w:val="Hyperlink"/>
            <w:rFonts w:ascii="Times New Roman" w:eastAsia="Times New Roman" w:hAnsi="Times New Roman" w:cs="Times New Roman"/>
            <w:color w:val="000000" w:themeColor="text1"/>
            <w:u w:val="none"/>
            <w:shd w:val="clear" w:color="auto" w:fill="FFFFFF"/>
          </w:rPr>
          <w:t>sugar</w:t>
        </w:r>
      </w:hyperlink>
      <w:r w:rsidR="00620242" w:rsidRPr="004349C2">
        <w:rPr>
          <w:rFonts w:ascii="Times New Roman" w:eastAsia="Times New Roman" w:hAnsi="Times New Roman" w:cs="Times New Roman"/>
          <w:color w:val="000000" w:themeColor="text1"/>
        </w:rPr>
        <w:t xml:space="preserve">, while the </w:t>
      </w:r>
      <w:r w:rsidR="00620242" w:rsidRPr="004349C2">
        <w:rPr>
          <w:rFonts w:ascii="Times New Roman" w:eastAsia="Times New Roman" w:hAnsi="Times New Roman" w:cs="Times New Roman"/>
          <w:color w:val="000000" w:themeColor="text1"/>
          <w:shd w:val="clear" w:color="auto" w:fill="FFFFFF"/>
        </w:rPr>
        <w:t>second sugar is usually a uronic</w:t>
      </w:r>
      <w:r w:rsidR="00620242" w:rsidRPr="004349C2">
        <w:rPr>
          <w:rStyle w:val="apple-converted-space"/>
          <w:rFonts w:ascii="Times New Roman" w:eastAsia="Times New Roman" w:hAnsi="Times New Roman" w:cs="Times New Roman"/>
          <w:color w:val="000000" w:themeColor="text1"/>
          <w:shd w:val="clear" w:color="auto" w:fill="FFFFFF"/>
        </w:rPr>
        <w:t> </w:t>
      </w:r>
      <w:hyperlink r:id="rId62" w:history="1">
        <w:r w:rsidR="00620242" w:rsidRPr="004349C2">
          <w:rPr>
            <w:rStyle w:val="Hyperlink"/>
            <w:rFonts w:ascii="Times New Roman" w:eastAsia="Times New Roman" w:hAnsi="Times New Roman" w:cs="Times New Roman"/>
            <w:color w:val="000000" w:themeColor="text1"/>
            <w:u w:val="none"/>
            <w:shd w:val="clear" w:color="auto" w:fill="FFFFFF"/>
          </w:rPr>
          <w:t>acid</w:t>
        </w:r>
      </w:hyperlink>
      <w:r w:rsidR="00620242" w:rsidRPr="004349C2">
        <w:rPr>
          <w:rStyle w:val="apple-converted-space"/>
          <w:rFonts w:ascii="Times New Roman" w:eastAsia="Times New Roman" w:hAnsi="Times New Roman" w:cs="Times New Roman"/>
          <w:color w:val="000000" w:themeColor="text1"/>
          <w:shd w:val="clear" w:color="auto" w:fill="FFFFFF"/>
        </w:rPr>
        <w:t> </w:t>
      </w:r>
    </w:p>
    <w:p w14:paraId="2E0FD346" w14:textId="4BA25242" w:rsidR="00620242" w:rsidRPr="004349C2" w:rsidRDefault="00620242" w:rsidP="00A44CB5">
      <w:pPr>
        <w:pStyle w:val="ListParagraph"/>
        <w:numPr>
          <w:ilvl w:val="0"/>
          <w:numId w:val="16"/>
        </w:numPr>
        <w:rPr>
          <w:rFonts w:ascii="Times New Roman" w:eastAsia="Times New Roman" w:hAnsi="Times New Roman" w:cs="Times New Roman"/>
          <w:color w:val="000000" w:themeColor="text1"/>
        </w:rPr>
      </w:pPr>
      <w:r w:rsidRPr="004349C2">
        <w:rPr>
          <w:rStyle w:val="apple-converted-space"/>
          <w:rFonts w:ascii="Times New Roman" w:eastAsia="Times New Roman" w:hAnsi="Times New Roman" w:cs="Times New Roman"/>
          <w:color w:val="000000" w:themeColor="text1"/>
          <w:shd w:val="clear" w:color="auto" w:fill="FFFFFF"/>
        </w:rPr>
        <w:t>Highly negatively charged due to sulfate or carboxyl groups on most of their sugars</w:t>
      </w:r>
    </w:p>
    <w:p w14:paraId="29118969" w14:textId="77777777" w:rsidR="00A638A6" w:rsidRPr="004349C2" w:rsidRDefault="00620242" w:rsidP="00A44CB5">
      <w:pPr>
        <w:pStyle w:val="ListParagraph"/>
        <w:numPr>
          <w:ilvl w:val="0"/>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Polysaccharide chains are too stiff to fold up into the compact globular structures that</w:t>
      </w:r>
      <w:r w:rsidRPr="004349C2">
        <w:rPr>
          <w:rStyle w:val="apple-converted-space"/>
          <w:rFonts w:ascii="Times New Roman" w:eastAsia="Times New Roman" w:hAnsi="Times New Roman" w:cs="Times New Roman"/>
          <w:color w:val="000000" w:themeColor="text1"/>
          <w:shd w:val="clear" w:color="auto" w:fill="FFFFFF"/>
        </w:rPr>
        <w:t> </w:t>
      </w:r>
      <w:hyperlink r:id="rId63" w:history="1">
        <w:r w:rsidRPr="004349C2">
          <w:rPr>
            <w:rStyle w:val="Hyperlink"/>
            <w:rFonts w:ascii="Times New Roman" w:eastAsia="Times New Roman" w:hAnsi="Times New Roman" w:cs="Times New Roman"/>
            <w:color w:val="000000" w:themeColor="text1"/>
            <w:u w:val="none"/>
            <w:shd w:val="clear" w:color="auto" w:fill="FFFFFF"/>
          </w:rPr>
          <w:t>polypeptide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chains typically form</w:t>
      </w:r>
      <w:r w:rsidR="00A638A6" w:rsidRPr="004349C2">
        <w:rPr>
          <w:rFonts w:ascii="Times New Roman" w:eastAsia="Times New Roman" w:hAnsi="Times New Roman" w:cs="Times New Roman"/>
          <w:color w:val="000000" w:themeColor="text1"/>
          <w:shd w:val="clear" w:color="auto" w:fill="FFFFFF"/>
        </w:rPr>
        <w:t xml:space="preserve"> and are also very </w:t>
      </w:r>
      <w:hyperlink r:id="rId64" w:history="1">
        <w:r w:rsidRPr="004349C2">
          <w:rPr>
            <w:rStyle w:val="Hyperlink"/>
            <w:rFonts w:ascii="Times New Roman" w:eastAsia="Times New Roman" w:hAnsi="Times New Roman" w:cs="Times New Roman"/>
            <w:color w:val="000000" w:themeColor="text1"/>
            <w:u w:val="none"/>
            <w:shd w:val="clear" w:color="auto" w:fill="FFFFFF"/>
          </w:rPr>
          <w:t>hydrophilic</w:t>
        </w:r>
      </w:hyperlink>
      <w:r w:rsidRPr="004349C2">
        <w:rPr>
          <w:rFonts w:ascii="Times New Roman" w:eastAsia="Times New Roman" w:hAnsi="Times New Roman" w:cs="Times New Roman"/>
          <w:color w:val="000000" w:themeColor="text1"/>
          <w:shd w:val="clear" w:color="auto" w:fill="FFFFFF"/>
        </w:rPr>
        <w:t xml:space="preserve">. </w:t>
      </w:r>
    </w:p>
    <w:p w14:paraId="753F96D6" w14:textId="77777777" w:rsidR="00A638A6" w:rsidRPr="004349C2" w:rsidRDefault="00620242" w:rsidP="00A44CB5">
      <w:pPr>
        <w:pStyle w:val="ListParagraph"/>
        <w:numPr>
          <w:ilvl w:val="0"/>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Thus, GAGs tend to adopt highly extended conformations that occupy a </w:t>
      </w:r>
      <w:r w:rsidR="00A638A6" w:rsidRPr="004349C2">
        <w:rPr>
          <w:rFonts w:ascii="Times New Roman" w:eastAsia="Times New Roman" w:hAnsi="Times New Roman" w:cs="Times New Roman"/>
          <w:color w:val="000000" w:themeColor="text1"/>
          <w:shd w:val="clear" w:color="auto" w:fill="FFFFFF"/>
        </w:rPr>
        <w:t>large</w:t>
      </w:r>
      <w:r w:rsidRPr="004349C2">
        <w:rPr>
          <w:rFonts w:ascii="Times New Roman" w:eastAsia="Times New Roman" w:hAnsi="Times New Roman" w:cs="Times New Roman"/>
          <w:color w:val="000000" w:themeColor="text1"/>
          <w:shd w:val="clear" w:color="auto" w:fill="FFFFFF"/>
        </w:rPr>
        <w:t xml:space="preserve"> volume relative to their mass</w:t>
      </w:r>
    </w:p>
    <w:p w14:paraId="481DD640" w14:textId="77777777" w:rsidR="00A638A6" w:rsidRPr="004349C2" w:rsidRDefault="00A638A6"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f</w:t>
      </w:r>
      <w:r w:rsidR="00620242" w:rsidRPr="004349C2">
        <w:rPr>
          <w:rFonts w:ascii="Times New Roman" w:eastAsia="Times New Roman" w:hAnsi="Times New Roman" w:cs="Times New Roman"/>
          <w:color w:val="000000" w:themeColor="text1"/>
          <w:shd w:val="clear" w:color="auto" w:fill="FFFFFF"/>
        </w:rPr>
        <w:t xml:space="preserve">orm gels even at very low concentrations. </w:t>
      </w:r>
    </w:p>
    <w:p w14:paraId="55538EB2" w14:textId="77777777" w:rsidR="00A638A6" w:rsidRPr="004349C2" w:rsidRDefault="00620242"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Their high density of negative charges attracts a cloud of cations, most notably Na</w:t>
      </w:r>
      <w:r w:rsidRPr="004349C2">
        <w:rPr>
          <w:rFonts w:ascii="Times New Roman" w:eastAsia="Times New Roman" w:hAnsi="Times New Roman" w:cs="Times New Roman"/>
          <w:color w:val="000000" w:themeColor="text1"/>
          <w:sz w:val="20"/>
          <w:szCs w:val="20"/>
          <w:shd w:val="clear" w:color="auto" w:fill="FFFFFF"/>
          <w:vertAlign w:val="superscript"/>
        </w:rPr>
        <w:t>+</w:t>
      </w:r>
      <w:r w:rsidRPr="004349C2">
        <w:rPr>
          <w:rFonts w:ascii="Times New Roman" w:eastAsia="Times New Roman" w:hAnsi="Times New Roman" w:cs="Times New Roman"/>
          <w:color w:val="000000" w:themeColor="text1"/>
          <w:shd w:val="clear" w:color="auto" w:fill="FFFFFF"/>
        </w:rPr>
        <w:t xml:space="preserve">, that are osmotically active, causing large amounts of water to be sucked into the matrix. </w:t>
      </w:r>
    </w:p>
    <w:p w14:paraId="34D3D867" w14:textId="706E0BAA" w:rsidR="00620242" w:rsidRPr="004349C2" w:rsidRDefault="00620242"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creates a swelling pressure, or turgor, that enables the matrix to withstand compressive forces</w:t>
      </w:r>
      <w:r w:rsidR="00A638A6" w:rsidRPr="004349C2">
        <w:rPr>
          <w:rFonts w:ascii="Times New Roman" w:eastAsia="Times New Roman" w:hAnsi="Times New Roman" w:cs="Times New Roman"/>
          <w:color w:val="000000" w:themeColor="text1"/>
          <w:shd w:val="clear" w:color="auto" w:fill="FFFFFF"/>
        </w:rPr>
        <w:t>.</w:t>
      </w:r>
    </w:p>
    <w:p w14:paraId="69C8022C" w14:textId="40C7EB77" w:rsidR="00A638A6" w:rsidRPr="004349C2" w:rsidRDefault="00A638A6"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On the other hand, collagen fibrils resist stretching forces</w:t>
      </w:r>
    </w:p>
    <w:p w14:paraId="50A10A53" w14:textId="4D15E0AD" w:rsidR="00A638A6" w:rsidRPr="004349C2" w:rsidRDefault="00A638A6" w:rsidP="00A44CB5">
      <w:pPr>
        <w:pStyle w:val="ListParagraph"/>
        <w:numPr>
          <w:ilvl w:val="0"/>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GAGs fill out most of the extracellular space, providing mechanical support to tissues</w:t>
      </w:r>
    </w:p>
    <w:p w14:paraId="3F1FB0AC" w14:textId="326BB9EA" w:rsidR="00A638A6" w:rsidRPr="004349C2" w:rsidRDefault="00A638A6"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Cartilage matrix of the knee joint</w:t>
      </w:r>
    </w:p>
    <w:p w14:paraId="06B0AC38" w14:textId="77777777" w:rsidR="00A638A6" w:rsidRPr="004349C2" w:rsidRDefault="00A638A6" w:rsidP="00A638A6">
      <w:pPr>
        <w:rPr>
          <w:rFonts w:ascii="Times New Roman" w:eastAsia="Times New Roman" w:hAnsi="Times New Roman" w:cs="Times New Roman"/>
          <w:color w:val="000000" w:themeColor="text1"/>
        </w:rPr>
      </w:pPr>
    </w:p>
    <w:p w14:paraId="083EE7D1" w14:textId="11A8986E" w:rsidR="00A638A6" w:rsidRPr="004349C2" w:rsidRDefault="00A638A6" w:rsidP="00A44CB5">
      <w:pPr>
        <w:pStyle w:val="ListParagraph"/>
        <w:numPr>
          <w:ilvl w:val="0"/>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In plants (and invertebrates) other polysaccharides dominate the extracellular matrix, like cellulose chains</w:t>
      </w:r>
    </w:p>
    <w:p w14:paraId="37B9099A" w14:textId="159F4C41" w:rsidR="001124F9" w:rsidRPr="004349C2" w:rsidRDefault="00A638A6" w:rsidP="00A44CB5">
      <w:pPr>
        <w:pStyle w:val="ListParagraph"/>
        <w:numPr>
          <w:ilvl w:val="1"/>
          <w:numId w:val="1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Packed together in ribbonlike cristaline arrays to form the microfibrillar component of the cell wall</w:t>
      </w:r>
    </w:p>
    <w:p w14:paraId="0599D532" w14:textId="77777777" w:rsidR="001124F9" w:rsidRDefault="001124F9" w:rsidP="001124F9">
      <w:pPr>
        <w:rPr>
          <w:rFonts w:ascii="Times New Roman" w:eastAsia="Times New Roman" w:hAnsi="Times New Roman" w:cs="Times New Roman"/>
          <w:color w:val="000000" w:themeColor="text1"/>
        </w:rPr>
      </w:pPr>
    </w:p>
    <w:p w14:paraId="037DBF68" w14:textId="77777777" w:rsidR="00A525A7" w:rsidRDefault="00A525A7" w:rsidP="001124F9">
      <w:pPr>
        <w:rPr>
          <w:rFonts w:ascii="Times New Roman" w:eastAsia="Times New Roman" w:hAnsi="Times New Roman" w:cs="Times New Roman"/>
          <w:color w:val="000000" w:themeColor="text1"/>
        </w:rPr>
      </w:pPr>
    </w:p>
    <w:p w14:paraId="0A24B64D" w14:textId="77777777" w:rsidR="00A525A7" w:rsidRDefault="00A525A7" w:rsidP="001124F9">
      <w:pPr>
        <w:rPr>
          <w:rFonts w:ascii="Times New Roman" w:eastAsia="Times New Roman" w:hAnsi="Times New Roman" w:cs="Times New Roman"/>
          <w:color w:val="000000" w:themeColor="text1"/>
        </w:rPr>
      </w:pPr>
    </w:p>
    <w:p w14:paraId="3D726052" w14:textId="77777777" w:rsidR="00A525A7" w:rsidRDefault="00A525A7" w:rsidP="001124F9">
      <w:pPr>
        <w:rPr>
          <w:rFonts w:ascii="Times New Roman" w:eastAsia="Times New Roman" w:hAnsi="Times New Roman" w:cs="Times New Roman"/>
          <w:color w:val="000000" w:themeColor="text1"/>
        </w:rPr>
      </w:pPr>
    </w:p>
    <w:p w14:paraId="67E5F40A" w14:textId="77777777" w:rsidR="00A525A7" w:rsidRDefault="00A525A7" w:rsidP="001124F9">
      <w:pPr>
        <w:rPr>
          <w:rFonts w:ascii="Times New Roman" w:eastAsia="Times New Roman" w:hAnsi="Times New Roman" w:cs="Times New Roman"/>
          <w:color w:val="000000" w:themeColor="text1"/>
        </w:rPr>
      </w:pPr>
    </w:p>
    <w:p w14:paraId="7BD0240E" w14:textId="77777777" w:rsidR="00A525A7" w:rsidRDefault="00A525A7" w:rsidP="001124F9">
      <w:pPr>
        <w:rPr>
          <w:rFonts w:ascii="Times New Roman" w:eastAsia="Times New Roman" w:hAnsi="Times New Roman" w:cs="Times New Roman"/>
          <w:color w:val="000000" w:themeColor="text1"/>
        </w:rPr>
      </w:pPr>
    </w:p>
    <w:p w14:paraId="7B043A06" w14:textId="77777777" w:rsidR="00A525A7" w:rsidRDefault="00A525A7" w:rsidP="001124F9">
      <w:pPr>
        <w:rPr>
          <w:rFonts w:ascii="Times New Roman" w:eastAsia="Times New Roman" w:hAnsi="Times New Roman" w:cs="Times New Roman"/>
          <w:color w:val="000000" w:themeColor="text1"/>
        </w:rPr>
      </w:pPr>
    </w:p>
    <w:p w14:paraId="6C32EBA4" w14:textId="77777777" w:rsidR="00A525A7" w:rsidRDefault="00A525A7" w:rsidP="001124F9">
      <w:pPr>
        <w:rPr>
          <w:rFonts w:ascii="Times New Roman" w:eastAsia="Times New Roman" w:hAnsi="Times New Roman" w:cs="Times New Roman"/>
          <w:color w:val="000000" w:themeColor="text1"/>
        </w:rPr>
      </w:pPr>
    </w:p>
    <w:p w14:paraId="7886EF55" w14:textId="77777777" w:rsidR="00A525A7" w:rsidRDefault="00A525A7" w:rsidP="001124F9">
      <w:pPr>
        <w:rPr>
          <w:rFonts w:ascii="Times New Roman" w:eastAsia="Times New Roman" w:hAnsi="Times New Roman" w:cs="Times New Roman"/>
          <w:color w:val="000000" w:themeColor="text1"/>
        </w:rPr>
      </w:pPr>
    </w:p>
    <w:p w14:paraId="6B987A5A" w14:textId="77777777" w:rsidR="00A525A7" w:rsidRDefault="00A525A7" w:rsidP="001124F9">
      <w:pPr>
        <w:rPr>
          <w:rFonts w:ascii="Times New Roman" w:eastAsia="Times New Roman" w:hAnsi="Times New Roman" w:cs="Times New Roman"/>
          <w:color w:val="000000" w:themeColor="text1"/>
        </w:rPr>
      </w:pPr>
    </w:p>
    <w:p w14:paraId="539AACE1" w14:textId="77777777" w:rsidR="00A525A7" w:rsidRDefault="00A525A7" w:rsidP="001124F9">
      <w:pPr>
        <w:rPr>
          <w:rFonts w:ascii="Times New Roman" w:eastAsia="Times New Roman" w:hAnsi="Times New Roman" w:cs="Times New Roman"/>
          <w:color w:val="000000" w:themeColor="text1"/>
        </w:rPr>
      </w:pPr>
    </w:p>
    <w:p w14:paraId="6FE71A03" w14:textId="77777777" w:rsidR="00A525A7" w:rsidRDefault="00A525A7" w:rsidP="001124F9">
      <w:pPr>
        <w:rPr>
          <w:rFonts w:ascii="Times New Roman" w:eastAsia="Times New Roman" w:hAnsi="Times New Roman" w:cs="Times New Roman"/>
          <w:color w:val="000000" w:themeColor="text1"/>
        </w:rPr>
      </w:pPr>
    </w:p>
    <w:p w14:paraId="0FDDE2F9" w14:textId="77777777" w:rsidR="00A525A7" w:rsidRDefault="00A525A7" w:rsidP="001124F9">
      <w:pPr>
        <w:rPr>
          <w:rFonts w:ascii="Times New Roman" w:eastAsia="Times New Roman" w:hAnsi="Times New Roman" w:cs="Times New Roman"/>
          <w:color w:val="000000" w:themeColor="text1"/>
        </w:rPr>
      </w:pPr>
    </w:p>
    <w:p w14:paraId="4E5923ED" w14:textId="77777777" w:rsidR="00A525A7" w:rsidRDefault="00A525A7" w:rsidP="001124F9">
      <w:pPr>
        <w:rPr>
          <w:rFonts w:ascii="Times New Roman" w:eastAsia="Times New Roman" w:hAnsi="Times New Roman" w:cs="Times New Roman"/>
          <w:color w:val="000000" w:themeColor="text1"/>
        </w:rPr>
      </w:pPr>
    </w:p>
    <w:p w14:paraId="4CC42126" w14:textId="77777777" w:rsidR="00A525A7" w:rsidRDefault="00A525A7" w:rsidP="001124F9">
      <w:pPr>
        <w:rPr>
          <w:rFonts w:ascii="Times New Roman" w:eastAsia="Times New Roman" w:hAnsi="Times New Roman" w:cs="Times New Roman"/>
          <w:color w:val="000000" w:themeColor="text1"/>
        </w:rPr>
      </w:pPr>
    </w:p>
    <w:p w14:paraId="1B3897C8" w14:textId="77777777" w:rsidR="00A525A7" w:rsidRDefault="00A525A7" w:rsidP="001124F9">
      <w:pPr>
        <w:rPr>
          <w:rFonts w:ascii="Times New Roman" w:eastAsia="Times New Roman" w:hAnsi="Times New Roman" w:cs="Times New Roman"/>
          <w:color w:val="000000" w:themeColor="text1"/>
        </w:rPr>
      </w:pPr>
    </w:p>
    <w:p w14:paraId="6523997D" w14:textId="77777777" w:rsidR="00A525A7" w:rsidRDefault="00A525A7" w:rsidP="001124F9">
      <w:pPr>
        <w:rPr>
          <w:rFonts w:ascii="Times New Roman" w:eastAsia="Times New Roman" w:hAnsi="Times New Roman" w:cs="Times New Roman"/>
          <w:color w:val="000000" w:themeColor="text1"/>
        </w:rPr>
      </w:pPr>
    </w:p>
    <w:p w14:paraId="21C43557" w14:textId="77777777" w:rsidR="00A525A7" w:rsidRDefault="00A525A7" w:rsidP="001124F9">
      <w:pPr>
        <w:rPr>
          <w:rFonts w:ascii="Times New Roman" w:eastAsia="Times New Roman" w:hAnsi="Times New Roman" w:cs="Times New Roman"/>
          <w:color w:val="000000" w:themeColor="text1"/>
        </w:rPr>
      </w:pPr>
    </w:p>
    <w:p w14:paraId="7F3F17C7" w14:textId="77777777" w:rsidR="00A525A7" w:rsidRDefault="00A525A7" w:rsidP="001124F9">
      <w:pPr>
        <w:rPr>
          <w:rFonts w:ascii="Times New Roman" w:eastAsia="Times New Roman" w:hAnsi="Times New Roman" w:cs="Times New Roman"/>
          <w:color w:val="000000" w:themeColor="text1"/>
        </w:rPr>
      </w:pPr>
    </w:p>
    <w:p w14:paraId="328030F1" w14:textId="77777777" w:rsidR="00A525A7" w:rsidRDefault="00A525A7" w:rsidP="001124F9">
      <w:pPr>
        <w:rPr>
          <w:rFonts w:ascii="Times New Roman" w:eastAsia="Times New Roman" w:hAnsi="Times New Roman" w:cs="Times New Roman"/>
          <w:color w:val="000000" w:themeColor="text1"/>
        </w:rPr>
      </w:pPr>
    </w:p>
    <w:p w14:paraId="7AE26CEE" w14:textId="77777777" w:rsidR="00A525A7" w:rsidRDefault="00A525A7" w:rsidP="001124F9">
      <w:pPr>
        <w:rPr>
          <w:rFonts w:ascii="Times New Roman" w:eastAsia="Times New Roman" w:hAnsi="Times New Roman" w:cs="Times New Roman"/>
          <w:color w:val="000000" w:themeColor="text1"/>
        </w:rPr>
      </w:pPr>
    </w:p>
    <w:p w14:paraId="5B79EF6E" w14:textId="77777777" w:rsidR="00A525A7" w:rsidRPr="004349C2" w:rsidRDefault="00A525A7" w:rsidP="001124F9">
      <w:pPr>
        <w:rPr>
          <w:rFonts w:ascii="Times New Roman" w:eastAsia="Times New Roman" w:hAnsi="Times New Roman" w:cs="Times New Roman"/>
          <w:color w:val="000000" w:themeColor="text1"/>
        </w:rPr>
      </w:pPr>
    </w:p>
    <w:p w14:paraId="7994860C" w14:textId="39E54629" w:rsidR="001124F9" w:rsidRPr="004349C2" w:rsidRDefault="001124F9" w:rsidP="001124F9">
      <w:pPr>
        <w:jc w:val="cente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Plant Cell Wall</w:t>
      </w:r>
    </w:p>
    <w:p w14:paraId="263EEDEB" w14:textId="77777777" w:rsidR="001124F9" w:rsidRPr="004349C2" w:rsidRDefault="001124F9" w:rsidP="00A44CB5">
      <w:pPr>
        <w:pStyle w:val="ListParagraph"/>
        <w:numPr>
          <w:ilvl w:val="0"/>
          <w:numId w:val="1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plant</w:t>
      </w:r>
      <w:r w:rsidRPr="004349C2">
        <w:rPr>
          <w:rStyle w:val="apple-converted-space"/>
          <w:rFonts w:ascii="Times New Roman" w:eastAsia="Times New Roman" w:hAnsi="Times New Roman" w:cs="Times New Roman"/>
          <w:color w:val="000000" w:themeColor="text1"/>
          <w:shd w:val="clear" w:color="auto" w:fill="FFFFFF"/>
        </w:rPr>
        <w:t> </w:t>
      </w:r>
      <w:hyperlink r:id="rId65" w:history="1">
        <w:r w:rsidRPr="004349C2">
          <w:rPr>
            <w:rStyle w:val="Hyperlink"/>
            <w:rFonts w:ascii="Times New Roman" w:eastAsia="Times New Roman" w:hAnsi="Times New Roman" w:cs="Times New Roman"/>
            <w:color w:val="000000" w:themeColor="text1"/>
            <w:u w:val="none"/>
            <w:shd w:val="clear" w:color="auto" w:fill="FFFFFF"/>
          </w:rPr>
          <w:t>cell wall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an elaborate</w:t>
      </w:r>
      <w:r w:rsidRPr="004349C2">
        <w:rPr>
          <w:rStyle w:val="apple-converted-space"/>
          <w:rFonts w:ascii="Times New Roman" w:eastAsia="Times New Roman" w:hAnsi="Times New Roman" w:cs="Times New Roman"/>
          <w:color w:val="000000" w:themeColor="text1"/>
          <w:shd w:val="clear" w:color="auto" w:fill="FFFFFF"/>
        </w:rPr>
        <w:t> </w:t>
      </w:r>
      <w:hyperlink r:id="rId66"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that encloses each cell in a plant.</w:t>
      </w:r>
    </w:p>
    <w:p w14:paraId="6AECEF87" w14:textId="69F989DB" w:rsidR="001124F9" w:rsidRPr="004349C2" w:rsidRDefault="001124F9" w:rsidP="00A44CB5">
      <w:pPr>
        <w:pStyle w:val="ListParagraph"/>
        <w:numPr>
          <w:ilvl w:val="0"/>
          <w:numId w:val="1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plan cell wall is thicker, stronger and more rigid than the extracellular matrix produced by animal cells.</w:t>
      </w:r>
    </w:p>
    <w:p w14:paraId="58B9C64E" w14:textId="17F9DC54" w:rsidR="001124F9" w:rsidRPr="004349C2" w:rsidRDefault="006074BF" w:rsidP="00A44CB5">
      <w:pPr>
        <w:pStyle w:val="ListParagraph"/>
        <w:numPr>
          <w:ilvl w:val="1"/>
          <w:numId w:val="1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However, in evolving rigid walls, plants forfeited their ability to crawl about- leading to a sedentary life style.</w:t>
      </w:r>
    </w:p>
    <w:p w14:paraId="072B020A" w14:textId="77777777" w:rsidR="006074BF" w:rsidRPr="004349C2" w:rsidRDefault="006074BF" w:rsidP="006074BF">
      <w:pPr>
        <w:rPr>
          <w:rFonts w:ascii="Times New Roman" w:eastAsia="Times New Roman" w:hAnsi="Times New Roman" w:cs="Times New Roman"/>
          <w:color w:val="000000" w:themeColor="text1"/>
        </w:rPr>
      </w:pPr>
    </w:p>
    <w:p w14:paraId="6145CD61" w14:textId="63BB7051" w:rsidR="006074BF" w:rsidRPr="004349C2" w:rsidRDefault="006074BF" w:rsidP="006074BF">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Composition of Cell Wall Depends on Cell Type</w:t>
      </w:r>
    </w:p>
    <w:p w14:paraId="67580DA4" w14:textId="38104BE2" w:rsidR="009B587A" w:rsidRPr="004349C2" w:rsidRDefault="009B587A" w:rsidP="00A44CB5">
      <w:pPr>
        <w:pStyle w:val="ListParagraph"/>
        <w:numPr>
          <w:ilvl w:val="0"/>
          <w:numId w:val="1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During cytokinesis, a cell plate forms and new cells are produced.</w:t>
      </w:r>
    </w:p>
    <w:p w14:paraId="643BE7E1" w14:textId="62BC05EC" w:rsidR="009B587A" w:rsidRPr="004349C2" w:rsidRDefault="009B587A" w:rsidP="00A44CB5">
      <w:pPr>
        <w:pStyle w:val="ListParagraph"/>
        <w:numPr>
          <w:ilvl w:val="0"/>
          <w:numId w:val="1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To accommodate subsequent cell growth, their walls, called</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b/>
          <w:bCs/>
          <w:color w:val="000000" w:themeColor="text1"/>
          <w:shd w:val="clear" w:color="auto" w:fill="FFFFFF"/>
        </w:rPr>
        <w:t>primary cell walls</w:t>
      </w:r>
      <w:r w:rsidRPr="004349C2">
        <w:rPr>
          <w:rFonts w:ascii="Times New Roman" w:eastAsia="Times New Roman" w:hAnsi="Times New Roman" w:cs="Times New Roman"/>
          <w:color w:val="000000" w:themeColor="text1"/>
          <w:shd w:val="clear" w:color="auto" w:fill="FFFFFF"/>
        </w:rPr>
        <w:t xml:space="preserve">, are thin and extensible, but tough. </w:t>
      </w:r>
    </w:p>
    <w:p w14:paraId="14A3B4B4" w14:textId="0085A124" w:rsidR="009B587A" w:rsidRPr="004349C2" w:rsidRDefault="009B587A" w:rsidP="00A44CB5">
      <w:pPr>
        <w:pStyle w:val="ListParagraph"/>
        <w:numPr>
          <w:ilvl w:val="0"/>
          <w:numId w:val="18"/>
        </w:numPr>
        <w:rPr>
          <w:rStyle w:val="apple-converted-space"/>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Once growth stops, the wall doesn’t need to extensible, and usually a rigid,</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b/>
          <w:bCs/>
          <w:color w:val="000000" w:themeColor="text1"/>
          <w:shd w:val="clear" w:color="auto" w:fill="FFFFFF"/>
        </w:rPr>
        <w:t>secondary</w:t>
      </w:r>
      <w:r w:rsidRPr="004349C2">
        <w:rPr>
          <w:rStyle w:val="apple-converted-space"/>
          <w:rFonts w:ascii="Times New Roman" w:eastAsia="Times New Roman" w:hAnsi="Times New Roman" w:cs="Times New Roman"/>
          <w:b/>
          <w:bCs/>
          <w:color w:val="000000" w:themeColor="text1"/>
          <w:shd w:val="clear" w:color="auto" w:fill="FFFFFF"/>
        </w:rPr>
        <w:t> </w:t>
      </w:r>
      <w:hyperlink r:id="rId67" w:history="1">
        <w:r w:rsidRPr="004349C2">
          <w:rPr>
            <w:rStyle w:val="Hyperlink"/>
            <w:rFonts w:ascii="Times New Roman" w:eastAsia="Times New Roman" w:hAnsi="Times New Roman" w:cs="Times New Roman"/>
            <w:b/>
            <w:bCs/>
            <w:color w:val="000000" w:themeColor="text1"/>
            <w:u w:val="none"/>
            <w:shd w:val="clear" w:color="auto" w:fill="FFFFFF"/>
          </w:rPr>
          <w:t>cell wall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produced by depositing new layers inside the old ones.</w:t>
      </w:r>
      <w:r w:rsidRPr="004349C2">
        <w:rPr>
          <w:rStyle w:val="apple-converted-space"/>
          <w:rFonts w:ascii="Times New Roman" w:eastAsia="Times New Roman" w:hAnsi="Times New Roman" w:cs="Times New Roman"/>
          <w:color w:val="000000" w:themeColor="text1"/>
          <w:shd w:val="clear" w:color="auto" w:fill="FFFFFF"/>
        </w:rPr>
        <w:t> </w:t>
      </w:r>
    </w:p>
    <w:p w14:paraId="2183860C" w14:textId="7B913B7F" w:rsidR="009B587A" w:rsidRPr="004349C2" w:rsidRDefault="009B587A" w:rsidP="00A44CB5">
      <w:pPr>
        <w:pStyle w:val="ListParagraph"/>
        <w:numPr>
          <w:ilvl w:val="1"/>
          <w:numId w:val="18"/>
        </w:numPr>
        <w:rPr>
          <w:rStyle w:val="apple-converted-space"/>
          <w:rFonts w:ascii="Times New Roman" w:eastAsia="Times New Roman" w:hAnsi="Times New Roman" w:cs="Times New Roman"/>
          <w:color w:val="000000" w:themeColor="text1"/>
          <w:shd w:val="clear" w:color="auto" w:fill="FFFFFF"/>
        </w:rPr>
      </w:pPr>
      <w:r w:rsidRPr="004349C2">
        <w:rPr>
          <w:rStyle w:val="apple-converted-space"/>
          <w:rFonts w:ascii="Times New Roman" w:eastAsia="Times New Roman" w:hAnsi="Times New Roman" w:cs="Times New Roman"/>
          <w:color w:val="000000" w:themeColor="text1"/>
          <w:shd w:val="clear" w:color="auto" w:fill="FFFFFF"/>
        </w:rPr>
        <w:t>This secondary cell wall will typically contain lignin- a complex network of phenolic compounds found in the walls of the xylem vessels and fiber cells of woody tissues.</w:t>
      </w:r>
    </w:p>
    <w:p w14:paraId="085D9CA2" w14:textId="77777777" w:rsidR="009B587A" w:rsidRPr="004349C2" w:rsidRDefault="009B587A" w:rsidP="00A44CB5">
      <w:pPr>
        <w:pStyle w:val="ListParagraph"/>
        <w:numPr>
          <w:ilvl w:val="0"/>
          <w:numId w:val="1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The plant cell wall thus has a “skeletal” role in supporting the structure of the plant as a whole, a protective role as an enclosure for each cell individually, and a transport role, helping to form channels for the movement of fluid in the plant. </w:t>
      </w:r>
    </w:p>
    <w:p w14:paraId="0A86BC9F" w14:textId="7A57F101" w:rsidR="009B587A" w:rsidRPr="004349C2" w:rsidRDefault="009B587A" w:rsidP="00A44CB5">
      <w:pPr>
        <w:pStyle w:val="ListParagraph"/>
        <w:numPr>
          <w:ilvl w:val="0"/>
          <w:numId w:val="1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When plant cells become specialized, they generally adopt a specific shape and produce specially adapted types of walls.</w:t>
      </w:r>
    </w:p>
    <w:p w14:paraId="4DBA3507" w14:textId="77777777" w:rsidR="009B587A" w:rsidRPr="004349C2" w:rsidRDefault="009B587A" w:rsidP="004A4649">
      <w:pPr>
        <w:rPr>
          <w:rFonts w:ascii="Times New Roman" w:eastAsia="Times New Roman" w:hAnsi="Times New Roman" w:cs="Times New Roman"/>
          <w:color w:val="000000" w:themeColor="text1"/>
          <w:shd w:val="clear" w:color="auto" w:fill="FFFFFF"/>
        </w:rPr>
      </w:pPr>
    </w:p>
    <w:p w14:paraId="335F1E18" w14:textId="50C6A584" w:rsidR="004A4649" w:rsidRPr="004349C2" w:rsidRDefault="00F26C85" w:rsidP="00A44CB5">
      <w:pPr>
        <w:pStyle w:val="ListParagraph"/>
        <w:numPr>
          <w:ilvl w:val="0"/>
          <w:numId w:val="1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While</w:t>
      </w:r>
      <w:r w:rsidR="004A4649" w:rsidRPr="004349C2">
        <w:rPr>
          <w:rFonts w:ascii="Times New Roman" w:eastAsia="Times New Roman" w:hAnsi="Times New Roman" w:cs="Times New Roman"/>
          <w:color w:val="000000" w:themeColor="text1"/>
          <w:shd w:val="clear" w:color="auto" w:fill="FFFFFF"/>
        </w:rPr>
        <w:t xml:space="preserve"> the animal cell extracellular matrix is rich in protein and nitrogen containing polymers, the plant cell is almost entirely made out of polymers that don’t contain nitrogen</w:t>
      </w:r>
    </w:p>
    <w:p w14:paraId="07CF3634" w14:textId="0C21CE28" w:rsidR="004A4649" w:rsidRPr="004349C2" w:rsidRDefault="004A4649" w:rsidP="00A44CB5">
      <w:pPr>
        <w:pStyle w:val="ListParagraph"/>
        <w:numPr>
          <w:ilvl w:val="1"/>
          <w:numId w:val="1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Like cellulose and lignin.</w:t>
      </w:r>
    </w:p>
    <w:p w14:paraId="39A50E49" w14:textId="62DF1DAD" w:rsidR="004A4649" w:rsidRPr="004349C2" w:rsidRDefault="004A4649" w:rsidP="00A44CB5">
      <w:pPr>
        <w:pStyle w:val="ListParagraph"/>
        <w:numPr>
          <w:ilvl w:val="1"/>
          <w:numId w:val="1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CO2, water and sunlight is abundant, but nitrogen is scarce and limits growth.</w:t>
      </w:r>
    </w:p>
    <w:p w14:paraId="3CB85B64" w14:textId="77777777" w:rsidR="00AF2427" w:rsidRPr="004349C2" w:rsidRDefault="00AF2427" w:rsidP="00F26C85">
      <w:pPr>
        <w:rPr>
          <w:rFonts w:ascii="Times New Roman" w:eastAsia="Times New Roman" w:hAnsi="Times New Roman" w:cs="Times New Roman"/>
          <w:color w:val="000000" w:themeColor="text1"/>
        </w:rPr>
      </w:pPr>
    </w:p>
    <w:p w14:paraId="0796DD01" w14:textId="77777777" w:rsidR="00AF2427" w:rsidRPr="004349C2" w:rsidRDefault="00AF2427" w:rsidP="00F26C85">
      <w:pPr>
        <w:rPr>
          <w:rFonts w:ascii="Times New Roman" w:eastAsia="Times New Roman" w:hAnsi="Times New Roman" w:cs="Times New Roman"/>
          <w:color w:val="000000" w:themeColor="text1"/>
        </w:rPr>
      </w:pPr>
    </w:p>
    <w:p w14:paraId="41A92264" w14:textId="77777777" w:rsidR="00AF2427" w:rsidRPr="004349C2" w:rsidRDefault="00AF2427" w:rsidP="00F26C85">
      <w:pPr>
        <w:rPr>
          <w:rFonts w:ascii="Times New Roman" w:eastAsia="Times New Roman" w:hAnsi="Times New Roman" w:cs="Times New Roman"/>
          <w:color w:val="000000" w:themeColor="text1"/>
        </w:rPr>
      </w:pPr>
    </w:p>
    <w:p w14:paraId="135F6125" w14:textId="4D1E75EC" w:rsidR="00F26C85" w:rsidRPr="004349C2" w:rsidRDefault="00F26C85" w:rsidP="00F26C8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Tensile Strength of the Cell Wall Allows Plant Cells to Develop Turgor Pressure</w:t>
      </w:r>
    </w:p>
    <w:p w14:paraId="22E51B0F" w14:textId="77777777" w:rsidR="00AF2427" w:rsidRPr="004349C2" w:rsidRDefault="00AF2427" w:rsidP="00A44CB5">
      <w:pPr>
        <w:pStyle w:val="ListParagraph"/>
        <w:numPr>
          <w:ilvl w:val="0"/>
          <w:numId w:val="2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w:t>
      </w:r>
      <w:r w:rsidRPr="004349C2">
        <w:rPr>
          <w:rStyle w:val="apple-converted-space"/>
          <w:rFonts w:ascii="Times New Roman" w:eastAsia="Times New Roman" w:hAnsi="Times New Roman" w:cs="Times New Roman"/>
          <w:color w:val="000000" w:themeColor="text1"/>
          <w:shd w:val="clear" w:color="auto" w:fill="FFFFFF"/>
        </w:rPr>
        <w:t> </w:t>
      </w:r>
      <w:hyperlink r:id="rId68" w:history="1">
        <w:r w:rsidRPr="004349C2">
          <w:rPr>
            <w:rStyle w:val="Hyperlink"/>
            <w:rFonts w:ascii="Times New Roman" w:eastAsia="Times New Roman" w:hAnsi="Times New Roman" w:cs="Times New Roman"/>
            <w:color w:val="000000" w:themeColor="text1"/>
            <w:u w:val="none"/>
            <w:shd w:val="clear" w:color="auto" w:fill="FFFFFF"/>
          </w:rPr>
          <w:t>aqueous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extracellular environment of a plant cell consists of the fluid contained in the walls that surround the cell. </w:t>
      </w:r>
    </w:p>
    <w:p w14:paraId="5B608478" w14:textId="77777777" w:rsidR="00AF2427" w:rsidRPr="004349C2" w:rsidRDefault="00AF2427" w:rsidP="00A44CB5">
      <w:pPr>
        <w:pStyle w:val="ListParagraph"/>
        <w:numPr>
          <w:ilvl w:val="0"/>
          <w:numId w:val="2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Although the fluid in the plant</w:t>
      </w:r>
      <w:r w:rsidRPr="004349C2">
        <w:rPr>
          <w:rStyle w:val="apple-converted-space"/>
          <w:rFonts w:ascii="Times New Roman" w:eastAsia="Times New Roman" w:hAnsi="Times New Roman" w:cs="Times New Roman"/>
          <w:color w:val="000000" w:themeColor="text1"/>
          <w:shd w:val="clear" w:color="auto" w:fill="FFFFFF"/>
        </w:rPr>
        <w:t> </w:t>
      </w:r>
      <w:hyperlink r:id="rId69" w:history="1">
        <w:r w:rsidRPr="004349C2">
          <w:rPr>
            <w:rStyle w:val="Hyperlink"/>
            <w:rFonts w:ascii="Times New Roman" w:eastAsia="Times New Roman" w:hAnsi="Times New Roman" w:cs="Times New Roman"/>
            <w:color w:val="000000" w:themeColor="text1"/>
            <w:u w:val="none"/>
            <w:shd w:val="clear" w:color="auto" w:fill="FFFFFF"/>
          </w:rPr>
          <w:t>cell wall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contains more solutes than does the water in the plant's external milieu (for example, soil), it is still</w:t>
      </w:r>
      <w:r w:rsidRPr="004349C2">
        <w:rPr>
          <w:rStyle w:val="apple-converted-space"/>
          <w:rFonts w:ascii="Times New Roman" w:eastAsia="Times New Roman" w:hAnsi="Times New Roman" w:cs="Times New Roman"/>
          <w:color w:val="000000" w:themeColor="text1"/>
          <w:shd w:val="clear" w:color="auto" w:fill="FFFFFF"/>
        </w:rPr>
        <w:t> </w:t>
      </w:r>
      <w:hyperlink r:id="rId70" w:history="1">
        <w:r w:rsidRPr="004349C2">
          <w:rPr>
            <w:rStyle w:val="Hyperlink"/>
            <w:rFonts w:ascii="Times New Roman" w:eastAsia="Times New Roman" w:hAnsi="Times New Roman" w:cs="Times New Roman"/>
            <w:color w:val="000000" w:themeColor="text1"/>
            <w:u w:val="none"/>
            <w:shd w:val="clear" w:color="auto" w:fill="FFFFFF"/>
          </w:rPr>
          <w:t>hypotonic</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in comparison with the cell interior. </w:t>
      </w:r>
    </w:p>
    <w:p w14:paraId="083855D3" w14:textId="77777777" w:rsidR="00AF2427" w:rsidRPr="004349C2" w:rsidRDefault="00AF2427" w:rsidP="00A44CB5">
      <w:pPr>
        <w:pStyle w:val="ListParagraph"/>
        <w:numPr>
          <w:ilvl w:val="0"/>
          <w:numId w:val="2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osmotic imbalance causes the cell to develop a large internal hydrostatic pressure, or</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b/>
          <w:bCs/>
          <w:color w:val="000000" w:themeColor="text1"/>
          <w:shd w:val="clear" w:color="auto" w:fill="FFFFFF"/>
        </w:rPr>
        <w:t>turgor pressure</w:t>
      </w:r>
      <w:r w:rsidRPr="004349C2">
        <w:rPr>
          <w:rFonts w:ascii="Times New Roman" w:eastAsia="Times New Roman" w:hAnsi="Times New Roman" w:cs="Times New Roman"/>
          <w:color w:val="000000" w:themeColor="text1"/>
          <w:shd w:val="clear" w:color="auto" w:fill="FFFFFF"/>
        </w:rPr>
        <w:t xml:space="preserve">, that pushes outward on the cell wall, just as an inner tube pushes outward on a tire. </w:t>
      </w:r>
    </w:p>
    <w:p w14:paraId="1C9A9AFF" w14:textId="74412A49" w:rsidR="00AF2427" w:rsidRPr="004349C2" w:rsidRDefault="00AF2427" w:rsidP="00A44CB5">
      <w:pPr>
        <w:pStyle w:val="ListParagraph"/>
        <w:numPr>
          <w:ilvl w:val="0"/>
          <w:numId w:val="2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turgor pressure increases just to the point where the cell is in osmotic</w:t>
      </w:r>
      <w:r w:rsidRPr="004349C2">
        <w:rPr>
          <w:rStyle w:val="apple-converted-space"/>
          <w:rFonts w:ascii="Times New Roman" w:eastAsia="Times New Roman" w:hAnsi="Times New Roman" w:cs="Times New Roman"/>
          <w:color w:val="000000" w:themeColor="text1"/>
          <w:shd w:val="clear" w:color="auto" w:fill="FFFFFF"/>
        </w:rPr>
        <w:t> </w:t>
      </w:r>
      <w:hyperlink r:id="rId71" w:history="1">
        <w:r w:rsidRPr="004349C2">
          <w:rPr>
            <w:rStyle w:val="Hyperlink"/>
            <w:rFonts w:ascii="Times New Roman" w:eastAsia="Times New Roman" w:hAnsi="Times New Roman" w:cs="Times New Roman"/>
            <w:color w:val="000000" w:themeColor="text1"/>
            <w:u w:val="none"/>
            <w:shd w:val="clear" w:color="auto" w:fill="FFFFFF"/>
          </w:rPr>
          <w:t>equilibrium</w:t>
        </w:r>
      </w:hyperlink>
      <w:r w:rsidRPr="004349C2">
        <w:rPr>
          <w:rFonts w:ascii="Times New Roman" w:eastAsia="Times New Roman" w:hAnsi="Times New Roman" w:cs="Times New Roman"/>
          <w:color w:val="000000" w:themeColor="text1"/>
          <w:shd w:val="clear" w:color="auto" w:fill="FFFFFF"/>
        </w:rPr>
        <w:t>, with no net influx of water despite the salt imbalance</w:t>
      </w:r>
    </w:p>
    <w:p w14:paraId="13F37E35" w14:textId="77777777" w:rsidR="00AF2427" w:rsidRPr="004349C2" w:rsidRDefault="00AF2427" w:rsidP="00A44CB5">
      <w:pPr>
        <w:pStyle w:val="ListParagraph"/>
        <w:numPr>
          <w:ilvl w:val="0"/>
          <w:numId w:val="2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pressure is vital to plants because it is the main driving force for cell expansion during growth, and it provides much of the mechanical rigidity of living plant tissues</w:t>
      </w:r>
    </w:p>
    <w:p w14:paraId="51E784FA" w14:textId="77777777" w:rsidR="001124F9" w:rsidRDefault="001124F9" w:rsidP="00AF2427">
      <w:pPr>
        <w:pStyle w:val="ListParagraph"/>
        <w:ind w:left="360"/>
        <w:rPr>
          <w:rFonts w:ascii="Times New Roman" w:eastAsia="Times New Roman" w:hAnsi="Times New Roman" w:cs="Times New Roman"/>
          <w:color w:val="000000" w:themeColor="text1"/>
        </w:rPr>
      </w:pPr>
    </w:p>
    <w:p w14:paraId="6FE32A4C" w14:textId="77777777" w:rsidR="00A525A7" w:rsidRDefault="00A525A7" w:rsidP="00AF2427">
      <w:pPr>
        <w:pStyle w:val="ListParagraph"/>
        <w:ind w:left="360"/>
        <w:rPr>
          <w:rFonts w:ascii="Times New Roman" w:eastAsia="Times New Roman" w:hAnsi="Times New Roman" w:cs="Times New Roman"/>
          <w:color w:val="000000" w:themeColor="text1"/>
        </w:rPr>
      </w:pPr>
    </w:p>
    <w:p w14:paraId="78DA8F8E" w14:textId="77777777" w:rsidR="00A525A7" w:rsidRDefault="00A525A7" w:rsidP="00AF2427">
      <w:pPr>
        <w:pStyle w:val="ListParagraph"/>
        <w:ind w:left="360"/>
        <w:rPr>
          <w:rFonts w:ascii="Times New Roman" w:eastAsia="Times New Roman" w:hAnsi="Times New Roman" w:cs="Times New Roman"/>
          <w:color w:val="000000" w:themeColor="text1"/>
        </w:rPr>
      </w:pPr>
    </w:p>
    <w:p w14:paraId="73C234CB" w14:textId="77777777" w:rsidR="00A525A7" w:rsidRDefault="00A525A7" w:rsidP="00AF2427">
      <w:pPr>
        <w:pStyle w:val="ListParagraph"/>
        <w:ind w:left="360"/>
        <w:rPr>
          <w:rFonts w:ascii="Times New Roman" w:eastAsia="Times New Roman" w:hAnsi="Times New Roman" w:cs="Times New Roman"/>
          <w:color w:val="000000" w:themeColor="text1"/>
        </w:rPr>
      </w:pPr>
    </w:p>
    <w:p w14:paraId="7C703379" w14:textId="77777777" w:rsidR="00A525A7" w:rsidRPr="004349C2" w:rsidRDefault="00A525A7" w:rsidP="00AF2427">
      <w:pPr>
        <w:pStyle w:val="ListParagraph"/>
        <w:ind w:left="360"/>
        <w:rPr>
          <w:rFonts w:ascii="Times New Roman" w:eastAsia="Times New Roman" w:hAnsi="Times New Roman" w:cs="Times New Roman"/>
          <w:color w:val="000000" w:themeColor="text1"/>
        </w:rPr>
      </w:pPr>
    </w:p>
    <w:p w14:paraId="030019ED" w14:textId="366B0B52" w:rsidR="00AF2427" w:rsidRPr="004349C2" w:rsidRDefault="00AF2427" w:rsidP="00AF2427">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The Primary Cell Wall is Built From Cellulose Microfibrils Interwoven With a Network of Pectic Polysaccharides</w:t>
      </w:r>
    </w:p>
    <w:p w14:paraId="57CCDFF8" w14:textId="77777777" w:rsidR="00AF2427" w:rsidRPr="004349C2" w:rsidRDefault="00AF2427"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w:t>
      </w:r>
      <w:r w:rsidRPr="004349C2">
        <w:rPr>
          <w:rStyle w:val="apple-converted-space"/>
          <w:rFonts w:ascii="Times New Roman" w:eastAsia="Times New Roman" w:hAnsi="Times New Roman" w:cs="Times New Roman"/>
          <w:color w:val="000000" w:themeColor="text1"/>
          <w:shd w:val="clear" w:color="auto" w:fill="FFFFFF"/>
        </w:rPr>
        <w:t> </w:t>
      </w:r>
      <w:hyperlink r:id="rId72" w:history="1">
        <w:r w:rsidRPr="004349C2">
          <w:rPr>
            <w:rStyle w:val="Hyperlink"/>
            <w:rFonts w:ascii="Times New Roman" w:eastAsia="Times New Roman" w:hAnsi="Times New Roman" w:cs="Times New Roman"/>
            <w:color w:val="000000" w:themeColor="text1"/>
            <w:u w:val="none"/>
            <w:shd w:val="clear" w:color="auto" w:fill="FFFFFF"/>
          </w:rPr>
          <w:t>cellulose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molecules provide tensile strength to the primary</w:t>
      </w:r>
      <w:r w:rsidRPr="004349C2">
        <w:rPr>
          <w:rStyle w:val="apple-converted-space"/>
          <w:rFonts w:ascii="Times New Roman" w:eastAsia="Times New Roman" w:hAnsi="Times New Roman" w:cs="Times New Roman"/>
          <w:color w:val="000000" w:themeColor="text1"/>
          <w:shd w:val="clear" w:color="auto" w:fill="FFFFFF"/>
        </w:rPr>
        <w:t> </w:t>
      </w:r>
      <w:hyperlink r:id="rId73" w:history="1">
        <w:r w:rsidRPr="004349C2">
          <w:rPr>
            <w:rStyle w:val="Hyperlink"/>
            <w:rFonts w:ascii="Times New Roman" w:eastAsia="Times New Roman" w:hAnsi="Times New Roman" w:cs="Times New Roman"/>
            <w:color w:val="000000" w:themeColor="text1"/>
            <w:u w:val="none"/>
            <w:shd w:val="clear" w:color="auto" w:fill="FFFFFF"/>
          </w:rPr>
          <w:t>cell wall</w:t>
        </w:r>
      </w:hyperlink>
      <w:r w:rsidRPr="004349C2">
        <w:rPr>
          <w:rFonts w:ascii="Times New Roman" w:eastAsia="Times New Roman" w:hAnsi="Times New Roman" w:cs="Times New Roman"/>
          <w:color w:val="000000" w:themeColor="text1"/>
          <w:shd w:val="clear" w:color="auto" w:fill="FFFFFF"/>
        </w:rPr>
        <w:t>.</w:t>
      </w:r>
    </w:p>
    <w:p w14:paraId="78521DE4" w14:textId="175D8387" w:rsidR="00AF2427" w:rsidRPr="004349C2" w:rsidRDefault="00AF2427"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Ribbonlike structure made up of a linear chain of hundreds of glucose residues that are covalently linked to each other, and is stabilized by H-bonds within the chian.</w:t>
      </w:r>
    </w:p>
    <w:p w14:paraId="64014535" w14:textId="356E37A2" w:rsidR="00AF2427" w:rsidRPr="004349C2" w:rsidRDefault="001A48B9"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w:t>
      </w:r>
      <w:r w:rsidR="00AF2427" w:rsidRPr="004349C2">
        <w:rPr>
          <w:rFonts w:ascii="Times New Roman" w:eastAsia="Times New Roman" w:hAnsi="Times New Roman" w:cs="Times New Roman"/>
          <w:color w:val="000000" w:themeColor="text1"/>
          <w:shd w:val="clear" w:color="auto" w:fill="FFFFFF"/>
        </w:rPr>
        <w:t>termolecular hydrogen bonds between adjacent cellulose molecules cause them to adhere strongly to one another in overlapping parallel arrays, forming bundles of cellulose molecules called microfibrils</w:t>
      </w:r>
    </w:p>
    <w:p w14:paraId="4EE39EF7" w14:textId="2BC0BAA6" w:rsidR="00AF2427" w:rsidRPr="004349C2" w:rsidRDefault="00AF2427"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have a very strong tensile strength</w:t>
      </w:r>
    </w:p>
    <w:p w14:paraId="6EB5CE87" w14:textId="334B7CA0" w:rsidR="001A48B9" w:rsidRPr="004349C2" w:rsidRDefault="00AF2427"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Microfibrils are arranged in layers (lamella), connected by long cross-linking glycan molecules via H-bonds.</w:t>
      </w:r>
    </w:p>
    <w:p w14:paraId="4236F3C2" w14:textId="6973B726" w:rsidR="00AF2427" w:rsidRPr="004349C2" w:rsidRDefault="00AF2427"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Primary cell wall consists of many lamellae in a plywoodlike network.</w:t>
      </w:r>
    </w:p>
    <w:p w14:paraId="35EF3FB0" w14:textId="77777777" w:rsidR="00AF2427" w:rsidRDefault="00AF2427" w:rsidP="001124F9">
      <w:pPr>
        <w:pStyle w:val="ListParagraph"/>
        <w:ind w:left="360"/>
        <w:rPr>
          <w:rFonts w:ascii="Times New Roman" w:eastAsia="Times New Roman" w:hAnsi="Times New Roman" w:cs="Times New Roman"/>
          <w:color w:val="000000" w:themeColor="text1"/>
        </w:rPr>
      </w:pPr>
    </w:p>
    <w:p w14:paraId="3E98B5A8" w14:textId="77777777" w:rsidR="00A525A7" w:rsidRPr="004349C2" w:rsidRDefault="00A525A7" w:rsidP="001124F9">
      <w:pPr>
        <w:pStyle w:val="ListParagraph"/>
        <w:ind w:left="360"/>
        <w:rPr>
          <w:rFonts w:ascii="Times New Roman" w:eastAsia="Times New Roman" w:hAnsi="Times New Roman" w:cs="Times New Roman"/>
          <w:color w:val="000000" w:themeColor="text1"/>
        </w:rPr>
      </w:pPr>
    </w:p>
    <w:p w14:paraId="602850E6" w14:textId="29FC4114" w:rsidR="001A48B9" w:rsidRPr="004349C2" w:rsidRDefault="001A48B9"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Cross-linking glycans are a heterogenous group of branched polysaccharides that bind tightly to the surface of each</w:t>
      </w:r>
      <w:r w:rsidRPr="004349C2">
        <w:rPr>
          <w:rStyle w:val="apple-converted-space"/>
          <w:rFonts w:ascii="Times New Roman" w:eastAsia="Times New Roman" w:hAnsi="Times New Roman" w:cs="Times New Roman"/>
          <w:color w:val="000000" w:themeColor="text1"/>
          <w:shd w:val="clear" w:color="auto" w:fill="FFFFFF"/>
        </w:rPr>
        <w:t> </w:t>
      </w:r>
      <w:hyperlink r:id="rId74" w:history="1">
        <w:r w:rsidRPr="004349C2">
          <w:rPr>
            <w:rStyle w:val="Hyperlink"/>
            <w:rFonts w:ascii="Times New Roman" w:eastAsia="Times New Roman" w:hAnsi="Times New Roman" w:cs="Times New Roman"/>
            <w:color w:val="000000" w:themeColor="text1"/>
            <w:u w:val="none"/>
            <w:shd w:val="clear" w:color="auto" w:fill="FFFFFF"/>
          </w:rPr>
          <w:t>cellulose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microfibril and help to cross-link microfibrils into a</w:t>
      </w:r>
      <w:r w:rsidRPr="004349C2">
        <w:rPr>
          <w:rStyle w:val="apple-converted-space"/>
          <w:rFonts w:ascii="Times New Roman" w:eastAsia="Times New Roman" w:hAnsi="Times New Roman" w:cs="Times New Roman"/>
          <w:color w:val="000000" w:themeColor="text1"/>
          <w:shd w:val="clear" w:color="auto" w:fill="FFFFFF"/>
        </w:rPr>
        <w:t> </w:t>
      </w:r>
      <w:hyperlink r:id="rId75" w:history="1">
        <w:r w:rsidRPr="004349C2">
          <w:rPr>
            <w:rStyle w:val="Hyperlink"/>
            <w:rFonts w:ascii="Times New Roman" w:eastAsia="Times New Roman" w:hAnsi="Times New Roman" w:cs="Times New Roman"/>
            <w:color w:val="000000" w:themeColor="text1"/>
            <w:u w:val="none"/>
            <w:shd w:val="clear" w:color="auto" w:fill="FFFFFF"/>
          </w:rPr>
          <w:t>complex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network</w:t>
      </w:r>
    </w:p>
    <w:p w14:paraId="0CA482A3" w14:textId="239A75D2" w:rsidR="001A48B9" w:rsidRPr="004349C2" w:rsidRDefault="001A48B9"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Similar in function to fibril-associated collagens</w:t>
      </w:r>
    </w:p>
    <w:p w14:paraId="77A6B262" w14:textId="5116432D" w:rsidR="001A48B9" w:rsidRPr="004349C2" w:rsidRDefault="001A48B9"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All have a long linear backbone of a sugar, with short side chains of other sugars.</w:t>
      </w:r>
    </w:p>
    <w:p w14:paraId="3D64EEA0" w14:textId="77777777" w:rsidR="001A48B9" w:rsidRPr="004349C2" w:rsidRDefault="001A48B9" w:rsidP="00A44CB5">
      <w:pPr>
        <w:pStyle w:val="ListParagraph"/>
        <w:numPr>
          <w:ilvl w:val="0"/>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b/>
          <w:bCs/>
          <w:color w:val="000000" w:themeColor="text1"/>
          <w:shd w:val="clear" w:color="auto" w:fill="FFFFFF"/>
        </w:rPr>
        <w:t>Pectins</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are a heterogeneous group of branched polysaccharides that contain many negatively charged galacturonic</w:t>
      </w:r>
      <w:r w:rsidRPr="004349C2">
        <w:rPr>
          <w:rStyle w:val="apple-converted-space"/>
          <w:rFonts w:ascii="Times New Roman" w:eastAsia="Times New Roman" w:hAnsi="Times New Roman" w:cs="Times New Roman"/>
          <w:color w:val="000000" w:themeColor="text1"/>
          <w:shd w:val="clear" w:color="auto" w:fill="FFFFFF"/>
        </w:rPr>
        <w:t> </w:t>
      </w:r>
      <w:hyperlink r:id="rId76" w:history="1">
        <w:r w:rsidRPr="004349C2">
          <w:rPr>
            <w:rStyle w:val="Hyperlink"/>
            <w:rFonts w:ascii="Times New Roman" w:eastAsia="Times New Roman" w:hAnsi="Times New Roman" w:cs="Times New Roman"/>
            <w:color w:val="000000" w:themeColor="text1"/>
            <w:u w:val="none"/>
            <w:shd w:val="clear" w:color="auto" w:fill="FFFFFF"/>
          </w:rPr>
          <w:t>acid</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units.</w:t>
      </w:r>
      <w:r w:rsidRPr="004349C2">
        <w:rPr>
          <w:rStyle w:val="apple-converted-space"/>
          <w:rFonts w:ascii="Times New Roman" w:eastAsia="Times New Roman" w:hAnsi="Times New Roman" w:cs="Times New Roman"/>
          <w:color w:val="000000" w:themeColor="text1"/>
          <w:shd w:val="clear" w:color="auto" w:fill="FFFFFF"/>
        </w:rPr>
        <w:t> </w:t>
      </w:r>
    </w:p>
    <w:p w14:paraId="5E1BECA3" w14:textId="78744540" w:rsidR="001A48B9" w:rsidRPr="004349C2" w:rsidRDefault="001A48B9"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Highly hydrated and associated with a cloud of cations  because of their negative charge</w:t>
      </w:r>
    </w:p>
    <w:p w14:paraId="44F4F8FE" w14:textId="77777777" w:rsidR="001A48B9" w:rsidRPr="004349C2" w:rsidRDefault="001A48B9" w:rsidP="00A44CB5">
      <w:pPr>
        <w:pStyle w:val="ListParagraph"/>
        <w:numPr>
          <w:ilvl w:val="1"/>
          <w:numId w:val="2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Similar to GAGs of animal cells in the large amount of space they occupy.</w:t>
      </w:r>
    </w:p>
    <w:p w14:paraId="1FBCA860" w14:textId="0500F707" w:rsidR="001A48B9" w:rsidRPr="004349C2" w:rsidRDefault="001A48B9" w:rsidP="00A44CB5">
      <w:pPr>
        <w:pStyle w:val="ListParagraph"/>
        <w:numPr>
          <w:ilvl w:val="0"/>
          <w:numId w:val="2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Certain pectins are particularly abundant in the </w:t>
      </w:r>
      <w:r w:rsidRPr="004349C2">
        <w:rPr>
          <w:rFonts w:ascii="Times New Roman" w:eastAsia="Times New Roman" w:hAnsi="Times New Roman" w:cs="Times New Roman"/>
          <w:i/>
          <w:iCs/>
          <w:color w:val="000000" w:themeColor="text1"/>
          <w:shd w:val="clear" w:color="auto" w:fill="FFFFFF"/>
        </w:rPr>
        <w:t>middle lamella</w:t>
      </w:r>
      <w:r w:rsidRPr="004349C2">
        <w:rPr>
          <w:rFonts w:ascii="Times New Roman" w:eastAsia="Times New Roman" w:hAnsi="Times New Roman" w:cs="Times New Roman"/>
          <w:color w:val="000000" w:themeColor="text1"/>
          <w:shd w:val="clear" w:color="auto" w:fill="FFFFFF"/>
        </w:rPr>
        <w:t>, the specialized region that cements together the walls of adjacent cells</w:t>
      </w:r>
    </w:p>
    <w:p w14:paraId="302970C9" w14:textId="2926E49F" w:rsidR="001A48B9" w:rsidRPr="004349C2" w:rsidRDefault="001A48B9" w:rsidP="00A44CB5">
      <w:pPr>
        <w:pStyle w:val="ListParagraph"/>
        <w:numPr>
          <w:ilvl w:val="1"/>
          <w:numId w:val="2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Calcium ions cross-links help hold cell-wall components together.</w:t>
      </w:r>
    </w:p>
    <w:p w14:paraId="541D5E62" w14:textId="684D982D" w:rsidR="001A48B9" w:rsidRPr="004349C2" w:rsidRDefault="001A48B9" w:rsidP="00A44CB5">
      <w:pPr>
        <w:pStyle w:val="ListParagraph"/>
        <w:numPr>
          <w:ilvl w:val="1"/>
          <w:numId w:val="2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Separation of cells in middle lamella plays role in ripening of fruits and detachment of leaves in fall</w:t>
      </w:r>
    </w:p>
    <w:p w14:paraId="05BABF67" w14:textId="77777777" w:rsidR="001A48B9" w:rsidRPr="004349C2" w:rsidRDefault="001A48B9" w:rsidP="001A48B9">
      <w:pPr>
        <w:rPr>
          <w:rFonts w:ascii="Times New Roman" w:eastAsia="Times New Roman" w:hAnsi="Times New Roman" w:cs="Times New Roman"/>
          <w:color w:val="000000" w:themeColor="text1"/>
        </w:rPr>
      </w:pPr>
    </w:p>
    <w:p w14:paraId="46B0E881" w14:textId="77777777" w:rsidR="001A48B9"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Proteins also make up some of the cell wall</w:t>
      </w:r>
    </w:p>
    <w:p w14:paraId="729B14E3" w14:textId="77777777" w:rsidR="001A48B9"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Many of these are </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enzymes, responsible for wall turnover and remodelling, particularly during growth.</w:t>
      </w:r>
    </w:p>
    <w:p w14:paraId="472938F1" w14:textId="77777777" w:rsidR="001A48B9" w:rsidRPr="004349C2" w:rsidRDefault="001A48B9"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 Another class of wall proteins is similar to </w:t>
      </w:r>
      <w:hyperlink r:id="rId77" w:history="1">
        <w:r w:rsidRPr="004349C2">
          <w:rPr>
            <w:rStyle w:val="Hyperlink"/>
            <w:rFonts w:ascii="Times New Roman" w:eastAsia="Times New Roman" w:hAnsi="Times New Roman" w:cs="Times New Roman"/>
            <w:color w:val="000000" w:themeColor="text1"/>
            <w:u w:val="none"/>
            <w:shd w:val="clear" w:color="auto" w:fill="FFFFFF"/>
          </w:rPr>
          <w:t>collagen</w:t>
        </w:r>
      </w:hyperlink>
      <w:r w:rsidRPr="004349C2">
        <w:rPr>
          <w:rFonts w:ascii="Times New Roman" w:eastAsia="Times New Roman" w:hAnsi="Times New Roman" w:cs="Times New Roman"/>
          <w:color w:val="000000" w:themeColor="text1"/>
          <w:shd w:val="clear" w:color="auto" w:fill="FFFFFF"/>
        </w:rPr>
        <w:t xml:space="preserve">. </w:t>
      </w:r>
    </w:p>
    <w:p w14:paraId="5EBD695E" w14:textId="77373CF5" w:rsidR="001A48B9" w:rsidRPr="004349C2" w:rsidRDefault="001A48B9" w:rsidP="00A44CB5">
      <w:pPr>
        <w:pStyle w:val="ListParagraph"/>
        <w:numPr>
          <w:ilvl w:val="1"/>
          <w:numId w:val="19"/>
        </w:numPr>
        <w:rPr>
          <w:rStyle w:val="apple-converted-space"/>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strengthen the wall, and are produced in increased amounts in response to attack by pathogens.</w:t>
      </w:r>
      <w:r w:rsidRPr="004349C2">
        <w:rPr>
          <w:rStyle w:val="apple-converted-space"/>
          <w:rFonts w:ascii="Times New Roman" w:eastAsia="Times New Roman" w:hAnsi="Times New Roman" w:cs="Times New Roman"/>
          <w:color w:val="000000" w:themeColor="text1"/>
          <w:shd w:val="clear" w:color="auto" w:fill="FFFFFF"/>
        </w:rPr>
        <w:t> </w:t>
      </w:r>
    </w:p>
    <w:p w14:paraId="67ACD353" w14:textId="77777777" w:rsidR="00111DB1" w:rsidRPr="004349C2" w:rsidRDefault="00111DB1" w:rsidP="00111DB1">
      <w:pPr>
        <w:rPr>
          <w:rStyle w:val="apple-converted-space"/>
          <w:rFonts w:ascii="Times New Roman" w:eastAsia="Times New Roman" w:hAnsi="Times New Roman" w:cs="Times New Roman"/>
          <w:color w:val="000000" w:themeColor="text1"/>
        </w:rPr>
      </w:pPr>
    </w:p>
    <w:p w14:paraId="5463B835" w14:textId="77777777" w:rsidR="00111DB1" w:rsidRPr="004349C2" w:rsidRDefault="00111DB1" w:rsidP="00111DB1">
      <w:pPr>
        <w:rPr>
          <w:rStyle w:val="apple-converted-space"/>
          <w:rFonts w:ascii="Times New Roman" w:eastAsia="Times New Roman" w:hAnsi="Times New Roman" w:cs="Times New Roman"/>
          <w:color w:val="000000" w:themeColor="text1"/>
        </w:rPr>
      </w:pPr>
    </w:p>
    <w:p w14:paraId="109EB42E" w14:textId="77777777" w:rsidR="00111DB1" w:rsidRDefault="00111DB1" w:rsidP="00111DB1">
      <w:pPr>
        <w:rPr>
          <w:rStyle w:val="apple-converted-space"/>
          <w:rFonts w:ascii="Times New Roman" w:eastAsia="Times New Roman" w:hAnsi="Times New Roman" w:cs="Times New Roman"/>
          <w:color w:val="000000" w:themeColor="text1"/>
        </w:rPr>
      </w:pPr>
    </w:p>
    <w:p w14:paraId="7773A02A" w14:textId="77777777" w:rsidR="00A525A7" w:rsidRDefault="00A525A7" w:rsidP="00111DB1">
      <w:pPr>
        <w:rPr>
          <w:rStyle w:val="apple-converted-space"/>
          <w:rFonts w:ascii="Times New Roman" w:eastAsia="Times New Roman" w:hAnsi="Times New Roman" w:cs="Times New Roman"/>
          <w:color w:val="000000" w:themeColor="text1"/>
        </w:rPr>
      </w:pPr>
    </w:p>
    <w:p w14:paraId="29D46B29" w14:textId="77777777" w:rsidR="00A525A7" w:rsidRDefault="00A525A7" w:rsidP="00111DB1">
      <w:pPr>
        <w:rPr>
          <w:rStyle w:val="apple-converted-space"/>
          <w:rFonts w:ascii="Times New Roman" w:eastAsia="Times New Roman" w:hAnsi="Times New Roman" w:cs="Times New Roman"/>
          <w:color w:val="000000" w:themeColor="text1"/>
        </w:rPr>
      </w:pPr>
    </w:p>
    <w:p w14:paraId="551FE021" w14:textId="77777777" w:rsidR="00A525A7" w:rsidRDefault="00A525A7" w:rsidP="00111DB1">
      <w:pPr>
        <w:rPr>
          <w:rStyle w:val="apple-converted-space"/>
          <w:rFonts w:ascii="Times New Roman" w:eastAsia="Times New Roman" w:hAnsi="Times New Roman" w:cs="Times New Roman"/>
          <w:color w:val="000000" w:themeColor="text1"/>
        </w:rPr>
      </w:pPr>
    </w:p>
    <w:p w14:paraId="42E642D5" w14:textId="77777777" w:rsidR="00A525A7" w:rsidRDefault="00A525A7" w:rsidP="00111DB1">
      <w:pPr>
        <w:rPr>
          <w:rStyle w:val="apple-converted-space"/>
          <w:rFonts w:ascii="Times New Roman" w:eastAsia="Times New Roman" w:hAnsi="Times New Roman" w:cs="Times New Roman"/>
          <w:color w:val="000000" w:themeColor="text1"/>
        </w:rPr>
      </w:pPr>
    </w:p>
    <w:p w14:paraId="169EADFD" w14:textId="77777777" w:rsidR="00A525A7" w:rsidRPr="004349C2" w:rsidRDefault="00A525A7" w:rsidP="00111DB1">
      <w:pPr>
        <w:rPr>
          <w:rStyle w:val="apple-converted-space"/>
          <w:rFonts w:ascii="Times New Roman" w:eastAsia="Times New Roman" w:hAnsi="Times New Roman" w:cs="Times New Roman"/>
          <w:color w:val="000000" w:themeColor="text1"/>
        </w:rPr>
      </w:pPr>
    </w:p>
    <w:p w14:paraId="337303E8" w14:textId="77777777" w:rsidR="00111DB1" w:rsidRPr="004349C2" w:rsidRDefault="00111DB1" w:rsidP="00111DB1">
      <w:pPr>
        <w:rPr>
          <w:rStyle w:val="apple-converted-space"/>
          <w:rFonts w:ascii="Times New Roman" w:eastAsia="Times New Roman" w:hAnsi="Times New Roman" w:cs="Times New Roman"/>
          <w:color w:val="000000" w:themeColor="text1"/>
        </w:rPr>
      </w:pPr>
    </w:p>
    <w:p w14:paraId="5E69A1CA" w14:textId="77777777" w:rsidR="00111DB1" w:rsidRPr="004349C2" w:rsidRDefault="00111DB1" w:rsidP="00111DB1">
      <w:pPr>
        <w:rPr>
          <w:rStyle w:val="apple-converted-space"/>
          <w:rFonts w:ascii="Times New Roman" w:eastAsia="Times New Roman" w:hAnsi="Times New Roman" w:cs="Times New Roman"/>
          <w:color w:val="000000" w:themeColor="text1"/>
        </w:rPr>
      </w:pPr>
    </w:p>
    <w:p w14:paraId="31636879" w14:textId="19F8DB10" w:rsidR="001A48B9" w:rsidRPr="004349C2" w:rsidRDefault="001A48B9" w:rsidP="001A48B9">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Microtubules Orient Cell-Wall Deposition</w:t>
      </w:r>
    </w:p>
    <w:p w14:paraId="44DE86BE" w14:textId="77777777" w:rsidR="001A48B9"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For a plant cell to grow or change its shape, the</w:t>
      </w:r>
      <w:r w:rsidRPr="004349C2">
        <w:rPr>
          <w:rStyle w:val="apple-converted-space"/>
          <w:rFonts w:ascii="Times New Roman" w:eastAsia="Times New Roman" w:hAnsi="Times New Roman" w:cs="Times New Roman"/>
          <w:color w:val="000000" w:themeColor="text1"/>
          <w:shd w:val="clear" w:color="auto" w:fill="FFFFFF"/>
        </w:rPr>
        <w:t> </w:t>
      </w:r>
      <w:hyperlink r:id="rId78" w:history="1">
        <w:r w:rsidRPr="004349C2">
          <w:rPr>
            <w:rStyle w:val="Hyperlink"/>
            <w:rFonts w:ascii="Times New Roman" w:eastAsia="Times New Roman" w:hAnsi="Times New Roman" w:cs="Times New Roman"/>
            <w:color w:val="000000" w:themeColor="text1"/>
            <w:u w:val="none"/>
            <w:shd w:val="clear" w:color="auto" w:fill="FFFFFF"/>
          </w:rPr>
          <w:t>cell wall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has to stretch or deform. </w:t>
      </w:r>
    </w:p>
    <w:p w14:paraId="71EDA559" w14:textId="44ED4E6E" w:rsidR="001A48B9" w:rsidRPr="004349C2" w:rsidRDefault="001A48B9"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happens in response to turgor pressure</w:t>
      </w:r>
    </w:p>
    <w:p w14:paraId="5EE6989E" w14:textId="77777777" w:rsidR="001A48B9"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Because of their crystalline structure, however, individual</w:t>
      </w:r>
      <w:r w:rsidRPr="004349C2">
        <w:rPr>
          <w:rStyle w:val="apple-converted-space"/>
          <w:rFonts w:ascii="Times New Roman" w:eastAsia="Times New Roman" w:hAnsi="Times New Roman" w:cs="Times New Roman"/>
          <w:color w:val="000000" w:themeColor="text1"/>
          <w:shd w:val="clear" w:color="auto" w:fill="FFFFFF"/>
        </w:rPr>
        <w:t> </w:t>
      </w:r>
      <w:hyperlink r:id="rId79" w:history="1">
        <w:r w:rsidRPr="004349C2">
          <w:rPr>
            <w:rStyle w:val="Hyperlink"/>
            <w:rFonts w:ascii="Times New Roman" w:eastAsia="Times New Roman" w:hAnsi="Times New Roman" w:cs="Times New Roman"/>
            <w:color w:val="000000" w:themeColor="text1"/>
            <w:u w:val="none"/>
            <w:shd w:val="clear" w:color="auto" w:fill="FFFFFF"/>
          </w:rPr>
          <w:t>cellulose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microfibrils are unable to stretch. </w:t>
      </w:r>
    </w:p>
    <w:p w14:paraId="0E50E5D3" w14:textId="77777777" w:rsidR="001A48B9"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Thus, stretching or deformation of the cell wall must involve either the sliding of microfibrils past one another, the separation of adjacent microfibrils, or both. </w:t>
      </w:r>
    </w:p>
    <w:p w14:paraId="6AF419EC" w14:textId="3F129B61" w:rsidR="001A112A" w:rsidRPr="004349C2" w:rsidRDefault="001A48B9"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direction in which the growing cell enlarges depends in part on the orientation of the cellulose mi</w:t>
      </w:r>
      <w:r w:rsidR="001A112A" w:rsidRPr="004349C2">
        <w:rPr>
          <w:rFonts w:ascii="Times New Roman" w:eastAsia="Times New Roman" w:hAnsi="Times New Roman" w:cs="Times New Roman"/>
          <w:color w:val="000000" w:themeColor="text1"/>
          <w:shd w:val="clear" w:color="auto" w:fill="FFFFFF"/>
        </w:rPr>
        <w:t>crofibrils in the primary wall</w:t>
      </w:r>
    </w:p>
    <w:p w14:paraId="6A0D6E77" w14:textId="77777777" w:rsidR="001A112A" w:rsidRPr="004349C2" w:rsidRDefault="001A112A"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As cellulose is spun out from the surface of the cell by cellulose synthase, the chains spontaneously assemble into microfibrils that form on the extracellular surface of the plasma membrane</w:t>
      </w:r>
    </w:p>
    <w:p w14:paraId="2053AD17" w14:textId="77777777" w:rsidR="001A112A" w:rsidRPr="004349C2" w:rsidRDefault="001A112A"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form a lamella, in which all the microfibrils have the same alignment</w:t>
      </w:r>
    </w:p>
    <w:p w14:paraId="4C7A0BE5" w14:textId="47B884D7" w:rsidR="001A48B9" w:rsidRPr="004349C2" w:rsidRDefault="001A112A"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Each new lamella forms internally to the previous one, so that the wall consists of concentrically arranged lamellae, with the oldest on the outside.</w:t>
      </w:r>
    </w:p>
    <w:p w14:paraId="24FE5BAE" w14:textId="777BC5C8" w:rsidR="00CC10F5" w:rsidRPr="004349C2" w:rsidRDefault="00CC10F5"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A cortical array of </w:t>
      </w:r>
      <w:r w:rsidR="002F63B5" w:rsidRPr="004349C2">
        <w:rPr>
          <w:rFonts w:ascii="Times New Roman" w:eastAsia="Times New Roman" w:hAnsi="Times New Roman" w:cs="Times New Roman"/>
          <w:color w:val="000000" w:themeColor="text1"/>
          <w:shd w:val="clear" w:color="auto" w:fill="FFFFFF"/>
        </w:rPr>
        <w:t>microtubules</w:t>
      </w:r>
      <w:r w:rsidRPr="004349C2">
        <w:rPr>
          <w:rFonts w:ascii="Times New Roman" w:eastAsia="Times New Roman" w:hAnsi="Times New Roman" w:cs="Times New Roman"/>
          <w:color w:val="000000" w:themeColor="text1"/>
          <w:shd w:val="clear" w:color="auto" w:fill="FFFFFF"/>
        </w:rPr>
        <w:t xml:space="preserve"> can determine the orientation of newly deposited cellulose microfibrils</w:t>
      </w:r>
    </w:p>
    <w:p w14:paraId="4D0FF202" w14:textId="3A4E9EBC" w:rsidR="00CC10F5" w:rsidRPr="004349C2" w:rsidRDefault="00CC10F5"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in turn determines the directional cell expansion and the final shape of the cell and plant as a whole.</w:t>
      </w:r>
    </w:p>
    <w:p w14:paraId="527136EB" w14:textId="271D81FE" w:rsidR="00707F83" w:rsidRPr="004349C2" w:rsidRDefault="00CC10F5"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Plant cells can change their direction of expansion by a sudden change in the orientation of their cortical array of microtubules. </w:t>
      </w:r>
    </w:p>
    <w:p w14:paraId="373E04DF" w14:textId="77777777" w:rsidR="00707F83" w:rsidRPr="004349C2" w:rsidRDefault="00707F83" w:rsidP="00707F83">
      <w:pPr>
        <w:rPr>
          <w:rFonts w:ascii="Times New Roman" w:eastAsia="Times New Roman" w:hAnsi="Times New Roman" w:cs="Times New Roman"/>
          <w:color w:val="000000" w:themeColor="text1"/>
        </w:rPr>
      </w:pPr>
    </w:p>
    <w:p w14:paraId="3DF47E38" w14:textId="77777777" w:rsidR="00AF2427" w:rsidRPr="004349C2" w:rsidRDefault="00AF2427"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Secondary cell ways contain additional components like lignin</w:t>
      </w:r>
    </w:p>
    <w:p w14:paraId="679B0694" w14:textId="0CCD02BA" w:rsidR="00AF2427" w:rsidRPr="004349C2" w:rsidRDefault="00AF2427" w:rsidP="00A44CB5">
      <w:pPr>
        <w:pStyle w:val="ListParagraph"/>
        <w:numPr>
          <w:ilvl w:val="1"/>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Lignin is hard and </w:t>
      </w:r>
      <w:r w:rsidRPr="004349C2">
        <w:rPr>
          <w:rFonts w:ascii="Times New Roman" w:eastAsia="Times New Roman" w:hAnsi="Times New Roman" w:cs="Times New Roman"/>
          <w:color w:val="000000" w:themeColor="text1"/>
          <w:shd w:val="clear" w:color="auto" w:fill="FFFFFF"/>
        </w:rPr>
        <w:t>occupies the interstices between the other components, making the walls rigid and permanen</w:t>
      </w:r>
      <w:r w:rsidR="001A112A" w:rsidRPr="004349C2">
        <w:rPr>
          <w:rFonts w:ascii="Times New Roman" w:eastAsia="Times New Roman" w:hAnsi="Times New Roman" w:cs="Times New Roman"/>
          <w:color w:val="000000" w:themeColor="text1"/>
          <w:shd w:val="clear" w:color="auto" w:fill="FFFFFF"/>
        </w:rPr>
        <w:t>t</w:t>
      </w:r>
    </w:p>
    <w:p w14:paraId="41584C9C" w14:textId="77777777" w:rsidR="00AF2427" w:rsidRPr="004349C2" w:rsidRDefault="00AF2427" w:rsidP="00A44CB5">
      <w:pPr>
        <w:pStyle w:val="ListParagraph"/>
        <w:numPr>
          <w:ilvl w:val="0"/>
          <w:numId w:val="1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All of these molecules are held together by a combination of covalent and noncovalent bonds</w:t>
      </w:r>
    </w:p>
    <w:p w14:paraId="737FC546" w14:textId="77777777" w:rsidR="00AF2427" w:rsidRPr="004349C2" w:rsidRDefault="00AF2427" w:rsidP="00AF2427">
      <w:pPr>
        <w:rPr>
          <w:rFonts w:ascii="Times New Roman" w:eastAsia="Times New Roman" w:hAnsi="Times New Roman" w:cs="Times New Roman"/>
          <w:color w:val="000000" w:themeColor="text1"/>
        </w:rPr>
      </w:pPr>
    </w:p>
    <w:p w14:paraId="2D10450E" w14:textId="77777777" w:rsidR="001124F9" w:rsidRPr="004349C2" w:rsidRDefault="001124F9" w:rsidP="00775B55">
      <w:pPr>
        <w:rPr>
          <w:rFonts w:ascii="Times New Roman" w:eastAsia="Times New Roman" w:hAnsi="Times New Roman" w:cs="Times New Roman"/>
          <w:color w:val="000000" w:themeColor="text1"/>
        </w:rPr>
      </w:pPr>
    </w:p>
    <w:p w14:paraId="1A092113" w14:textId="6B4692AB" w:rsidR="00B1751A" w:rsidRDefault="00D67937" w:rsidP="00775B5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Cell Junctions</w:t>
      </w:r>
    </w:p>
    <w:p w14:paraId="721D51A0" w14:textId="77777777" w:rsidR="00B1751A" w:rsidRPr="00965DBB" w:rsidRDefault="00B1751A" w:rsidP="00B1751A">
      <w:pPr>
        <w:pStyle w:val="ListParagraph"/>
        <w:numPr>
          <w:ilvl w:val="0"/>
          <w:numId w:val="52"/>
        </w:numPr>
        <w:rPr>
          <w:rFonts w:ascii="Times New Roman" w:eastAsia="Times New Roman" w:hAnsi="Times New Roman" w:cs="Times New Roman"/>
        </w:rPr>
      </w:pPr>
      <w:r w:rsidRPr="00965DBB">
        <w:rPr>
          <w:rFonts w:ascii="Times New Roman" w:eastAsia="Times New Roman" w:hAnsi="Times New Roman" w:cs="Times New Roman"/>
          <w:color w:val="000000"/>
          <w:shd w:val="clear" w:color="auto" w:fill="FFFFFF"/>
        </w:rPr>
        <w:t>In order to function in an integrated manner, the individual cells composing epithelia and other organized tissues must adhere to one another and to the surrounding </w:t>
      </w:r>
      <w:hyperlink r:id="rId80" w:history="1">
        <w:r w:rsidRPr="00965DBB">
          <w:rPr>
            <w:rFonts w:ascii="Times New Roman" w:eastAsia="Times New Roman" w:hAnsi="Times New Roman" w:cs="Times New Roman"/>
            <w:color w:val="642A8F"/>
            <w:u w:val="single"/>
            <w:shd w:val="clear" w:color="auto" w:fill="FFFFFF"/>
          </w:rPr>
          <w:t>extracellular matrix</w:t>
        </w:r>
      </w:hyperlink>
      <w:r w:rsidRPr="00965DBB">
        <w:rPr>
          <w:rFonts w:ascii="Times New Roman" w:eastAsia="Times New Roman" w:hAnsi="Times New Roman" w:cs="Times New Roman"/>
          <w:color w:val="000000"/>
          <w:shd w:val="clear" w:color="auto" w:fill="FFFFFF"/>
        </w:rPr>
        <w:t xml:space="preserve"> and also control the movement of ions and small molecules between them. </w:t>
      </w:r>
    </w:p>
    <w:p w14:paraId="0D758FE1" w14:textId="7F6EEBA5" w:rsidR="00B1751A" w:rsidRPr="00B1751A" w:rsidRDefault="00B1751A" w:rsidP="00775B55">
      <w:pPr>
        <w:pStyle w:val="ListParagraph"/>
        <w:numPr>
          <w:ilvl w:val="0"/>
          <w:numId w:val="52"/>
        </w:numPr>
        <w:rPr>
          <w:rFonts w:ascii="Times New Roman" w:eastAsia="Times New Roman" w:hAnsi="Times New Roman" w:cs="Times New Roman"/>
        </w:rPr>
      </w:pPr>
      <w:r w:rsidRPr="00965DBB">
        <w:rPr>
          <w:rFonts w:ascii="Times New Roman" w:eastAsia="Times New Roman" w:hAnsi="Times New Roman" w:cs="Times New Roman"/>
          <w:color w:val="000000"/>
          <w:shd w:val="clear" w:color="auto" w:fill="FFFFFF"/>
        </w:rPr>
        <w:t>Several specialized </w:t>
      </w:r>
      <w:hyperlink r:id="rId81" w:history="1">
        <w:r w:rsidRPr="00965DBB">
          <w:rPr>
            <w:rFonts w:ascii="Times New Roman" w:eastAsia="Times New Roman" w:hAnsi="Times New Roman" w:cs="Times New Roman"/>
            <w:color w:val="642A8F"/>
            <w:u w:val="single"/>
            <w:shd w:val="clear" w:color="auto" w:fill="FFFFFF"/>
          </w:rPr>
          <w:t>cell junctions</w:t>
        </w:r>
      </w:hyperlink>
      <w:r w:rsidRPr="00965DBB">
        <w:rPr>
          <w:rFonts w:ascii="Times New Roman" w:eastAsia="Times New Roman" w:hAnsi="Times New Roman" w:cs="Times New Roman"/>
          <w:color w:val="000000"/>
          <w:shd w:val="clear" w:color="auto" w:fill="FFFFFF"/>
        </w:rPr>
        <w:t> are critical to adhesion and passage of molecules between cells in tissues</w:t>
      </w:r>
    </w:p>
    <w:p w14:paraId="0A8B1EA6" w14:textId="58E42795" w:rsidR="00D67937" w:rsidRPr="004349C2" w:rsidRDefault="00B1751A" w:rsidP="00A44CB5">
      <w:pPr>
        <w:pStyle w:val="ListParagraph"/>
        <w:numPr>
          <w:ilvl w:val="0"/>
          <w:numId w:val="2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 xml:space="preserve">They </w:t>
      </w:r>
      <w:r w:rsidR="00D67937" w:rsidRPr="004349C2">
        <w:rPr>
          <w:rFonts w:ascii="Times New Roman" w:eastAsia="Times New Roman" w:hAnsi="Times New Roman" w:cs="Times New Roman"/>
          <w:color w:val="000000" w:themeColor="text1"/>
          <w:shd w:val="clear" w:color="auto" w:fill="FFFFFF"/>
        </w:rPr>
        <w:t>occur at points of cell-cell and cell-matrix contact in all tissues</w:t>
      </w:r>
    </w:p>
    <w:p w14:paraId="365F8A93" w14:textId="06A8BBD8" w:rsidR="00D67937" w:rsidRPr="004349C2" w:rsidRDefault="00B1751A" w:rsidP="00A44CB5">
      <w:pPr>
        <w:pStyle w:val="ListParagraph"/>
        <w:numPr>
          <w:ilvl w:val="0"/>
          <w:numId w:val="23"/>
        </w:numPr>
        <w:rPr>
          <w:rFonts w:ascii="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B</w:t>
      </w:r>
      <w:r w:rsidR="00D67937" w:rsidRPr="004349C2">
        <w:rPr>
          <w:rFonts w:ascii="Times New Roman" w:eastAsia="Times New Roman" w:hAnsi="Times New Roman" w:cs="Times New Roman"/>
          <w:color w:val="000000" w:themeColor="text1"/>
          <w:shd w:val="clear" w:color="auto" w:fill="FFFFFF"/>
        </w:rPr>
        <w:t>est visualized using either conventional or</w:t>
      </w:r>
      <w:r w:rsidR="00D67937" w:rsidRPr="004349C2">
        <w:rPr>
          <w:rStyle w:val="apple-converted-space"/>
          <w:rFonts w:ascii="Times New Roman" w:eastAsia="Times New Roman" w:hAnsi="Times New Roman" w:cs="Times New Roman"/>
          <w:color w:val="000000" w:themeColor="text1"/>
          <w:shd w:val="clear" w:color="auto" w:fill="FFFFFF"/>
        </w:rPr>
        <w:t> </w:t>
      </w:r>
      <w:hyperlink r:id="rId82" w:history="1">
        <w:r w:rsidR="00D67937" w:rsidRPr="004349C2">
          <w:rPr>
            <w:rStyle w:val="Hyperlink"/>
            <w:rFonts w:ascii="Times New Roman" w:eastAsia="Times New Roman" w:hAnsi="Times New Roman" w:cs="Times New Roman"/>
            <w:color w:val="000000" w:themeColor="text1"/>
            <w:u w:val="none"/>
            <w:shd w:val="clear" w:color="auto" w:fill="FFFFFF"/>
          </w:rPr>
          <w:t>freeze-fracture electron microscopy</w:t>
        </w:r>
      </w:hyperlink>
      <w:r w:rsidR="00D67937" w:rsidRPr="004349C2">
        <w:rPr>
          <w:rFonts w:ascii="Times New Roman" w:hAnsi="Times New Roman" w:cs="Times New Roman"/>
          <w:color w:val="000000" w:themeColor="text1"/>
        </w:rPr>
        <w:t>.</w:t>
      </w:r>
    </w:p>
    <w:p w14:paraId="513807CC" w14:textId="6F6A4F3E" w:rsidR="00D67937" w:rsidRPr="004349C2" w:rsidRDefault="00D67937" w:rsidP="00A44CB5">
      <w:pPr>
        <w:pStyle w:val="ListParagraph"/>
        <w:numPr>
          <w:ilvl w:val="0"/>
          <w:numId w:val="23"/>
        </w:numPr>
        <w:rPr>
          <w:rFonts w:ascii="Times New Roman" w:hAnsi="Times New Roman" w:cs="Times New Roman"/>
          <w:color w:val="000000" w:themeColor="text1"/>
        </w:rPr>
      </w:pPr>
      <w:r w:rsidRPr="004349C2">
        <w:rPr>
          <w:rFonts w:ascii="Times New Roman" w:hAnsi="Times New Roman" w:cs="Times New Roman"/>
          <w:color w:val="000000" w:themeColor="text1"/>
        </w:rPr>
        <w:t>Plentiful in epithelia</w:t>
      </w:r>
    </w:p>
    <w:p w14:paraId="6E62E331" w14:textId="77777777" w:rsidR="00D67937" w:rsidRPr="004349C2" w:rsidRDefault="00D67937" w:rsidP="00A44CB5">
      <w:pPr>
        <w:pStyle w:val="ListParagraph"/>
        <w:numPr>
          <w:ilvl w:val="0"/>
          <w:numId w:val="23"/>
        </w:numPr>
        <w:rPr>
          <w:rFonts w:ascii="Times New Roman" w:hAnsi="Times New Roman" w:cs="Times New Roman"/>
          <w:color w:val="000000" w:themeColor="text1"/>
        </w:rPr>
      </w:pPr>
      <w:r w:rsidRPr="004349C2">
        <w:rPr>
          <w:rFonts w:ascii="Times New Roman" w:hAnsi="Times New Roman" w:cs="Times New Roman"/>
          <w:color w:val="000000" w:themeColor="text1"/>
        </w:rPr>
        <w:t>Can be classified into 3 functional groups:</w:t>
      </w:r>
    </w:p>
    <w:p w14:paraId="63E9FC04" w14:textId="6E571A27" w:rsidR="00D67937" w:rsidRPr="004349C2" w:rsidRDefault="00D67937" w:rsidP="00A44CB5">
      <w:pPr>
        <w:pStyle w:val="ListParagraph"/>
        <w:numPr>
          <w:ilvl w:val="1"/>
          <w:numId w:val="23"/>
        </w:numPr>
        <w:rPr>
          <w:rFonts w:ascii="Times New Roman" w:hAnsi="Times New Roman" w:cs="Times New Roman"/>
          <w:color w:val="000000" w:themeColor="text1"/>
        </w:rPr>
      </w:pPr>
      <w:r w:rsidRPr="004349C2">
        <w:rPr>
          <w:rFonts w:ascii="Times New Roman" w:hAnsi="Times New Roman" w:cs="Times New Roman"/>
          <w:color w:val="000000" w:themeColor="text1"/>
        </w:rPr>
        <w:t>Occluding Junctions</w:t>
      </w:r>
      <w:r w:rsidR="00111DB1" w:rsidRPr="004349C2">
        <w:rPr>
          <w:rFonts w:ascii="Times New Roman" w:hAnsi="Times New Roman" w:cs="Times New Roman"/>
          <w:color w:val="000000" w:themeColor="text1"/>
        </w:rPr>
        <w:t xml:space="preserve"> (Tight Junctions)</w:t>
      </w:r>
      <w:r w:rsidRPr="004349C2">
        <w:rPr>
          <w:rFonts w:ascii="Times New Roman" w:hAnsi="Times New Roman" w:cs="Times New Roman"/>
          <w:color w:val="000000" w:themeColor="text1"/>
        </w:rPr>
        <w:t xml:space="preserve">:  </w:t>
      </w:r>
      <w:r w:rsidRPr="004349C2">
        <w:rPr>
          <w:rFonts w:ascii="Times New Roman" w:eastAsia="Times New Roman" w:hAnsi="Times New Roman" w:cs="Times New Roman"/>
          <w:color w:val="000000" w:themeColor="text1"/>
          <w:shd w:val="clear" w:color="auto" w:fill="FFFFFF"/>
        </w:rPr>
        <w:t>seal cells together in an epithelium in a way that prevents even small molecules from leaking from one side of the sheet to the other.</w:t>
      </w:r>
    </w:p>
    <w:p w14:paraId="4A67DD0D" w14:textId="77777777" w:rsidR="00D67937" w:rsidRPr="004349C2" w:rsidRDefault="00D67937" w:rsidP="00A44CB5">
      <w:pPr>
        <w:pStyle w:val="ListParagraph"/>
        <w:numPr>
          <w:ilvl w:val="1"/>
          <w:numId w:val="23"/>
        </w:numPr>
        <w:rPr>
          <w:rFonts w:ascii="Times New Roman" w:hAnsi="Times New Roman" w:cs="Times New Roman"/>
          <w:color w:val="000000" w:themeColor="text1"/>
        </w:rPr>
      </w:pPr>
      <w:r w:rsidRPr="004349C2">
        <w:rPr>
          <w:rFonts w:ascii="Times New Roman" w:hAnsi="Times New Roman" w:cs="Times New Roman"/>
          <w:color w:val="000000" w:themeColor="text1"/>
        </w:rPr>
        <w:t xml:space="preserve">Anchoring Junctions:  </w:t>
      </w:r>
      <w:r w:rsidRPr="004349C2">
        <w:rPr>
          <w:rFonts w:ascii="Times New Roman" w:eastAsia="Times New Roman" w:hAnsi="Times New Roman" w:cs="Times New Roman"/>
          <w:color w:val="000000" w:themeColor="text1"/>
          <w:shd w:val="clear" w:color="auto" w:fill="FFFFFF"/>
        </w:rPr>
        <w:t>mechanically attach cells (and their cytoskeletons) to their neighbors or to the</w:t>
      </w:r>
      <w:r w:rsidRPr="004349C2">
        <w:rPr>
          <w:rStyle w:val="apple-converted-space"/>
          <w:rFonts w:ascii="Times New Roman" w:eastAsia="Times New Roman" w:hAnsi="Times New Roman" w:cs="Times New Roman"/>
          <w:color w:val="000000" w:themeColor="text1"/>
          <w:shd w:val="clear" w:color="auto" w:fill="FFFFFF"/>
        </w:rPr>
        <w:t> </w:t>
      </w:r>
      <w:hyperlink r:id="rId83"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Fonts w:ascii="Times New Roman" w:eastAsia="Times New Roman" w:hAnsi="Times New Roman" w:cs="Times New Roman"/>
          <w:color w:val="000000" w:themeColor="text1"/>
          <w:shd w:val="clear" w:color="auto" w:fill="FFFFFF"/>
        </w:rPr>
        <w:t>.</w:t>
      </w:r>
    </w:p>
    <w:p w14:paraId="4C5E8305" w14:textId="0D981F28" w:rsidR="00D67937" w:rsidRPr="004349C2" w:rsidRDefault="00D67937" w:rsidP="00A44CB5">
      <w:pPr>
        <w:pStyle w:val="ListParagraph"/>
        <w:numPr>
          <w:ilvl w:val="1"/>
          <w:numId w:val="23"/>
        </w:numPr>
        <w:rPr>
          <w:rFonts w:ascii="Times New Roman" w:hAnsi="Times New Roman" w:cs="Times New Roman"/>
          <w:color w:val="000000" w:themeColor="text1"/>
        </w:rPr>
      </w:pPr>
      <w:r w:rsidRPr="004349C2">
        <w:rPr>
          <w:rFonts w:ascii="Times New Roman" w:hAnsi="Times New Roman" w:cs="Times New Roman"/>
          <w:color w:val="000000" w:themeColor="text1"/>
        </w:rPr>
        <w:t xml:space="preserve">Communicating Junctions:   </w:t>
      </w:r>
      <w:r w:rsidRPr="004349C2">
        <w:rPr>
          <w:rFonts w:ascii="Times New Roman" w:eastAsia="Times New Roman" w:hAnsi="Times New Roman" w:cs="Times New Roman"/>
          <w:color w:val="000000" w:themeColor="text1"/>
          <w:shd w:val="clear" w:color="auto" w:fill="FFFFFF"/>
        </w:rPr>
        <w:t>Mediate the passage of chemical or electrical signals from one interacting cell to its partner.</w:t>
      </w:r>
    </w:p>
    <w:p w14:paraId="76372BC6" w14:textId="77777777" w:rsidR="00D67937" w:rsidRPr="004349C2" w:rsidRDefault="00D67937" w:rsidP="00D67937">
      <w:pPr>
        <w:rPr>
          <w:rFonts w:ascii="Times New Roman" w:hAnsi="Times New Roman" w:cs="Times New Roman"/>
          <w:color w:val="000000" w:themeColor="text1"/>
        </w:rPr>
      </w:pPr>
    </w:p>
    <w:p w14:paraId="1422EA0E" w14:textId="0847C5EC" w:rsidR="00111DB1" w:rsidRPr="004349C2" w:rsidRDefault="00D67937" w:rsidP="00D67937">
      <w:pPr>
        <w:rPr>
          <w:rFonts w:ascii="Times New Roman" w:hAnsi="Times New Roman" w:cs="Times New Roman"/>
          <w:b/>
          <w:color w:val="000000" w:themeColor="text1"/>
        </w:rPr>
      </w:pPr>
      <w:r w:rsidRPr="004349C2">
        <w:rPr>
          <w:rFonts w:ascii="Times New Roman" w:hAnsi="Times New Roman" w:cs="Times New Roman"/>
          <w:b/>
          <w:color w:val="000000" w:themeColor="text1"/>
        </w:rPr>
        <w:lastRenderedPageBreak/>
        <w:t>Occluding Junction</w:t>
      </w:r>
      <w:r w:rsidR="00111DB1" w:rsidRPr="004349C2">
        <w:rPr>
          <w:rFonts w:ascii="Times New Roman" w:hAnsi="Times New Roman" w:cs="Times New Roman"/>
          <w:b/>
          <w:color w:val="000000" w:themeColor="text1"/>
        </w:rPr>
        <w:t>s (Tight Junctions)</w:t>
      </w:r>
      <w:r w:rsidRPr="004349C2">
        <w:rPr>
          <w:rFonts w:ascii="Times New Roman" w:hAnsi="Times New Roman" w:cs="Times New Roman"/>
          <w:b/>
          <w:color w:val="000000" w:themeColor="text1"/>
        </w:rPr>
        <w:t xml:space="preserve"> Form A Selectively Permeable Barrier Across Epithelial Cell Sheets</w:t>
      </w:r>
    </w:p>
    <w:p w14:paraId="6DD42C1E" w14:textId="77777777" w:rsidR="00111DB1" w:rsidRPr="004349C2" w:rsidRDefault="00111DB1" w:rsidP="00111DB1">
      <w:pPr>
        <w:pStyle w:val="ListParagraph"/>
        <w:numPr>
          <w:ilvl w:val="0"/>
          <w:numId w:val="5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For polarized epithelial cells to carry out their transport functions, extracellular fluids surrounding their apical and basolateral membranes must be kept separate.</w:t>
      </w:r>
    </w:p>
    <w:p w14:paraId="7FAD5BC8" w14:textId="77777777" w:rsidR="00111DB1" w:rsidRPr="004349C2" w:rsidRDefault="00111DB1" w:rsidP="00111DB1">
      <w:pPr>
        <w:pStyle w:val="ListParagraph"/>
        <w:numPr>
          <w:ilvl w:val="0"/>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Tight junctions connect adjacent epithelial cells</w:t>
      </w:r>
    </w:p>
    <w:p w14:paraId="38A6F32E" w14:textId="77777777" w:rsidR="00111DB1" w:rsidRPr="004349C2" w:rsidRDefault="00111DB1" w:rsidP="00111DB1">
      <w:pPr>
        <w:pStyle w:val="ListParagraph"/>
        <w:numPr>
          <w:ilvl w:val="1"/>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Usually just under the apical surface.</w:t>
      </w:r>
    </w:p>
    <w:p w14:paraId="218E70EC" w14:textId="77777777" w:rsidR="00111DB1" w:rsidRPr="004349C2" w:rsidRDefault="00111DB1" w:rsidP="00111DB1">
      <w:pPr>
        <w:pStyle w:val="ListParagraph"/>
        <w:numPr>
          <w:ilvl w:val="0"/>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form a barrier, sealing off body cavities</w:t>
      </w:r>
    </w:p>
    <w:p w14:paraId="05929BFE" w14:textId="708ECB79" w:rsidR="000A0620" w:rsidRPr="004349C2" w:rsidRDefault="00B93076" w:rsidP="00111DB1">
      <w:pPr>
        <w:pStyle w:val="ListParagraph"/>
        <w:numPr>
          <w:ilvl w:val="1"/>
          <w:numId w:val="49"/>
        </w:numPr>
        <w:rPr>
          <w:rStyle w:val="Hyperlink"/>
          <w:rFonts w:ascii="Times New Roman" w:eastAsia="Times New Roman" w:hAnsi="Times New Roman" w:cs="Times New Roman"/>
          <w:color w:val="000000" w:themeColor="text1"/>
          <w:u w:val="none"/>
        </w:rPr>
      </w:pPr>
      <w:r w:rsidRPr="004349C2">
        <w:rPr>
          <w:rFonts w:ascii="Times New Roman" w:eastAsia="Times New Roman" w:hAnsi="Times New Roman" w:cs="Times New Roman"/>
          <w:color w:val="000000" w:themeColor="text1"/>
          <w:shd w:val="clear" w:color="auto" w:fill="FFFFFF"/>
        </w:rPr>
        <w:t>Ex. The</w:t>
      </w:r>
      <w:r w:rsidR="000A0620" w:rsidRPr="004349C2">
        <w:rPr>
          <w:rFonts w:ascii="Times New Roman" w:eastAsia="Times New Roman" w:hAnsi="Times New Roman" w:cs="Times New Roman"/>
          <w:color w:val="000000" w:themeColor="text1"/>
          <w:shd w:val="clear" w:color="auto" w:fill="FFFFFF"/>
        </w:rPr>
        <w:t xml:space="preserve"> epithelial cells lining the small intestine form a barrier that keeps the gut contents in the </w:t>
      </w:r>
      <w:hyperlink r:id="rId84" w:history="1">
        <w:r w:rsidR="000A0620" w:rsidRPr="004349C2">
          <w:rPr>
            <w:rStyle w:val="Hyperlink"/>
            <w:rFonts w:ascii="Times New Roman" w:eastAsia="Times New Roman" w:hAnsi="Times New Roman" w:cs="Times New Roman"/>
            <w:i/>
            <w:iCs/>
            <w:color w:val="000000" w:themeColor="text1"/>
            <w:u w:val="none"/>
            <w:shd w:val="clear" w:color="auto" w:fill="FFFFFF"/>
          </w:rPr>
          <w:t>lumen</w:t>
        </w:r>
      </w:hyperlink>
    </w:p>
    <w:p w14:paraId="656991FD" w14:textId="77777777" w:rsidR="00111DB1" w:rsidRPr="004349C2" w:rsidRDefault="00111DB1" w:rsidP="00111DB1">
      <w:pPr>
        <w:pStyle w:val="ListParagraph"/>
        <w:numPr>
          <w:ilvl w:val="0"/>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also prevent diffusion of membrane proteins and glycolipids between the apical and basolateral regions of the plasma membrane.</w:t>
      </w:r>
    </w:p>
    <w:p w14:paraId="1BB4F5D6" w14:textId="706219E4" w:rsidR="00111DB1" w:rsidRPr="004349C2" w:rsidRDefault="00111DB1" w:rsidP="00111DB1">
      <w:pPr>
        <w:pStyle w:val="ListParagraph"/>
        <w:numPr>
          <w:ilvl w:val="0"/>
          <w:numId w:val="49"/>
        </w:numPr>
        <w:rPr>
          <w:rStyle w:val="apple-converted-space"/>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Tight junctions are impermeable to most water-soluble substances + salts</w:t>
      </w:r>
    </w:p>
    <w:p w14:paraId="3B7B6CA5" w14:textId="77777777" w:rsidR="00111DB1" w:rsidRPr="004349C2" w:rsidRDefault="00111DB1" w:rsidP="00111DB1">
      <w:pPr>
        <w:pStyle w:val="ListParagraph"/>
        <w:numPr>
          <w:ilvl w:val="1"/>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However, tight</w:t>
      </w:r>
      <w:r w:rsidR="000A0620" w:rsidRPr="004349C2">
        <w:rPr>
          <w:rFonts w:ascii="Times New Roman" w:eastAsia="Times New Roman" w:hAnsi="Times New Roman" w:cs="Times New Roman"/>
          <w:color w:val="000000" w:themeColor="text1"/>
        </w:rPr>
        <w:t xml:space="preserve"> junctions in the epithelium lining the small intestine are v</w:t>
      </w:r>
      <w:r w:rsidRPr="004349C2">
        <w:rPr>
          <w:rFonts w:ascii="Times New Roman" w:eastAsia="Times New Roman" w:hAnsi="Times New Roman" w:cs="Times New Roman"/>
          <w:color w:val="000000" w:themeColor="text1"/>
        </w:rPr>
        <w:t>ery permeable to inorganic ions.</w:t>
      </w:r>
    </w:p>
    <w:p w14:paraId="255C1CC6" w14:textId="77777777" w:rsidR="00111DB1" w:rsidRPr="004349C2" w:rsidRDefault="00771EE6" w:rsidP="00111DB1">
      <w:pPr>
        <w:pStyle w:val="ListParagraph"/>
        <w:numPr>
          <w:ilvl w:val="1"/>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Cells can alter their tight junctions to permit certain levels of solutes and water.</w:t>
      </w:r>
    </w:p>
    <w:p w14:paraId="517810F6" w14:textId="59C8A0D5" w:rsidR="00771EE6" w:rsidRPr="004349C2" w:rsidRDefault="00771EE6" w:rsidP="00111DB1">
      <w:pPr>
        <w:pStyle w:val="ListParagraph"/>
        <w:numPr>
          <w:ilvl w:val="1"/>
          <w:numId w:val="4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Increased absorption of amino acids and monosaccharides from the lumen after a meal when they are in a high concentration</w:t>
      </w:r>
    </w:p>
    <w:p w14:paraId="4A0E134B" w14:textId="77777777" w:rsidR="000A0620" w:rsidRPr="004349C2" w:rsidRDefault="000A0620" w:rsidP="00771EE6">
      <w:pPr>
        <w:rPr>
          <w:rFonts w:ascii="Times New Roman" w:eastAsia="Times New Roman" w:hAnsi="Times New Roman" w:cs="Times New Roman"/>
          <w:color w:val="000000" w:themeColor="text1"/>
        </w:rPr>
      </w:pPr>
    </w:p>
    <w:p w14:paraId="0329A8E9" w14:textId="53BA6458" w:rsidR="00771EE6" w:rsidRPr="004349C2" w:rsidRDefault="00111DB1" w:rsidP="00A44CB5">
      <w:pPr>
        <w:pStyle w:val="ListParagraph"/>
        <w:numPr>
          <w:ilvl w:val="0"/>
          <w:numId w:val="2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Composed of thin bands of plasma-membrane proteins </w:t>
      </w:r>
      <w:r w:rsidR="00771EE6" w:rsidRPr="004349C2">
        <w:rPr>
          <w:rFonts w:ascii="Times New Roman" w:eastAsia="Times New Roman" w:hAnsi="Times New Roman" w:cs="Times New Roman"/>
          <w:color w:val="000000" w:themeColor="text1"/>
        </w:rPr>
        <w:t xml:space="preserve">that </w:t>
      </w:r>
      <w:r w:rsidR="00771EE6" w:rsidRPr="004349C2">
        <w:rPr>
          <w:rFonts w:ascii="Times New Roman" w:eastAsia="Times New Roman" w:hAnsi="Times New Roman" w:cs="Times New Roman"/>
          <w:color w:val="000000" w:themeColor="text1"/>
          <w:shd w:val="clear" w:color="auto" w:fill="FFFFFF"/>
        </w:rPr>
        <w:t>completely encircles the</w:t>
      </w:r>
      <w:r w:rsidR="00771EE6" w:rsidRPr="004349C2">
        <w:rPr>
          <w:rStyle w:val="apple-converted-space"/>
          <w:rFonts w:ascii="Times New Roman" w:eastAsia="Times New Roman" w:hAnsi="Times New Roman" w:cs="Times New Roman"/>
          <w:color w:val="000000" w:themeColor="text1"/>
          <w:shd w:val="clear" w:color="auto" w:fill="FFFFFF"/>
        </w:rPr>
        <w:t> </w:t>
      </w:r>
      <w:hyperlink r:id="rId85" w:history="1">
        <w:r w:rsidR="00771EE6" w:rsidRPr="004349C2">
          <w:rPr>
            <w:rStyle w:val="Hyperlink"/>
            <w:rFonts w:ascii="Times New Roman" w:eastAsia="Times New Roman" w:hAnsi="Times New Roman" w:cs="Times New Roman"/>
            <w:color w:val="000000" w:themeColor="text1"/>
            <w:u w:val="none"/>
            <w:shd w:val="clear" w:color="auto" w:fill="FFFFFF"/>
          </w:rPr>
          <w:t>apical</w:t>
        </w:r>
      </w:hyperlink>
      <w:r w:rsidR="00771EE6" w:rsidRPr="004349C2">
        <w:rPr>
          <w:rStyle w:val="apple-converted-space"/>
          <w:rFonts w:ascii="Times New Roman" w:eastAsia="Times New Roman" w:hAnsi="Times New Roman" w:cs="Times New Roman"/>
          <w:color w:val="000000" w:themeColor="text1"/>
          <w:shd w:val="clear" w:color="auto" w:fill="FFFFFF"/>
        </w:rPr>
        <w:t> </w:t>
      </w:r>
      <w:r w:rsidR="00771EE6" w:rsidRPr="004349C2">
        <w:rPr>
          <w:rFonts w:ascii="Times New Roman" w:eastAsia="Times New Roman" w:hAnsi="Times New Roman" w:cs="Times New Roman"/>
          <w:color w:val="000000" w:themeColor="text1"/>
          <w:shd w:val="clear" w:color="auto" w:fill="FFFFFF"/>
        </w:rPr>
        <w:t xml:space="preserve">end of </w:t>
      </w:r>
      <w:r w:rsidR="00453C57" w:rsidRPr="004349C2">
        <w:rPr>
          <w:rFonts w:ascii="Times New Roman" w:eastAsia="Times New Roman" w:hAnsi="Times New Roman" w:cs="Times New Roman"/>
          <w:color w:val="000000" w:themeColor="text1"/>
          <w:shd w:val="clear" w:color="auto" w:fill="FFFFFF"/>
        </w:rPr>
        <w:t>a polarized cell.</w:t>
      </w:r>
    </w:p>
    <w:p w14:paraId="02B5409D" w14:textId="77777777" w:rsidR="00771EE6" w:rsidRPr="004349C2" w:rsidRDefault="00771EE6" w:rsidP="00A44CB5">
      <w:pPr>
        <w:pStyle w:val="ListParagraph"/>
        <w:numPr>
          <w:ilvl w:val="0"/>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With more strands in the network, there is a greater barrier to the passage of ions.</w:t>
      </w:r>
    </w:p>
    <w:p w14:paraId="45478644" w14:textId="7E7C88AB" w:rsidR="00771EE6" w:rsidRPr="004349C2" w:rsidRDefault="00771EE6" w:rsidP="00A44CB5">
      <w:pPr>
        <w:pStyle w:val="ListParagraph"/>
        <w:numPr>
          <w:ilvl w:val="0"/>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Each </w:t>
      </w:r>
      <w:r w:rsidRPr="004349C2">
        <w:rPr>
          <w:rFonts w:ascii="Times New Roman" w:eastAsia="Times New Roman" w:hAnsi="Times New Roman" w:cs="Times New Roman"/>
          <w:color w:val="000000" w:themeColor="text1"/>
          <w:shd w:val="clear" w:color="auto" w:fill="FFFFFF"/>
        </w:rPr>
        <w:t>sealing strand is composed of a long row of transmembrane adhesion proteins embedded in each of the two interacting plasma membranes. </w:t>
      </w:r>
    </w:p>
    <w:p w14:paraId="7E55DC65" w14:textId="53EFFB15" w:rsidR="00771EE6" w:rsidRPr="004349C2" w:rsidRDefault="00771EE6" w:rsidP="00A44CB5">
      <w:pPr>
        <w:pStyle w:val="ListParagraph"/>
        <w:numPr>
          <w:ilvl w:val="0"/>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extracellular domains of these proteins join directly to one another to block the intercellular space</w:t>
      </w:r>
    </w:p>
    <w:p w14:paraId="0FDB1436" w14:textId="77777777" w:rsidR="00453C57" w:rsidRPr="004349C2" w:rsidRDefault="00453C57" w:rsidP="00453C57">
      <w:pPr>
        <w:pStyle w:val="ListParagraph"/>
        <w:numPr>
          <w:ilvl w:val="1"/>
          <w:numId w:val="25"/>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2 principal transmembrane proteins found in tight junctions are occludins and claudin.</w:t>
      </w:r>
    </w:p>
    <w:p w14:paraId="778F3EF4" w14:textId="77777777" w:rsidR="00453C57" w:rsidRPr="004349C2" w:rsidRDefault="00771EE6" w:rsidP="00453C57">
      <w:pPr>
        <w:pStyle w:val="ListParagraph"/>
        <w:numPr>
          <w:ilvl w:val="1"/>
          <w:numId w:val="25"/>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Other proteins help to regulate epithelial cell polarity, and guide the delivery of components to the proper domain of the plasma membrane.</w:t>
      </w:r>
    </w:p>
    <w:p w14:paraId="3018CC98" w14:textId="4D6F0456" w:rsidR="00771EE6" w:rsidRPr="004349C2" w:rsidRDefault="00771EE6" w:rsidP="00453C57">
      <w:pPr>
        <w:pStyle w:val="ListParagraph"/>
        <w:numPr>
          <w:ilvl w:val="1"/>
          <w:numId w:val="25"/>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Therefore,</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rPr>
        <w:t xml:space="preserve">tight junctions </w:t>
      </w:r>
      <w:r w:rsidRPr="004349C2">
        <w:rPr>
          <w:rFonts w:ascii="Times New Roman" w:eastAsia="Times New Roman" w:hAnsi="Times New Roman" w:cs="Times New Roman"/>
          <w:color w:val="000000" w:themeColor="text1"/>
          <w:shd w:val="clear" w:color="auto" w:fill="FFFFFF"/>
        </w:rPr>
        <w:t>may serve as a regulatory center to help in coordinating multiple cell processes.</w:t>
      </w:r>
    </w:p>
    <w:p w14:paraId="361BC36C" w14:textId="78480166" w:rsidR="00771EE6" w:rsidRPr="004349C2" w:rsidRDefault="00771EE6" w:rsidP="00771EE6">
      <w:pPr>
        <w:pStyle w:val="ListParagraph"/>
        <w:ind w:left="360"/>
        <w:rPr>
          <w:rFonts w:ascii="Times New Roman" w:eastAsia="Times New Roman" w:hAnsi="Times New Roman" w:cs="Times New Roman"/>
          <w:color w:val="000000" w:themeColor="text1"/>
        </w:rPr>
      </w:pPr>
    </w:p>
    <w:p w14:paraId="764F05D1" w14:textId="5631FE2B" w:rsidR="00771EE6" w:rsidRPr="004349C2" w:rsidRDefault="00771EE6" w:rsidP="00A44CB5">
      <w:pPr>
        <w:pStyle w:val="ListParagraph"/>
        <w:numPr>
          <w:ilvl w:val="0"/>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In invertebrates, septate junctions are the main occluding junction</w:t>
      </w:r>
    </w:p>
    <w:p w14:paraId="24D338AD" w14:textId="468E308C" w:rsidR="00771EE6" w:rsidRPr="004349C2" w:rsidRDefault="00771EE6" w:rsidP="00A44CB5">
      <w:pPr>
        <w:pStyle w:val="ListParagraph"/>
        <w:numPr>
          <w:ilvl w:val="1"/>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More regular in structure than tight junctions.</w:t>
      </w:r>
    </w:p>
    <w:p w14:paraId="1F3D7064" w14:textId="77777777" w:rsidR="00771EE6" w:rsidRPr="004349C2" w:rsidRDefault="00771EE6" w:rsidP="00A44CB5">
      <w:pPr>
        <w:pStyle w:val="ListParagraph"/>
        <w:numPr>
          <w:ilvl w:val="1"/>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Form a continuous band around each epithelial cell</w:t>
      </w:r>
    </w:p>
    <w:p w14:paraId="377D69CF" w14:textId="065D0E44" w:rsidR="00771EE6" w:rsidRPr="004349C2" w:rsidRDefault="00771EE6" w:rsidP="00A44CB5">
      <w:pPr>
        <w:pStyle w:val="ListParagraph"/>
        <w:numPr>
          <w:ilvl w:val="1"/>
          <w:numId w:val="2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Morphology is distinct because </w:t>
      </w:r>
      <w:r w:rsidRPr="004349C2">
        <w:rPr>
          <w:rFonts w:ascii="Times New Roman" w:eastAsia="Times New Roman" w:hAnsi="Times New Roman" w:cs="Times New Roman"/>
          <w:color w:val="000000" w:themeColor="text1"/>
          <w:shd w:val="clear" w:color="auto" w:fill="FFFFFF"/>
        </w:rPr>
        <w:t>the interacting plasma membranes are joined by proteins that are arranged in parallel rows with a regular periodicity</w:t>
      </w:r>
    </w:p>
    <w:p w14:paraId="1EB5080E" w14:textId="2202C220" w:rsidR="00771EE6" w:rsidRPr="004349C2" w:rsidRDefault="00771EE6" w:rsidP="00771EE6">
      <w:pPr>
        <w:rPr>
          <w:rFonts w:ascii="Times New Roman" w:eastAsia="Times New Roman" w:hAnsi="Times New Roman" w:cs="Times New Roman"/>
          <w:color w:val="000000" w:themeColor="text1"/>
        </w:rPr>
      </w:pPr>
    </w:p>
    <w:p w14:paraId="58BAF886" w14:textId="14367EDD" w:rsidR="00B1751A" w:rsidRPr="00B1751A" w:rsidRDefault="00B1751A" w:rsidP="00B1751A">
      <w:pPr>
        <w:pStyle w:val="ListParagraph"/>
        <w:numPr>
          <w:ilvl w:val="0"/>
          <w:numId w:val="53"/>
        </w:numPr>
        <w:rPr>
          <w:rFonts w:ascii="Times New Roman" w:eastAsia="Times New Roman" w:hAnsi="Times New Roman" w:cs="Times New Roman"/>
        </w:rPr>
      </w:pPr>
      <w:r w:rsidRPr="00B1751A">
        <w:rPr>
          <w:rFonts w:ascii="Times New Roman" w:eastAsia="Times New Roman" w:hAnsi="Times New Roman" w:cs="Times New Roman"/>
        </w:rPr>
        <w:t>Ex.  Intestine, stomach lumen, bile duct, pancreatic acini.</w:t>
      </w:r>
    </w:p>
    <w:p w14:paraId="17DD08FE" w14:textId="77777777" w:rsidR="00B1751A" w:rsidRPr="00B1751A" w:rsidRDefault="00B1751A" w:rsidP="00B1751A">
      <w:pPr>
        <w:pStyle w:val="ListParagraph"/>
        <w:numPr>
          <w:ilvl w:val="0"/>
          <w:numId w:val="53"/>
        </w:numPr>
        <w:rPr>
          <w:rFonts w:ascii="Times New Roman" w:eastAsia="Times New Roman" w:hAnsi="Times New Roman" w:cs="Times New Roman"/>
        </w:rPr>
      </w:pPr>
      <w:r w:rsidRPr="00B1751A">
        <w:rPr>
          <w:rFonts w:ascii="Times New Roman" w:eastAsia="Times New Roman" w:hAnsi="Times New Roman" w:cs="Times New Roman"/>
        </w:rPr>
        <w:t xml:space="preserve">Ex. Prevent the </w:t>
      </w:r>
      <w:r w:rsidRPr="00B1751A">
        <w:rPr>
          <w:rFonts w:ascii="Times New Roman" w:eastAsia="Times New Roman" w:hAnsi="Times New Roman" w:cs="Times New Roman"/>
          <w:color w:val="000000"/>
          <w:shd w:val="clear" w:color="auto" w:fill="FFFFFF"/>
        </w:rPr>
        <w:t>diffusion of small molecules directly from the intestinal lumen into the interstitial spaces that surround the basolateral plasma membrane and that lead to the blood.</w:t>
      </w:r>
    </w:p>
    <w:p w14:paraId="15AEC9B9" w14:textId="0A67CCAA" w:rsidR="00B1751A" w:rsidRPr="00B1751A" w:rsidRDefault="00B1751A" w:rsidP="00B1751A">
      <w:pPr>
        <w:pStyle w:val="ListParagraph"/>
        <w:numPr>
          <w:ilvl w:val="1"/>
          <w:numId w:val="53"/>
        </w:numPr>
        <w:rPr>
          <w:rFonts w:ascii="Times New Roman" w:eastAsia="Times New Roman" w:hAnsi="Times New Roman" w:cs="Times New Roman"/>
        </w:rPr>
      </w:pPr>
      <w:r w:rsidRPr="00B1751A">
        <w:rPr>
          <w:rFonts w:ascii="Times New Roman" w:eastAsia="Times New Roman" w:hAnsi="Times New Roman" w:cs="Times New Roman"/>
          <w:color w:val="000000"/>
          <w:shd w:val="clear" w:color="auto" w:fill="FFFFFF"/>
        </w:rPr>
        <w:t>This means, the intestinal epithelial cells have to transport nutrients through the cells</w:t>
      </w:r>
    </w:p>
    <w:p w14:paraId="6D7D82B0" w14:textId="77777777" w:rsidR="00B1751A" w:rsidRPr="00B1751A" w:rsidRDefault="00B1751A" w:rsidP="00B1751A">
      <w:pPr>
        <w:pStyle w:val="ListParagraph"/>
        <w:numPr>
          <w:ilvl w:val="0"/>
          <w:numId w:val="53"/>
        </w:numPr>
        <w:rPr>
          <w:rFonts w:ascii="Times New Roman" w:eastAsia="Times New Roman" w:hAnsi="Times New Roman" w:cs="Times New Roman"/>
        </w:rPr>
      </w:pPr>
      <w:r w:rsidRPr="00B1751A">
        <w:rPr>
          <w:rFonts w:ascii="Times New Roman" w:eastAsia="Times New Roman" w:hAnsi="Times New Roman" w:cs="Times New Roman"/>
          <w:color w:val="000000"/>
          <w:shd w:val="clear" w:color="auto" w:fill="FFFFFF"/>
        </w:rPr>
        <w:t>Ex.  In pancreas, tight junctiosn between acinar cells prevent leakage of secreted proteins from the ducts into the blood.</w:t>
      </w:r>
    </w:p>
    <w:p w14:paraId="526AD98D" w14:textId="77777777" w:rsidR="00453C57" w:rsidRPr="004349C2" w:rsidRDefault="00453C57" w:rsidP="00771EE6">
      <w:pPr>
        <w:rPr>
          <w:rFonts w:ascii="Times New Roman" w:eastAsia="Times New Roman" w:hAnsi="Times New Roman" w:cs="Times New Roman"/>
          <w:color w:val="000000" w:themeColor="text1"/>
        </w:rPr>
      </w:pPr>
    </w:p>
    <w:p w14:paraId="612D971F" w14:textId="131846E5" w:rsidR="00771EE6" w:rsidRPr="004349C2" w:rsidRDefault="00771EE6" w:rsidP="00771EE6">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Anchoring Junctions Connect the Cytoskeleton of A Cell Either to the Cytoskeleton of Its Neighbors or To the Extracellular Matrix</w:t>
      </w:r>
    </w:p>
    <w:p w14:paraId="43AC978A" w14:textId="77777777" w:rsidR="00771EE6" w:rsidRPr="004349C2" w:rsidRDefault="00771EE6" w:rsidP="00A44CB5">
      <w:pPr>
        <w:pStyle w:val="ListParagraph"/>
        <w:numPr>
          <w:ilvl w:val="0"/>
          <w:numId w:val="28"/>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The</w:t>
      </w:r>
      <w:r w:rsidRPr="004349C2">
        <w:rPr>
          <w:rStyle w:val="apple-converted-space"/>
          <w:rFonts w:ascii="Times New Roman" w:eastAsia="Times New Roman" w:hAnsi="Times New Roman" w:cs="Times New Roman"/>
          <w:color w:val="000000" w:themeColor="text1"/>
          <w:shd w:val="clear" w:color="auto" w:fill="FFFFFF"/>
        </w:rPr>
        <w:t> </w:t>
      </w:r>
      <w:hyperlink r:id="rId86" w:history="1">
        <w:r w:rsidRPr="004349C2">
          <w:rPr>
            <w:rStyle w:val="Hyperlink"/>
            <w:rFonts w:ascii="Times New Roman" w:eastAsia="Times New Roman" w:hAnsi="Times New Roman" w:cs="Times New Roman"/>
            <w:color w:val="000000" w:themeColor="text1"/>
            <w:u w:val="none"/>
            <w:shd w:val="clear" w:color="auto" w:fill="FFFFFF"/>
          </w:rPr>
          <w:t>lipid bilayer</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flimsy and cannot by itself transmit large forces from cell to cell or from cell to</w:t>
      </w:r>
      <w:r w:rsidRPr="004349C2">
        <w:rPr>
          <w:rStyle w:val="apple-converted-space"/>
          <w:rFonts w:ascii="Times New Roman" w:eastAsia="Times New Roman" w:hAnsi="Times New Roman" w:cs="Times New Roman"/>
          <w:color w:val="000000" w:themeColor="text1"/>
          <w:shd w:val="clear" w:color="auto" w:fill="FFFFFF"/>
        </w:rPr>
        <w:t> </w:t>
      </w:r>
      <w:hyperlink r:id="rId87"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Fonts w:ascii="Times New Roman" w:eastAsia="Times New Roman" w:hAnsi="Times New Roman" w:cs="Times New Roman"/>
          <w:color w:val="000000" w:themeColor="text1"/>
          <w:shd w:val="clear" w:color="auto" w:fill="FFFFFF"/>
        </w:rPr>
        <w:t xml:space="preserve">. </w:t>
      </w:r>
    </w:p>
    <w:p w14:paraId="52A5F4C9" w14:textId="2C862E52" w:rsidR="00771EE6" w:rsidRPr="004349C2" w:rsidRDefault="00771EE6" w:rsidP="00A44CB5">
      <w:pPr>
        <w:pStyle w:val="ListParagraph"/>
        <w:numPr>
          <w:ilvl w:val="0"/>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Anchoring junctions solve this problem by forming a strong</w:t>
      </w:r>
      <w:r w:rsidRPr="004349C2">
        <w:rPr>
          <w:rStyle w:val="apple-converted-space"/>
          <w:rFonts w:ascii="Times New Roman" w:eastAsia="Times New Roman" w:hAnsi="Times New Roman" w:cs="Times New Roman"/>
          <w:color w:val="000000" w:themeColor="text1"/>
          <w:shd w:val="clear" w:color="auto" w:fill="FFFFFF"/>
        </w:rPr>
        <w:t> </w:t>
      </w:r>
      <w:hyperlink r:id="rId88" w:history="1">
        <w:r w:rsidRPr="004349C2">
          <w:rPr>
            <w:rStyle w:val="Hyperlink"/>
            <w:rFonts w:ascii="Times New Roman" w:eastAsia="Times New Roman" w:hAnsi="Times New Roman" w:cs="Times New Roman"/>
            <w:color w:val="000000" w:themeColor="text1"/>
            <w:u w:val="none"/>
            <w:shd w:val="clear" w:color="auto" w:fill="FFFFFF"/>
          </w:rPr>
          <w:t>membrane</w:t>
        </w:r>
      </w:hyperlink>
      <w:r w:rsidRPr="004349C2">
        <w:rPr>
          <w:rFonts w:ascii="Times New Roman" w:eastAsia="Times New Roman" w:hAnsi="Times New Roman" w:cs="Times New Roman"/>
          <w:color w:val="000000" w:themeColor="text1"/>
          <w:shd w:val="clear" w:color="auto" w:fill="FFFFFF"/>
        </w:rPr>
        <w:t>-spanning structure that is tethered inside the cell to the tension-bearing filaments of the</w:t>
      </w:r>
      <w:r w:rsidRPr="004349C2">
        <w:rPr>
          <w:rStyle w:val="apple-converted-space"/>
          <w:rFonts w:ascii="Times New Roman" w:eastAsia="Times New Roman" w:hAnsi="Times New Roman" w:cs="Times New Roman"/>
          <w:color w:val="000000" w:themeColor="text1"/>
          <w:shd w:val="clear" w:color="auto" w:fill="FFFFFF"/>
        </w:rPr>
        <w:t> </w:t>
      </w:r>
      <w:hyperlink r:id="rId89" w:history="1">
        <w:r w:rsidRPr="004349C2">
          <w:rPr>
            <w:rStyle w:val="Hyperlink"/>
            <w:rFonts w:ascii="Times New Roman" w:eastAsia="Times New Roman" w:hAnsi="Times New Roman" w:cs="Times New Roman"/>
            <w:color w:val="000000" w:themeColor="text1"/>
            <w:u w:val="none"/>
            <w:shd w:val="clear" w:color="auto" w:fill="FFFFFF"/>
          </w:rPr>
          <w:t>cytoskeleton</w:t>
        </w:r>
      </w:hyperlink>
      <w:r w:rsidRPr="004349C2">
        <w:rPr>
          <w:rStyle w:val="apple-converted-space"/>
          <w:rFonts w:ascii="Times New Roman" w:eastAsia="Times New Roman" w:hAnsi="Times New Roman" w:cs="Times New Roman"/>
          <w:color w:val="000000" w:themeColor="text1"/>
          <w:shd w:val="clear" w:color="auto" w:fill="FFFFFF"/>
        </w:rPr>
        <w:t> </w:t>
      </w:r>
    </w:p>
    <w:p w14:paraId="44C8C59F" w14:textId="1D0AF3B4" w:rsidR="00771EE6" w:rsidRPr="004349C2" w:rsidRDefault="004D1ADD" w:rsidP="00A44CB5">
      <w:pPr>
        <w:pStyle w:val="ListParagraph"/>
        <w:numPr>
          <w:ilvl w:val="0"/>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w:t>
      </w:r>
      <w:r w:rsidR="00771EE6" w:rsidRPr="004349C2">
        <w:rPr>
          <w:rFonts w:ascii="Times New Roman" w:eastAsia="Times New Roman" w:hAnsi="Times New Roman" w:cs="Times New Roman"/>
          <w:color w:val="000000" w:themeColor="text1"/>
          <w:shd w:val="clear" w:color="auto" w:fill="FFFFFF"/>
        </w:rPr>
        <w:t>ost abundant in tissues that are subjected to severe mechanical stress, such as heart, muscle, and</w:t>
      </w:r>
      <w:r w:rsidR="00771EE6" w:rsidRPr="004349C2">
        <w:rPr>
          <w:rStyle w:val="apple-converted-space"/>
          <w:rFonts w:ascii="Times New Roman" w:eastAsia="Times New Roman" w:hAnsi="Times New Roman" w:cs="Times New Roman"/>
          <w:color w:val="000000" w:themeColor="text1"/>
          <w:shd w:val="clear" w:color="auto" w:fill="FFFFFF"/>
        </w:rPr>
        <w:t> </w:t>
      </w:r>
      <w:hyperlink r:id="rId90" w:history="1">
        <w:r w:rsidR="00771EE6" w:rsidRPr="004349C2">
          <w:rPr>
            <w:rStyle w:val="Hyperlink"/>
            <w:rFonts w:ascii="Times New Roman" w:eastAsia="Times New Roman" w:hAnsi="Times New Roman" w:cs="Times New Roman"/>
            <w:color w:val="000000" w:themeColor="text1"/>
            <w:u w:val="none"/>
            <w:shd w:val="clear" w:color="auto" w:fill="FFFFFF"/>
          </w:rPr>
          <w:t>epidermis</w:t>
        </w:r>
      </w:hyperlink>
      <w:r w:rsidR="00771EE6" w:rsidRPr="004349C2">
        <w:rPr>
          <w:rFonts w:ascii="Times New Roman" w:eastAsia="Times New Roman" w:hAnsi="Times New Roman" w:cs="Times New Roman"/>
          <w:color w:val="000000" w:themeColor="text1"/>
          <w:shd w:val="clear" w:color="auto" w:fill="FFFFFF"/>
        </w:rPr>
        <w:t>.</w:t>
      </w:r>
    </w:p>
    <w:p w14:paraId="0D1FF50F" w14:textId="77777777" w:rsidR="004D1ADD" w:rsidRPr="004349C2" w:rsidRDefault="00771EE6" w:rsidP="00A44CB5">
      <w:pPr>
        <w:pStyle w:val="ListParagraph"/>
        <w:numPr>
          <w:ilvl w:val="0"/>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2 main classes of proteins:</w:t>
      </w:r>
    </w:p>
    <w:p w14:paraId="6893DECA" w14:textId="77777777" w:rsidR="004D1ADD" w:rsidRPr="004349C2" w:rsidRDefault="00771EE6" w:rsidP="00A44CB5">
      <w:pPr>
        <w:pStyle w:val="ListParagraph"/>
        <w:numPr>
          <w:ilvl w:val="1"/>
          <w:numId w:val="28"/>
        </w:numPr>
        <w:rPr>
          <w:rStyle w:val="apple-converted-space"/>
          <w:rFonts w:ascii="Times New Roman" w:eastAsia="Times New Roman" w:hAnsi="Times New Roman" w:cs="Times New Roman"/>
          <w:color w:val="000000" w:themeColor="text1"/>
        </w:rPr>
      </w:pPr>
      <w:r w:rsidRPr="004349C2">
        <w:rPr>
          <w:rFonts w:ascii="Times New Roman" w:eastAsia="Times New Roman" w:hAnsi="Times New Roman" w:cs="Times New Roman"/>
          <w:b/>
          <w:color w:val="000000" w:themeColor="text1"/>
        </w:rPr>
        <w:t>Intracellular anchor proteins</w:t>
      </w:r>
      <w:r w:rsidRPr="004349C2">
        <w:rPr>
          <w:rFonts w:ascii="Times New Roman" w:eastAsia="Times New Roman" w:hAnsi="Times New Roman" w:cs="Times New Roman"/>
          <w:color w:val="000000" w:themeColor="text1"/>
        </w:rPr>
        <w:t xml:space="preserve">:  </w:t>
      </w:r>
      <w:r w:rsidR="004D1ADD" w:rsidRPr="004349C2">
        <w:rPr>
          <w:rFonts w:ascii="Times New Roman" w:eastAsia="Times New Roman" w:hAnsi="Times New Roman" w:cs="Times New Roman"/>
          <w:color w:val="000000" w:themeColor="text1"/>
          <w:shd w:val="clear" w:color="auto" w:fill="FFFFFF"/>
        </w:rPr>
        <w:t>Form a distinct plaque on the cytoplasmic face of the</w:t>
      </w:r>
      <w:r w:rsidR="004D1ADD" w:rsidRPr="004349C2">
        <w:rPr>
          <w:rStyle w:val="apple-converted-space"/>
          <w:rFonts w:ascii="Times New Roman" w:eastAsia="Times New Roman" w:hAnsi="Times New Roman" w:cs="Times New Roman"/>
          <w:color w:val="000000" w:themeColor="text1"/>
          <w:shd w:val="clear" w:color="auto" w:fill="FFFFFF"/>
        </w:rPr>
        <w:t> </w:t>
      </w:r>
      <w:hyperlink r:id="rId91" w:history="1">
        <w:r w:rsidR="004D1ADD" w:rsidRPr="004349C2">
          <w:rPr>
            <w:rStyle w:val="Hyperlink"/>
            <w:rFonts w:ascii="Times New Roman" w:eastAsia="Times New Roman" w:hAnsi="Times New Roman" w:cs="Times New Roman"/>
            <w:color w:val="000000" w:themeColor="text1"/>
            <w:u w:val="none"/>
            <w:shd w:val="clear" w:color="auto" w:fill="FFFFFF"/>
          </w:rPr>
          <w:t>plasma membrane</w:t>
        </w:r>
      </w:hyperlink>
      <w:r w:rsidR="004D1ADD" w:rsidRPr="004349C2">
        <w:rPr>
          <w:rStyle w:val="apple-converted-space"/>
          <w:rFonts w:ascii="Times New Roman" w:eastAsia="Times New Roman" w:hAnsi="Times New Roman" w:cs="Times New Roman"/>
          <w:color w:val="000000" w:themeColor="text1"/>
          <w:shd w:val="clear" w:color="auto" w:fill="FFFFFF"/>
        </w:rPr>
        <w:t> </w:t>
      </w:r>
      <w:r w:rsidR="004D1ADD" w:rsidRPr="004349C2">
        <w:rPr>
          <w:rFonts w:ascii="Times New Roman" w:eastAsia="Times New Roman" w:hAnsi="Times New Roman" w:cs="Times New Roman"/>
          <w:color w:val="000000" w:themeColor="text1"/>
          <w:shd w:val="clear" w:color="auto" w:fill="FFFFFF"/>
        </w:rPr>
        <w:t>and connect the junctional</w:t>
      </w:r>
      <w:r w:rsidR="004D1ADD" w:rsidRPr="004349C2">
        <w:rPr>
          <w:rStyle w:val="apple-converted-space"/>
          <w:rFonts w:ascii="Times New Roman" w:eastAsia="Times New Roman" w:hAnsi="Times New Roman" w:cs="Times New Roman"/>
          <w:color w:val="000000" w:themeColor="text1"/>
          <w:shd w:val="clear" w:color="auto" w:fill="FFFFFF"/>
        </w:rPr>
        <w:t> </w:t>
      </w:r>
      <w:hyperlink r:id="rId92" w:history="1">
        <w:r w:rsidR="004D1ADD" w:rsidRPr="004349C2">
          <w:rPr>
            <w:rStyle w:val="Hyperlink"/>
            <w:rFonts w:ascii="Times New Roman" w:eastAsia="Times New Roman" w:hAnsi="Times New Roman" w:cs="Times New Roman"/>
            <w:color w:val="000000" w:themeColor="text1"/>
            <w:u w:val="none"/>
            <w:shd w:val="clear" w:color="auto" w:fill="FFFFFF"/>
          </w:rPr>
          <w:t>complex</w:t>
        </w:r>
      </w:hyperlink>
      <w:r w:rsidR="004D1ADD" w:rsidRPr="004349C2">
        <w:rPr>
          <w:rStyle w:val="apple-converted-space"/>
          <w:rFonts w:ascii="Times New Roman" w:eastAsia="Times New Roman" w:hAnsi="Times New Roman" w:cs="Times New Roman"/>
          <w:color w:val="000000" w:themeColor="text1"/>
          <w:shd w:val="clear" w:color="auto" w:fill="FFFFFF"/>
        </w:rPr>
        <w:t> </w:t>
      </w:r>
      <w:r w:rsidR="004D1ADD" w:rsidRPr="004349C2">
        <w:rPr>
          <w:rFonts w:ascii="Times New Roman" w:eastAsia="Times New Roman" w:hAnsi="Times New Roman" w:cs="Times New Roman"/>
          <w:color w:val="000000" w:themeColor="text1"/>
          <w:shd w:val="clear" w:color="auto" w:fill="FFFFFF"/>
        </w:rPr>
        <w:t>to either</w:t>
      </w:r>
      <w:r w:rsidR="004D1ADD" w:rsidRPr="004349C2">
        <w:rPr>
          <w:rStyle w:val="apple-converted-space"/>
          <w:rFonts w:ascii="Times New Roman" w:eastAsia="Times New Roman" w:hAnsi="Times New Roman" w:cs="Times New Roman"/>
          <w:color w:val="000000" w:themeColor="text1"/>
          <w:shd w:val="clear" w:color="auto" w:fill="FFFFFF"/>
        </w:rPr>
        <w:t> </w:t>
      </w:r>
      <w:hyperlink r:id="rId93" w:history="1">
        <w:r w:rsidR="004D1ADD" w:rsidRPr="004349C2">
          <w:rPr>
            <w:rStyle w:val="Hyperlink"/>
            <w:rFonts w:ascii="Times New Roman" w:eastAsia="Times New Roman" w:hAnsi="Times New Roman" w:cs="Times New Roman"/>
            <w:color w:val="000000" w:themeColor="text1"/>
            <w:u w:val="none"/>
            <w:shd w:val="clear" w:color="auto" w:fill="FFFFFF"/>
          </w:rPr>
          <w:t>actin</w:t>
        </w:r>
      </w:hyperlink>
      <w:r w:rsidR="004D1ADD" w:rsidRPr="004349C2">
        <w:rPr>
          <w:rStyle w:val="apple-converted-space"/>
          <w:rFonts w:ascii="Times New Roman" w:eastAsia="Times New Roman" w:hAnsi="Times New Roman" w:cs="Times New Roman"/>
          <w:color w:val="000000" w:themeColor="text1"/>
          <w:shd w:val="clear" w:color="auto" w:fill="FFFFFF"/>
        </w:rPr>
        <w:t> </w:t>
      </w:r>
      <w:r w:rsidR="004D1ADD" w:rsidRPr="004349C2">
        <w:rPr>
          <w:rFonts w:ascii="Times New Roman" w:eastAsia="Times New Roman" w:hAnsi="Times New Roman" w:cs="Times New Roman"/>
          <w:color w:val="000000" w:themeColor="text1"/>
          <w:shd w:val="clear" w:color="auto" w:fill="FFFFFF"/>
        </w:rPr>
        <w:t>filaments or intermediate filaments.</w:t>
      </w:r>
      <w:r w:rsidR="004D1ADD" w:rsidRPr="004349C2">
        <w:rPr>
          <w:rStyle w:val="apple-converted-space"/>
          <w:rFonts w:ascii="Times New Roman" w:eastAsia="Times New Roman" w:hAnsi="Times New Roman" w:cs="Times New Roman"/>
          <w:color w:val="000000" w:themeColor="text1"/>
          <w:shd w:val="clear" w:color="auto" w:fill="FFFFFF"/>
        </w:rPr>
        <w:t> </w:t>
      </w:r>
    </w:p>
    <w:p w14:paraId="61D87779" w14:textId="0BD6D9D5" w:rsidR="004D1ADD" w:rsidRPr="004349C2" w:rsidRDefault="00771EE6" w:rsidP="00A44CB5">
      <w:pPr>
        <w:pStyle w:val="ListParagraph"/>
        <w:numPr>
          <w:ilvl w:val="1"/>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b/>
          <w:color w:val="000000" w:themeColor="text1"/>
        </w:rPr>
        <w:t>Transmembrane adhesion proteins</w:t>
      </w:r>
      <w:r w:rsidR="004D1ADD" w:rsidRPr="004349C2">
        <w:rPr>
          <w:rFonts w:ascii="Times New Roman" w:eastAsia="Times New Roman" w:hAnsi="Times New Roman" w:cs="Times New Roman"/>
          <w:b/>
          <w:color w:val="000000" w:themeColor="text1"/>
        </w:rPr>
        <w:t>:</w:t>
      </w:r>
      <w:r w:rsidR="004D1ADD" w:rsidRPr="004349C2">
        <w:rPr>
          <w:rFonts w:ascii="Times New Roman" w:eastAsia="Times New Roman" w:hAnsi="Times New Roman" w:cs="Times New Roman"/>
          <w:color w:val="000000" w:themeColor="text1"/>
        </w:rPr>
        <w:t xml:space="preserve">  </w:t>
      </w:r>
      <w:r w:rsidR="004D1ADD" w:rsidRPr="004349C2">
        <w:rPr>
          <w:rFonts w:ascii="Times New Roman" w:eastAsia="Times New Roman" w:hAnsi="Times New Roman" w:cs="Times New Roman"/>
          <w:color w:val="000000" w:themeColor="text1"/>
          <w:shd w:val="clear" w:color="auto" w:fill="FFFFFF"/>
        </w:rPr>
        <w:t>Have a cytoplasmic tail that binds to one or more intracellular anchor proteins and an extracellular</w:t>
      </w:r>
      <w:r w:rsidR="004D1ADD" w:rsidRPr="004349C2">
        <w:rPr>
          <w:rStyle w:val="apple-converted-space"/>
          <w:rFonts w:ascii="Times New Roman" w:eastAsia="Times New Roman" w:hAnsi="Times New Roman" w:cs="Times New Roman"/>
          <w:color w:val="000000" w:themeColor="text1"/>
          <w:shd w:val="clear" w:color="auto" w:fill="FFFFFF"/>
        </w:rPr>
        <w:t> </w:t>
      </w:r>
      <w:hyperlink r:id="rId94" w:history="1">
        <w:r w:rsidR="004D1ADD" w:rsidRPr="004349C2">
          <w:rPr>
            <w:rStyle w:val="Hyperlink"/>
            <w:rFonts w:ascii="Times New Roman" w:eastAsia="Times New Roman" w:hAnsi="Times New Roman" w:cs="Times New Roman"/>
            <w:color w:val="000000" w:themeColor="text1"/>
            <w:u w:val="none"/>
            <w:shd w:val="clear" w:color="auto" w:fill="FFFFFF"/>
          </w:rPr>
          <w:t>domain</w:t>
        </w:r>
      </w:hyperlink>
      <w:r w:rsidR="004D1ADD" w:rsidRPr="004349C2">
        <w:rPr>
          <w:rStyle w:val="apple-converted-space"/>
          <w:rFonts w:ascii="Times New Roman" w:eastAsia="Times New Roman" w:hAnsi="Times New Roman" w:cs="Times New Roman"/>
          <w:color w:val="000000" w:themeColor="text1"/>
          <w:shd w:val="clear" w:color="auto" w:fill="FFFFFF"/>
        </w:rPr>
        <w:t> </w:t>
      </w:r>
      <w:r w:rsidR="004D1ADD" w:rsidRPr="004349C2">
        <w:rPr>
          <w:rFonts w:ascii="Times New Roman" w:eastAsia="Times New Roman" w:hAnsi="Times New Roman" w:cs="Times New Roman"/>
          <w:color w:val="000000" w:themeColor="text1"/>
          <w:shd w:val="clear" w:color="auto" w:fill="FFFFFF"/>
        </w:rPr>
        <w:t>that interacts with either the</w:t>
      </w:r>
      <w:r w:rsidR="004D1ADD" w:rsidRPr="004349C2">
        <w:rPr>
          <w:rStyle w:val="apple-converted-space"/>
          <w:rFonts w:ascii="Times New Roman" w:eastAsia="Times New Roman" w:hAnsi="Times New Roman" w:cs="Times New Roman"/>
          <w:color w:val="000000" w:themeColor="text1"/>
          <w:shd w:val="clear" w:color="auto" w:fill="FFFFFF"/>
        </w:rPr>
        <w:t> </w:t>
      </w:r>
      <w:hyperlink r:id="rId95" w:history="1">
        <w:r w:rsidR="004D1ADD" w:rsidRPr="004349C2">
          <w:rPr>
            <w:rStyle w:val="Hyperlink"/>
            <w:rFonts w:ascii="Times New Roman" w:eastAsia="Times New Roman" w:hAnsi="Times New Roman" w:cs="Times New Roman"/>
            <w:color w:val="000000" w:themeColor="text1"/>
            <w:u w:val="none"/>
            <w:shd w:val="clear" w:color="auto" w:fill="FFFFFF"/>
          </w:rPr>
          <w:t>extracellular matrix</w:t>
        </w:r>
      </w:hyperlink>
      <w:r w:rsidR="004D1ADD" w:rsidRPr="004349C2">
        <w:rPr>
          <w:rStyle w:val="apple-converted-space"/>
          <w:rFonts w:ascii="Times New Roman" w:eastAsia="Times New Roman" w:hAnsi="Times New Roman" w:cs="Times New Roman"/>
          <w:color w:val="000000" w:themeColor="text1"/>
          <w:shd w:val="clear" w:color="auto" w:fill="FFFFFF"/>
        </w:rPr>
        <w:t> </w:t>
      </w:r>
      <w:r w:rsidR="004D1ADD" w:rsidRPr="004349C2">
        <w:rPr>
          <w:rFonts w:ascii="Times New Roman" w:eastAsia="Times New Roman" w:hAnsi="Times New Roman" w:cs="Times New Roman"/>
          <w:color w:val="000000" w:themeColor="text1"/>
          <w:shd w:val="clear" w:color="auto" w:fill="FFFFFF"/>
        </w:rPr>
        <w:t>or the extracellular domains of specific transmembrane adhesion proteins on another cell.</w:t>
      </w:r>
    </w:p>
    <w:p w14:paraId="70AD8993" w14:textId="77777777" w:rsidR="004D1ADD" w:rsidRPr="004349C2" w:rsidRDefault="004D1ADD" w:rsidP="00A44CB5">
      <w:pPr>
        <w:pStyle w:val="ListParagraph"/>
        <w:numPr>
          <w:ilvl w:val="0"/>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Many anchoring junctions contain intracellular signaling proteins that enable the junctions to signal to the cell interior.</w:t>
      </w:r>
    </w:p>
    <w:p w14:paraId="6AA2BA76" w14:textId="4C83C9AF" w:rsidR="004D1ADD" w:rsidRPr="004349C2" w:rsidRDefault="004D1ADD" w:rsidP="00A44CB5">
      <w:pPr>
        <w:pStyle w:val="ListParagraph"/>
        <w:numPr>
          <w:ilvl w:val="0"/>
          <w:numId w:val="2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2 different forms of anchoring junctions:</w:t>
      </w:r>
    </w:p>
    <w:p w14:paraId="087877DC" w14:textId="1076B506" w:rsidR="00B1751A" w:rsidRPr="00B1751A" w:rsidRDefault="004D1ADD" w:rsidP="00B1751A">
      <w:pPr>
        <w:pStyle w:val="notopmargin"/>
        <w:numPr>
          <w:ilvl w:val="1"/>
          <w:numId w:val="28"/>
        </w:numPr>
        <w:shd w:val="clear" w:color="auto" w:fill="FFFFFF"/>
        <w:spacing w:before="0" w:beforeAutospacing="0" w:after="166" w:afterAutospacing="0"/>
        <w:textAlignment w:val="top"/>
        <w:rPr>
          <w:color w:val="000000" w:themeColor="text1"/>
        </w:rPr>
      </w:pPr>
      <w:r w:rsidRPr="004349C2">
        <w:rPr>
          <w:color w:val="000000" w:themeColor="text1"/>
        </w:rPr>
        <w:t>Adherens junctions and desmosomes hold cells together and are formed by transmembrane adhesion proteins that belong to the</w:t>
      </w:r>
      <w:r w:rsidRPr="004349C2">
        <w:rPr>
          <w:rStyle w:val="apple-converted-space"/>
          <w:color w:val="000000" w:themeColor="text1"/>
        </w:rPr>
        <w:t> </w:t>
      </w:r>
      <w:hyperlink r:id="rId96" w:history="1">
        <w:r w:rsidRPr="004349C2">
          <w:rPr>
            <w:rStyle w:val="Hyperlink"/>
            <w:i/>
            <w:iCs/>
            <w:color w:val="000000" w:themeColor="text1"/>
            <w:u w:val="none"/>
          </w:rPr>
          <w:t>cadherin</w:t>
        </w:r>
      </w:hyperlink>
      <w:r w:rsidRPr="004349C2">
        <w:rPr>
          <w:rStyle w:val="apple-converted-space"/>
          <w:i/>
          <w:iCs/>
          <w:color w:val="000000" w:themeColor="text1"/>
        </w:rPr>
        <w:t> </w:t>
      </w:r>
      <w:r w:rsidRPr="004349C2">
        <w:rPr>
          <w:i/>
          <w:iCs/>
          <w:color w:val="000000" w:themeColor="text1"/>
        </w:rPr>
        <w:t>family</w:t>
      </w:r>
      <w:r w:rsidRPr="004349C2">
        <w:rPr>
          <w:color w:val="000000" w:themeColor="text1"/>
        </w:rPr>
        <w:t>.</w:t>
      </w:r>
    </w:p>
    <w:p w14:paraId="4C6F69D0" w14:textId="499BD496" w:rsidR="004D1ADD" w:rsidRPr="004349C2" w:rsidRDefault="004D1ADD" w:rsidP="00A44CB5">
      <w:pPr>
        <w:pStyle w:val="notopmargin"/>
        <w:numPr>
          <w:ilvl w:val="1"/>
          <w:numId w:val="28"/>
        </w:numPr>
        <w:shd w:val="clear" w:color="auto" w:fill="FFFFFF"/>
        <w:spacing w:before="0" w:beforeAutospacing="0" w:after="166" w:afterAutospacing="0"/>
        <w:textAlignment w:val="top"/>
        <w:rPr>
          <w:color w:val="000000" w:themeColor="text1"/>
        </w:rPr>
      </w:pPr>
      <w:r w:rsidRPr="004349C2">
        <w:rPr>
          <w:color w:val="000000" w:themeColor="text1"/>
        </w:rPr>
        <w:t>Focal adhesions and hemidesmosomes bind cells to the</w:t>
      </w:r>
      <w:r w:rsidRPr="004349C2">
        <w:rPr>
          <w:rStyle w:val="apple-converted-space"/>
          <w:color w:val="000000" w:themeColor="text1"/>
        </w:rPr>
        <w:t> </w:t>
      </w:r>
      <w:hyperlink r:id="rId97" w:history="1">
        <w:r w:rsidRPr="004349C2">
          <w:rPr>
            <w:rStyle w:val="Hyperlink"/>
            <w:color w:val="000000" w:themeColor="text1"/>
            <w:u w:val="none"/>
          </w:rPr>
          <w:t>extracellular matrix</w:t>
        </w:r>
      </w:hyperlink>
      <w:r w:rsidRPr="004349C2">
        <w:rPr>
          <w:rStyle w:val="apple-converted-space"/>
          <w:color w:val="000000" w:themeColor="text1"/>
        </w:rPr>
        <w:t> </w:t>
      </w:r>
      <w:r w:rsidRPr="004349C2">
        <w:rPr>
          <w:color w:val="000000" w:themeColor="text1"/>
        </w:rPr>
        <w:t>and are formed by transmembrane adhesion proteins of the</w:t>
      </w:r>
      <w:r w:rsidRPr="004349C2">
        <w:rPr>
          <w:rStyle w:val="apple-converted-space"/>
          <w:color w:val="000000" w:themeColor="text1"/>
        </w:rPr>
        <w:t> </w:t>
      </w:r>
      <w:hyperlink r:id="rId98" w:history="1">
        <w:r w:rsidRPr="004349C2">
          <w:rPr>
            <w:rStyle w:val="Hyperlink"/>
            <w:i/>
            <w:iCs/>
            <w:color w:val="000000" w:themeColor="text1"/>
            <w:u w:val="none"/>
          </w:rPr>
          <w:t>integrin</w:t>
        </w:r>
      </w:hyperlink>
      <w:r w:rsidRPr="004349C2">
        <w:rPr>
          <w:rStyle w:val="apple-converted-space"/>
          <w:i/>
          <w:iCs/>
          <w:color w:val="000000" w:themeColor="text1"/>
        </w:rPr>
        <w:t> </w:t>
      </w:r>
      <w:r w:rsidRPr="004349C2">
        <w:rPr>
          <w:i/>
          <w:iCs/>
          <w:color w:val="000000" w:themeColor="text1"/>
        </w:rPr>
        <w:t>family</w:t>
      </w:r>
      <w:r w:rsidRPr="004349C2">
        <w:rPr>
          <w:color w:val="000000" w:themeColor="text1"/>
        </w:rPr>
        <w:t>.</w:t>
      </w:r>
    </w:p>
    <w:p w14:paraId="10132FCD" w14:textId="0102758E" w:rsidR="004D1ADD" w:rsidRDefault="004D1ADD" w:rsidP="00A44CB5">
      <w:pPr>
        <w:pStyle w:val="notopmargin"/>
        <w:numPr>
          <w:ilvl w:val="0"/>
          <w:numId w:val="29"/>
        </w:numPr>
        <w:shd w:val="clear" w:color="auto" w:fill="FFFFFF"/>
        <w:spacing w:before="0" w:beforeAutospacing="0" w:after="166" w:afterAutospacing="0"/>
        <w:textAlignment w:val="top"/>
        <w:rPr>
          <w:color w:val="000000" w:themeColor="text1"/>
        </w:rPr>
      </w:pPr>
      <w:r w:rsidRPr="004349C2">
        <w:rPr>
          <w:color w:val="000000" w:themeColor="text1"/>
        </w:rPr>
        <w:t>Adherens junctions and focal adhesions serve as connection sites for actin filaments, while desmosomes and hemidesmosomes serve as connection sites for intermediate filaments</w:t>
      </w:r>
    </w:p>
    <w:p w14:paraId="6300F4B3" w14:textId="77777777" w:rsidR="00B1751A" w:rsidRPr="00B1751A" w:rsidRDefault="00B1751A" w:rsidP="00B1751A">
      <w:pPr>
        <w:pStyle w:val="ListParagraph"/>
        <w:numPr>
          <w:ilvl w:val="0"/>
          <w:numId w:val="29"/>
        </w:numPr>
        <w:rPr>
          <w:rFonts w:ascii="Times New Roman" w:eastAsia="Times New Roman" w:hAnsi="Times New Roman" w:cs="Times New Roman"/>
          <w:color w:val="000000"/>
          <w:shd w:val="clear" w:color="auto" w:fill="FFFFFF"/>
        </w:rPr>
      </w:pPr>
      <w:r w:rsidRPr="00B1751A">
        <w:rPr>
          <w:rFonts w:ascii="Times New Roman" w:eastAsia="Times New Roman" w:hAnsi="Times New Roman" w:cs="Times New Roman"/>
          <w:color w:val="000000"/>
          <w:shd w:val="clear" w:color="auto" w:fill="FFFFFF"/>
        </w:rPr>
        <w:t>Three types of </w:t>
      </w:r>
      <w:hyperlink r:id="rId99" w:history="1">
        <w:r w:rsidRPr="00B1751A">
          <w:rPr>
            <w:rFonts w:ascii="Times New Roman" w:eastAsia="Times New Roman" w:hAnsi="Times New Roman" w:cs="Times New Roman"/>
            <w:color w:val="642A8F"/>
            <w:u w:val="single"/>
            <w:shd w:val="clear" w:color="auto" w:fill="FFFFFF"/>
          </w:rPr>
          <w:t>cell junctions</w:t>
        </w:r>
      </w:hyperlink>
      <w:r w:rsidRPr="00B1751A">
        <w:rPr>
          <w:rFonts w:ascii="Times New Roman" w:eastAsia="Times New Roman" w:hAnsi="Times New Roman" w:cs="Times New Roman"/>
          <w:color w:val="000000"/>
          <w:shd w:val="clear" w:color="auto" w:fill="FFFFFF"/>
        </w:rPr>
        <w:t>, called </w:t>
      </w:r>
      <w:hyperlink r:id="rId100" w:history="1">
        <w:r w:rsidRPr="00B1751A">
          <w:rPr>
            <w:rFonts w:ascii="Times New Roman" w:eastAsia="Times New Roman" w:hAnsi="Times New Roman" w:cs="Times New Roman"/>
            <w:color w:val="642A8F"/>
            <w:u w:val="single"/>
            <w:shd w:val="clear" w:color="auto" w:fill="FFFFFF"/>
          </w:rPr>
          <w:t>desmosomes</w:t>
        </w:r>
      </w:hyperlink>
      <w:r w:rsidRPr="00B1751A">
        <w:rPr>
          <w:rFonts w:ascii="Times New Roman" w:eastAsia="Times New Roman" w:hAnsi="Times New Roman" w:cs="Times New Roman"/>
          <w:color w:val="000000"/>
          <w:shd w:val="clear" w:color="auto" w:fill="FFFFFF"/>
        </w:rPr>
        <w:t>, function in cell-cell and cell-matrix adhesion:</w:t>
      </w:r>
    </w:p>
    <w:p w14:paraId="40EEEA30" w14:textId="374513A6" w:rsidR="00B1751A" w:rsidRDefault="00B1751A" w:rsidP="00B1751A">
      <w:pPr>
        <w:pStyle w:val="ListParagraph"/>
        <w:numPr>
          <w:ilvl w:val="1"/>
          <w:numId w:val="29"/>
        </w:numPr>
        <w:rPr>
          <w:rFonts w:ascii="Times New Roman" w:eastAsia="Times New Roman" w:hAnsi="Times New Roman" w:cs="Times New Roman"/>
          <w:color w:val="000000"/>
          <w:shd w:val="clear" w:color="auto" w:fill="FFFFFF"/>
        </w:rPr>
      </w:pPr>
      <w:r w:rsidRPr="00B1751A">
        <w:rPr>
          <w:rFonts w:ascii="Times New Roman" w:eastAsia="Times New Roman" w:hAnsi="Times New Roman" w:cs="Times New Roman"/>
          <w:color w:val="000000"/>
          <w:shd w:val="clear" w:color="auto" w:fill="FFFFFF"/>
        </w:rPr>
        <w:t>Spot desmosomes, hemidesmosomes, adherens junctions (belt desmosomes)</w:t>
      </w:r>
    </w:p>
    <w:p w14:paraId="5B6FD987" w14:textId="77777777" w:rsidR="00DE27FF" w:rsidRDefault="00DE27FF" w:rsidP="00DE27FF">
      <w:pPr>
        <w:rPr>
          <w:rFonts w:ascii="Times New Roman" w:eastAsia="Times New Roman" w:hAnsi="Times New Roman" w:cs="Times New Roman"/>
          <w:color w:val="000000"/>
          <w:shd w:val="clear" w:color="auto" w:fill="FFFFFF"/>
        </w:rPr>
      </w:pPr>
    </w:p>
    <w:p w14:paraId="35E0CA13" w14:textId="198C3C6A" w:rsidR="00DE27FF" w:rsidRPr="00DE27FF" w:rsidRDefault="00DE27FF" w:rsidP="00DE27FF">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Don’t worry about diff types of desmosomes</w:t>
      </w:r>
    </w:p>
    <w:p w14:paraId="700FAB08" w14:textId="77777777" w:rsidR="00B1751A" w:rsidRPr="00B1751A" w:rsidRDefault="00B1751A" w:rsidP="00B1751A">
      <w:pPr>
        <w:rPr>
          <w:rFonts w:ascii="Times New Roman" w:eastAsia="Times New Roman" w:hAnsi="Times New Roman" w:cs="Times New Roman"/>
          <w:color w:val="000000"/>
          <w:shd w:val="clear" w:color="auto" w:fill="FFFFFF"/>
        </w:rPr>
      </w:pPr>
    </w:p>
    <w:p w14:paraId="5C656366" w14:textId="68B20B0C" w:rsidR="00771EE6" w:rsidRPr="004349C2" w:rsidRDefault="004D1ADD" w:rsidP="004D1ADD">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Adherens Junctions Connect Bundles of Actin Filaments From Cell To Cell</w:t>
      </w:r>
    </w:p>
    <w:p w14:paraId="37D6A061" w14:textId="77777777" w:rsidR="00C21BB6" w:rsidRPr="004349C2" w:rsidRDefault="00C21BB6" w:rsidP="00A44CB5">
      <w:pPr>
        <w:pStyle w:val="ListParagraph"/>
        <w:numPr>
          <w:ilvl w:val="0"/>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Come in various forms</w:t>
      </w:r>
    </w:p>
    <w:p w14:paraId="37C17F42" w14:textId="3FD36E3F" w:rsidR="00C21BB6" w:rsidRPr="004349C2" w:rsidRDefault="00C21BB6" w:rsidP="00A44CB5">
      <w:pPr>
        <w:pStyle w:val="ListParagraph"/>
        <w:numPr>
          <w:ilvl w:val="1"/>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Ex.  Nonepithelial tissues- </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form of small punctate or streaklike attachments that indirectly connect the cortical</w:t>
      </w:r>
      <w:r w:rsidRPr="004349C2">
        <w:rPr>
          <w:rStyle w:val="apple-converted-space"/>
          <w:rFonts w:ascii="Times New Roman" w:eastAsia="Times New Roman" w:hAnsi="Times New Roman" w:cs="Times New Roman"/>
          <w:color w:val="000000" w:themeColor="text1"/>
          <w:shd w:val="clear" w:color="auto" w:fill="FFFFFF"/>
        </w:rPr>
        <w:t> </w:t>
      </w:r>
      <w:hyperlink r:id="rId101" w:history="1">
        <w:r w:rsidRPr="004349C2">
          <w:rPr>
            <w:rStyle w:val="Hyperlink"/>
            <w:rFonts w:ascii="Times New Roman" w:eastAsia="Times New Roman" w:hAnsi="Times New Roman" w:cs="Times New Roman"/>
            <w:color w:val="000000" w:themeColor="text1"/>
            <w:u w:val="none"/>
            <w:shd w:val="clear" w:color="auto" w:fill="FFFFFF"/>
          </w:rPr>
          <w:t>actin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filaments beneath the plasma membranes of two interacting cells</w:t>
      </w:r>
    </w:p>
    <w:p w14:paraId="5778654E" w14:textId="7AD83503" w:rsidR="00C21BB6" w:rsidRPr="004349C2" w:rsidRDefault="00C21BB6" w:rsidP="00A44CB5">
      <w:pPr>
        <w:pStyle w:val="ListParagraph"/>
        <w:numPr>
          <w:ilvl w:val="0"/>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Form a </w:t>
      </w:r>
      <w:r w:rsidR="00B1751A">
        <w:rPr>
          <w:rFonts w:ascii="Times New Roman" w:eastAsia="Times New Roman" w:hAnsi="Times New Roman" w:cs="Times New Roman"/>
          <w:color w:val="000000" w:themeColor="text1"/>
          <w:shd w:val="clear" w:color="auto" w:fill="FFFFFF"/>
        </w:rPr>
        <w:t>belt of cell-cell adhesion</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just below the tight junctions, encircling each of the interacting cells in the sheet. </w:t>
      </w:r>
    </w:p>
    <w:p w14:paraId="43BFA68F" w14:textId="150AB39B" w:rsidR="00C21BB6" w:rsidRPr="004349C2" w:rsidRDefault="00C21BB6" w:rsidP="00A44CB5">
      <w:pPr>
        <w:pStyle w:val="ListParagraph"/>
        <w:numPr>
          <w:ilvl w:val="1"/>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adhesion belts are directly apposed in adjacent epithelial cells, with the interacting plasma membranes held together by the cadherins that serve as transmembrane adhesion proteins.</w:t>
      </w:r>
    </w:p>
    <w:p w14:paraId="2D56F9B9" w14:textId="77777777" w:rsidR="0075671A" w:rsidRPr="004349C2" w:rsidRDefault="0075671A" w:rsidP="00A44CB5">
      <w:pPr>
        <w:pStyle w:val="ListParagraph"/>
        <w:numPr>
          <w:ilvl w:val="0"/>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 contractile bundle of</w:t>
      </w:r>
      <w:r w:rsidRPr="004349C2">
        <w:rPr>
          <w:rStyle w:val="apple-converted-space"/>
          <w:rFonts w:ascii="Times New Roman" w:eastAsia="Times New Roman" w:hAnsi="Times New Roman" w:cs="Times New Roman"/>
          <w:color w:val="000000" w:themeColor="text1"/>
          <w:shd w:val="clear" w:color="auto" w:fill="FFFFFF"/>
        </w:rPr>
        <w:t> </w:t>
      </w:r>
      <w:hyperlink r:id="rId102" w:history="1">
        <w:r w:rsidRPr="004349C2">
          <w:rPr>
            <w:rStyle w:val="Hyperlink"/>
            <w:rFonts w:ascii="Times New Roman" w:eastAsia="Times New Roman" w:hAnsi="Times New Roman" w:cs="Times New Roman"/>
            <w:color w:val="000000" w:themeColor="text1"/>
            <w:u w:val="none"/>
            <w:shd w:val="clear" w:color="auto" w:fill="FFFFFF"/>
          </w:rPr>
          <w:t>actin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filaments lies adjacent to the</w:t>
      </w:r>
      <w:r w:rsidRPr="004349C2">
        <w:rPr>
          <w:rStyle w:val="apple-converted-space"/>
          <w:rFonts w:ascii="Times New Roman" w:eastAsia="Times New Roman" w:hAnsi="Times New Roman" w:cs="Times New Roman"/>
          <w:color w:val="000000" w:themeColor="text1"/>
          <w:shd w:val="clear" w:color="auto" w:fill="FFFFFF"/>
        </w:rPr>
        <w:t> </w:t>
      </w:r>
      <w:hyperlink r:id="rId103" w:history="1">
        <w:r w:rsidRPr="004349C2">
          <w:rPr>
            <w:rStyle w:val="Hyperlink"/>
            <w:rFonts w:ascii="Times New Roman" w:eastAsia="Times New Roman" w:hAnsi="Times New Roman" w:cs="Times New Roman"/>
            <w:color w:val="000000" w:themeColor="text1"/>
            <w:u w:val="none"/>
            <w:shd w:val="clear" w:color="auto" w:fill="FFFFFF"/>
          </w:rPr>
          <w:t>adhesion belt</w:t>
        </w:r>
      </w:hyperlink>
      <w:r w:rsidRPr="004349C2">
        <w:rPr>
          <w:rFonts w:ascii="Times New Roman" w:eastAsia="Times New Roman" w:hAnsi="Times New Roman" w:cs="Times New Roman"/>
          <w:color w:val="000000" w:themeColor="text1"/>
          <w:shd w:val="clear" w:color="auto" w:fill="FFFFFF"/>
        </w:rPr>
        <w:t>, oriented parallel to the</w:t>
      </w:r>
      <w:r w:rsidRPr="004349C2">
        <w:rPr>
          <w:rStyle w:val="apple-converted-space"/>
          <w:rFonts w:ascii="Times New Roman" w:eastAsia="Times New Roman" w:hAnsi="Times New Roman" w:cs="Times New Roman"/>
          <w:color w:val="000000" w:themeColor="text1"/>
          <w:shd w:val="clear" w:color="auto" w:fill="FFFFFF"/>
        </w:rPr>
        <w:t> </w:t>
      </w:r>
      <w:hyperlink r:id="rId104" w:history="1">
        <w:r w:rsidRPr="004349C2">
          <w:rPr>
            <w:rStyle w:val="Hyperlink"/>
            <w:rFonts w:ascii="Times New Roman" w:eastAsia="Times New Roman" w:hAnsi="Times New Roman" w:cs="Times New Roman"/>
            <w:color w:val="000000" w:themeColor="text1"/>
            <w:u w:val="none"/>
            <w:shd w:val="clear" w:color="auto" w:fill="FFFFFF"/>
          </w:rPr>
          <w:t>plasma membrane</w:t>
        </w:r>
      </w:hyperlink>
      <w:r w:rsidRPr="004349C2">
        <w:rPr>
          <w:rFonts w:ascii="Times New Roman" w:eastAsia="Times New Roman" w:hAnsi="Times New Roman" w:cs="Times New Roman"/>
          <w:color w:val="000000" w:themeColor="text1"/>
          <w:shd w:val="clear" w:color="auto" w:fill="FFFFFF"/>
        </w:rPr>
        <w:t>.</w:t>
      </w:r>
    </w:p>
    <w:p w14:paraId="419844D3" w14:textId="64D023BC" w:rsidR="00C21BB6" w:rsidRPr="004349C2" w:rsidRDefault="0075671A" w:rsidP="00A44CB5">
      <w:pPr>
        <w:pStyle w:val="ListParagraph"/>
        <w:numPr>
          <w:ilvl w:val="1"/>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Attached to the membrane by various intracellular anchor proteins.</w:t>
      </w:r>
    </w:p>
    <w:p w14:paraId="3DF7C1BC" w14:textId="7F81497A" w:rsidR="0075671A" w:rsidRPr="004349C2" w:rsidRDefault="0075671A" w:rsidP="00A44CB5">
      <w:pPr>
        <w:pStyle w:val="ListParagraph"/>
        <w:numPr>
          <w:ilvl w:val="0"/>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lastRenderedPageBreak/>
        <w:t>Actin bundles are therefore linked via cadherins and anchor proteins, into an extensive transcellular network</w:t>
      </w:r>
    </w:p>
    <w:p w14:paraId="1FF7C65B" w14:textId="1F4ACE3A" w:rsidR="0075671A" w:rsidRPr="004349C2" w:rsidRDefault="0075671A" w:rsidP="00A44CB5">
      <w:pPr>
        <w:pStyle w:val="ListParagraph"/>
        <w:numPr>
          <w:ilvl w:val="1"/>
          <w:numId w:val="2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This network can contract with help from myosin motor proteins.</w:t>
      </w:r>
    </w:p>
    <w:p w14:paraId="73568767" w14:textId="77777777" w:rsidR="00EC43A6" w:rsidRPr="004349C2" w:rsidRDefault="00EC43A6" w:rsidP="0075671A">
      <w:pPr>
        <w:rPr>
          <w:rFonts w:ascii="Times New Roman" w:eastAsia="Times New Roman" w:hAnsi="Times New Roman" w:cs="Times New Roman"/>
          <w:color w:val="000000" w:themeColor="text1"/>
        </w:rPr>
      </w:pPr>
    </w:p>
    <w:p w14:paraId="62BEB53D" w14:textId="184B6470" w:rsidR="0075671A" w:rsidRPr="004349C2" w:rsidRDefault="0075671A" w:rsidP="0075671A">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Desmosomes Connect Intermediate Filaments From Cell To Cell</w:t>
      </w:r>
    </w:p>
    <w:p w14:paraId="29A1AC99" w14:textId="47FF9CBA" w:rsidR="0075671A" w:rsidRPr="004349C2" w:rsidRDefault="003263EC" w:rsidP="00A44CB5">
      <w:pPr>
        <w:pStyle w:val="ListParagraph"/>
        <w:numPr>
          <w:ilvl w:val="0"/>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(Spot) Desmosomes</w:t>
      </w:r>
      <w:r w:rsidR="0075671A" w:rsidRPr="004349C2">
        <w:rPr>
          <w:rStyle w:val="apple-converted-space"/>
          <w:rFonts w:ascii="Times New Roman" w:eastAsia="Times New Roman" w:hAnsi="Times New Roman" w:cs="Times New Roman"/>
          <w:color w:val="000000" w:themeColor="text1"/>
          <w:shd w:val="clear" w:color="auto" w:fill="FFFFFF"/>
        </w:rPr>
        <w:t> </w:t>
      </w:r>
      <w:r w:rsidR="0075671A" w:rsidRPr="004349C2">
        <w:rPr>
          <w:rFonts w:ascii="Times New Roman" w:eastAsia="Times New Roman" w:hAnsi="Times New Roman" w:cs="Times New Roman"/>
          <w:color w:val="000000" w:themeColor="text1"/>
          <w:shd w:val="clear" w:color="auto" w:fill="FFFFFF"/>
        </w:rPr>
        <w:t>are buttonlike points of intercellular contact that rivet cells together</w:t>
      </w:r>
    </w:p>
    <w:p w14:paraId="622F25A6" w14:textId="4024056A" w:rsidR="004349C2" w:rsidRPr="004349C2" w:rsidRDefault="004349C2" w:rsidP="004349C2">
      <w:pPr>
        <w:pStyle w:val="ListParagraph"/>
        <w:numPr>
          <w:ilvl w:val="1"/>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“Spot-weld” between adjacent plasma membranes that confer mechanical strength on these tissues</w:t>
      </w:r>
    </w:p>
    <w:p w14:paraId="67F56004" w14:textId="56C5E835" w:rsidR="0075671A" w:rsidRPr="004349C2" w:rsidRDefault="0075671A" w:rsidP="00A44CB5">
      <w:pPr>
        <w:pStyle w:val="ListParagraph"/>
        <w:numPr>
          <w:ilvl w:val="0"/>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Serve as anchoring sites for intermediate filaments.</w:t>
      </w:r>
    </w:p>
    <w:p w14:paraId="668D4AD3" w14:textId="77777777" w:rsidR="0075671A" w:rsidRPr="004349C2" w:rsidRDefault="0075671A" w:rsidP="00A44CB5">
      <w:pPr>
        <w:pStyle w:val="ListParagraph"/>
        <w:numPr>
          <w:ilvl w:val="0"/>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This allows the intermediate filaments to connect to each other from cell to cell</w:t>
      </w:r>
    </w:p>
    <w:p w14:paraId="7A652E7B" w14:textId="76982B7A" w:rsidR="0075671A" w:rsidRPr="004349C2" w:rsidRDefault="0075671A" w:rsidP="00A44CB5">
      <w:pPr>
        <w:pStyle w:val="ListParagraph"/>
        <w:numPr>
          <w:ilvl w:val="0"/>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The junction has a dense cytoplasmic plaque consisting of a complex of intracellular anchor proteins responsible for connecting the cytoskeleton to the transmembrane adhesion proteins. </w:t>
      </w:r>
    </w:p>
    <w:p w14:paraId="46C8D757" w14:textId="0C13CA93" w:rsidR="0075671A" w:rsidRPr="004349C2" w:rsidRDefault="0075671A" w:rsidP="00A44CB5">
      <w:pPr>
        <w:pStyle w:val="ListParagraph"/>
        <w:numPr>
          <w:ilvl w:val="1"/>
          <w:numId w:val="3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adhesion proteins interact with their extracellular domains to hold the adjacent plasma membrannes together.</w:t>
      </w:r>
    </w:p>
    <w:p w14:paraId="21F9ED5D" w14:textId="77777777" w:rsidR="0075671A" w:rsidRPr="004349C2" w:rsidRDefault="0075671A" w:rsidP="0075671A">
      <w:pPr>
        <w:rPr>
          <w:rFonts w:ascii="Times New Roman" w:eastAsia="Times New Roman" w:hAnsi="Times New Roman" w:cs="Times New Roman"/>
          <w:color w:val="000000" w:themeColor="text1"/>
        </w:rPr>
      </w:pPr>
    </w:p>
    <w:p w14:paraId="5847A22E" w14:textId="739B43CB" w:rsidR="0075671A" w:rsidRPr="004349C2" w:rsidRDefault="0075671A" w:rsidP="0075671A">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Anchoring junctions Formed by Integrins Bind Cells to the Extracellular Matrix:  Focal Adhesions and Hemidesmosomes</w:t>
      </w:r>
    </w:p>
    <w:p w14:paraId="3B6E967E" w14:textId="77777777" w:rsidR="0075671A" w:rsidRPr="004349C2" w:rsidRDefault="0075671A" w:rsidP="00A44CB5">
      <w:pPr>
        <w:pStyle w:val="ListParagraph"/>
        <w:numPr>
          <w:ilvl w:val="0"/>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Some anchoring junctions bind cells to the</w:t>
      </w:r>
      <w:r w:rsidRPr="004349C2">
        <w:rPr>
          <w:rStyle w:val="apple-converted-space"/>
          <w:rFonts w:ascii="Times New Roman" w:eastAsia="Times New Roman" w:hAnsi="Times New Roman" w:cs="Times New Roman"/>
          <w:color w:val="000000" w:themeColor="text1"/>
          <w:shd w:val="clear" w:color="auto" w:fill="FFFFFF"/>
        </w:rPr>
        <w:t> </w:t>
      </w:r>
      <w:hyperlink r:id="rId105"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rather than to other cells</w:t>
      </w:r>
    </w:p>
    <w:p w14:paraId="542575B8" w14:textId="1BA2FCC5" w:rsidR="0075671A" w:rsidRPr="004349C2" w:rsidRDefault="0075671A" w:rsidP="00A44CB5">
      <w:pPr>
        <w:pStyle w:val="ListParagraph"/>
        <w:numPr>
          <w:ilvl w:val="1"/>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transmembrane adhesion proteins in these cell-matrix junctions are </w:t>
      </w:r>
      <w:r w:rsidRPr="004349C2">
        <w:rPr>
          <w:rFonts w:ascii="Times New Roman" w:eastAsia="Times New Roman" w:hAnsi="Times New Roman" w:cs="Times New Roman"/>
          <w:i/>
          <w:iCs/>
          <w:color w:val="000000" w:themeColor="text1"/>
          <w:shd w:val="clear" w:color="auto" w:fill="FFFFFF"/>
        </w:rPr>
        <w:t>integrins</w:t>
      </w:r>
    </w:p>
    <w:p w14:paraId="5D806741" w14:textId="77777777" w:rsidR="0075671A" w:rsidRPr="004349C2" w:rsidRDefault="0075671A" w:rsidP="00A44CB5">
      <w:pPr>
        <w:pStyle w:val="ListParagraph"/>
        <w:numPr>
          <w:ilvl w:val="0"/>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b/>
          <w:bCs/>
          <w:color w:val="000000" w:themeColor="text1"/>
          <w:shd w:val="clear" w:color="auto" w:fill="FFFFFF"/>
        </w:rPr>
        <w:t>Focal adhesions</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enable cells to get a hold on the extracellular matrix through integrins that link intracellularly to</w:t>
      </w:r>
      <w:r w:rsidRPr="004349C2">
        <w:rPr>
          <w:rStyle w:val="apple-converted-space"/>
          <w:rFonts w:ascii="Times New Roman" w:eastAsia="Times New Roman" w:hAnsi="Times New Roman" w:cs="Times New Roman"/>
          <w:color w:val="000000" w:themeColor="text1"/>
          <w:shd w:val="clear" w:color="auto" w:fill="FFFFFF"/>
        </w:rPr>
        <w:t> </w:t>
      </w:r>
      <w:hyperlink r:id="rId106" w:history="1">
        <w:r w:rsidRPr="004349C2">
          <w:rPr>
            <w:rStyle w:val="Hyperlink"/>
            <w:rFonts w:ascii="Times New Roman" w:eastAsia="Times New Roman" w:hAnsi="Times New Roman" w:cs="Times New Roman"/>
            <w:color w:val="000000" w:themeColor="text1"/>
            <w:u w:val="none"/>
            <w:shd w:val="clear" w:color="auto" w:fill="FFFFFF"/>
          </w:rPr>
          <w:t>actin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filaments.</w:t>
      </w:r>
    </w:p>
    <w:p w14:paraId="1C81C1F0" w14:textId="69674E8F" w:rsidR="0075671A" w:rsidRPr="004349C2" w:rsidRDefault="0075671A" w:rsidP="00A44CB5">
      <w:pPr>
        <w:pStyle w:val="ListParagraph"/>
        <w:numPr>
          <w:ilvl w:val="1"/>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Muscles cells attach to their tendons in this way.</w:t>
      </w:r>
    </w:p>
    <w:p w14:paraId="78D4B24B" w14:textId="77777777" w:rsidR="00233293" w:rsidRPr="004349C2" w:rsidRDefault="00233293" w:rsidP="00A44CB5">
      <w:pPr>
        <w:pStyle w:val="ListParagraph"/>
        <w:numPr>
          <w:ilvl w:val="0"/>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At all such adhesions, the extracellular domains of transmembrane</w:t>
      </w:r>
      <w:r w:rsidRPr="004349C2">
        <w:rPr>
          <w:rStyle w:val="apple-converted-space"/>
          <w:rFonts w:ascii="Times New Roman" w:eastAsia="Times New Roman" w:hAnsi="Times New Roman" w:cs="Times New Roman"/>
          <w:color w:val="000000" w:themeColor="text1"/>
          <w:shd w:val="clear" w:color="auto" w:fill="FFFFFF"/>
        </w:rPr>
        <w:t> </w:t>
      </w:r>
      <w:hyperlink r:id="rId107" w:history="1">
        <w:r w:rsidRPr="004349C2">
          <w:rPr>
            <w:rStyle w:val="Hyperlink"/>
            <w:rFonts w:ascii="Times New Roman" w:eastAsia="Times New Roman" w:hAnsi="Times New Roman" w:cs="Times New Roman"/>
            <w:color w:val="000000" w:themeColor="text1"/>
            <w:u w:val="none"/>
            <w:shd w:val="clear" w:color="auto" w:fill="FFFFFF"/>
          </w:rPr>
          <w:t>integrin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proteins bind to a</w:t>
      </w:r>
      <w:r w:rsidRPr="004349C2">
        <w:rPr>
          <w:rStyle w:val="apple-converted-space"/>
          <w:rFonts w:ascii="Times New Roman" w:eastAsia="Times New Roman" w:hAnsi="Times New Roman" w:cs="Times New Roman"/>
          <w:color w:val="000000" w:themeColor="text1"/>
          <w:shd w:val="clear" w:color="auto" w:fill="FFFFFF"/>
        </w:rPr>
        <w:t> </w:t>
      </w:r>
      <w:hyperlink r:id="rId108" w:history="1">
        <w:r w:rsidRPr="004349C2">
          <w:rPr>
            <w:rStyle w:val="Hyperlink"/>
            <w:rFonts w:ascii="Times New Roman" w:eastAsia="Times New Roman" w:hAnsi="Times New Roman" w:cs="Times New Roman"/>
            <w:color w:val="000000" w:themeColor="text1"/>
            <w:u w:val="none"/>
            <w:shd w:val="clear" w:color="auto" w:fill="FFFFFF"/>
          </w:rPr>
          <w:t>protein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component of the extracellular matrix, while their intracellular domains bind indirectly to bundles of actin filaments via the intracellular anchor proteins</w:t>
      </w:r>
      <w:r w:rsidRPr="004349C2">
        <w:rPr>
          <w:rStyle w:val="apple-converted-space"/>
          <w:rFonts w:ascii="Times New Roman" w:eastAsia="Times New Roman" w:hAnsi="Times New Roman" w:cs="Times New Roman"/>
          <w:color w:val="000000" w:themeColor="text1"/>
          <w:shd w:val="clear" w:color="auto" w:fill="FFFFFF"/>
        </w:rPr>
        <w:t> </w:t>
      </w:r>
    </w:p>
    <w:p w14:paraId="11223C13" w14:textId="4D0978B0" w:rsidR="0075671A" w:rsidRPr="004349C2" w:rsidRDefault="00233293" w:rsidP="004349C2">
      <w:pPr>
        <w:rPr>
          <w:rFonts w:ascii="Times New Roman" w:eastAsia="Times New Roman" w:hAnsi="Times New Roman" w:cs="Times New Roman"/>
          <w:color w:val="000000" w:themeColor="text1"/>
        </w:rPr>
      </w:pPr>
      <w:r w:rsidRPr="004349C2">
        <w:rPr>
          <w:rFonts w:ascii="Times New Roman" w:eastAsia="Times New Roman" w:hAnsi="Times New Roman" w:cs="Times New Roman"/>
          <w:b/>
          <w:color w:val="000000" w:themeColor="text1"/>
        </w:rPr>
        <w:t>Hemidesmosomes</w:t>
      </w:r>
      <w:r w:rsidRPr="004349C2">
        <w:rPr>
          <w:rFonts w:ascii="Times New Roman" w:eastAsia="Times New Roman" w:hAnsi="Times New Roman" w:cs="Times New Roman"/>
          <w:color w:val="000000" w:themeColor="text1"/>
        </w:rPr>
        <w:t xml:space="preserve"> are similar morphologically to desmosomes</w:t>
      </w:r>
    </w:p>
    <w:p w14:paraId="40F08F25" w14:textId="740F2A20" w:rsidR="004349C2" w:rsidRDefault="004349C2" w:rsidP="00A44CB5">
      <w:pPr>
        <w:pStyle w:val="ListParagraph"/>
        <w:numPr>
          <w:ilvl w:val="1"/>
          <w:numId w:val="31"/>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Anchor the plasma membrane to regions of the extracellular matrix</w:t>
      </w:r>
    </w:p>
    <w:p w14:paraId="67B05DE6" w14:textId="04D00B35" w:rsidR="004349C2" w:rsidRDefault="004349C2" w:rsidP="00A44CB5">
      <w:pPr>
        <w:pStyle w:val="ListParagraph"/>
        <w:numPr>
          <w:ilvl w:val="1"/>
          <w:numId w:val="31"/>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Bundles of intermediate filaments course through the cell, interconnecting spot desmosomes and hemidesmosomes</w:t>
      </w:r>
    </w:p>
    <w:p w14:paraId="56C7E0D7" w14:textId="604272DC" w:rsidR="00233293" w:rsidRPr="004349C2" w:rsidRDefault="004349C2" w:rsidP="00A44CB5">
      <w:pPr>
        <w:pStyle w:val="ListParagraph"/>
        <w:numPr>
          <w:ilvl w:val="1"/>
          <w:numId w:val="31"/>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Act</w:t>
      </w:r>
      <w:r w:rsidR="00233293" w:rsidRPr="004349C2">
        <w:rPr>
          <w:rFonts w:ascii="Times New Roman" w:eastAsia="Times New Roman" w:hAnsi="Times New Roman" w:cs="Times New Roman"/>
          <w:color w:val="000000" w:themeColor="text1"/>
        </w:rPr>
        <w:t xml:space="preserve"> as rivets to distribute tensile or shearing forces through an epithelium.</w:t>
      </w:r>
    </w:p>
    <w:p w14:paraId="6863755B" w14:textId="703D4C8B" w:rsidR="00503AA2" w:rsidRPr="004349C2" w:rsidRDefault="00503AA2" w:rsidP="00A44CB5">
      <w:pPr>
        <w:pStyle w:val="ListParagraph"/>
        <w:numPr>
          <w:ilvl w:val="0"/>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Instead of joining adjacent epithelial cells, however, hemidesmosomes connect the</w:t>
      </w:r>
      <w:r w:rsidRPr="004349C2">
        <w:rPr>
          <w:rStyle w:val="apple-converted-space"/>
          <w:rFonts w:ascii="Times New Roman" w:eastAsia="Times New Roman" w:hAnsi="Times New Roman" w:cs="Times New Roman"/>
          <w:color w:val="000000" w:themeColor="text1"/>
          <w:shd w:val="clear" w:color="auto" w:fill="FFFFFF"/>
        </w:rPr>
        <w:t> </w:t>
      </w:r>
      <w:hyperlink r:id="rId109" w:history="1">
        <w:r w:rsidRPr="004349C2">
          <w:rPr>
            <w:rStyle w:val="Hyperlink"/>
            <w:rFonts w:ascii="Times New Roman" w:eastAsia="Times New Roman" w:hAnsi="Times New Roman" w:cs="Times New Roman"/>
            <w:color w:val="000000" w:themeColor="text1"/>
            <w:u w:val="none"/>
            <w:shd w:val="clear" w:color="auto" w:fill="FFFFFF"/>
          </w:rPr>
          <w:t>basal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surface of an epithelial cell to the underlying basal lamina</w:t>
      </w:r>
    </w:p>
    <w:p w14:paraId="1645A506" w14:textId="619A4379" w:rsidR="00503AA2" w:rsidRPr="004349C2" w:rsidRDefault="00503AA2" w:rsidP="00A44CB5">
      <w:pPr>
        <w:pStyle w:val="ListParagraph"/>
        <w:numPr>
          <w:ilvl w:val="1"/>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Extracellular domains of the integrins that mediate the adhesion bind to a laminin protein in the basal lamina</w:t>
      </w:r>
    </w:p>
    <w:p w14:paraId="1305D3C7" w14:textId="761B578D" w:rsidR="00503AA2" w:rsidRPr="004349C2" w:rsidRDefault="00503AA2" w:rsidP="00A44CB5">
      <w:pPr>
        <w:pStyle w:val="ListParagraph"/>
        <w:numPr>
          <w:ilvl w:val="1"/>
          <w:numId w:val="3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Intracellular domain binds via anchor protein to keratin intermediate filaments.</w:t>
      </w:r>
    </w:p>
    <w:p w14:paraId="090DDB1B" w14:textId="77777777" w:rsidR="0075671A" w:rsidRPr="004349C2" w:rsidRDefault="0075671A" w:rsidP="00503AA2">
      <w:pPr>
        <w:rPr>
          <w:rFonts w:ascii="Times New Roman" w:eastAsia="Times New Roman" w:hAnsi="Times New Roman" w:cs="Times New Roman"/>
          <w:color w:val="000000" w:themeColor="text1"/>
        </w:rPr>
      </w:pPr>
    </w:p>
    <w:p w14:paraId="53C7EC73" w14:textId="77777777" w:rsidR="00503AA2" w:rsidRPr="004349C2" w:rsidRDefault="00503AA2" w:rsidP="00503AA2">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Basically:</w:t>
      </w:r>
    </w:p>
    <w:p w14:paraId="19CD66FD" w14:textId="37C6D43E" w:rsidR="00503AA2" w:rsidRPr="004349C2" w:rsidRDefault="00503AA2" w:rsidP="00A44CB5">
      <w:pPr>
        <w:pStyle w:val="ListParagraph"/>
        <w:numPr>
          <w:ilvl w:val="0"/>
          <w:numId w:val="3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integrins in the plasma membrane anchor a cell to the extracellular matrix</w:t>
      </w:r>
    </w:p>
    <w:p w14:paraId="61C91302" w14:textId="75DBE975" w:rsidR="00503AA2" w:rsidRPr="004349C2" w:rsidRDefault="00503AA2" w:rsidP="00A44CB5">
      <w:pPr>
        <w:pStyle w:val="ListParagraph"/>
        <w:numPr>
          <w:ilvl w:val="0"/>
          <w:numId w:val="3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Cadherin family members in the plasma membrane anchor it to the plasma membrane of an adjacent cell.</w:t>
      </w:r>
    </w:p>
    <w:p w14:paraId="6FB2A52A" w14:textId="77777777" w:rsidR="00503AA2" w:rsidRPr="004349C2" w:rsidRDefault="00503AA2" w:rsidP="00A44CB5">
      <w:pPr>
        <w:pStyle w:val="ListParagraph"/>
        <w:numPr>
          <w:ilvl w:val="0"/>
          <w:numId w:val="3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 both cases, there is an intracellular coupling to cytoskeletal filaments, either</w:t>
      </w:r>
      <w:r w:rsidRPr="004349C2">
        <w:rPr>
          <w:rStyle w:val="apple-converted-space"/>
          <w:rFonts w:ascii="Times New Roman" w:eastAsia="Times New Roman" w:hAnsi="Times New Roman" w:cs="Times New Roman"/>
          <w:color w:val="000000" w:themeColor="text1"/>
          <w:shd w:val="clear" w:color="auto" w:fill="FFFFFF"/>
        </w:rPr>
        <w:t> </w:t>
      </w:r>
      <w:hyperlink r:id="rId110" w:history="1">
        <w:r w:rsidRPr="004349C2">
          <w:rPr>
            <w:rStyle w:val="Hyperlink"/>
            <w:rFonts w:ascii="Times New Roman" w:eastAsia="Times New Roman" w:hAnsi="Times New Roman" w:cs="Times New Roman"/>
            <w:color w:val="000000" w:themeColor="text1"/>
            <w:u w:val="none"/>
            <w:shd w:val="clear" w:color="auto" w:fill="FFFFFF"/>
          </w:rPr>
          <w:t>actin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filaments or intermediate filaments, depending on the types of intracellular anchor proteins involved.</w:t>
      </w:r>
    </w:p>
    <w:p w14:paraId="109822C5" w14:textId="77777777" w:rsidR="00503AA2" w:rsidRPr="004349C2" w:rsidRDefault="00503AA2" w:rsidP="00503AA2">
      <w:pPr>
        <w:rPr>
          <w:rFonts w:ascii="Times New Roman" w:eastAsia="Times New Roman" w:hAnsi="Times New Roman" w:cs="Times New Roman"/>
          <w:color w:val="000000" w:themeColor="text1"/>
        </w:rPr>
      </w:pPr>
    </w:p>
    <w:p w14:paraId="1A22FA65" w14:textId="77777777" w:rsidR="00503AA2" w:rsidRPr="004349C2" w:rsidRDefault="00503AA2" w:rsidP="00503AA2">
      <w:pPr>
        <w:rPr>
          <w:rFonts w:ascii="Times New Roman" w:eastAsia="Times New Roman" w:hAnsi="Times New Roman" w:cs="Times New Roman"/>
          <w:color w:val="000000" w:themeColor="text1"/>
        </w:rPr>
      </w:pPr>
    </w:p>
    <w:p w14:paraId="3A20BA35" w14:textId="77777777" w:rsidR="00503AA2" w:rsidRPr="004349C2" w:rsidRDefault="00503AA2" w:rsidP="00503AA2">
      <w:pPr>
        <w:rPr>
          <w:rFonts w:ascii="Times New Roman" w:eastAsia="Times New Roman" w:hAnsi="Times New Roman" w:cs="Times New Roman"/>
          <w:color w:val="000000" w:themeColor="text1"/>
        </w:rPr>
      </w:pPr>
    </w:p>
    <w:p w14:paraId="14946689" w14:textId="3A9C7AF1" w:rsidR="00503AA2" w:rsidRPr="004349C2" w:rsidRDefault="00503AA2" w:rsidP="00503AA2">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Gap Junctions Allow Small Molecules to Pass Directly From Cell to Cell</w:t>
      </w:r>
    </w:p>
    <w:p w14:paraId="56A154DC" w14:textId="6C0E4628" w:rsidR="00B1751A" w:rsidRPr="00B1751A" w:rsidRDefault="00B1751A" w:rsidP="00B1751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rPr>
        <w:t>The lateral surfaces of adjacent cells contain numerous gap junctions</w:t>
      </w:r>
    </w:p>
    <w:p w14:paraId="1C2E6319" w14:textId="558C73A0" w:rsidR="00503AA2" w:rsidRPr="004349C2" w:rsidRDefault="00503AA2" w:rsidP="00B1751A">
      <w:pPr>
        <w:pStyle w:val="ListParagraph"/>
        <w:numPr>
          <w:ilvl w:val="1"/>
          <w:numId w:val="3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Composed of channel-forming proteins called connexins.</w:t>
      </w:r>
    </w:p>
    <w:p w14:paraId="2E00E601" w14:textId="1C15F587" w:rsidR="00B1751A" w:rsidRPr="00B1751A" w:rsidRDefault="00B1751A" w:rsidP="00B1751A">
      <w:pPr>
        <w:pStyle w:val="ListParagraph"/>
        <w:numPr>
          <w:ilvl w:val="0"/>
          <w:numId w:val="33"/>
        </w:num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 xml:space="preserve">These cytoplasmic connections between cells allow for </w:t>
      </w:r>
      <w:r w:rsidRPr="00B1751A">
        <w:rPr>
          <w:rFonts w:ascii="Times New Roman" w:eastAsia="Times New Roman" w:hAnsi="Times New Roman" w:cs="Times New Roman"/>
          <w:color w:val="000000"/>
          <w:shd w:val="clear" w:color="auto" w:fill="FFFFFF"/>
        </w:rPr>
        <w:t>the direct passage of ions and small</w:t>
      </w:r>
      <w:r>
        <w:rPr>
          <w:rFonts w:ascii="Times New Roman" w:eastAsia="Times New Roman" w:hAnsi="Times New Roman" w:cs="Times New Roman"/>
          <w:color w:val="000000"/>
          <w:shd w:val="clear" w:color="auto" w:fill="FFFFFF"/>
        </w:rPr>
        <w:t xml:space="preserve"> water-soluble</w:t>
      </w:r>
      <w:r w:rsidRPr="00B1751A">
        <w:rPr>
          <w:rFonts w:ascii="Times New Roman" w:eastAsia="Times New Roman" w:hAnsi="Times New Roman" w:cs="Times New Roman"/>
          <w:color w:val="000000"/>
          <w:shd w:val="clear" w:color="auto" w:fill="FFFFFF"/>
        </w:rPr>
        <w:t xml:space="preserve"> molecules from the </w:t>
      </w:r>
      <w:hyperlink r:id="rId111" w:history="1">
        <w:r w:rsidRPr="00B1751A">
          <w:rPr>
            <w:rFonts w:ascii="Times New Roman" w:eastAsia="Times New Roman" w:hAnsi="Times New Roman" w:cs="Times New Roman"/>
            <w:color w:val="642A8F"/>
            <w:u w:val="single"/>
            <w:shd w:val="clear" w:color="auto" w:fill="FFFFFF"/>
          </w:rPr>
          <w:t>cytosol</w:t>
        </w:r>
      </w:hyperlink>
      <w:r w:rsidRPr="00B1751A">
        <w:rPr>
          <w:rFonts w:ascii="Times New Roman" w:eastAsia="Times New Roman" w:hAnsi="Times New Roman" w:cs="Times New Roman"/>
          <w:color w:val="000000"/>
          <w:shd w:val="clear" w:color="auto" w:fill="FFFFFF"/>
        </w:rPr>
        <w:t> of one cell to that of another </w:t>
      </w:r>
    </w:p>
    <w:p w14:paraId="255BACDF" w14:textId="23180AAD" w:rsidR="00503AA2" w:rsidRPr="00B1751A" w:rsidRDefault="00B1751A" w:rsidP="00B1751A">
      <w:pPr>
        <w:pStyle w:val="ListParagraph"/>
        <w:numPr>
          <w:ilvl w:val="1"/>
          <w:numId w:val="33"/>
        </w:num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hd w:val="clear" w:color="auto" w:fill="FFFFFF"/>
        </w:rPr>
        <w:t>C</w:t>
      </w:r>
      <w:r w:rsidR="00503AA2" w:rsidRPr="004349C2">
        <w:rPr>
          <w:rFonts w:ascii="Times New Roman" w:eastAsia="Times New Roman" w:hAnsi="Times New Roman" w:cs="Times New Roman"/>
          <w:color w:val="000000" w:themeColor="text1"/>
          <w:shd w:val="clear" w:color="auto" w:fill="FFFFFF"/>
        </w:rPr>
        <w:t>oupling the cells both electrically and metabolically.</w:t>
      </w:r>
    </w:p>
    <w:p w14:paraId="6949FED0" w14:textId="130BE9AE" w:rsidR="00B1751A" w:rsidRPr="00B1751A" w:rsidRDefault="00B1751A" w:rsidP="00B1751A">
      <w:pPr>
        <w:pStyle w:val="ListParagraph"/>
        <w:numPr>
          <w:ilvl w:val="1"/>
          <w:numId w:val="33"/>
        </w:num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 xml:space="preserve">Includes </w:t>
      </w:r>
      <w:r w:rsidRPr="00965DBB">
        <w:rPr>
          <w:rFonts w:ascii="Times New Roman" w:eastAsia="Times New Roman" w:hAnsi="Times New Roman" w:cs="Times New Roman"/>
          <w:color w:val="000000"/>
          <w:shd w:val="clear" w:color="auto" w:fill="FFFFFF"/>
        </w:rPr>
        <w:t>intracellular signaling molecules (e.g., cyclic AMP and Ca</w:t>
      </w:r>
      <w:r w:rsidRPr="00965DBB">
        <w:rPr>
          <w:rFonts w:ascii="Times New Roman" w:eastAsia="Times New Roman" w:hAnsi="Times New Roman" w:cs="Times New Roman"/>
          <w:color w:val="000000"/>
          <w:sz w:val="20"/>
          <w:szCs w:val="20"/>
          <w:shd w:val="clear" w:color="auto" w:fill="FFFFFF"/>
          <w:vertAlign w:val="superscript"/>
        </w:rPr>
        <w:t>2+</w:t>
      </w:r>
      <w:r w:rsidRPr="00965DBB">
        <w:rPr>
          <w:rFonts w:ascii="Times New Roman" w:eastAsia="Times New Roman" w:hAnsi="Times New Roman" w:cs="Times New Roman"/>
          <w:color w:val="000000"/>
          <w:shd w:val="clear" w:color="auto" w:fill="FFFFFF"/>
        </w:rPr>
        <w:t>) and precursors of </w:t>
      </w:r>
      <w:hyperlink r:id="rId112" w:history="1">
        <w:r w:rsidRPr="00965DBB">
          <w:rPr>
            <w:rFonts w:ascii="Times New Roman" w:eastAsia="Times New Roman" w:hAnsi="Times New Roman" w:cs="Times New Roman"/>
            <w:color w:val="642A8F"/>
            <w:u w:val="single"/>
            <w:shd w:val="clear" w:color="auto" w:fill="FFFFFF"/>
          </w:rPr>
          <w:t>DNA</w:t>
        </w:r>
      </w:hyperlink>
      <w:r w:rsidRPr="00965DBB">
        <w:rPr>
          <w:rFonts w:ascii="Times New Roman" w:eastAsia="Times New Roman" w:hAnsi="Times New Roman" w:cs="Times New Roman"/>
          <w:color w:val="000000"/>
          <w:shd w:val="clear" w:color="auto" w:fill="FFFFFF"/>
        </w:rPr>
        <w:t> and </w:t>
      </w:r>
      <w:hyperlink r:id="rId113" w:history="1">
        <w:r w:rsidRPr="00965DBB">
          <w:rPr>
            <w:rFonts w:ascii="Times New Roman" w:eastAsia="Times New Roman" w:hAnsi="Times New Roman" w:cs="Times New Roman"/>
            <w:color w:val="642A8F"/>
            <w:u w:val="single"/>
            <w:shd w:val="clear" w:color="auto" w:fill="FFFFFF"/>
          </w:rPr>
          <w:t>RNA</w:t>
        </w:r>
      </w:hyperlink>
      <w:r w:rsidRPr="00965DBB">
        <w:rPr>
          <w:rFonts w:ascii="Times New Roman" w:eastAsia="Times New Roman" w:hAnsi="Times New Roman" w:cs="Times New Roman"/>
          <w:color w:val="000000"/>
          <w:shd w:val="clear" w:color="auto" w:fill="FFFFFF"/>
        </w:rPr>
        <w:t>.</w:t>
      </w:r>
    </w:p>
    <w:p w14:paraId="4B6DFCEA" w14:textId="3957252D" w:rsidR="00503AA2" w:rsidRPr="004349C2" w:rsidRDefault="002C5095" w:rsidP="00A44CB5">
      <w:pPr>
        <w:pStyle w:val="ListParagraph"/>
        <w:numPr>
          <w:ilvl w:val="0"/>
          <w:numId w:val="3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 gap junction is made up of 6 transmembrane connexin subunits.</w:t>
      </w:r>
    </w:p>
    <w:p w14:paraId="40398E67" w14:textId="77777777" w:rsidR="002C5095" w:rsidRPr="004349C2" w:rsidRDefault="002C5095" w:rsidP="00A44CB5">
      <w:pPr>
        <w:pStyle w:val="ListParagraph"/>
        <w:numPr>
          <w:ilvl w:val="1"/>
          <w:numId w:val="3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When the connexons in the plasma membranes of two cells in contact are aligned, they form a continuous</w:t>
      </w:r>
      <w:r w:rsidRPr="004349C2">
        <w:rPr>
          <w:rStyle w:val="apple-converted-space"/>
          <w:rFonts w:ascii="Times New Roman" w:eastAsia="Times New Roman" w:hAnsi="Times New Roman" w:cs="Times New Roman"/>
          <w:color w:val="000000" w:themeColor="text1"/>
          <w:shd w:val="clear" w:color="auto" w:fill="FFFFFF"/>
        </w:rPr>
        <w:t> </w:t>
      </w:r>
      <w:hyperlink r:id="rId114" w:history="1">
        <w:r w:rsidRPr="004349C2">
          <w:rPr>
            <w:rStyle w:val="Hyperlink"/>
            <w:rFonts w:ascii="Times New Roman" w:eastAsia="Times New Roman" w:hAnsi="Times New Roman" w:cs="Times New Roman"/>
            <w:color w:val="000000" w:themeColor="text1"/>
            <w:u w:val="none"/>
            <w:shd w:val="clear" w:color="auto" w:fill="FFFFFF"/>
          </w:rPr>
          <w:t>aqueous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channel that connects the two cell interiors</w:t>
      </w:r>
    </w:p>
    <w:p w14:paraId="5F3A049D" w14:textId="40EB943E" w:rsidR="002C5095" w:rsidRPr="004349C2" w:rsidRDefault="002C5095" w:rsidP="00A44CB5">
      <w:pPr>
        <w:pStyle w:val="ListParagraph"/>
        <w:numPr>
          <w:ilvl w:val="0"/>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Permeability of gap junction channeles can vary depending on the cell type.</w:t>
      </w:r>
    </w:p>
    <w:p w14:paraId="28A2DFD3" w14:textId="77777777" w:rsidR="002C5095" w:rsidRPr="004349C2" w:rsidRDefault="002C5095" w:rsidP="002C5095">
      <w:pPr>
        <w:rPr>
          <w:rFonts w:ascii="Times New Roman" w:eastAsia="Times New Roman" w:hAnsi="Times New Roman" w:cs="Times New Roman"/>
          <w:color w:val="000000" w:themeColor="text1"/>
        </w:rPr>
      </w:pPr>
    </w:p>
    <w:p w14:paraId="059AB7B9" w14:textId="2286E9D5" w:rsidR="002C5095" w:rsidRPr="004349C2" w:rsidRDefault="002C5095" w:rsidP="002C5095">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Gap Junctions Have Diverse Functions</w:t>
      </w:r>
    </w:p>
    <w:p w14:paraId="1B86EEE1" w14:textId="2323908B" w:rsidR="002C5095" w:rsidRPr="004349C2" w:rsidRDefault="002C5095" w:rsidP="00A44CB5">
      <w:pPr>
        <w:pStyle w:val="ListParagraph"/>
        <w:numPr>
          <w:ilvl w:val="0"/>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Can allow action potentials to spread rapidly from one electrically excitable cell to another, without the delay seen at chemical synapses</w:t>
      </w:r>
    </w:p>
    <w:p w14:paraId="4749D7A7" w14:textId="64CAB7A7" w:rsidR="002C5095" w:rsidRPr="004349C2" w:rsidRDefault="002C5095" w:rsidP="00A44CB5">
      <w:pPr>
        <w:pStyle w:val="ListParagraph"/>
        <w:numPr>
          <w:ilvl w:val="1"/>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 Heart muscle and smooth muscle synchronized contraction and peristaltic movements.</w:t>
      </w:r>
    </w:p>
    <w:p w14:paraId="4A96264C" w14:textId="55296B4C" w:rsidR="002C5095" w:rsidRPr="004349C2" w:rsidRDefault="002C5095" w:rsidP="00A44CB5">
      <w:pPr>
        <w:pStyle w:val="ListParagraph"/>
        <w:numPr>
          <w:ilvl w:val="1"/>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Ex.Advantageous when speed and reliability are crucial, as in certain escape responses in fish and insects</w:t>
      </w:r>
    </w:p>
    <w:p w14:paraId="3789C378" w14:textId="442A4186" w:rsidR="002C5095" w:rsidRPr="004349C2" w:rsidRDefault="002C5095" w:rsidP="00A44CB5">
      <w:pPr>
        <w:pStyle w:val="ListParagraph"/>
        <w:numPr>
          <w:ilvl w:val="0"/>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 non-electrically excitable cells, the sharing of small metabolites and ions provides a means by which to coordinate the activities of individual cells in tissues and for dealing with random fluctuations in small</w:t>
      </w:r>
      <w:r w:rsidRPr="004349C2">
        <w:rPr>
          <w:rStyle w:val="apple-converted-space"/>
          <w:rFonts w:ascii="Times New Roman" w:eastAsia="Times New Roman" w:hAnsi="Times New Roman" w:cs="Times New Roman"/>
          <w:color w:val="000000" w:themeColor="text1"/>
          <w:shd w:val="clear" w:color="auto" w:fill="FFFFFF"/>
        </w:rPr>
        <w:t> </w:t>
      </w:r>
      <w:hyperlink r:id="rId115" w:history="1">
        <w:r w:rsidRPr="004349C2">
          <w:rPr>
            <w:rStyle w:val="Hyperlink"/>
            <w:rFonts w:ascii="Times New Roman" w:eastAsia="Times New Roman" w:hAnsi="Times New Roman" w:cs="Times New Roman"/>
            <w:color w:val="000000" w:themeColor="text1"/>
            <w:u w:val="none"/>
            <w:shd w:val="clear" w:color="auto" w:fill="FFFFFF"/>
          </w:rPr>
          <w:t>molecule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concentrations in different cells.</w:t>
      </w:r>
    </w:p>
    <w:p w14:paraId="4FF470B6" w14:textId="49B07F37" w:rsidR="002C5095" w:rsidRPr="004349C2" w:rsidRDefault="00C51007" w:rsidP="00A44CB5">
      <w:pPr>
        <w:pStyle w:val="ListParagraph"/>
        <w:numPr>
          <w:ilvl w:val="1"/>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Gap junctions transmit signals to all liver cells to release glucose when blood levels low.</w:t>
      </w:r>
    </w:p>
    <w:p w14:paraId="20C1E665" w14:textId="7FA74429" w:rsidR="00C51007" w:rsidRPr="004349C2" w:rsidRDefault="00C51007" w:rsidP="00A44CB5">
      <w:pPr>
        <w:pStyle w:val="ListParagraph"/>
        <w:numPr>
          <w:ilvl w:val="1"/>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Important in embryogenesis</w:t>
      </w:r>
    </w:p>
    <w:p w14:paraId="0411F002" w14:textId="77777777" w:rsidR="00C51007" w:rsidRPr="004349C2" w:rsidRDefault="00C51007" w:rsidP="00A44CB5">
      <w:pPr>
        <w:pStyle w:val="ListParagraph"/>
        <w:numPr>
          <w:ilvl w:val="2"/>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As specific groups of cells in the embryo develop their distinct identities and begin to differentiate, they commonly uncouple from surrounding tissue.</w:t>
      </w:r>
    </w:p>
    <w:p w14:paraId="773163B8" w14:textId="505B1AE3" w:rsidR="00C51007" w:rsidRPr="004349C2" w:rsidRDefault="00C51007" w:rsidP="00A44CB5">
      <w:pPr>
        <w:pStyle w:val="ListParagraph"/>
        <w:numPr>
          <w:ilvl w:val="2"/>
          <w:numId w:val="3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Cells within each group remain coupled with one another – behave cooperatively and follow a similar developmental pathway.</w:t>
      </w:r>
    </w:p>
    <w:p w14:paraId="30C3F4B0" w14:textId="77777777" w:rsidR="00C51007" w:rsidRPr="004349C2" w:rsidRDefault="00C51007" w:rsidP="00C51007">
      <w:pPr>
        <w:rPr>
          <w:rFonts w:ascii="Times New Roman" w:eastAsia="Times New Roman" w:hAnsi="Times New Roman" w:cs="Times New Roman"/>
          <w:color w:val="000000" w:themeColor="text1"/>
        </w:rPr>
      </w:pPr>
    </w:p>
    <w:p w14:paraId="130D489C" w14:textId="72A7F737" w:rsidR="00C51007" w:rsidRPr="004349C2" w:rsidRDefault="00C51007" w:rsidP="00C51007">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 xml:space="preserve">Permeability of Gap Junctions Can Be Regulated </w:t>
      </w:r>
    </w:p>
    <w:p w14:paraId="1E60A23D" w14:textId="49F6F925" w:rsidR="00C51007" w:rsidRPr="004349C2" w:rsidRDefault="00C51007" w:rsidP="00A44CB5">
      <w:pPr>
        <w:pStyle w:val="ListParagraph"/>
        <w:numPr>
          <w:ilvl w:val="0"/>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Individual gap-junction channels don’t constantly remain open</w:t>
      </w:r>
    </w:p>
    <w:p w14:paraId="5D5CDD10" w14:textId="77777777" w:rsidR="00C51007" w:rsidRPr="004349C2" w:rsidRDefault="00C51007" w:rsidP="00A44CB5">
      <w:pPr>
        <w:pStyle w:val="ListParagraph"/>
        <w:numPr>
          <w:ilvl w:val="0"/>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Permeability of gap junctions can be rapidly and reversibly reduced</w:t>
      </w:r>
    </w:p>
    <w:p w14:paraId="12B59CC4" w14:textId="68B8B9BB" w:rsidR="00C51007" w:rsidRPr="004349C2" w:rsidRDefault="00C51007" w:rsidP="00A44CB5">
      <w:pPr>
        <w:pStyle w:val="ListParagraph"/>
        <w:numPr>
          <w:ilvl w:val="0"/>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They are </w:t>
      </w:r>
      <w:r w:rsidRPr="004349C2">
        <w:rPr>
          <w:rFonts w:ascii="Times New Roman" w:hAnsi="Times New Roman" w:cs="Times New Roman"/>
          <w:color w:val="000000" w:themeColor="text1"/>
        </w:rPr>
        <w:t>are dynamic structures that can undergo a reversible conformational change that closes the channel in response to changes in the cell.</w:t>
      </w:r>
    </w:p>
    <w:p w14:paraId="6BE8A3BA" w14:textId="77777777" w:rsidR="00C51007" w:rsidRPr="004349C2" w:rsidRDefault="00C51007" w:rsidP="00A44CB5">
      <w:pPr>
        <w:pStyle w:val="ListParagraph"/>
        <w:numPr>
          <w:ilvl w:val="0"/>
          <w:numId w:val="35"/>
        </w:numPr>
        <w:rPr>
          <w:rFonts w:ascii="Times New Roman" w:eastAsia="Times New Roman" w:hAnsi="Times New Roman" w:cs="Times New Roman"/>
          <w:color w:val="000000" w:themeColor="text1"/>
        </w:rPr>
      </w:pPr>
      <w:r w:rsidRPr="004349C2">
        <w:rPr>
          <w:rFonts w:ascii="Times New Roman" w:hAnsi="Times New Roman" w:cs="Times New Roman"/>
          <w:color w:val="000000" w:themeColor="text1"/>
        </w:rPr>
        <w:t xml:space="preserve">Ex.  When cell is damaged and plasma membrane becomes leaky, higher ion concentration in the extracellular fluid moves into the cell and valuable metabolites leak out.  </w:t>
      </w:r>
    </w:p>
    <w:p w14:paraId="11BA373E" w14:textId="56DE1473" w:rsidR="00C51007" w:rsidRPr="004349C2" w:rsidRDefault="00C51007" w:rsidP="00A44CB5">
      <w:pPr>
        <w:pStyle w:val="ListParagraph"/>
        <w:numPr>
          <w:ilvl w:val="1"/>
          <w:numId w:val="35"/>
        </w:numPr>
        <w:rPr>
          <w:rFonts w:ascii="Times New Roman" w:eastAsia="Times New Roman" w:hAnsi="Times New Roman" w:cs="Times New Roman"/>
          <w:color w:val="000000" w:themeColor="text1"/>
        </w:rPr>
      </w:pPr>
      <w:r w:rsidRPr="004349C2">
        <w:rPr>
          <w:rFonts w:ascii="Times New Roman" w:hAnsi="Times New Roman" w:cs="Times New Roman"/>
          <w:color w:val="000000" w:themeColor="text1"/>
        </w:rPr>
        <w:t>If it were to remain coupled to healthy cells, they would also suffer from this disturbance in internal chemistry.</w:t>
      </w:r>
    </w:p>
    <w:p w14:paraId="2FE6061D" w14:textId="6C5DEC15" w:rsidR="00C51007" w:rsidRPr="004349C2" w:rsidRDefault="00C51007" w:rsidP="00A44CB5">
      <w:pPr>
        <w:pStyle w:val="ListParagraph"/>
        <w:numPr>
          <w:ilvl w:val="1"/>
          <w:numId w:val="35"/>
        </w:numPr>
        <w:rPr>
          <w:rFonts w:ascii="Times New Roman" w:eastAsia="Times New Roman" w:hAnsi="Times New Roman" w:cs="Times New Roman"/>
          <w:color w:val="000000" w:themeColor="text1"/>
        </w:rPr>
      </w:pPr>
      <w:r w:rsidRPr="004349C2">
        <w:rPr>
          <w:rFonts w:ascii="Times New Roman" w:hAnsi="Times New Roman" w:cs="Times New Roman"/>
          <w:color w:val="000000" w:themeColor="text1"/>
        </w:rPr>
        <w:t>Large influx of ions would cause gap-junction channels to immediately close</w:t>
      </w:r>
    </w:p>
    <w:p w14:paraId="52D15517" w14:textId="77777777" w:rsidR="00C51007" w:rsidRPr="004349C2" w:rsidRDefault="00C51007" w:rsidP="00A44CB5">
      <w:pPr>
        <w:pStyle w:val="ListParagraph"/>
        <w:numPr>
          <w:ilvl w:val="0"/>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Gap-junction communication can also be regulated by extracellular signals. </w:t>
      </w:r>
    </w:p>
    <w:p w14:paraId="565A1BBC" w14:textId="3F729D30" w:rsidR="00C51007" w:rsidRPr="004349C2" w:rsidRDefault="00C51007" w:rsidP="00A44CB5">
      <w:pPr>
        <w:pStyle w:val="ListParagraph"/>
        <w:numPr>
          <w:ilvl w:val="1"/>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Neurotransmitter dopamine reduces gap-junction communication between neurons in retina in respons to increased light intensity.</w:t>
      </w:r>
    </w:p>
    <w:p w14:paraId="4D548B58" w14:textId="02322527" w:rsidR="00C51007" w:rsidRPr="004349C2" w:rsidRDefault="00C51007" w:rsidP="00A44CB5">
      <w:pPr>
        <w:pStyle w:val="ListParagraph"/>
        <w:numPr>
          <w:ilvl w:val="1"/>
          <w:numId w:val="35"/>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Helps eye detect bright light better</w:t>
      </w:r>
    </w:p>
    <w:p w14:paraId="22428A71" w14:textId="77777777" w:rsidR="00C51007" w:rsidRPr="004349C2" w:rsidRDefault="00C51007" w:rsidP="00C51007">
      <w:pPr>
        <w:rPr>
          <w:rFonts w:ascii="Times New Roman" w:eastAsia="Times New Roman" w:hAnsi="Times New Roman" w:cs="Times New Roman"/>
          <w:b/>
          <w:color w:val="000000" w:themeColor="text1"/>
        </w:rPr>
      </w:pPr>
    </w:p>
    <w:p w14:paraId="2721357B" w14:textId="4D5F7B9B" w:rsidR="00C51007" w:rsidRPr="004349C2" w:rsidRDefault="00C51007" w:rsidP="00C51007">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In Plants, Plasmodesmata Perform Many of the Same Functions as Gap Junctions</w:t>
      </w:r>
    </w:p>
    <w:p w14:paraId="784D0ADA" w14:textId="18927988" w:rsidR="00C51007" w:rsidRPr="004349C2" w:rsidRDefault="00C51007"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Plant cells are imprisoned within rigid</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i/>
          <w:iCs/>
          <w:color w:val="000000" w:themeColor="text1"/>
          <w:shd w:val="clear" w:color="auto" w:fill="FFFFFF"/>
        </w:rPr>
        <w:t>cell walls</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composed of an</w:t>
      </w:r>
      <w:r w:rsidRPr="004349C2">
        <w:rPr>
          <w:rStyle w:val="apple-converted-space"/>
          <w:rFonts w:ascii="Times New Roman" w:eastAsia="Times New Roman" w:hAnsi="Times New Roman" w:cs="Times New Roman"/>
          <w:color w:val="000000" w:themeColor="text1"/>
          <w:shd w:val="clear" w:color="auto" w:fill="FFFFFF"/>
        </w:rPr>
        <w:t> </w:t>
      </w:r>
      <w:hyperlink r:id="rId116" w:history="1">
        <w:r w:rsidRPr="004349C2">
          <w:rPr>
            <w:rStyle w:val="Hyperlink"/>
            <w:rFonts w:ascii="Times New Roman" w:eastAsia="Times New Roman" w:hAnsi="Times New Roman" w:cs="Times New Roman"/>
            <w:color w:val="000000" w:themeColor="text1"/>
            <w:u w:val="none"/>
            <w:shd w:val="clear" w:color="auto" w:fill="FFFFFF"/>
          </w:rPr>
          <w:t>extracellular matrix</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rich in</w:t>
      </w:r>
      <w:r w:rsidRPr="004349C2">
        <w:rPr>
          <w:rStyle w:val="apple-converted-space"/>
          <w:rFonts w:ascii="Times New Roman" w:eastAsia="Times New Roman" w:hAnsi="Times New Roman" w:cs="Times New Roman"/>
          <w:color w:val="000000" w:themeColor="text1"/>
          <w:shd w:val="clear" w:color="auto" w:fill="FFFFFF"/>
        </w:rPr>
        <w:t> </w:t>
      </w:r>
      <w:hyperlink r:id="rId117" w:history="1">
        <w:r w:rsidRPr="004349C2">
          <w:rPr>
            <w:rStyle w:val="Hyperlink"/>
            <w:rFonts w:ascii="Times New Roman" w:eastAsia="Times New Roman" w:hAnsi="Times New Roman" w:cs="Times New Roman"/>
            <w:color w:val="000000" w:themeColor="text1"/>
            <w:u w:val="none"/>
            <w:shd w:val="clear" w:color="auto" w:fill="FFFFFF"/>
          </w:rPr>
          <w:t>cellulose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 other polysacharides</w:t>
      </w:r>
    </w:p>
    <w:p w14:paraId="06FEFE22" w14:textId="77777777" w:rsidR="00C51007" w:rsidRPr="004349C2" w:rsidRDefault="00C51007"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The cell walls of adjacent cells are firmly cemented to those of their neighbors, which eliminates the need for anchoring junctions to hold the cells in place.</w:t>
      </w:r>
    </w:p>
    <w:p w14:paraId="53348E43" w14:textId="5BF2BBDC" w:rsidR="00C51007" w:rsidRPr="004349C2" w:rsidRDefault="00C51007"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Plasmodesmata are intercellular junctions that allow for cell-cell communication</w:t>
      </w:r>
    </w:p>
    <w:p w14:paraId="7F2F7D9C" w14:textId="530C0538" w:rsidR="00C51007" w:rsidRPr="004349C2" w:rsidRDefault="00C51007"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Like gap junctions, they </w:t>
      </w:r>
      <w:r w:rsidR="00ED63C5" w:rsidRPr="004349C2">
        <w:rPr>
          <w:rFonts w:ascii="Times New Roman" w:eastAsia="Times New Roman" w:hAnsi="Times New Roman" w:cs="Times New Roman"/>
          <w:color w:val="000000" w:themeColor="text1"/>
        </w:rPr>
        <w:t>directly</w:t>
      </w:r>
      <w:r w:rsidRPr="004349C2">
        <w:rPr>
          <w:rFonts w:ascii="Times New Roman" w:eastAsia="Times New Roman" w:hAnsi="Times New Roman" w:cs="Times New Roman"/>
          <w:color w:val="000000" w:themeColor="text1"/>
        </w:rPr>
        <w:t xml:space="preserve"> connect</w:t>
      </w:r>
      <w:r w:rsidR="00ED63C5" w:rsidRPr="004349C2">
        <w:rPr>
          <w:rFonts w:ascii="Times New Roman" w:eastAsia="Times New Roman" w:hAnsi="Times New Roman" w:cs="Times New Roman"/>
          <w:color w:val="000000" w:themeColor="text1"/>
        </w:rPr>
        <w:t xml:space="preserve"> the cytoplasm of adjacent cells.</w:t>
      </w:r>
    </w:p>
    <w:p w14:paraId="74EEE799" w14:textId="0F31079E" w:rsidR="00ED63C5" w:rsidRPr="004349C2" w:rsidRDefault="00ED63C5"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plasma membrane of one cell is continuous with that of the other cell.</w:t>
      </w:r>
    </w:p>
    <w:p w14:paraId="2F60BF99" w14:textId="0C543B07" w:rsidR="009F0C68" w:rsidRPr="004349C2" w:rsidRDefault="009F0C68"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Perform many of the same functions as gap junctions</w:t>
      </w:r>
    </w:p>
    <w:p w14:paraId="0B29874B" w14:textId="77777777" w:rsidR="009F0C68" w:rsidRPr="004349C2" w:rsidRDefault="009F0C68"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 narrow cylindrical structure called a desmotubule runs thorugh the center of the channel in the palsmodesmata</w:t>
      </w:r>
    </w:p>
    <w:p w14:paraId="6009286E" w14:textId="5337FA3A" w:rsidR="009F0C68" w:rsidRPr="004349C2" w:rsidRDefault="009F0C68"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It is </w:t>
      </w:r>
      <w:r w:rsidRPr="004349C2">
        <w:rPr>
          <w:rFonts w:ascii="Times New Roman" w:eastAsia="Times New Roman" w:hAnsi="Times New Roman" w:cs="Times New Roman"/>
          <w:color w:val="000000" w:themeColor="text1"/>
          <w:shd w:val="clear" w:color="auto" w:fill="FFFFFF"/>
        </w:rPr>
        <w:t>continuous with elements of the smooth</w:t>
      </w:r>
      <w:r w:rsidRPr="004349C2">
        <w:rPr>
          <w:rStyle w:val="apple-converted-space"/>
          <w:rFonts w:ascii="Times New Roman" w:eastAsia="Times New Roman" w:hAnsi="Times New Roman" w:cs="Times New Roman"/>
          <w:color w:val="000000" w:themeColor="text1"/>
          <w:shd w:val="clear" w:color="auto" w:fill="FFFFFF"/>
        </w:rPr>
        <w:t> </w:t>
      </w:r>
      <w:hyperlink r:id="rId118" w:history="1">
        <w:r w:rsidRPr="004349C2">
          <w:rPr>
            <w:rStyle w:val="Hyperlink"/>
            <w:rFonts w:ascii="Times New Roman" w:eastAsia="Times New Roman" w:hAnsi="Times New Roman" w:cs="Times New Roman"/>
            <w:color w:val="000000" w:themeColor="text1"/>
            <w:u w:val="none"/>
            <w:shd w:val="clear" w:color="auto" w:fill="FFFFFF"/>
          </w:rPr>
          <w:t>endoplasmic reticulum</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in each of the connected cells</w:t>
      </w:r>
      <w:r w:rsidRPr="004349C2">
        <w:rPr>
          <w:rStyle w:val="apple-converted-space"/>
          <w:rFonts w:ascii="Times New Roman" w:eastAsia="Times New Roman" w:hAnsi="Times New Roman" w:cs="Times New Roman"/>
          <w:color w:val="000000" w:themeColor="text1"/>
          <w:shd w:val="clear" w:color="auto" w:fill="FFFFFF"/>
        </w:rPr>
        <w:t> </w:t>
      </w:r>
    </w:p>
    <w:p w14:paraId="16A8D530" w14:textId="77777777" w:rsidR="009F0C68" w:rsidRPr="004349C2" w:rsidRDefault="009F0C68"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Between the outside of the desmotubule and the inner face of the cylindrical channel formed by</w:t>
      </w:r>
      <w:r w:rsidRPr="004349C2">
        <w:rPr>
          <w:rStyle w:val="apple-converted-space"/>
          <w:rFonts w:ascii="Times New Roman" w:eastAsia="Times New Roman" w:hAnsi="Times New Roman" w:cs="Times New Roman"/>
          <w:color w:val="000000" w:themeColor="text1"/>
          <w:shd w:val="clear" w:color="auto" w:fill="FFFFFF"/>
        </w:rPr>
        <w:t> </w:t>
      </w:r>
      <w:hyperlink r:id="rId119" w:history="1">
        <w:r w:rsidRPr="004349C2">
          <w:rPr>
            <w:rStyle w:val="Hyperlink"/>
            <w:rFonts w:ascii="Times New Roman" w:eastAsia="Times New Roman" w:hAnsi="Times New Roman" w:cs="Times New Roman"/>
            <w:color w:val="000000" w:themeColor="text1"/>
            <w:u w:val="none"/>
            <w:shd w:val="clear" w:color="auto" w:fill="FFFFFF"/>
          </w:rPr>
          <w:t>plasma membrane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an annulus of</w:t>
      </w:r>
      <w:r w:rsidRPr="004349C2">
        <w:rPr>
          <w:rStyle w:val="apple-converted-space"/>
          <w:rFonts w:ascii="Times New Roman" w:eastAsia="Times New Roman" w:hAnsi="Times New Roman" w:cs="Times New Roman"/>
          <w:color w:val="000000" w:themeColor="text1"/>
          <w:shd w:val="clear" w:color="auto" w:fill="FFFFFF"/>
        </w:rPr>
        <w:t> </w:t>
      </w:r>
      <w:hyperlink r:id="rId120" w:history="1">
        <w:r w:rsidRPr="004349C2">
          <w:rPr>
            <w:rStyle w:val="Hyperlink"/>
            <w:rFonts w:ascii="Times New Roman" w:eastAsia="Times New Roman" w:hAnsi="Times New Roman" w:cs="Times New Roman"/>
            <w:color w:val="000000" w:themeColor="text1"/>
            <w:u w:val="none"/>
            <w:shd w:val="clear" w:color="auto" w:fill="FFFFFF"/>
          </w:rPr>
          <w:t>cytosol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through which small molecules can pass from cell to cell.</w:t>
      </w:r>
    </w:p>
    <w:p w14:paraId="33965F82" w14:textId="77777777" w:rsidR="009F0C68" w:rsidRPr="004349C2" w:rsidRDefault="009F0C68"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As each new</w:t>
      </w:r>
      <w:r w:rsidRPr="004349C2">
        <w:rPr>
          <w:rStyle w:val="apple-converted-space"/>
          <w:rFonts w:ascii="Times New Roman" w:eastAsia="Times New Roman" w:hAnsi="Times New Roman" w:cs="Times New Roman"/>
          <w:color w:val="000000" w:themeColor="text1"/>
          <w:shd w:val="clear" w:color="auto" w:fill="FFFFFF"/>
        </w:rPr>
        <w:t> </w:t>
      </w:r>
      <w:hyperlink r:id="rId121" w:history="1">
        <w:r w:rsidRPr="004349C2">
          <w:rPr>
            <w:rStyle w:val="Hyperlink"/>
            <w:rFonts w:ascii="Times New Roman" w:eastAsia="Times New Roman" w:hAnsi="Times New Roman" w:cs="Times New Roman"/>
            <w:color w:val="000000" w:themeColor="text1"/>
            <w:u w:val="none"/>
            <w:shd w:val="clear" w:color="auto" w:fill="FFFFFF"/>
          </w:rPr>
          <w:t>cell wall</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assembled during the</w:t>
      </w:r>
      <w:r w:rsidRPr="004349C2">
        <w:rPr>
          <w:rStyle w:val="apple-converted-space"/>
          <w:rFonts w:ascii="Times New Roman" w:eastAsia="Times New Roman" w:hAnsi="Times New Roman" w:cs="Times New Roman"/>
          <w:color w:val="000000" w:themeColor="text1"/>
          <w:shd w:val="clear" w:color="auto" w:fill="FFFFFF"/>
        </w:rPr>
        <w:t> </w:t>
      </w:r>
      <w:hyperlink r:id="rId122" w:history="1">
        <w:r w:rsidRPr="004349C2">
          <w:rPr>
            <w:rStyle w:val="Hyperlink"/>
            <w:rFonts w:ascii="Times New Roman" w:eastAsia="Times New Roman" w:hAnsi="Times New Roman" w:cs="Times New Roman"/>
            <w:color w:val="000000" w:themeColor="text1"/>
            <w:u w:val="none"/>
            <w:shd w:val="clear" w:color="auto" w:fill="FFFFFF"/>
          </w:rPr>
          <w:t>cytokinesis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phase of</w:t>
      </w:r>
      <w:r w:rsidRPr="004349C2">
        <w:rPr>
          <w:rStyle w:val="apple-converted-space"/>
          <w:rFonts w:ascii="Times New Roman" w:eastAsia="Times New Roman" w:hAnsi="Times New Roman" w:cs="Times New Roman"/>
          <w:color w:val="000000" w:themeColor="text1"/>
          <w:shd w:val="clear" w:color="auto" w:fill="FFFFFF"/>
        </w:rPr>
        <w:t> </w:t>
      </w:r>
      <w:hyperlink r:id="rId123" w:history="1">
        <w:r w:rsidRPr="004349C2">
          <w:rPr>
            <w:rStyle w:val="Hyperlink"/>
            <w:rFonts w:ascii="Times New Roman" w:eastAsia="Times New Roman" w:hAnsi="Times New Roman" w:cs="Times New Roman"/>
            <w:color w:val="000000" w:themeColor="text1"/>
            <w:u w:val="none"/>
            <w:shd w:val="clear" w:color="auto" w:fill="FFFFFF"/>
          </w:rPr>
          <w:t>cell division</w:t>
        </w:r>
      </w:hyperlink>
      <w:r w:rsidRPr="004349C2">
        <w:rPr>
          <w:rFonts w:ascii="Times New Roman" w:eastAsia="Times New Roman" w:hAnsi="Times New Roman" w:cs="Times New Roman"/>
          <w:color w:val="000000" w:themeColor="text1"/>
          <w:shd w:val="clear" w:color="auto" w:fill="FFFFFF"/>
        </w:rPr>
        <w:t>, plasmadesmata are created within it</w:t>
      </w:r>
    </w:p>
    <w:p w14:paraId="655242A5" w14:textId="7DE2B2E7" w:rsidR="00771EE6" w:rsidRPr="004349C2" w:rsidRDefault="009F0C68"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They form around elements of smooth</w:t>
      </w:r>
      <w:r w:rsidRPr="004349C2">
        <w:rPr>
          <w:rStyle w:val="apple-converted-space"/>
          <w:rFonts w:ascii="Times New Roman" w:eastAsia="Times New Roman" w:hAnsi="Times New Roman" w:cs="Times New Roman"/>
          <w:color w:val="000000" w:themeColor="text1"/>
          <w:shd w:val="clear" w:color="auto" w:fill="FFFFFF"/>
        </w:rPr>
        <w:t> </w:t>
      </w:r>
      <w:hyperlink r:id="rId124" w:history="1">
        <w:r w:rsidRPr="004349C2">
          <w:rPr>
            <w:rStyle w:val="Hyperlink"/>
            <w:rFonts w:ascii="Times New Roman" w:eastAsia="Times New Roman" w:hAnsi="Times New Roman" w:cs="Times New Roman"/>
            <w:color w:val="000000" w:themeColor="text1"/>
            <w:u w:val="none"/>
            <w:shd w:val="clear" w:color="auto" w:fill="FFFFFF"/>
          </w:rPr>
          <w:t>ER</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that become trapped across the developing</w:t>
      </w:r>
      <w:r w:rsidRPr="004349C2">
        <w:rPr>
          <w:rStyle w:val="apple-converted-space"/>
          <w:rFonts w:ascii="Times New Roman" w:eastAsia="Times New Roman" w:hAnsi="Times New Roman" w:cs="Times New Roman"/>
          <w:color w:val="000000" w:themeColor="text1"/>
          <w:shd w:val="clear" w:color="auto" w:fill="FFFFFF"/>
        </w:rPr>
        <w:t> </w:t>
      </w:r>
      <w:hyperlink r:id="rId125" w:history="1">
        <w:r w:rsidRPr="004349C2">
          <w:rPr>
            <w:rStyle w:val="Hyperlink"/>
            <w:rFonts w:ascii="Times New Roman" w:eastAsia="Times New Roman" w:hAnsi="Times New Roman" w:cs="Times New Roman"/>
            <w:color w:val="000000" w:themeColor="text1"/>
            <w:u w:val="none"/>
            <w:shd w:val="clear" w:color="auto" w:fill="FFFFFF"/>
          </w:rPr>
          <w:t>cell plate</w:t>
        </w:r>
      </w:hyperlink>
    </w:p>
    <w:p w14:paraId="41ABC791" w14:textId="1945C24F" w:rsidR="000D068B" w:rsidRPr="004349C2" w:rsidRDefault="000D068B"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allow molecules of approx. the same size through</w:t>
      </w:r>
    </w:p>
    <w:p w14:paraId="26A06E43" w14:textId="77777777" w:rsidR="000D068B" w:rsidRPr="004349C2" w:rsidRDefault="000D068B" w:rsidP="00A44CB5">
      <w:pPr>
        <w:pStyle w:val="ListParagraph"/>
        <w:numPr>
          <w:ilvl w:val="0"/>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During plant</w:t>
      </w:r>
      <w:r w:rsidRPr="004349C2">
        <w:rPr>
          <w:rStyle w:val="apple-converted-space"/>
          <w:rFonts w:ascii="Times New Roman" w:eastAsia="Times New Roman" w:hAnsi="Times New Roman" w:cs="Times New Roman"/>
          <w:color w:val="000000" w:themeColor="text1"/>
          <w:shd w:val="clear" w:color="auto" w:fill="FFFFFF"/>
        </w:rPr>
        <w:t> </w:t>
      </w:r>
      <w:hyperlink r:id="rId126" w:history="1">
        <w:r w:rsidRPr="004349C2">
          <w:rPr>
            <w:rStyle w:val="Hyperlink"/>
            <w:rFonts w:ascii="Times New Roman" w:eastAsia="Times New Roman" w:hAnsi="Times New Roman" w:cs="Times New Roman"/>
            <w:color w:val="000000" w:themeColor="text1"/>
            <w:u w:val="none"/>
            <w:shd w:val="clear" w:color="auto" w:fill="FFFFFF"/>
          </w:rPr>
          <w:t>development</w:t>
        </w:r>
      </w:hyperlink>
      <w:r w:rsidRPr="004349C2">
        <w:rPr>
          <w:rFonts w:ascii="Times New Roman" w:eastAsia="Times New Roman" w:hAnsi="Times New Roman" w:cs="Times New Roman"/>
          <w:color w:val="000000" w:themeColor="text1"/>
          <w:shd w:val="clear" w:color="auto" w:fill="FFFFFF"/>
        </w:rPr>
        <w:t>, groups of cells within the shoot and root meristems signal to one another</w:t>
      </w:r>
    </w:p>
    <w:p w14:paraId="2B8EF4BE" w14:textId="77777777" w:rsidR="000D068B" w:rsidRPr="004349C2" w:rsidRDefault="000D068B"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Some</w:t>
      </w:r>
      <w:r w:rsidRPr="004349C2">
        <w:rPr>
          <w:rStyle w:val="apple-converted-space"/>
          <w:rFonts w:ascii="Times New Roman" w:eastAsia="Times New Roman" w:hAnsi="Times New Roman" w:cs="Times New Roman"/>
          <w:color w:val="000000" w:themeColor="text1"/>
          <w:shd w:val="clear" w:color="auto" w:fill="FFFFFF"/>
        </w:rPr>
        <w:t> </w:t>
      </w:r>
      <w:hyperlink r:id="rId127" w:history="1">
        <w:r w:rsidRPr="004349C2">
          <w:rPr>
            <w:rStyle w:val="Hyperlink"/>
            <w:rFonts w:ascii="Times New Roman" w:eastAsia="Times New Roman" w:hAnsi="Times New Roman" w:cs="Times New Roman"/>
            <w:color w:val="000000" w:themeColor="text1"/>
            <w:u w:val="none"/>
            <w:shd w:val="clear" w:color="auto" w:fill="FFFFFF"/>
          </w:rPr>
          <w:t>gene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regulatory proteins involved in this process of</w:t>
      </w:r>
      <w:r w:rsidRPr="004349C2">
        <w:rPr>
          <w:rStyle w:val="apple-converted-space"/>
          <w:rFonts w:ascii="Times New Roman" w:eastAsia="Times New Roman" w:hAnsi="Times New Roman" w:cs="Times New Roman"/>
          <w:color w:val="000000" w:themeColor="text1"/>
          <w:shd w:val="clear" w:color="auto" w:fill="FFFFFF"/>
        </w:rPr>
        <w:t> </w:t>
      </w:r>
      <w:hyperlink r:id="rId128" w:history="1">
        <w:r w:rsidRPr="004349C2">
          <w:rPr>
            <w:rStyle w:val="Hyperlink"/>
            <w:rFonts w:ascii="Times New Roman" w:eastAsia="Times New Roman" w:hAnsi="Times New Roman" w:cs="Times New Roman"/>
            <w:color w:val="000000" w:themeColor="text1"/>
            <w:u w:val="none"/>
            <w:shd w:val="clear" w:color="auto" w:fill="FFFFFF"/>
          </w:rPr>
          <w:t>cell fate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determination pass from cell to cell through plasmodesmata. </w:t>
      </w:r>
    </w:p>
    <w:p w14:paraId="5E08E2FE" w14:textId="0FDCFEA8" w:rsidR="000D068B" w:rsidRPr="004349C2" w:rsidRDefault="000D068B" w:rsidP="00A44CB5">
      <w:pPr>
        <w:pStyle w:val="ListParagraph"/>
        <w:numPr>
          <w:ilvl w:val="1"/>
          <w:numId w:val="3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Bind to components of the plasmodesmata and override the size exclusion mechanism. </w:t>
      </w:r>
    </w:p>
    <w:p w14:paraId="2F459814" w14:textId="1BE80EC9" w:rsidR="00D67937" w:rsidRPr="004349C2" w:rsidRDefault="00D67937" w:rsidP="002133E4">
      <w:pPr>
        <w:rPr>
          <w:rFonts w:ascii="Times New Roman" w:eastAsia="Times New Roman" w:hAnsi="Times New Roman" w:cs="Times New Roman"/>
          <w:color w:val="000000" w:themeColor="text1"/>
        </w:rPr>
      </w:pPr>
    </w:p>
    <w:p w14:paraId="58097530" w14:textId="77777777" w:rsidR="002133E4" w:rsidRPr="004349C2" w:rsidRDefault="002133E4" w:rsidP="002133E4">
      <w:pPr>
        <w:pStyle w:val="Heading2"/>
        <w:pBdr>
          <w:bottom w:val="single" w:sz="6" w:space="0" w:color="97B0C8"/>
        </w:pBdr>
        <w:shd w:val="clear" w:color="auto" w:fill="FFFFFF"/>
        <w:spacing w:before="270" w:beforeAutospacing="0" w:after="135" w:afterAutospacing="0" w:line="267" w:lineRule="atLeast"/>
        <w:rPr>
          <w:rFonts w:eastAsia="Times New Roman"/>
          <w:color w:val="000000" w:themeColor="text1"/>
          <w:sz w:val="27"/>
          <w:szCs w:val="27"/>
        </w:rPr>
      </w:pPr>
      <w:r w:rsidRPr="004349C2">
        <w:rPr>
          <w:rFonts w:eastAsia="Times New Roman"/>
          <w:color w:val="000000" w:themeColor="text1"/>
          <w:sz w:val="27"/>
          <w:szCs w:val="27"/>
        </w:rPr>
        <w:t>Summary</w:t>
      </w:r>
    </w:p>
    <w:p w14:paraId="7DE1A214" w14:textId="77777777" w:rsidR="002133E4" w:rsidRPr="004349C2" w:rsidRDefault="002133E4" w:rsidP="002133E4">
      <w:pPr>
        <w:pStyle w:val="NormalWeb"/>
        <w:shd w:val="clear" w:color="auto" w:fill="FFFFFF"/>
        <w:spacing w:before="166" w:beforeAutospacing="0" w:after="166" w:afterAutospacing="0"/>
        <w:rPr>
          <w:color w:val="000000" w:themeColor="text1"/>
        </w:rPr>
      </w:pPr>
      <w:r w:rsidRPr="004349C2">
        <w:rPr>
          <w:color w:val="000000" w:themeColor="text1"/>
        </w:rPr>
        <w:t>Many cells in tissues are linked to one another and to the</w:t>
      </w:r>
      <w:r w:rsidRPr="004349C2">
        <w:rPr>
          <w:rStyle w:val="apple-converted-space"/>
          <w:color w:val="000000" w:themeColor="text1"/>
        </w:rPr>
        <w:t> </w:t>
      </w:r>
      <w:hyperlink r:id="rId129" w:history="1">
        <w:r w:rsidRPr="004349C2">
          <w:rPr>
            <w:rStyle w:val="Hyperlink"/>
            <w:color w:val="000000" w:themeColor="text1"/>
            <w:u w:val="none"/>
          </w:rPr>
          <w:t>extracellular matrix</w:t>
        </w:r>
      </w:hyperlink>
      <w:r w:rsidRPr="004349C2">
        <w:rPr>
          <w:rStyle w:val="apple-converted-space"/>
          <w:color w:val="000000" w:themeColor="text1"/>
        </w:rPr>
        <w:t> </w:t>
      </w:r>
      <w:r w:rsidRPr="004349C2">
        <w:rPr>
          <w:color w:val="000000" w:themeColor="text1"/>
        </w:rPr>
        <w:t>at specialized contact sites called cell junctions. Cell junctions fall into three functional classes: occluding junctions, anchoring junctions, and communicating junctions. Tight junctions are occluding junctions that are crucial in maintaining the concentration differences of small</w:t>
      </w:r>
      <w:r w:rsidRPr="004349C2">
        <w:rPr>
          <w:rStyle w:val="apple-converted-space"/>
          <w:color w:val="000000" w:themeColor="text1"/>
        </w:rPr>
        <w:t> </w:t>
      </w:r>
      <w:hyperlink r:id="rId130" w:history="1">
        <w:r w:rsidRPr="004349C2">
          <w:rPr>
            <w:rStyle w:val="Hyperlink"/>
            <w:color w:val="000000" w:themeColor="text1"/>
            <w:u w:val="none"/>
          </w:rPr>
          <w:t>hydrophilic</w:t>
        </w:r>
      </w:hyperlink>
      <w:r w:rsidRPr="004349C2">
        <w:rPr>
          <w:rStyle w:val="apple-converted-space"/>
          <w:color w:val="000000" w:themeColor="text1"/>
        </w:rPr>
        <w:t> </w:t>
      </w:r>
      <w:r w:rsidRPr="004349C2">
        <w:rPr>
          <w:color w:val="000000" w:themeColor="text1"/>
        </w:rPr>
        <w:t>molecules across epithelial cell sheets. They do so in two ways. First, they seal the plasma membranes of adjacent cells together to create a continuous impermeable, or semipermeable, barrier to</w:t>
      </w:r>
      <w:r w:rsidRPr="004349C2">
        <w:rPr>
          <w:rStyle w:val="apple-converted-space"/>
          <w:color w:val="000000" w:themeColor="text1"/>
        </w:rPr>
        <w:t> </w:t>
      </w:r>
      <w:hyperlink r:id="rId131" w:history="1">
        <w:r w:rsidRPr="004349C2">
          <w:rPr>
            <w:rStyle w:val="Hyperlink"/>
            <w:color w:val="000000" w:themeColor="text1"/>
            <w:u w:val="none"/>
          </w:rPr>
          <w:t>diffusion</w:t>
        </w:r>
      </w:hyperlink>
      <w:r w:rsidRPr="004349C2">
        <w:rPr>
          <w:rStyle w:val="apple-converted-space"/>
          <w:color w:val="000000" w:themeColor="text1"/>
        </w:rPr>
        <w:t> </w:t>
      </w:r>
      <w:r w:rsidRPr="004349C2">
        <w:rPr>
          <w:color w:val="000000" w:themeColor="text1"/>
        </w:rPr>
        <w:t>across the cell sheet. Second, they act as barriers in the</w:t>
      </w:r>
      <w:r w:rsidRPr="004349C2">
        <w:rPr>
          <w:rStyle w:val="apple-converted-space"/>
          <w:color w:val="000000" w:themeColor="text1"/>
        </w:rPr>
        <w:t> </w:t>
      </w:r>
      <w:hyperlink r:id="rId132" w:history="1">
        <w:r w:rsidRPr="004349C2">
          <w:rPr>
            <w:rStyle w:val="Hyperlink"/>
            <w:color w:val="000000" w:themeColor="text1"/>
            <w:u w:val="none"/>
          </w:rPr>
          <w:t>lipid bilayer</w:t>
        </w:r>
      </w:hyperlink>
      <w:r w:rsidRPr="004349C2">
        <w:rPr>
          <w:rStyle w:val="apple-converted-space"/>
          <w:color w:val="000000" w:themeColor="text1"/>
        </w:rPr>
        <w:t> </w:t>
      </w:r>
      <w:r w:rsidRPr="004349C2">
        <w:rPr>
          <w:color w:val="000000" w:themeColor="text1"/>
        </w:rPr>
        <w:t>to restrict the diffusion of</w:t>
      </w:r>
      <w:r w:rsidRPr="004349C2">
        <w:rPr>
          <w:rStyle w:val="apple-converted-space"/>
          <w:color w:val="000000" w:themeColor="text1"/>
        </w:rPr>
        <w:t> </w:t>
      </w:r>
      <w:hyperlink r:id="rId133" w:history="1">
        <w:r w:rsidRPr="004349C2">
          <w:rPr>
            <w:rStyle w:val="Hyperlink"/>
            <w:color w:val="000000" w:themeColor="text1"/>
            <w:u w:val="none"/>
          </w:rPr>
          <w:t>membrane transport</w:t>
        </w:r>
      </w:hyperlink>
      <w:r w:rsidRPr="004349C2">
        <w:rPr>
          <w:rStyle w:val="apple-converted-space"/>
          <w:color w:val="000000" w:themeColor="text1"/>
        </w:rPr>
        <w:t> </w:t>
      </w:r>
      <w:r w:rsidRPr="004349C2">
        <w:rPr>
          <w:color w:val="000000" w:themeColor="text1"/>
        </w:rPr>
        <w:t>proteins between the</w:t>
      </w:r>
      <w:r w:rsidRPr="004349C2">
        <w:rPr>
          <w:rStyle w:val="apple-converted-space"/>
          <w:color w:val="000000" w:themeColor="text1"/>
        </w:rPr>
        <w:t> </w:t>
      </w:r>
      <w:hyperlink r:id="rId134" w:history="1">
        <w:r w:rsidRPr="004349C2">
          <w:rPr>
            <w:rStyle w:val="Hyperlink"/>
            <w:color w:val="000000" w:themeColor="text1"/>
            <w:u w:val="none"/>
          </w:rPr>
          <w:t>apical</w:t>
        </w:r>
      </w:hyperlink>
      <w:r w:rsidRPr="004349C2">
        <w:rPr>
          <w:rStyle w:val="apple-converted-space"/>
          <w:color w:val="000000" w:themeColor="text1"/>
        </w:rPr>
        <w:t> </w:t>
      </w:r>
      <w:r w:rsidRPr="004349C2">
        <w:rPr>
          <w:color w:val="000000" w:themeColor="text1"/>
        </w:rPr>
        <w:t>and the basolateral domains of the</w:t>
      </w:r>
      <w:r w:rsidRPr="004349C2">
        <w:rPr>
          <w:rStyle w:val="apple-converted-space"/>
          <w:color w:val="000000" w:themeColor="text1"/>
        </w:rPr>
        <w:t> </w:t>
      </w:r>
      <w:hyperlink r:id="rId135" w:history="1">
        <w:r w:rsidRPr="004349C2">
          <w:rPr>
            <w:rStyle w:val="Hyperlink"/>
            <w:color w:val="000000" w:themeColor="text1"/>
            <w:u w:val="none"/>
          </w:rPr>
          <w:t>plasma membrane</w:t>
        </w:r>
      </w:hyperlink>
      <w:r w:rsidRPr="004349C2">
        <w:rPr>
          <w:rStyle w:val="apple-converted-space"/>
          <w:color w:val="000000" w:themeColor="text1"/>
        </w:rPr>
        <w:t> </w:t>
      </w:r>
      <w:r w:rsidRPr="004349C2">
        <w:rPr>
          <w:color w:val="000000" w:themeColor="text1"/>
        </w:rPr>
        <w:t>in each epithelial cell. Septate junctions serve as occluding junctions in invertebrate tissues.</w:t>
      </w:r>
    </w:p>
    <w:p w14:paraId="33737BDD" w14:textId="77777777" w:rsidR="002133E4" w:rsidRPr="004349C2" w:rsidRDefault="002133E4" w:rsidP="002133E4">
      <w:pPr>
        <w:pStyle w:val="NormalWeb"/>
        <w:shd w:val="clear" w:color="auto" w:fill="FFFFFF"/>
        <w:spacing w:before="166" w:beforeAutospacing="0" w:after="166" w:afterAutospacing="0"/>
        <w:rPr>
          <w:color w:val="000000" w:themeColor="text1"/>
        </w:rPr>
      </w:pPr>
    </w:p>
    <w:p w14:paraId="70639FEE" w14:textId="77777777" w:rsidR="002133E4" w:rsidRPr="004349C2" w:rsidRDefault="002133E4" w:rsidP="002133E4">
      <w:pPr>
        <w:pStyle w:val="NormalWeb"/>
        <w:shd w:val="clear" w:color="auto" w:fill="FFFFFF"/>
        <w:spacing w:before="166" w:beforeAutospacing="0" w:after="166" w:afterAutospacing="0"/>
        <w:rPr>
          <w:color w:val="000000" w:themeColor="text1"/>
        </w:rPr>
      </w:pPr>
    </w:p>
    <w:p w14:paraId="5413CBD5" w14:textId="77777777" w:rsidR="002133E4" w:rsidRPr="004349C2" w:rsidRDefault="002133E4" w:rsidP="002133E4">
      <w:pPr>
        <w:pStyle w:val="NormalWeb"/>
        <w:shd w:val="clear" w:color="auto" w:fill="FFFFFF"/>
        <w:spacing w:before="166" w:beforeAutospacing="0" w:after="166" w:afterAutospacing="0"/>
        <w:rPr>
          <w:color w:val="000000" w:themeColor="text1"/>
        </w:rPr>
      </w:pPr>
      <w:r w:rsidRPr="004349C2">
        <w:rPr>
          <w:color w:val="000000" w:themeColor="text1"/>
        </w:rPr>
        <w:lastRenderedPageBreak/>
        <w:t>The main types of anchoring junctions in vertebrate tissues are adherens junctions, desmosomes, focal adhesions, and hemidesmosomes. Adherens junctions and desmosomes connect cells together and are formed by cadherins, while focal adhesions and hemidesmosomes connect cells to the</w:t>
      </w:r>
      <w:r w:rsidRPr="004349C2">
        <w:rPr>
          <w:rStyle w:val="apple-converted-space"/>
          <w:color w:val="000000" w:themeColor="text1"/>
        </w:rPr>
        <w:t> </w:t>
      </w:r>
      <w:hyperlink r:id="rId136" w:history="1">
        <w:r w:rsidRPr="004349C2">
          <w:rPr>
            <w:rStyle w:val="Hyperlink"/>
            <w:color w:val="000000" w:themeColor="text1"/>
            <w:u w:val="none"/>
          </w:rPr>
          <w:t>extracellular matrix</w:t>
        </w:r>
      </w:hyperlink>
      <w:r w:rsidRPr="004349C2">
        <w:rPr>
          <w:rStyle w:val="apple-converted-space"/>
          <w:color w:val="000000" w:themeColor="text1"/>
        </w:rPr>
        <w:t> </w:t>
      </w:r>
      <w:r w:rsidRPr="004349C2">
        <w:rPr>
          <w:color w:val="000000" w:themeColor="text1"/>
        </w:rPr>
        <w:t>and are formed by integrins. Adherens junctions and focal adhesions are connecting sites for bundles of</w:t>
      </w:r>
      <w:r w:rsidRPr="004349C2">
        <w:rPr>
          <w:rStyle w:val="apple-converted-space"/>
          <w:color w:val="000000" w:themeColor="text1"/>
        </w:rPr>
        <w:t> </w:t>
      </w:r>
      <w:hyperlink r:id="rId137" w:history="1">
        <w:r w:rsidRPr="004349C2">
          <w:rPr>
            <w:rStyle w:val="Hyperlink"/>
            <w:color w:val="000000" w:themeColor="text1"/>
            <w:u w:val="none"/>
          </w:rPr>
          <w:t>actin</w:t>
        </w:r>
      </w:hyperlink>
      <w:r w:rsidRPr="004349C2">
        <w:rPr>
          <w:rStyle w:val="apple-converted-space"/>
          <w:color w:val="000000" w:themeColor="text1"/>
        </w:rPr>
        <w:t> </w:t>
      </w:r>
      <w:r w:rsidRPr="004349C2">
        <w:rPr>
          <w:color w:val="000000" w:themeColor="text1"/>
        </w:rPr>
        <w:t>filaments, whereas desmosomes and hemidesmosomes are connecting sites for intermediate filaments.</w:t>
      </w:r>
    </w:p>
    <w:p w14:paraId="167F79E1" w14:textId="77777777" w:rsidR="002133E4" w:rsidRPr="004349C2" w:rsidRDefault="002133E4" w:rsidP="002133E4">
      <w:pPr>
        <w:pStyle w:val="NormalWeb"/>
        <w:shd w:val="clear" w:color="auto" w:fill="FFFFFF"/>
        <w:spacing w:before="166" w:beforeAutospacing="0" w:after="166" w:afterAutospacing="0"/>
        <w:rPr>
          <w:color w:val="000000" w:themeColor="text1"/>
        </w:rPr>
      </w:pPr>
      <w:r w:rsidRPr="004349C2">
        <w:rPr>
          <w:color w:val="000000" w:themeColor="text1"/>
        </w:rPr>
        <w:t>Gap junctions are communicating junctions composed of clusters of connexons that allow molecules smaller than about 1000 daltons to pass directly from the inside of one cell to the inside of the next. Cells connected by gap junctions share many of their inorganic ions and other small molecules and are therefore chemically and electrically coupled. Gap junctions are important in coordinating the activities of electrically active cells, and they have a coordinating role in other groups of cells as well. Plasmodesmata are the only intercellular junctions in plants. Although their structure is entirely different, and they can sometimes transport informational macromolecules, in general, they function like gap junctions.</w:t>
      </w:r>
    </w:p>
    <w:p w14:paraId="6435E461" w14:textId="77777777" w:rsidR="001124F9" w:rsidRPr="004349C2" w:rsidRDefault="001124F9" w:rsidP="00774E29">
      <w:pPr>
        <w:rPr>
          <w:rFonts w:ascii="Times New Roman" w:eastAsia="Times New Roman" w:hAnsi="Times New Roman" w:cs="Times New Roman"/>
          <w:color w:val="000000" w:themeColor="text1"/>
        </w:rPr>
      </w:pPr>
    </w:p>
    <w:p w14:paraId="25A181EA" w14:textId="4001BF3B" w:rsidR="00774E29" w:rsidRPr="004349C2" w:rsidRDefault="00774E29" w:rsidP="00774E29">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t>Kinesin, Dynein, and Intracellular Transport</w:t>
      </w:r>
    </w:p>
    <w:p w14:paraId="715E7333" w14:textId="77777777"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Within cells,</w:t>
      </w:r>
      <w:r w:rsidRPr="004349C2">
        <w:rPr>
          <w:rStyle w:val="apple-converted-space"/>
          <w:rFonts w:ascii="Times New Roman" w:eastAsia="Times New Roman" w:hAnsi="Times New Roman" w:cs="Times New Roman"/>
          <w:color w:val="000000" w:themeColor="text1"/>
          <w:shd w:val="clear" w:color="auto" w:fill="FFFFFF"/>
        </w:rPr>
        <w:t> </w:t>
      </w:r>
      <w:hyperlink r:id="rId138" w:history="1">
        <w:r w:rsidRPr="004349C2">
          <w:rPr>
            <w:rStyle w:val="Hyperlink"/>
            <w:rFonts w:ascii="Times New Roman" w:eastAsia="Times New Roman" w:hAnsi="Times New Roman" w:cs="Times New Roman"/>
            <w:color w:val="000000" w:themeColor="text1"/>
            <w:u w:val="none"/>
            <w:shd w:val="clear" w:color="auto" w:fill="FFFFFF"/>
          </w:rPr>
          <w:t>membrane</w:t>
        </w:r>
      </w:hyperlink>
      <w:r w:rsidRPr="004349C2">
        <w:rPr>
          <w:rFonts w:ascii="Times New Roman" w:eastAsia="Times New Roman" w:hAnsi="Times New Roman" w:cs="Times New Roman"/>
          <w:color w:val="000000" w:themeColor="text1"/>
          <w:shd w:val="clear" w:color="auto" w:fill="FFFFFF"/>
        </w:rPr>
        <w:t xml:space="preserve">-bounded vesicles and proteins are frequently transported throughout the cell along well-defined routes. </w:t>
      </w:r>
    </w:p>
    <w:p w14:paraId="3AB2BE8A" w14:textId="1ADE59B5"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Diffusion doesn’t alone account for the rate, directionality, and destinations of such transport processes.</w:t>
      </w:r>
    </w:p>
    <w:p w14:paraId="5F2441EE" w14:textId="264892B3"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Microtubules function as tracks in the intracellular transport of membrane-bound vesicles and organelles</w:t>
      </w:r>
    </w:p>
    <w:p w14:paraId="4A81CCE2" w14:textId="71BC5C57" w:rsidR="0045303F" w:rsidRPr="004349C2" w:rsidRDefault="0045303F" w:rsidP="00A44CB5">
      <w:pPr>
        <w:pStyle w:val="ListParagraph"/>
        <w:numPr>
          <w:ilvl w:val="1"/>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That movement is propelled by microtubule motor proteins.</w:t>
      </w:r>
    </w:p>
    <w:p w14:paraId="7C38E0EA" w14:textId="77777777" w:rsidR="0045303F" w:rsidRPr="004349C2" w:rsidRDefault="0045303F" w:rsidP="0045303F">
      <w:pPr>
        <w:rPr>
          <w:rFonts w:ascii="Times New Roman" w:eastAsia="Times New Roman" w:hAnsi="Times New Roman" w:cs="Times New Roman"/>
          <w:color w:val="000000" w:themeColor="text1"/>
        </w:rPr>
      </w:pPr>
    </w:p>
    <w:p w14:paraId="0E1709B5" w14:textId="24DC1B3B" w:rsidR="0045303F" w:rsidRPr="004349C2" w:rsidRDefault="0045303F" w:rsidP="0045303F">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Fast Axonal Transport Occurs Along Microtubules</w:t>
      </w:r>
    </w:p>
    <w:p w14:paraId="2B0D5BEF" w14:textId="379171E9"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neuron must constantly supply</w:t>
      </w:r>
      <w:r w:rsidR="00654AC4" w:rsidRPr="004349C2">
        <w:rPr>
          <w:rFonts w:ascii="Times New Roman" w:eastAsia="Times New Roman" w:hAnsi="Times New Roman" w:cs="Times New Roman"/>
          <w:color w:val="000000" w:themeColor="text1"/>
        </w:rPr>
        <w:t xml:space="preserve"> new materials (proteins, membrane vesicles</w:t>
      </w:r>
      <w:r w:rsidRPr="004349C2">
        <w:rPr>
          <w:rFonts w:ascii="Times New Roman" w:eastAsia="Times New Roman" w:hAnsi="Times New Roman" w:cs="Times New Roman"/>
          <w:color w:val="000000" w:themeColor="text1"/>
        </w:rPr>
        <w:t>) to the terminal to replenish those lost by exocytosis a</w:t>
      </w:r>
      <w:r w:rsidR="00654AC4" w:rsidRPr="004349C2">
        <w:rPr>
          <w:rFonts w:ascii="Times New Roman" w:eastAsia="Times New Roman" w:hAnsi="Times New Roman" w:cs="Times New Roman"/>
          <w:color w:val="000000" w:themeColor="text1"/>
        </w:rPr>
        <w:t>t the synapse with another cell or when needs arise.</w:t>
      </w:r>
    </w:p>
    <w:p w14:paraId="622F6C97" w14:textId="09420FA5"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are synthesized in the cell body and transported down the axon via microtubules</w:t>
      </w:r>
    </w:p>
    <w:p w14:paraId="71D81541" w14:textId="648C2412" w:rsidR="0045303F" w:rsidRPr="004349C2" w:rsidRDefault="0045303F" w:rsidP="00A44CB5">
      <w:pPr>
        <w:pStyle w:val="ListParagraph"/>
        <w:numPr>
          <w:ilvl w:val="1"/>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Microtubules in axons are all </w:t>
      </w:r>
      <w:r w:rsidR="00654AC4" w:rsidRPr="004349C2">
        <w:rPr>
          <w:rFonts w:ascii="Times New Roman" w:eastAsia="Times New Roman" w:hAnsi="Times New Roman" w:cs="Times New Roman"/>
          <w:color w:val="000000" w:themeColor="text1"/>
          <w:shd w:val="clear" w:color="auto" w:fill="FFFFFF"/>
        </w:rPr>
        <w:t>oriented</w:t>
      </w:r>
      <w:r w:rsidRPr="004349C2">
        <w:rPr>
          <w:rFonts w:ascii="Times New Roman" w:eastAsia="Times New Roman" w:hAnsi="Times New Roman" w:cs="Times New Roman"/>
          <w:color w:val="000000" w:themeColor="text1"/>
          <w:shd w:val="clear" w:color="auto" w:fill="FFFFFF"/>
        </w:rPr>
        <w:t xml:space="preserve"> with their positive ends toward the terminal.</w:t>
      </w:r>
    </w:p>
    <w:p w14:paraId="4FBE24CC" w14:textId="77777777" w:rsidR="0045303F" w:rsidRPr="004349C2" w:rsidRDefault="0045303F" w:rsidP="00A44CB5">
      <w:pPr>
        <w:pStyle w:val="ListParagraph"/>
        <w:numPr>
          <w:ilvl w:val="1"/>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Anterograde transport proceeds </w:t>
      </w:r>
      <w:r w:rsidRPr="004349C2">
        <w:rPr>
          <w:rFonts w:ascii="Times New Roman" w:eastAsia="Times New Roman" w:hAnsi="Times New Roman" w:cs="Times New Roman"/>
          <w:color w:val="000000" w:themeColor="text1"/>
          <w:shd w:val="clear" w:color="auto" w:fill="FFFFFF"/>
        </w:rPr>
        <w:t>from the cell body to the synaptic junctions and is associated with axonal growth and the renewal of synaptic vesicles</w:t>
      </w:r>
    </w:p>
    <w:p w14:paraId="2090B899" w14:textId="77777777" w:rsidR="0045303F" w:rsidRPr="004349C2" w:rsidRDefault="0045303F" w:rsidP="00A44CB5">
      <w:pPr>
        <w:pStyle w:val="ListParagraph"/>
        <w:numPr>
          <w:ilvl w:val="1"/>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iCs/>
          <w:color w:val="000000" w:themeColor="text1"/>
          <w:shd w:val="clear" w:color="auto" w:fill="FFFFFF"/>
        </w:rPr>
        <w:t>Retrograde transport is in the opposite</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direction- other substances move along the</w:t>
      </w:r>
      <w:r w:rsidRPr="004349C2">
        <w:rPr>
          <w:rStyle w:val="apple-converted-space"/>
          <w:rFonts w:ascii="Times New Roman" w:eastAsia="Times New Roman" w:hAnsi="Times New Roman" w:cs="Times New Roman"/>
          <w:color w:val="000000" w:themeColor="text1"/>
          <w:shd w:val="clear" w:color="auto" w:fill="FFFFFF"/>
        </w:rPr>
        <w:t> </w:t>
      </w:r>
      <w:hyperlink r:id="rId139" w:history="1">
        <w:r w:rsidRPr="004349C2">
          <w:rPr>
            <w:rStyle w:val="Hyperlink"/>
            <w:rFonts w:ascii="Times New Roman" w:eastAsia="Times New Roman" w:hAnsi="Times New Roman" w:cs="Times New Roman"/>
            <w:color w:val="000000" w:themeColor="text1"/>
            <w:u w:val="none"/>
            <w:shd w:val="clear" w:color="auto" w:fill="FFFFFF"/>
          </w:rPr>
          <w:t>axon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rapidly toward the cell body. </w:t>
      </w:r>
    </w:p>
    <w:p w14:paraId="0D16B7B5" w14:textId="204B1A57" w:rsidR="0045303F" w:rsidRPr="004349C2" w:rsidRDefault="0045303F" w:rsidP="00A44CB5">
      <w:pPr>
        <w:pStyle w:val="ListParagraph"/>
        <w:numPr>
          <w:ilvl w:val="2"/>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These substances, which consist mainly of “old”</w:t>
      </w:r>
      <w:r w:rsidRPr="004349C2">
        <w:rPr>
          <w:rStyle w:val="apple-converted-space"/>
          <w:rFonts w:ascii="Times New Roman" w:eastAsia="Times New Roman" w:hAnsi="Times New Roman" w:cs="Times New Roman"/>
          <w:color w:val="000000" w:themeColor="text1"/>
          <w:shd w:val="clear" w:color="auto" w:fill="FFFFFF"/>
        </w:rPr>
        <w:t> </w:t>
      </w:r>
      <w:hyperlink r:id="rId140" w:history="1">
        <w:r w:rsidRPr="004349C2">
          <w:rPr>
            <w:rStyle w:val="Hyperlink"/>
            <w:rFonts w:ascii="Times New Roman" w:eastAsia="Times New Roman" w:hAnsi="Times New Roman" w:cs="Times New Roman"/>
            <w:color w:val="000000" w:themeColor="text1"/>
            <w:u w:val="none"/>
            <w:shd w:val="clear" w:color="auto" w:fill="FFFFFF"/>
          </w:rPr>
          <w:t>membrane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from the synaptic terminals, are destined to be degraded in lysosomes in the cell body.</w:t>
      </w:r>
    </w:p>
    <w:p w14:paraId="3553D6E1" w14:textId="77777777"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Membrae-bounded vesicles are the fastest moving material.</w:t>
      </w:r>
    </w:p>
    <w:p w14:paraId="626EBE9D" w14:textId="04F358C3"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Organelles like the mitochondria move down the axon at an intermediate rate</w:t>
      </w:r>
    </w:p>
    <w:p w14:paraId="46998982" w14:textId="66E7D7A3" w:rsidR="0045303F" w:rsidRPr="004349C2" w:rsidRDefault="0045303F" w:rsidP="00A44CB5">
      <w:pPr>
        <w:pStyle w:val="ListParagraph"/>
        <w:numPr>
          <w:ilvl w:val="0"/>
          <w:numId w:val="3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Polymerized cytoskeletal proteins are the slowest material </w:t>
      </w:r>
    </w:p>
    <w:p w14:paraId="7C3E470E" w14:textId="77777777" w:rsidR="0045303F" w:rsidRPr="004349C2" w:rsidRDefault="0045303F" w:rsidP="0045303F">
      <w:pPr>
        <w:rPr>
          <w:rFonts w:ascii="Times New Roman" w:eastAsia="Times New Roman" w:hAnsi="Times New Roman" w:cs="Times New Roman"/>
          <w:color w:val="000000" w:themeColor="text1"/>
        </w:rPr>
      </w:pPr>
    </w:p>
    <w:p w14:paraId="37C5AD19" w14:textId="77777777" w:rsidR="00A44CB5" w:rsidRPr="004349C2" w:rsidRDefault="00A44CB5" w:rsidP="0045303F">
      <w:pPr>
        <w:rPr>
          <w:rFonts w:ascii="Times New Roman" w:eastAsia="Times New Roman" w:hAnsi="Times New Roman" w:cs="Times New Roman"/>
          <w:color w:val="000000" w:themeColor="text1"/>
        </w:rPr>
      </w:pPr>
    </w:p>
    <w:p w14:paraId="358E77FE" w14:textId="77777777" w:rsidR="00A44CB5" w:rsidRPr="004349C2" w:rsidRDefault="00A44CB5" w:rsidP="0045303F">
      <w:pPr>
        <w:rPr>
          <w:rFonts w:ascii="Times New Roman" w:eastAsia="Times New Roman" w:hAnsi="Times New Roman" w:cs="Times New Roman"/>
          <w:color w:val="000000" w:themeColor="text1"/>
        </w:rPr>
      </w:pPr>
    </w:p>
    <w:p w14:paraId="359E11EF" w14:textId="77777777" w:rsidR="00A44CB5" w:rsidRDefault="00A44CB5" w:rsidP="0045303F">
      <w:pPr>
        <w:rPr>
          <w:rFonts w:ascii="Times New Roman" w:eastAsia="Times New Roman" w:hAnsi="Times New Roman" w:cs="Times New Roman"/>
          <w:color w:val="000000" w:themeColor="text1"/>
        </w:rPr>
      </w:pPr>
    </w:p>
    <w:p w14:paraId="608576C2" w14:textId="77777777" w:rsidR="00A525A7" w:rsidRPr="004349C2" w:rsidRDefault="00A525A7" w:rsidP="0045303F">
      <w:pPr>
        <w:rPr>
          <w:rFonts w:ascii="Times New Roman" w:eastAsia="Times New Roman" w:hAnsi="Times New Roman" w:cs="Times New Roman"/>
          <w:color w:val="000000" w:themeColor="text1"/>
        </w:rPr>
      </w:pPr>
      <w:bookmarkStart w:id="0" w:name="_GoBack"/>
      <w:bookmarkEnd w:id="0"/>
    </w:p>
    <w:p w14:paraId="0C22BC51" w14:textId="77777777" w:rsidR="00A44CB5" w:rsidRPr="004349C2" w:rsidRDefault="00A44CB5" w:rsidP="0045303F">
      <w:pPr>
        <w:rPr>
          <w:rFonts w:ascii="Times New Roman" w:eastAsia="Times New Roman" w:hAnsi="Times New Roman" w:cs="Times New Roman"/>
          <w:color w:val="000000" w:themeColor="text1"/>
        </w:rPr>
      </w:pPr>
    </w:p>
    <w:p w14:paraId="425C17AB" w14:textId="569267E3" w:rsidR="0045303F" w:rsidRPr="004349C2" w:rsidRDefault="0045303F" w:rsidP="0045303F">
      <w:pPr>
        <w:rPr>
          <w:rFonts w:ascii="Times New Roman" w:eastAsia="Times New Roman" w:hAnsi="Times New Roman" w:cs="Times New Roman"/>
          <w:b/>
          <w:color w:val="000000" w:themeColor="text1"/>
        </w:rPr>
      </w:pPr>
      <w:r w:rsidRPr="004349C2">
        <w:rPr>
          <w:rFonts w:ascii="Times New Roman" w:eastAsia="Times New Roman" w:hAnsi="Times New Roman" w:cs="Times New Roman"/>
          <w:b/>
          <w:color w:val="000000" w:themeColor="text1"/>
        </w:rPr>
        <w:lastRenderedPageBreak/>
        <w:t xml:space="preserve"> Microtubules Provides Tracks for the Movement of Pigment Granules</w:t>
      </w:r>
    </w:p>
    <w:p w14:paraId="50A7E7E9" w14:textId="2C4389CA" w:rsidR="00A44CB5" w:rsidRPr="004349C2" w:rsidRDefault="00A44CB5" w:rsidP="00A44CB5">
      <w:pPr>
        <w:pStyle w:val="ListParagraph"/>
        <w:numPr>
          <w:ilvl w:val="0"/>
          <w:numId w:val="38"/>
        </w:numPr>
        <w:rPr>
          <w:rFonts w:ascii="Times New Roman" w:eastAsia="Times New Roman" w:hAnsi="Times New Roman" w:cs="Times New Roman"/>
          <w:color w:val="000000" w:themeColor="text1"/>
        </w:rPr>
      </w:pP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Nerves and hormones control the color of the skin by triggering the transport of</w:t>
      </w:r>
      <w:hyperlink r:id="rId141" w:history="1">
        <w:r w:rsidRPr="004349C2">
          <w:rPr>
            <w:rStyle w:val="Hyperlink"/>
            <w:rFonts w:ascii="Times New Roman" w:eastAsia="Times New Roman" w:hAnsi="Times New Roman" w:cs="Times New Roman"/>
            <w:color w:val="000000" w:themeColor="text1"/>
            <w:u w:val="none"/>
            <w:shd w:val="clear" w:color="auto" w:fill="FFFFFF"/>
          </w:rPr>
          <w:t>membrane</w:t>
        </w:r>
      </w:hyperlink>
      <w:r w:rsidRPr="004349C2">
        <w:rPr>
          <w:rFonts w:ascii="Times New Roman" w:eastAsia="Times New Roman" w:hAnsi="Times New Roman" w:cs="Times New Roman"/>
          <w:color w:val="000000" w:themeColor="text1"/>
          <w:shd w:val="clear" w:color="auto" w:fill="FFFFFF"/>
        </w:rPr>
        <w:t>-enclosed pigment granules along microtubules throughout the cell, to darken the color of the skin, or inward, toward the center of the cell, to lighten the color</w:t>
      </w:r>
    </w:p>
    <w:p w14:paraId="6204E212" w14:textId="2932C595" w:rsidR="0045303F" w:rsidRPr="004349C2" w:rsidRDefault="00A44CB5" w:rsidP="00A44CB5">
      <w:pPr>
        <w:pStyle w:val="ListParagraph"/>
        <w:numPr>
          <w:ilvl w:val="0"/>
          <w:numId w:val="3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In this way, an animal can adjust its color.</w:t>
      </w:r>
    </w:p>
    <w:p w14:paraId="3609DE3A" w14:textId="77777777" w:rsidR="00A44CB5" w:rsidRPr="004349C2" w:rsidRDefault="00A44CB5" w:rsidP="00A44CB5">
      <w:pPr>
        <w:rPr>
          <w:rFonts w:ascii="Times New Roman" w:eastAsia="Times New Roman" w:hAnsi="Times New Roman" w:cs="Times New Roman"/>
          <w:color w:val="000000" w:themeColor="text1"/>
        </w:rPr>
      </w:pPr>
    </w:p>
    <w:p w14:paraId="03599576" w14:textId="6B2030B9" w:rsidR="00A44CB5" w:rsidRPr="004349C2" w:rsidRDefault="00A44CB5" w:rsidP="00A44CB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Intracellular Membrane Vesicles Travel Along Microtubules</w:t>
      </w:r>
    </w:p>
    <w:p w14:paraId="1EC7733C" w14:textId="13C029EC" w:rsidR="00A44CB5" w:rsidRPr="004349C2" w:rsidRDefault="00A44CB5" w:rsidP="00A44CB5">
      <w:pPr>
        <w:pStyle w:val="ListParagraph"/>
        <w:numPr>
          <w:ilvl w:val="0"/>
          <w:numId w:val="3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Microfilaments may also be involved.</w:t>
      </w:r>
    </w:p>
    <w:p w14:paraId="137090F1" w14:textId="1E57A8CC" w:rsidR="00882B84" w:rsidRPr="004349C2" w:rsidRDefault="00882B84" w:rsidP="00882B84">
      <w:pPr>
        <w:pStyle w:val="ListParagraph"/>
        <w:numPr>
          <w:ilvl w:val="0"/>
          <w:numId w:val="3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Because microtubules are oriented with their minus end anchored in the</w:t>
      </w:r>
      <w:r w:rsidRPr="004349C2">
        <w:rPr>
          <w:rStyle w:val="apple-converted-space"/>
          <w:rFonts w:ascii="Times New Roman" w:eastAsia="Times New Roman" w:hAnsi="Times New Roman" w:cs="Times New Roman"/>
          <w:color w:val="000000" w:themeColor="text1"/>
          <w:shd w:val="clear" w:color="auto" w:fill="FFFFFF"/>
        </w:rPr>
        <w:t> </w:t>
      </w:r>
      <w:hyperlink r:id="rId142" w:history="1">
        <w:r w:rsidRPr="004349C2">
          <w:rPr>
            <w:rStyle w:val="Hyperlink"/>
            <w:rFonts w:ascii="Times New Roman" w:eastAsia="Times New Roman" w:hAnsi="Times New Roman" w:cs="Times New Roman"/>
            <w:color w:val="000000" w:themeColor="text1"/>
            <w:u w:val="none"/>
            <w:shd w:val="clear" w:color="auto" w:fill="FFFFFF"/>
          </w:rPr>
          <w:t>centrosome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 xml:space="preserve">and their plus end extending toward the cell periphery, </w:t>
      </w:r>
      <w:hyperlink r:id="rId143" w:history="1">
        <w:r w:rsidRPr="004349C2">
          <w:rPr>
            <w:rStyle w:val="Hyperlink"/>
            <w:rFonts w:ascii="Times New Roman" w:eastAsia="Times New Roman" w:hAnsi="Times New Roman" w:cs="Times New Roman"/>
            <w:color w:val="000000" w:themeColor="text1"/>
            <w:u w:val="none"/>
            <w:shd w:val="clear" w:color="auto" w:fill="FFFFFF"/>
          </w:rPr>
          <w:t>kinesin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w:t>
      </w:r>
      <w:r w:rsidRPr="004349C2">
        <w:rPr>
          <w:rStyle w:val="apple-converted-space"/>
          <w:rFonts w:ascii="Times New Roman" w:eastAsia="Times New Roman" w:hAnsi="Times New Roman" w:cs="Times New Roman"/>
          <w:color w:val="000000" w:themeColor="text1"/>
          <w:shd w:val="clear" w:color="auto" w:fill="FFFFFF"/>
        </w:rPr>
        <w:t> </w:t>
      </w:r>
      <w:hyperlink r:id="rId144" w:history="1">
        <w:r w:rsidRPr="004349C2">
          <w:rPr>
            <w:rStyle w:val="Hyperlink"/>
            <w:rFonts w:ascii="Times New Roman" w:eastAsia="Times New Roman" w:hAnsi="Times New Roman" w:cs="Times New Roman"/>
            <w:color w:val="000000" w:themeColor="text1"/>
            <w:u w:val="none"/>
            <w:shd w:val="clear" w:color="auto" w:fill="FFFFFF"/>
          </w:rPr>
          <w:t>dynein</w:t>
        </w:r>
      </w:hyperlink>
      <w:r w:rsidRPr="004349C2">
        <w:rPr>
          <w:rFonts w:ascii="Times New Roman" w:eastAsia="Times New Roman" w:hAnsi="Times New Roman" w:cs="Times New Roman"/>
          <w:color w:val="000000" w:themeColor="text1"/>
          <w:shd w:val="clear" w:color="auto" w:fill="FFFFFF"/>
        </w:rPr>
        <w:t xml:space="preserve"> transport vesicles and organelles in opposite directions through the cytoplasm</w:t>
      </w:r>
      <w:r w:rsidRPr="004349C2">
        <w:rPr>
          <w:rStyle w:val="apple-converted-space"/>
          <w:rFonts w:ascii="Times New Roman" w:eastAsia="Times New Roman" w:hAnsi="Times New Roman" w:cs="Times New Roman"/>
          <w:color w:val="000000" w:themeColor="text1"/>
          <w:shd w:val="clear" w:color="auto" w:fill="FFFFFF"/>
        </w:rPr>
        <w:t> </w:t>
      </w:r>
    </w:p>
    <w:p w14:paraId="04B5CCDC" w14:textId="77777777" w:rsidR="00882B84" w:rsidRPr="004349C2" w:rsidRDefault="00A44CB5" w:rsidP="00A44CB5">
      <w:pPr>
        <w:pStyle w:val="ListParagraph"/>
        <w:numPr>
          <w:ilvl w:val="0"/>
          <w:numId w:val="39"/>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rPr>
        <w:t xml:space="preserve">Ex.  </w:t>
      </w:r>
      <w:r w:rsidRPr="004349C2">
        <w:rPr>
          <w:rFonts w:ascii="Times New Roman" w:eastAsia="Times New Roman" w:hAnsi="Times New Roman" w:cs="Times New Roman"/>
          <w:color w:val="000000" w:themeColor="text1"/>
          <w:shd w:val="clear" w:color="auto" w:fill="FFFFFF"/>
        </w:rPr>
        <w:t>During</w:t>
      </w:r>
      <w:r w:rsidRPr="004349C2">
        <w:rPr>
          <w:rStyle w:val="apple-converted-space"/>
          <w:rFonts w:ascii="Times New Roman" w:eastAsia="Times New Roman" w:hAnsi="Times New Roman" w:cs="Times New Roman"/>
          <w:color w:val="000000" w:themeColor="text1"/>
          <w:shd w:val="clear" w:color="auto" w:fill="FFFFFF"/>
        </w:rPr>
        <w:t> </w:t>
      </w:r>
      <w:hyperlink r:id="rId145" w:history="1">
        <w:r w:rsidRPr="004349C2">
          <w:rPr>
            <w:rStyle w:val="Hyperlink"/>
            <w:rFonts w:ascii="Times New Roman" w:eastAsia="Times New Roman" w:hAnsi="Times New Roman" w:cs="Times New Roman"/>
            <w:color w:val="000000" w:themeColor="text1"/>
            <w:u w:val="none"/>
            <w:shd w:val="clear" w:color="auto" w:fill="FFFFFF"/>
          </w:rPr>
          <w:t>mitosis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(or after the depolymerization of microtubules by colcemid), the Golgi complex breaks into small vesicles that are dispersed throughout the</w:t>
      </w:r>
      <w:r w:rsidRPr="004349C2">
        <w:rPr>
          <w:rStyle w:val="apple-converted-space"/>
          <w:rFonts w:ascii="Times New Roman" w:eastAsia="Times New Roman" w:hAnsi="Times New Roman" w:cs="Times New Roman"/>
          <w:color w:val="000000" w:themeColor="text1"/>
          <w:shd w:val="clear" w:color="auto" w:fill="FFFFFF"/>
        </w:rPr>
        <w:t> </w:t>
      </w:r>
      <w:hyperlink r:id="rId146" w:history="1">
        <w:r w:rsidRPr="004349C2">
          <w:rPr>
            <w:rStyle w:val="Hyperlink"/>
            <w:rFonts w:ascii="Times New Roman" w:eastAsia="Times New Roman" w:hAnsi="Times New Roman" w:cs="Times New Roman"/>
            <w:color w:val="000000" w:themeColor="text1"/>
            <w:u w:val="none"/>
            <w:shd w:val="clear" w:color="auto" w:fill="FFFFFF"/>
          </w:rPr>
          <w:t>cytosol</w:t>
        </w:r>
      </w:hyperlink>
      <w:r w:rsidRPr="004349C2">
        <w:rPr>
          <w:rFonts w:ascii="Times New Roman" w:eastAsia="Times New Roman" w:hAnsi="Times New Roman" w:cs="Times New Roman"/>
          <w:color w:val="000000" w:themeColor="text1"/>
          <w:shd w:val="clear" w:color="auto" w:fill="FFFFFF"/>
        </w:rPr>
        <w:t xml:space="preserve">. </w:t>
      </w:r>
    </w:p>
    <w:p w14:paraId="134496EF" w14:textId="73A5BF93" w:rsidR="00A44CB5" w:rsidRPr="004349C2" w:rsidRDefault="00A44CB5" w:rsidP="00882B84">
      <w:pPr>
        <w:pStyle w:val="ListParagraph"/>
        <w:numPr>
          <w:ilvl w:val="1"/>
          <w:numId w:val="39"/>
        </w:numPr>
        <w:rPr>
          <w:rFonts w:ascii="Times New Roman" w:eastAsia="Times New Roman" w:hAnsi="Times New Roman" w:cs="Times New Roman"/>
          <w:color w:val="000000" w:themeColor="text1"/>
          <w:shd w:val="clear" w:color="auto" w:fill="FFFFFF"/>
        </w:rPr>
      </w:pPr>
      <w:r w:rsidRPr="004349C2">
        <w:rPr>
          <w:rFonts w:ascii="Times New Roman" w:eastAsia="Times New Roman" w:hAnsi="Times New Roman" w:cs="Times New Roman"/>
          <w:color w:val="000000" w:themeColor="text1"/>
          <w:shd w:val="clear" w:color="auto" w:fill="FFFFFF"/>
        </w:rPr>
        <w:t>When the cytosolic microtubules re-form during</w:t>
      </w:r>
      <w:r w:rsidRPr="004349C2">
        <w:rPr>
          <w:rStyle w:val="apple-converted-space"/>
          <w:rFonts w:ascii="Times New Roman" w:eastAsia="Times New Roman" w:hAnsi="Times New Roman" w:cs="Times New Roman"/>
          <w:color w:val="000000" w:themeColor="text1"/>
          <w:shd w:val="clear" w:color="auto" w:fill="FFFFFF"/>
        </w:rPr>
        <w:t> </w:t>
      </w:r>
      <w:hyperlink r:id="rId147" w:history="1">
        <w:r w:rsidRPr="004349C2">
          <w:rPr>
            <w:rStyle w:val="Hyperlink"/>
            <w:rFonts w:ascii="Times New Roman" w:eastAsia="Times New Roman" w:hAnsi="Times New Roman" w:cs="Times New Roman"/>
            <w:color w:val="000000" w:themeColor="text1"/>
            <w:u w:val="none"/>
            <w:shd w:val="clear" w:color="auto" w:fill="FFFFFF"/>
          </w:rPr>
          <w:t>interphase</w:t>
        </w:r>
      </w:hyperlink>
      <w:r w:rsidR="00882B84" w:rsidRPr="004349C2">
        <w:rPr>
          <w:rStyle w:val="apple-converted-space"/>
          <w:rFonts w:ascii="Times New Roman" w:eastAsia="Times New Roman" w:hAnsi="Times New Roman" w:cs="Times New Roman"/>
          <w:color w:val="000000" w:themeColor="text1"/>
          <w:shd w:val="clear" w:color="auto" w:fill="FFFFFF"/>
        </w:rPr>
        <w:t xml:space="preserve">, </w:t>
      </w:r>
      <w:r w:rsidRPr="004349C2">
        <w:rPr>
          <w:rFonts w:ascii="Times New Roman" w:eastAsia="Times New Roman" w:hAnsi="Times New Roman" w:cs="Times New Roman"/>
          <w:color w:val="000000" w:themeColor="text1"/>
          <w:shd w:val="clear" w:color="auto" w:fill="FFFFFF"/>
        </w:rPr>
        <w:t xml:space="preserve">the Golgi vesicles move along these microtubule tracks toward the </w:t>
      </w:r>
      <w:r w:rsidR="00882B84" w:rsidRPr="004349C2">
        <w:rPr>
          <w:rFonts w:ascii="Times New Roman" w:eastAsia="Times New Roman" w:hAnsi="Times New Roman" w:cs="Times New Roman"/>
          <w:color w:val="000000" w:themeColor="text1"/>
          <w:shd w:val="clear" w:color="auto" w:fill="FFFFFF"/>
        </w:rPr>
        <w:t>cell center by dynein motors, where they reaggregate.</w:t>
      </w:r>
    </w:p>
    <w:p w14:paraId="77EA6A16" w14:textId="43D10DEF" w:rsidR="00882B84" w:rsidRPr="004349C2" w:rsidRDefault="00882B84" w:rsidP="00882B84">
      <w:pPr>
        <w:pStyle w:val="ListParagraph"/>
        <w:numPr>
          <w:ilvl w:val="0"/>
          <w:numId w:val="3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NOT ONLY VESICLE TRANSPORT BUT POSITIONING OF MEMBRANE-ENCLOSED ORGANELLES.</w:t>
      </w:r>
    </w:p>
    <w:p w14:paraId="18BA72C1" w14:textId="3FA9AF87" w:rsidR="00882B84" w:rsidRPr="004349C2" w:rsidRDefault="00882B84" w:rsidP="00882B84">
      <w:pPr>
        <w:pStyle w:val="ListParagraph"/>
        <w:numPr>
          <w:ilvl w:val="1"/>
          <w:numId w:val="39"/>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ER extends to the periphery of the cell with the help of microtubules and kinesin motors which pull the ER along the +’ve end to the periphery</w:t>
      </w:r>
    </w:p>
    <w:p w14:paraId="77B9071A" w14:textId="77777777" w:rsidR="00A44CB5" w:rsidRPr="004349C2" w:rsidRDefault="00A44CB5" w:rsidP="00A44CB5">
      <w:pPr>
        <w:rPr>
          <w:rFonts w:ascii="Times New Roman" w:eastAsia="Times New Roman" w:hAnsi="Times New Roman" w:cs="Times New Roman"/>
          <w:color w:val="000000" w:themeColor="text1"/>
        </w:rPr>
      </w:pPr>
    </w:p>
    <w:p w14:paraId="10889582" w14:textId="3A744C58" w:rsidR="00A44CB5" w:rsidRPr="004349C2" w:rsidRDefault="00A44CB5" w:rsidP="00A44CB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Kinesin is the Positive End-Directed Microtubule Motor Protein</w:t>
      </w:r>
    </w:p>
    <w:p w14:paraId="3FAEDAF5" w14:textId="77777777" w:rsidR="00A44CB5" w:rsidRPr="004349C2" w:rsidRDefault="00A44CB5" w:rsidP="00A44CB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It is a dimer</w:t>
      </w:r>
    </w:p>
    <w:p w14:paraId="17CF182D" w14:textId="77777777" w:rsidR="00F56BA5" w:rsidRPr="004349C2" w:rsidRDefault="00F56BA5" w:rsidP="00F56BA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Organized into three domains, a pair of large globular head domains connected by a long central stalk to a pair of small globular tail domains, which contain the light chains</w:t>
      </w:r>
    </w:p>
    <w:p w14:paraId="3F4499C9" w14:textId="6CCB3472" w:rsidR="00F56BA5" w:rsidRPr="004349C2" w:rsidRDefault="00F56BA5" w:rsidP="00F56BA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head domain, which binds</w:t>
      </w:r>
      <w:r w:rsidRPr="004349C2">
        <w:rPr>
          <w:rStyle w:val="apple-converted-space"/>
          <w:rFonts w:ascii="Times New Roman" w:eastAsia="Times New Roman" w:hAnsi="Times New Roman" w:cs="Times New Roman"/>
          <w:color w:val="000000" w:themeColor="text1"/>
          <w:shd w:val="clear" w:color="auto" w:fill="FFFFFF"/>
        </w:rPr>
        <w:t> </w:t>
      </w:r>
      <w:hyperlink r:id="rId148" w:history="1">
        <w:r w:rsidRPr="004349C2">
          <w:rPr>
            <w:rStyle w:val="Hyperlink"/>
            <w:rFonts w:ascii="Times New Roman" w:eastAsia="Times New Roman" w:hAnsi="Times New Roman" w:cs="Times New Roman"/>
            <w:color w:val="000000" w:themeColor="text1"/>
            <w:u w:val="none"/>
            <w:shd w:val="clear" w:color="auto" w:fill="FFFFFF"/>
          </w:rPr>
          <w:t>microtubules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 ATP, is responsible for the motor activity of</w:t>
      </w:r>
      <w:r w:rsidRPr="004349C2">
        <w:rPr>
          <w:rStyle w:val="apple-converted-space"/>
          <w:rFonts w:ascii="Times New Roman" w:eastAsia="Times New Roman" w:hAnsi="Times New Roman" w:cs="Times New Roman"/>
          <w:color w:val="000000" w:themeColor="text1"/>
          <w:shd w:val="clear" w:color="auto" w:fill="FFFFFF"/>
        </w:rPr>
        <w:t> </w:t>
      </w:r>
      <w:hyperlink r:id="rId149" w:history="1">
        <w:r w:rsidRPr="004349C2">
          <w:rPr>
            <w:rStyle w:val="Hyperlink"/>
            <w:rFonts w:ascii="Times New Roman" w:eastAsia="Times New Roman" w:hAnsi="Times New Roman" w:cs="Times New Roman"/>
            <w:color w:val="000000" w:themeColor="text1"/>
            <w:u w:val="none"/>
            <w:shd w:val="clear" w:color="auto" w:fill="FFFFFF"/>
          </w:rPr>
          <w:t>kinesin</w:t>
        </w:r>
      </w:hyperlink>
      <w:r w:rsidRPr="004349C2">
        <w:rPr>
          <w:rFonts w:ascii="Times New Roman" w:eastAsia="Times New Roman" w:hAnsi="Times New Roman" w:cs="Times New Roman"/>
          <w:color w:val="000000" w:themeColor="text1"/>
          <w:shd w:val="clear" w:color="auto" w:fill="FFFFFF"/>
        </w:rPr>
        <w:t>, and the tail domain is responsible for binding to</w:t>
      </w:r>
      <w:r w:rsidR="00654AC4" w:rsidRPr="004349C2">
        <w:rPr>
          <w:rFonts w:ascii="Times New Roman" w:eastAsia="Times New Roman" w:hAnsi="Times New Roman" w:cs="Times New Roman"/>
          <w:color w:val="000000" w:themeColor="text1"/>
        </w:rPr>
        <w:t xml:space="preserve"> other cell components such as membrane vesicles and organelles</w:t>
      </w:r>
      <w:r w:rsidRPr="004349C2">
        <w:rPr>
          <w:rFonts w:ascii="Times New Roman" w:eastAsia="Times New Roman" w:hAnsi="Times New Roman" w:cs="Times New Roman"/>
          <w:color w:val="000000" w:themeColor="text1"/>
          <w:shd w:val="clear" w:color="auto" w:fill="FFFFFF"/>
        </w:rPr>
        <w:t>.</w:t>
      </w:r>
    </w:p>
    <w:p w14:paraId="02E6818D" w14:textId="146D27EF" w:rsidR="006F1531" w:rsidRPr="004349C2" w:rsidRDefault="006F1531" w:rsidP="00A44CB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Hydrolysis of ATP provides the energy required for movement</w:t>
      </w:r>
      <w:r w:rsidR="00F56BA5" w:rsidRPr="004349C2">
        <w:rPr>
          <w:rFonts w:ascii="Times New Roman" w:eastAsia="Times New Roman" w:hAnsi="Times New Roman" w:cs="Times New Roman"/>
          <w:color w:val="000000" w:themeColor="text1"/>
        </w:rPr>
        <w:t xml:space="preserve"> </w:t>
      </w:r>
    </w:p>
    <w:p w14:paraId="45227D33" w14:textId="69F9B805" w:rsidR="00F56BA5" w:rsidRPr="004349C2" w:rsidRDefault="006F1531" w:rsidP="00A44CB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It </w:t>
      </w:r>
      <w:r w:rsidR="00F56BA5" w:rsidRPr="004349C2">
        <w:rPr>
          <w:rFonts w:ascii="Times New Roman" w:eastAsia="Times New Roman" w:hAnsi="Times New Roman" w:cs="Times New Roman"/>
          <w:color w:val="000000" w:themeColor="text1"/>
        </w:rPr>
        <w:t>travels towards the positive end of the microtubule, helping to transport materials such as vesicles.</w:t>
      </w:r>
    </w:p>
    <w:p w14:paraId="4B8D4FE1" w14:textId="5A82FBAD" w:rsidR="001563DC" w:rsidRPr="004349C2" w:rsidRDefault="001563DC" w:rsidP="00A44CB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Because the plus ends of microtubules in axons are all oriented away from the cell body , the movement of kinesin in this direction helps transport vesicles and organelles </w:t>
      </w:r>
      <w:r w:rsidR="00882B84" w:rsidRPr="004349C2">
        <w:rPr>
          <w:rFonts w:ascii="Times New Roman" w:eastAsia="Times New Roman" w:hAnsi="Times New Roman" w:cs="Times New Roman"/>
          <w:color w:val="000000" w:themeColor="text1"/>
        </w:rPr>
        <w:t>to the cell periphery</w:t>
      </w:r>
    </w:p>
    <w:p w14:paraId="23C03FF3" w14:textId="4BF9AD4A" w:rsidR="00F56BA5" w:rsidRPr="004349C2" w:rsidRDefault="00F56BA5" w:rsidP="00A44CB5">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It is responsible for anterograde transport and other positive end-directed movements</w:t>
      </w:r>
    </w:p>
    <w:p w14:paraId="21621CDA" w14:textId="0D8A8369" w:rsidR="00F56BA5" w:rsidRPr="004349C2" w:rsidRDefault="00F56BA5" w:rsidP="00F56BA5">
      <w:pPr>
        <w:pStyle w:val="ListParagraph"/>
        <w:numPr>
          <w:ilvl w:val="1"/>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Transport of secretory vesicles to the plasma membrane and radial movements of ER membranes and pigment granules.</w:t>
      </w:r>
    </w:p>
    <w:p w14:paraId="1B043AA9" w14:textId="6458A2FF" w:rsidR="001563DC" w:rsidRPr="004349C2" w:rsidRDefault="001563DC" w:rsidP="00F56BA5">
      <w:pPr>
        <w:pStyle w:val="ListParagraph"/>
        <w:numPr>
          <w:ilvl w:val="1"/>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Movement of vesicles and organelles from cell body toward axon tip</w:t>
      </w:r>
    </w:p>
    <w:p w14:paraId="298BB4E0" w14:textId="6FA6BF40" w:rsidR="00654AC4" w:rsidRPr="004349C2" w:rsidRDefault="00654AC4" w:rsidP="00654AC4">
      <w:pPr>
        <w:pStyle w:val="ListParagraph"/>
        <w:numPr>
          <w:ilvl w:val="0"/>
          <w:numId w:val="40"/>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Can even transport microtubules</w:t>
      </w:r>
    </w:p>
    <w:p w14:paraId="4479BE68" w14:textId="77777777" w:rsidR="00F56BA5" w:rsidRPr="004349C2" w:rsidRDefault="00F56BA5" w:rsidP="00F56BA5">
      <w:pPr>
        <w:rPr>
          <w:rFonts w:ascii="Times New Roman" w:eastAsia="Times New Roman" w:hAnsi="Times New Roman" w:cs="Times New Roman"/>
          <w:color w:val="000000" w:themeColor="text1"/>
        </w:rPr>
      </w:pPr>
    </w:p>
    <w:p w14:paraId="6B03FE32" w14:textId="77777777" w:rsidR="00654AC4" w:rsidRPr="004349C2" w:rsidRDefault="00654AC4" w:rsidP="00F56BA5">
      <w:pPr>
        <w:rPr>
          <w:rFonts w:ascii="Times New Roman" w:eastAsia="Times New Roman" w:hAnsi="Times New Roman" w:cs="Times New Roman"/>
          <w:color w:val="000000" w:themeColor="text1"/>
        </w:rPr>
      </w:pPr>
    </w:p>
    <w:p w14:paraId="133BBF6D" w14:textId="77777777" w:rsidR="00654AC4" w:rsidRPr="004349C2" w:rsidRDefault="00654AC4" w:rsidP="00F56BA5">
      <w:pPr>
        <w:rPr>
          <w:rFonts w:ascii="Times New Roman" w:eastAsia="Times New Roman" w:hAnsi="Times New Roman" w:cs="Times New Roman"/>
          <w:color w:val="000000" w:themeColor="text1"/>
        </w:rPr>
      </w:pPr>
    </w:p>
    <w:p w14:paraId="762B646D" w14:textId="77777777" w:rsidR="00654AC4" w:rsidRPr="004349C2" w:rsidRDefault="00654AC4" w:rsidP="00F56BA5">
      <w:pPr>
        <w:rPr>
          <w:rFonts w:ascii="Times New Roman" w:eastAsia="Times New Roman" w:hAnsi="Times New Roman" w:cs="Times New Roman"/>
          <w:color w:val="000000" w:themeColor="text1"/>
        </w:rPr>
      </w:pPr>
    </w:p>
    <w:p w14:paraId="79B8B3C3" w14:textId="77777777" w:rsidR="00654AC4" w:rsidRPr="004349C2" w:rsidRDefault="00654AC4" w:rsidP="00F56BA5">
      <w:pPr>
        <w:rPr>
          <w:rFonts w:ascii="Times New Roman" w:eastAsia="Times New Roman" w:hAnsi="Times New Roman" w:cs="Times New Roman"/>
          <w:color w:val="000000" w:themeColor="text1"/>
        </w:rPr>
      </w:pPr>
    </w:p>
    <w:p w14:paraId="3DD53DF2" w14:textId="77777777" w:rsidR="00654AC4" w:rsidRPr="004349C2" w:rsidRDefault="00654AC4" w:rsidP="00F56BA5">
      <w:pPr>
        <w:rPr>
          <w:rFonts w:ascii="Times New Roman" w:eastAsia="Times New Roman" w:hAnsi="Times New Roman" w:cs="Times New Roman"/>
          <w:color w:val="000000" w:themeColor="text1"/>
        </w:rPr>
      </w:pPr>
    </w:p>
    <w:p w14:paraId="38B63B5D" w14:textId="77777777" w:rsidR="00654AC4" w:rsidRPr="004349C2" w:rsidRDefault="00654AC4" w:rsidP="00F56BA5">
      <w:pPr>
        <w:rPr>
          <w:rFonts w:ascii="Times New Roman" w:eastAsia="Times New Roman" w:hAnsi="Times New Roman" w:cs="Times New Roman"/>
          <w:color w:val="000000" w:themeColor="text1"/>
        </w:rPr>
      </w:pPr>
    </w:p>
    <w:p w14:paraId="42103F71" w14:textId="77777777" w:rsidR="00654AC4" w:rsidRPr="004349C2" w:rsidRDefault="00654AC4" w:rsidP="00F56BA5">
      <w:pPr>
        <w:rPr>
          <w:rFonts w:ascii="Times New Roman" w:eastAsia="Times New Roman" w:hAnsi="Times New Roman" w:cs="Times New Roman"/>
          <w:color w:val="000000" w:themeColor="text1"/>
        </w:rPr>
      </w:pPr>
    </w:p>
    <w:p w14:paraId="446ED131" w14:textId="6D6BF017" w:rsidR="00F56BA5" w:rsidRPr="004349C2" w:rsidRDefault="00F56BA5" w:rsidP="00F56BA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Each member of the Kinesin Family Transports a Specific Cargo</w:t>
      </w:r>
    </w:p>
    <w:p w14:paraId="6A5C2E5F" w14:textId="387D172E" w:rsidR="00F56BA5" w:rsidRPr="004349C2" w:rsidRDefault="004F44C5" w:rsidP="004F44C5">
      <w:pPr>
        <w:pStyle w:val="ListParagraph"/>
        <w:numPr>
          <w:ilvl w:val="0"/>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all contain the kinesin motor domain, but have different tail domains.</w:t>
      </w:r>
    </w:p>
    <w:p w14:paraId="4C679D2C" w14:textId="075D8388" w:rsidR="00654AC4" w:rsidRPr="004349C2" w:rsidRDefault="00654AC4" w:rsidP="004F44C5">
      <w:pPr>
        <w:pStyle w:val="ListParagraph"/>
        <w:numPr>
          <w:ilvl w:val="0"/>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Some move in the opposite direction (-)</w:t>
      </w:r>
    </w:p>
    <w:p w14:paraId="168647CC" w14:textId="3B63B707" w:rsidR="004F44C5" w:rsidRPr="004349C2" w:rsidRDefault="004F44C5" w:rsidP="004F44C5">
      <w:pPr>
        <w:pStyle w:val="ListParagraph"/>
        <w:numPr>
          <w:ilvl w:val="0"/>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Some are monomeric, but most are dimeric.</w:t>
      </w:r>
    </w:p>
    <w:p w14:paraId="31EF10C9" w14:textId="6C299F1F" w:rsidR="004F44C5" w:rsidRPr="004349C2" w:rsidRDefault="004F44C5" w:rsidP="004F44C5">
      <w:pPr>
        <w:pStyle w:val="ListParagraph"/>
        <w:numPr>
          <w:ilvl w:val="0"/>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2 functional types</w:t>
      </w:r>
    </w:p>
    <w:p w14:paraId="4C12112C" w14:textId="13CA55CF" w:rsidR="004F44C5" w:rsidRPr="004349C2" w:rsidRDefault="004F44C5" w:rsidP="004F44C5">
      <w:pPr>
        <w:pStyle w:val="ListParagraph"/>
        <w:numPr>
          <w:ilvl w:val="1"/>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Cytosolic kinesins: Involved in vesicle and organelle transport</w:t>
      </w:r>
    </w:p>
    <w:p w14:paraId="544AAF41" w14:textId="6EB15DCF" w:rsidR="004F44C5" w:rsidRPr="004349C2" w:rsidRDefault="004F44C5" w:rsidP="004F44C5">
      <w:pPr>
        <w:pStyle w:val="ListParagraph"/>
        <w:numPr>
          <w:ilvl w:val="2"/>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Axonal kinesins, transport of lysosomes and others</w:t>
      </w:r>
      <w:r w:rsidR="00882B84" w:rsidRPr="004349C2">
        <w:rPr>
          <w:rFonts w:ascii="Times New Roman" w:eastAsia="Times New Roman" w:hAnsi="Times New Roman" w:cs="Times New Roman"/>
          <w:color w:val="000000" w:themeColor="text1"/>
        </w:rPr>
        <w:t xml:space="preserve"> (to cell center)</w:t>
      </w:r>
      <w:r w:rsidRPr="004349C2">
        <w:rPr>
          <w:rFonts w:ascii="Times New Roman" w:eastAsia="Times New Roman" w:hAnsi="Times New Roman" w:cs="Times New Roman"/>
          <w:color w:val="000000" w:themeColor="text1"/>
        </w:rPr>
        <w:t>.</w:t>
      </w:r>
    </w:p>
    <w:p w14:paraId="3F229E60" w14:textId="2B46FF01" w:rsidR="004F44C5" w:rsidRPr="004349C2" w:rsidRDefault="004F44C5" w:rsidP="004F44C5">
      <w:pPr>
        <w:pStyle w:val="ListParagraph"/>
        <w:numPr>
          <w:ilvl w:val="2"/>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Certain cytosolics transport only one specific cargo- like mitochondria</w:t>
      </w:r>
    </w:p>
    <w:p w14:paraId="7B71505F" w14:textId="5CE88B94" w:rsidR="004F44C5" w:rsidRPr="004349C2" w:rsidRDefault="004F44C5" w:rsidP="004F44C5">
      <w:pPr>
        <w:pStyle w:val="ListParagraph"/>
        <w:numPr>
          <w:ilvl w:val="1"/>
          <w:numId w:val="41"/>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Spindle Kinesins: Participate in spindle assembly and chromosome segregation during cell division.</w:t>
      </w:r>
    </w:p>
    <w:p w14:paraId="0884DF6B" w14:textId="77777777" w:rsidR="004F44C5" w:rsidRPr="004349C2" w:rsidRDefault="004F44C5" w:rsidP="004F44C5">
      <w:pPr>
        <w:rPr>
          <w:rFonts w:ascii="Times New Roman" w:eastAsia="Times New Roman" w:hAnsi="Times New Roman" w:cs="Times New Roman"/>
          <w:color w:val="000000" w:themeColor="text1"/>
        </w:rPr>
      </w:pPr>
    </w:p>
    <w:p w14:paraId="603F9750" w14:textId="17735C22" w:rsidR="004F44C5" w:rsidRPr="004349C2" w:rsidRDefault="004F44C5" w:rsidP="004F44C5">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Dynein is a Negative End-Directed Motor Protein</w:t>
      </w:r>
    </w:p>
    <w:p w14:paraId="28B3C603" w14:textId="2EBA7DA6" w:rsidR="00A44CB5" w:rsidRPr="004349C2" w:rsidRDefault="004F44C5" w:rsidP="004F44C5">
      <w:pPr>
        <w:pStyle w:val="ListParagraph"/>
        <w:numPr>
          <w:ilvl w:val="0"/>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Dyneins are large, multimeric proteins.</w:t>
      </w:r>
    </w:p>
    <w:p w14:paraId="353AE045" w14:textId="0079BE47" w:rsidR="004F44C5" w:rsidRPr="004349C2" w:rsidRDefault="004F44C5" w:rsidP="004F44C5">
      <w:pPr>
        <w:pStyle w:val="ListParagraph"/>
        <w:numPr>
          <w:ilvl w:val="1"/>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They are responsible for regrograde axonal transport and transit of endocytotic vesicles of the plasma membrane to lysosomes</w:t>
      </w:r>
    </w:p>
    <w:p w14:paraId="6DFE0425" w14:textId="160C7B7F" w:rsidR="00882B84" w:rsidRPr="004349C2" w:rsidRDefault="00882B84" w:rsidP="004F44C5">
      <w:pPr>
        <w:pStyle w:val="ListParagraph"/>
        <w:numPr>
          <w:ilvl w:val="1"/>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Transport materials towards the cell center</w:t>
      </w:r>
    </w:p>
    <w:p w14:paraId="6C7BB468" w14:textId="7B811AB6" w:rsidR="004F44C5" w:rsidRPr="004349C2" w:rsidRDefault="004F44C5" w:rsidP="004F44C5">
      <w:pPr>
        <w:pStyle w:val="ListParagraph"/>
        <w:numPr>
          <w:ilvl w:val="0"/>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2 functional classes</w:t>
      </w:r>
    </w:p>
    <w:p w14:paraId="60C4DDE2" w14:textId="1B27A747" w:rsidR="004F44C5" w:rsidRPr="004349C2" w:rsidRDefault="004F44C5" w:rsidP="004F44C5">
      <w:pPr>
        <w:pStyle w:val="ListParagraph"/>
        <w:numPr>
          <w:ilvl w:val="1"/>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Cytoso</w:t>
      </w:r>
      <w:r w:rsidR="002B28BE" w:rsidRPr="004349C2">
        <w:rPr>
          <w:rFonts w:ascii="Times New Roman" w:eastAsia="Times New Roman" w:hAnsi="Times New Roman" w:cs="Times New Roman"/>
          <w:color w:val="000000" w:themeColor="text1"/>
        </w:rPr>
        <w:t>lic D</w:t>
      </w:r>
      <w:r w:rsidRPr="004349C2">
        <w:rPr>
          <w:rFonts w:ascii="Times New Roman" w:eastAsia="Times New Roman" w:hAnsi="Times New Roman" w:cs="Times New Roman"/>
          <w:color w:val="000000" w:themeColor="text1"/>
        </w:rPr>
        <w:t xml:space="preserve">ynein:  </w:t>
      </w:r>
      <w:r w:rsidR="002B28BE" w:rsidRPr="004349C2">
        <w:rPr>
          <w:rFonts w:ascii="Times New Roman" w:eastAsia="Times New Roman" w:hAnsi="Times New Roman" w:cs="Times New Roman"/>
          <w:color w:val="000000" w:themeColor="text1"/>
        </w:rPr>
        <w:t>Movement of vesicles and chromosomes</w:t>
      </w:r>
    </w:p>
    <w:p w14:paraId="22EAC2BD" w14:textId="1B841BC2" w:rsidR="004F44C5" w:rsidRPr="004349C2" w:rsidRDefault="004F44C5" w:rsidP="004F44C5">
      <w:pPr>
        <w:pStyle w:val="ListParagraph"/>
        <w:numPr>
          <w:ilvl w:val="1"/>
          <w:numId w:val="42"/>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Axonemal Dynein</w:t>
      </w:r>
      <w:r w:rsidR="002B28BE" w:rsidRPr="004349C2">
        <w:rPr>
          <w:rFonts w:ascii="Times New Roman" w:eastAsia="Times New Roman" w:hAnsi="Times New Roman" w:cs="Times New Roman"/>
          <w:color w:val="000000" w:themeColor="text1"/>
        </w:rPr>
        <w:t>:  Beating of cilia and flagella</w:t>
      </w:r>
    </w:p>
    <w:p w14:paraId="5B490650" w14:textId="77777777" w:rsidR="002B28BE" w:rsidRPr="004349C2" w:rsidRDefault="002B28BE" w:rsidP="002B28BE">
      <w:pPr>
        <w:rPr>
          <w:rFonts w:ascii="Times New Roman" w:eastAsia="Times New Roman" w:hAnsi="Times New Roman" w:cs="Times New Roman"/>
          <w:color w:val="000000" w:themeColor="text1"/>
        </w:rPr>
      </w:pPr>
    </w:p>
    <w:p w14:paraId="51B58BCE" w14:textId="5AD26168" w:rsidR="002B28BE" w:rsidRPr="004349C2" w:rsidRDefault="002B28BE" w:rsidP="002B28BE">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Dynein-Associated MBPs Tether Cargo to Microtubules</w:t>
      </w:r>
    </w:p>
    <w:p w14:paraId="3CC1331B" w14:textId="5CC353C0" w:rsidR="002B28BE" w:rsidRPr="004349C2" w:rsidRDefault="002B28BE" w:rsidP="002B28BE">
      <w:pPr>
        <w:pStyle w:val="ListParagraph"/>
        <w:numPr>
          <w:ilvl w:val="0"/>
          <w:numId w:val="4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Cytosolic Dynein, like kinesin, is a two-headed molecule, with 2 identical heavy chains forming the head domains.</w:t>
      </w:r>
    </w:p>
    <w:p w14:paraId="4AA7F4E5" w14:textId="5A10AA71" w:rsidR="00654AC4" w:rsidRPr="004349C2" w:rsidRDefault="00654AC4" w:rsidP="002B28BE">
      <w:pPr>
        <w:pStyle w:val="ListParagraph"/>
        <w:numPr>
          <w:ilvl w:val="0"/>
          <w:numId w:val="4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basal portion of the molecule binds to subcellular structures like organelles and vesicles</w:t>
      </w:r>
    </w:p>
    <w:p w14:paraId="0E8D4601" w14:textId="2156744D" w:rsidR="002B28BE" w:rsidRPr="004349C2" w:rsidRDefault="002B28BE" w:rsidP="002B28BE">
      <w:pPr>
        <w:pStyle w:val="ListParagraph"/>
        <w:numPr>
          <w:ilvl w:val="0"/>
          <w:numId w:val="4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Unlike kinesin, dynein cannot mediate transport by itself</w:t>
      </w:r>
    </w:p>
    <w:p w14:paraId="33BA460D" w14:textId="05E2560A" w:rsidR="008C7DD9" w:rsidRPr="004349C2" w:rsidRDefault="004C0E66" w:rsidP="008C7DD9">
      <w:pPr>
        <w:pStyle w:val="ListParagraph"/>
        <w:numPr>
          <w:ilvl w:val="0"/>
          <w:numId w:val="4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D</w:t>
      </w:r>
      <w:r w:rsidR="008C7DD9" w:rsidRPr="004349C2">
        <w:rPr>
          <w:rFonts w:ascii="Times New Roman" w:eastAsia="Times New Roman" w:hAnsi="Times New Roman" w:cs="Times New Roman"/>
          <w:color w:val="000000" w:themeColor="text1"/>
          <w:shd w:val="clear" w:color="auto" w:fill="FFFFFF"/>
        </w:rPr>
        <w:t>ynein-related motility requires a large complex of</w:t>
      </w:r>
      <w:r w:rsidR="008C7DD9" w:rsidRPr="004349C2">
        <w:rPr>
          <w:rStyle w:val="apple-converted-space"/>
          <w:rFonts w:ascii="Times New Roman" w:eastAsia="Times New Roman" w:hAnsi="Times New Roman" w:cs="Times New Roman"/>
          <w:color w:val="000000" w:themeColor="text1"/>
          <w:shd w:val="clear" w:color="auto" w:fill="FFFFFF"/>
        </w:rPr>
        <w:t> </w:t>
      </w:r>
      <w:r w:rsidR="008C7DD9" w:rsidRPr="004349C2">
        <w:rPr>
          <w:rFonts w:ascii="Times New Roman" w:eastAsia="Times New Roman" w:hAnsi="Times New Roman" w:cs="Times New Roman"/>
          <w:i/>
          <w:iCs/>
          <w:color w:val="000000" w:themeColor="text1"/>
          <w:shd w:val="clear" w:color="auto" w:fill="FFFFFF"/>
        </w:rPr>
        <w:t>microtubule-binding proteins</w:t>
      </w:r>
      <w:r w:rsidR="008C7DD9" w:rsidRPr="004349C2">
        <w:rPr>
          <w:rStyle w:val="apple-converted-space"/>
          <w:rFonts w:ascii="Times New Roman" w:eastAsia="Times New Roman" w:hAnsi="Times New Roman" w:cs="Times New Roman"/>
          <w:color w:val="000000" w:themeColor="text1"/>
          <w:shd w:val="clear" w:color="auto" w:fill="FFFFFF"/>
        </w:rPr>
        <w:t> </w:t>
      </w:r>
      <w:r w:rsidR="008C7DD9" w:rsidRPr="004349C2">
        <w:rPr>
          <w:rFonts w:ascii="Times New Roman" w:eastAsia="Times New Roman" w:hAnsi="Times New Roman" w:cs="Times New Roman"/>
          <w:color w:val="000000" w:themeColor="text1"/>
          <w:shd w:val="clear" w:color="auto" w:fill="FFFFFF"/>
        </w:rPr>
        <w:t>that link vesicles and chromosomes to</w:t>
      </w:r>
      <w:r w:rsidR="008C7DD9" w:rsidRPr="004349C2">
        <w:rPr>
          <w:rStyle w:val="apple-converted-space"/>
          <w:rFonts w:ascii="Times New Roman" w:eastAsia="Times New Roman" w:hAnsi="Times New Roman" w:cs="Times New Roman"/>
          <w:color w:val="000000" w:themeColor="text1"/>
          <w:shd w:val="clear" w:color="auto" w:fill="FFFFFF"/>
        </w:rPr>
        <w:t> </w:t>
      </w:r>
      <w:hyperlink r:id="rId150" w:history="1">
        <w:r w:rsidR="008C7DD9" w:rsidRPr="004349C2">
          <w:rPr>
            <w:rStyle w:val="Hyperlink"/>
            <w:rFonts w:ascii="Times New Roman" w:eastAsia="Times New Roman" w:hAnsi="Times New Roman" w:cs="Times New Roman"/>
            <w:color w:val="000000" w:themeColor="text1"/>
            <w:u w:val="none"/>
            <w:shd w:val="clear" w:color="auto" w:fill="FFFFFF"/>
          </w:rPr>
          <w:t>microtubules</w:t>
        </w:r>
      </w:hyperlink>
      <w:r w:rsidR="008C7DD9" w:rsidRPr="004349C2">
        <w:rPr>
          <w:rStyle w:val="apple-converted-space"/>
          <w:rFonts w:ascii="Times New Roman" w:eastAsia="Times New Roman" w:hAnsi="Times New Roman" w:cs="Times New Roman"/>
          <w:color w:val="000000" w:themeColor="text1"/>
          <w:shd w:val="clear" w:color="auto" w:fill="FFFFFF"/>
        </w:rPr>
        <w:t> </w:t>
      </w:r>
      <w:r w:rsidR="008C7DD9" w:rsidRPr="004349C2">
        <w:rPr>
          <w:rFonts w:ascii="Times New Roman" w:eastAsia="Times New Roman" w:hAnsi="Times New Roman" w:cs="Times New Roman"/>
          <w:color w:val="000000" w:themeColor="text1"/>
          <w:shd w:val="clear" w:color="auto" w:fill="FFFFFF"/>
        </w:rPr>
        <w:t>but by themselves do not exert force to cause movement</w:t>
      </w:r>
    </w:p>
    <w:p w14:paraId="4C70E037" w14:textId="524CFDA9" w:rsidR="002B28BE" w:rsidRPr="004349C2" w:rsidRDefault="008C7DD9" w:rsidP="008C7DD9">
      <w:pPr>
        <w:pStyle w:val="ListParagraph"/>
        <w:numPr>
          <w:ilvl w:val="1"/>
          <w:numId w:val="43"/>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Ex. Dynactin enhances dynein-dependent motility through interacting with microtubules and vesicles</w:t>
      </w:r>
    </w:p>
    <w:p w14:paraId="5AFAB3AE" w14:textId="77777777" w:rsidR="008C7DD9" w:rsidRPr="004349C2" w:rsidRDefault="008C7DD9" w:rsidP="004C0E66">
      <w:pPr>
        <w:rPr>
          <w:rFonts w:ascii="Times New Roman" w:eastAsia="Times New Roman" w:hAnsi="Times New Roman" w:cs="Times New Roman"/>
          <w:color w:val="000000" w:themeColor="text1"/>
        </w:rPr>
      </w:pPr>
    </w:p>
    <w:p w14:paraId="749C4F1F" w14:textId="730D3641" w:rsidR="004C0E66" w:rsidRPr="004349C2" w:rsidRDefault="004C0E66" w:rsidP="004C0E66">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Multiple Motor Proteins Are Associated With the Membrane Vesicles</w:t>
      </w:r>
    </w:p>
    <w:p w14:paraId="1A033AB7" w14:textId="77777777" w:rsidR="00BE7717" w:rsidRPr="004349C2" w:rsidRDefault="00BE7717"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direction of vesicle transport also depends on the orientation of</w:t>
      </w:r>
      <w:r w:rsidRPr="004349C2">
        <w:rPr>
          <w:rStyle w:val="apple-converted-space"/>
          <w:rFonts w:ascii="Times New Roman" w:eastAsia="Times New Roman" w:hAnsi="Times New Roman" w:cs="Times New Roman"/>
          <w:color w:val="000000" w:themeColor="text1"/>
          <w:shd w:val="clear" w:color="auto" w:fill="FFFFFF"/>
        </w:rPr>
        <w:t> </w:t>
      </w:r>
      <w:hyperlink r:id="rId151" w:history="1">
        <w:r w:rsidRPr="004349C2">
          <w:rPr>
            <w:rStyle w:val="Hyperlink"/>
            <w:rFonts w:ascii="Times New Roman" w:eastAsia="Times New Roman" w:hAnsi="Times New Roman" w:cs="Times New Roman"/>
            <w:color w:val="000000" w:themeColor="text1"/>
            <w:u w:val="none"/>
            <w:shd w:val="clear" w:color="auto" w:fill="FFFFFF"/>
          </w:rPr>
          <w:t>microtubules</w:t>
        </w:r>
      </w:hyperlink>
      <w:r w:rsidRPr="004349C2">
        <w:rPr>
          <w:rFonts w:ascii="Times New Roman" w:eastAsia="Times New Roman" w:hAnsi="Times New Roman" w:cs="Times New Roman"/>
          <w:color w:val="000000" w:themeColor="text1"/>
          <w:shd w:val="clear" w:color="auto" w:fill="FFFFFF"/>
        </w:rPr>
        <w:t>, which is fixed by the</w:t>
      </w:r>
      <w:r w:rsidRPr="004349C2">
        <w:rPr>
          <w:rStyle w:val="apple-converted-space"/>
          <w:rFonts w:ascii="Times New Roman" w:eastAsia="Times New Roman" w:hAnsi="Times New Roman" w:cs="Times New Roman"/>
          <w:color w:val="000000" w:themeColor="text1"/>
          <w:shd w:val="clear" w:color="auto" w:fill="FFFFFF"/>
        </w:rPr>
        <w:t> </w:t>
      </w:r>
      <w:hyperlink r:id="rId152" w:history="1">
        <w:r w:rsidRPr="004349C2">
          <w:rPr>
            <w:rStyle w:val="Hyperlink"/>
            <w:rFonts w:ascii="Times New Roman" w:eastAsia="Times New Roman" w:hAnsi="Times New Roman" w:cs="Times New Roman"/>
            <w:color w:val="000000" w:themeColor="text1"/>
            <w:u w:val="none"/>
            <w:shd w:val="clear" w:color="auto" w:fill="FFFFFF"/>
          </w:rPr>
          <w:t>MTOC</w:t>
        </w:r>
      </w:hyperlink>
      <w:r w:rsidRPr="004349C2">
        <w:rPr>
          <w:rFonts w:ascii="Times New Roman" w:eastAsia="Times New Roman" w:hAnsi="Times New Roman" w:cs="Times New Roman"/>
          <w:color w:val="000000" w:themeColor="text1"/>
          <w:shd w:val="clear" w:color="auto" w:fill="FFFFFF"/>
        </w:rPr>
        <w:t xml:space="preserve">. </w:t>
      </w:r>
    </w:p>
    <w:p w14:paraId="05991490" w14:textId="77777777" w:rsidR="00BE7717" w:rsidRPr="004349C2" w:rsidRDefault="00BE7717"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Some cargoes, such as pigment granules, can alternate their direction of movement along a single microtubule. </w:t>
      </w:r>
    </w:p>
    <w:p w14:paraId="63E5318E" w14:textId="77777777" w:rsidR="00BE7717" w:rsidRPr="004349C2" w:rsidRDefault="00BE7717"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xml:space="preserve">In this case, both anterograde and retrograde microtubule motor proteins must be associated with a microtubule. </w:t>
      </w:r>
    </w:p>
    <w:p w14:paraId="064EDAF1" w14:textId="6AAB002E" w:rsidR="00BE7717" w:rsidRPr="004349C2" w:rsidRDefault="00BE7717"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At any one time, however, only one</w:t>
      </w:r>
      <w:r w:rsidRPr="004349C2">
        <w:rPr>
          <w:rStyle w:val="apple-converted-space"/>
          <w:rFonts w:ascii="Times New Roman" w:eastAsia="Times New Roman" w:hAnsi="Times New Roman" w:cs="Times New Roman"/>
          <w:color w:val="000000" w:themeColor="text1"/>
          <w:shd w:val="clear" w:color="auto" w:fill="FFFFFF"/>
        </w:rPr>
        <w:t> </w:t>
      </w:r>
      <w:hyperlink r:id="rId153" w:history="1">
        <w:r w:rsidRPr="004349C2">
          <w:rPr>
            <w:rStyle w:val="Hyperlink"/>
            <w:rFonts w:ascii="Times New Roman" w:eastAsia="Times New Roman" w:hAnsi="Times New Roman" w:cs="Times New Roman"/>
            <w:color w:val="000000" w:themeColor="text1"/>
            <w:u w:val="none"/>
            <w:shd w:val="clear" w:color="auto" w:fill="FFFFFF"/>
          </w:rPr>
          <w:t>motor protein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is active or, alternatively, only one motor protein is bound to the vesicle.</w:t>
      </w:r>
    </w:p>
    <w:p w14:paraId="5399671B" w14:textId="07750062" w:rsidR="00FE3B23" w:rsidRPr="004349C2" w:rsidRDefault="00FE3B23"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Vesicles can travel along microfilaments via myosin motors</w:t>
      </w:r>
    </w:p>
    <w:p w14:paraId="5AD63323" w14:textId="01A28A1F" w:rsidR="00BE7717" w:rsidRPr="004349C2" w:rsidRDefault="00BE7717" w:rsidP="00BE7717">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Microtubule and microfilament motor proteins bind to the same membrane vesicles and cooperate in their transport</w:t>
      </w:r>
    </w:p>
    <w:p w14:paraId="6965B79A" w14:textId="15E63F7B" w:rsidR="003D389E" w:rsidRPr="004349C2" w:rsidRDefault="003D389E" w:rsidP="003D389E">
      <w:pPr>
        <w:pStyle w:val="ListParagraph"/>
        <w:numPr>
          <w:ilvl w:val="0"/>
          <w:numId w:val="44"/>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lastRenderedPageBreak/>
        <w:t>So, when vesicles move from microtubules to microfilaments, at least 2 motor proteins must be bound to the same vesicle- myosin and either kinesin or dynein.</w:t>
      </w:r>
    </w:p>
    <w:p w14:paraId="3D1E1831" w14:textId="77777777" w:rsidR="003D389E" w:rsidRPr="004349C2" w:rsidRDefault="003D389E" w:rsidP="003D389E">
      <w:pPr>
        <w:rPr>
          <w:rFonts w:ascii="Times New Roman" w:eastAsia="Times New Roman" w:hAnsi="Times New Roman" w:cs="Times New Roman"/>
          <w:color w:val="000000" w:themeColor="text1"/>
        </w:rPr>
      </w:pPr>
    </w:p>
    <w:p w14:paraId="00D9605B" w14:textId="23FFEC10" w:rsidR="003D389E" w:rsidRPr="004349C2" w:rsidRDefault="003D389E" w:rsidP="003D389E">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Summary</w:t>
      </w:r>
    </w:p>
    <w:p w14:paraId="74333CDD"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Two families of motor proteins,</w:t>
      </w:r>
      <w:r w:rsidRPr="004349C2">
        <w:rPr>
          <w:rStyle w:val="apple-converted-space"/>
          <w:rFonts w:ascii="Times New Roman" w:eastAsia="Times New Roman" w:hAnsi="Times New Roman" w:cs="Times New Roman"/>
          <w:color w:val="000000" w:themeColor="text1"/>
        </w:rPr>
        <w:t> </w:t>
      </w:r>
      <w:hyperlink r:id="rId154" w:history="1">
        <w:r w:rsidRPr="004349C2">
          <w:rPr>
            <w:rStyle w:val="Hyperlink"/>
            <w:rFonts w:ascii="Times New Roman" w:eastAsia="Times New Roman" w:hAnsi="Times New Roman" w:cs="Times New Roman"/>
            <w:color w:val="000000" w:themeColor="text1"/>
            <w:u w:val="none"/>
          </w:rPr>
          <w:t>kinesin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and</w:t>
      </w:r>
      <w:r w:rsidRPr="004349C2">
        <w:rPr>
          <w:rStyle w:val="apple-converted-space"/>
          <w:rFonts w:ascii="Times New Roman" w:eastAsia="Times New Roman" w:hAnsi="Times New Roman" w:cs="Times New Roman"/>
          <w:color w:val="000000" w:themeColor="text1"/>
        </w:rPr>
        <w:t> </w:t>
      </w:r>
      <w:hyperlink r:id="rId155" w:history="1">
        <w:r w:rsidRPr="004349C2">
          <w:rPr>
            <w:rStyle w:val="Hyperlink"/>
            <w:rFonts w:ascii="Times New Roman" w:eastAsia="Times New Roman" w:hAnsi="Times New Roman" w:cs="Times New Roman"/>
            <w:color w:val="000000" w:themeColor="text1"/>
            <w:u w:val="none"/>
          </w:rPr>
          <w:t>dynein</w:t>
        </w:r>
      </w:hyperlink>
      <w:r w:rsidRPr="004349C2">
        <w:rPr>
          <w:rFonts w:ascii="Times New Roman" w:eastAsia="Times New Roman" w:hAnsi="Times New Roman" w:cs="Times New Roman"/>
          <w:color w:val="000000" w:themeColor="text1"/>
        </w:rPr>
        <w:t>, transport</w:t>
      </w:r>
      <w:r w:rsidRPr="004349C2">
        <w:rPr>
          <w:rStyle w:val="apple-converted-space"/>
          <w:rFonts w:ascii="Times New Roman" w:eastAsia="Times New Roman" w:hAnsi="Times New Roman" w:cs="Times New Roman"/>
          <w:color w:val="000000" w:themeColor="text1"/>
        </w:rPr>
        <w:t> </w:t>
      </w:r>
      <w:hyperlink r:id="rId156" w:history="1">
        <w:r w:rsidRPr="004349C2">
          <w:rPr>
            <w:rStyle w:val="Hyperlink"/>
            <w:rFonts w:ascii="Times New Roman" w:eastAsia="Times New Roman" w:hAnsi="Times New Roman" w:cs="Times New Roman"/>
            <w:color w:val="000000" w:themeColor="text1"/>
            <w:u w:val="none"/>
          </w:rPr>
          <w:t>membrane</w:t>
        </w:r>
      </w:hyperlink>
      <w:r w:rsidRPr="004349C2">
        <w:rPr>
          <w:rFonts w:ascii="Times New Roman" w:eastAsia="Times New Roman" w:hAnsi="Times New Roman" w:cs="Times New Roman"/>
          <w:color w:val="000000" w:themeColor="text1"/>
        </w:rPr>
        <w:t>-bounded vesicles, proteins, and organelles along</w:t>
      </w:r>
      <w:r w:rsidRPr="004349C2">
        <w:rPr>
          <w:rStyle w:val="apple-converted-space"/>
          <w:rFonts w:ascii="Times New Roman" w:eastAsia="Times New Roman" w:hAnsi="Times New Roman" w:cs="Times New Roman"/>
          <w:color w:val="000000" w:themeColor="text1"/>
        </w:rPr>
        <w:t> </w:t>
      </w:r>
      <w:hyperlink r:id="rId157" w:history="1">
        <w:r w:rsidRPr="004349C2">
          <w:rPr>
            <w:rStyle w:val="Hyperlink"/>
            <w:rFonts w:ascii="Times New Roman" w:eastAsia="Times New Roman" w:hAnsi="Times New Roman" w:cs="Times New Roman"/>
            <w:color w:val="000000" w:themeColor="text1"/>
            <w:u w:val="none"/>
          </w:rPr>
          <w:t>microtubules</w:t>
        </w:r>
      </w:hyperlink>
      <w:r w:rsidRPr="004349C2">
        <w:rPr>
          <w:rFonts w:ascii="Times New Roman" w:eastAsia="Times New Roman" w:hAnsi="Times New Roman" w:cs="Times New Roman"/>
          <w:color w:val="000000" w:themeColor="text1"/>
        </w:rPr>
        <w:t>.</w:t>
      </w:r>
    </w:p>
    <w:p w14:paraId="6CB2EC22"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 Nearly all kinesins move cargo toward the (+) end of</w:t>
      </w:r>
      <w:r w:rsidRPr="004349C2">
        <w:rPr>
          <w:rStyle w:val="apple-converted-space"/>
          <w:rFonts w:ascii="Times New Roman" w:eastAsia="Times New Roman" w:hAnsi="Times New Roman" w:cs="Times New Roman"/>
          <w:color w:val="000000" w:themeColor="text1"/>
        </w:rPr>
        <w:t> </w:t>
      </w:r>
      <w:hyperlink r:id="rId158" w:history="1">
        <w:r w:rsidRPr="004349C2">
          <w:rPr>
            <w:rStyle w:val="Hyperlink"/>
            <w:rFonts w:ascii="Times New Roman" w:eastAsia="Times New Roman" w:hAnsi="Times New Roman" w:cs="Times New Roman"/>
            <w:color w:val="000000" w:themeColor="text1"/>
            <w:u w:val="none"/>
          </w:rPr>
          <w:t>microtubules</w:t>
        </w:r>
      </w:hyperlink>
      <w:r w:rsidRPr="004349C2">
        <w:rPr>
          <w:rFonts w:ascii="Times New Roman" w:eastAsia="Times New Roman" w:hAnsi="Times New Roman" w:cs="Times New Roman"/>
          <w:color w:val="000000" w:themeColor="text1"/>
        </w:rPr>
        <w:t>(anterograde transport), whereas</w:t>
      </w:r>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 xml:space="preserve"> dyneins transport cargo toward the (−) end (retrograde transport).</w:t>
      </w:r>
    </w:p>
    <w:p w14:paraId="2719CC50"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 The dimeric</w:t>
      </w:r>
      <w:r w:rsidRPr="004349C2">
        <w:rPr>
          <w:rStyle w:val="apple-converted-space"/>
          <w:rFonts w:ascii="Times New Roman" w:eastAsia="Times New Roman" w:hAnsi="Times New Roman" w:cs="Times New Roman"/>
          <w:color w:val="000000" w:themeColor="text1"/>
        </w:rPr>
        <w:t> </w:t>
      </w:r>
      <w:hyperlink r:id="rId159" w:history="1">
        <w:r w:rsidRPr="004349C2">
          <w:rPr>
            <w:rStyle w:val="Hyperlink"/>
            <w:rFonts w:ascii="Times New Roman" w:eastAsia="Times New Roman" w:hAnsi="Times New Roman" w:cs="Times New Roman"/>
            <w:color w:val="000000" w:themeColor="text1"/>
            <w:u w:val="none"/>
          </w:rPr>
          <w:t>kinesin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head</w:t>
      </w:r>
      <w:r w:rsidRPr="004349C2">
        <w:rPr>
          <w:rStyle w:val="apple-converted-space"/>
          <w:rFonts w:ascii="Times New Roman" w:eastAsia="Times New Roman" w:hAnsi="Times New Roman" w:cs="Times New Roman"/>
          <w:color w:val="000000" w:themeColor="text1"/>
        </w:rPr>
        <w:t> </w:t>
      </w:r>
      <w:hyperlink r:id="rId160" w:history="1">
        <w:r w:rsidRPr="004349C2">
          <w:rPr>
            <w:rStyle w:val="Hyperlink"/>
            <w:rFonts w:ascii="Times New Roman" w:eastAsia="Times New Roman" w:hAnsi="Times New Roman" w:cs="Times New Roman"/>
            <w:color w:val="000000" w:themeColor="text1"/>
            <w:u w:val="none"/>
          </w:rPr>
          <w:t>domain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binds</w:t>
      </w:r>
      <w:r w:rsidRPr="004349C2">
        <w:rPr>
          <w:rStyle w:val="apple-converted-space"/>
          <w:rFonts w:ascii="Times New Roman" w:eastAsia="Times New Roman" w:hAnsi="Times New Roman" w:cs="Times New Roman"/>
          <w:color w:val="000000" w:themeColor="text1"/>
        </w:rPr>
        <w:t> </w:t>
      </w:r>
      <w:hyperlink r:id="rId161" w:history="1">
        <w:r w:rsidRPr="004349C2">
          <w:rPr>
            <w:rStyle w:val="Hyperlink"/>
            <w:rFonts w:ascii="Times New Roman" w:eastAsia="Times New Roman" w:hAnsi="Times New Roman" w:cs="Times New Roman"/>
            <w:color w:val="000000" w:themeColor="text1"/>
            <w:u w:val="none"/>
          </w:rPr>
          <w:t>microtubules</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and ATP, and the tail domain binds vesicles (see</w:t>
      </w:r>
      <w:r w:rsidRPr="004349C2">
        <w:rPr>
          <w:rStyle w:val="apple-converted-space"/>
          <w:rFonts w:ascii="Times New Roman" w:eastAsia="Times New Roman" w:hAnsi="Times New Roman" w:cs="Times New Roman"/>
          <w:color w:val="000000" w:themeColor="text1"/>
        </w:rPr>
        <w:t> </w:t>
      </w:r>
      <w:hyperlink r:id="rId162" w:tgtFrame="object" w:history="1">
        <w:r w:rsidRPr="004349C2">
          <w:rPr>
            <w:rStyle w:val="Hyperlink"/>
            <w:rFonts w:ascii="Times New Roman" w:eastAsia="Times New Roman" w:hAnsi="Times New Roman" w:cs="Times New Roman"/>
            <w:color w:val="000000" w:themeColor="text1"/>
            <w:u w:val="none"/>
          </w:rPr>
          <w:t>Figure 19-23</w:t>
        </w:r>
      </w:hyperlink>
      <w:r w:rsidRPr="004349C2">
        <w:rPr>
          <w:rFonts w:ascii="Times New Roman" w:eastAsia="Times New Roman" w:hAnsi="Times New Roman" w:cs="Times New Roman"/>
          <w:color w:val="000000" w:themeColor="text1"/>
        </w:rPr>
        <w:t>). Although the structure of the kinesin head is similar to that of</w:t>
      </w:r>
      <w:r w:rsidRPr="004349C2">
        <w:rPr>
          <w:rStyle w:val="apple-converted-space"/>
          <w:rFonts w:ascii="Times New Roman" w:eastAsia="Times New Roman" w:hAnsi="Times New Roman" w:cs="Times New Roman"/>
          <w:color w:val="000000" w:themeColor="text1"/>
        </w:rPr>
        <w:t> </w:t>
      </w:r>
      <w:hyperlink r:id="rId163" w:history="1">
        <w:r w:rsidRPr="004349C2">
          <w:rPr>
            <w:rStyle w:val="Hyperlink"/>
            <w:rFonts w:ascii="Times New Roman" w:eastAsia="Times New Roman" w:hAnsi="Times New Roman" w:cs="Times New Roman"/>
            <w:color w:val="000000" w:themeColor="text1"/>
            <w:u w:val="none"/>
          </w:rPr>
          <w:t>myosin</w:t>
        </w:r>
      </w:hyperlink>
      <w:r w:rsidRPr="004349C2">
        <w:rPr>
          <w:rFonts w:ascii="Times New Roman" w:eastAsia="Times New Roman" w:hAnsi="Times New Roman" w:cs="Times New Roman"/>
          <w:color w:val="000000" w:themeColor="text1"/>
        </w:rPr>
        <w:t>, it lacks a rigid neck domain. Thus the model of myosin-dependent motility may not apply to kinesin.</w:t>
      </w:r>
    </w:p>
    <w:p w14:paraId="23BFEB90"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 Each type of</w:t>
      </w:r>
      <w:r w:rsidRPr="004349C2">
        <w:rPr>
          <w:rStyle w:val="apple-converted-space"/>
          <w:rFonts w:ascii="Times New Roman" w:eastAsia="Times New Roman" w:hAnsi="Times New Roman" w:cs="Times New Roman"/>
          <w:color w:val="000000" w:themeColor="text1"/>
        </w:rPr>
        <w:t> </w:t>
      </w:r>
      <w:hyperlink r:id="rId164" w:history="1">
        <w:r w:rsidRPr="004349C2">
          <w:rPr>
            <w:rStyle w:val="Hyperlink"/>
            <w:rFonts w:ascii="Times New Roman" w:eastAsia="Times New Roman" w:hAnsi="Times New Roman" w:cs="Times New Roman"/>
            <w:color w:val="000000" w:themeColor="text1"/>
            <w:u w:val="none"/>
          </w:rPr>
          <w:t>membrane</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vesicle is transported by its own</w:t>
      </w:r>
      <w:r w:rsidRPr="004349C2">
        <w:rPr>
          <w:rStyle w:val="apple-converted-space"/>
          <w:rFonts w:ascii="Times New Roman" w:eastAsia="Times New Roman" w:hAnsi="Times New Roman" w:cs="Times New Roman"/>
          <w:color w:val="000000" w:themeColor="text1"/>
        </w:rPr>
        <w:t> </w:t>
      </w:r>
      <w:hyperlink r:id="rId165" w:history="1">
        <w:r w:rsidRPr="004349C2">
          <w:rPr>
            <w:rStyle w:val="Hyperlink"/>
            <w:rFonts w:ascii="Times New Roman" w:eastAsia="Times New Roman" w:hAnsi="Times New Roman" w:cs="Times New Roman"/>
            <w:color w:val="000000" w:themeColor="text1"/>
            <w:u w:val="none"/>
          </w:rPr>
          <w:t>kinesin</w:t>
        </w:r>
      </w:hyperlink>
      <w:r w:rsidRPr="004349C2">
        <w:rPr>
          <w:rStyle w:val="apple-converted-space"/>
          <w:rFonts w:ascii="Times New Roman" w:eastAsia="Times New Roman" w:hAnsi="Times New Roman" w:cs="Times New Roman"/>
          <w:color w:val="000000" w:themeColor="text1"/>
        </w:rPr>
        <w:t> </w:t>
      </w:r>
      <w:hyperlink r:id="rId166" w:history="1">
        <w:r w:rsidRPr="004349C2">
          <w:rPr>
            <w:rStyle w:val="Hyperlink"/>
            <w:rFonts w:ascii="Times New Roman" w:eastAsia="Times New Roman" w:hAnsi="Times New Roman" w:cs="Times New Roman"/>
            <w:color w:val="000000" w:themeColor="text1"/>
            <w:u w:val="none"/>
          </w:rPr>
          <w:t>motor protein</w:t>
        </w:r>
      </w:hyperlink>
      <w:r w:rsidRPr="004349C2">
        <w:rPr>
          <w:rFonts w:ascii="Times New Roman" w:eastAsia="Times New Roman" w:hAnsi="Times New Roman" w:cs="Times New Roman"/>
          <w:color w:val="000000" w:themeColor="text1"/>
        </w:rPr>
        <w:t>. The specificity of binding may reside in the tail</w:t>
      </w:r>
      <w:r w:rsidRPr="004349C2">
        <w:rPr>
          <w:rStyle w:val="apple-converted-space"/>
          <w:rFonts w:ascii="Times New Roman" w:eastAsia="Times New Roman" w:hAnsi="Times New Roman" w:cs="Times New Roman"/>
          <w:color w:val="000000" w:themeColor="text1"/>
        </w:rPr>
        <w:t> </w:t>
      </w:r>
      <w:hyperlink r:id="rId167" w:history="1">
        <w:r w:rsidRPr="004349C2">
          <w:rPr>
            <w:rStyle w:val="Hyperlink"/>
            <w:rFonts w:ascii="Times New Roman" w:eastAsia="Times New Roman" w:hAnsi="Times New Roman" w:cs="Times New Roman"/>
            <w:color w:val="000000" w:themeColor="text1"/>
            <w:u w:val="none"/>
          </w:rPr>
          <w:t>domain</w:t>
        </w:r>
      </w:hyperlink>
      <w:r w:rsidRPr="004349C2">
        <w:rPr>
          <w:rFonts w:ascii="Times New Roman" w:eastAsia="Times New Roman" w:hAnsi="Times New Roman" w:cs="Times New Roman"/>
          <w:color w:val="000000" w:themeColor="text1"/>
        </w:rPr>
        <w:t>, which is unique to each kinesin.</w:t>
      </w:r>
    </w:p>
    <w:p w14:paraId="14BCA644"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 Cytosolic dyneins are linked to their cargoes (vesicles and chromosomes) by large complexes of microtubule-binding proteins (MBPs), such as dynactin (see</w:t>
      </w:r>
      <w:r w:rsidRPr="004349C2">
        <w:rPr>
          <w:rStyle w:val="apple-converted-space"/>
          <w:rFonts w:ascii="Times New Roman" w:eastAsia="Times New Roman" w:hAnsi="Times New Roman" w:cs="Times New Roman"/>
          <w:color w:val="000000" w:themeColor="text1"/>
        </w:rPr>
        <w:t> </w:t>
      </w:r>
      <w:hyperlink r:id="rId168" w:tgtFrame="object" w:history="1">
        <w:r w:rsidRPr="004349C2">
          <w:rPr>
            <w:rStyle w:val="Hyperlink"/>
            <w:rFonts w:ascii="Times New Roman" w:eastAsia="Times New Roman" w:hAnsi="Times New Roman" w:cs="Times New Roman"/>
            <w:color w:val="000000" w:themeColor="text1"/>
            <w:u w:val="none"/>
          </w:rPr>
          <w:t>Figure 19-25</w:t>
        </w:r>
      </w:hyperlink>
      <w:r w:rsidRPr="004349C2">
        <w:rPr>
          <w:rFonts w:ascii="Times New Roman" w:eastAsia="Times New Roman" w:hAnsi="Times New Roman" w:cs="Times New Roman"/>
          <w:color w:val="000000" w:themeColor="text1"/>
        </w:rPr>
        <w:t>). Once tethered to a cargo, the</w:t>
      </w:r>
      <w:r w:rsidRPr="004349C2">
        <w:rPr>
          <w:rStyle w:val="apple-converted-space"/>
          <w:rFonts w:ascii="Times New Roman" w:eastAsia="Times New Roman" w:hAnsi="Times New Roman" w:cs="Times New Roman"/>
          <w:color w:val="000000" w:themeColor="text1"/>
        </w:rPr>
        <w:t> </w:t>
      </w:r>
      <w:hyperlink r:id="rId169" w:history="1">
        <w:r w:rsidRPr="004349C2">
          <w:rPr>
            <w:rStyle w:val="Hyperlink"/>
            <w:rFonts w:ascii="Times New Roman" w:eastAsia="Times New Roman" w:hAnsi="Times New Roman" w:cs="Times New Roman"/>
            <w:color w:val="000000" w:themeColor="text1"/>
            <w:u w:val="none"/>
          </w:rPr>
          <w:t>dynein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transports it to the final destination.</w:t>
      </w:r>
    </w:p>
    <w:p w14:paraId="244345F6"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 Axonal transport is a well-studied model system for understanding anterograde transport by</w:t>
      </w:r>
      <w:r w:rsidRPr="004349C2">
        <w:rPr>
          <w:rStyle w:val="apple-converted-space"/>
          <w:rFonts w:ascii="Times New Roman" w:eastAsia="Times New Roman" w:hAnsi="Times New Roman" w:cs="Times New Roman"/>
          <w:color w:val="000000" w:themeColor="text1"/>
        </w:rPr>
        <w:t> </w:t>
      </w:r>
      <w:hyperlink r:id="rId170" w:history="1">
        <w:r w:rsidRPr="004349C2">
          <w:rPr>
            <w:rStyle w:val="Hyperlink"/>
            <w:rFonts w:ascii="Times New Roman" w:eastAsia="Times New Roman" w:hAnsi="Times New Roman" w:cs="Times New Roman"/>
            <w:color w:val="000000" w:themeColor="text1"/>
            <w:u w:val="none"/>
          </w:rPr>
          <w:t>kinesin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and retrograde transport by cytosolic</w:t>
      </w:r>
      <w:r w:rsidRPr="004349C2">
        <w:rPr>
          <w:rStyle w:val="apple-converted-space"/>
          <w:rFonts w:ascii="Times New Roman" w:eastAsia="Times New Roman" w:hAnsi="Times New Roman" w:cs="Times New Roman"/>
          <w:color w:val="000000" w:themeColor="text1"/>
        </w:rPr>
        <w:t> </w:t>
      </w:r>
      <w:hyperlink r:id="rId171" w:history="1">
        <w:r w:rsidRPr="004349C2">
          <w:rPr>
            <w:rStyle w:val="Hyperlink"/>
            <w:rFonts w:ascii="Times New Roman" w:eastAsia="Times New Roman" w:hAnsi="Times New Roman" w:cs="Times New Roman"/>
            <w:color w:val="000000" w:themeColor="text1"/>
            <w:u w:val="none"/>
          </w:rPr>
          <w:t>dynein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in a typical eukaryotic cell (see</w:t>
      </w:r>
      <w:r w:rsidRPr="004349C2">
        <w:rPr>
          <w:rStyle w:val="apple-converted-space"/>
          <w:rFonts w:ascii="Times New Roman" w:eastAsia="Times New Roman" w:hAnsi="Times New Roman" w:cs="Times New Roman"/>
          <w:color w:val="000000" w:themeColor="text1"/>
        </w:rPr>
        <w:t> </w:t>
      </w:r>
      <w:hyperlink r:id="rId172" w:tgtFrame="object" w:history="1">
        <w:r w:rsidRPr="004349C2">
          <w:rPr>
            <w:rStyle w:val="Hyperlink"/>
            <w:rFonts w:ascii="Times New Roman" w:eastAsia="Times New Roman" w:hAnsi="Times New Roman" w:cs="Times New Roman"/>
            <w:color w:val="000000" w:themeColor="text1"/>
            <w:u w:val="none"/>
          </w:rPr>
          <w:t>Figure 19-26</w:t>
        </w:r>
      </w:hyperlink>
      <w:r w:rsidRPr="004349C2">
        <w:rPr>
          <w:rFonts w:ascii="Times New Roman" w:eastAsia="Times New Roman" w:hAnsi="Times New Roman" w:cs="Times New Roman"/>
          <w:color w:val="000000" w:themeColor="text1"/>
        </w:rPr>
        <w:t>).</w:t>
      </w:r>
    </w:p>
    <w:p w14:paraId="43DFBE3E" w14:textId="77777777" w:rsidR="003D389E" w:rsidRPr="004349C2" w:rsidRDefault="003D389E" w:rsidP="003D389E">
      <w:pPr>
        <w:numPr>
          <w:ilvl w:val="0"/>
          <w:numId w:val="45"/>
        </w:numPr>
        <w:shd w:val="clear" w:color="auto" w:fill="FFFFFF"/>
        <w:spacing w:before="166" w:after="166"/>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 In microtubule-poor regions of the cell, vesicles probably are transported along</w:t>
      </w:r>
      <w:r w:rsidRPr="004349C2">
        <w:rPr>
          <w:rStyle w:val="apple-converted-space"/>
          <w:rFonts w:ascii="Times New Roman" w:eastAsia="Times New Roman" w:hAnsi="Times New Roman" w:cs="Times New Roman"/>
          <w:color w:val="000000" w:themeColor="text1"/>
        </w:rPr>
        <w:t> </w:t>
      </w:r>
      <w:hyperlink r:id="rId173" w:history="1">
        <w:r w:rsidRPr="004349C2">
          <w:rPr>
            <w:rStyle w:val="Hyperlink"/>
            <w:rFonts w:ascii="Times New Roman" w:eastAsia="Times New Roman" w:hAnsi="Times New Roman" w:cs="Times New Roman"/>
            <w:color w:val="000000" w:themeColor="text1"/>
            <w:u w:val="none"/>
          </w:rPr>
          <w:t>microfilaments</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powered by a</w:t>
      </w:r>
      <w:r w:rsidRPr="004349C2">
        <w:rPr>
          <w:rStyle w:val="apple-converted-space"/>
          <w:rFonts w:ascii="Times New Roman" w:eastAsia="Times New Roman" w:hAnsi="Times New Roman" w:cs="Times New Roman"/>
          <w:color w:val="000000" w:themeColor="text1"/>
        </w:rPr>
        <w:t> </w:t>
      </w:r>
      <w:hyperlink r:id="rId174" w:history="1">
        <w:r w:rsidRPr="004349C2">
          <w:rPr>
            <w:rStyle w:val="Hyperlink"/>
            <w:rFonts w:ascii="Times New Roman" w:eastAsia="Times New Roman" w:hAnsi="Times New Roman" w:cs="Times New Roman"/>
            <w:color w:val="000000" w:themeColor="text1"/>
            <w:u w:val="none"/>
          </w:rPr>
          <w:t>myosin</w:t>
        </w:r>
      </w:hyperlink>
      <w:r w:rsidRPr="004349C2">
        <w:rPr>
          <w:rStyle w:val="apple-converted-space"/>
          <w:rFonts w:ascii="Times New Roman" w:eastAsia="Times New Roman" w:hAnsi="Times New Roman" w:cs="Times New Roman"/>
          <w:color w:val="000000" w:themeColor="text1"/>
        </w:rPr>
        <w:t> </w:t>
      </w:r>
      <w:r w:rsidRPr="004349C2">
        <w:rPr>
          <w:rFonts w:ascii="Times New Roman" w:eastAsia="Times New Roman" w:hAnsi="Times New Roman" w:cs="Times New Roman"/>
          <w:color w:val="000000" w:themeColor="text1"/>
        </w:rPr>
        <w:t>motor.</w:t>
      </w:r>
    </w:p>
    <w:p w14:paraId="2E523D21" w14:textId="77777777" w:rsidR="003D389E" w:rsidRPr="004349C2" w:rsidRDefault="003D389E" w:rsidP="003D389E">
      <w:pPr>
        <w:rPr>
          <w:rFonts w:ascii="Times New Roman" w:eastAsia="Times New Roman" w:hAnsi="Times New Roman" w:cs="Times New Roman"/>
          <w:color w:val="000000" w:themeColor="text1"/>
        </w:rPr>
      </w:pPr>
    </w:p>
    <w:p w14:paraId="1A2A76FD" w14:textId="77777777" w:rsidR="001124F9" w:rsidRPr="004349C2" w:rsidRDefault="001124F9" w:rsidP="00E95E8F">
      <w:pPr>
        <w:rPr>
          <w:rFonts w:ascii="Times New Roman" w:eastAsia="Times New Roman" w:hAnsi="Times New Roman" w:cs="Times New Roman"/>
          <w:color w:val="000000" w:themeColor="text1"/>
        </w:rPr>
      </w:pPr>
    </w:p>
    <w:p w14:paraId="6A2391DD" w14:textId="77777777" w:rsidR="001124F9" w:rsidRPr="004349C2" w:rsidRDefault="001124F9" w:rsidP="001124F9">
      <w:pPr>
        <w:pStyle w:val="ListParagraph"/>
        <w:ind w:left="360"/>
        <w:rPr>
          <w:rFonts w:ascii="Times New Roman" w:eastAsia="Times New Roman" w:hAnsi="Times New Roman" w:cs="Times New Roman"/>
          <w:color w:val="000000" w:themeColor="text1"/>
        </w:rPr>
      </w:pPr>
    </w:p>
    <w:p w14:paraId="32FDFF0C" w14:textId="77777777" w:rsidR="009D28FA" w:rsidRPr="004349C2" w:rsidRDefault="009D28FA" w:rsidP="009D28FA">
      <w:pPr>
        <w:pStyle w:val="ListParagraph"/>
        <w:numPr>
          <w:ilvl w:val="0"/>
          <w:numId w:val="46"/>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Microtubules are responsible for a variety of cell movements, including the intracellular transport and positioning of membrane vesicles and organelles, the separation of</w:t>
      </w:r>
      <w:r w:rsidRPr="004349C2">
        <w:rPr>
          <w:rStyle w:val="apple-converted-space"/>
          <w:rFonts w:ascii="Times New Roman" w:eastAsia="Times New Roman" w:hAnsi="Times New Roman" w:cs="Times New Roman"/>
          <w:color w:val="000000" w:themeColor="text1"/>
          <w:shd w:val="clear" w:color="auto" w:fill="FFFFFF"/>
        </w:rPr>
        <w:t> </w:t>
      </w:r>
      <w:hyperlink r:id="rId175" w:history="1">
        <w:r w:rsidRPr="004349C2">
          <w:rPr>
            <w:rStyle w:val="Hyperlink"/>
            <w:rFonts w:ascii="Times New Roman" w:eastAsia="Times New Roman" w:hAnsi="Times New Roman" w:cs="Times New Roman"/>
            <w:color w:val="000000" w:themeColor="text1"/>
            <w:u w:val="none"/>
            <w:shd w:val="clear" w:color="auto" w:fill="FFFFFF"/>
          </w:rPr>
          <w:t>chromosomes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at</w:t>
      </w:r>
      <w:r w:rsidRPr="004349C2">
        <w:rPr>
          <w:rStyle w:val="apple-converted-space"/>
          <w:rFonts w:ascii="Times New Roman" w:eastAsia="Times New Roman" w:hAnsi="Times New Roman" w:cs="Times New Roman"/>
          <w:color w:val="000000" w:themeColor="text1"/>
          <w:shd w:val="clear" w:color="auto" w:fill="FFFFFF"/>
        </w:rPr>
        <w:t> </w:t>
      </w:r>
      <w:hyperlink r:id="rId176" w:history="1">
        <w:r w:rsidRPr="004349C2">
          <w:rPr>
            <w:rStyle w:val="Hyperlink"/>
            <w:rFonts w:ascii="Times New Roman" w:eastAsia="Times New Roman" w:hAnsi="Times New Roman" w:cs="Times New Roman"/>
            <w:color w:val="000000" w:themeColor="text1"/>
            <w:u w:val="none"/>
            <w:shd w:val="clear" w:color="auto" w:fill="FFFFFF"/>
          </w:rPr>
          <w:t>mitosis</w:t>
        </w:r>
      </w:hyperlink>
      <w:r w:rsidRPr="004349C2">
        <w:rPr>
          <w:rFonts w:ascii="Times New Roman" w:eastAsia="Times New Roman" w:hAnsi="Times New Roman" w:cs="Times New Roman"/>
          <w:color w:val="000000" w:themeColor="text1"/>
          <w:shd w:val="clear" w:color="auto" w:fill="FFFFFF"/>
        </w:rPr>
        <w:t>, and the beating of cilia and flagella.</w:t>
      </w:r>
    </w:p>
    <w:p w14:paraId="17FCF88D" w14:textId="16F3B661" w:rsidR="00882B84" w:rsidRPr="004349C2" w:rsidRDefault="009D28FA" w:rsidP="00882B84">
      <w:pPr>
        <w:pStyle w:val="ListParagraph"/>
        <w:numPr>
          <w:ilvl w:val="0"/>
          <w:numId w:val="46"/>
        </w:numPr>
        <w:rPr>
          <w:rStyle w:val="apple-converted-space"/>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Movement along microtubules is based on the action of motor</w:t>
      </w:r>
      <w:r w:rsidRPr="004349C2">
        <w:rPr>
          <w:rStyle w:val="apple-converted-space"/>
          <w:rFonts w:ascii="Times New Roman" w:eastAsia="Times New Roman" w:hAnsi="Times New Roman" w:cs="Times New Roman"/>
          <w:color w:val="000000" w:themeColor="text1"/>
          <w:shd w:val="clear" w:color="auto" w:fill="FFFFFF"/>
        </w:rPr>
        <w:t> </w:t>
      </w:r>
      <w:hyperlink r:id="rId177" w:history="1">
        <w:r w:rsidRPr="004349C2">
          <w:rPr>
            <w:rStyle w:val="Hyperlink"/>
            <w:rFonts w:ascii="Times New Roman" w:eastAsia="Times New Roman" w:hAnsi="Times New Roman" w:cs="Times New Roman"/>
            <w:color w:val="000000" w:themeColor="text1"/>
            <w:u w:val="none"/>
            <w:shd w:val="clear" w:color="auto" w:fill="FFFFFF"/>
          </w:rPr>
          <w:t>proteins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that utilize energy derived from ATP hydrolysis to produce force and movement.</w:t>
      </w:r>
      <w:r w:rsidRPr="004349C2">
        <w:rPr>
          <w:rStyle w:val="apple-converted-space"/>
          <w:rFonts w:ascii="Times New Roman" w:eastAsia="Times New Roman" w:hAnsi="Times New Roman" w:cs="Times New Roman"/>
          <w:color w:val="000000" w:themeColor="text1"/>
          <w:shd w:val="clear" w:color="auto" w:fill="FFFFFF"/>
        </w:rPr>
        <w:t> </w:t>
      </w:r>
    </w:p>
    <w:p w14:paraId="1EA854B9" w14:textId="77777777" w:rsidR="00882B84" w:rsidRPr="004349C2" w:rsidRDefault="00882B84" w:rsidP="00882B84">
      <w:pPr>
        <w:rPr>
          <w:rFonts w:ascii="Times New Roman" w:eastAsia="Times New Roman" w:hAnsi="Times New Roman" w:cs="Times New Roman"/>
          <w:color w:val="000000" w:themeColor="text1"/>
        </w:rPr>
      </w:pPr>
    </w:p>
    <w:p w14:paraId="728F87C2" w14:textId="77777777" w:rsidR="00882B84" w:rsidRPr="004349C2" w:rsidRDefault="00882B84" w:rsidP="00882B84">
      <w:pPr>
        <w:rPr>
          <w:rFonts w:ascii="Times New Roman" w:eastAsia="Times New Roman" w:hAnsi="Times New Roman" w:cs="Times New Roman"/>
          <w:color w:val="000000" w:themeColor="text1"/>
        </w:rPr>
      </w:pPr>
    </w:p>
    <w:p w14:paraId="07580D93" w14:textId="77777777" w:rsidR="00882B84" w:rsidRDefault="00882B84" w:rsidP="00882B84">
      <w:pPr>
        <w:rPr>
          <w:rFonts w:ascii="Times New Roman" w:eastAsia="Times New Roman" w:hAnsi="Times New Roman" w:cs="Times New Roman"/>
          <w:color w:val="000000" w:themeColor="text1"/>
        </w:rPr>
      </w:pPr>
    </w:p>
    <w:p w14:paraId="5DE63636" w14:textId="77777777" w:rsidR="00F61121" w:rsidRDefault="00F61121" w:rsidP="00882B84">
      <w:pPr>
        <w:rPr>
          <w:rFonts w:ascii="Times New Roman" w:eastAsia="Times New Roman" w:hAnsi="Times New Roman" w:cs="Times New Roman"/>
          <w:color w:val="000000" w:themeColor="text1"/>
        </w:rPr>
      </w:pPr>
    </w:p>
    <w:p w14:paraId="63BA9C44" w14:textId="77777777" w:rsidR="00F61121" w:rsidRDefault="00F61121" w:rsidP="00882B84">
      <w:pPr>
        <w:rPr>
          <w:rFonts w:ascii="Times New Roman" w:eastAsia="Times New Roman" w:hAnsi="Times New Roman" w:cs="Times New Roman"/>
          <w:color w:val="000000" w:themeColor="text1"/>
        </w:rPr>
      </w:pPr>
    </w:p>
    <w:p w14:paraId="0909D711" w14:textId="77777777" w:rsidR="00F61121" w:rsidRDefault="00F61121" w:rsidP="00882B84">
      <w:pPr>
        <w:rPr>
          <w:rFonts w:ascii="Times New Roman" w:eastAsia="Times New Roman" w:hAnsi="Times New Roman" w:cs="Times New Roman"/>
          <w:color w:val="000000" w:themeColor="text1"/>
        </w:rPr>
      </w:pPr>
    </w:p>
    <w:p w14:paraId="598C4C0A" w14:textId="77777777" w:rsidR="00F61121" w:rsidRDefault="00F61121" w:rsidP="00882B84">
      <w:pPr>
        <w:rPr>
          <w:rFonts w:ascii="Times New Roman" w:eastAsia="Times New Roman" w:hAnsi="Times New Roman" w:cs="Times New Roman"/>
          <w:color w:val="000000" w:themeColor="text1"/>
        </w:rPr>
      </w:pPr>
    </w:p>
    <w:p w14:paraId="764E038E" w14:textId="77777777" w:rsidR="00F61121" w:rsidRDefault="00F61121" w:rsidP="00882B84">
      <w:pPr>
        <w:rPr>
          <w:rFonts w:ascii="Times New Roman" w:eastAsia="Times New Roman" w:hAnsi="Times New Roman" w:cs="Times New Roman"/>
          <w:color w:val="000000" w:themeColor="text1"/>
        </w:rPr>
      </w:pPr>
    </w:p>
    <w:p w14:paraId="29EB5C51" w14:textId="77777777" w:rsidR="00F61121" w:rsidRDefault="00F61121" w:rsidP="00882B84">
      <w:pPr>
        <w:rPr>
          <w:rFonts w:ascii="Times New Roman" w:eastAsia="Times New Roman" w:hAnsi="Times New Roman" w:cs="Times New Roman"/>
          <w:color w:val="000000" w:themeColor="text1"/>
        </w:rPr>
      </w:pPr>
    </w:p>
    <w:p w14:paraId="45416179" w14:textId="77777777" w:rsidR="00F61121" w:rsidRDefault="00F61121" w:rsidP="00882B84">
      <w:pPr>
        <w:rPr>
          <w:rFonts w:ascii="Times New Roman" w:eastAsia="Times New Roman" w:hAnsi="Times New Roman" w:cs="Times New Roman"/>
          <w:color w:val="000000" w:themeColor="text1"/>
        </w:rPr>
      </w:pPr>
    </w:p>
    <w:p w14:paraId="784534D2" w14:textId="77777777" w:rsidR="00F61121" w:rsidRDefault="00F61121" w:rsidP="00882B84">
      <w:pPr>
        <w:rPr>
          <w:rFonts w:ascii="Times New Roman" w:eastAsia="Times New Roman" w:hAnsi="Times New Roman" w:cs="Times New Roman"/>
          <w:color w:val="000000" w:themeColor="text1"/>
        </w:rPr>
      </w:pPr>
    </w:p>
    <w:p w14:paraId="120862A3" w14:textId="77777777" w:rsidR="00F61121" w:rsidRDefault="00F61121" w:rsidP="00882B84">
      <w:pPr>
        <w:rPr>
          <w:rFonts w:ascii="Times New Roman" w:eastAsia="Times New Roman" w:hAnsi="Times New Roman" w:cs="Times New Roman"/>
          <w:color w:val="000000" w:themeColor="text1"/>
        </w:rPr>
      </w:pPr>
    </w:p>
    <w:p w14:paraId="66BCD4EA" w14:textId="77777777" w:rsidR="00F61121" w:rsidRPr="004349C2" w:rsidRDefault="00F61121" w:rsidP="00882B84">
      <w:pPr>
        <w:rPr>
          <w:rFonts w:ascii="Times New Roman" w:eastAsia="Times New Roman" w:hAnsi="Times New Roman" w:cs="Times New Roman"/>
          <w:color w:val="000000" w:themeColor="text1"/>
        </w:rPr>
      </w:pPr>
    </w:p>
    <w:p w14:paraId="580D69B0" w14:textId="77777777" w:rsidR="00882B84" w:rsidRPr="004349C2" w:rsidRDefault="00882B84" w:rsidP="00882B84">
      <w:pPr>
        <w:rPr>
          <w:rFonts w:ascii="Times New Roman" w:eastAsia="Times New Roman" w:hAnsi="Times New Roman" w:cs="Times New Roman"/>
          <w:color w:val="000000" w:themeColor="text1"/>
        </w:rPr>
      </w:pPr>
    </w:p>
    <w:p w14:paraId="2B686468" w14:textId="6C1D0634" w:rsidR="00882B84" w:rsidRPr="004349C2" w:rsidRDefault="00882B84" w:rsidP="00882B84">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Separation of Mitotic Chromosomes</w:t>
      </w:r>
    </w:p>
    <w:p w14:paraId="1DABD685" w14:textId="10D0CBC2" w:rsidR="00882B84" w:rsidRPr="004349C2" w:rsidRDefault="00882B84" w:rsidP="00882B84">
      <w:pPr>
        <w:pStyle w:val="ListParagraph"/>
        <w:numPr>
          <w:ilvl w:val="0"/>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Microtubules reorganize at the beginning of</w:t>
      </w:r>
      <w:r w:rsidRPr="004349C2">
        <w:rPr>
          <w:rStyle w:val="apple-converted-space"/>
          <w:rFonts w:ascii="Times New Roman" w:eastAsia="Times New Roman" w:hAnsi="Times New Roman" w:cs="Times New Roman"/>
          <w:color w:val="000000" w:themeColor="text1"/>
          <w:shd w:val="clear" w:color="auto" w:fill="FFFFFF"/>
        </w:rPr>
        <w:t> </w:t>
      </w:r>
      <w:hyperlink r:id="rId178" w:history="1">
        <w:r w:rsidRPr="004349C2">
          <w:rPr>
            <w:rStyle w:val="Hyperlink"/>
            <w:rFonts w:ascii="Times New Roman" w:eastAsia="Times New Roman" w:hAnsi="Times New Roman" w:cs="Times New Roman"/>
            <w:color w:val="000000" w:themeColor="text1"/>
            <w:u w:val="none"/>
            <w:shd w:val="clear" w:color="auto" w:fill="FFFFFF"/>
          </w:rPr>
          <w:t>mitosis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to form the</w:t>
      </w:r>
      <w:r w:rsidRPr="004349C2">
        <w:rPr>
          <w:rStyle w:val="apple-converted-space"/>
          <w:rFonts w:ascii="Times New Roman" w:eastAsia="Times New Roman" w:hAnsi="Times New Roman" w:cs="Times New Roman"/>
          <w:color w:val="000000" w:themeColor="text1"/>
          <w:shd w:val="clear" w:color="auto" w:fill="FFFFFF"/>
        </w:rPr>
        <w:t> </w:t>
      </w:r>
      <w:hyperlink r:id="rId179" w:history="1">
        <w:r w:rsidRPr="004349C2">
          <w:rPr>
            <w:rStyle w:val="Hyperlink"/>
            <w:rFonts w:ascii="Times New Roman" w:eastAsia="Times New Roman" w:hAnsi="Times New Roman" w:cs="Times New Roman"/>
            <w:color w:val="000000" w:themeColor="text1"/>
            <w:u w:val="none"/>
            <w:shd w:val="clear" w:color="auto" w:fill="FFFFFF"/>
          </w:rPr>
          <w:t>mitotic spindle</w:t>
        </w:r>
      </w:hyperlink>
      <w:r w:rsidRPr="004349C2">
        <w:rPr>
          <w:rFonts w:ascii="Times New Roman" w:eastAsia="Times New Roman" w:hAnsi="Times New Roman" w:cs="Times New Roman"/>
          <w:color w:val="000000" w:themeColor="text1"/>
          <w:shd w:val="clear" w:color="auto" w:fill="FFFFFF"/>
        </w:rPr>
        <w:t>, which plays a central role in cell division by distributing the duplicated</w:t>
      </w:r>
      <w:r w:rsidRPr="004349C2">
        <w:rPr>
          <w:rStyle w:val="apple-converted-space"/>
          <w:rFonts w:ascii="Times New Roman" w:eastAsia="Times New Roman" w:hAnsi="Times New Roman" w:cs="Times New Roman"/>
          <w:color w:val="000000" w:themeColor="text1"/>
          <w:shd w:val="clear" w:color="auto" w:fill="FFFFFF"/>
        </w:rPr>
        <w:t> </w:t>
      </w:r>
      <w:hyperlink r:id="rId180" w:history="1">
        <w:r w:rsidRPr="004349C2">
          <w:rPr>
            <w:rStyle w:val="Hyperlink"/>
            <w:rFonts w:ascii="Times New Roman" w:eastAsia="Times New Roman" w:hAnsi="Times New Roman" w:cs="Times New Roman"/>
            <w:color w:val="000000" w:themeColor="text1"/>
            <w:u w:val="none"/>
            <w:shd w:val="clear" w:color="auto" w:fill="FFFFFF"/>
          </w:rPr>
          <w:t>chromosomes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to daughter nuclei</w:t>
      </w:r>
    </w:p>
    <w:p w14:paraId="53890CF3" w14:textId="77777777" w:rsidR="00882B84" w:rsidRPr="004349C2" w:rsidRDefault="00882B84" w:rsidP="00882B84">
      <w:pPr>
        <w:pStyle w:val="ListParagraph"/>
        <w:numPr>
          <w:ilvl w:val="0"/>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Chromosome movement proceeds by two distinct mechanisms, referred to as</w:t>
      </w:r>
      <w:r w:rsidRPr="004349C2">
        <w:rPr>
          <w:rStyle w:val="apple-converted-space"/>
          <w:rFonts w:ascii="Times New Roman" w:eastAsia="Times New Roman" w:hAnsi="Times New Roman" w:cs="Times New Roman"/>
          <w:color w:val="000000" w:themeColor="text1"/>
          <w:shd w:val="clear" w:color="auto" w:fill="FFFFFF"/>
        </w:rPr>
        <w:t> </w:t>
      </w:r>
      <w:hyperlink r:id="rId181" w:history="1">
        <w:r w:rsidRPr="004349C2">
          <w:rPr>
            <w:rStyle w:val="Hyperlink"/>
            <w:rFonts w:ascii="Times New Roman" w:eastAsia="Times New Roman" w:hAnsi="Times New Roman" w:cs="Times New Roman"/>
            <w:color w:val="000000" w:themeColor="text1"/>
            <w:u w:val="none"/>
            <w:shd w:val="clear" w:color="auto" w:fill="FFFFFF"/>
          </w:rPr>
          <w:t>anaphase A</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w:t>
      </w:r>
      <w:r w:rsidRPr="004349C2">
        <w:rPr>
          <w:rStyle w:val="apple-converted-space"/>
          <w:rFonts w:ascii="Times New Roman" w:eastAsia="Times New Roman" w:hAnsi="Times New Roman" w:cs="Times New Roman"/>
          <w:color w:val="000000" w:themeColor="text1"/>
          <w:shd w:val="clear" w:color="auto" w:fill="FFFFFF"/>
        </w:rPr>
        <w:t> </w:t>
      </w:r>
      <w:hyperlink r:id="rId182" w:history="1">
        <w:r w:rsidRPr="004349C2">
          <w:rPr>
            <w:rStyle w:val="Hyperlink"/>
            <w:rFonts w:ascii="Times New Roman" w:eastAsia="Times New Roman" w:hAnsi="Times New Roman" w:cs="Times New Roman"/>
            <w:color w:val="000000" w:themeColor="text1"/>
            <w:u w:val="none"/>
            <w:shd w:val="clear" w:color="auto" w:fill="FFFFFF"/>
          </w:rPr>
          <w:t>anaphase B</w:t>
        </w:r>
      </w:hyperlink>
      <w:r w:rsidRPr="004349C2">
        <w:rPr>
          <w:rFonts w:ascii="Times New Roman" w:eastAsia="Times New Roman" w:hAnsi="Times New Roman" w:cs="Times New Roman"/>
          <w:color w:val="000000" w:themeColor="text1"/>
          <w:shd w:val="clear" w:color="auto" w:fill="FFFFFF"/>
        </w:rPr>
        <w:t>, which involve different types of spindle microtubules and associated motor</w:t>
      </w:r>
      <w:r w:rsidRPr="004349C2">
        <w:rPr>
          <w:rStyle w:val="apple-converted-space"/>
          <w:rFonts w:ascii="Times New Roman" w:eastAsia="Times New Roman" w:hAnsi="Times New Roman" w:cs="Times New Roman"/>
          <w:color w:val="000000" w:themeColor="text1"/>
          <w:shd w:val="clear" w:color="auto" w:fill="FFFFFF"/>
        </w:rPr>
        <w:t> </w:t>
      </w:r>
      <w:hyperlink r:id="rId183" w:history="1">
        <w:r w:rsidRPr="004349C2">
          <w:rPr>
            <w:rStyle w:val="Hyperlink"/>
            <w:rFonts w:ascii="Times New Roman" w:eastAsia="Times New Roman" w:hAnsi="Times New Roman" w:cs="Times New Roman"/>
            <w:color w:val="000000" w:themeColor="text1"/>
            <w:u w:val="none"/>
            <w:shd w:val="clear" w:color="auto" w:fill="FFFFFF"/>
          </w:rPr>
          <w:t>proteins</w:t>
        </w:r>
      </w:hyperlink>
      <w:r w:rsidRPr="004349C2">
        <w:rPr>
          <w:rFonts w:ascii="Times New Roman" w:eastAsia="Times New Roman" w:hAnsi="Times New Roman" w:cs="Times New Roman"/>
          <w:color w:val="000000" w:themeColor="text1"/>
          <w:shd w:val="clear" w:color="auto" w:fill="FFFFFF"/>
        </w:rPr>
        <w:t>.</w:t>
      </w:r>
    </w:p>
    <w:p w14:paraId="2A6C5F1F" w14:textId="77777777" w:rsidR="00882B84" w:rsidRPr="004349C2" w:rsidRDefault="00882B84" w:rsidP="00882B84">
      <w:pPr>
        <w:pStyle w:val="ListParagraph"/>
        <w:numPr>
          <w:ilvl w:val="0"/>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Anaphase A consists of the movement of</w:t>
      </w:r>
      <w:r w:rsidRPr="004349C2">
        <w:rPr>
          <w:rStyle w:val="apple-converted-space"/>
          <w:rFonts w:ascii="Times New Roman" w:eastAsia="Times New Roman" w:hAnsi="Times New Roman" w:cs="Times New Roman"/>
          <w:color w:val="000000" w:themeColor="text1"/>
          <w:shd w:val="clear" w:color="auto" w:fill="FFFFFF"/>
        </w:rPr>
        <w:t> </w:t>
      </w:r>
      <w:hyperlink r:id="rId184" w:history="1">
        <w:r w:rsidRPr="004349C2">
          <w:rPr>
            <w:rStyle w:val="Hyperlink"/>
            <w:rFonts w:ascii="Times New Roman" w:eastAsia="Times New Roman" w:hAnsi="Times New Roman" w:cs="Times New Roman"/>
            <w:color w:val="000000" w:themeColor="text1"/>
            <w:u w:val="none"/>
            <w:shd w:val="clear" w:color="auto" w:fill="FFFFFF"/>
          </w:rPr>
          <w:t>chromosomes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toward the spindle poles along the</w:t>
      </w:r>
      <w:r w:rsidRPr="004349C2">
        <w:rPr>
          <w:rStyle w:val="apple-converted-space"/>
          <w:rFonts w:ascii="Times New Roman" w:eastAsia="Times New Roman" w:hAnsi="Times New Roman" w:cs="Times New Roman"/>
          <w:color w:val="000000" w:themeColor="text1"/>
          <w:shd w:val="clear" w:color="auto" w:fill="FFFFFF"/>
        </w:rPr>
        <w:t> </w:t>
      </w:r>
      <w:hyperlink r:id="rId185" w:history="1">
        <w:r w:rsidRPr="004349C2">
          <w:rPr>
            <w:rStyle w:val="Hyperlink"/>
            <w:rFonts w:ascii="Times New Roman" w:eastAsia="Times New Roman" w:hAnsi="Times New Roman" w:cs="Times New Roman"/>
            <w:color w:val="000000" w:themeColor="text1"/>
            <w:u w:val="none"/>
            <w:shd w:val="clear" w:color="auto" w:fill="FFFFFF"/>
          </w:rPr>
          <w:t>kinetochore microtubules</w:t>
        </w:r>
      </w:hyperlink>
      <w:r w:rsidRPr="004349C2">
        <w:rPr>
          <w:rFonts w:ascii="Times New Roman" w:eastAsia="Times New Roman" w:hAnsi="Times New Roman" w:cs="Times New Roman"/>
          <w:color w:val="000000" w:themeColor="text1"/>
          <w:shd w:val="clear" w:color="auto" w:fill="FFFFFF"/>
        </w:rPr>
        <w:t>, which shorten as chromosome movement proceeds</w:t>
      </w:r>
    </w:p>
    <w:p w14:paraId="3EFA728C" w14:textId="6B075E46" w:rsidR="00882B84" w:rsidRPr="004349C2" w:rsidRDefault="00882B84" w:rsidP="00882B84">
      <w:pPr>
        <w:pStyle w:val="ListParagraph"/>
        <w:numPr>
          <w:ilvl w:val="1"/>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 xml:space="preserve">This is driven by dynein (and – end directed kinesins) that </w:t>
      </w:r>
      <w:r w:rsidRPr="004349C2">
        <w:rPr>
          <w:rFonts w:ascii="Times New Roman" w:eastAsia="Times New Roman" w:hAnsi="Times New Roman" w:cs="Times New Roman"/>
          <w:color w:val="000000" w:themeColor="text1"/>
          <w:shd w:val="clear" w:color="auto" w:fill="FFFFFF"/>
        </w:rPr>
        <w:t>translocate chromosomes along the spindle microtubules in the minus end direction, toward the centrosomes</w:t>
      </w:r>
    </w:p>
    <w:p w14:paraId="2CD17079" w14:textId="68E329F9" w:rsidR="001124F9" w:rsidRPr="004349C2" w:rsidRDefault="00B80842" w:rsidP="00B80842">
      <w:pPr>
        <w:pStyle w:val="ListParagraph"/>
        <w:numPr>
          <w:ilvl w:val="0"/>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Anaphase B refers to the separation of the spindle poles themselves</w:t>
      </w:r>
    </w:p>
    <w:p w14:paraId="2EF87B8A" w14:textId="22CBF8E6" w:rsidR="00B80842" w:rsidRPr="004349C2" w:rsidRDefault="00B80842" w:rsidP="00B80842">
      <w:pPr>
        <w:pStyle w:val="ListParagraph"/>
        <w:numPr>
          <w:ilvl w:val="1"/>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Spindle-pole separation is accompanied by elongation of the</w:t>
      </w:r>
      <w:r w:rsidRPr="004349C2">
        <w:rPr>
          <w:rStyle w:val="apple-converted-space"/>
          <w:rFonts w:ascii="Times New Roman" w:eastAsia="Times New Roman" w:hAnsi="Times New Roman" w:cs="Times New Roman"/>
          <w:color w:val="000000" w:themeColor="text1"/>
          <w:shd w:val="clear" w:color="auto" w:fill="FFFFFF"/>
        </w:rPr>
        <w:t> </w:t>
      </w:r>
      <w:hyperlink r:id="rId186" w:history="1">
        <w:r w:rsidRPr="004349C2">
          <w:rPr>
            <w:rStyle w:val="Hyperlink"/>
            <w:rFonts w:ascii="Times New Roman" w:eastAsia="Times New Roman" w:hAnsi="Times New Roman" w:cs="Times New Roman"/>
            <w:color w:val="000000" w:themeColor="text1"/>
            <w:u w:val="none"/>
            <w:shd w:val="clear" w:color="auto" w:fill="FFFFFF"/>
          </w:rPr>
          <w:t>polar microtubules</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 is similar to the initial separation of duplicated centrosomes to form the spindle poles at the beginning of</w:t>
      </w:r>
      <w:r w:rsidRPr="004349C2">
        <w:rPr>
          <w:rStyle w:val="apple-converted-space"/>
          <w:rFonts w:ascii="Times New Roman" w:eastAsia="Times New Roman" w:hAnsi="Times New Roman" w:cs="Times New Roman"/>
          <w:color w:val="000000" w:themeColor="text1"/>
          <w:shd w:val="clear" w:color="auto" w:fill="FFFFFF"/>
        </w:rPr>
        <w:t> </w:t>
      </w:r>
      <w:hyperlink r:id="rId187" w:history="1">
        <w:r w:rsidRPr="004349C2">
          <w:rPr>
            <w:rStyle w:val="Hyperlink"/>
            <w:rFonts w:ascii="Times New Roman" w:eastAsia="Times New Roman" w:hAnsi="Times New Roman" w:cs="Times New Roman"/>
            <w:color w:val="000000" w:themeColor="text1"/>
            <w:u w:val="none"/>
            <w:shd w:val="clear" w:color="auto" w:fill="FFFFFF"/>
          </w:rPr>
          <w:t>mitosis</w:t>
        </w:r>
      </w:hyperlink>
    </w:p>
    <w:p w14:paraId="651B59D1" w14:textId="77777777" w:rsidR="00B80842" w:rsidRPr="004349C2" w:rsidRDefault="00B80842" w:rsidP="00B80842">
      <w:pPr>
        <w:pStyle w:val="ListParagraph"/>
        <w:numPr>
          <w:ilvl w:val="1"/>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During</w:t>
      </w:r>
      <w:r w:rsidRPr="004349C2">
        <w:rPr>
          <w:rStyle w:val="apple-converted-space"/>
          <w:rFonts w:ascii="Times New Roman" w:eastAsia="Times New Roman" w:hAnsi="Times New Roman" w:cs="Times New Roman"/>
          <w:color w:val="000000" w:themeColor="text1"/>
          <w:shd w:val="clear" w:color="auto" w:fill="FFFFFF"/>
        </w:rPr>
        <w:t> </w:t>
      </w:r>
      <w:hyperlink r:id="rId188" w:history="1">
        <w:r w:rsidRPr="004349C2">
          <w:rPr>
            <w:rStyle w:val="Hyperlink"/>
            <w:rFonts w:ascii="Times New Roman" w:eastAsia="Times New Roman" w:hAnsi="Times New Roman" w:cs="Times New Roman"/>
            <w:color w:val="000000" w:themeColor="text1"/>
            <w:u w:val="none"/>
            <w:shd w:val="clear" w:color="auto" w:fill="FFFFFF"/>
          </w:rPr>
          <w:t>anaphase B</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the overlapping polar microtubules slide against one another, pushing the spindle poles apart.</w:t>
      </w:r>
    </w:p>
    <w:p w14:paraId="6DCE1D9B" w14:textId="5004E501" w:rsidR="00B80842" w:rsidRPr="004349C2" w:rsidRDefault="00B80842" w:rsidP="00B80842">
      <w:pPr>
        <w:pStyle w:val="ListParagraph"/>
        <w:numPr>
          <w:ilvl w:val="1"/>
          <w:numId w:val="47"/>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Result of kinesin motors, which crosslink polar microtubules and move them toward the plus end of the overlapping microtubule, away from the opposite spindle pole.</w:t>
      </w:r>
    </w:p>
    <w:p w14:paraId="777148DB" w14:textId="77777777" w:rsidR="00B80842" w:rsidRPr="004349C2" w:rsidRDefault="00B80842" w:rsidP="00B80842">
      <w:pPr>
        <w:rPr>
          <w:rFonts w:ascii="Times New Roman" w:eastAsia="Times New Roman" w:hAnsi="Times New Roman" w:cs="Times New Roman"/>
          <w:color w:val="000000" w:themeColor="text1"/>
        </w:rPr>
      </w:pPr>
    </w:p>
    <w:p w14:paraId="10E57752" w14:textId="1F4E13E9" w:rsidR="00B80842" w:rsidRPr="004349C2" w:rsidRDefault="00B80842" w:rsidP="00B80842">
      <w:p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Cilia and Flagella</w:t>
      </w:r>
    </w:p>
    <w:p w14:paraId="00BC5B7F" w14:textId="77777777" w:rsidR="003F7EA6" w:rsidRPr="004349C2" w:rsidRDefault="003F7EA6" w:rsidP="00111DB1">
      <w:pPr>
        <w:pStyle w:val="ListParagraph"/>
        <w:numPr>
          <w:ilvl w:val="0"/>
          <w:numId w:val="48"/>
        </w:numPr>
        <w:rPr>
          <w:rStyle w:val="apple-converted-space"/>
          <w:rFonts w:ascii="Times New Roman" w:eastAsia="Times New Roman" w:hAnsi="Times New Roman" w:cs="Times New Roman"/>
          <w:color w:val="000000" w:themeColor="text1"/>
        </w:rPr>
      </w:pPr>
      <w:r w:rsidRPr="004349C2">
        <w:rPr>
          <w:rFonts w:ascii="Times New Roman" w:eastAsia="Times New Roman" w:hAnsi="Times New Roman" w:cs="Times New Roman"/>
          <w:b/>
          <w:bCs/>
          <w:color w:val="000000" w:themeColor="text1"/>
          <w:shd w:val="clear" w:color="auto" w:fill="FFFFFF"/>
        </w:rPr>
        <w:t>Cilia</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and</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b/>
          <w:bCs/>
          <w:color w:val="000000" w:themeColor="text1"/>
          <w:shd w:val="clear" w:color="auto" w:fill="FFFFFF"/>
        </w:rPr>
        <w:t>flagella</w:t>
      </w:r>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are</w:t>
      </w:r>
      <w:r w:rsidRPr="004349C2">
        <w:rPr>
          <w:rStyle w:val="apple-converted-space"/>
          <w:rFonts w:ascii="Times New Roman" w:eastAsia="Times New Roman" w:hAnsi="Times New Roman" w:cs="Times New Roman"/>
          <w:color w:val="000000" w:themeColor="text1"/>
          <w:shd w:val="clear" w:color="auto" w:fill="FFFFFF"/>
        </w:rPr>
        <w:t> </w:t>
      </w:r>
      <w:hyperlink r:id="rId189" w:history="1">
        <w:r w:rsidRPr="004349C2">
          <w:rPr>
            <w:rStyle w:val="Hyperlink"/>
            <w:rFonts w:ascii="Times New Roman" w:eastAsia="Times New Roman" w:hAnsi="Times New Roman" w:cs="Times New Roman"/>
            <w:color w:val="000000" w:themeColor="text1"/>
            <w:u w:val="none"/>
            <w:shd w:val="clear" w:color="auto" w:fill="FFFFFF"/>
          </w:rPr>
          <w:t>microtubule</w:t>
        </w:r>
      </w:hyperlink>
      <w:r w:rsidRPr="004349C2">
        <w:rPr>
          <w:rFonts w:ascii="Times New Roman" w:eastAsia="Times New Roman" w:hAnsi="Times New Roman" w:cs="Times New Roman"/>
          <w:color w:val="000000" w:themeColor="text1"/>
          <w:shd w:val="clear" w:color="auto" w:fill="FFFFFF"/>
        </w:rPr>
        <w:t>-based projections of the</w:t>
      </w:r>
      <w:r w:rsidRPr="004349C2">
        <w:rPr>
          <w:rStyle w:val="apple-converted-space"/>
          <w:rFonts w:ascii="Times New Roman" w:eastAsia="Times New Roman" w:hAnsi="Times New Roman" w:cs="Times New Roman"/>
          <w:color w:val="000000" w:themeColor="text1"/>
          <w:shd w:val="clear" w:color="auto" w:fill="FFFFFF"/>
        </w:rPr>
        <w:t> </w:t>
      </w:r>
      <w:hyperlink r:id="rId190" w:history="1">
        <w:r w:rsidRPr="004349C2">
          <w:rPr>
            <w:rStyle w:val="Hyperlink"/>
            <w:rFonts w:ascii="Times New Roman" w:eastAsia="Times New Roman" w:hAnsi="Times New Roman" w:cs="Times New Roman"/>
            <w:color w:val="000000" w:themeColor="text1"/>
            <w:u w:val="none"/>
            <w:shd w:val="clear" w:color="auto" w:fill="FFFFFF"/>
          </w:rPr>
          <w:t>plasma membrane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that are responsible for movement of a variety of</w:t>
      </w:r>
      <w:r w:rsidRPr="004349C2">
        <w:rPr>
          <w:rStyle w:val="apple-converted-space"/>
          <w:rFonts w:ascii="Times New Roman" w:eastAsia="Times New Roman" w:hAnsi="Times New Roman" w:cs="Times New Roman"/>
          <w:color w:val="000000" w:themeColor="text1"/>
          <w:shd w:val="clear" w:color="auto" w:fill="FFFFFF"/>
        </w:rPr>
        <w:t> </w:t>
      </w:r>
      <w:hyperlink r:id="rId191" w:history="1">
        <w:r w:rsidRPr="004349C2">
          <w:rPr>
            <w:rStyle w:val="Hyperlink"/>
            <w:rFonts w:ascii="Times New Roman" w:eastAsia="Times New Roman" w:hAnsi="Times New Roman" w:cs="Times New Roman"/>
            <w:color w:val="000000" w:themeColor="text1"/>
            <w:u w:val="none"/>
            <w:shd w:val="clear" w:color="auto" w:fill="FFFFFF"/>
          </w:rPr>
          <w:t>eukaryotic cells</w:t>
        </w:r>
      </w:hyperlink>
      <w:r w:rsidRPr="004349C2">
        <w:rPr>
          <w:rFonts w:ascii="Times New Roman" w:eastAsia="Times New Roman" w:hAnsi="Times New Roman" w:cs="Times New Roman"/>
          <w:color w:val="000000" w:themeColor="text1"/>
          <w:shd w:val="clear" w:color="auto" w:fill="FFFFFF"/>
        </w:rPr>
        <w:t>.</w:t>
      </w:r>
      <w:r w:rsidRPr="004349C2">
        <w:rPr>
          <w:rStyle w:val="apple-converted-space"/>
          <w:rFonts w:ascii="Times New Roman" w:eastAsia="Times New Roman" w:hAnsi="Times New Roman" w:cs="Times New Roman"/>
          <w:color w:val="000000" w:themeColor="text1"/>
          <w:shd w:val="clear" w:color="auto" w:fill="FFFFFF"/>
        </w:rPr>
        <w:t> </w:t>
      </w:r>
    </w:p>
    <w:p w14:paraId="37741AB3" w14:textId="26B5DFB8" w:rsidR="003F7EA6"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bCs/>
          <w:color w:val="000000" w:themeColor="text1"/>
          <w:shd w:val="clear" w:color="auto" w:fill="FFFFFF"/>
        </w:rPr>
        <w:t>Cilia beat in a coordinated back-and-forth motion, which either moves the cell through fluid or moves fluid over the surface of the cell.</w:t>
      </w:r>
    </w:p>
    <w:p w14:paraId="7B708547" w14:textId="4D3E86E4"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bCs/>
          <w:color w:val="000000" w:themeColor="text1"/>
          <w:shd w:val="clear" w:color="auto" w:fill="FFFFFF"/>
        </w:rPr>
        <w:t>The cilia of some protozoans are responsible for cell motility and for sweeping food organisms over the cell surface and into the oral cavity</w:t>
      </w:r>
    </w:p>
    <w:p w14:paraId="212AFFBC"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bCs/>
          <w:color w:val="000000" w:themeColor="text1"/>
          <w:shd w:val="clear" w:color="auto" w:fill="FFFFFF"/>
        </w:rPr>
        <w:t xml:space="preserve">In animals, </w:t>
      </w:r>
      <w:r w:rsidRPr="004349C2">
        <w:rPr>
          <w:rFonts w:ascii="Times New Roman" w:eastAsia="Times New Roman" w:hAnsi="Times New Roman" w:cs="Times New Roman"/>
          <w:color w:val="000000" w:themeColor="text1"/>
          <w:shd w:val="clear" w:color="auto" w:fill="FFFFFF"/>
        </w:rPr>
        <w:t>an important function of cilia is to move fluid or mucus over the surface of epithelial cell sheets</w:t>
      </w:r>
    </w:p>
    <w:p w14:paraId="0A59A721" w14:textId="77777777"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ciliated cells lining the respiratory tract, which clear mucus and dust from the respiratory passages</w:t>
      </w:r>
    </w:p>
    <w:p w14:paraId="3633F26B" w14:textId="12CE17FA"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Flagella differ from cilia in their length and use a wavelike pattern of beating</w:t>
      </w:r>
    </w:p>
    <w:p w14:paraId="3D0563AF" w14:textId="0629DA50"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Cells usually have one or two flagella</w:t>
      </w:r>
    </w:p>
    <w:p w14:paraId="0EA8F460" w14:textId="441ABF34"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Locomotion</w:t>
      </w:r>
    </w:p>
    <w:p w14:paraId="02B3BB07" w14:textId="4C63B2CB"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Fundamental structure is the axoneme- composed of mcirotubules and associated proteins</w:t>
      </w:r>
    </w:p>
    <w:p w14:paraId="7248A832"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microtubules are arranged in a characteristic “9 + 2” pattern in which a central pair of microtubules is surrounded by nine outer</w:t>
      </w:r>
      <w:r w:rsidRPr="004349C2">
        <w:rPr>
          <w:rStyle w:val="apple-converted-space"/>
          <w:rFonts w:ascii="Times New Roman" w:eastAsia="Times New Roman" w:hAnsi="Times New Roman" w:cs="Times New Roman"/>
          <w:color w:val="000000" w:themeColor="text1"/>
          <w:shd w:val="clear" w:color="auto" w:fill="FFFFFF"/>
        </w:rPr>
        <w:t> </w:t>
      </w:r>
      <w:hyperlink r:id="rId192" w:history="1">
        <w:r w:rsidRPr="004349C2">
          <w:rPr>
            <w:rStyle w:val="Hyperlink"/>
            <w:rFonts w:ascii="Times New Roman" w:eastAsia="Times New Roman" w:hAnsi="Times New Roman" w:cs="Times New Roman"/>
            <w:color w:val="000000" w:themeColor="text1"/>
            <w:u w:val="none"/>
            <w:shd w:val="clear" w:color="auto" w:fill="FFFFFF"/>
          </w:rPr>
          <w:t>microtubule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doublets.</w:t>
      </w:r>
    </w:p>
    <w:p w14:paraId="25419D41"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The two fused microtubules of each outer doublet are distinct:</w:t>
      </w:r>
    </w:p>
    <w:p w14:paraId="3B231830" w14:textId="4D76ED9B"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A tubule is a complete microtubule</w:t>
      </w:r>
    </w:p>
    <w:p w14:paraId="545B4BC7" w14:textId="433CEAF6" w:rsidR="00FB6691" w:rsidRPr="004349C2" w:rsidRDefault="00FB6691" w:rsidP="00111DB1">
      <w:pPr>
        <w:pStyle w:val="ListParagraph"/>
        <w:numPr>
          <w:ilvl w:val="1"/>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B tubule is an incomplete tubule that is fused to the A tubule</w:t>
      </w:r>
    </w:p>
    <w:p w14:paraId="668624C1" w14:textId="3700B6A2"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outer doublets are connected to the cetral pair by radial spokes and to each other by a protein called nexin</w:t>
      </w:r>
    </w:p>
    <w:p w14:paraId="4B999520" w14:textId="7435592C"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2 arms of dynein are attached to each A tubule.</w:t>
      </w:r>
    </w:p>
    <w:p w14:paraId="316B3B65" w14:textId="17463FA9"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rPr>
        <w:t>The motor activity of the axonemal dyneins drives the beating of the cilia and flagella</w:t>
      </w:r>
    </w:p>
    <w:p w14:paraId="525A4D8B" w14:textId="03A77E01"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lastRenderedPageBreak/>
        <w:t>The minus ends of the microtubules of cilia and flagella are anchored in a</w:t>
      </w:r>
      <w:r w:rsidRPr="004349C2">
        <w:rPr>
          <w:rStyle w:val="apple-converted-space"/>
          <w:rFonts w:ascii="Times New Roman" w:eastAsia="Times New Roman" w:hAnsi="Times New Roman" w:cs="Times New Roman"/>
          <w:color w:val="000000" w:themeColor="text1"/>
          <w:shd w:val="clear" w:color="auto" w:fill="FFFFFF"/>
        </w:rPr>
        <w:t> </w:t>
      </w:r>
      <w:hyperlink r:id="rId193" w:history="1">
        <w:r w:rsidRPr="004349C2">
          <w:rPr>
            <w:rStyle w:val="Hyperlink"/>
            <w:rFonts w:ascii="Times New Roman" w:eastAsia="Times New Roman" w:hAnsi="Times New Roman" w:cs="Times New Roman"/>
            <w:color w:val="000000" w:themeColor="text1"/>
            <w:u w:val="none"/>
            <w:shd w:val="clear" w:color="auto" w:fill="FFFFFF"/>
          </w:rPr>
          <w:t>basal body</w:t>
        </w:r>
      </w:hyperlink>
      <w:r w:rsidRPr="004349C2">
        <w:rPr>
          <w:rFonts w:ascii="Times New Roman" w:eastAsia="Times New Roman" w:hAnsi="Times New Roman" w:cs="Times New Roman"/>
          <w:color w:val="000000" w:themeColor="text1"/>
          <w:shd w:val="clear" w:color="auto" w:fill="FFFFFF"/>
        </w:rPr>
        <w:t xml:space="preserve"> (similar to centriole)- 9 triplets of mcirotubules</w:t>
      </w:r>
    </w:p>
    <w:p w14:paraId="56695429"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Each of the outer</w:t>
      </w:r>
      <w:r w:rsidRPr="004349C2">
        <w:rPr>
          <w:rStyle w:val="apple-converted-space"/>
          <w:rFonts w:ascii="Times New Roman" w:eastAsia="Times New Roman" w:hAnsi="Times New Roman" w:cs="Times New Roman"/>
          <w:color w:val="000000" w:themeColor="text1"/>
          <w:shd w:val="clear" w:color="auto" w:fill="FFFFFF"/>
        </w:rPr>
        <w:t> </w:t>
      </w:r>
      <w:hyperlink r:id="rId194" w:history="1">
        <w:r w:rsidRPr="004349C2">
          <w:rPr>
            <w:rStyle w:val="Hyperlink"/>
            <w:rFonts w:ascii="Times New Roman" w:eastAsia="Times New Roman" w:hAnsi="Times New Roman" w:cs="Times New Roman"/>
            <w:color w:val="000000" w:themeColor="text1"/>
            <w:u w:val="none"/>
            <w:shd w:val="clear" w:color="auto" w:fill="FFFFFF"/>
          </w:rPr>
          <w:t>microtubule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doublets of the axoneme is formed by extension of two of the microtubules present in the triplets of the</w:t>
      </w:r>
      <w:r w:rsidRPr="004349C2">
        <w:rPr>
          <w:rStyle w:val="apple-converted-space"/>
          <w:rFonts w:ascii="Times New Roman" w:eastAsia="Times New Roman" w:hAnsi="Times New Roman" w:cs="Times New Roman"/>
          <w:color w:val="000000" w:themeColor="text1"/>
          <w:shd w:val="clear" w:color="auto" w:fill="FFFFFF"/>
        </w:rPr>
        <w:t> </w:t>
      </w:r>
      <w:hyperlink r:id="rId195" w:history="1">
        <w:r w:rsidRPr="004349C2">
          <w:rPr>
            <w:rStyle w:val="Hyperlink"/>
            <w:rFonts w:ascii="Times New Roman" w:eastAsia="Times New Roman" w:hAnsi="Times New Roman" w:cs="Times New Roman"/>
            <w:color w:val="000000" w:themeColor="text1"/>
            <w:u w:val="none"/>
            <w:shd w:val="clear" w:color="auto" w:fill="FFFFFF"/>
          </w:rPr>
          <w:t>basal body</w:t>
        </w:r>
      </w:hyperlink>
      <w:r w:rsidRPr="004349C2">
        <w:rPr>
          <w:rFonts w:ascii="Times New Roman" w:eastAsia="Times New Roman" w:hAnsi="Times New Roman" w:cs="Times New Roman"/>
          <w:color w:val="000000" w:themeColor="text1"/>
          <w:shd w:val="clear" w:color="auto" w:fill="FFFFFF"/>
        </w:rPr>
        <w:t xml:space="preserve">. </w:t>
      </w:r>
    </w:p>
    <w:p w14:paraId="5D39485B" w14:textId="21CE96BE"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Basal bodies thus serve to initiate the growth of axonemal microtubules, as well as anchoring cilia and flagella to the surface of the cell.</w:t>
      </w:r>
    </w:p>
    <w:p w14:paraId="77AA7C3B"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movements of cilia and flagella result from the sliding of outer</w:t>
      </w:r>
      <w:r w:rsidRPr="004349C2">
        <w:rPr>
          <w:rStyle w:val="apple-converted-space"/>
          <w:rFonts w:ascii="Times New Roman" w:eastAsia="Times New Roman" w:hAnsi="Times New Roman" w:cs="Times New Roman"/>
          <w:color w:val="000000" w:themeColor="text1"/>
          <w:shd w:val="clear" w:color="auto" w:fill="FFFFFF"/>
        </w:rPr>
        <w:t> </w:t>
      </w:r>
      <w:hyperlink r:id="rId196" w:history="1">
        <w:r w:rsidRPr="004349C2">
          <w:rPr>
            <w:rStyle w:val="Hyperlink"/>
            <w:rFonts w:ascii="Times New Roman" w:eastAsia="Times New Roman" w:hAnsi="Times New Roman" w:cs="Times New Roman"/>
            <w:color w:val="000000" w:themeColor="text1"/>
            <w:u w:val="none"/>
            <w:shd w:val="clear" w:color="auto" w:fill="FFFFFF"/>
          </w:rPr>
          <w:t>microtubule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doublets relative to one another, powered by the motor activity of</w:t>
      </w:r>
      <w:r w:rsidRPr="004349C2">
        <w:rPr>
          <w:rStyle w:val="apple-converted-space"/>
          <w:rFonts w:ascii="Times New Roman" w:eastAsia="Times New Roman" w:hAnsi="Times New Roman" w:cs="Times New Roman"/>
          <w:color w:val="000000" w:themeColor="text1"/>
          <w:shd w:val="clear" w:color="auto" w:fill="FFFFFF"/>
        </w:rPr>
        <w:t> </w:t>
      </w:r>
      <w:hyperlink r:id="rId197" w:history="1">
        <w:r w:rsidRPr="004349C2">
          <w:rPr>
            <w:rStyle w:val="Hyperlink"/>
            <w:rFonts w:ascii="Times New Roman" w:eastAsia="Times New Roman" w:hAnsi="Times New Roman" w:cs="Times New Roman"/>
            <w:color w:val="000000" w:themeColor="text1"/>
            <w:u w:val="none"/>
            <w:shd w:val="clear" w:color="auto" w:fill="FFFFFF"/>
          </w:rPr>
          <w:t>axonemal dynein</w:t>
        </w:r>
      </w:hyperlink>
    </w:p>
    <w:p w14:paraId="1F2FC8B5"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The dynein bases bind to the A tubules while the dynein head groups bind to the B tubules of adjacent doublets.</w:t>
      </w:r>
    </w:p>
    <w:p w14:paraId="238F3B10"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 Movement of the dynein head group in the minus end direction then causes the A tubule of one doublet to slide toward the basal end of the adjacent B tubule.</w:t>
      </w:r>
    </w:p>
    <w:p w14:paraId="6E94F354" w14:textId="77777777"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Because the microtubule doublets in an</w:t>
      </w:r>
      <w:r w:rsidRPr="004349C2">
        <w:rPr>
          <w:rStyle w:val="apple-converted-space"/>
          <w:rFonts w:ascii="Times New Roman" w:eastAsia="Times New Roman" w:hAnsi="Times New Roman" w:cs="Times New Roman"/>
          <w:color w:val="000000" w:themeColor="text1"/>
          <w:shd w:val="clear" w:color="auto" w:fill="FFFFFF"/>
        </w:rPr>
        <w:t> </w:t>
      </w:r>
      <w:hyperlink r:id="rId198" w:history="1">
        <w:r w:rsidRPr="004349C2">
          <w:rPr>
            <w:rStyle w:val="Hyperlink"/>
            <w:rFonts w:ascii="Times New Roman" w:eastAsia="Times New Roman" w:hAnsi="Times New Roman" w:cs="Times New Roman"/>
            <w:color w:val="000000" w:themeColor="text1"/>
            <w:u w:val="none"/>
            <w:shd w:val="clear" w:color="auto" w:fill="FFFFFF"/>
          </w:rPr>
          <w:t>axoneme</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are connected by</w:t>
      </w:r>
      <w:r w:rsidRPr="004349C2">
        <w:rPr>
          <w:rStyle w:val="apple-converted-space"/>
          <w:rFonts w:ascii="Times New Roman" w:eastAsia="Times New Roman" w:hAnsi="Times New Roman" w:cs="Times New Roman"/>
          <w:color w:val="000000" w:themeColor="text1"/>
          <w:shd w:val="clear" w:color="auto" w:fill="FFFFFF"/>
        </w:rPr>
        <w:t> </w:t>
      </w:r>
      <w:hyperlink r:id="rId199" w:history="1">
        <w:r w:rsidRPr="004349C2">
          <w:rPr>
            <w:rStyle w:val="Hyperlink"/>
            <w:rFonts w:ascii="Times New Roman" w:eastAsia="Times New Roman" w:hAnsi="Times New Roman" w:cs="Times New Roman"/>
            <w:color w:val="000000" w:themeColor="text1"/>
            <w:u w:val="none"/>
            <w:shd w:val="clear" w:color="auto" w:fill="FFFFFF"/>
          </w:rPr>
          <w:t>nexin</w:t>
        </w:r>
      </w:hyperlink>
      <w:r w:rsidRPr="004349C2">
        <w:rPr>
          <w:rStyle w:val="apple-converted-space"/>
          <w:rFonts w:ascii="Times New Roman" w:eastAsia="Times New Roman" w:hAnsi="Times New Roman" w:cs="Times New Roman"/>
          <w:color w:val="000000" w:themeColor="text1"/>
          <w:shd w:val="clear" w:color="auto" w:fill="FFFFFF"/>
        </w:rPr>
        <w:t> </w:t>
      </w:r>
      <w:r w:rsidRPr="004349C2">
        <w:rPr>
          <w:rFonts w:ascii="Times New Roman" w:eastAsia="Times New Roman" w:hAnsi="Times New Roman" w:cs="Times New Roman"/>
          <w:color w:val="000000" w:themeColor="text1"/>
          <w:shd w:val="clear" w:color="auto" w:fill="FFFFFF"/>
        </w:rPr>
        <w:t>links, the sliding of one doublet along another causes them to bend, forming the basis of the beating movements of cilia and flagella</w:t>
      </w:r>
    </w:p>
    <w:p w14:paraId="1EB8B90E" w14:textId="1A13B51F" w:rsidR="00FB6691" w:rsidRPr="004349C2" w:rsidRDefault="00FB6691" w:rsidP="00111DB1">
      <w:pPr>
        <w:pStyle w:val="ListParagraph"/>
        <w:numPr>
          <w:ilvl w:val="0"/>
          <w:numId w:val="48"/>
        </w:numPr>
        <w:rPr>
          <w:rFonts w:ascii="Times New Roman" w:eastAsia="Times New Roman" w:hAnsi="Times New Roman" w:cs="Times New Roman"/>
          <w:color w:val="000000" w:themeColor="text1"/>
        </w:rPr>
      </w:pPr>
      <w:r w:rsidRPr="004349C2">
        <w:rPr>
          <w:rFonts w:ascii="Times New Roman" w:eastAsia="Times New Roman" w:hAnsi="Times New Roman" w:cs="Times New Roman"/>
          <w:color w:val="000000" w:themeColor="text1"/>
          <w:shd w:val="clear" w:color="auto" w:fill="FFFFFF"/>
        </w:rPr>
        <w:t>Activities of dynein molecules in different regions of the axoneme must be carefully regulated to produce the coordinated beating of cilia and the wavelike oscillations of flagella.</w:t>
      </w:r>
    </w:p>
    <w:p w14:paraId="20B14F5E" w14:textId="72C9A614" w:rsidR="00FB6691" w:rsidRPr="004349C2" w:rsidRDefault="00FB6691" w:rsidP="00FB6691">
      <w:pPr>
        <w:ind w:left="720"/>
        <w:rPr>
          <w:rFonts w:ascii="Times New Roman" w:eastAsia="Times New Roman" w:hAnsi="Times New Roman" w:cs="Times New Roman"/>
          <w:color w:val="000000" w:themeColor="text1"/>
        </w:rPr>
      </w:pPr>
    </w:p>
    <w:p w14:paraId="4E1F3C03" w14:textId="77777777" w:rsidR="00B80842" w:rsidRPr="004349C2" w:rsidRDefault="00B80842" w:rsidP="00B80842">
      <w:pPr>
        <w:rPr>
          <w:rFonts w:ascii="Times New Roman" w:eastAsia="Times New Roman" w:hAnsi="Times New Roman" w:cs="Times New Roman"/>
          <w:color w:val="000000" w:themeColor="text1"/>
        </w:rPr>
      </w:pPr>
    </w:p>
    <w:p w14:paraId="79D491DE" w14:textId="77777777" w:rsidR="001124F9" w:rsidRPr="004349C2" w:rsidRDefault="001124F9" w:rsidP="001124F9">
      <w:pPr>
        <w:pStyle w:val="ListParagraph"/>
        <w:ind w:left="360"/>
        <w:rPr>
          <w:rFonts w:ascii="Times New Roman" w:eastAsia="Times New Roman" w:hAnsi="Times New Roman" w:cs="Times New Roman"/>
          <w:color w:val="000000" w:themeColor="text1"/>
        </w:rPr>
      </w:pPr>
    </w:p>
    <w:p w14:paraId="46998FA2" w14:textId="77777777" w:rsidR="00111DB1" w:rsidRPr="004349C2" w:rsidRDefault="00111DB1">
      <w:pPr>
        <w:rPr>
          <w:color w:val="000000" w:themeColor="text1"/>
        </w:rPr>
      </w:pPr>
    </w:p>
    <w:sectPr w:rsidR="00111DB1" w:rsidRPr="004349C2" w:rsidSect="003640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055D0"/>
    <w:multiLevelType w:val="hybridMultilevel"/>
    <w:tmpl w:val="B65433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4C152A"/>
    <w:multiLevelType w:val="hybridMultilevel"/>
    <w:tmpl w:val="614033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0A0A92"/>
    <w:multiLevelType w:val="hybridMultilevel"/>
    <w:tmpl w:val="484026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B5611B"/>
    <w:multiLevelType w:val="hybridMultilevel"/>
    <w:tmpl w:val="2DAA3F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7BF6E0B"/>
    <w:multiLevelType w:val="hybridMultilevel"/>
    <w:tmpl w:val="0B68EB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8E160B9"/>
    <w:multiLevelType w:val="hybridMultilevel"/>
    <w:tmpl w:val="598A55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9AD63E5"/>
    <w:multiLevelType w:val="hybridMultilevel"/>
    <w:tmpl w:val="13F85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7F07BD"/>
    <w:multiLevelType w:val="hybridMultilevel"/>
    <w:tmpl w:val="4BDE07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FE156C"/>
    <w:multiLevelType w:val="hybridMultilevel"/>
    <w:tmpl w:val="10C6E6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18C57DF"/>
    <w:multiLevelType w:val="hybridMultilevel"/>
    <w:tmpl w:val="7A3027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3427071"/>
    <w:multiLevelType w:val="hybridMultilevel"/>
    <w:tmpl w:val="ABFC6B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42C0D89"/>
    <w:multiLevelType w:val="hybridMultilevel"/>
    <w:tmpl w:val="D966B3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5521946"/>
    <w:multiLevelType w:val="hybridMultilevel"/>
    <w:tmpl w:val="6B806C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55F14B7"/>
    <w:multiLevelType w:val="hybridMultilevel"/>
    <w:tmpl w:val="6C70A3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5D663D7"/>
    <w:multiLevelType w:val="hybridMultilevel"/>
    <w:tmpl w:val="8F0666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AA147F1"/>
    <w:multiLevelType w:val="hybridMultilevel"/>
    <w:tmpl w:val="6DAA99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C8F6039"/>
    <w:multiLevelType w:val="hybridMultilevel"/>
    <w:tmpl w:val="8AE641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E000BD9"/>
    <w:multiLevelType w:val="hybridMultilevel"/>
    <w:tmpl w:val="8960B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0255112"/>
    <w:multiLevelType w:val="hybridMultilevel"/>
    <w:tmpl w:val="1BA4C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6926FA2"/>
    <w:multiLevelType w:val="hybridMultilevel"/>
    <w:tmpl w:val="7DB280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7C1435E"/>
    <w:multiLevelType w:val="hybridMultilevel"/>
    <w:tmpl w:val="2F9852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BAB7BE8"/>
    <w:multiLevelType w:val="hybridMultilevel"/>
    <w:tmpl w:val="628872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1D73047"/>
    <w:multiLevelType w:val="hybridMultilevel"/>
    <w:tmpl w:val="8968C6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3767FF1"/>
    <w:multiLevelType w:val="hybridMultilevel"/>
    <w:tmpl w:val="38FED1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5B34FF6"/>
    <w:multiLevelType w:val="hybridMultilevel"/>
    <w:tmpl w:val="A1CA3B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6BD3B57"/>
    <w:multiLevelType w:val="hybridMultilevel"/>
    <w:tmpl w:val="0E4837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A662145"/>
    <w:multiLevelType w:val="hybridMultilevel"/>
    <w:tmpl w:val="0ADE68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A6D2B99"/>
    <w:multiLevelType w:val="hybridMultilevel"/>
    <w:tmpl w:val="B25E3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D953082"/>
    <w:multiLevelType w:val="hybridMultilevel"/>
    <w:tmpl w:val="3AFC37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E213107"/>
    <w:multiLevelType w:val="hybridMultilevel"/>
    <w:tmpl w:val="DAFEC8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64E4F1F"/>
    <w:multiLevelType w:val="hybridMultilevel"/>
    <w:tmpl w:val="A0A685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9A75B57"/>
    <w:multiLevelType w:val="hybridMultilevel"/>
    <w:tmpl w:val="D12C2C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CAD60EA"/>
    <w:multiLevelType w:val="hybridMultilevel"/>
    <w:tmpl w:val="9E688B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EB417F4"/>
    <w:multiLevelType w:val="hybridMultilevel"/>
    <w:tmpl w:val="6C2C4B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3EF2FD9"/>
    <w:multiLevelType w:val="hybridMultilevel"/>
    <w:tmpl w:val="CE8A0A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5C94E61"/>
    <w:multiLevelType w:val="hybridMultilevel"/>
    <w:tmpl w:val="9B1AE15C"/>
    <w:lvl w:ilvl="0" w:tplc="AC5016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3658A"/>
    <w:multiLevelType w:val="hybridMultilevel"/>
    <w:tmpl w:val="35A463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7396D20"/>
    <w:multiLevelType w:val="hybridMultilevel"/>
    <w:tmpl w:val="807EE2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89D39FD"/>
    <w:multiLevelType w:val="hybridMultilevel"/>
    <w:tmpl w:val="B8AA03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9567C3D"/>
    <w:multiLevelType w:val="hybridMultilevel"/>
    <w:tmpl w:val="E6444F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985170B"/>
    <w:multiLevelType w:val="multilevel"/>
    <w:tmpl w:val="8FDA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C062236"/>
    <w:multiLevelType w:val="hybridMultilevel"/>
    <w:tmpl w:val="F62823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C6E29C5"/>
    <w:multiLevelType w:val="hybridMultilevel"/>
    <w:tmpl w:val="A2A4E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E62FE2"/>
    <w:multiLevelType w:val="hybridMultilevel"/>
    <w:tmpl w:val="6144F3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E731BDE"/>
    <w:multiLevelType w:val="hybridMultilevel"/>
    <w:tmpl w:val="F2DEAF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1747C6B"/>
    <w:multiLevelType w:val="hybridMultilevel"/>
    <w:tmpl w:val="E78C9B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4751E17"/>
    <w:multiLevelType w:val="hybridMultilevel"/>
    <w:tmpl w:val="195E6D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52C17EF"/>
    <w:multiLevelType w:val="hybridMultilevel"/>
    <w:tmpl w:val="638E98A2"/>
    <w:lvl w:ilvl="0" w:tplc="B3D68A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DC4583B"/>
    <w:multiLevelType w:val="hybridMultilevel"/>
    <w:tmpl w:val="310E45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0402171"/>
    <w:multiLevelType w:val="hybridMultilevel"/>
    <w:tmpl w:val="5CCA26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6433EDE"/>
    <w:multiLevelType w:val="hybridMultilevel"/>
    <w:tmpl w:val="20CA6C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D3C3072"/>
    <w:multiLevelType w:val="hybridMultilevel"/>
    <w:tmpl w:val="837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F215DE0"/>
    <w:multiLevelType w:val="hybridMultilevel"/>
    <w:tmpl w:val="97A4E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F2C7F10"/>
    <w:multiLevelType w:val="hybridMultilevel"/>
    <w:tmpl w:val="B89237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1"/>
  </w:num>
  <w:num w:numId="2">
    <w:abstractNumId w:val="45"/>
  </w:num>
  <w:num w:numId="3">
    <w:abstractNumId w:val="22"/>
  </w:num>
  <w:num w:numId="4">
    <w:abstractNumId w:val="35"/>
  </w:num>
  <w:num w:numId="5">
    <w:abstractNumId w:val="52"/>
  </w:num>
  <w:num w:numId="6">
    <w:abstractNumId w:val="17"/>
  </w:num>
  <w:num w:numId="7">
    <w:abstractNumId w:val="12"/>
  </w:num>
  <w:num w:numId="8">
    <w:abstractNumId w:val="19"/>
  </w:num>
  <w:num w:numId="9">
    <w:abstractNumId w:val="10"/>
  </w:num>
  <w:num w:numId="10">
    <w:abstractNumId w:val="30"/>
  </w:num>
  <w:num w:numId="11">
    <w:abstractNumId w:val="1"/>
  </w:num>
  <w:num w:numId="12">
    <w:abstractNumId w:val="7"/>
  </w:num>
  <w:num w:numId="13">
    <w:abstractNumId w:val="44"/>
  </w:num>
  <w:num w:numId="14">
    <w:abstractNumId w:val="46"/>
  </w:num>
  <w:num w:numId="15">
    <w:abstractNumId w:val="2"/>
  </w:num>
  <w:num w:numId="16">
    <w:abstractNumId w:val="29"/>
  </w:num>
  <w:num w:numId="17">
    <w:abstractNumId w:val="37"/>
  </w:num>
  <w:num w:numId="18">
    <w:abstractNumId w:val="25"/>
  </w:num>
  <w:num w:numId="19">
    <w:abstractNumId w:val="33"/>
  </w:num>
  <w:num w:numId="20">
    <w:abstractNumId w:val="11"/>
  </w:num>
  <w:num w:numId="21">
    <w:abstractNumId w:val="4"/>
  </w:num>
  <w:num w:numId="22">
    <w:abstractNumId w:val="3"/>
  </w:num>
  <w:num w:numId="23">
    <w:abstractNumId w:val="38"/>
  </w:num>
  <w:num w:numId="24">
    <w:abstractNumId w:val="42"/>
  </w:num>
  <w:num w:numId="25">
    <w:abstractNumId w:val="9"/>
  </w:num>
  <w:num w:numId="26">
    <w:abstractNumId w:val="49"/>
  </w:num>
  <w:num w:numId="27">
    <w:abstractNumId w:val="27"/>
  </w:num>
  <w:num w:numId="28">
    <w:abstractNumId w:val="13"/>
  </w:num>
  <w:num w:numId="29">
    <w:abstractNumId w:val="36"/>
  </w:num>
  <w:num w:numId="30">
    <w:abstractNumId w:val="26"/>
  </w:num>
  <w:num w:numId="31">
    <w:abstractNumId w:val="16"/>
  </w:num>
  <w:num w:numId="32">
    <w:abstractNumId w:val="23"/>
  </w:num>
  <w:num w:numId="33">
    <w:abstractNumId w:val="18"/>
  </w:num>
  <w:num w:numId="34">
    <w:abstractNumId w:val="5"/>
  </w:num>
  <w:num w:numId="35">
    <w:abstractNumId w:val="0"/>
  </w:num>
  <w:num w:numId="36">
    <w:abstractNumId w:val="48"/>
  </w:num>
  <w:num w:numId="37">
    <w:abstractNumId w:val="50"/>
  </w:num>
  <w:num w:numId="38">
    <w:abstractNumId w:val="31"/>
  </w:num>
  <w:num w:numId="39">
    <w:abstractNumId w:val="21"/>
  </w:num>
  <w:num w:numId="40">
    <w:abstractNumId w:val="15"/>
  </w:num>
  <w:num w:numId="41">
    <w:abstractNumId w:val="51"/>
  </w:num>
  <w:num w:numId="42">
    <w:abstractNumId w:val="24"/>
  </w:num>
  <w:num w:numId="43">
    <w:abstractNumId w:val="34"/>
  </w:num>
  <w:num w:numId="44">
    <w:abstractNumId w:val="43"/>
  </w:num>
  <w:num w:numId="45">
    <w:abstractNumId w:val="40"/>
  </w:num>
  <w:num w:numId="46">
    <w:abstractNumId w:val="53"/>
  </w:num>
  <w:num w:numId="47">
    <w:abstractNumId w:val="28"/>
  </w:num>
  <w:num w:numId="48">
    <w:abstractNumId w:val="20"/>
  </w:num>
  <w:num w:numId="49">
    <w:abstractNumId w:val="14"/>
  </w:num>
  <w:num w:numId="50">
    <w:abstractNumId w:val="39"/>
  </w:num>
  <w:num w:numId="51">
    <w:abstractNumId w:val="8"/>
  </w:num>
  <w:num w:numId="52">
    <w:abstractNumId w:val="32"/>
  </w:num>
  <w:num w:numId="53">
    <w:abstractNumId w:val="6"/>
  </w:num>
  <w:num w:numId="54">
    <w:abstractNumId w:val="4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0B5"/>
    <w:rsid w:val="00015160"/>
    <w:rsid w:val="000212DF"/>
    <w:rsid w:val="000216D4"/>
    <w:rsid w:val="00065E10"/>
    <w:rsid w:val="000A0620"/>
    <w:rsid w:val="000D068B"/>
    <w:rsid w:val="00111DB1"/>
    <w:rsid w:val="001124F9"/>
    <w:rsid w:val="001343A6"/>
    <w:rsid w:val="001409CA"/>
    <w:rsid w:val="001563DC"/>
    <w:rsid w:val="001625C8"/>
    <w:rsid w:val="0017339D"/>
    <w:rsid w:val="00190150"/>
    <w:rsid w:val="001A112A"/>
    <w:rsid w:val="001A48B9"/>
    <w:rsid w:val="001B61B5"/>
    <w:rsid w:val="001F0488"/>
    <w:rsid w:val="001F0E8F"/>
    <w:rsid w:val="002133E4"/>
    <w:rsid w:val="00230934"/>
    <w:rsid w:val="00233293"/>
    <w:rsid w:val="002B1EFF"/>
    <w:rsid w:val="002B25FB"/>
    <w:rsid w:val="002B28BE"/>
    <w:rsid w:val="002C5095"/>
    <w:rsid w:val="002C59C5"/>
    <w:rsid w:val="002E66A8"/>
    <w:rsid w:val="002F63B5"/>
    <w:rsid w:val="0030072B"/>
    <w:rsid w:val="003263EC"/>
    <w:rsid w:val="0035287F"/>
    <w:rsid w:val="00364061"/>
    <w:rsid w:val="0036633B"/>
    <w:rsid w:val="003D389E"/>
    <w:rsid w:val="003F7EA6"/>
    <w:rsid w:val="004139C7"/>
    <w:rsid w:val="004349C2"/>
    <w:rsid w:val="0045303F"/>
    <w:rsid w:val="00453C57"/>
    <w:rsid w:val="004A4649"/>
    <w:rsid w:val="004C0E66"/>
    <w:rsid w:val="004D1ADD"/>
    <w:rsid w:val="004F44C5"/>
    <w:rsid w:val="00503AA2"/>
    <w:rsid w:val="00596C6E"/>
    <w:rsid w:val="006074BF"/>
    <w:rsid w:val="00620242"/>
    <w:rsid w:val="00623B9C"/>
    <w:rsid w:val="00633863"/>
    <w:rsid w:val="00654AC4"/>
    <w:rsid w:val="006650B5"/>
    <w:rsid w:val="006B3487"/>
    <w:rsid w:val="006C42AF"/>
    <w:rsid w:val="006E4227"/>
    <w:rsid w:val="006E6BC1"/>
    <w:rsid w:val="006F1531"/>
    <w:rsid w:val="00707F83"/>
    <w:rsid w:val="0075671A"/>
    <w:rsid w:val="00771EE6"/>
    <w:rsid w:val="00774E29"/>
    <w:rsid w:val="00775B55"/>
    <w:rsid w:val="00780ABF"/>
    <w:rsid w:val="007E0797"/>
    <w:rsid w:val="008033E6"/>
    <w:rsid w:val="00817E4B"/>
    <w:rsid w:val="00824039"/>
    <w:rsid w:val="00882B84"/>
    <w:rsid w:val="008962A5"/>
    <w:rsid w:val="008A6FBF"/>
    <w:rsid w:val="008C7DD9"/>
    <w:rsid w:val="008D1D7B"/>
    <w:rsid w:val="00953EAE"/>
    <w:rsid w:val="00962C5B"/>
    <w:rsid w:val="009B587A"/>
    <w:rsid w:val="009D28FA"/>
    <w:rsid w:val="009F0C68"/>
    <w:rsid w:val="00A201AB"/>
    <w:rsid w:val="00A2405E"/>
    <w:rsid w:val="00A37D6A"/>
    <w:rsid w:val="00A44CB5"/>
    <w:rsid w:val="00A525A7"/>
    <w:rsid w:val="00A61BC9"/>
    <w:rsid w:val="00A638A6"/>
    <w:rsid w:val="00A74530"/>
    <w:rsid w:val="00AB3957"/>
    <w:rsid w:val="00AF2427"/>
    <w:rsid w:val="00B1751A"/>
    <w:rsid w:val="00B80842"/>
    <w:rsid w:val="00B93076"/>
    <w:rsid w:val="00BB7F49"/>
    <w:rsid w:val="00BE7717"/>
    <w:rsid w:val="00C21BB6"/>
    <w:rsid w:val="00C32F42"/>
    <w:rsid w:val="00C430B4"/>
    <w:rsid w:val="00C51007"/>
    <w:rsid w:val="00C515BE"/>
    <w:rsid w:val="00CC10F5"/>
    <w:rsid w:val="00D530BF"/>
    <w:rsid w:val="00D67937"/>
    <w:rsid w:val="00DE27FF"/>
    <w:rsid w:val="00E20AD1"/>
    <w:rsid w:val="00E95E8F"/>
    <w:rsid w:val="00EA0C17"/>
    <w:rsid w:val="00EC43A6"/>
    <w:rsid w:val="00ED63C5"/>
    <w:rsid w:val="00EE460E"/>
    <w:rsid w:val="00EF2CCB"/>
    <w:rsid w:val="00EF4E6D"/>
    <w:rsid w:val="00F05012"/>
    <w:rsid w:val="00F26C85"/>
    <w:rsid w:val="00F56BA5"/>
    <w:rsid w:val="00F61121"/>
    <w:rsid w:val="00F95190"/>
    <w:rsid w:val="00FB6691"/>
    <w:rsid w:val="00FE3B2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6DF9F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2133E4"/>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1B5"/>
    <w:pPr>
      <w:ind w:left="720"/>
      <w:contextualSpacing/>
    </w:pPr>
  </w:style>
  <w:style w:type="character" w:customStyle="1" w:styleId="apple-converted-space">
    <w:name w:val="apple-converted-space"/>
    <w:basedOn w:val="DefaultParagraphFont"/>
    <w:rsid w:val="0036633B"/>
  </w:style>
  <w:style w:type="character" w:styleId="Hyperlink">
    <w:name w:val="Hyperlink"/>
    <w:basedOn w:val="DefaultParagraphFont"/>
    <w:uiPriority w:val="99"/>
    <w:semiHidden/>
    <w:unhideWhenUsed/>
    <w:rsid w:val="0036633B"/>
    <w:rPr>
      <w:color w:val="0000FF"/>
      <w:u w:val="single"/>
    </w:rPr>
  </w:style>
  <w:style w:type="paragraph" w:styleId="NormalWeb">
    <w:name w:val="Normal (Web)"/>
    <w:basedOn w:val="Normal"/>
    <w:uiPriority w:val="99"/>
    <w:unhideWhenUsed/>
    <w:rsid w:val="000212DF"/>
    <w:pPr>
      <w:spacing w:before="100" w:beforeAutospacing="1" w:after="100" w:afterAutospacing="1"/>
    </w:pPr>
    <w:rPr>
      <w:rFonts w:ascii="Times New Roman" w:hAnsi="Times New Roman" w:cs="Times New Roman"/>
    </w:rPr>
  </w:style>
  <w:style w:type="character" w:styleId="FollowedHyperlink">
    <w:name w:val="FollowedHyperlink"/>
    <w:basedOn w:val="DefaultParagraphFont"/>
    <w:uiPriority w:val="99"/>
    <w:semiHidden/>
    <w:unhideWhenUsed/>
    <w:rsid w:val="000212DF"/>
    <w:rPr>
      <w:color w:val="954F72" w:themeColor="followedHyperlink"/>
      <w:u w:val="single"/>
    </w:rPr>
  </w:style>
  <w:style w:type="paragraph" w:customStyle="1" w:styleId="notopmargin">
    <w:name w:val="no_top_margin"/>
    <w:basedOn w:val="Normal"/>
    <w:rsid w:val="00D67937"/>
    <w:pPr>
      <w:spacing w:before="100" w:beforeAutospacing="1" w:after="100" w:afterAutospacing="1"/>
    </w:pPr>
    <w:rPr>
      <w:rFonts w:ascii="Times New Roman" w:hAnsi="Times New Roman" w:cs="Times New Roman"/>
    </w:rPr>
  </w:style>
  <w:style w:type="character" w:customStyle="1" w:styleId="Heading2Char">
    <w:name w:val="Heading 2 Char"/>
    <w:basedOn w:val="DefaultParagraphFont"/>
    <w:link w:val="Heading2"/>
    <w:uiPriority w:val="9"/>
    <w:rsid w:val="002133E4"/>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911">
      <w:bodyDiv w:val="1"/>
      <w:marLeft w:val="0"/>
      <w:marRight w:val="0"/>
      <w:marTop w:val="0"/>
      <w:marBottom w:val="0"/>
      <w:divBdr>
        <w:top w:val="none" w:sz="0" w:space="0" w:color="auto"/>
        <w:left w:val="none" w:sz="0" w:space="0" w:color="auto"/>
        <w:bottom w:val="none" w:sz="0" w:space="0" w:color="auto"/>
        <w:right w:val="none" w:sz="0" w:space="0" w:color="auto"/>
      </w:divBdr>
    </w:div>
    <w:div w:id="7954685">
      <w:bodyDiv w:val="1"/>
      <w:marLeft w:val="0"/>
      <w:marRight w:val="0"/>
      <w:marTop w:val="0"/>
      <w:marBottom w:val="0"/>
      <w:divBdr>
        <w:top w:val="none" w:sz="0" w:space="0" w:color="auto"/>
        <w:left w:val="none" w:sz="0" w:space="0" w:color="auto"/>
        <w:bottom w:val="none" w:sz="0" w:space="0" w:color="auto"/>
        <w:right w:val="none" w:sz="0" w:space="0" w:color="auto"/>
      </w:divBdr>
    </w:div>
    <w:div w:id="23556412">
      <w:bodyDiv w:val="1"/>
      <w:marLeft w:val="0"/>
      <w:marRight w:val="0"/>
      <w:marTop w:val="0"/>
      <w:marBottom w:val="0"/>
      <w:divBdr>
        <w:top w:val="none" w:sz="0" w:space="0" w:color="auto"/>
        <w:left w:val="none" w:sz="0" w:space="0" w:color="auto"/>
        <w:bottom w:val="none" w:sz="0" w:space="0" w:color="auto"/>
        <w:right w:val="none" w:sz="0" w:space="0" w:color="auto"/>
      </w:divBdr>
    </w:div>
    <w:div w:id="32120439">
      <w:bodyDiv w:val="1"/>
      <w:marLeft w:val="0"/>
      <w:marRight w:val="0"/>
      <w:marTop w:val="0"/>
      <w:marBottom w:val="0"/>
      <w:divBdr>
        <w:top w:val="none" w:sz="0" w:space="0" w:color="auto"/>
        <w:left w:val="none" w:sz="0" w:space="0" w:color="auto"/>
        <w:bottom w:val="none" w:sz="0" w:space="0" w:color="auto"/>
        <w:right w:val="none" w:sz="0" w:space="0" w:color="auto"/>
      </w:divBdr>
    </w:div>
    <w:div w:id="36662425">
      <w:bodyDiv w:val="1"/>
      <w:marLeft w:val="0"/>
      <w:marRight w:val="0"/>
      <w:marTop w:val="0"/>
      <w:marBottom w:val="0"/>
      <w:divBdr>
        <w:top w:val="none" w:sz="0" w:space="0" w:color="auto"/>
        <w:left w:val="none" w:sz="0" w:space="0" w:color="auto"/>
        <w:bottom w:val="none" w:sz="0" w:space="0" w:color="auto"/>
        <w:right w:val="none" w:sz="0" w:space="0" w:color="auto"/>
      </w:divBdr>
    </w:div>
    <w:div w:id="45490415">
      <w:bodyDiv w:val="1"/>
      <w:marLeft w:val="0"/>
      <w:marRight w:val="0"/>
      <w:marTop w:val="0"/>
      <w:marBottom w:val="0"/>
      <w:divBdr>
        <w:top w:val="none" w:sz="0" w:space="0" w:color="auto"/>
        <w:left w:val="none" w:sz="0" w:space="0" w:color="auto"/>
        <w:bottom w:val="none" w:sz="0" w:space="0" w:color="auto"/>
        <w:right w:val="none" w:sz="0" w:space="0" w:color="auto"/>
      </w:divBdr>
    </w:div>
    <w:div w:id="52126021">
      <w:bodyDiv w:val="1"/>
      <w:marLeft w:val="0"/>
      <w:marRight w:val="0"/>
      <w:marTop w:val="0"/>
      <w:marBottom w:val="0"/>
      <w:divBdr>
        <w:top w:val="none" w:sz="0" w:space="0" w:color="auto"/>
        <w:left w:val="none" w:sz="0" w:space="0" w:color="auto"/>
        <w:bottom w:val="none" w:sz="0" w:space="0" w:color="auto"/>
        <w:right w:val="none" w:sz="0" w:space="0" w:color="auto"/>
      </w:divBdr>
    </w:div>
    <w:div w:id="76485628">
      <w:bodyDiv w:val="1"/>
      <w:marLeft w:val="0"/>
      <w:marRight w:val="0"/>
      <w:marTop w:val="0"/>
      <w:marBottom w:val="0"/>
      <w:divBdr>
        <w:top w:val="none" w:sz="0" w:space="0" w:color="auto"/>
        <w:left w:val="none" w:sz="0" w:space="0" w:color="auto"/>
        <w:bottom w:val="none" w:sz="0" w:space="0" w:color="auto"/>
        <w:right w:val="none" w:sz="0" w:space="0" w:color="auto"/>
      </w:divBdr>
    </w:div>
    <w:div w:id="82773224">
      <w:bodyDiv w:val="1"/>
      <w:marLeft w:val="0"/>
      <w:marRight w:val="0"/>
      <w:marTop w:val="0"/>
      <w:marBottom w:val="0"/>
      <w:divBdr>
        <w:top w:val="none" w:sz="0" w:space="0" w:color="auto"/>
        <w:left w:val="none" w:sz="0" w:space="0" w:color="auto"/>
        <w:bottom w:val="none" w:sz="0" w:space="0" w:color="auto"/>
        <w:right w:val="none" w:sz="0" w:space="0" w:color="auto"/>
      </w:divBdr>
    </w:div>
    <w:div w:id="121928481">
      <w:bodyDiv w:val="1"/>
      <w:marLeft w:val="0"/>
      <w:marRight w:val="0"/>
      <w:marTop w:val="0"/>
      <w:marBottom w:val="0"/>
      <w:divBdr>
        <w:top w:val="none" w:sz="0" w:space="0" w:color="auto"/>
        <w:left w:val="none" w:sz="0" w:space="0" w:color="auto"/>
        <w:bottom w:val="none" w:sz="0" w:space="0" w:color="auto"/>
        <w:right w:val="none" w:sz="0" w:space="0" w:color="auto"/>
      </w:divBdr>
    </w:div>
    <w:div w:id="134684919">
      <w:bodyDiv w:val="1"/>
      <w:marLeft w:val="0"/>
      <w:marRight w:val="0"/>
      <w:marTop w:val="0"/>
      <w:marBottom w:val="0"/>
      <w:divBdr>
        <w:top w:val="none" w:sz="0" w:space="0" w:color="auto"/>
        <w:left w:val="none" w:sz="0" w:space="0" w:color="auto"/>
        <w:bottom w:val="none" w:sz="0" w:space="0" w:color="auto"/>
        <w:right w:val="none" w:sz="0" w:space="0" w:color="auto"/>
      </w:divBdr>
    </w:div>
    <w:div w:id="136191151">
      <w:bodyDiv w:val="1"/>
      <w:marLeft w:val="0"/>
      <w:marRight w:val="0"/>
      <w:marTop w:val="0"/>
      <w:marBottom w:val="0"/>
      <w:divBdr>
        <w:top w:val="none" w:sz="0" w:space="0" w:color="auto"/>
        <w:left w:val="none" w:sz="0" w:space="0" w:color="auto"/>
        <w:bottom w:val="none" w:sz="0" w:space="0" w:color="auto"/>
        <w:right w:val="none" w:sz="0" w:space="0" w:color="auto"/>
      </w:divBdr>
    </w:div>
    <w:div w:id="136537535">
      <w:bodyDiv w:val="1"/>
      <w:marLeft w:val="0"/>
      <w:marRight w:val="0"/>
      <w:marTop w:val="0"/>
      <w:marBottom w:val="0"/>
      <w:divBdr>
        <w:top w:val="none" w:sz="0" w:space="0" w:color="auto"/>
        <w:left w:val="none" w:sz="0" w:space="0" w:color="auto"/>
        <w:bottom w:val="none" w:sz="0" w:space="0" w:color="auto"/>
        <w:right w:val="none" w:sz="0" w:space="0" w:color="auto"/>
      </w:divBdr>
    </w:div>
    <w:div w:id="156000285">
      <w:bodyDiv w:val="1"/>
      <w:marLeft w:val="0"/>
      <w:marRight w:val="0"/>
      <w:marTop w:val="0"/>
      <w:marBottom w:val="0"/>
      <w:divBdr>
        <w:top w:val="none" w:sz="0" w:space="0" w:color="auto"/>
        <w:left w:val="none" w:sz="0" w:space="0" w:color="auto"/>
        <w:bottom w:val="none" w:sz="0" w:space="0" w:color="auto"/>
        <w:right w:val="none" w:sz="0" w:space="0" w:color="auto"/>
      </w:divBdr>
    </w:div>
    <w:div w:id="170265760">
      <w:bodyDiv w:val="1"/>
      <w:marLeft w:val="0"/>
      <w:marRight w:val="0"/>
      <w:marTop w:val="0"/>
      <w:marBottom w:val="0"/>
      <w:divBdr>
        <w:top w:val="none" w:sz="0" w:space="0" w:color="auto"/>
        <w:left w:val="none" w:sz="0" w:space="0" w:color="auto"/>
        <w:bottom w:val="none" w:sz="0" w:space="0" w:color="auto"/>
        <w:right w:val="none" w:sz="0" w:space="0" w:color="auto"/>
      </w:divBdr>
    </w:div>
    <w:div w:id="181209769">
      <w:bodyDiv w:val="1"/>
      <w:marLeft w:val="0"/>
      <w:marRight w:val="0"/>
      <w:marTop w:val="0"/>
      <w:marBottom w:val="0"/>
      <w:divBdr>
        <w:top w:val="none" w:sz="0" w:space="0" w:color="auto"/>
        <w:left w:val="none" w:sz="0" w:space="0" w:color="auto"/>
        <w:bottom w:val="none" w:sz="0" w:space="0" w:color="auto"/>
        <w:right w:val="none" w:sz="0" w:space="0" w:color="auto"/>
      </w:divBdr>
    </w:div>
    <w:div w:id="198012949">
      <w:bodyDiv w:val="1"/>
      <w:marLeft w:val="0"/>
      <w:marRight w:val="0"/>
      <w:marTop w:val="0"/>
      <w:marBottom w:val="0"/>
      <w:divBdr>
        <w:top w:val="none" w:sz="0" w:space="0" w:color="auto"/>
        <w:left w:val="none" w:sz="0" w:space="0" w:color="auto"/>
        <w:bottom w:val="none" w:sz="0" w:space="0" w:color="auto"/>
        <w:right w:val="none" w:sz="0" w:space="0" w:color="auto"/>
      </w:divBdr>
    </w:div>
    <w:div w:id="212542216">
      <w:bodyDiv w:val="1"/>
      <w:marLeft w:val="0"/>
      <w:marRight w:val="0"/>
      <w:marTop w:val="0"/>
      <w:marBottom w:val="0"/>
      <w:divBdr>
        <w:top w:val="none" w:sz="0" w:space="0" w:color="auto"/>
        <w:left w:val="none" w:sz="0" w:space="0" w:color="auto"/>
        <w:bottom w:val="none" w:sz="0" w:space="0" w:color="auto"/>
        <w:right w:val="none" w:sz="0" w:space="0" w:color="auto"/>
      </w:divBdr>
    </w:div>
    <w:div w:id="217595373">
      <w:bodyDiv w:val="1"/>
      <w:marLeft w:val="0"/>
      <w:marRight w:val="0"/>
      <w:marTop w:val="0"/>
      <w:marBottom w:val="0"/>
      <w:divBdr>
        <w:top w:val="none" w:sz="0" w:space="0" w:color="auto"/>
        <w:left w:val="none" w:sz="0" w:space="0" w:color="auto"/>
        <w:bottom w:val="none" w:sz="0" w:space="0" w:color="auto"/>
        <w:right w:val="none" w:sz="0" w:space="0" w:color="auto"/>
      </w:divBdr>
    </w:div>
    <w:div w:id="224992221">
      <w:bodyDiv w:val="1"/>
      <w:marLeft w:val="0"/>
      <w:marRight w:val="0"/>
      <w:marTop w:val="0"/>
      <w:marBottom w:val="0"/>
      <w:divBdr>
        <w:top w:val="none" w:sz="0" w:space="0" w:color="auto"/>
        <w:left w:val="none" w:sz="0" w:space="0" w:color="auto"/>
        <w:bottom w:val="none" w:sz="0" w:space="0" w:color="auto"/>
        <w:right w:val="none" w:sz="0" w:space="0" w:color="auto"/>
      </w:divBdr>
    </w:div>
    <w:div w:id="237372331">
      <w:bodyDiv w:val="1"/>
      <w:marLeft w:val="0"/>
      <w:marRight w:val="0"/>
      <w:marTop w:val="0"/>
      <w:marBottom w:val="0"/>
      <w:divBdr>
        <w:top w:val="none" w:sz="0" w:space="0" w:color="auto"/>
        <w:left w:val="none" w:sz="0" w:space="0" w:color="auto"/>
        <w:bottom w:val="none" w:sz="0" w:space="0" w:color="auto"/>
        <w:right w:val="none" w:sz="0" w:space="0" w:color="auto"/>
      </w:divBdr>
    </w:div>
    <w:div w:id="256327447">
      <w:bodyDiv w:val="1"/>
      <w:marLeft w:val="0"/>
      <w:marRight w:val="0"/>
      <w:marTop w:val="0"/>
      <w:marBottom w:val="0"/>
      <w:divBdr>
        <w:top w:val="none" w:sz="0" w:space="0" w:color="auto"/>
        <w:left w:val="none" w:sz="0" w:space="0" w:color="auto"/>
        <w:bottom w:val="none" w:sz="0" w:space="0" w:color="auto"/>
        <w:right w:val="none" w:sz="0" w:space="0" w:color="auto"/>
      </w:divBdr>
    </w:div>
    <w:div w:id="259603174">
      <w:bodyDiv w:val="1"/>
      <w:marLeft w:val="0"/>
      <w:marRight w:val="0"/>
      <w:marTop w:val="0"/>
      <w:marBottom w:val="0"/>
      <w:divBdr>
        <w:top w:val="none" w:sz="0" w:space="0" w:color="auto"/>
        <w:left w:val="none" w:sz="0" w:space="0" w:color="auto"/>
        <w:bottom w:val="none" w:sz="0" w:space="0" w:color="auto"/>
        <w:right w:val="none" w:sz="0" w:space="0" w:color="auto"/>
      </w:divBdr>
    </w:div>
    <w:div w:id="284115804">
      <w:bodyDiv w:val="1"/>
      <w:marLeft w:val="0"/>
      <w:marRight w:val="0"/>
      <w:marTop w:val="0"/>
      <w:marBottom w:val="0"/>
      <w:divBdr>
        <w:top w:val="none" w:sz="0" w:space="0" w:color="auto"/>
        <w:left w:val="none" w:sz="0" w:space="0" w:color="auto"/>
        <w:bottom w:val="none" w:sz="0" w:space="0" w:color="auto"/>
        <w:right w:val="none" w:sz="0" w:space="0" w:color="auto"/>
      </w:divBdr>
    </w:div>
    <w:div w:id="288897049">
      <w:bodyDiv w:val="1"/>
      <w:marLeft w:val="0"/>
      <w:marRight w:val="0"/>
      <w:marTop w:val="0"/>
      <w:marBottom w:val="0"/>
      <w:divBdr>
        <w:top w:val="none" w:sz="0" w:space="0" w:color="auto"/>
        <w:left w:val="none" w:sz="0" w:space="0" w:color="auto"/>
        <w:bottom w:val="none" w:sz="0" w:space="0" w:color="auto"/>
        <w:right w:val="none" w:sz="0" w:space="0" w:color="auto"/>
      </w:divBdr>
    </w:div>
    <w:div w:id="299040982">
      <w:bodyDiv w:val="1"/>
      <w:marLeft w:val="0"/>
      <w:marRight w:val="0"/>
      <w:marTop w:val="0"/>
      <w:marBottom w:val="0"/>
      <w:divBdr>
        <w:top w:val="none" w:sz="0" w:space="0" w:color="auto"/>
        <w:left w:val="none" w:sz="0" w:space="0" w:color="auto"/>
        <w:bottom w:val="none" w:sz="0" w:space="0" w:color="auto"/>
        <w:right w:val="none" w:sz="0" w:space="0" w:color="auto"/>
      </w:divBdr>
    </w:div>
    <w:div w:id="299119128">
      <w:bodyDiv w:val="1"/>
      <w:marLeft w:val="0"/>
      <w:marRight w:val="0"/>
      <w:marTop w:val="0"/>
      <w:marBottom w:val="0"/>
      <w:divBdr>
        <w:top w:val="none" w:sz="0" w:space="0" w:color="auto"/>
        <w:left w:val="none" w:sz="0" w:space="0" w:color="auto"/>
        <w:bottom w:val="none" w:sz="0" w:space="0" w:color="auto"/>
        <w:right w:val="none" w:sz="0" w:space="0" w:color="auto"/>
      </w:divBdr>
    </w:div>
    <w:div w:id="300968534">
      <w:bodyDiv w:val="1"/>
      <w:marLeft w:val="0"/>
      <w:marRight w:val="0"/>
      <w:marTop w:val="0"/>
      <w:marBottom w:val="0"/>
      <w:divBdr>
        <w:top w:val="none" w:sz="0" w:space="0" w:color="auto"/>
        <w:left w:val="none" w:sz="0" w:space="0" w:color="auto"/>
        <w:bottom w:val="none" w:sz="0" w:space="0" w:color="auto"/>
        <w:right w:val="none" w:sz="0" w:space="0" w:color="auto"/>
      </w:divBdr>
    </w:div>
    <w:div w:id="314066664">
      <w:bodyDiv w:val="1"/>
      <w:marLeft w:val="0"/>
      <w:marRight w:val="0"/>
      <w:marTop w:val="0"/>
      <w:marBottom w:val="0"/>
      <w:divBdr>
        <w:top w:val="none" w:sz="0" w:space="0" w:color="auto"/>
        <w:left w:val="none" w:sz="0" w:space="0" w:color="auto"/>
        <w:bottom w:val="none" w:sz="0" w:space="0" w:color="auto"/>
        <w:right w:val="none" w:sz="0" w:space="0" w:color="auto"/>
      </w:divBdr>
    </w:div>
    <w:div w:id="316498453">
      <w:bodyDiv w:val="1"/>
      <w:marLeft w:val="0"/>
      <w:marRight w:val="0"/>
      <w:marTop w:val="0"/>
      <w:marBottom w:val="0"/>
      <w:divBdr>
        <w:top w:val="none" w:sz="0" w:space="0" w:color="auto"/>
        <w:left w:val="none" w:sz="0" w:space="0" w:color="auto"/>
        <w:bottom w:val="none" w:sz="0" w:space="0" w:color="auto"/>
        <w:right w:val="none" w:sz="0" w:space="0" w:color="auto"/>
      </w:divBdr>
    </w:div>
    <w:div w:id="334259926">
      <w:bodyDiv w:val="1"/>
      <w:marLeft w:val="0"/>
      <w:marRight w:val="0"/>
      <w:marTop w:val="0"/>
      <w:marBottom w:val="0"/>
      <w:divBdr>
        <w:top w:val="none" w:sz="0" w:space="0" w:color="auto"/>
        <w:left w:val="none" w:sz="0" w:space="0" w:color="auto"/>
        <w:bottom w:val="none" w:sz="0" w:space="0" w:color="auto"/>
        <w:right w:val="none" w:sz="0" w:space="0" w:color="auto"/>
      </w:divBdr>
      <w:divsChild>
        <w:div w:id="1815444397">
          <w:marLeft w:val="0"/>
          <w:marRight w:val="0"/>
          <w:marTop w:val="0"/>
          <w:marBottom w:val="0"/>
          <w:divBdr>
            <w:top w:val="none" w:sz="0" w:space="0" w:color="auto"/>
            <w:left w:val="none" w:sz="0" w:space="0" w:color="auto"/>
            <w:bottom w:val="none" w:sz="0" w:space="0" w:color="auto"/>
            <w:right w:val="none" w:sz="0" w:space="0" w:color="auto"/>
          </w:divBdr>
        </w:div>
        <w:div w:id="946540122">
          <w:marLeft w:val="0"/>
          <w:marRight w:val="0"/>
          <w:marTop w:val="0"/>
          <w:marBottom w:val="0"/>
          <w:divBdr>
            <w:top w:val="none" w:sz="0" w:space="0" w:color="auto"/>
            <w:left w:val="none" w:sz="0" w:space="0" w:color="auto"/>
            <w:bottom w:val="none" w:sz="0" w:space="0" w:color="auto"/>
            <w:right w:val="none" w:sz="0" w:space="0" w:color="auto"/>
          </w:divBdr>
        </w:div>
        <w:div w:id="363217111">
          <w:marLeft w:val="0"/>
          <w:marRight w:val="0"/>
          <w:marTop w:val="0"/>
          <w:marBottom w:val="0"/>
          <w:divBdr>
            <w:top w:val="none" w:sz="0" w:space="0" w:color="auto"/>
            <w:left w:val="none" w:sz="0" w:space="0" w:color="auto"/>
            <w:bottom w:val="none" w:sz="0" w:space="0" w:color="auto"/>
            <w:right w:val="none" w:sz="0" w:space="0" w:color="auto"/>
          </w:divBdr>
        </w:div>
        <w:div w:id="167910431">
          <w:marLeft w:val="0"/>
          <w:marRight w:val="0"/>
          <w:marTop w:val="0"/>
          <w:marBottom w:val="0"/>
          <w:divBdr>
            <w:top w:val="none" w:sz="0" w:space="0" w:color="auto"/>
            <w:left w:val="none" w:sz="0" w:space="0" w:color="auto"/>
            <w:bottom w:val="none" w:sz="0" w:space="0" w:color="auto"/>
            <w:right w:val="none" w:sz="0" w:space="0" w:color="auto"/>
          </w:divBdr>
        </w:div>
        <w:div w:id="1780834198">
          <w:marLeft w:val="0"/>
          <w:marRight w:val="0"/>
          <w:marTop w:val="0"/>
          <w:marBottom w:val="0"/>
          <w:divBdr>
            <w:top w:val="none" w:sz="0" w:space="0" w:color="auto"/>
            <w:left w:val="none" w:sz="0" w:space="0" w:color="auto"/>
            <w:bottom w:val="none" w:sz="0" w:space="0" w:color="auto"/>
            <w:right w:val="none" w:sz="0" w:space="0" w:color="auto"/>
          </w:divBdr>
        </w:div>
        <w:div w:id="853570257">
          <w:marLeft w:val="0"/>
          <w:marRight w:val="0"/>
          <w:marTop w:val="0"/>
          <w:marBottom w:val="0"/>
          <w:divBdr>
            <w:top w:val="none" w:sz="0" w:space="0" w:color="auto"/>
            <w:left w:val="none" w:sz="0" w:space="0" w:color="auto"/>
            <w:bottom w:val="none" w:sz="0" w:space="0" w:color="auto"/>
            <w:right w:val="none" w:sz="0" w:space="0" w:color="auto"/>
          </w:divBdr>
        </w:div>
        <w:div w:id="1958635424">
          <w:marLeft w:val="0"/>
          <w:marRight w:val="0"/>
          <w:marTop w:val="0"/>
          <w:marBottom w:val="0"/>
          <w:divBdr>
            <w:top w:val="none" w:sz="0" w:space="0" w:color="auto"/>
            <w:left w:val="none" w:sz="0" w:space="0" w:color="auto"/>
            <w:bottom w:val="none" w:sz="0" w:space="0" w:color="auto"/>
            <w:right w:val="none" w:sz="0" w:space="0" w:color="auto"/>
          </w:divBdr>
        </w:div>
      </w:divsChild>
    </w:div>
    <w:div w:id="342636900">
      <w:bodyDiv w:val="1"/>
      <w:marLeft w:val="0"/>
      <w:marRight w:val="0"/>
      <w:marTop w:val="0"/>
      <w:marBottom w:val="0"/>
      <w:divBdr>
        <w:top w:val="none" w:sz="0" w:space="0" w:color="auto"/>
        <w:left w:val="none" w:sz="0" w:space="0" w:color="auto"/>
        <w:bottom w:val="none" w:sz="0" w:space="0" w:color="auto"/>
        <w:right w:val="none" w:sz="0" w:space="0" w:color="auto"/>
      </w:divBdr>
    </w:div>
    <w:div w:id="351688032">
      <w:bodyDiv w:val="1"/>
      <w:marLeft w:val="0"/>
      <w:marRight w:val="0"/>
      <w:marTop w:val="0"/>
      <w:marBottom w:val="0"/>
      <w:divBdr>
        <w:top w:val="none" w:sz="0" w:space="0" w:color="auto"/>
        <w:left w:val="none" w:sz="0" w:space="0" w:color="auto"/>
        <w:bottom w:val="none" w:sz="0" w:space="0" w:color="auto"/>
        <w:right w:val="none" w:sz="0" w:space="0" w:color="auto"/>
      </w:divBdr>
    </w:div>
    <w:div w:id="369452940">
      <w:bodyDiv w:val="1"/>
      <w:marLeft w:val="0"/>
      <w:marRight w:val="0"/>
      <w:marTop w:val="0"/>
      <w:marBottom w:val="0"/>
      <w:divBdr>
        <w:top w:val="none" w:sz="0" w:space="0" w:color="auto"/>
        <w:left w:val="none" w:sz="0" w:space="0" w:color="auto"/>
        <w:bottom w:val="none" w:sz="0" w:space="0" w:color="auto"/>
        <w:right w:val="none" w:sz="0" w:space="0" w:color="auto"/>
      </w:divBdr>
    </w:div>
    <w:div w:id="380709344">
      <w:bodyDiv w:val="1"/>
      <w:marLeft w:val="0"/>
      <w:marRight w:val="0"/>
      <w:marTop w:val="0"/>
      <w:marBottom w:val="0"/>
      <w:divBdr>
        <w:top w:val="none" w:sz="0" w:space="0" w:color="auto"/>
        <w:left w:val="none" w:sz="0" w:space="0" w:color="auto"/>
        <w:bottom w:val="none" w:sz="0" w:space="0" w:color="auto"/>
        <w:right w:val="none" w:sz="0" w:space="0" w:color="auto"/>
      </w:divBdr>
    </w:div>
    <w:div w:id="388849896">
      <w:bodyDiv w:val="1"/>
      <w:marLeft w:val="0"/>
      <w:marRight w:val="0"/>
      <w:marTop w:val="0"/>
      <w:marBottom w:val="0"/>
      <w:divBdr>
        <w:top w:val="none" w:sz="0" w:space="0" w:color="auto"/>
        <w:left w:val="none" w:sz="0" w:space="0" w:color="auto"/>
        <w:bottom w:val="none" w:sz="0" w:space="0" w:color="auto"/>
        <w:right w:val="none" w:sz="0" w:space="0" w:color="auto"/>
      </w:divBdr>
    </w:div>
    <w:div w:id="407847624">
      <w:bodyDiv w:val="1"/>
      <w:marLeft w:val="0"/>
      <w:marRight w:val="0"/>
      <w:marTop w:val="0"/>
      <w:marBottom w:val="0"/>
      <w:divBdr>
        <w:top w:val="none" w:sz="0" w:space="0" w:color="auto"/>
        <w:left w:val="none" w:sz="0" w:space="0" w:color="auto"/>
        <w:bottom w:val="none" w:sz="0" w:space="0" w:color="auto"/>
        <w:right w:val="none" w:sz="0" w:space="0" w:color="auto"/>
      </w:divBdr>
    </w:div>
    <w:div w:id="411512153">
      <w:bodyDiv w:val="1"/>
      <w:marLeft w:val="0"/>
      <w:marRight w:val="0"/>
      <w:marTop w:val="0"/>
      <w:marBottom w:val="0"/>
      <w:divBdr>
        <w:top w:val="none" w:sz="0" w:space="0" w:color="auto"/>
        <w:left w:val="none" w:sz="0" w:space="0" w:color="auto"/>
        <w:bottom w:val="none" w:sz="0" w:space="0" w:color="auto"/>
        <w:right w:val="none" w:sz="0" w:space="0" w:color="auto"/>
      </w:divBdr>
    </w:div>
    <w:div w:id="415055229">
      <w:bodyDiv w:val="1"/>
      <w:marLeft w:val="0"/>
      <w:marRight w:val="0"/>
      <w:marTop w:val="0"/>
      <w:marBottom w:val="0"/>
      <w:divBdr>
        <w:top w:val="none" w:sz="0" w:space="0" w:color="auto"/>
        <w:left w:val="none" w:sz="0" w:space="0" w:color="auto"/>
        <w:bottom w:val="none" w:sz="0" w:space="0" w:color="auto"/>
        <w:right w:val="none" w:sz="0" w:space="0" w:color="auto"/>
      </w:divBdr>
    </w:div>
    <w:div w:id="450631619">
      <w:bodyDiv w:val="1"/>
      <w:marLeft w:val="0"/>
      <w:marRight w:val="0"/>
      <w:marTop w:val="0"/>
      <w:marBottom w:val="0"/>
      <w:divBdr>
        <w:top w:val="none" w:sz="0" w:space="0" w:color="auto"/>
        <w:left w:val="none" w:sz="0" w:space="0" w:color="auto"/>
        <w:bottom w:val="none" w:sz="0" w:space="0" w:color="auto"/>
        <w:right w:val="none" w:sz="0" w:space="0" w:color="auto"/>
      </w:divBdr>
    </w:div>
    <w:div w:id="498035010">
      <w:bodyDiv w:val="1"/>
      <w:marLeft w:val="0"/>
      <w:marRight w:val="0"/>
      <w:marTop w:val="0"/>
      <w:marBottom w:val="0"/>
      <w:divBdr>
        <w:top w:val="none" w:sz="0" w:space="0" w:color="auto"/>
        <w:left w:val="none" w:sz="0" w:space="0" w:color="auto"/>
        <w:bottom w:val="none" w:sz="0" w:space="0" w:color="auto"/>
        <w:right w:val="none" w:sz="0" w:space="0" w:color="auto"/>
      </w:divBdr>
    </w:div>
    <w:div w:id="504982361">
      <w:bodyDiv w:val="1"/>
      <w:marLeft w:val="0"/>
      <w:marRight w:val="0"/>
      <w:marTop w:val="0"/>
      <w:marBottom w:val="0"/>
      <w:divBdr>
        <w:top w:val="none" w:sz="0" w:space="0" w:color="auto"/>
        <w:left w:val="none" w:sz="0" w:space="0" w:color="auto"/>
        <w:bottom w:val="none" w:sz="0" w:space="0" w:color="auto"/>
        <w:right w:val="none" w:sz="0" w:space="0" w:color="auto"/>
      </w:divBdr>
    </w:div>
    <w:div w:id="505634926">
      <w:bodyDiv w:val="1"/>
      <w:marLeft w:val="0"/>
      <w:marRight w:val="0"/>
      <w:marTop w:val="0"/>
      <w:marBottom w:val="0"/>
      <w:divBdr>
        <w:top w:val="none" w:sz="0" w:space="0" w:color="auto"/>
        <w:left w:val="none" w:sz="0" w:space="0" w:color="auto"/>
        <w:bottom w:val="none" w:sz="0" w:space="0" w:color="auto"/>
        <w:right w:val="none" w:sz="0" w:space="0" w:color="auto"/>
      </w:divBdr>
    </w:div>
    <w:div w:id="510031725">
      <w:bodyDiv w:val="1"/>
      <w:marLeft w:val="0"/>
      <w:marRight w:val="0"/>
      <w:marTop w:val="0"/>
      <w:marBottom w:val="0"/>
      <w:divBdr>
        <w:top w:val="none" w:sz="0" w:space="0" w:color="auto"/>
        <w:left w:val="none" w:sz="0" w:space="0" w:color="auto"/>
        <w:bottom w:val="none" w:sz="0" w:space="0" w:color="auto"/>
        <w:right w:val="none" w:sz="0" w:space="0" w:color="auto"/>
      </w:divBdr>
    </w:div>
    <w:div w:id="534080096">
      <w:bodyDiv w:val="1"/>
      <w:marLeft w:val="0"/>
      <w:marRight w:val="0"/>
      <w:marTop w:val="0"/>
      <w:marBottom w:val="0"/>
      <w:divBdr>
        <w:top w:val="none" w:sz="0" w:space="0" w:color="auto"/>
        <w:left w:val="none" w:sz="0" w:space="0" w:color="auto"/>
        <w:bottom w:val="none" w:sz="0" w:space="0" w:color="auto"/>
        <w:right w:val="none" w:sz="0" w:space="0" w:color="auto"/>
      </w:divBdr>
    </w:div>
    <w:div w:id="536235129">
      <w:bodyDiv w:val="1"/>
      <w:marLeft w:val="0"/>
      <w:marRight w:val="0"/>
      <w:marTop w:val="0"/>
      <w:marBottom w:val="0"/>
      <w:divBdr>
        <w:top w:val="none" w:sz="0" w:space="0" w:color="auto"/>
        <w:left w:val="none" w:sz="0" w:space="0" w:color="auto"/>
        <w:bottom w:val="none" w:sz="0" w:space="0" w:color="auto"/>
        <w:right w:val="none" w:sz="0" w:space="0" w:color="auto"/>
      </w:divBdr>
    </w:div>
    <w:div w:id="536478259">
      <w:bodyDiv w:val="1"/>
      <w:marLeft w:val="0"/>
      <w:marRight w:val="0"/>
      <w:marTop w:val="0"/>
      <w:marBottom w:val="0"/>
      <w:divBdr>
        <w:top w:val="none" w:sz="0" w:space="0" w:color="auto"/>
        <w:left w:val="none" w:sz="0" w:space="0" w:color="auto"/>
        <w:bottom w:val="none" w:sz="0" w:space="0" w:color="auto"/>
        <w:right w:val="none" w:sz="0" w:space="0" w:color="auto"/>
      </w:divBdr>
    </w:div>
    <w:div w:id="548764120">
      <w:bodyDiv w:val="1"/>
      <w:marLeft w:val="0"/>
      <w:marRight w:val="0"/>
      <w:marTop w:val="0"/>
      <w:marBottom w:val="0"/>
      <w:divBdr>
        <w:top w:val="none" w:sz="0" w:space="0" w:color="auto"/>
        <w:left w:val="none" w:sz="0" w:space="0" w:color="auto"/>
        <w:bottom w:val="none" w:sz="0" w:space="0" w:color="auto"/>
        <w:right w:val="none" w:sz="0" w:space="0" w:color="auto"/>
      </w:divBdr>
    </w:div>
    <w:div w:id="596906689">
      <w:bodyDiv w:val="1"/>
      <w:marLeft w:val="0"/>
      <w:marRight w:val="0"/>
      <w:marTop w:val="0"/>
      <w:marBottom w:val="0"/>
      <w:divBdr>
        <w:top w:val="none" w:sz="0" w:space="0" w:color="auto"/>
        <w:left w:val="none" w:sz="0" w:space="0" w:color="auto"/>
        <w:bottom w:val="none" w:sz="0" w:space="0" w:color="auto"/>
        <w:right w:val="none" w:sz="0" w:space="0" w:color="auto"/>
      </w:divBdr>
    </w:div>
    <w:div w:id="602538495">
      <w:bodyDiv w:val="1"/>
      <w:marLeft w:val="0"/>
      <w:marRight w:val="0"/>
      <w:marTop w:val="0"/>
      <w:marBottom w:val="0"/>
      <w:divBdr>
        <w:top w:val="none" w:sz="0" w:space="0" w:color="auto"/>
        <w:left w:val="none" w:sz="0" w:space="0" w:color="auto"/>
        <w:bottom w:val="none" w:sz="0" w:space="0" w:color="auto"/>
        <w:right w:val="none" w:sz="0" w:space="0" w:color="auto"/>
      </w:divBdr>
    </w:div>
    <w:div w:id="608512993">
      <w:bodyDiv w:val="1"/>
      <w:marLeft w:val="0"/>
      <w:marRight w:val="0"/>
      <w:marTop w:val="0"/>
      <w:marBottom w:val="0"/>
      <w:divBdr>
        <w:top w:val="none" w:sz="0" w:space="0" w:color="auto"/>
        <w:left w:val="none" w:sz="0" w:space="0" w:color="auto"/>
        <w:bottom w:val="none" w:sz="0" w:space="0" w:color="auto"/>
        <w:right w:val="none" w:sz="0" w:space="0" w:color="auto"/>
      </w:divBdr>
    </w:div>
    <w:div w:id="614823454">
      <w:bodyDiv w:val="1"/>
      <w:marLeft w:val="0"/>
      <w:marRight w:val="0"/>
      <w:marTop w:val="0"/>
      <w:marBottom w:val="0"/>
      <w:divBdr>
        <w:top w:val="none" w:sz="0" w:space="0" w:color="auto"/>
        <w:left w:val="none" w:sz="0" w:space="0" w:color="auto"/>
        <w:bottom w:val="none" w:sz="0" w:space="0" w:color="auto"/>
        <w:right w:val="none" w:sz="0" w:space="0" w:color="auto"/>
      </w:divBdr>
    </w:div>
    <w:div w:id="616713993">
      <w:bodyDiv w:val="1"/>
      <w:marLeft w:val="0"/>
      <w:marRight w:val="0"/>
      <w:marTop w:val="0"/>
      <w:marBottom w:val="0"/>
      <w:divBdr>
        <w:top w:val="none" w:sz="0" w:space="0" w:color="auto"/>
        <w:left w:val="none" w:sz="0" w:space="0" w:color="auto"/>
        <w:bottom w:val="none" w:sz="0" w:space="0" w:color="auto"/>
        <w:right w:val="none" w:sz="0" w:space="0" w:color="auto"/>
      </w:divBdr>
    </w:div>
    <w:div w:id="621767028">
      <w:bodyDiv w:val="1"/>
      <w:marLeft w:val="0"/>
      <w:marRight w:val="0"/>
      <w:marTop w:val="0"/>
      <w:marBottom w:val="0"/>
      <w:divBdr>
        <w:top w:val="none" w:sz="0" w:space="0" w:color="auto"/>
        <w:left w:val="none" w:sz="0" w:space="0" w:color="auto"/>
        <w:bottom w:val="none" w:sz="0" w:space="0" w:color="auto"/>
        <w:right w:val="none" w:sz="0" w:space="0" w:color="auto"/>
      </w:divBdr>
    </w:div>
    <w:div w:id="631832907">
      <w:bodyDiv w:val="1"/>
      <w:marLeft w:val="0"/>
      <w:marRight w:val="0"/>
      <w:marTop w:val="0"/>
      <w:marBottom w:val="0"/>
      <w:divBdr>
        <w:top w:val="none" w:sz="0" w:space="0" w:color="auto"/>
        <w:left w:val="none" w:sz="0" w:space="0" w:color="auto"/>
        <w:bottom w:val="none" w:sz="0" w:space="0" w:color="auto"/>
        <w:right w:val="none" w:sz="0" w:space="0" w:color="auto"/>
      </w:divBdr>
    </w:div>
    <w:div w:id="638923538">
      <w:bodyDiv w:val="1"/>
      <w:marLeft w:val="0"/>
      <w:marRight w:val="0"/>
      <w:marTop w:val="0"/>
      <w:marBottom w:val="0"/>
      <w:divBdr>
        <w:top w:val="none" w:sz="0" w:space="0" w:color="auto"/>
        <w:left w:val="none" w:sz="0" w:space="0" w:color="auto"/>
        <w:bottom w:val="none" w:sz="0" w:space="0" w:color="auto"/>
        <w:right w:val="none" w:sz="0" w:space="0" w:color="auto"/>
      </w:divBdr>
    </w:div>
    <w:div w:id="744767364">
      <w:bodyDiv w:val="1"/>
      <w:marLeft w:val="0"/>
      <w:marRight w:val="0"/>
      <w:marTop w:val="0"/>
      <w:marBottom w:val="0"/>
      <w:divBdr>
        <w:top w:val="none" w:sz="0" w:space="0" w:color="auto"/>
        <w:left w:val="none" w:sz="0" w:space="0" w:color="auto"/>
        <w:bottom w:val="none" w:sz="0" w:space="0" w:color="auto"/>
        <w:right w:val="none" w:sz="0" w:space="0" w:color="auto"/>
      </w:divBdr>
    </w:div>
    <w:div w:id="780413895">
      <w:bodyDiv w:val="1"/>
      <w:marLeft w:val="0"/>
      <w:marRight w:val="0"/>
      <w:marTop w:val="0"/>
      <w:marBottom w:val="0"/>
      <w:divBdr>
        <w:top w:val="none" w:sz="0" w:space="0" w:color="auto"/>
        <w:left w:val="none" w:sz="0" w:space="0" w:color="auto"/>
        <w:bottom w:val="none" w:sz="0" w:space="0" w:color="auto"/>
        <w:right w:val="none" w:sz="0" w:space="0" w:color="auto"/>
      </w:divBdr>
    </w:div>
    <w:div w:id="826434836">
      <w:bodyDiv w:val="1"/>
      <w:marLeft w:val="0"/>
      <w:marRight w:val="0"/>
      <w:marTop w:val="0"/>
      <w:marBottom w:val="0"/>
      <w:divBdr>
        <w:top w:val="none" w:sz="0" w:space="0" w:color="auto"/>
        <w:left w:val="none" w:sz="0" w:space="0" w:color="auto"/>
        <w:bottom w:val="none" w:sz="0" w:space="0" w:color="auto"/>
        <w:right w:val="none" w:sz="0" w:space="0" w:color="auto"/>
      </w:divBdr>
    </w:div>
    <w:div w:id="829948358">
      <w:bodyDiv w:val="1"/>
      <w:marLeft w:val="0"/>
      <w:marRight w:val="0"/>
      <w:marTop w:val="0"/>
      <w:marBottom w:val="0"/>
      <w:divBdr>
        <w:top w:val="none" w:sz="0" w:space="0" w:color="auto"/>
        <w:left w:val="none" w:sz="0" w:space="0" w:color="auto"/>
        <w:bottom w:val="none" w:sz="0" w:space="0" w:color="auto"/>
        <w:right w:val="none" w:sz="0" w:space="0" w:color="auto"/>
      </w:divBdr>
    </w:div>
    <w:div w:id="834683012">
      <w:bodyDiv w:val="1"/>
      <w:marLeft w:val="0"/>
      <w:marRight w:val="0"/>
      <w:marTop w:val="0"/>
      <w:marBottom w:val="0"/>
      <w:divBdr>
        <w:top w:val="none" w:sz="0" w:space="0" w:color="auto"/>
        <w:left w:val="none" w:sz="0" w:space="0" w:color="auto"/>
        <w:bottom w:val="none" w:sz="0" w:space="0" w:color="auto"/>
        <w:right w:val="none" w:sz="0" w:space="0" w:color="auto"/>
      </w:divBdr>
    </w:div>
    <w:div w:id="836727059">
      <w:bodyDiv w:val="1"/>
      <w:marLeft w:val="0"/>
      <w:marRight w:val="0"/>
      <w:marTop w:val="0"/>
      <w:marBottom w:val="0"/>
      <w:divBdr>
        <w:top w:val="none" w:sz="0" w:space="0" w:color="auto"/>
        <w:left w:val="none" w:sz="0" w:space="0" w:color="auto"/>
        <w:bottom w:val="none" w:sz="0" w:space="0" w:color="auto"/>
        <w:right w:val="none" w:sz="0" w:space="0" w:color="auto"/>
      </w:divBdr>
    </w:div>
    <w:div w:id="846286795">
      <w:bodyDiv w:val="1"/>
      <w:marLeft w:val="0"/>
      <w:marRight w:val="0"/>
      <w:marTop w:val="0"/>
      <w:marBottom w:val="0"/>
      <w:divBdr>
        <w:top w:val="none" w:sz="0" w:space="0" w:color="auto"/>
        <w:left w:val="none" w:sz="0" w:space="0" w:color="auto"/>
        <w:bottom w:val="none" w:sz="0" w:space="0" w:color="auto"/>
        <w:right w:val="none" w:sz="0" w:space="0" w:color="auto"/>
      </w:divBdr>
    </w:div>
    <w:div w:id="854878201">
      <w:bodyDiv w:val="1"/>
      <w:marLeft w:val="0"/>
      <w:marRight w:val="0"/>
      <w:marTop w:val="0"/>
      <w:marBottom w:val="0"/>
      <w:divBdr>
        <w:top w:val="none" w:sz="0" w:space="0" w:color="auto"/>
        <w:left w:val="none" w:sz="0" w:space="0" w:color="auto"/>
        <w:bottom w:val="none" w:sz="0" w:space="0" w:color="auto"/>
        <w:right w:val="none" w:sz="0" w:space="0" w:color="auto"/>
      </w:divBdr>
    </w:div>
    <w:div w:id="875195344">
      <w:bodyDiv w:val="1"/>
      <w:marLeft w:val="0"/>
      <w:marRight w:val="0"/>
      <w:marTop w:val="0"/>
      <w:marBottom w:val="0"/>
      <w:divBdr>
        <w:top w:val="none" w:sz="0" w:space="0" w:color="auto"/>
        <w:left w:val="none" w:sz="0" w:space="0" w:color="auto"/>
        <w:bottom w:val="none" w:sz="0" w:space="0" w:color="auto"/>
        <w:right w:val="none" w:sz="0" w:space="0" w:color="auto"/>
      </w:divBdr>
    </w:div>
    <w:div w:id="891698196">
      <w:bodyDiv w:val="1"/>
      <w:marLeft w:val="0"/>
      <w:marRight w:val="0"/>
      <w:marTop w:val="0"/>
      <w:marBottom w:val="0"/>
      <w:divBdr>
        <w:top w:val="none" w:sz="0" w:space="0" w:color="auto"/>
        <w:left w:val="none" w:sz="0" w:space="0" w:color="auto"/>
        <w:bottom w:val="none" w:sz="0" w:space="0" w:color="auto"/>
        <w:right w:val="none" w:sz="0" w:space="0" w:color="auto"/>
      </w:divBdr>
    </w:div>
    <w:div w:id="916398975">
      <w:bodyDiv w:val="1"/>
      <w:marLeft w:val="0"/>
      <w:marRight w:val="0"/>
      <w:marTop w:val="0"/>
      <w:marBottom w:val="0"/>
      <w:divBdr>
        <w:top w:val="none" w:sz="0" w:space="0" w:color="auto"/>
        <w:left w:val="none" w:sz="0" w:space="0" w:color="auto"/>
        <w:bottom w:val="none" w:sz="0" w:space="0" w:color="auto"/>
        <w:right w:val="none" w:sz="0" w:space="0" w:color="auto"/>
      </w:divBdr>
    </w:div>
    <w:div w:id="921531180">
      <w:bodyDiv w:val="1"/>
      <w:marLeft w:val="0"/>
      <w:marRight w:val="0"/>
      <w:marTop w:val="0"/>
      <w:marBottom w:val="0"/>
      <w:divBdr>
        <w:top w:val="none" w:sz="0" w:space="0" w:color="auto"/>
        <w:left w:val="none" w:sz="0" w:space="0" w:color="auto"/>
        <w:bottom w:val="none" w:sz="0" w:space="0" w:color="auto"/>
        <w:right w:val="none" w:sz="0" w:space="0" w:color="auto"/>
      </w:divBdr>
    </w:div>
    <w:div w:id="923805570">
      <w:bodyDiv w:val="1"/>
      <w:marLeft w:val="0"/>
      <w:marRight w:val="0"/>
      <w:marTop w:val="0"/>
      <w:marBottom w:val="0"/>
      <w:divBdr>
        <w:top w:val="none" w:sz="0" w:space="0" w:color="auto"/>
        <w:left w:val="none" w:sz="0" w:space="0" w:color="auto"/>
        <w:bottom w:val="none" w:sz="0" w:space="0" w:color="auto"/>
        <w:right w:val="none" w:sz="0" w:space="0" w:color="auto"/>
      </w:divBdr>
    </w:div>
    <w:div w:id="933854288">
      <w:bodyDiv w:val="1"/>
      <w:marLeft w:val="0"/>
      <w:marRight w:val="0"/>
      <w:marTop w:val="0"/>
      <w:marBottom w:val="0"/>
      <w:divBdr>
        <w:top w:val="none" w:sz="0" w:space="0" w:color="auto"/>
        <w:left w:val="none" w:sz="0" w:space="0" w:color="auto"/>
        <w:bottom w:val="none" w:sz="0" w:space="0" w:color="auto"/>
        <w:right w:val="none" w:sz="0" w:space="0" w:color="auto"/>
      </w:divBdr>
    </w:div>
    <w:div w:id="938754422">
      <w:bodyDiv w:val="1"/>
      <w:marLeft w:val="0"/>
      <w:marRight w:val="0"/>
      <w:marTop w:val="0"/>
      <w:marBottom w:val="0"/>
      <w:divBdr>
        <w:top w:val="none" w:sz="0" w:space="0" w:color="auto"/>
        <w:left w:val="none" w:sz="0" w:space="0" w:color="auto"/>
        <w:bottom w:val="none" w:sz="0" w:space="0" w:color="auto"/>
        <w:right w:val="none" w:sz="0" w:space="0" w:color="auto"/>
      </w:divBdr>
    </w:div>
    <w:div w:id="946080494">
      <w:bodyDiv w:val="1"/>
      <w:marLeft w:val="0"/>
      <w:marRight w:val="0"/>
      <w:marTop w:val="0"/>
      <w:marBottom w:val="0"/>
      <w:divBdr>
        <w:top w:val="none" w:sz="0" w:space="0" w:color="auto"/>
        <w:left w:val="none" w:sz="0" w:space="0" w:color="auto"/>
        <w:bottom w:val="none" w:sz="0" w:space="0" w:color="auto"/>
        <w:right w:val="none" w:sz="0" w:space="0" w:color="auto"/>
      </w:divBdr>
    </w:div>
    <w:div w:id="958604065">
      <w:bodyDiv w:val="1"/>
      <w:marLeft w:val="0"/>
      <w:marRight w:val="0"/>
      <w:marTop w:val="0"/>
      <w:marBottom w:val="0"/>
      <w:divBdr>
        <w:top w:val="none" w:sz="0" w:space="0" w:color="auto"/>
        <w:left w:val="none" w:sz="0" w:space="0" w:color="auto"/>
        <w:bottom w:val="none" w:sz="0" w:space="0" w:color="auto"/>
        <w:right w:val="none" w:sz="0" w:space="0" w:color="auto"/>
      </w:divBdr>
    </w:div>
    <w:div w:id="1014262318">
      <w:bodyDiv w:val="1"/>
      <w:marLeft w:val="0"/>
      <w:marRight w:val="0"/>
      <w:marTop w:val="0"/>
      <w:marBottom w:val="0"/>
      <w:divBdr>
        <w:top w:val="none" w:sz="0" w:space="0" w:color="auto"/>
        <w:left w:val="none" w:sz="0" w:space="0" w:color="auto"/>
        <w:bottom w:val="none" w:sz="0" w:space="0" w:color="auto"/>
        <w:right w:val="none" w:sz="0" w:space="0" w:color="auto"/>
      </w:divBdr>
    </w:div>
    <w:div w:id="1028217477">
      <w:bodyDiv w:val="1"/>
      <w:marLeft w:val="0"/>
      <w:marRight w:val="0"/>
      <w:marTop w:val="0"/>
      <w:marBottom w:val="0"/>
      <w:divBdr>
        <w:top w:val="none" w:sz="0" w:space="0" w:color="auto"/>
        <w:left w:val="none" w:sz="0" w:space="0" w:color="auto"/>
        <w:bottom w:val="none" w:sz="0" w:space="0" w:color="auto"/>
        <w:right w:val="none" w:sz="0" w:space="0" w:color="auto"/>
      </w:divBdr>
    </w:div>
    <w:div w:id="1074160335">
      <w:bodyDiv w:val="1"/>
      <w:marLeft w:val="0"/>
      <w:marRight w:val="0"/>
      <w:marTop w:val="0"/>
      <w:marBottom w:val="0"/>
      <w:divBdr>
        <w:top w:val="none" w:sz="0" w:space="0" w:color="auto"/>
        <w:left w:val="none" w:sz="0" w:space="0" w:color="auto"/>
        <w:bottom w:val="none" w:sz="0" w:space="0" w:color="auto"/>
        <w:right w:val="none" w:sz="0" w:space="0" w:color="auto"/>
      </w:divBdr>
    </w:div>
    <w:div w:id="1088506728">
      <w:bodyDiv w:val="1"/>
      <w:marLeft w:val="0"/>
      <w:marRight w:val="0"/>
      <w:marTop w:val="0"/>
      <w:marBottom w:val="0"/>
      <w:divBdr>
        <w:top w:val="none" w:sz="0" w:space="0" w:color="auto"/>
        <w:left w:val="none" w:sz="0" w:space="0" w:color="auto"/>
        <w:bottom w:val="none" w:sz="0" w:space="0" w:color="auto"/>
        <w:right w:val="none" w:sz="0" w:space="0" w:color="auto"/>
      </w:divBdr>
    </w:div>
    <w:div w:id="1103768487">
      <w:bodyDiv w:val="1"/>
      <w:marLeft w:val="0"/>
      <w:marRight w:val="0"/>
      <w:marTop w:val="0"/>
      <w:marBottom w:val="0"/>
      <w:divBdr>
        <w:top w:val="none" w:sz="0" w:space="0" w:color="auto"/>
        <w:left w:val="none" w:sz="0" w:space="0" w:color="auto"/>
        <w:bottom w:val="none" w:sz="0" w:space="0" w:color="auto"/>
        <w:right w:val="none" w:sz="0" w:space="0" w:color="auto"/>
      </w:divBdr>
    </w:div>
    <w:div w:id="1111976478">
      <w:bodyDiv w:val="1"/>
      <w:marLeft w:val="0"/>
      <w:marRight w:val="0"/>
      <w:marTop w:val="0"/>
      <w:marBottom w:val="0"/>
      <w:divBdr>
        <w:top w:val="none" w:sz="0" w:space="0" w:color="auto"/>
        <w:left w:val="none" w:sz="0" w:space="0" w:color="auto"/>
        <w:bottom w:val="none" w:sz="0" w:space="0" w:color="auto"/>
        <w:right w:val="none" w:sz="0" w:space="0" w:color="auto"/>
      </w:divBdr>
    </w:div>
    <w:div w:id="1119180141">
      <w:bodyDiv w:val="1"/>
      <w:marLeft w:val="0"/>
      <w:marRight w:val="0"/>
      <w:marTop w:val="0"/>
      <w:marBottom w:val="0"/>
      <w:divBdr>
        <w:top w:val="none" w:sz="0" w:space="0" w:color="auto"/>
        <w:left w:val="none" w:sz="0" w:space="0" w:color="auto"/>
        <w:bottom w:val="none" w:sz="0" w:space="0" w:color="auto"/>
        <w:right w:val="none" w:sz="0" w:space="0" w:color="auto"/>
      </w:divBdr>
    </w:div>
    <w:div w:id="1150563266">
      <w:bodyDiv w:val="1"/>
      <w:marLeft w:val="0"/>
      <w:marRight w:val="0"/>
      <w:marTop w:val="0"/>
      <w:marBottom w:val="0"/>
      <w:divBdr>
        <w:top w:val="none" w:sz="0" w:space="0" w:color="auto"/>
        <w:left w:val="none" w:sz="0" w:space="0" w:color="auto"/>
        <w:bottom w:val="none" w:sz="0" w:space="0" w:color="auto"/>
        <w:right w:val="none" w:sz="0" w:space="0" w:color="auto"/>
      </w:divBdr>
    </w:div>
    <w:div w:id="1155146750">
      <w:bodyDiv w:val="1"/>
      <w:marLeft w:val="0"/>
      <w:marRight w:val="0"/>
      <w:marTop w:val="0"/>
      <w:marBottom w:val="0"/>
      <w:divBdr>
        <w:top w:val="none" w:sz="0" w:space="0" w:color="auto"/>
        <w:left w:val="none" w:sz="0" w:space="0" w:color="auto"/>
        <w:bottom w:val="none" w:sz="0" w:space="0" w:color="auto"/>
        <w:right w:val="none" w:sz="0" w:space="0" w:color="auto"/>
      </w:divBdr>
    </w:div>
    <w:div w:id="1222445244">
      <w:bodyDiv w:val="1"/>
      <w:marLeft w:val="0"/>
      <w:marRight w:val="0"/>
      <w:marTop w:val="0"/>
      <w:marBottom w:val="0"/>
      <w:divBdr>
        <w:top w:val="none" w:sz="0" w:space="0" w:color="auto"/>
        <w:left w:val="none" w:sz="0" w:space="0" w:color="auto"/>
        <w:bottom w:val="none" w:sz="0" w:space="0" w:color="auto"/>
        <w:right w:val="none" w:sz="0" w:space="0" w:color="auto"/>
      </w:divBdr>
    </w:div>
    <w:div w:id="1246841376">
      <w:bodyDiv w:val="1"/>
      <w:marLeft w:val="0"/>
      <w:marRight w:val="0"/>
      <w:marTop w:val="0"/>
      <w:marBottom w:val="0"/>
      <w:divBdr>
        <w:top w:val="none" w:sz="0" w:space="0" w:color="auto"/>
        <w:left w:val="none" w:sz="0" w:space="0" w:color="auto"/>
        <w:bottom w:val="none" w:sz="0" w:space="0" w:color="auto"/>
        <w:right w:val="none" w:sz="0" w:space="0" w:color="auto"/>
      </w:divBdr>
    </w:div>
    <w:div w:id="1264919607">
      <w:bodyDiv w:val="1"/>
      <w:marLeft w:val="0"/>
      <w:marRight w:val="0"/>
      <w:marTop w:val="0"/>
      <w:marBottom w:val="0"/>
      <w:divBdr>
        <w:top w:val="none" w:sz="0" w:space="0" w:color="auto"/>
        <w:left w:val="none" w:sz="0" w:space="0" w:color="auto"/>
        <w:bottom w:val="none" w:sz="0" w:space="0" w:color="auto"/>
        <w:right w:val="none" w:sz="0" w:space="0" w:color="auto"/>
      </w:divBdr>
    </w:div>
    <w:div w:id="1275333288">
      <w:bodyDiv w:val="1"/>
      <w:marLeft w:val="0"/>
      <w:marRight w:val="0"/>
      <w:marTop w:val="0"/>
      <w:marBottom w:val="0"/>
      <w:divBdr>
        <w:top w:val="none" w:sz="0" w:space="0" w:color="auto"/>
        <w:left w:val="none" w:sz="0" w:space="0" w:color="auto"/>
        <w:bottom w:val="none" w:sz="0" w:space="0" w:color="auto"/>
        <w:right w:val="none" w:sz="0" w:space="0" w:color="auto"/>
      </w:divBdr>
    </w:div>
    <w:div w:id="1281570551">
      <w:bodyDiv w:val="1"/>
      <w:marLeft w:val="0"/>
      <w:marRight w:val="0"/>
      <w:marTop w:val="0"/>
      <w:marBottom w:val="0"/>
      <w:divBdr>
        <w:top w:val="none" w:sz="0" w:space="0" w:color="auto"/>
        <w:left w:val="none" w:sz="0" w:space="0" w:color="auto"/>
        <w:bottom w:val="none" w:sz="0" w:space="0" w:color="auto"/>
        <w:right w:val="none" w:sz="0" w:space="0" w:color="auto"/>
      </w:divBdr>
    </w:div>
    <w:div w:id="1342507652">
      <w:bodyDiv w:val="1"/>
      <w:marLeft w:val="0"/>
      <w:marRight w:val="0"/>
      <w:marTop w:val="0"/>
      <w:marBottom w:val="0"/>
      <w:divBdr>
        <w:top w:val="none" w:sz="0" w:space="0" w:color="auto"/>
        <w:left w:val="none" w:sz="0" w:space="0" w:color="auto"/>
        <w:bottom w:val="none" w:sz="0" w:space="0" w:color="auto"/>
        <w:right w:val="none" w:sz="0" w:space="0" w:color="auto"/>
      </w:divBdr>
    </w:div>
    <w:div w:id="1355888094">
      <w:bodyDiv w:val="1"/>
      <w:marLeft w:val="0"/>
      <w:marRight w:val="0"/>
      <w:marTop w:val="0"/>
      <w:marBottom w:val="0"/>
      <w:divBdr>
        <w:top w:val="none" w:sz="0" w:space="0" w:color="auto"/>
        <w:left w:val="none" w:sz="0" w:space="0" w:color="auto"/>
        <w:bottom w:val="none" w:sz="0" w:space="0" w:color="auto"/>
        <w:right w:val="none" w:sz="0" w:space="0" w:color="auto"/>
      </w:divBdr>
    </w:div>
    <w:div w:id="1372421742">
      <w:bodyDiv w:val="1"/>
      <w:marLeft w:val="0"/>
      <w:marRight w:val="0"/>
      <w:marTop w:val="0"/>
      <w:marBottom w:val="0"/>
      <w:divBdr>
        <w:top w:val="none" w:sz="0" w:space="0" w:color="auto"/>
        <w:left w:val="none" w:sz="0" w:space="0" w:color="auto"/>
        <w:bottom w:val="none" w:sz="0" w:space="0" w:color="auto"/>
        <w:right w:val="none" w:sz="0" w:space="0" w:color="auto"/>
      </w:divBdr>
    </w:div>
    <w:div w:id="1392384947">
      <w:bodyDiv w:val="1"/>
      <w:marLeft w:val="0"/>
      <w:marRight w:val="0"/>
      <w:marTop w:val="0"/>
      <w:marBottom w:val="0"/>
      <w:divBdr>
        <w:top w:val="none" w:sz="0" w:space="0" w:color="auto"/>
        <w:left w:val="none" w:sz="0" w:space="0" w:color="auto"/>
        <w:bottom w:val="none" w:sz="0" w:space="0" w:color="auto"/>
        <w:right w:val="none" w:sz="0" w:space="0" w:color="auto"/>
      </w:divBdr>
    </w:div>
    <w:div w:id="1402411523">
      <w:bodyDiv w:val="1"/>
      <w:marLeft w:val="0"/>
      <w:marRight w:val="0"/>
      <w:marTop w:val="0"/>
      <w:marBottom w:val="0"/>
      <w:divBdr>
        <w:top w:val="none" w:sz="0" w:space="0" w:color="auto"/>
        <w:left w:val="none" w:sz="0" w:space="0" w:color="auto"/>
        <w:bottom w:val="none" w:sz="0" w:space="0" w:color="auto"/>
        <w:right w:val="none" w:sz="0" w:space="0" w:color="auto"/>
      </w:divBdr>
    </w:div>
    <w:div w:id="1423063172">
      <w:bodyDiv w:val="1"/>
      <w:marLeft w:val="0"/>
      <w:marRight w:val="0"/>
      <w:marTop w:val="0"/>
      <w:marBottom w:val="0"/>
      <w:divBdr>
        <w:top w:val="none" w:sz="0" w:space="0" w:color="auto"/>
        <w:left w:val="none" w:sz="0" w:space="0" w:color="auto"/>
        <w:bottom w:val="none" w:sz="0" w:space="0" w:color="auto"/>
        <w:right w:val="none" w:sz="0" w:space="0" w:color="auto"/>
      </w:divBdr>
    </w:div>
    <w:div w:id="1425539232">
      <w:bodyDiv w:val="1"/>
      <w:marLeft w:val="0"/>
      <w:marRight w:val="0"/>
      <w:marTop w:val="0"/>
      <w:marBottom w:val="0"/>
      <w:divBdr>
        <w:top w:val="none" w:sz="0" w:space="0" w:color="auto"/>
        <w:left w:val="none" w:sz="0" w:space="0" w:color="auto"/>
        <w:bottom w:val="none" w:sz="0" w:space="0" w:color="auto"/>
        <w:right w:val="none" w:sz="0" w:space="0" w:color="auto"/>
      </w:divBdr>
    </w:div>
    <w:div w:id="1440831791">
      <w:bodyDiv w:val="1"/>
      <w:marLeft w:val="0"/>
      <w:marRight w:val="0"/>
      <w:marTop w:val="0"/>
      <w:marBottom w:val="0"/>
      <w:divBdr>
        <w:top w:val="none" w:sz="0" w:space="0" w:color="auto"/>
        <w:left w:val="none" w:sz="0" w:space="0" w:color="auto"/>
        <w:bottom w:val="none" w:sz="0" w:space="0" w:color="auto"/>
        <w:right w:val="none" w:sz="0" w:space="0" w:color="auto"/>
      </w:divBdr>
    </w:div>
    <w:div w:id="1465469931">
      <w:bodyDiv w:val="1"/>
      <w:marLeft w:val="0"/>
      <w:marRight w:val="0"/>
      <w:marTop w:val="0"/>
      <w:marBottom w:val="0"/>
      <w:divBdr>
        <w:top w:val="none" w:sz="0" w:space="0" w:color="auto"/>
        <w:left w:val="none" w:sz="0" w:space="0" w:color="auto"/>
        <w:bottom w:val="none" w:sz="0" w:space="0" w:color="auto"/>
        <w:right w:val="none" w:sz="0" w:space="0" w:color="auto"/>
      </w:divBdr>
    </w:div>
    <w:div w:id="1468859537">
      <w:bodyDiv w:val="1"/>
      <w:marLeft w:val="0"/>
      <w:marRight w:val="0"/>
      <w:marTop w:val="0"/>
      <w:marBottom w:val="0"/>
      <w:divBdr>
        <w:top w:val="none" w:sz="0" w:space="0" w:color="auto"/>
        <w:left w:val="none" w:sz="0" w:space="0" w:color="auto"/>
        <w:bottom w:val="none" w:sz="0" w:space="0" w:color="auto"/>
        <w:right w:val="none" w:sz="0" w:space="0" w:color="auto"/>
      </w:divBdr>
    </w:div>
    <w:div w:id="1473599904">
      <w:bodyDiv w:val="1"/>
      <w:marLeft w:val="0"/>
      <w:marRight w:val="0"/>
      <w:marTop w:val="0"/>
      <w:marBottom w:val="0"/>
      <w:divBdr>
        <w:top w:val="none" w:sz="0" w:space="0" w:color="auto"/>
        <w:left w:val="none" w:sz="0" w:space="0" w:color="auto"/>
        <w:bottom w:val="none" w:sz="0" w:space="0" w:color="auto"/>
        <w:right w:val="none" w:sz="0" w:space="0" w:color="auto"/>
      </w:divBdr>
    </w:div>
    <w:div w:id="1475756659">
      <w:bodyDiv w:val="1"/>
      <w:marLeft w:val="0"/>
      <w:marRight w:val="0"/>
      <w:marTop w:val="0"/>
      <w:marBottom w:val="0"/>
      <w:divBdr>
        <w:top w:val="none" w:sz="0" w:space="0" w:color="auto"/>
        <w:left w:val="none" w:sz="0" w:space="0" w:color="auto"/>
        <w:bottom w:val="none" w:sz="0" w:space="0" w:color="auto"/>
        <w:right w:val="none" w:sz="0" w:space="0" w:color="auto"/>
      </w:divBdr>
    </w:div>
    <w:div w:id="1503357293">
      <w:bodyDiv w:val="1"/>
      <w:marLeft w:val="0"/>
      <w:marRight w:val="0"/>
      <w:marTop w:val="0"/>
      <w:marBottom w:val="0"/>
      <w:divBdr>
        <w:top w:val="none" w:sz="0" w:space="0" w:color="auto"/>
        <w:left w:val="none" w:sz="0" w:space="0" w:color="auto"/>
        <w:bottom w:val="none" w:sz="0" w:space="0" w:color="auto"/>
        <w:right w:val="none" w:sz="0" w:space="0" w:color="auto"/>
      </w:divBdr>
    </w:div>
    <w:div w:id="1537817089">
      <w:bodyDiv w:val="1"/>
      <w:marLeft w:val="0"/>
      <w:marRight w:val="0"/>
      <w:marTop w:val="0"/>
      <w:marBottom w:val="0"/>
      <w:divBdr>
        <w:top w:val="none" w:sz="0" w:space="0" w:color="auto"/>
        <w:left w:val="none" w:sz="0" w:space="0" w:color="auto"/>
        <w:bottom w:val="none" w:sz="0" w:space="0" w:color="auto"/>
        <w:right w:val="none" w:sz="0" w:space="0" w:color="auto"/>
      </w:divBdr>
    </w:div>
    <w:div w:id="1538078729">
      <w:bodyDiv w:val="1"/>
      <w:marLeft w:val="0"/>
      <w:marRight w:val="0"/>
      <w:marTop w:val="0"/>
      <w:marBottom w:val="0"/>
      <w:divBdr>
        <w:top w:val="none" w:sz="0" w:space="0" w:color="auto"/>
        <w:left w:val="none" w:sz="0" w:space="0" w:color="auto"/>
        <w:bottom w:val="none" w:sz="0" w:space="0" w:color="auto"/>
        <w:right w:val="none" w:sz="0" w:space="0" w:color="auto"/>
      </w:divBdr>
    </w:div>
    <w:div w:id="1542940457">
      <w:bodyDiv w:val="1"/>
      <w:marLeft w:val="0"/>
      <w:marRight w:val="0"/>
      <w:marTop w:val="0"/>
      <w:marBottom w:val="0"/>
      <w:divBdr>
        <w:top w:val="none" w:sz="0" w:space="0" w:color="auto"/>
        <w:left w:val="none" w:sz="0" w:space="0" w:color="auto"/>
        <w:bottom w:val="none" w:sz="0" w:space="0" w:color="auto"/>
        <w:right w:val="none" w:sz="0" w:space="0" w:color="auto"/>
      </w:divBdr>
    </w:div>
    <w:div w:id="1546021873">
      <w:bodyDiv w:val="1"/>
      <w:marLeft w:val="0"/>
      <w:marRight w:val="0"/>
      <w:marTop w:val="0"/>
      <w:marBottom w:val="0"/>
      <w:divBdr>
        <w:top w:val="none" w:sz="0" w:space="0" w:color="auto"/>
        <w:left w:val="none" w:sz="0" w:space="0" w:color="auto"/>
        <w:bottom w:val="none" w:sz="0" w:space="0" w:color="auto"/>
        <w:right w:val="none" w:sz="0" w:space="0" w:color="auto"/>
      </w:divBdr>
    </w:div>
    <w:div w:id="1559629563">
      <w:bodyDiv w:val="1"/>
      <w:marLeft w:val="0"/>
      <w:marRight w:val="0"/>
      <w:marTop w:val="0"/>
      <w:marBottom w:val="0"/>
      <w:divBdr>
        <w:top w:val="none" w:sz="0" w:space="0" w:color="auto"/>
        <w:left w:val="none" w:sz="0" w:space="0" w:color="auto"/>
        <w:bottom w:val="none" w:sz="0" w:space="0" w:color="auto"/>
        <w:right w:val="none" w:sz="0" w:space="0" w:color="auto"/>
      </w:divBdr>
    </w:div>
    <w:div w:id="1563129352">
      <w:bodyDiv w:val="1"/>
      <w:marLeft w:val="0"/>
      <w:marRight w:val="0"/>
      <w:marTop w:val="0"/>
      <w:marBottom w:val="0"/>
      <w:divBdr>
        <w:top w:val="none" w:sz="0" w:space="0" w:color="auto"/>
        <w:left w:val="none" w:sz="0" w:space="0" w:color="auto"/>
        <w:bottom w:val="none" w:sz="0" w:space="0" w:color="auto"/>
        <w:right w:val="none" w:sz="0" w:space="0" w:color="auto"/>
      </w:divBdr>
    </w:div>
    <w:div w:id="1571160387">
      <w:bodyDiv w:val="1"/>
      <w:marLeft w:val="0"/>
      <w:marRight w:val="0"/>
      <w:marTop w:val="0"/>
      <w:marBottom w:val="0"/>
      <w:divBdr>
        <w:top w:val="none" w:sz="0" w:space="0" w:color="auto"/>
        <w:left w:val="none" w:sz="0" w:space="0" w:color="auto"/>
        <w:bottom w:val="none" w:sz="0" w:space="0" w:color="auto"/>
        <w:right w:val="none" w:sz="0" w:space="0" w:color="auto"/>
      </w:divBdr>
    </w:div>
    <w:div w:id="1581259495">
      <w:bodyDiv w:val="1"/>
      <w:marLeft w:val="0"/>
      <w:marRight w:val="0"/>
      <w:marTop w:val="0"/>
      <w:marBottom w:val="0"/>
      <w:divBdr>
        <w:top w:val="none" w:sz="0" w:space="0" w:color="auto"/>
        <w:left w:val="none" w:sz="0" w:space="0" w:color="auto"/>
        <w:bottom w:val="none" w:sz="0" w:space="0" w:color="auto"/>
        <w:right w:val="none" w:sz="0" w:space="0" w:color="auto"/>
      </w:divBdr>
    </w:div>
    <w:div w:id="1589459892">
      <w:bodyDiv w:val="1"/>
      <w:marLeft w:val="0"/>
      <w:marRight w:val="0"/>
      <w:marTop w:val="0"/>
      <w:marBottom w:val="0"/>
      <w:divBdr>
        <w:top w:val="none" w:sz="0" w:space="0" w:color="auto"/>
        <w:left w:val="none" w:sz="0" w:space="0" w:color="auto"/>
        <w:bottom w:val="none" w:sz="0" w:space="0" w:color="auto"/>
        <w:right w:val="none" w:sz="0" w:space="0" w:color="auto"/>
      </w:divBdr>
    </w:div>
    <w:div w:id="1589655259">
      <w:bodyDiv w:val="1"/>
      <w:marLeft w:val="0"/>
      <w:marRight w:val="0"/>
      <w:marTop w:val="0"/>
      <w:marBottom w:val="0"/>
      <w:divBdr>
        <w:top w:val="none" w:sz="0" w:space="0" w:color="auto"/>
        <w:left w:val="none" w:sz="0" w:space="0" w:color="auto"/>
        <w:bottom w:val="none" w:sz="0" w:space="0" w:color="auto"/>
        <w:right w:val="none" w:sz="0" w:space="0" w:color="auto"/>
      </w:divBdr>
    </w:div>
    <w:div w:id="1596861027">
      <w:bodyDiv w:val="1"/>
      <w:marLeft w:val="0"/>
      <w:marRight w:val="0"/>
      <w:marTop w:val="0"/>
      <w:marBottom w:val="0"/>
      <w:divBdr>
        <w:top w:val="none" w:sz="0" w:space="0" w:color="auto"/>
        <w:left w:val="none" w:sz="0" w:space="0" w:color="auto"/>
        <w:bottom w:val="none" w:sz="0" w:space="0" w:color="auto"/>
        <w:right w:val="none" w:sz="0" w:space="0" w:color="auto"/>
      </w:divBdr>
    </w:div>
    <w:div w:id="1597782133">
      <w:bodyDiv w:val="1"/>
      <w:marLeft w:val="0"/>
      <w:marRight w:val="0"/>
      <w:marTop w:val="0"/>
      <w:marBottom w:val="0"/>
      <w:divBdr>
        <w:top w:val="none" w:sz="0" w:space="0" w:color="auto"/>
        <w:left w:val="none" w:sz="0" w:space="0" w:color="auto"/>
        <w:bottom w:val="none" w:sz="0" w:space="0" w:color="auto"/>
        <w:right w:val="none" w:sz="0" w:space="0" w:color="auto"/>
      </w:divBdr>
    </w:div>
    <w:div w:id="1599488960">
      <w:bodyDiv w:val="1"/>
      <w:marLeft w:val="0"/>
      <w:marRight w:val="0"/>
      <w:marTop w:val="0"/>
      <w:marBottom w:val="0"/>
      <w:divBdr>
        <w:top w:val="none" w:sz="0" w:space="0" w:color="auto"/>
        <w:left w:val="none" w:sz="0" w:space="0" w:color="auto"/>
        <w:bottom w:val="none" w:sz="0" w:space="0" w:color="auto"/>
        <w:right w:val="none" w:sz="0" w:space="0" w:color="auto"/>
      </w:divBdr>
    </w:div>
    <w:div w:id="1616912445">
      <w:bodyDiv w:val="1"/>
      <w:marLeft w:val="0"/>
      <w:marRight w:val="0"/>
      <w:marTop w:val="0"/>
      <w:marBottom w:val="0"/>
      <w:divBdr>
        <w:top w:val="none" w:sz="0" w:space="0" w:color="auto"/>
        <w:left w:val="none" w:sz="0" w:space="0" w:color="auto"/>
        <w:bottom w:val="none" w:sz="0" w:space="0" w:color="auto"/>
        <w:right w:val="none" w:sz="0" w:space="0" w:color="auto"/>
      </w:divBdr>
    </w:div>
    <w:div w:id="1626815192">
      <w:bodyDiv w:val="1"/>
      <w:marLeft w:val="0"/>
      <w:marRight w:val="0"/>
      <w:marTop w:val="0"/>
      <w:marBottom w:val="0"/>
      <w:divBdr>
        <w:top w:val="none" w:sz="0" w:space="0" w:color="auto"/>
        <w:left w:val="none" w:sz="0" w:space="0" w:color="auto"/>
        <w:bottom w:val="none" w:sz="0" w:space="0" w:color="auto"/>
        <w:right w:val="none" w:sz="0" w:space="0" w:color="auto"/>
      </w:divBdr>
    </w:div>
    <w:div w:id="1631742731">
      <w:bodyDiv w:val="1"/>
      <w:marLeft w:val="0"/>
      <w:marRight w:val="0"/>
      <w:marTop w:val="0"/>
      <w:marBottom w:val="0"/>
      <w:divBdr>
        <w:top w:val="none" w:sz="0" w:space="0" w:color="auto"/>
        <w:left w:val="none" w:sz="0" w:space="0" w:color="auto"/>
        <w:bottom w:val="none" w:sz="0" w:space="0" w:color="auto"/>
        <w:right w:val="none" w:sz="0" w:space="0" w:color="auto"/>
      </w:divBdr>
    </w:div>
    <w:div w:id="1643922077">
      <w:bodyDiv w:val="1"/>
      <w:marLeft w:val="0"/>
      <w:marRight w:val="0"/>
      <w:marTop w:val="0"/>
      <w:marBottom w:val="0"/>
      <w:divBdr>
        <w:top w:val="none" w:sz="0" w:space="0" w:color="auto"/>
        <w:left w:val="none" w:sz="0" w:space="0" w:color="auto"/>
        <w:bottom w:val="none" w:sz="0" w:space="0" w:color="auto"/>
        <w:right w:val="none" w:sz="0" w:space="0" w:color="auto"/>
      </w:divBdr>
    </w:div>
    <w:div w:id="1689015895">
      <w:bodyDiv w:val="1"/>
      <w:marLeft w:val="0"/>
      <w:marRight w:val="0"/>
      <w:marTop w:val="0"/>
      <w:marBottom w:val="0"/>
      <w:divBdr>
        <w:top w:val="none" w:sz="0" w:space="0" w:color="auto"/>
        <w:left w:val="none" w:sz="0" w:space="0" w:color="auto"/>
        <w:bottom w:val="none" w:sz="0" w:space="0" w:color="auto"/>
        <w:right w:val="none" w:sz="0" w:space="0" w:color="auto"/>
      </w:divBdr>
    </w:div>
    <w:div w:id="1700929706">
      <w:bodyDiv w:val="1"/>
      <w:marLeft w:val="0"/>
      <w:marRight w:val="0"/>
      <w:marTop w:val="0"/>
      <w:marBottom w:val="0"/>
      <w:divBdr>
        <w:top w:val="none" w:sz="0" w:space="0" w:color="auto"/>
        <w:left w:val="none" w:sz="0" w:space="0" w:color="auto"/>
        <w:bottom w:val="none" w:sz="0" w:space="0" w:color="auto"/>
        <w:right w:val="none" w:sz="0" w:space="0" w:color="auto"/>
      </w:divBdr>
    </w:div>
    <w:div w:id="1703902893">
      <w:bodyDiv w:val="1"/>
      <w:marLeft w:val="0"/>
      <w:marRight w:val="0"/>
      <w:marTop w:val="0"/>
      <w:marBottom w:val="0"/>
      <w:divBdr>
        <w:top w:val="none" w:sz="0" w:space="0" w:color="auto"/>
        <w:left w:val="none" w:sz="0" w:space="0" w:color="auto"/>
        <w:bottom w:val="none" w:sz="0" w:space="0" w:color="auto"/>
        <w:right w:val="none" w:sz="0" w:space="0" w:color="auto"/>
      </w:divBdr>
    </w:div>
    <w:div w:id="1729184342">
      <w:bodyDiv w:val="1"/>
      <w:marLeft w:val="0"/>
      <w:marRight w:val="0"/>
      <w:marTop w:val="0"/>
      <w:marBottom w:val="0"/>
      <w:divBdr>
        <w:top w:val="none" w:sz="0" w:space="0" w:color="auto"/>
        <w:left w:val="none" w:sz="0" w:space="0" w:color="auto"/>
        <w:bottom w:val="none" w:sz="0" w:space="0" w:color="auto"/>
        <w:right w:val="none" w:sz="0" w:space="0" w:color="auto"/>
      </w:divBdr>
    </w:div>
    <w:div w:id="1739011385">
      <w:bodyDiv w:val="1"/>
      <w:marLeft w:val="0"/>
      <w:marRight w:val="0"/>
      <w:marTop w:val="0"/>
      <w:marBottom w:val="0"/>
      <w:divBdr>
        <w:top w:val="none" w:sz="0" w:space="0" w:color="auto"/>
        <w:left w:val="none" w:sz="0" w:space="0" w:color="auto"/>
        <w:bottom w:val="none" w:sz="0" w:space="0" w:color="auto"/>
        <w:right w:val="none" w:sz="0" w:space="0" w:color="auto"/>
      </w:divBdr>
    </w:div>
    <w:div w:id="1758402190">
      <w:bodyDiv w:val="1"/>
      <w:marLeft w:val="0"/>
      <w:marRight w:val="0"/>
      <w:marTop w:val="0"/>
      <w:marBottom w:val="0"/>
      <w:divBdr>
        <w:top w:val="none" w:sz="0" w:space="0" w:color="auto"/>
        <w:left w:val="none" w:sz="0" w:space="0" w:color="auto"/>
        <w:bottom w:val="none" w:sz="0" w:space="0" w:color="auto"/>
        <w:right w:val="none" w:sz="0" w:space="0" w:color="auto"/>
      </w:divBdr>
    </w:div>
    <w:div w:id="1773083629">
      <w:bodyDiv w:val="1"/>
      <w:marLeft w:val="0"/>
      <w:marRight w:val="0"/>
      <w:marTop w:val="0"/>
      <w:marBottom w:val="0"/>
      <w:divBdr>
        <w:top w:val="none" w:sz="0" w:space="0" w:color="auto"/>
        <w:left w:val="none" w:sz="0" w:space="0" w:color="auto"/>
        <w:bottom w:val="none" w:sz="0" w:space="0" w:color="auto"/>
        <w:right w:val="none" w:sz="0" w:space="0" w:color="auto"/>
      </w:divBdr>
    </w:div>
    <w:div w:id="1812749089">
      <w:bodyDiv w:val="1"/>
      <w:marLeft w:val="0"/>
      <w:marRight w:val="0"/>
      <w:marTop w:val="0"/>
      <w:marBottom w:val="0"/>
      <w:divBdr>
        <w:top w:val="none" w:sz="0" w:space="0" w:color="auto"/>
        <w:left w:val="none" w:sz="0" w:space="0" w:color="auto"/>
        <w:bottom w:val="none" w:sz="0" w:space="0" w:color="auto"/>
        <w:right w:val="none" w:sz="0" w:space="0" w:color="auto"/>
      </w:divBdr>
    </w:div>
    <w:div w:id="1822231352">
      <w:bodyDiv w:val="1"/>
      <w:marLeft w:val="0"/>
      <w:marRight w:val="0"/>
      <w:marTop w:val="0"/>
      <w:marBottom w:val="0"/>
      <w:divBdr>
        <w:top w:val="none" w:sz="0" w:space="0" w:color="auto"/>
        <w:left w:val="none" w:sz="0" w:space="0" w:color="auto"/>
        <w:bottom w:val="none" w:sz="0" w:space="0" w:color="auto"/>
        <w:right w:val="none" w:sz="0" w:space="0" w:color="auto"/>
      </w:divBdr>
    </w:div>
    <w:div w:id="1845897694">
      <w:bodyDiv w:val="1"/>
      <w:marLeft w:val="0"/>
      <w:marRight w:val="0"/>
      <w:marTop w:val="0"/>
      <w:marBottom w:val="0"/>
      <w:divBdr>
        <w:top w:val="none" w:sz="0" w:space="0" w:color="auto"/>
        <w:left w:val="none" w:sz="0" w:space="0" w:color="auto"/>
        <w:bottom w:val="none" w:sz="0" w:space="0" w:color="auto"/>
        <w:right w:val="none" w:sz="0" w:space="0" w:color="auto"/>
      </w:divBdr>
    </w:div>
    <w:div w:id="1889027664">
      <w:bodyDiv w:val="1"/>
      <w:marLeft w:val="0"/>
      <w:marRight w:val="0"/>
      <w:marTop w:val="0"/>
      <w:marBottom w:val="0"/>
      <w:divBdr>
        <w:top w:val="none" w:sz="0" w:space="0" w:color="auto"/>
        <w:left w:val="none" w:sz="0" w:space="0" w:color="auto"/>
        <w:bottom w:val="none" w:sz="0" w:space="0" w:color="auto"/>
        <w:right w:val="none" w:sz="0" w:space="0" w:color="auto"/>
      </w:divBdr>
    </w:div>
    <w:div w:id="1917399936">
      <w:bodyDiv w:val="1"/>
      <w:marLeft w:val="0"/>
      <w:marRight w:val="0"/>
      <w:marTop w:val="0"/>
      <w:marBottom w:val="0"/>
      <w:divBdr>
        <w:top w:val="none" w:sz="0" w:space="0" w:color="auto"/>
        <w:left w:val="none" w:sz="0" w:space="0" w:color="auto"/>
        <w:bottom w:val="none" w:sz="0" w:space="0" w:color="auto"/>
        <w:right w:val="none" w:sz="0" w:space="0" w:color="auto"/>
      </w:divBdr>
    </w:div>
    <w:div w:id="1927420550">
      <w:bodyDiv w:val="1"/>
      <w:marLeft w:val="0"/>
      <w:marRight w:val="0"/>
      <w:marTop w:val="0"/>
      <w:marBottom w:val="0"/>
      <w:divBdr>
        <w:top w:val="none" w:sz="0" w:space="0" w:color="auto"/>
        <w:left w:val="none" w:sz="0" w:space="0" w:color="auto"/>
        <w:bottom w:val="none" w:sz="0" w:space="0" w:color="auto"/>
        <w:right w:val="none" w:sz="0" w:space="0" w:color="auto"/>
      </w:divBdr>
    </w:div>
    <w:div w:id="1941522591">
      <w:bodyDiv w:val="1"/>
      <w:marLeft w:val="0"/>
      <w:marRight w:val="0"/>
      <w:marTop w:val="0"/>
      <w:marBottom w:val="0"/>
      <w:divBdr>
        <w:top w:val="none" w:sz="0" w:space="0" w:color="auto"/>
        <w:left w:val="none" w:sz="0" w:space="0" w:color="auto"/>
        <w:bottom w:val="none" w:sz="0" w:space="0" w:color="auto"/>
        <w:right w:val="none" w:sz="0" w:space="0" w:color="auto"/>
      </w:divBdr>
    </w:div>
    <w:div w:id="1945841416">
      <w:bodyDiv w:val="1"/>
      <w:marLeft w:val="0"/>
      <w:marRight w:val="0"/>
      <w:marTop w:val="0"/>
      <w:marBottom w:val="0"/>
      <w:divBdr>
        <w:top w:val="none" w:sz="0" w:space="0" w:color="auto"/>
        <w:left w:val="none" w:sz="0" w:space="0" w:color="auto"/>
        <w:bottom w:val="none" w:sz="0" w:space="0" w:color="auto"/>
        <w:right w:val="none" w:sz="0" w:space="0" w:color="auto"/>
      </w:divBdr>
    </w:div>
    <w:div w:id="1946308357">
      <w:bodyDiv w:val="1"/>
      <w:marLeft w:val="0"/>
      <w:marRight w:val="0"/>
      <w:marTop w:val="0"/>
      <w:marBottom w:val="0"/>
      <w:divBdr>
        <w:top w:val="none" w:sz="0" w:space="0" w:color="auto"/>
        <w:left w:val="none" w:sz="0" w:space="0" w:color="auto"/>
        <w:bottom w:val="none" w:sz="0" w:space="0" w:color="auto"/>
        <w:right w:val="none" w:sz="0" w:space="0" w:color="auto"/>
      </w:divBdr>
    </w:div>
    <w:div w:id="1946618094">
      <w:bodyDiv w:val="1"/>
      <w:marLeft w:val="0"/>
      <w:marRight w:val="0"/>
      <w:marTop w:val="0"/>
      <w:marBottom w:val="0"/>
      <w:divBdr>
        <w:top w:val="none" w:sz="0" w:space="0" w:color="auto"/>
        <w:left w:val="none" w:sz="0" w:space="0" w:color="auto"/>
        <w:bottom w:val="none" w:sz="0" w:space="0" w:color="auto"/>
        <w:right w:val="none" w:sz="0" w:space="0" w:color="auto"/>
      </w:divBdr>
    </w:div>
    <w:div w:id="1953244164">
      <w:bodyDiv w:val="1"/>
      <w:marLeft w:val="0"/>
      <w:marRight w:val="0"/>
      <w:marTop w:val="0"/>
      <w:marBottom w:val="0"/>
      <w:divBdr>
        <w:top w:val="none" w:sz="0" w:space="0" w:color="auto"/>
        <w:left w:val="none" w:sz="0" w:space="0" w:color="auto"/>
        <w:bottom w:val="none" w:sz="0" w:space="0" w:color="auto"/>
        <w:right w:val="none" w:sz="0" w:space="0" w:color="auto"/>
      </w:divBdr>
    </w:div>
    <w:div w:id="1960798924">
      <w:bodyDiv w:val="1"/>
      <w:marLeft w:val="0"/>
      <w:marRight w:val="0"/>
      <w:marTop w:val="0"/>
      <w:marBottom w:val="0"/>
      <w:divBdr>
        <w:top w:val="none" w:sz="0" w:space="0" w:color="auto"/>
        <w:left w:val="none" w:sz="0" w:space="0" w:color="auto"/>
        <w:bottom w:val="none" w:sz="0" w:space="0" w:color="auto"/>
        <w:right w:val="none" w:sz="0" w:space="0" w:color="auto"/>
      </w:divBdr>
    </w:div>
    <w:div w:id="1960799317">
      <w:bodyDiv w:val="1"/>
      <w:marLeft w:val="0"/>
      <w:marRight w:val="0"/>
      <w:marTop w:val="0"/>
      <w:marBottom w:val="0"/>
      <w:divBdr>
        <w:top w:val="none" w:sz="0" w:space="0" w:color="auto"/>
        <w:left w:val="none" w:sz="0" w:space="0" w:color="auto"/>
        <w:bottom w:val="none" w:sz="0" w:space="0" w:color="auto"/>
        <w:right w:val="none" w:sz="0" w:space="0" w:color="auto"/>
      </w:divBdr>
    </w:div>
    <w:div w:id="1963075563">
      <w:bodyDiv w:val="1"/>
      <w:marLeft w:val="0"/>
      <w:marRight w:val="0"/>
      <w:marTop w:val="0"/>
      <w:marBottom w:val="0"/>
      <w:divBdr>
        <w:top w:val="none" w:sz="0" w:space="0" w:color="auto"/>
        <w:left w:val="none" w:sz="0" w:space="0" w:color="auto"/>
        <w:bottom w:val="none" w:sz="0" w:space="0" w:color="auto"/>
        <w:right w:val="none" w:sz="0" w:space="0" w:color="auto"/>
      </w:divBdr>
    </w:div>
    <w:div w:id="1995599026">
      <w:bodyDiv w:val="1"/>
      <w:marLeft w:val="0"/>
      <w:marRight w:val="0"/>
      <w:marTop w:val="0"/>
      <w:marBottom w:val="0"/>
      <w:divBdr>
        <w:top w:val="none" w:sz="0" w:space="0" w:color="auto"/>
        <w:left w:val="none" w:sz="0" w:space="0" w:color="auto"/>
        <w:bottom w:val="none" w:sz="0" w:space="0" w:color="auto"/>
        <w:right w:val="none" w:sz="0" w:space="0" w:color="auto"/>
      </w:divBdr>
    </w:div>
    <w:div w:id="2031947530">
      <w:bodyDiv w:val="1"/>
      <w:marLeft w:val="0"/>
      <w:marRight w:val="0"/>
      <w:marTop w:val="0"/>
      <w:marBottom w:val="0"/>
      <w:divBdr>
        <w:top w:val="none" w:sz="0" w:space="0" w:color="auto"/>
        <w:left w:val="none" w:sz="0" w:space="0" w:color="auto"/>
        <w:bottom w:val="none" w:sz="0" w:space="0" w:color="auto"/>
        <w:right w:val="none" w:sz="0" w:space="0" w:color="auto"/>
      </w:divBdr>
    </w:div>
    <w:div w:id="2064520401">
      <w:bodyDiv w:val="1"/>
      <w:marLeft w:val="0"/>
      <w:marRight w:val="0"/>
      <w:marTop w:val="0"/>
      <w:marBottom w:val="0"/>
      <w:divBdr>
        <w:top w:val="none" w:sz="0" w:space="0" w:color="auto"/>
        <w:left w:val="none" w:sz="0" w:space="0" w:color="auto"/>
        <w:bottom w:val="none" w:sz="0" w:space="0" w:color="auto"/>
        <w:right w:val="none" w:sz="0" w:space="0" w:color="auto"/>
      </w:divBdr>
    </w:div>
    <w:div w:id="2068604126">
      <w:bodyDiv w:val="1"/>
      <w:marLeft w:val="0"/>
      <w:marRight w:val="0"/>
      <w:marTop w:val="0"/>
      <w:marBottom w:val="0"/>
      <w:divBdr>
        <w:top w:val="none" w:sz="0" w:space="0" w:color="auto"/>
        <w:left w:val="none" w:sz="0" w:space="0" w:color="auto"/>
        <w:bottom w:val="none" w:sz="0" w:space="0" w:color="auto"/>
        <w:right w:val="none" w:sz="0" w:space="0" w:color="auto"/>
      </w:divBdr>
    </w:div>
    <w:div w:id="2081169129">
      <w:bodyDiv w:val="1"/>
      <w:marLeft w:val="0"/>
      <w:marRight w:val="0"/>
      <w:marTop w:val="0"/>
      <w:marBottom w:val="0"/>
      <w:divBdr>
        <w:top w:val="none" w:sz="0" w:space="0" w:color="auto"/>
        <w:left w:val="none" w:sz="0" w:space="0" w:color="auto"/>
        <w:bottom w:val="none" w:sz="0" w:space="0" w:color="auto"/>
        <w:right w:val="none" w:sz="0" w:space="0" w:color="auto"/>
      </w:divBdr>
    </w:div>
    <w:div w:id="2085443823">
      <w:bodyDiv w:val="1"/>
      <w:marLeft w:val="0"/>
      <w:marRight w:val="0"/>
      <w:marTop w:val="0"/>
      <w:marBottom w:val="0"/>
      <w:divBdr>
        <w:top w:val="none" w:sz="0" w:space="0" w:color="auto"/>
        <w:left w:val="none" w:sz="0" w:space="0" w:color="auto"/>
        <w:bottom w:val="none" w:sz="0" w:space="0" w:color="auto"/>
        <w:right w:val="none" w:sz="0" w:space="0" w:color="auto"/>
      </w:divBdr>
    </w:div>
    <w:div w:id="2098553494">
      <w:bodyDiv w:val="1"/>
      <w:marLeft w:val="0"/>
      <w:marRight w:val="0"/>
      <w:marTop w:val="0"/>
      <w:marBottom w:val="0"/>
      <w:divBdr>
        <w:top w:val="none" w:sz="0" w:space="0" w:color="auto"/>
        <w:left w:val="none" w:sz="0" w:space="0" w:color="auto"/>
        <w:bottom w:val="none" w:sz="0" w:space="0" w:color="auto"/>
        <w:right w:val="none" w:sz="0" w:space="0" w:color="auto"/>
      </w:divBdr>
    </w:div>
    <w:div w:id="2113471870">
      <w:bodyDiv w:val="1"/>
      <w:marLeft w:val="0"/>
      <w:marRight w:val="0"/>
      <w:marTop w:val="0"/>
      <w:marBottom w:val="0"/>
      <w:divBdr>
        <w:top w:val="none" w:sz="0" w:space="0" w:color="auto"/>
        <w:left w:val="none" w:sz="0" w:space="0" w:color="auto"/>
        <w:bottom w:val="none" w:sz="0" w:space="0" w:color="auto"/>
        <w:right w:val="none" w:sz="0" w:space="0" w:color="auto"/>
      </w:divBdr>
    </w:div>
    <w:div w:id="2120102722">
      <w:bodyDiv w:val="1"/>
      <w:marLeft w:val="0"/>
      <w:marRight w:val="0"/>
      <w:marTop w:val="0"/>
      <w:marBottom w:val="0"/>
      <w:divBdr>
        <w:top w:val="none" w:sz="0" w:space="0" w:color="auto"/>
        <w:left w:val="none" w:sz="0" w:space="0" w:color="auto"/>
        <w:bottom w:val="none" w:sz="0" w:space="0" w:color="auto"/>
        <w:right w:val="none" w:sz="0" w:space="0" w:color="auto"/>
      </w:divBdr>
    </w:div>
    <w:div w:id="2123651208">
      <w:bodyDiv w:val="1"/>
      <w:marLeft w:val="0"/>
      <w:marRight w:val="0"/>
      <w:marTop w:val="0"/>
      <w:marBottom w:val="0"/>
      <w:divBdr>
        <w:top w:val="none" w:sz="0" w:space="0" w:color="auto"/>
        <w:left w:val="none" w:sz="0" w:space="0" w:color="auto"/>
        <w:bottom w:val="none" w:sz="0" w:space="0" w:color="auto"/>
        <w:right w:val="none" w:sz="0" w:space="0" w:color="auto"/>
      </w:divBdr>
    </w:div>
    <w:div w:id="2131430337">
      <w:bodyDiv w:val="1"/>
      <w:marLeft w:val="0"/>
      <w:marRight w:val="0"/>
      <w:marTop w:val="0"/>
      <w:marBottom w:val="0"/>
      <w:divBdr>
        <w:top w:val="none" w:sz="0" w:space="0" w:color="auto"/>
        <w:left w:val="none" w:sz="0" w:space="0" w:color="auto"/>
        <w:bottom w:val="none" w:sz="0" w:space="0" w:color="auto"/>
        <w:right w:val="none" w:sz="0" w:space="0" w:color="auto"/>
      </w:divBdr>
    </w:div>
    <w:div w:id="2133162718">
      <w:bodyDiv w:val="1"/>
      <w:marLeft w:val="0"/>
      <w:marRight w:val="0"/>
      <w:marTop w:val="0"/>
      <w:marBottom w:val="0"/>
      <w:divBdr>
        <w:top w:val="none" w:sz="0" w:space="0" w:color="auto"/>
        <w:left w:val="none" w:sz="0" w:space="0" w:color="auto"/>
        <w:bottom w:val="none" w:sz="0" w:space="0" w:color="auto"/>
        <w:right w:val="none" w:sz="0" w:space="0" w:color="auto"/>
      </w:divBdr>
    </w:div>
    <w:div w:id="2138797036">
      <w:bodyDiv w:val="1"/>
      <w:marLeft w:val="0"/>
      <w:marRight w:val="0"/>
      <w:marTop w:val="0"/>
      <w:marBottom w:val="0"/>
      <w:divBdr>
        <w:top w:val="none" w:sz="0" w:space="0" w:color="auto"/>
        <w:left w:val="none" w:sz="0" w:space="0" w:color="auto"/>
        <w:bottom w:val="none" w:sz="0" w:space="0" w:color="auto"/>
        <w:right w:val="none" w:sz="0" w:space="0" w:color="auto"/>
      </w:divBdr>
    </w:div>
    <w:div w:id="2144538680">
      <w:bodyDiv w:val="1"/>
      <w:marLeft w:val="0"/>
      <w:marRight w:val="0"/>
      <w:marTop w:val="0"/>
      <w:marBottom w:val="0"/>
      <w:divBdr>
        <w:top w:val="none" w:sz="0" w:space="0" w:color="auto"/>
        <w:left w:val="none" w:sz="0" w:space="0" w:color="auto"/>
        <w:bottom w:val="none" w:sz="0" w:space="0" w:color="auto"/>
        <w:right w:val="none" w:sz="0" w:space="0" w:color="auto"/>
      </w:divBdr>
    </w:div>
    <w:div w:id="2145805432">
      <w:bodyDiv w:val="1"/>
      <w:marLeft w:val="0"/>
      <w:marRight w:val="0"/>
      <w:marTop w:val="0"/>
      <w:marBottom w:val="0"/>
      <w:divBdr>
        <w:top w:val="none" w:sz="0" w:space="0" w:color="auto"/>
        <w:left w:val="none" w:sz="0" w:space="0" w:color="auto"/>
        <w:bottom w:val="none" w:sz="0" w:space="0" w:color="auto"/>
        <w:right w:val="none" w:sz="0" w:space="0" w:color="auto"/>
      </w:divBdr>
    </w:div>
    <w:div w:id="21470418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42" Type="http://schemas.openxmlformats.org/officeDocument/2006/relationships/hyperlink" Target="https://www.ncbi.nlm.nih.gov/books/n/cooper/A2886/def-item/A2964/" TargetMode="External"/><Relationship Id="rId143" Type="http://schemas.openxmlformats.org/officeDocument/2006/relationships/hyperlink" Target="https://www.ncbi.nlm.nih.gov/books/n/cooper/A2886/def-item/A3142/" TargetMode="External"/><Relationship Id="rId144" Type="http://schemas.openxmlformats.org/officeDocument/2006/relationships/hyperlink" Target="https://www.ncbi.nlm.nih.gov/books/n/cooper/A2886/def-item/A3025/" TargetMode="External"/><Relationship Id="rId145" Type="http://schemas.openxmlformats.org/officeDocument/2006/relationships/hyperlink" Target="https://www.ncbi.nlm.nih.gov/books/n/mcb/A7315/def-item/A7652/" TargetMode="External"/><Relationship Id="rId146" Type="http://schemas.openxmlformats.org/officeDocument/2006/relationships/hyperlink" Target="https://www.ncbi.nlm.nih.gov/books/n/mcb/A7315/def-item/A7438/" TargetMode="External"/><Relationship Id="rId147" Type="http://schemas.openxmlformats.org/officeDocument/2006/relationships/hyperlink" Target="https://www.ncbi.nlm.nih.gov/books/n/mcb/A7315/def-item/A7592/" TargetMode="External"/><Relationship Id="rId148" Type="http://schemas.openxmlformats.org/officeDocument/2006/relationships/hyperlink" Target="https://www.ncbi.nlm.nih.gov/books/n/mcb/A7315/def-item/A7648/" TargetMode="External"/><Relationship Id="rId149" Type="http://schemas.openxmlformats.org/officeDocument/2006/relationships/hyperlink" Target="https://www.ncbi.nlm.nih.gov/books/n/mcb/A7315/def-item/A7604/" TargetMode="External"/><Relationship Id="rId180" Type="http://schemas.openxmlformats.org/officeDocument/2006/relationships/hyperlink" Target="https://www.ncbi.nlm.nih.gov/books/n/cooper/A2886/def-item/A2977/" TargetMode="External"/><Relationship Id="rId181" Type="http://schemas.openxmlformats.org/officeDocument/2006/relationships/hyperlink" Target="https://www.ncbi.nlm.nih.gov/books/n/cooper/A2886/def-item/A2908/" TargetMode="External"/><Relationship Id="rId182" Type="http://schemas.openxmlformats.org/officeDocument/2006/relationships/hyperlink" Target="https://www.ncbi.nlm.nih.gov/books/n/cooper/A2886/def-item/A2909/" TargetMode="External"/><Relationship Id="rId40" Type="http://schemas.openxmlformats.org/officeDocument/2006/relationships/hyperlink" Target="https://www.ncbi.nlm.nih.gov/books/n/mboc4/A4754/def-item/A5688/" TargetMode="External"/><Relationship Id="rId41" Type="http://schemas.openxmlformats.org/officeDocument/2006/relationships/hyperlink" Target="https://www.ncbi.nlm.nih.gov/books/n/mboc4/A4754/def-item/A5054/" TargetMode="External"/><Relationship Id="rId42" Type="http://schemas.openxmlformats.org/officeDocument/2006/relationships/hyperlink" Target="https://www.ncbi.nlm.nih.gov/books/n/mboc4/A4754/def-item/A4766/" TargetMode="External"/><Relationship Id="rId43" Type="http://schemas.openxmlformats.org/officeDocument/2006/relationships/hyperlink" Target="https://www.ncbi.nlm.nih.gov/books/n/mboc4/A4754/def-item/A4766/" TargetMode="External"/><Relationship Id="rId44" Type="http://schemas.openxmlformats.org/officeDocument/2006/relationships/hyperlink" Target="https://www.ncbi.nlm.nih.gov/books/n/mboc4/A4754/def-item/A5651/" TargetMode="External"/><Relationship Id="rId45" Type="http://schemas.openxmlformats.org/officeDocument/2006/relationships/hyperlink" Target="https://www.ncbi.nlm.nih.gov/books/n/mboc4/A4754/def-item/A5565/" TargetMode="External"/><Relationship Id="rId46" Type="http://schemas.openxmlformats.org/officeDocument/2006/relationships/hyperlink" Target="https://www.ncbi.nlm.nih.gov/books/n/mboc4/A4754/def-item/A5904/" TargetMode="External"/><Relationship Id="rId47" Type="http://schemas.openxmlformats.org/officeDocument/2006/relationships/hyperlink" Target="https://www.ncbi.nlm.nih.gov/books/n/mboc4/A4754/def-item/A5164/" TargetMode="External"/><Relationship Id="rId48" Type="http://schemas.openxmlformats.org/officeDocument/2006/relationships/hyperlink" Target="https://www.ncbi.nlm.nih.gov/books/n/mboc4/A4754/def-item/A5014/" TargetMode="External"/><Relationship Id="rId49" Type="http://schemas.openxmlformats.org/officeDocument/2006/relationships/hyperlink" Target="https://www.ncbi.nlm.nih.gov/books/n/mboc4/A4754/def-item/A5071/" TargetMode="External"/><Relationship Id="rId183" Type="http://schemas.openxmlformats.org/officeDocument/2006/relationships/hyperlink" Target="https://www.ncbi.nlm.nih.gov/books/n/cooper/A2886/def-item/A3297/" TargetMode="External"/><Relationship Id="rId184" Type="http://schemas.openxmlformats.org/officeDocument/2006/relationships/hyperlink" Target="https://www.ncbi.nlm.nih.gov/books/n/cooper/A2886/def-item/A2977/" TargetMode="External"/><Relationship Id="rId185" Type="http://schemas.openxmlformats.org/officeDocument/2006/relationships/hyperlink" Target="https://www.ncbi.nlm.nih.gov/books/n/cooper/A2886/def-item/A3144/" TargetMode="External"/><Relationship Id="rId186" Type="http://schemas.openxmlformats.org/officeDocument/2006/relationships/hyperlink" Target="https://www.ncbi.nlm.nih.gov/books/n/cooper/A2886/def-item/A3262/" TargetMode="External"/><Relationship Id="rId187" Type="http://schemas.openxmlformats.org/officeDocument/2006/relationships/hyperlink" Target="https://www.ncbi.nlm.nih.gov/books/n/cooper/A2886/def-item/A3184/" TargetMode="External"/><Relationship Id="rId188" Type="http://schemas.openxmlformats.org/officeDocument/2006/relationships/hyperlink" Target="https://www.ncbi.nlm.nih.gov/books/n/cooper/A2886/def-item/A2909/" TargetMode="External"/><Relationship Id="rId189" Type="http://schemas.openxmlformats.org/officeDocument/2006/relationships/hyperlink" Target="https://www.ncbi.nlm.nih.gov/books/n/cooper/A2886/def-item/A3179/" TargetMode="External"/><Relationship Id="rId80" Type="http://schemas.openxmlformats.org/officeDocument/2006/relationships/hyperlink" Target="https://www.ncbi.nlm.nih.gov/books/n/mcb/A7315/def-item/A7496/" TargetMode="External"/><Relationship Id="rId81" Type="http://schemas.openxmlformats.org/officeDocument/2006/relationships/hyperlink" Target="https://www.ncbi.nlm.nih.gov/books/n/mcb/A7315/def-item/A7383/" TargetMode="External"/><Relationship Id="rId82" Type="http://schemas.openxmlformats.org/officeDocument/2006/relationships/hyperlink" Target="https://www.ncbi.nlm.nih.gov/books/n/mboc4/A4754/def-item/A5194/" TargetMode="External"/><Relationship Id="rId83" Type="http://schemas.openxmlformats.org/officeDocument/2006/relationships/hyperlink" Target="https://www.ncbi.nlm.nih.gov/books/n/mboc4/A4754/def-item/A5164/" TargetMode="External"/><Relationship Id="rId84" Type="http://schemas.openxmlformats.org/officeDocument/2006/relationships/hyperlink" Target="https://www.ncbi.nlm.nih.gov/books/n/mboc4/A4754/def-item/A5409/" TargetMode="External"/><Relationship Id="rId85" Type="http://schemas.openxmlformats.org/officeDocument/2006/relationships/hyperlink" Target="https://www.ncbi.nlm.nih.gov/books/n/mboc4/A4754/def-item/A4838/" TargetMode="External"/><Relationship Id="rId86" Type="http://schemas.openxmlformats.org/officeDocument/2006/relationships/hyperlink" Target="https://www.ncbi.nlm.nih.gov/books/n/mboc4/A4754/def-item/A5400/" TargetMode="External"/><Relationship Id="rId87" Type="http://schemas.openxmlformats.org/officeDocument/2006/relationships/hyperlink" Target="https://www.ncbi.nlm.nih.gov/books/n/mboc4/A4754/def-item/A5164/" TargetMode="External"/><Relationship Id="rId88" Type="http://schemas.openxmlformats.org/officeDocument/2006/relationships/hyperlink" Target="https://www.ncbi.nlm.nih.gov/books/n/mboc4/A4754/def-item/A5438/" TargetMode="External"/><Relationship Id="rId89" Type="http://schemas.openxmlformats.org/officeDocument/2006/relationships/hyperlink" Target="https://www.ncbi.nlm.nih.gov/books/n/mboc4/A4754/def-item/A5054/" TargetMode="External"/><Relationship Id="rId110" Type="http://schemas.openxmlformats.org/officeDocument/2006/relationships/hyperlink" Target="https://www.ncbi.nlm.nih.gov/books/n/mboc4/A4754/def-item/A4766/" TargetMode="External"/><Relationship Id="rId111" Type="http://schemas.openxmlformats.org/officeDocument/2006/relationships/hyperlink" Target="https://www.ncbi.nlm.nih.gov/books/n/mcb/A7315/def-item/A7438/" TargetMode="External"/><Relationship Id="rId112" Type="http://schemas.openxmlformats.org/officeDocument/2006/relationships/hyperlink" Target="https://www.ncbi.nlm.nih.gov/books/n/mcb/A7315/def-item/A7455/" TargetMode="External"/><Relationship Id="rId113" Type="http://schemas.openxmlformats.org/officeDocument/2006/relationships/hyperlink" Target="https://www.ncbi.nlm.nih.gov/books/n/mcb/A7315/def-item/A7786/" TargetMode="External"/><Relationship Id="rId114" Type="http://schemas.openxmlformats.org/officeDocument/2006/relationships/hyperlink" Target="https://www.ncbi.nlm.nih.gov/books/n/mboc4/A4754/def-item/A4840/" TargetMode="External"/><Relationship Id="rId115" Type="http://schemas.openxmlformats.org/officeDocument/2006/relationships/hyperlink" Target="https://www.ncbi.nlm.nih.gov/books/n/mboc4/A4754/def-item/A5486/" TargetMode="External"/><Relationship Id="rId116" Type="http://schemas.openxmlformats.org/officeDocument/2006/relationships/hyperlink" Target="https://www.ncbi.nlm.nih.gov/books/n/mboc4/A4754/def-item/A5164/" TargetMode="External"/><Relationship Id="rId117" Type="http://schemas.openxmlformats.org/officeDocument/2006/relationships/hyperlink" Target="https://www.ncbi.nlm.nih.gov/books/n/mboc4/A4754/def-item/A4949/" TargetMode="External"/><Relationship Id="rId118" Type="http://schemas.openxmlformats.org/officeDocument/2006/relationships/hyperlink" Target="https://www.ncbi.nlm.nih.gov/books/n/mboc4/A4754/def-item/A5131/" TargetMode="External"/><Relationship Id="rId119" Type="http://schemas.openxmlformats.org/officeDocument/2006/relationships/hyperlink" Target="https://www.ncbi.nlm.nih.gov/books/n/mboc4/A4754/def-item/A5642/" TargetMode="External"/><Relationship Id="rId150" Type="http://schemas.openxmlformats.org/officeDocument/2006/relationships/hyperlink" Target="https://www.ncbi.nlm.nih.gov/books/n/mcb/A7315/def-item/A7648/" TargetMode="External"/><Relationship Id="rId151" Type="http://schemas.openxmlformats.org/officeDocument/2006/relationships/hyperlink" Target="https://www.ncbi.nlm.nih.gov/books/n/mcb/A7315/def-item/A7648/" TargetMode="External"/><Relationship Id="rId152" Type="http://schemas.openxmlformats.org/officeDocument/2006/relationships/hyperlink" Target="https://www.ncbi.nlm.nih.gov/books/n/mcb/A7315/def-item/A7665/" TargetMode="External"/><Relationship Id="rId10" Type="http://schemas.openxmlformats.org/officeDocument/2006/relationships/hyperlink" Target="https://www.ncbi.nlm.nih.gov/books/n/mboc4/A4754/def-item/A5568/" TargetMode="External"/><Relationship Id="rId11" Type="http://schemas.openxmlformats.org/officeDocument/2006/relationships/hyperlink" Target="https://www.ncbi.nlm.nih.gov/books/n/mboc4/A4754/def-item/A5840/" TargetMode="External"/><Relationship Id="rId12" Type="http://schemas.openxmlformats.org/officeDocument/2006/relationships/hyperlink" Target="https://www.ncbi.nlm.nih.gov/books/n/mboc4/A4754/def-item/A5560/" TargetMode="External"/><Relationship Id="rId13" Type="http://schemas.openxmlformats.org/officeDocument/2006/relationships/hyperlink" Target="https://www.ncbi.nlm.nih.gov/books/n/mboc4/A4754/def-item/A5489/" TargetMode="External"/><Relationship Id="rId14" Type="http://schemas.openxmlformats.org/officeDocument/2006/relationships/hyperlink" Target="https://www.ncbi.nlm.nih.gov/books/n/mboc4/A4754/def-item/A4882/" TargetMode="External"/><Relationship Id="rId15" Type="http://schemas.openxmlformats.org/officeDocument/2006/relationships/hyperlink" Target="https://www.ncbi.nlm.nih.gov/books/n/mboc4/A4754/def-item/A5567/" TargetMode="External"/><Relationship Id="rId16" Type="http://schemas.openxmlformats.org/officeDocument/2006/relationships/hyperlink" Target="https://www.ncbi.nlm.nih.gov/books/n/mboc4/A4754/def-item/A5465/" TargetMode="External"/><Relationship Id="rId17" Type="http://schemas.openxmlformats.org/officeDocument/2006/relationships/hyperlink" Target="https://www.ncbi.nlm.nih.gov/books/n/mboc4/A4754/def-item/A5904/" TargetMode="External"/><Relationship Id="rId18" Type="http://schemas.openxmlformats.org/officeDocument/2006/relationships/hyperlink" Target="https://www.ncbi.nlm.nih.gov/books/n/mboc4/A4754/def-item/A5688/" TargetMode="External"/><Relationship Id="rId19" Type="http://schemas.openxmlformats.org/officeDocument/2006/relationships/hyperlink" Target="https://www.ncbi.nlm.nih.gov/books/n/mboc4/A4754/def-item/A5486/" TargetMode="External"/><Relationship Id="rId153" Type="http://schemas.openxmlformats.org/officeDocument/2006/relationships/hyperlink" Target="https://www.ncbi.nlm.nih.gov/books/n/mcb/A7315/def-item/A7662/" TargetMode="External"/><Relationship Id="rId154" Type="http://schemas.openxmlformats.org/officeDocument/2006/relationships/hyperlink" Target="https://www.ncbi.nlm.nih.gov/books/n/mcb/A7315/def-item/A7604/" TargetMode="External"/><Relationship Id="rId155" Type="http://schemas.openxmlformats.org/officeDocument/2006/relationships/hyperlink" Target="https://www.ncbi.nlm.nih.gov/books/n/mcb/A7315/def-item/A7464/" TargetMode="External"/><Relationship Id="rId156" Type="http://schemas.openxmlformats.org/officeDocument/2006/relationships/hyperlink" Target="https://www.ncbi.nlm.nih.gov/books/n/mcb/A7315/def-item/A7637/" TargetMode="External"/><Relationship Id="rId157" Type="http://schemas.openxmlformats.org/officeDocument/2006/relationships/hyperlink" Target="https://www.ncbi.nlm.nih.gov/books/n/mcb/A7315/def-item/A7648/" TargetMode="External"/><Relationship Id="rId158" Type="http://schemas.openxmlformats.org/officeDocument/2006/relationships/hyperlink" Target="https://www.ncbi.nlm.nih.gov/books/n/mcb/A7315/def-item/A7648/" TargetMode="External"/><Relationship Id="rId159" Type="http://schemas.openxmlformats.org/officeDocument/2006/relationships/hyperlink" Target="https://www.ncbi.nlm.nih.gov/books/n/mcb/A7315/def-item/A7604/" TargetMode="External"/><Relationship Id="rId190" Type="http://schemas.openxmlformats.org/officeDocument/2006/relationships/hyperlink" Target="https://www.ncbi.nlm.nih.gov/books/n/cooper/A2886/def-item/A3256/" TargetMode="External"/><Relationship Id="rId191" Type="http://schemas.openxmlformats.org/officeDocument/2006/relationships/hyperlink" Target="https://www.ncbi.nlm.nih.gov/books/n/cooper/A2886/def-item/A3051/" TargetMode="External"/><Relationship Id="rId192" Type="http://schemas.openxmlformats.org/officeDocument/2006/relationships/hyperlink" Target="https://www.ncbi.nlm.nih.gov/books/n/cooper/A2886/def-item/A3179/" TargetMode="External"/><Relationship Id="rId50" Type="http://schemas.openxmlformats.org/officeDocument/2006/relationships/hyperlink" Target="https://www.ncbi.nlm.nih.gov/books/n/mboc4/A4754/def-item/A5164/" TargetMode="External"/><Relationship Id="rId51" Type="http://schemas.openxmlformats.org/officeDocument/2006/relationships/hyperlink" Target="https://www.ncbi.nlm.nih.gov/books/n/mboc4/A4754/def-item/A5054/" TargetMode="External"/><Relationship Id="rId52" Type="http://schemas.openxmlformats.org/officeDocument/2006/relationships/hyperlink" Target="https://www.ncbi.nlm.nih.gov/books/n/mboc4/A4754/def-item/A5688/" TargetMode="External"/><Relationship Id="rId53" Type="http://schemas.openxmlformats.org/officeDocument/2006/relationships/hyperlink" Target="https://www.ncbi.nlm.nih.gov/books/n/mboc4/A4754/def-item/A5004/" TargetMode="External"/><Relationship Id="rId54" Type="http://schemas.openxmlformats.org/officeDocument/2006/relationships/hyperlink" Target="https://www.ncbi.nlm.nih.gov/books/n/mboc4/A4754/def-item/A5115/" TargetMode="External"/><Relationship Id="rId55" Type="http://schemas.openxmlformats.org/officeDocument/2006/relationships/hyperlink" Target="https://www.ncbi.nlm.nih.gov/books/n/mboc4/A4754/def-item/A5178/" TargetMode="External"/><Relationship Id="rId56" Type="http://schemas.openxmlformats.org/officeDocument/2006/relationships/hyperlink" Target="https://www.ncbi.nlm.nih.gov/books/n/mboc4/A4754/def-item/A5382/" TargetMode="External"/><Relationship Id="rId57" Type="http://schemas.openxmlformats.org/officeDocument/2006/relationships/hyperlink" Target="https://www.ncbi.nlm.nih.gov/books/n/mboc4/A4754/def-item/A5697/" TargetMode="External"/><Relationship Id="rId58" Type="http://schemas.openxmlformats.org/officeDocument/2006/relationships/hyperlink" Target="https://www.ncbi.nlm.nih.gov/books/n/mboc4/A4754/def-item/A5020/" TargetMode="External"/><Relationship Id="rId59" Type="http://schemas.openxmlformats.org/officeDocument/2006/relationships/hyperlink" Target="https://www.ncbi.nlm.nih.gov/books/n/mboc4/A4754/def-item/A5662/" TargetMode="External"/><Relationship Id="rId193" Type="http://schemas.openxmlformats.org/officeDocument/2006/relationships/hyperlink" Target="https://www.ncbi.nlm.nih.gov/books/n/cooper/A2886/def-item/A2932/" TargetMode="External"/><Relationship Id="rId194" Type="http://schemas.openxmlformats.org/officeDocument/2006/relationships/hyperlink" Target="https://www.ncbi.nlm.nih.gov/books/n/cooper/A2886/def-item/A3179/" TargetMode="External"/><Relationship Id="rId195" Type="http://schemas.openxmlformats.org/officeDocument/2006/relationships/hyperlink" Target="https://www.ncbi.nlm.nih.gov/books/n/cooper/A2886/def-item/A2932/" TargetMode="External"/><Relationship Id="rId196" Type="http://schemas.openxmlformats.org/officeDocument/2006/relationships/hyperlink" Target="https://www.ncbi.nlm.nih.gov/books/n/cooper/A2886/def-item/A3179/" TargetMode="External"/><Relationship Id="rId197" Type="http://schemas.openxmlformats.org/officeDocument/2006/relationships/hyperlink" Target="https://www.ncbi.nlm.nih.gov/books/n/cooper/A2886/def-item/A2928/" TargetMode="External"/><Relationship Id="rId198" Type="http://schemas.openxmlformats.org/officeDocument/2006/relationships/hyperlink" Target="https://www.ncbi.nlm.nih.gov/books/n/cooper/A2886/def-item/A2929/" TargetMode="External"/><Relationship Id="rId199" Type="http://schemas.openxmlformats.org/officeDocument/2006/relationships/hyperlink" Target="https://www.ncbi.nlm.nih.gov/books/n/cooper/A2886/def-item/A3199/" TargetMode="External"/><Relationship Id="rId90" Type="http://schemas.openxmlformats.org/officeDocument/2006/relationships/hyperlink" Target="https://www.ncbi.nlm.nih.gov/books/n/mboc4/A4754/def-item/A5139/" TargetMode="External"/><Relationship Id="rId91" Type="http://schemas.openxmlformats.org/officeDocument/2006/relationships/hyperlink" Target="https://www.ncbi.nlm.nih.gov/books/n/mboc4/A4754/def-item/A5642/" TargetMode="External"/><Relationship Id="rId92" Type="http://schemas.openxmlformats.org/officeDocument/2006/relationships/hyperlink" Target="https://www.ncbi.nlm.nih.gov/books/n/mboc4/A4754/def-item/A5014/" TargetMode="External"/><Relationship Id="rId93" Type="http://schemas.openxmlformats.org/officeDocument/2006/relationships/hyperlink" Target="https://www.ncbi.nlm.nih.gov/books/n/mboc4/A4754/def-item/A4766/" TargetMode="External"/><Relationship Id="rId94" Type="http://schemas.openxmlformats.org/officeDocument/2006/relationships/hyperlink" Target="https://www.ncbi.nlm.nih.gov/books/n/mboc4/A4754/def-item/A5101/" TargetMode="External"/><Relationship Id="rId95" Type="http://schemas.openxmlformats.org/officeDocument/2006/relationships/hyperlink" Target="https://www.ncbi.nlm.nih.gov/books/n/mboc4/A4754/def-item/A5164/" TargetMode="External"/><Relationship Id="rId96" Type="http://schemas.openxmlformats.org/officeDocument/2006/relationships/hyperlink" Target="https://www.ncbi.nlm.nih.gov/books/n/mboc4/A4754/def-item/A4896/" TargetMode="External"/><Relationship Id="rId97" Type="http://schemas.openxmlformats.org/officeDocument/2006/relationships/hyperlink" Target="https://www.ncbi.nlm.nih.gov/books/n/mboc4/A4754/def-item/A5164/" TargetMode="External"/><Relationship Id="rId98" Type="http://schemas.openxmlformats.org/officeDocument/2006/relationships/hyperlink" Target="https://www.ncbi.nlm.nih.gov/books/n/mboc4/A4754/def-item/A5343/" TargetMode="External"/><Relationship Id="rId99" Type="http://schemas.openxmlformats.org/officeDocument/2006/relationships/hyperlink" Target="https://www.ncbi.nlm.nih.gov/books/n/mcb/A7315/def-item/A7383/" TargetMode="External"/><Relationship Id="rId120" Type="http://schemas.openxmlformats.org/officeDocument/2006/relationships/hyperlink" Target="https://www.ncbi.nlm.nih.gov/books/n/mboc4/A4754/def-item/A5055/" TargetMode="External"/><Relationship Id="rId121" Type="http://schemas.openxmlformats.org/officeDocument/2006/relationships/hyperlink" Target="https://www.ncbi.nlm.nih.gov/books/n/mboc4/A4754/def-item/A4943/" TargetMode="External"/><Relationship Id="rId122" Type="http://schemas.openxmlformats.org/officeDocument/2006/relationships/hyperlink" Target="https://www.ncbi.nlm.nih.gov/books/n/mboc4/A4754/def-item/A5052/" TargetMode="External"/><Relationship Id="rId123" Type="http://schemas.openxmlformats.org/officeDocument/2006/relationships/hyperlink" Target="https://www.ncbi.nlm.nih.gov/books/n/mboc4/A4754/def-item/A4937/" TargetMode="External"/><Relationship Id="rId124" Type="http://schemas.openxmlformats.org/officeDocument/2006/relationships/hyperlink" Target="https://www.ncbi.nlm.nih.gov/books/n/mboc4/A4754/def-item/A5151/" TargetMode="External"/><Relationship Id="rId125" Type="http://schemas.openxmlformats.org/officeDocument/2006/relationships/hyperlink" Target="https://www.ncbi.nlm.nih.gov/books/n/mboc4/A4754/def-item/A4942/" TargetMode="External"/><Relationship Id="rId126" Type="http://schemas.openxmlformats.org/officeDocument/2006/relationships/hyperlink" Target="https://www.ncbi.nlm.nih.gov/books/n/mboc4/A4754/def-item/A5071/" TargetMode="External"/><Relationship Id="rId127" Type="http://schemas.openxmlformats.org/officeDocument/2006/relationships/hyperlink" Target="https://www.ncbi.nlm.nih.gov/books/n/mboc4/A4754/def-item/A5215/" TargetMode="External"/><Relationship Id="rId128" Type="http://schemas.openxmlformats.org/officeDocument/2006/relationships/hyperlink" Target="https://www.ncbi.nlm.nih.gov/books/n/mboc4/A4754/def-item/A4938/" TargetMode="External"/><Relationship Id="rId129" Type="http://schemas.openxmlformats.org/officeDocument/2006/relationships/hyperlink" Target="https://www.ncbi.nlm.nih.gov/books/n/mboc4/A4754/def-item/A5164/" TargetMode="External"/><Relationship Id="rId160" Type="http://schemas.openxmlformats.org/officeDocument/2006/relationships/hyperlink" Target="https://www.ncbi.nlm.nih.gov/books/n/mcb/A7315/def-item/A7459/" TargetMode="External"/><Relationship Id="rId161" Type="http://schemas.openxmlformats.org/officeDocument/2006/relationships/hyperlink" Target="https://www.ncbi.nlm.nih.gov/books/n/mcb/A7315/def-item/A7648/" TargetMode="External"/><Relationship Id="rId162" Type="http://schemas.openxmlformats.org/officeDocument/2006/relationships/hyperlink" Target="https://www.ncbi.nlm.nih.gov/books/NBK21710/figure/A5461/?report=objectonly" TargetMode="External"/><Relationship Id="rId20" Type="http://schemas.openxmlformats.org/officeDocument/2006/relationships/hyperlink" Target="https://www.ncbi.nlm.nih.gov/books/n/mboc4/A4754/def-item/A5840/" TargetMode="External"/><Relationship Id="rId21" Type="http://schemas.openxmlformats.org/officeDocument/2006/relationships/hyperlink" Target="https://www.ncbi.nlm.nih.gov/books/n/mboc4/A4754/def-item/A5700/" TargetMode="External"/><Relationship Id="rId22" Type="http://schemas.openxmlformats.org/officeDocument/2006/relationships/hyperlink" Target="https://www.ncbi.nlm.nih.gov/books/n/mboc4/A4754/def-item/A5465/" TargetMode="External"/><Relationship Id="rId23" Type="http://schemas.openxmlformats.org/officeDocument/2006/relationships/hyperlink" Target="https://www.ncbi.nlm.nih.gov/books/n/mboc4/A4754/def-item/A4766/" TargetMode="External"/><Relationship Id="rId24" Type="http://schemas.openxmlformats.org/officeDocument/2006/relationships/hyperlink" Target="https://www.ncbi.nlm.nih.gov/books/n/mboc4/A4754/def-item/A5840/" TargetMode="External"/><Relationship Id="rId25" Type="http://schemas.openxmlformats.org/officeDocument/2006/relationships/hyperlink" Target="https://www.ncbi.nlm.nih.gov/books/n/mboc4/A4754/def-item/A5658/" TargetMode="External"/><Relationship Id="rId26" Type="http://schemas.openxmlformats.org/officeDocument/2006/relationships/hyperlink" Target="https://www.ncbi.nlm.nih.gov/books/n/mboc4/A4754/def-item/A5489/" TargetMode="External"/><Relationship Id="rId27" Type="http://schemas.openxmlformats.org/officeDocument/2006/relationships/hyperlink" Target="https://www.ncbi.nlm.nih.gov/books/n/mboc4/A4754/def-item/A4766/" TargetMode="External"/><Relationship Id="rId28" Type="http://schemas.openxmlformats.org/officeDocument/2006/relationships/hyperlink" Target="https://www.ncbi.nlm.nih.gov/books/n/mboc4/A4754/def-item/A5471/" TargetMode="External"/><Relationship Id="rId29" Type="http://schemas.openxmlformats.org/officeDocument/2006/relationships/hyperlink" Target="https://www.ncbi.nlm.nih.gov/books/n/mboc4/A4754/def-item/A5651/" TargetMode="External"/><Relationship Id="rId163" Type="http://schemas.openxmlformats.org/officeDocument/2006/relationships/hyperlink" Target="https://www.ncbi.nlm.nih.gov/books/n/mcb/A7315/def-item/A7672/" TargetMode="External"/><Relationship Id="rId164" Type="http://schemas.openxmlformats.org/officeDocument/2006/relationships/hyperlink" Target="https://www.ncbi.nlm.nih.gov/books/n/mcb/A7315/def-item/A7637/" TargetMode="External"/><Relationship Id="rId165" Type="http://schemas.openxmlformats.org/officeDocument/2006/relationships/hyperlink" Target="https://www.ncbi.nlm.nih.gov/books/n/mcb/A7315/def-item/A7604/" TargetMode="External"/><Relationship Id="rId166" Type="http://schemas.openxmlformats.org/officeDocument/2006/relationships/hyperlink" Target="https://www.ncbi.nlm.nih.gov/books/n/mcb/A7315/def-item/A7662/" TargetMode="External"/><Relationship Id="rId167" Type="http://schemas.openxmlformats.org/officeDocument/2006/relationships/hyperlink" Target="https://www.ncbi.nlm.nih.gov/books/n/mcb/A7315/def-item/A7459/" TargetMode="External"/><Relationship Id="rId168" Type="http://schemas.openxmlformats.org/officeDocument/2006/relationships/hyperlink" Target="https://www.ncbi.nlm.nih.gov/books/NBK21710/figure/A5467/?report=objectonly" TargetMode="External"/><Relationship Id="rId169" Type="http://schemas.openxmlformats.org/officeDocument/2006/relationships/hyperlink" Target="https://www.ncbi.nlm.nih.gov/books/n/mcb/A7315/def-item/A7464/" TargetMode="External"/><Relationship Id="rId200" Type="http://schemas.openxmlformats.org/officeDocument/2006/relationships/fontTable" Target="fontTable.xml"/><Relationship Id="rId201" Type="http://schemas.openxmlformats.org/officeDocument/2006/relationships/theme" Target="theme/theme1.xml"/><Relationship Id="rId60" Type="http://schemas.openxmlformats.org/officeDocument/2006/relationships/hyperlink" Target="https://www.ncbi.nlm.nih.gov/books/n/mboc4/A4754/def-item/A5079/" TargetMode="External"/><Relationship Id="rId61" Type="http://schemas.openxmlformats.org/officeDocument/2006/relationships/hyperlink" Target="https://www.ncbi.nlm.nih.gov/books/n/mboc4/A4754/def-item/A5842/" TargetMode="External"/><Relationship Id="rId62" Type="http://schemas.openxmlformats.org/officeDocument/2006/relationships/hyperlink" Target="https://www.ncbi.nlm.nih.gov/books/n/mboc4/A4754/def-item/A4761/" TargetMode="External"/><Relationship Id="rId63" Type="http://schemas.openxmlformats.org/officeDocument/2006/relationships/hyperlink" Target="https://www.ncbi.nlm.nih.gov/books/n/mboc4/A4754/def-item/A5658/" TargetMode="External"/><Relationship Id="rId64" Type="http://schemas.openxmlformats.org/officeDocument/2006/relationships/hyperlink" Target="https://www.ncbi.nlm.nih.gov/books/n/mboc4/A4754/def-item/A5305/" TargetMode="External"/><Relationship Id="rId65" Type="http://schemas.openxmlformats.org/officeDocument/2006/relationships/hyperlink" Target="https://www.ncbi.nlm.nih.gov/books/n/mboc4/A4754/def-item/A4943/" TargetMode="External"/><Relationship Id="rId66" Type="http://schemas.openxmlformats.org/officeDocument/2006/relationships/hyperlink" Target="https://www.ncbi.nlm.nih.gov/books/n/mboc4/A4754/def-item/A5164/" TargetMode="External"/><Relationship Id="rId67" Type="http://schemas.openxmlformats.org/officeDocument/2006/relationships/hyperlink" Target="https://www.ncbi.nlm.nih.gov/books/n/mboc4/A4754/def-item/A4943/" TargetMode="External"/><Relationship Id="rId68" Type="http://schemas.openxmlformats.org/officeDocument/2006/relationships/hyperlink" Target="https://www.ncbi.nlm.nih.gov/books/n/mboc4/A4754/def-item/A4840/" TargetMode="External"/><Relationship Id="rId69" Type="http://schemas.openxmlformats.org/officeDocument/2006/relationships/hyperlink" Target="https://www.ncbi.nlm.nih.gov/books/n/mboc4/A4754/def-item/A4943/" TargetMode="External"/><Relationship Id="rId130" Type="http://schemas.openxmlformats.org/officeDocument/2006/relationships/hyperlink" Target="https://www.ncbi.nlm.nih.gov/books/n/mboc4/A4754/def-item/A5305/" TargetMode="External"/><Relationship Id="rId131" Type="http://schemas.openxmlformats.org/officeDocument/2006/relationships/hyperlink" Target="https://www.ncbi.nlm.nih.gov/books/n/mboc4/A4754/def-item/A5076/" TargetMode="External"/><Relationship Id="rId132" Type="http://schemas.openxmlformats.org/officeDocument/2006/relationships/hyperlink" Target="https://www.ncbi.nlm.nih.gov/books/n/mboc4/A4754/def-item/A5400/" TargetMode="External"/><Relationship Id="rId133" Type="http://schemas.openxmlformats.org/officeDocument/2006/relationships/hyperlink" Target="https://www.ncbi.nlm.nih.gov/books/n/mboc4/A4754/def-item/A5443/" TargetMode="External"/><Relationship Id="rId134" Type="http://schemas.openxmlformats.org/officeDocument/2006/relationships/hyperlink" Target="https://www.ncbi.nlm.nih.gov/books/n/mboc4/A4754/def-item/A4838/" TargetMode="External"/><Relationship Id="rId135" Type="http://schemas.openxmlformats.org/officeDocument/2006/relationships/hyperlink" Target="https://www.ncbi.nlm.nih.gov/books/n/mboc4/A4754/def-item/A5642/" TargetMode="External"/><Relationship Id="rId136" Type="http://schemas.openxmlformats.org/officeDocument/2006/relationships/hyperlink" Target="https://www.ncbi.nlm.nih.gov/books/n/mboc4/A4754/def-item/A5164/" TargetMode="External"/><Relationship Id="rId137" Type="http://schemas.openxmlformats.org/officeDocument/2006/relationships/hyperlink" Target="https://www.ncbi.nlm.nih.gov/books/n/mboc4/A4754/def-item/A4766/" TargetMode="External"/><Relationship Id="rId138" Type="http://schemas.openxmlformats.org/officeDocument/2006/relationships/hyperlink" Target="https://www.ncbi.nlm.nih.gov/books/n/mcb/A7315/def-item/A7637/" TargetMode="External"/><Relationship Id="rId139" Type="http://schemas.openxmlformats.org/officeDocument/2006/relationships/hyperlink" Target="https://www.ncbi.nlm.nih.gov/books/n/mcb/A7315/def-item/A7354/" TargetMode="External"/><Relationship Id="rId170" Type="http://schemas.openxmlformats.org/officeDocument/2006/relationships/hyperlink" Target="https://www.ncbi.nlm.nih.gov/books/n/mcb/A7315/def-item/A7604/" TargetMode="External"/><Relationship Id="rId171" Type="http://schemas.openxmlformats.org/officeDocument/2006/relationships/hyperlink" Target="https://www.ncbi.nlm.nih.gov/books/n/mcb/A7315/def-item/A7464/" TargetMode="External"/><Relationship Id="rId172" Type="http://schemas.openxmlformats.org/officeDocument/2006/relationships/hyperlink" Target="https://www.ncbi.nlm.nih.gov/books/NBK21710/figure/A5469/?report=objectonly" TargetMode="External"/><Relationship Id="rId30" Type="http://schemas.openxmlformats.org/officeDocument/2006/relationships/hyperlink" Target="https://www.ncbi.nlm.nih.gov/books/n/mboc4/A4754/def-item/A4766/" TargetMode="External"/><Relationship Id="rId31" Type="http://schemas.openxmlformats.org/officeDocument/2006/relationships/hyperlink" Target="https://www.ncbi.nlm.nih.gov/books/n/mboc4/A4754/def-item/A5489/" TargetMode="External"/><Relationship Id="rId32" Type="http://schemas.openxmlformats.org/officeDocument/2006/relationships/hyperlink" Target="https://www.ncbi.nlm.nih.gov/books/n/mboc4/A4754/def-item/A4816/" TargetMode="External"/><Relationship Id="rId33" Type="http://schemas.openxmlformats.org/officeDocument/2006/relationships/hyperlink" Target="https://www.ncbi.nlm.nih.gov/books/n/mboc4/A4754/def-item/A4766/" TargetMode="External"/><Relationship Id="rId34" Type="http://schemas.openxmlformats.org/officeDocument/2006/relationships/hyperlink" Target="https://www.ncbi.nlm.nih.gov/books/n/mboc4/A4754/def-item/A5347/" TargetMode="External"/><Relationship Id="rId35" Type="http://schemas.openxmlformats.org/officeDocument/2006/relationships/hyperlink" Target="https://www.ncbi.nlm.nih.gov/books/n/mboc4/A4754/def-item/A5101/" TargetMode="External"/><Relationship Id="rId36" Type="http://schemas.openxmlformats.org/officeDocument/2006/relationships/hyperlink" Target="https://www.ncbi.nlm.nih.gov/books/n/mboc4/A4754/def-item/A5489/" TargetMode="External"/><Relationship Id="rId37" Type="http://schemas.openxmlformats.org/officeDocument/2006/relationships/hyperlink" Target="https://www.ncbi.nlm.nih.gov/books/n/mboc4/A4754/def-item/A4834/" TargetMode="External"/><Relationship Id="rId38" Type="http://schemas.openxmlformats.org/officeDocument/2006/relationships/hyperlink" Target="https://www.ncbi.nlm.nih.gov/books/n/mboc4/A4754/def-item/A5840/" TargetMode="External"/><Relationship Id="rId39" Type="http://schemas.openxmlformats.org/officeDocument/2006/relationships/hyperlink" Target="https://www.ncbi.nlm.nih.gov/books/n/mboc4/A4754/def-item/A5053/" TargetMode="External"/><Relationship Id="rId173" Type="http://schemas.openxmlformats.org/officeDocument/2006/relationships/hyperlink" Target="https://www.ncbi.nlm.nih.gov/books/n/mcb/A7315/def-item/A7646/" TargetMode="External"/><Relationship Id="rId174" Type="http://schemas.openxmlformats.org/officeDocument/2006/relationships/hyperlink" Target="https://www.ncbi.nlm.nih.gov/books/n/mcb/A7315/def-item/A7672/" TargetMode="External"/><Relationship Id="rId175" Type="http://schemas.openxmlformats.org/officeDocument/2006/relationships/hyperlink" Target="https://www.ncbi.nlm.nih.gov/books/n/cooper/A2886/def-item/A2977/" TargetMode="External"/><Relationship Id="rId176" Type="http://schemas.openxmlformats.org/officeDocument/2006/relationships/hyperlink" Target="https://www.ncbi.nlm.nih.gov/books/n/cooper/A2886/def-item/A3184/" TargetMode="External"/><Relationship Id="rId177" Type="http://schemas.openxmlformats.org/officeDocument/2006/relationships/hyperlink" Target="https://www.ncbi.nlm.nih.gov/books/n/cooper/A2886/def-item/A3297/" TargetMode="External"/><Relationship Id="rId178" Type="http://schemas.openxmlformats.org/officeDocument/2006/relationships/hyperlink" Target="https://www.ncbi.nlm.nih.gov/books/n/cooper/A2886/def-item/A3184/" TargetMode="External"/><Relationship Id="rId179" Type="http://schemas.openxmlformats.org/officeDocument/2006/relationships/hyperlink" Target="https://www.ncbi.nlm.nih.gov/books/n/cooper/A2886/def-item/A3185/" TargetMode="External"/><Relationship Id="rId70" Type="http://schemas.openxmlformats.org/officeDocument/2006/relationships/hyperlink" Target="https://www.ncbi.nlm.nih.gov/books/n/mboc4/A4754/def-item/A5311/" TargetMode="External"/><Relationship Id="rId71" Type="http://schemas.openxmlformats.org/officeDocument/2006/relationships/hyperlink" Target="https://www.ncbi.nlm.nih.gov/books/n/mboc4/A4754/def-item/A5146/" TargetMode="External"/><Relationship Id="rId72" Type="http://schemas.openxmlformats.org/officeDocument/2006/relationships/hyperlink" Target="https://www.ncbi.nlm.nih.gov/books/n/mboc4/A4754/def-item/A4949/" TargetMode="External"/><Relationship Id="rId73" Type="http://schemas.openxmlformats.org/officeDocument/2006/relationships/hyperlink" Target="https://www.ncbi.nlm.nih.gov/books/n/mboc4/A4754/def-item/A4943/" TargetMode="External"/><Relationship Id="rId74" Type="http://schemas.openxmlformats.org/officeDocument/2006/relationships/hyperlink" Target="https://www.ncbi.nlm.nih.gov/books/n/mboc4/A4754/def-item/A4949/" TargetMode="External"/><Relationship Id="rId75" Type="http://schemas.openxmlformats.org/officeDocument/2006/relationships/hyperlink" Target="https://www.ncbi.nlm.nih.gov/books/n/mboc4/A4754/def-item/A5014/" TargetMode="External"/><Relationship Id="rId76" Type="http://schemas.openxmlformats.org/officeDocument/2006/relationships/hyperlink" Target="https://www.ncbi.nlm.nih.gov/books/n/mboc4/A4754/def-item/A4761/" TargetMode="External"/><Relationship Id="rId77" Type="http://schemas.openxmlformats.org/officeDocument/2006/relationships/hyperlink" Target="https://www.ncbi.nlm.nih.gov/books/n/mboc4/A4754/def-item/A5004/" TargetMode="External"/><Relationship Id="rId78" Type="http://schemas.openxmlformats.org/officeDocument/2006/relationships/hyperlink" Target="https://www.ncbi.nlm.nih.gov/books/n/mboc4/A4754/def-item/A4943/" TargetMode="External"/><Relationship Id="rId79" Type="http://schemas.openxmlformats.org/officeDocument/2006/relationships/hyperlink" Target="https://www.ncbi.nlm.nih.gov/books/n/mboc4/A4754/def-item/A4949/"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100" Type="http://schemas.openxmlformats.org/officeDocument/2006/relationships/hyperlink" Target="https://www.ncbi.nlm.nih.gov/books/n/mcb/A7315/def-item/A7446/" TargetMode="External"/><Relationship Id="rId101" Type="http://schemas.openxmlformats.org/officeDocument/2006/relationships/hyperlink" Target="https://www.ncbi.nlm.nih.gov/books/n/mboc4/A4754/def-item/A4766/" TargetMode="External"/><Relationship Id="rId102" Type="http://schemas.openxmlformats.org/officeDocument/2006/relationships/hyperlink" Target="https://www.ncbi.nlm.nih.gov/books/n/mboc4/A4754/def-item/A4766/" TargetMode="External"/><Relationship Id="rId103" Type="http://schemas.openxmlformats.org/officeDocument/2006/relationships/hyperlink" Target="https://www.ncbi.nlm.nih.gov/books/n/mboc4/A4754/def-item/A4783/" TargetMode="External"/><Relationship Id="rId104" Type="http://schemas.openxmlformats.org/officeDocument/2006/relationships/hyperlink" Target="https://www.ncbi.nlm.nih.gov/books/n/mboc4/A4754/def-item/A5642/" TargetMode="External"/><Relationship Id="rId105" Type="http://schemas.openxmlformats.org/officeDocument/2006/relationships/hyperlink" Target="https://www.ncbi.nlm.nih.gov/books/n/mboc4/A4754/def-item/A5164/" TargetMode="External"/><Relationship Id="rId106" Type="http://schemas.openxmlformats.org/officeDocument/2006/relationships/hyperlink" Target="https://www.ncbi.nlm.nih.gov/books/n/mboc4/A4754/def-item/A4766/" TargetMode="External"/><Relationship Id="rId107" Type="http://schemas.openxmlformats.org/officeDocument/2006/relationships/hyperlink" Target="https://www.ncbi.nlm.nih.gov/books/n/mboc4/A4754/def-item/A5343/" TargetMode="External"/><Relationship Id="rId108" Type="http://schemas.openxmlformats.org/officeDocument/2006/relationships/hyperlink" Target="https://www.ncbi.nlm.nih.gov/books/n/mboc4/A4754/def-item/A5688/" TargetMode="External"/><Relationship Id="rId109" Type="http://schemas.openxmlformats.org/officeDocument/2006/relationships/hyperlink" Target="https://www.ncbi.nlm.nih.gov/books/n/mboc4/A4754/def-item/A4872/" TargetMode="External"/><Relationship Id="rId5" Type="http://schemas.openxmlformats.org/officeDocument/2006/relationships/hyperlink" Target="https://www.ncbi.nlm.nih.gov/books/n/mboc4/A4754/def-item/A5551/" TargetMode="External"/><Relationship Id="rId6" Type="http://schemas.openxmlformats.org/officeDocument/2006/relationships/hyperlink" Target="https://www.ncbi.nlm.nih.gov/books/n/mboc4/A4754/def-item/A5084/" TargetMode="External"/><Relationship Id="rId7" Type="http://schemas.openxmlformats.org/officeDocument/2006/relationships/hyperlink" Target="https://www.ncbi.nlm.nih.gov/books/n/mboc4/A4754/def-item/A5055/" TargetMode="External"/><Relationship Id="rId8" Type="http://schemas.openxmlformats.org/officeDocument/2006/relationships/hyperlink" Target="https://www.ncbi.nlm.nih.gov/books/n/mboc4/A4754/def-item/A5438/" TargetMode="External"/><Relationship Id="rId9" Type="http://schemas.openxmlformats.org/officeDocument/2006/relationships/hyperlink" Target="https://www.ncbi.nlm.nih.gov/books/n/mboc4/A4754/def-item/A5700/" TargetMode="External"/><Relationship Id="rId140" Type="http://schemas.openxmlformats.org/officeDocument/2006/relationships/hyperlink" Target="https://www.ncbi.nlm.nih.gov/books/n/mcb/A7315/def-item/A7637/" TargetMode="External"/><Relationship Id="rId141" Type="http://schemas.openxmlformats.org/officeDocument/2006/relationships/hyperlink" Target="https://www.ncbi.nlm.nih.gov/books/n/mcb/A7315/def-item/A7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21</Pages>
  <Words>9797</Words>
  <Characters>55846</Characters>
  <Application>Microsoft Macintosh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Tegh Jauhal</dc:creator>
  <cp:keywords/>
  <dc:description/>
  <cp:lastModifiedBy>Tegh Jauhal</cp:lastModifiedBy>
  <cp:revision>18</cp:revision>
  <cp:lastPrinted>2017-01-31T19:00:00Z</cp:lastPrinted>
  <dcterms:created xsi:type="dcterms:W3CDTF">2017-01-27T23:59:00Z</dcterms:created>
  <dcterms:modified xsi:type="dcterms:W3CDTF">2017-01-31T19:16:00Z</dcterms:modified>
</cp:coreProperties>
</file>