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8EB" w:rsidRPr="002508EB" w:rsidRDefault="002508EB" w:rsidP="002508EB">
      <w:pPr>
        <w:spacing w:line="240" w:lineRule="auto"/>
        <w:rPr>
          <w:rFonts w:ascii="Arial" w:hAnsi="Arial" w:cs="Arial"/>
        </w:rPr>
      </w:pPr>
      <w:r w:rsidRPr="002508EB">
        <w:rPr>
          <w:rFonts w:ascii="Arial" w:hAnsi="Arial" w:cs="Arial"/>
          <w:u w:val="single"/>
        </w:rPr>
        <w:t>Alliteration:</w:t>
      </w:r>
      <w:r w:rsidRPr="002508EB">
        <w:rPr>
          <w:rFonts w:ascii="Arial" w:hAnsi="Arial" w:cs="Arial"/>
        </w:rPr>
        <w:t xml:space="preserve"> The repetition of initial letters in two or more words.</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Allusion:</w:t>
      </w:r>
      <w:r w:rsidRPr="002508EB">
        <w:rPr>
          <w:rFonts w:ascii="Arial" w:hAnsi="Arial" w:cs="Arial"/>
        </w:rPr>
        <w:t xml:space="preserve"> Casual reference to a historical or literary figure or event.</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Analogy:</w:t>
      </w:r>
      <w:r w:rsidRPr="002508EB">
        <w:rPr>
          <w:rFonts w:ascii="Arial" w:hAnsi="Arial" w:cs="Arial"/>
        </w:rPr>
        <w:t xml:space="preserve"> A comparison of two things by which one unfamiliar object or idea is explained by comparing it with other familiar objects or ideas</w:t>
      </w:r>
    </w:p>
    <w:p w:rsidR="002508EB" w:rsidRPr="002508EB" w:rsidRDefault="002508EB" w:rsidP="002508EB">
      <w:pPr>
        <w:spacing w:line="240" w:lineRule="auto"/>
        <w:rPr>
          <w:rFonts w:ascii="Arial" w:hAnsi="Arial" w:cs="Arial"/>
        </w:rPr>
      </w:pPr>
      <w:bookmarkStart w:id="0" w:name="_GoBack"/>
    </w:p>
    <w:bookmarkEnd w:id="0"/>
    <w:p w:rsidR="002508EB" w:rsidRPr="002508EB" w:rsidRDefault="002508EB" w:rsidP="002508EB">
      <w:pPr>
        <w:spacing w:line="240" w:lineRule="auto"/>
        <w:rPr>
          <w:rFonts w:ascii="Arial" w:hAnsi="Arial" w:cs="Arial"/>
        </w:rPr>
      </w:pPr>
      <w:r w:rsidRPr="002508EB">
        <w:rPr>
          <w:rFonts w:ascii="Arial" w:hAnsi="Arial" w:cs="Arial"/>
          <w:u w:val="single"/>
        </w:rPr>
        <w:t>Antithesis:</w:t>
      </w:r>
      <w:r w:rsidRPr="002508EB">
        <w:rPr>
          <w:rFonts w:ascii="Arial" w:hAnsi="Arial" w:cs="Arial"/>
        </w:rPr>
        <w:t xml:space="preserve"> A literary technique in which opposite or strongly contrasting statements are balanced against each other for emphasis. There must not only be an opposition of ideas but it should be manifested through similar grammatical structure. </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Cacophony:</w:t>
      </w:r>
      <w:r w:rsidRPr="002508EB">
        <w:rPr>
          <w:rFonts w:ascii="Arial" w:hAnsi="Arial" w:cs="Arial"/>
        </w:rPr>
        <w:t xml:space="preserve"> Harsh or dissonant sounds deliberately used by writers, especially poets, to achieve a particular effect. The opposite of </w:t>
      </w:r>
      <w:r w:rsidRPr="002508EB">
        <w:rPr>
          <w:rFonts w:ascii="Arial" w:hAnsi="Arial" w:cs="Arial"/>
          <w:i/>
        </w:rPr>
        <w:t>euphony</w:t>
      </w:r>
      <w:r w:rsidRPr="002508EB">
        <w:rPr>
          <w:rFonts w:ascii="Arial" w:hAnsi="Arial" w:cs="Arial"/>
        </w:rPr>
        <w:t>.</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Connotation:</w:t>
      </w:r>
      <w:r w:rsidRPr="002508EB">
        <w:rPr>
          <w:rFonts w:ascii="Arial" w:hAnsi="Arial" w:cs="Arial"/>
        </w:rPr>
        <w:t xml:space="preserve"> An additional, suggested, or implied meaning of words. Contrasts with </w:t>
      </w:r>
      <w:r w:rsidRPr="002508EB">
        <w:rPr>
          <w:rFonts w:ascii="Arial" w:hAnsi="Arial" w:cs="Arial"/>
          <w:i/>
        </w:rPr>
        <w:t>denotation</w:t>
      </w:r>
      <w:r w:rsidRPr="002508EB">
        <w:rPr>
          <w:rFonts w:ascii="Arial" w:hAnsi="Arial" w:cs="Arial"/>
        </w:rPr>
        <w:t>, which is the exact, literal meaning. Connotations may change with time, place, and experience.</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Denotation:</w:t>
      </w:r>
      <w:r w:rsidRPr="002508EB">
        <w:rPr>
          <w:rFonts w:ascii="Arial" w:hAnsi="Arial" w:cs="Arial"/>
        </w:rPr>
        <w:t xml:space="preserve"> The specific, exact meaning of a word, independent of its emotional colouration or associations. Dictionary definition.</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Diction:</w:t>
      </w:r>
      <w:r w:rsidRPr="002508EB">
        <w:rPr>
          <w:rFonts w:ascii="Arial" w:hAnsi="Arial" w:cs="Arial"/>
        </w:rPr>
        <w:t xml:space="preserve"> The use of words in oral or written form. The accurate, careful use of words through apt selection of specific words for a particular meaning to be conveyed. Four levels include formal, informal, colloquial, and slang. </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Euphony:</w:t>
      </w:r>
      <w:r w:rsidRPr="002508EB">
        <w:rPr>
          <w:rFonts w:ascii="Arial" w:hAnsi="Arial" w:cs="Arial"/>
        </w:rPr>
        <w:t xml:space="preserve"> Pleasing, smooth sounds, usually produced by long vowels rather than consonants. The opposite of cacophony.</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Hamartia:</w:t>
      </w:r>
      <w:r w:rsidRPr="002508EB">
        <w:rPr>
          <w:rFonts w:ascii="Arial" w:hAnsi="Arial" w:cs="Arial"/>
        </w:rPr>
        <w:t xml:space="preserve"> In tragedy, a human weakness which leads to action or inaction, contributing to the downfall of the hero. Often called the “tragic flaw”.</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Hubris:</w:t>
      </w:r>
      <w:r w:rsidRPr="002508EB">
        <w:rPr>
          <w:rFonts w:ascii="Arial" w:hAnsi="Arial" w:cs="Arial"/>
        </w:rPr>
        <w:t xml:space="preserve"> Overweening pride which results in the misfortune of the protagonist of a tragedy. A form of hamartia which result from too much pride, ambition, and overconfidence. </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Hyperbole:</w:t>
      </w:r>
      <w:r w:rsidRPr="002508EB">
        <w:rPr>
          <w:rFonts w:ascii="Arial" w:hAnsi="Arial" w:cs="Arial"/>
        </w:rPr>
        <w:t xml:space="preserve"> Figure of speech containing an exaggeration for emphasis.</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Juxtaposition:</w:t>
      </w:r>
      <w:r w:rsidRPr="002508EB">
        <w:rPr>
          <w:rFonts w:ascii="Arial" w:hAnsi="Arial" w:cs="Arial"/>
        </w:rPr>
        <w:t xml:space="preserve"> The arrangement of two or more ideas, characters, actions, settings, phrases, or words side-by-side or in similar narrative moments for the purpose of comparison, contrast, rhetorical effect, suspense, or character development. </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Metaphor:</w:t>
      </w:r>
      <w:r w:rsidRPr="002508EB">
        <w:rPr>
          <w:rFonts w:ascii="Arial" w:hAnsi="Arial" w:cs="Arial"/>
        </w:rPr>
        <w:t xml:space="preserve"> An implied comparison. Does not use “like” or “as”.</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Metonymy:</w:t>
      </w:r>
      <w:r w:rsidRPr="002508EB">
        <w:rPr>
          <w:rFonts w:ascii="Arial" w:hAnsi="Arial" w:cs="Arial"/>
        </w:rPr>
        <w:t xml:space="preserve"> A figure of speech in which the name for one thing is substituted for that of another with which it is closely associated.</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Motif:</w:t>
      </w:r>
      <w:r w:rsidRPr="002508EB">
        <w:rPr>
          <w:rFonts w:ascii="Arial" w:hAnsi="Arial" w:cs="Arial"/>
        </w:rPr>
        <w:t xml:space="preserve"> A recurring image or symbol.</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Pathos:</w:t>
      </w:r>
      <w:r w:rsidRPr="002508EB">
        <w:rPr>
          <w:rFonts w:ascii="Arial" w:hAnsi="Arial" w:cs="Arial"/>
        </w:rPr>
        <w:t xml:space="preserve"> The portrayal of an incident in such a way as to arouse feelings of pity in the reader or audience. </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 xml:space="preserve">Simile: </w:t>
      </w:r>
      <w:r w:rsidRPr="002508EB">
        <w:rPr>
          <w:rFonts w:ascii="Arial" w:hAnsi="Arial" w:cs="Arial"/>
        </w:rPr>
        <w:t>A figure of speech in which a comparison is explicit, recognizable by the use of “like” or “as”. A metaphor is an implicit comparison.</w:t>
      </w:r>
    </w:p>
    <w:p w:rsidR="002508EB" w:rsidRPr="002508EB" w:rsidRDefault="002508EB" w:rsidP="002508EB">
      <w:pPr>
        <w:spacing w:line="240" w:lineRule="auto"/>
        <w:rPr>
          <w:rFonts w:ascii="Arial" w:hAnsi="Arial" w:cs="Arial"/>
        </w:rPr>
      </w:pPr>
    </w:p>
    <w:p w:rsidR="002508EB" w:rsidRPr="002508EB" w:rsidRDefault="002508EB" w:rsidP="002508EB">
      <w:pPr>
        <w:spacing w:line="240" w:lineRule="auto"/>
        <w:rPr>
          <w:rFonts w:ascii="Arial" w:hAnsi="Arial" w:cs="Arial"/>
        </w:rPr>
      </w:pPr>
      <w:r w:rsidRPr="002508EB">
        <w:rPr>
          <w:rFonts w:ascii="Arial" w:hAnsi="Arial" w:cs="Arial"/>
          <w:u w:val="single"/>
        </w:rPr>
        <w:t>Symbol:</w:t>
      </w:r>
      <w:r w:rsidRPr="002508EB">
        <w:rPr>
          <w:rFonts w:ascii="Arial" w:hAnsi="Arial" w:cs="Arial"/>
        </w:rPr>
        <w:t xml:space="preserve"> An object which represents something else. A concrete object which represents an abstract idea.</w:t>
      </w:r>
    </w:p>
    <w:sectPr w:rsidR="002508EB" w:rsidRPr="00250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EB"/>
    <w:rsid w:val="002508EB"/>
    <w:rsid w:val="002A2AEB"/>
    <w:rsid w:val="005213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E20A6-F6F1-4224-894F-4CB248F78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8EB"/>
    <w:pPr>
      <w:spacing w:after="160" w:line="259"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K1</dc:creator>
  <cp:keywords/>
  <dc:description/>
  <cp:lastModifiedBy>K1</cp:lastModifiedBy>
  <cp:revision>1</cp:revision>
  <dcterms:created xsi:type="dcterms:W3CDTF">2017-09-05T15:26:00Z</dcterms:created>
  <dcterms:modified xsi:type="dcterms:W3CDTF">2017-09-05T15:27:00Z</dcterms:modified>
</cp:coreProperties>
</file>