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6B3" w:rsidRPr="00DC251D" w:rsidRDefault="00DA16B3" w:rsidP="00DA16B3">
      <w:pPr>
        <w:jc w:val="center"/>
        <w:rPr>
          <w:rFonts w:cstheme="minorHAnsi"/>
        </w:rPr>
      </w:pPr>
      <w:r w:rsidRPr="00DC251D">
        <w:rPr>
          <w:rFonts w:cstheme="minorHAnsi"/>
        </w:rPr>
        <w:t>Electromagnetic Controls Review</w:t>
      </w:r>
    </w:p>
    <w:p w:rsidR="00DA16B3" w:rsidRPr="00DC251D" w:rsidRDefault="00DA16B3" w:rsidP="00DA16B3">
      <w:pPr>
        <w:rPr>
          <w:rFonts w:cstheme="minorHAnsi"/>
        </w:rPr>
      </w:pPr>
      <w:r w:rsidRPr="00DC251D">
        <w:rPr>
          <w:rFonts w:cstheme="minorHAnsi"/>
        </w:rPr>
        <w:t>Week 1 Lab Essentials</w:t>
      </w:r>
    </w:p>
    <w:p w:rsidR="00DA16B3" w:rsidRPr="00DC251D" w:rsidRDefault="00DA16B3" w:rsidP="00DA16B3">
      <w:pPr>
        <w:pStyle w:val="ListParagraph"/>
        <w:numPr>
          <w:ilvl w:val="0"/>
          <w:numId w:val="1"/>
        </w:numPr>
        <w:rPr>
          <w:rFonts w:cstheme="minorHAnsi"/>
        </w:rPr>
      </w:pPr>
      <w:r w:rsidRPr="00DC251D">
        <w:rPr>
          <w:rFonts w:cstheme="minorHAnsi"/>
        </w:rPr>
        <w:t>What is a relay</w:t>
      </w:r>
    </w:p>
    <w:p w:rsidR="00DA16B3" w:rsidRPr="00DC251D" w:rsidRDefault="00F15F87" w:rsidP="00DA16B3">
      <w:pPr>
        <w:pStyle w:val="ListParagraph"/>
        <w:numPr>
          <w:ilvl w:val="1"/>
          <w:numId w:val="1"/>
        </w:numPr>
        <w:rPr>
          <w:rFonts w:cstheme="minorHAnsi"/>
        </w:rPr>
      </w:pPr>
      <w:r w:rsidRPr="00DC251D">
        <w:rPr>
          <w:rFonts w:cstheme="minorHAnsi"/>
        </w:rPr>
        <w:t>In simple terms, a relay is a switch but it is controlled by electromagnets</w:t>
      </w:r>
    </w:p>
    <w:p w:rsidR="00F15F87" w:rsidRPr="00DC251D" w:rsidRDefault="00F15F87" w:rsidP="00DA16B3">
      <w:pPr>
        <w:pStyle w:val="ListParagraph"/>
        <w:numPr>
          <w:ilvl w:val="1"/>
          <w:numId w:val="1"/>
        </w:numPr>
        <w:rPr>
          <w:rFonts w:cstheme="minorHAnsi"/>
        </w:rPr>
      </w:pPr>
      <w:r w:rsidRPr="00DC251D">
        <w:rPr>
          <w:rFonts w:cstheme="minorHAnsi"/>
        </w:rPr>
        <w:t xml:space="preserve">Normal refers to switches state when it is de-energised </w:t>
      </w:r>
    </w:p>
    <w:p w:rsidR="00F15F87" w:rsidRPr="00DC251D" w:rsidRDefault="00F15F87" w:rsidP="00F15F87">
      <w:pPr>
        <w:pStyle w:val="ListParagraph"/>
        <w:numPr>
          <w:ilvl w:val="2"/>
          <w:numId w:val="1"/>
        </w:numPr>
        <w:rPr>
          <w:rFonts w:cstheme="minorHAnsi"/>
        </w:rPr>
      </w:pPr>
      <w:r w:rsidRPr="00DC251D">
        <w:rPr>
          <w:rFonts w:cstheme="minorHAnsi"/>
        </w:rPr>
        <w:t xml:space="preserve">Normally closed </w:t>
      </w:r>
      <w:r w:rsidRPr="00DC251D">
        <w:rPr>
          <w:rFonts w:cstheme="minorHAnsi"/>
          <w:noProof/>
        </w:rPr>
        <w:drawing>
          <wp:inline distT="0" distB="0" distL="0" distR="0">
            <wp:extent cx="133350" cy="180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p>
    <w:p w:rsidR="00F15F87" w:rsidRPr="00DC251D" w:rsidRDefault="00F15F87" w:rsidP="00F15F87">
      <w:pPr>
        <w:pStyle w:val="ListParagraph"/>
        <w:numPr>
          <w:ilvl w:val="2"/>
          <w:numId w:val="1"/>
        </w:numPr>
        <w:rPr>
          <w:rFonts w:cstheme="minorHAnsi"/>
        </w:rPr>
      </w:pPr>
      <w:r w:rsidRPr="00DC251D">
        <w:rPr>
          <w:rFonts w:cstheme="minorHAnsi"/>
        </w:rPr>
        <w:t xml:space="preserve">Normally open </w:t>
      </w:r>
      <w:r w:rsidRPr="00DC251D">
        <w:rPr>
          <w:rFonts w:cstheme="minorHAnsi"/>
          <w:noProof/>
        </w:rPr>
        <w:drawing>
          <wp:inline distT="0" distB="0" distL="0" distR="0">
            <wp:extent cx="123825" cy="161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p>
    <w:p w:rsidR="00F15F87" w:rsidRPr="00DC251D" w:rsidRDefault="00F15F87" w:rsidP="00F15F87">
      <w:pPr>
        <w:pStyle w:val="ListParagraph"/>
        <w:numPr>
          <w:ilvl w:val="1"/>
          <w:numId w:val="1"/>
        </w:numPr>
        <w:rPr>
          <w:rFonts w:cstheme="minorHAnsi"/>
        </w:rPr>
      </w:pPr>
      <w:r w:rsidRPr="00DC251D">
        <w:rPr>
          <w:rFonts w:cstheme="minorHAnsi"/>
        </w:rPr>
        <w:t>The power circuit is where “big things happen” high current and voltage</w:t>
      </w:r>
    </w:p>
    <w:p w:rsidR="00F15F87" w:rsidRPr="00DC251D" w:rsidRDefault="00F15F87" w:rsidP="00F15F87">
      <w:pPr>
        <w:pStyle w:val="ListParagraph"/>
        <w:numPr>
          <w:ilvl w:val="1"/>
          <w:numId w:val="1"/>
        </w:numPr>
        <w:rPr>
          <w:rFonts w:cstheme="minorHAnsi"/>
        </w:rPr>
      </w:pPr>
      <w:r w:rsidRPr="00DC251D">
        <w:rPr>
          <w:rFonts w:cstheme="minorHAnsi"/>
        </w:rPr>
        <w:t>The control circuit is more intricate low current and low voltage</w:t>
      </w:r>
    </w:p>
    <w:p w:rsidR="00B652E2" w:rsidRPr="00DC251D" w:rsidRDefault="00DA16B3" w:rsidP="00B652E2">
      <w:pPr>
        <w:pStyle w:val="ListParagraph"/>
        <w:numPr>
          <w:ilvl w:val="0"/>
          <w:numId w:val="1"/>
        </w:numPr>
        <w:rPr>
          <w:rFonts w:cstheme="minorHAnsi"/>
        </w:rPr>
      </w:pPr>
      <w:r w:rsidRPr="00DC251D">
        <w:rPr>
          <w:rFonts w:cstheme="minorHAnsi"/>
        </w:rPr>
        <w:t>Drawings</w:t>
      </w:r>
    </w:p>
    <w:p w:rsidR="00B652E2" w:rsidRPr="00DC251D" w:rsidRDefault="00B652E2" w:rsidP="00B652E2">
      <w:pPr>
        <w:pStyle w:val="ListParagraph"/>
        <w:numPr>
          <w:ilvl w:val="1"/>
          <w:numId w:val="1"/>
        </w:numPr>
        <w:rPr>
          <w:rFonts w:cstheme="minorHAnsi"/>
        </w:rPr>
      </w:pPr>
      <w:r w:rsidRPr="00DC251D">
        <w:rPr>
          <w:rFonts w:cstheme="minorHAnsi"/>
          <w:noProof/>
        </w:rPr>
        <w:drawing>
          <wp:anchor distT="0" distB="0" distL="114300" distR="114300" simplePos="0" relativeHeight="251663360" behindDoc="0" locked="0" layoutInCell="1" allowOverlap="1">
            <wp:simplePos x="0" y="0"/>
            <wp:positionH relativeFrom="margin">
              <wp:align>right</wp:align>
            </wp:positionH>
            <wp:positionV relativeFrom="paragraph">
              <wp:posOffset>7620</wp:posOffset>
            </wp:positionV>
            <wp:extent cx="762000" cy="18192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1819275"/>
                    </a:xfrm>
                    <a:prstGeom prst="rect">
                      <a:avLst/>
                    </a:prstGeom>
                    <a:noFill/>
                    <a:ln>
                      <a:noFill/>
                    </a:ln>
                  </pic:spPr>
                </pic:pic>
              </a:graphicData>
            </a:graphic>
          </wp:anchor>
        </w:drawing>
      </w:r>
      <w:r w:rsidRPr="00DC251D">
        <w:rPr>
          <w:rFonts w:cstheme="minorHAnsi"/>
          <w:noProof/>
        </w:rPr>
        <w:drawing>
          <wp:anchor distT="0" distB="0" distL="114300" distR="114300" simplePos="0" relativeHeight="251661312" behindDoc="0" locked="0" layoutInCell="1" allowOverlap="1">
            <wp:simplePos x="0" y="0"/>
            <wp:positionH relativeFrom="column">
              <wp:posOffset>4438650</wp:posOffset>
            </wp:positionH>
            <wp:positionV relativeFrom="paragraph">
              <wp:posOffset>201295</wp:posOffset>
            </wp:positionV>
            <wp:extent cx="390525" cy="4095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21540" t="6633" r="15384" b="71429"/>
                    <a:stretch/>
                  </pic:blipFill>
                  <pic:spPr bwMode="auto">
                    <a:xfrm>
                      <a:off x="0" y="0"/>
                      <a:ext cx="390525" cy="409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E2" w:rsidRPr="00DC251D">
        <w:rPr>
          <w:rFonts w:cstheme="minorHAnsi"/>
          <w:noProof/>
        </w:rPr>
        <w:drawing>
          <wp:anchor distT="0" distB="0" distL="114300" distR="114300" simplePos="0" relativeHeight="251658240" behindDoc="0" locked="0" layoutInCell="1" allowOverlap="1">
            <wp:simplePos x="0" y="0"/>
            <wp:positionH relativeFrom="column">
              <wp:posOffset>3895725</wp:posOffset>
            </wp:positionH>
            <wp:positionV relativeFrom="paragraph">
              <wp:posOffset>195580</wp:posOffset>
            </wp:positionV>
            <wp:extent cx="428625" cy="4381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22973" t="10937" r="16216" b="53126"/>
                    <a:stretch/>
                  </pic:blipFill>
                  <pic:spPr bwMode="auto">
                    <a:xfrm>
                      <a:off x="0" y="0"/>
                      <a:ext cx="42862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E2" w:rsidRPr="00DC251D">
        <w:rPr>
          <w:rFonts w:cstheme="minorHAnsi"/>
        </w:rPr>
        <w:t>Wires are connected by using dots on intersections otherwise they are understood to not have a connection</w:t>
      </w:r>
    </w:p>
    <w:p w:rsidR="00872DE2" w:rsidRPr="00DC251D" w:rsidRDefault="00872DE2" w:rsidP="00872DE2">
      <w:pPr>
        <w:pStyle w:val="ListParagraph"/>
        <w:numPr>
          <w:ilvl w:val="1"/>
          <w:numId w:val="1"/>
        </w:numPr>
        <w:rPr>
          <w:rFonts w:cstheme="minorHAnsi"/>
        </w:rPr>
      </w:pPr>
      <w:r w:rsidRPr="00DC251D">
        <w:rPr>
          <w:rFonts w:cstheme="minorHAnsi"/>
        </w:rPr>
        <w:t>“M” is used for general circuits applied anywhere</w:t>
      </w:r>
    </w:p>
    <w:p w:rsidR="00B652E2" w:rsidRPr="00DC251D" w:rsidRDefault="00B652E2" w:rsidP="00B652E2">
      <w:pPr>
        <w:pStyle w:val="ListParagraph"/>
        <w:numPr>
          <w:ilvl w:val="1"/>
          <w:numId w:val="1"/>
        </w:numPr>
        <w:rPr>
          <w:rFonts w:cstheme="minorHAnsi"/>
        </w:rPr>
      </w:pPr>
      <w:r w:rsidRPr="00DC251D">
        <w:rPr>
          <w:rFonts w:cstheme="minorHAnsi"/>
          <w:noProof/>
        </w:rPr>
        <w:drawing>
          <wp:anchor distT="0" distB="0" distL="114300" distR="114300" simplePos="0" relativeHeight="251662336" behindDoc="0" locked="0" layoutInCell="1" allowOverlap="1">
            <wp:simplePos x="0" y="0"/>
            <wp:positionH relativeFrom="column">
              <wp:posOffset>4438650</wp:posOffset>
            </wp:positionH>
            <wp:positionV relativeFrom="paragraph">
              <wp:posOffset>55880</wp:posOffset>
            </wp:positionV>
            <wp:extent cx="390525" cy="4095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21540" t="75001" r="15384" b="3061"/>
                    <a:stretch/>
                  </pic:blipFill>
                  <pic:spPr bwMode="auto">
                    <a:xfrm>
                      <a:off x="0" y="0"/>
                      <a:ext cx="390525" cy="409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C251D">
        <w:rPr>
          <w:rFonts w:cstheme="minorHAnsi"/>
          <w:noProof/>
        </w:rPr>
        <w:drawing>
          <wp:anchor distT="0" distB="0" distL="114300" distR="114300" simplePos="0" relativeHeight="251660288" behindDoc="0" locked="0" layoutInCell="1" allowOverlap="1" wp14:anchorId="3E34CEEF" wp14:editId="0AF381CA">
            <wp:simplePos x="0" y="0"/>
            <wp:positionH relativeFrom="column">
              <wp:posOffset>3895725</wp:posOffset>
            </wp:positionH>
            <wp:positionV relativeFrom="paragraph">
              <wp:posOffset>13970</wp:posOffset>
            </wp:positionV>
            <wp:extent cx="400050" cy="419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22973" t="60156" r="20270" b="5469"/>
                    <a:stretch/>
                  </pic:blipFill>
                  <pic:spPr bwMode="auto">
                    <a:xfrm>
                      <a:off x="0" y="0"/>
                      <a:ext cx="400050" cy="419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E2" w:rsidRPr="00DC251D">
        <w:rPr>
          <w:rFonts w:cstheme="minorHAnsi"/>
        </w:rPr>
        <w:t xml:space="preserve">“F’ typically means the coil controls a fan </w:t>
      </w:r>
    </w:p>
    <w:p w:rsidR="00872DE2" w:rsidRPr="00DC251D" w:rsidRDefault="00872DE2" w:rsidP="00872DE2">
      <w:pPr>
        <w:pStyle w:val="ListParagraph"/>
        <w:numPr>
          <w:ilvl w:val="1"/>
          <w:numId w:val="1"/>
        </w:numPr>
        <w:rPr>
          <w:rFonts w:cstheme="minorHAnsi"/>
        </w:rPr>
      </w:pPr>
      <w:r w:rsidRPr="00DC251D">
        <w:rPr>
          <w:rFonts w:cstheme="minorHAnsi"/>
        </w:rPr>
        <w:t>“CR” usually refers to a control relay</w:t>
      </w:r>
    </w:p>
    <w:p w:rsidR="00872DE2" w:rsidRPr="00DC251D" w:rsidRDefault="00872DE2" w:rsidP="00872DE2">
      <w:pPr>
        <w:pStyle w:val="ListParagraph"/>
        <w:numPr>
          <w:ilvl w:val="1"/>
          <w:numId w:val="1"/>
        </w:numPr>
        <w:rPr>
          <w:rFonts w:cstheme="minorHAnsi"/>
        </w:rPr>
      </w:pPr>
      <w:r w:rsidRPr="00DC251D">
        <w:rPr>
          <w:rFonts w:cstheme="minorHAnsi"/>
        </w:rPr>
        <w:t>“P” typically controls a pump</w:t>
      </w:r>
    </w:p>
    <w:p w:rsidR="00B652E2" w:rsidRPr="00DC251D" w:rsidRDefault="00B652E2" w:rsidP="00872DE2">
      <w:pPr>
        <w:pStyle w:val="ListParagraph"/>
        <w:numPr>
          <w:ilvl w:val="1"/>
          <w:numId w:val="1"/>
        </w:numPr>
        <w:rPr>
          <w:rFonts w:cstheme="minorHAnsi"/>
        </w:rPr>
      </w:pPr>
      <w:r w:rsidRPr="00DC251D">
        <w:rPr>
          <w:rFonts w:cstheme="minorHAnsi"/>
        </w:rPr>
        <w:t>Contacts are to be labeled according to the control coil</w:t>
      </w:r>
    </w:p>
    <w:p w:rsidR="00B652E2" w:rsidRPr="00DC251D" w:rsidRDefault="00B652E2" w:rsidP="00B652E2">
      <w:pPr>
        <w:pStyle w:val="ListParagraph"/>
        <w:numPr>
          <w:ilvl w:val="1"/>
          <w:numId w:val="1"/>
        </w:numPr>
        <w:rPr>
          <w:rFonts w:cstheme="minorHAnsi"/>
        </w:rPr>
      </w:pPr>
      <w:r w:rsidRPr="00DC251D">
        <w:rPr>
          <w:rFonts w:cstheme="minorHAnsi"/>
        </w:rPr>
        <w:t>Power for the control circuit is typically taken from the power circuit</w:t>
      </w:r>
    </w:p>
    <w:p w:rsidR="00B652E2" w:rsidRPr="00DC251D" w:rsidRDefault="00B652E2" w:rsidP="00B652E2">
      <w:pPr>
        <w:pStyle w:val="ListParagraph"/>
        <w:numPr>
          <w:ilvl w:val="2"/>
          <w:numId w:val="1"/>
        </w:numPr>
        <w:rPr>
          <w:rFonts w:cstheme="minorHAnsi"/>
        </w:rPr>
      </w:pPr>
      <w:r w:rsidRPr="00DC251D">
        <w:rPr>
          <w:rFonts w:cstheme="minorHAnsi"/>
        </w:rPr>
        <w:t>Can be on two lines for higher voltage</w:t>
      </w:r>
    </w:p>
    <w:p w:rsidR="00B652E2" w:rsidRPr="00DC251D" w:rsidRDefault="00B652E2" w:rsidP="00B652E2">
      <w:pPr>
        <w:pStyle w:val="ListParagraph"/>
        <w:numPr>
          <w:ilvl w:val="2"/>
          <w:numId w:val="1"/>
        </w:numPr>
        <w:rPr>
          <w:rFonts w:cstheme="minorHAnsi"/>
        </w:rPr>
      </w:pPr>
      <w:r w:rsidRPr="00DC251D">
        <w:rPr>
          <w:rFonts w:cstheme="minorHAnsi"/>
        </w:rPr>
        <w:t xml:space="preserve">Can be on a line and neutral for lower voltage applications </w:t>
      </w:r>
    </w:p>
    <w:p w:rsidR="00B652E2" w:rsidRPr="00DC251D" w:rsidRDefault="00B652E2" w:rsidP="00B652E2">
      <w:pPr>
        <w:pStyle w:val="ListParagraph"/>
        <w:numPr>
          <w:ilvl w:val="2"/>
          <w:numId w:val="1"/>
        </w:numPr>
        <w:rPr>
          <w:rFonts w:cstheme="minorHAnsi"/>
        </w:rPr>
      </w:pPr>
      <w:r w:rsidRPr="00DC251D">
        <w:rPr>
          <w:rFonts w:cstheme="minorHAnsi"/>
        </w:rPr>
        <w:t xml:space="preserve">Control transformers are common to reduce voltage </w:t>
      </w:r>
    </w:p>
    <w:p w:rsidR="00B652E2" w:rsidRPr="00DC251D" w:rsidRDefault="00B652E2" w:rsidP="00B652E2">
      <w:pPr>
        <w:pStyle w:val="ListParagraph"/>
        <w:numPr>
          <w:ilvl w:val="3"/>
          <w:numId w:val="1"/>
        </w:numPr>
        <w:rPr>
          <w:rFonts w:cstheme="minorHAnsi"/>
        </w:rPr>
      </w:pPr>
      <w:r w:rsidRPr="00DC251D">
        <w:rPr>
          <w:rFonts w:cstheme="minorHAnsi"/>
        </w:rPr>
        <w:t>Typically, 24 or 120 volts</w:t>
      </w:r>
    </w:p>
    <w:p w:rsidR="00B652E2" w:rsidRPr="00DC251D" w:rsidRDefault="00B652E2" w:rsidP="00B652E2">
      <w:pPr>
        <w:pStyle w:val="ListParagraph"/>
        <w:numPr>
          <w:ilvl w:val="2"/>
          <w:numId w:val="1"/>
        </w:numPr>
        <w:rPr>
          <w:rFonts w:cstheme="minorHAnsi"/>
        </w:rPr>
      </w:pPr>
      <w:r w:rsidRPr="00DC251D">
        <w:rPr>
          <w:rFonts w:cstheme="minorHAnsi"/>
        </w:rPr>
        <w:t>Some cases require the control circuit to be grounded</w:t>
      </w:r>
    </w:p>
    <w:p w:rsidR="00B652E2" w:rsidRPr="00DC251D" w:rsidRDefault="00B652E2" w:rsidP="00B652E2">
      <w:pPr>
        <w:pStyle w:val="ListParagraph"/>
        <w:numPr>
          <w:ilvl w:val="2"/>
          <w:numId w:val="1"/>
        </w:numPr>
        <w:rPr>
          <w:rFonts w:cstheme="minorHAnsi"/>
        </w:rPr>
      </w:pPr>
      <w:r w:rsidRPr="00DC251D">
        <w:rPr>
          <w:rFonts w:cstheme="minorHAnsi"/>
        </w:rPr>
        <w:t>Drawings are high voltage at the top and low voltages at the bottom</w:t>
      </w:r>
    </w:p>
    <w:p w:rsidR="00DA16B3" w:rsidRPr="00DC251D" w:rsidRDefault="00DA16B3" w:rsidP="00DA16B3">
      <w:pPr>
        <w:pStyle w:val="ListParagraph"/>
        <w:numPr>
          <w:ilvl w:val="0"/>
          <w:numId w:val="1"/>
        </w:numPr>
        <w:rPr>
          <w:rFonts w:cstheme="minorHAnsi"/>
        </w:rPr>
      </w:pPr>
      <w:r w:rsidRPr="00DC251D">
        <w:rPr>
          <w:rFonts w:cstheme="minorHAnsi"/>
        </w:rPr>
        <w:t>Relays as amplifiers</w:t>
      </w:r>
    </w:p>
    <w:p w:rsidR="00B652E2" w:rsidRPr="00DC251D" w:rsidRDefault="008F7486" w:rsidP="00B652E2">
      <w:pPr>
        <w:pStyle w:val="ListParagraph"/>
        <w:numPr>
          <w:ilvl w:val="1"/>
          <w:numId w:val="1"/>
        </w:numPr>
        <w:rPr>
          <w:rFonts w:cstheme="minorHAnsi"/>
        </w:rPr>
      </w:pPr>
      <w:r w:rsidRPr="00DC251D">
        <w:rPr>
          <w:rFonts w:cstheme="minorHAnsi"/>
        </w:rPr>
        <w:t xml:space="preserve">Relays are </w:t>
      </w:r>
      <w:r w:rsidR="0080240D" w:rsidRPr="00DC251D">
        <w:rPr>
          <w:rFonts w:cstheme="minorHAnsi"/>
        </w:rPr>
        <w:t>part of a low power control system which controls large motors and heavy load which in essence makes them similar to an amplifier</w:t>
      </w:r>
    </w:p>
    <w:p w:rsidR="00B652E2" w:rsidRPr="00DC251D" w:rsidRDefault="00DA16B3" w:rsidP="00B652E2">
      <w:pPr>
        <w:pStyle w:val="ListParagraph"/>
        <w:numPr>
          <w:ilvl w:val="0"/>
          <w:numId w:val="1"/>
        </w:numPr>
        <w:rPr>
          <w:rFonts w:cstheme="minorHAnsi"/>
        </w:rPr>
      </w:pPr>
      <w:r w:rsidRPr="00DC251D">
        <w:rPr>
          <w:rFonts w:cstheme="minorHAnsi"/>
        </w:rPr>
        <w:t>Control devices</w:t>
      </w:r>
    </w:p>
    <w:p w:rsidR="0080240D" w:rsidRPr="00DC251D" w:rsidRDefault="0080240D" w:rsidP="0080240D">
      <w:pPr>
        <w:pStyle w:val="ListParagraph"/>
        <w:numPr>
          <w:ilvl w:val="1"/>
          <w:numId w:val="1"/>
        </w:numPr>
        <w:rPr>
          <w:rFonts w:cstheme="minorHAnsi"/>
        </w:rPr>
      </w:pPr>
      <w:r w:rsidRPr="00DC251D">
        <w:rPr>
          <w:rFonts w:cstheme="minorHAnsi"/>
        </w:rPr>
        <w:t xml:space="preserve">Normally open </w:t>
      </w:r>
    </w:p>
    <w:p w:rsidR="0080240D" w:rsidRPr="00DC251D" w:rsidRDefault="0080240D" w:rsidP="0080240D">
      <w:pPr>
        <w:pStyle w:val="ListParagraph"/>
        <w:numPr>
          <w:ilvl w:val="1"/>
          <w:numId w:val="1"/>
        </w:numPr>
        <w:rPr>
          <w:rFonts w:cstheme="minorHAnsi"/>
        </w:rPr>
      </w:pPr>
      <w:r w:rsidRPr="00DC251D">
        <w:rPr>
          <w:rFonts w:cstheme="minorHAnsi"/>
        </w:rPr>
        <w:t>Normally closed</w:t>
      </w:r>
    </w:p>
    <w:p w:rsidR="0080240D" w:rsidRPr="00DC251D" w:rsidRDefault="0080240D" w:rsidP="0080240D">
      <w:pPr>
        <w:pStyle w:val="ListParagraph"/>
        <w:numPr>
          <w:ilvl w:val="1"/>
          <w:numId w:val="1"/>
        </w:numPr>
        <w:rPr>
          <w:rFonts w:cstheme="minorHAnsi"/>
        </w:rPr>
      </w:pPr>
      <w:r w:rsidRPr="00DC251D">
        <w:rPr>
          <w:rFonts w:cstheme="minorHAnsi"/>
        </w:rPr>
        <w:t>Combination push buttons</w:t>
      </w:r>
    </w:p>
    <w:p w:rsidR="0080240D" w:rsidRPr="00DC251D" w:rsidRDefault="0080240D" w:rsidP="0080240D">
      <w:pPr>
        <w:pStyle w:val="ListParagraph"/>
        <w:numPr>
          <w:ilvl w:val="1"/>
          <w:numId w:val="1"/>
        </w:numPr>
        <w:rPr>
          <w:rFonts w:cstheme="minorHAnsi"/>
        </w:rPr>
      </w:pPr>
      <w:r w:rsidRPr="00DC251D">
        <w:rPr>
          <w:rFonts w:cstheme="minorHAnsi"/>
        </w:rPr>
        <w:t>Pressure switches</w:t>
      </w:r>
    </w:p>
    <w:p w:rsidR="0080240D" w:rsidRPr="00DC251D" w:rsidRDefault="0080240D" w:rsidP="0080240D">
      <w:pPr>
        <w:pStyle w:val="ListParagraph"/>
        <w:numPr>
          <w:ilvl w:val="1"/>
          <w:numId w:val="1"/>
        </w:numPr>
        <w:rPr>
          <w:rFonts w:cstheme="minorHAnsi"/>
        </w:rPr>
      </w:pPr>
      <w:r w:rsidRPr="00DC251D">
        <w:rPr>
          <w:rFonts w:cstheme="minorHAnsi"/>
        </w:rPr>
        <w:t>Selector switch</w:t>
      </w:r>
    </w:p>
    <w:p w:rsidR="00DA16B3" w:rsidRPr="00DC251D" w:rsidRDefault="00DA16B3" w:rsidP="00DA16B3">
      <w:pPr>
        <w:pStyle w:val="ListParagraph"/>
        <w:numPr>
          <w:ilvl w:val="0"/>
          <w:numId w:val="1"/>
        </w:numPr>
        <w:rPr>
          <w:rFonts w:cstheme="minorHAnsi"/>
        </w:rPr>
      </w:pPr>
      <w:r w:rsidRPr="00DC251D">
        <w:rPr>
          <w:rFonts w:cstheme="minorHAnsi"/>
        </w:rPr>
        <w:t>Release and protection circuits</w:t>
      </w:r>
    </w:p>
    <w:p w:rsidR="0080240D" w:rsidRPr="00DC251D" w:rsidRDefault="0080240D" w:rsidP="0080240D">
      <w:pPr>
        <w:pStyle w:val="ListParagraph"/>
        <w:numPr>
          <w:ilvl w:val="1"/>
          <w:numId w:val="1"/>
        </w:numPr>
        <w:rPr>
          <w:rFonts w:cstheme="minorHAnsi"/>
        </w:rPr>
      </w:pPr>
      <w:r w:rsidRPr="00DC251D">
        <w:rPr>
          <w:rFonts w:cstheme="minorHAnsi"/>
        </w:rPr>
        <w:t xml:space="preserve">A protection circuit means it protects people after loose of power </w:t>
      </w:r>
    </w:p>
    <w:p w:rsidR="0080240D" w:rsidRPr="00DC251D" w:rsidRDefault="0080240D" w:rsidP="0080240D">
      <w:pPr>
        <w:pStyle w:val="ListParagraph"/>
        <w:numPr>
          <w:ilvl w:val="2"/>
          <w:numId w:val="1"/>
        </w:numPr>
        <w:rPr>
          <w:rFonts w:cstheme="minorHAnsi"/>
        </w:rPr>
      </w:pPr>
      <w:r w:rsidRPr="00DC251D">
        <w:rPr>
          <w:rFonts w:cstheme="minorHAnsi"/>
        </w:rPr>
        <w:t xml:space="preserve">The system must be restarted </w:t>
      </w:r>
    </w:p>
    <w:p w:rsidR="0080240D" w:rsidRPr="00DC251D" w:rsidRDefault="0080240D" w:rsidP="0080240D">
      <w:pPr>
        <w:pStyle w:val="ListParagraph"/>
        <w:numPr>
          <w:ilvl w:val="2"/>
          <w:numId w:val="1"/>
        </w:numPr>
        <w:rPr>
          <w:rFonts w:cstheme="minorHAnsi"/>
        </w:rPr>
      </w:pPr>
      <w:r w:rsidRPr="00DC251D">
        <w:rPr>
          <w:rFonts w:cstheme="minorHAnsi"/>
        </w:rPr>
        <w:t xml:space="preserve">Typical among large machines and cutting equipment </w:t>
      </w:r>
    </w:p>
    <w:p w:rsidR="0080240D" w:rsidRPr="00DC251D" w:rsidRDefault="0080240D" w:rsidP="0080240D">
      <w:pPr>
        <w:pStyle w:val="ListParagraph"/>
        <w:numPr>
          <w:ilvl w:val="1"/>
          <w:numId w:val="1"/>
        </w:numPr>
        <w:rPr>
          <w:rFonts w:cstheme="minorHAnsi"/>
        </w:rPr>
      </w:pPr>
      <w:r w:rsidRPr="00DC251D">
        <w:rPr>
          <w:rFonts w:cstheme="minorHAnsi"/>
        </w:rPr>
        <w:t>A release circuit means the load continues operation after loose of power</w:t>
      </w:r>
    </w:p>
    <w:p w:rsidR="0080240D" w:rsidRPr="00DC251D" w:rsidRDefault="0080240D" w:rsidP="0080240D">
      <w:pPr>
        <w:pStyle w:val="ListParagraph"/>
        <w:numPr>
          <w:ilvl w:val="2"/>
          <w:numId w:val="1"/>
        </w:numPr>
        <w:rPr>
          <w:rFonts w:cstheme="minorHAnsi"/>
        </w:rPr>
      </w:pPr>
      <w:r w:rsidRPr="00DC251D">
        <w:rPr>
          <w:rFonts w:cstheme="minorHAnsi"/>
        </w:rPr>
        <w:t>The system does not have to be restarted after power is lost</w:t>
      </w:r>
    </w:p>
    <w:p w:rsidR="0080240D" w:rsidRPr="00DC251D" w:rsidRDefault="0080240D" w:rsidP="0080240D">
      <w:pPr>
        <w:pStyle w:val="ListParagraph"/>
        <w:numPr>
          <w:ilvl w:val="2"/>
          <w:numId w:val="1"/>
        </w:numPr>
        <w:rPr>
          <w:rFonts w:cstheme="minorHAnsi"/>
        </w:rPr>
      </w:pPr>
      <w:r w:rsidRPr="00DC251D">
        <w:rPr>
          <w:rFonts w:cstheme="minorHAnsi"/>
        </w:rPr>
        <w:t>Typical for pumps or fans</w:t>
      </w:r>
    </w:p>
    <w:p w:rsidR="0080240D" w:rsidRPr="00DC251D" w:rsidRDefault="0080240D" w:rsidP="0080240D">
      <w:pPr>
        <w:rPr>
          <w:rFonts w:cstheme="minorHAnsi"/>
        </w:rPr>
      </w:pPr>
    </w:p>
    <w:p w:rsidR="00DA16B3" w:rsidRPr="00DC251D" w:rsidRDefault="00DA16B3" w:rsidP="00DA16B3">
      <w:pPr>
        <w:rPr>
          <w:rFonts w:cstheme="minorHAnsi"/>
        </w:rPr>
      </w:pPr>
      <w:r w:rsidRPr="00DC251D">
        <w:rPr>
          <w:rFonts w:cstheme="minorHAnsi"/>
        </w:rPr>
        <w:lastRenderedPageBreak/>
        <w:t>Week 2 Protecting and controlling motors</w:t>
      </w:r>
    </w:p>
    <w:p w:rsidR="00DA16B3" w:rsidRPr="00DC251D" w:rsidRDefault="00DA16B3" w:rsidP="00DA16B3">
      <w:pPr>
        <w:pStyle w:val="ListParagraph"/>
        <w:numPr>
          <w:ilvl w:val="0"/>
          <w:numId w:val="2"/>
        </w:numPr>
        <w:rPr>
          <w:rFonts w:cstheme="minorHAnsi"/>
        </w:rPr>
      </w:pPr>
      <w:r w:rsidRPr="00DC251D">
        <w:rPr>
          <w:rFonts w:cstheme="minorHAnsi"/>
        </w:rPr>
        <w:t>Protecting motor circuits</w:t>
      </w:r>
    </w:p>
    <w:p w:rsidR="0080240D" w:rsidRPr="00DC251D" w:rsidRDefault="0080240D" w:rsidP="0080240D">
      <w:pPr>
        <w:pStyle w:val="ListParagraph"/>
        <w:numPr>
          <w:ilvl w:val="1"/>
          <w:numId w:val="2"/>
        </w:numPr>
        <w:rPr>
          <w:rFonts w:cstheme="minorHAnsi"/>
        </w:rPr>
      </w:pPr>
      <w:r w:rsidRPr="00DC251D">
        <w:rPr>
          <w:rFonts w:cstheme="minorHAnsi"/>
        </w:rPr>
        <w:t>The motor circuit is protected by over loads and heaters</w:t>
      </w:r>
    </w:p>
    <w:p w:rsidR="0080240D" w:rsidRPr="00DC251D" w:rsidRDefault="0080240D" w:rsidP="0080240D">
      <w:pPr>
        <w:pStyle w:val="ListParagraph"/>
        <w:numPr>
          <w:ilvl w:val="2"/>
          <w:numId w:val="2"/>
        </w:numPr>
        <w:rPr>
          <w:rFonts w:cstheme="minorHAnsi"/>
        </w:rPr>
      </w:pPr>
      <w:r w:rsidRPr="00DC251D">
        <w:rPr>
          <w:rFonts w:cstheme="minorHAnsi"/>
        </w:rPr>
        <w:t>The overload and heaters work together to open the coil</w:t>
      </w:r>
    </w:p>
    <w:p w:rsidR="0080240D" w:rsidRPr="00DC251D" w:rsidRDefault="0080240D" w:rsidP="0080240D">
      <w:pPr>
        <w:pStyle w:val="ListParagraph"/>
        <w:numPr>
          <w:ilvl w:val="1"/>
          <w:numId w:val="2"/>
        </w:numPr>
        <w:rPr>
          <w:rFonts w:cstheme="minorHAnsi"/>
        </w:rPr>
      </w:pPr>
      <w:r w:rsidRPr="00DC251D">
        <w:rPr>
          <w:rFonts w:cstheme="minorHAnsi"/>
        </w:rPr>
        <w:t>Melting alloy thermal unit operation</w:t>
      </w:r>
    </w:p>
    <w:p w:rsidR="0080240D" w:rsidRPr="00DC251D" w:rsidRDefault="0080240D" w:rsidP="0080240D">
      <w:pPr>
        <w:pStyle w:val="ListParagraph"/>
        <w:numPr>
          <w:ilvl w:val="2"/>
          <w:numId w:val="2"/>
        </w:numPr>
        <w:rPr>
          <w:rFonts w:cstheme="minorHAnsi"/>
        </w:rPr>
      </w:pPr>
      <w:r w:rsidRPr="00DC251D">
        <w:rPr>
          <w:rFonts w:cstheme="minorHAnsi"/>
        </w:rPr>
        <w:t>Control wire and motor wire run through the heater</w:t>
      </w:r>
    </w:p>
    <w:p w:rsidR="0080240D" w:rsidRPr="00DC251D" w:rsidRDefault="0080240D" w:rsidP="0080240D">
      <w:pPr>
        <w:pStyle w:val="ListParagraph"/>
        <w:numPr>
          <w:ilvl w:val="3"/>
          <w:numId w:val="2"/>
        </w:numPr>
        <w:rPr>
          <w:rFonts w:cstheme="minorHAnsi"/>
        </w:rPr>
      </w:pPr>
      <w:r w:rsidRPr="00DC251D">
        <w:rPr>
          <w:rFonts w:cstheme="minorHAnsi"/>
        </w:rPr>
        <w:t>When excess heat is produced it melts the solder to open the connection</w:t>
      </w:r>
    </w:p>
    <w:p w:rsidR="00DA16B3" w:rsidRPr="00DC251D" w:rsidRDefault="00DA16B3" w:rsidP="00DA16B3">
      <w:pPr>
        <w:pStyle w:val="ListParagraph"/>
        <w:numPr>
          <w:ilvl w:val="0"/>
          <w:numId w:val="2"/>
        </w:numPr>
        <w:rPr>
          <w:rFonts w:cstheme="minorHAnsi"/>
        </w:rPr>
      </w:pPr>
      <w:r w:rsidRPr="00DC251D">
        <w:rPr>
          <w:rFonts w:cstheme="minorHAnsi"/>
        </w:rPr>
        <w:t>Stopping and starting</w:t>
      </w:r>
    </w:p>
    <w:p w:rsidR="0080240D" w:rsidRPr="00DC251D" w:rsidRDefault="00135187" w:rsidP="0080240D">
      <w:pPr>
        <w:pStyle w:val="ListParagraph"/>
        <w:numPr>
          <w:ilvl w:val="1"/>
          <w:numId w:val="2"/>
        </w:numPr>
        <w:rPr>
          <w:rFonts w:cstheme="minorHAnsi"/>
        </w:rPr>
      </w:pPr>
      <w:r w:rsidRPr="00DC251D">
        <w:rPr>
          <w:rFonts w:cstheme="minorHAnsi"/>
        </w:rPr>
        <w:t>A simple start stop station is done with the stop in series with the start button</w:t>
      </w:r>
    </w:p>
    <w:p w:rsidR="00135187" w:rsidRPr="00DC251D" w:rsidRDefault="00135187" w:rsidP="00135187">
      <w:pPr>
        <w:pStyle w:val="ListParagraph"/>
        <w:numPr>
          <w:ilvl w:val="2"/>
          <w:numId w:val="2"/>
        </w:numPr>
        <w:rPr>
          <w:rFonts w:cstheme="minorHAnsi"/>
        </w:rPr>
      </w:pPr>
      <w:r w:rsidRPr="00DC251D">
        <w:rPr>
          <w:rFonts w:cstheme="minorHAnsi"/>
        </w:rPr>
        <w:t>A contact in parallel with the start button the hold the connection</w:t>
      </w:r>
    </w:p>
    <w:p w:rsidR="00135187" w:rsidRPr="00DC251D" w:rsidRDefault="00135187" w:rsidP="00135187">
      <w:pPr>
        <w:pStyle w:val="ListParagraph"/>
        <w:numPr>
          <w:ilvl w:val="1"/>
          <w:numId w:val="2"/>
        </w:numPr>
        <w:rPr>
          <w:rFonts w:cstheme="minorHAnsi"/>
        </w:rPr>
      </w:pPr>
      <w:r w:rsidRPr="00DC251D">
        <w:rPr>
          <w:rFonts w:cstheme="minorHAnsi"/>
        </w:rPr>
        <w:t>If multiple stops are needed they are put in series</w:t>
      </w:r>
    </w:p>
    <w:p w:rsidR="00135187" w:rsidRPr="00DC251D" w:rsidRDefault="00135187" w:rsidP="00135187">
      <w:pPr>
        <w:pStyle w:val="ListParagraph"/>
        <w:numPr>
          <w:ilvl w:val="1"/>
          <w:numId w:val="2"/>
        </w:numPr>
        <w:rPr>
          <w:rFonts w:cstheme="minorHAnsi"/>
        </w:rPr>
      </w:pPr>
      <w:r w:rsidRPr="00DC251D">
        <w:rPr>
          <w:rFonts w:cstheme="minorHAnsi"/>
        </w:rPr>
        <w:t>If multiple starts are needed they are put in parallel</w:t>
      </w:r>
    </w:p>
    <w:p w:rsidR="00DA16B3" w:rsidRPr="00DC251D" w:rsidRDefault="00135187" w:rsidP="00DA16B3">
      <w:pPr>
        <w:pStyle w:val="ListParagraph"/>
        <w:numPr>
          <w:ilvl w:val="0"/>
          <w:numId w:val="2"/>
        </w:numPr>
        <w:rPr>
          <w:rFonts w:cstheme="minorHAnsi"/>
        </w:rPr>
      </w:pPr>
      <w:r w:rsidRPr="00DC251D">
        <w:rPr>
          <w:rFonts w:cstheme="minorHAnsi"/>
        </w:rPr>
        <w:t>J</w:t>
      </w:r>
      <w:r w:rsidR="00DA16B3" w:rsidRPr="00DC251D">
        <w:rPr>
          <w:rFonts w:cstheme="minorHAnsi"/>
        </w:rPr>
        <w:t>ogging</w:t>
      </w:r>
      <w:r w:rsidRPr="00DC251D">
        <w:rPr>
          <w:rFonts w:cstheme="minorHAnsi"/>
        </w:rPr>
        <w:t xml:space="preserve"> (refers to starting the motor for a short period of time)</w:t>
      </w:r>
    </w:p>
    <w:p w:rsidR="00135187" w:rsidRPr="00DC251D" w:rsidRDefault="00135187" w:rsidP="00135187">
      <w:pPr>
        <w:pStyle w:val="ListParagraph"/>
        <w:numPr>
          <w:ilvl w:val="1"/>
          <w:numId w:val="2"/>
        </w:numPr>
        <w:rPr>
          <w:rFonts w:cstheme="minorHAnsi"/>
        </w:rPr>
      </w:pPr>
      <w:r w:rsidRPr="00DC251D">
        <w:rPr>
          <w:rFonts w:cstheme="minorHAnsi"/>
        </w:rPr>
        <w:t>Can be done by using a start button without a contact</w:t>
      </w:r>
    </w:p>
    <w:p w:rsidR="00135187" w:rsidRPr="00DC251D" w:rsidRDefault="00135187" w:rsidP="00135187">
      <w:pPr>
        <w:pStyle w:val="ListParagraph"/>
        <w:numPr>
          <w:ilvl w:val="1"/>
          <w:numId w:val="2"/>
        </w:numPr>
        <w:rPr>
          <w:rFonts w:cstheme="minorHAnsi"/>
        </w:rPr>
      </w:pPr>
      <w:r w:rsidRPr="00DC251D">
        <w:rPr>
          <w:rFonts w:cstheme="minorHAnsi"/>
        </w:rPr>
        <w:t>Or by using a run/jog selector in parallel with the start but in series with the contact</w:t>
      </w:r>
    </w:p>
    <w:p w:rsidR="00135187" w:rsidRPr="00DC251D" w:rsidRDefault="00135187" w:rsidP="00135187">
      <w:pPr>
        <w:pStyle w:val="ListParagraph"/>
        <w:numPr>
          <w:ilvl w:val="1"/>
          <w:numId w:val="2"/>
        </w:numPr>
        <w:rPr>
          <w:rFonts w:cstheme="minorHAnsi"/>
        </w:rPr>
      </w:pPr>
      <w:r w:rsidRPr="00DC251D">
        <w:rPr>
          <w:rFonts w:cstheme="minorHAnsi"/>
        </w:rPr>
        <w:t>A jog button can also be a combination push button that bypasses start and the contact</w:t>
      </w:r>
    </w:p>
    <w:p w:rsidR="00135187" w:rsidRPr="00DC251D" w:rsidRDefault="00135187" w:rsidP="00135187">
      <w:pPr>
        <w:pStyle w:val="ListParagraph"/>
        <w:numPr>
          <w:ilvl w:val="2"/>
          <w:numId w:val="2"/>
        </w:numPr>
        <w:rPr>
          <w:rFonts w:cstheme="minorHAnsi"/>
        </w:rPr>
      </w:pPr>
      <w:r w:rsidRPr="00DC251D">
        <w:rPr>
          <w:rFonts w:cstheme="minorHAnsi"/>
        </w:rPr>
        <w:t>This can be an issue because the jog button can lock into place</w:t>
      </w:r>
    </w:p>
    <w:p w:rsidR="00135187" w:rsidRPr="00DC251D" w:rsidRDefault="00135187" w:rsidP="00135187">
      <w:pPr>
        <w:pStyle w:val="ListParagraph"/>
        <w:numPr>
          <w:ilvl w:val="1"/>
          <w:numId w:val="2"/>
        </w:numPr>
        <w:rPr>
          <w:rFonts w:cstheme="minorHAnsi"/>
        </w:rPr>
      </w:pPr>
      <w:r w:rsidRPr="00DC251D">
        <w:rPr>
          <w:rFonts w:cstheme="minorHAnsi"/>
          <w:noProof/>
        </w:rPr>
        <w:drawing>
          <wp:anchor distT="0" distB="0" distL="114300" distR="114300" simplePos="0" relativeHeight="251664384" behindDoc="0" locked="0" layoutInCell="1" allowOverlap="1">
            <wp:simplePos x="0" y="0"/>
            <wp:positionH relativeFrom="margin">
              <wp:align>left</wp:align>
            </wp:positionH>
            <wp:positionV relativeFrom="paragraph">
              <wp:posOffset>207645</wp:posOffset>
            </wp:positionV>
            <wp:extent cx="3448050" cy="22098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1695"/>
                    <a:stretch/>
                  </pic:blipFill>
                  <pic:spPr bwMode="auto">
                    <a:xfrm>
                      <a:off x="0" y="0"/>
                      <a:ext cx="3448050" cy="2209800"/>
                    </a:xfrm>
                    <a:prstGeom prst="rect">
                      <a:avLst/>
                    </a:prstGeom>
                    <a:noFill/>
                    <a:ln>
                      <a:noFill/>
                    </a:ln>
                    <a:extLst>
                      <a:ext uri="{53640926-AAD7-44D8-BBD7-CCE9431645EC}">
                        <a14:shadowObscured xmlns:a14="http://schemas.microsoft.com/office/drawing/2010/main"/>
                      </a:ext>
                    </a:extLst>
                  </pic:spPr>
                </pic:pic>
              </a:graphicData>
            </a:graphic>
          </wp:anchor>
        </w:drawing>
      </w:r>
      <w:r w:rsidRPr="00DC251D">
        <w:rPr>
          <w:rFonts w:cstheme="minorHAnsi"/>
        </w:rPr>
        <w:t>This is the best way to have a jog station because it cannot lock in place</w:t>
      </w:r>
    </w:p>
    <w:p w:rsidR="00135187" w:rsidRPr="00DC251D" w:rsidRDefault="00135187" w:rsidP="00135187">
      <w:pPr>
        <w:rPr>
          <w:rFonts w:cstheme="minorHAnsi"/>
          <w:noProof/>
        </w:rPr>
      </w:pPr>
    </w:p>
    <w:p w:rsidR="00135187" w:rsidRPr="00DC251D" w:rsidRDefault="00135187" w:rsidP="00135187">
      <w:pPr>
        <w:rPr>
          <w:rFonts w:cstheme="minorHAnsi"/>
        </w:rPr>
      </w:pPr>
    </w:p>
    <w:p w:rsidR="00135187" w:rsidRPr="00DC251D" w:rsidRDefault="00135187" w:rsidP="00135187">
      <w:pPr>
        <w:rPr>
          <w:rFonts w:cstheme="minorHAnsi"/>
        </w:rPr>
      </w:pPr>
    </w:p>
    <w:p w:rsidR="00135187" w:rsidRPr="00DC251D" w:rsidRDefault="00135187" w:rsidP="00135187">
      <w:pPr>
        <w:rPr>
          <w:rFonts w:cstheme="minorHAnsi"/>
        </w:rPr>
      </w:pPr>
    </w:p>
    <w:p w:rsidR="00135187" w:rsidRPr="00DC251D" w:rsidRDefault="00135187" w:rsidP="00135187">
      <w:pPr>
        <w:rPr>
          <w:rFonts w:cstheme="minorHAnsi"/>
        </w:rPr>
      </w:pPr>
    </w:p>
    <w:p w:rsidR="00135187" w:rsidRPr="00DC251D" w:rsidRDefault="00135187" w:rsidP="00135187">
      <w:pPr>
        <w:rPr>
          <w:rFonts w:cstheme="minorHAnsi"/>
        </w:rPr>
      </w:pPr>
    </w:p>
    <w:p w:rsidR="00135187" w:rsidRPr="00DC251D" w:rsidRDefault="00135187" w:rsidP="00135187">
      <w:pPr>
        <w:rPr>
          <w:rFonts w:cstheme="minorHAnsi"/>
        </w:rPr>
      </w:pPr>
    </w:p>
    <w:p w:rsidR="00135187" w:rsidRPr="00DC251D" w:rsidRDefault="00135187" w:rsidP="00135187">
      <w:pPr>
        <w:rPr>
          <w:rFonts w:cstheme="minorHAnsi"/>
        </w:rPr>
      </w:pPr>
    </w:p>
    <w:p w:rsidR="00DA16B3" w:rsidRPr="00DC251D" w:rsidRDefault="00DA16B3" w:rsidP="00DA16B3">
      <w:pPr>
        <w:pStyle w:val="ListParagraph"/>
        <w:numPr>
          <w:ilvl w:val="0"/>
          <w:numId w:val="2"/>
        </w:numPr>
        <w:rPr>
          <w:rFonts w:cstheme="minorHAnsi"/>
        </w:rPr>
      </w:pPr>
      <w:r w:rsidRPr="00DC251D">
        <w:rPr>
          <w:rFonts w:cstheme="minorHAnsi"/>
        </w:rPr>
        <w:t>Hand-off auto</w:t>
      </w:r>
    </w:p>
    <w:p w:rsidR="00135187" w:rsidRPr="00DC251D" w:rsidRDefault="00135187" w:rsidP="00135187">
      <w:pPr>
        <w:pStyle w:val="ListParagraph"/>
        <w:numPr>
          <w:ilvl w:val="1"/>
          <w:numId w:val="2"/>
        </w:numPr>
        <w:rPr>
          <w:rFonts w:cstheme="minorHAnsi"/>
        </w:rPr>
      </w:pPr>
      <w:r w:rsidRPr="00DC251D">
        <w:rPr>
          <w:rFonts w:cstheme="minorHAnsi"/>
        </w:rPr>
        <w:t>Hand off auto are usually done using a float or some condition in the auto setting</w:t>
      </w:r>
    </w:p>
    <w:p w:rsidR="00135187" w:rsidRPr="00DC251D" w:rsidRDefault="00135187" w:rsidP="00135187">
      <w:pPr>
        <w:pStyle w:val="ListParagraph"/>
        <w:numPr>
          <w:ilvl w:val="2"/>
          <w:numId w:val="2"/>
        </w:numPr>
        <w:rPr>
          <w:rFonts w:cstheme="minorHAnsi"/>
        </w:rPr>
      </w:pPr>
      <w:r w:rsidRPr="00DC251D">
        <w:rPr>
          <w:rFonts w:cstheme="minorHAnsi"/>
        </w:rPr>
        <w:t>hand simply turns it on</w:t>
      </w:r>
    </w:p>
    <w:p w:rsidR="00135187" w:rsidRPr="00DC251D" w:rsidRDefault="00135187" w:rsidP="00135187">
      <w:pPr>
        <w:pStyle w:val="ListParagraph"/>
        <w:numPr>
          <w:ilvl w:val="2"/>
          <w:numId w:val="2"/>
        </w:numPr>
        <w:rPr>
          <w:rFonts w:cstheme="minorHAnsi"/>
        </w:rPr>
      </w:pPr>
      <w:r w:rsidRPr="00DC251D">
        <w:rPr>
          <w:rFonts w:cstheme="minorHAnsi"/>
        </w:rPr>
        <w:t>off is off</w:t>
      </w:r>
    </w:p>
    <w:p w:rsidR="00135187" w:rsidRPr="00DC251D" w:rsidRDefault="00135187" w:rsidP="00135187">
      <w:pPr>
        <w:pStyle w:val="ListParagraph"/>
        <w:numPr>
          <w:ilvl w:val="2"/>
          <w:numId w:val="2"/>
        </w:numPr>
        <w:rPr>
          <w:rFonts w:cstheme="minorHAnsi"/>
        </w:rPr>
      </w:pPr>
      <w:r w:rsidRPr="00DC251D">
        <w:rPr>
          <w:rFonts w:cstheme="minorHAnsi"/>
        </w:rPr>
        <w:t>auto uses the condition to operate</w:t>
      </w:r>
    </w:p>
    <w:p w:rsidR="00135187" w:rsidRPr="00DC251D" w:rsidRDefault="00135187" w:rsidP="00135187">
      <w:pPr>
        <w:pStyle w:val="ListParagraph"/>
        <w:numPr>
          <w:ilvl w:val="1"/>
          <w:numId w:val="2"/>
        </w:numPr>
        <w:rPr>
          <w:rFonts w:cstheme="minorHAnsi"/>
        </w:rPr>
      </w:pPr>
      <w:r w:rsidRPr="00DC251D">
        <w:rPr>
          <w:rFonts w:cstheme="minorHAnsi"/>
        </w:rPr>
        <w:t xml:space="preserve">This is a typical application in pumps </w:t>
      </w:r>
    </w:p>
    <w:p w:rsidR="00DA16B3" w:rsidRPr="00DC251D" w:rsidRDefault="00DA16B3" w:rsidP="00DA16B3">
      <w:pPr>
        <w:pStyle w:val="ListParagraph"/>
        <w:numPr>
          <w:ilvl w:val="0"/>
          <w:numId w:val="2"/>
        </w:numPr>
        <w:rPr>
          <w:rFonts w:cstheme="minorHAnsi"/>
        </w:rPr>
      </w:pPr>
      <w:r w:rsidRPr="00DC251D">
        <w:rPr>
          <w:rFonts w:cstheme="minorHAnsi"/>
        </w:rPr>
        <w:t>Motor starters</w:t>
      </w:r>
    </w:p>
    <w:p w:rsidR="00FF3AA9" w:rsidRPr="00DC251D" w:rsidRDefault="00FF3AA9" w:rsidP="00FF3AA9">
      <w:pPr>
        <w:pStyle w:val="ListParagraph"/>
        <w:numPr>
          <w:ilvl w:val="1"/>
          <w:numId w:val="2"/>
        </w:numPr>
        <w:rPr>
          <w:rFonts w:cstheme="minorHAnsi"/>
        </w:rPr>
      </w:pPr>
      <w:r w:rsidRPr="00DC251D">
        <w:rPr>
          <w:rFonts w:cstheme="minorHAnsi"/>
        </w:rPr>
        <w:t>Motor starters are used to start and stop the motor and provide overload protection</w:t>
      </w:r>
    </w:p>
    <w:p w:rsidR="00FF3AA9" w:rsidRPr="00DC251D" w:rsidRDefault="00FF3AA9" w:rsidP="00FF3AA9">
      <w:pPr>
        <w:pStyle w:val="ListParagraph"/>
        <w:numPr>
          <w:ilvl w:val="1"/>
          <w:numId w:val="2"/>
        </w:numPr>
        <w:rPr>
          <w:rFonts w:cstheme="minorHAnsi"/>
        </w:rPr>
      </w:pPr>
      <w:r w:rsidRPr="00DC251D">
        <w:rPr>
          <w:rFonts w:cstheme="minorHAnsi"/>
        </w:rPr>
        <w:t xml:space="preserve">Single Pole manual switch </w:t>
      </w:r>
    </w:p>
    <w:p w:rsidR="00FF3AA9" w:rsidRPr="00DC251D" w:rsidRDefault="00FF3AA9" w:rsidP="00FF3AA9">
      <w:pPr>
        <w:pStyle w:val="ListParagraph"/>
        <w:numPr>
          <w:ilvl w:val="2"/>
          <w:numId w:val="2"/>
        </w:numPr>
        <w:rPr>
          <w:rFonts w:cstheme="minorHAnsi"/>
        </w:rPr>
      </w:pPr>
      <w:r w:rsidRPr="00DC251D">
        <w:rPr>
          <w:rFonts w:cstheme="minorHAnsi"/>
        </w:rPr>
        <w:t>sized with the motor heater and motor FLA, limited to manual control. Single pole is suitable for 120 volts</w:t>
      </w:r>
    </w:p>
    <w:p w:rsidR="00FF3AA9" w:rsidRPr="00DC251D" w:rsidRDefault="00B6579B" w:rsidP="00FF3AA9">
      <w:pPr>
        <w:pStyle w:val="ListParagraph"/>
        <w:numPr>
          <w:ilvl w:val="1"/>
          <w:numId w:val="2"/>
        </w:numPr>
        <w:rPr>
          <w:rFonts w:cstheme="minorHAnsi"/>
        </w:rPr>
      </w:pPr>
      <w:r w:rsidRPr="00DC251D">
        <w:rPr>
          <w:rFonts w:cstheme="minorHAnsi"/>
        </w:rPr>
        <w:t>Double pole manual starter, limited to manual control</w:t>
      </w:r>
    </w:p>
    <w:p w:rsidR="00FF3AA9" w:rsidRPr="00DC251D" w:rsidRDefault="00FF3AA9" w:rsidP="00FF3AA9">
      <w:pPr>
        <w:pStyle w:val="ListParagraph"/>
        <w:numPr>
          <w:ilvl w:val="2"/>
          <w:numId w:val="2"/>
        </w:numPr>
        <w:rPr>
          <w:rFonts w:cstheme="minorHAnsi"/>
        </w:rPr>
      </w:pPr>
      <w:r w:rsidRPr="00DC251D">
        <w:rPr>
          <w:rFonts w:cstheme="minorHAnsi"/>
        </w:rPr>
        <w:lastRenderedPageBreak/>
        <w:t xml:space="preserve">Single phase 240 or 208 volts operation </w:t>
      </w:r>
    </w:p>
    <w:p w:rsidR="00F579CE" w:rsidRPr="00DC251D" w:rsidRDefault="00B6579B" w:rsidP="00F579CE">
      <w:pPr>
        <w:pStyle w:val="ListParagraph"/>
        <w:numPr>
          <w:ilvl w:val="1"/>
          <w:numId w:val="2"/>
        </w:numPr>
        <w:rPr>
          <w:rFonts w:cstheme="minorHAnsi"/>
        </w:rPr>
      </w:pPr>
      <w:r w:rsidRPr="00DC251D">
        <w:rPr>
          <w:rFonts w:cstheme="minorHAnsi"/>
        </w:rPr>
        <w:t>Three pole manual starter</w:t>
      </w:r>
    </w:p>
    <w:p w:rsidR="00B6579B" w:rsidRPr="00DC251D" w:rsidRDefault="00B6579B" w:rsidP="00B6579B">
      <w:pPr>
        <w:pStyle w:val="ListParagraph"/>
        <w:numPr>
          <w:ilvl w:val="2"/>
          <w:numId w:val="2"/>
        </w:numPr>
        <w:rPr>
          <w:rFonts w:cstheme="minorHAnsi"/>
        </w:rPr>
      </w:pPr>
      <w:r w:rsidRPr="00DC251D">
        <w:rPr>
          <w:rFonts w:cstheme="minorHAnsi"/>
        </w:rPr>
        <w:t>Three overloads are needed, also limited to manual control</w:t>
      </w:r>
    </w:p>
    <w:p w:rsidR="00B6579B" w:rsidRPr="00DC251D" w:rsidRDefault="00B6579B" w:rsidP="00B6579B">
      <w:pPr>
        <w:pStyle w:val="ListParagraph"/>
        <w:numPr>
          <w:ilvl w:val="1"/>
          <w:numId w:val="2"/>
        </w:numPr>
        <w:rPr>
          <w:rFonts w:cstheme="minorHAnsi"/>
        </w:rPr>
      </w:pPr>
      <w:r w:rsidRPr="00DC251D">
        <w:rPr>
          <w:rFonts w:cstheme="minorHAnsi"/>
        </w:rPr>
        <w:t>Combination motor starter</w:t>
      </w:r>
    </w:p>
    <w:p w:rsidR="00B6579B" w:rsidRPr="00DC251D" w:rsidRDefault="00B6579B" w:rsidP="00B6579B">
      <w:pPr>
        <w:pStyle w:val="ListParagraph"/>
        <w:numPr>
          <w:ilvl w:val="2"/>
          <w:numId w:val="2"/>
        </w:numPr>
        <w:rPr>
          <w:rFonts w:cstheme="minorHAnsi"/>
        </w:rPr>
      </w:pPr>
      <w:r w:rsidRPr="00DC251D">
        <w:rPr>
          <w:rFonts w:cstheme="minorHAnsi"/>
        </w:rPr>
        <w:t xml:space="preserve">When overcurrent protection and disconnecting means is in the same enclosure </w:t>
      </w:r>
    </w:p>
    <w:p w:rsidR="00B6579B" w:rsidRPr="00DC251D" w:rsidRDefault="00B6579B" w:rsidP="00B6579B">
      <w:pPr>
        <w:pStyle w:val="ListParagraph"/>
        <w:numPr>
          <w:ilvl w:val="2"/>
          <w:numId w:val="2"/>
        </w:numPr>
        <w:rPr>
          <w:rFonts w:cstheme="minorHAnsi"/>
        </w:rPr>
      </w:pPr>
      <w:r w:rsidRPr="00DC251D">
        <w:rPr>
          <w:rFonts w:cstheme="minorHAnsi"/>
        </w:rPr>
        <w:t>Features include: fused disconnect, motor starter with thermal overloads, through cover reset, controls on cover</w:t>
      </w:r>
    </w:p>
    <w:p w:rsidR="00DA16B3" w:rsidRPr="00DC251D" w:rsidRDefault="00DA16B3" w:rsidP="00DA16B3">
      <w:pPr>
        <w:pStyle w:val="ListParagraph"/>
        <w:numPr>
          <w:ilvl w:val="0"/>
          <w:numId w:val="2"/>
        </w:numPr>
        <w:rPr>
          <w:rFonts w:cstheme="minorHAnsi"/>
        </w:rPr>
      </w:pPr>
      <w:r w:rsidRPr="00DC251D">
        <w:rPr>
          <w:rFonts w:cstheme="minorHAnsi"/>
        </w:rPr>
        <w:t>Relay example</w:t>
      </w:r>
    </w:p>
    <w:p w:rsidR="00B6579B" w:rsidRPr="00DC251D" w:rsidRDefault="00B6579B" w:rsidP="00B6579B">
      <w:pPr>
        <w:pStyle w:val="ListParagraph"/>
        <w:numPr>
          <w:ilvl w:val="1"/>
          <w:numId w:val="2"/>
        </w:numPr>
        <w:rPr>
          <w:rFonts w:cstheme="minorHAnsi"/>
        </w:rPr>
      </w:pPr>
      <w:r w:rsidRPr="00DC251D">
        <w:rPr>
          <w:rFonts w:cstheme="minorHAnsi"/>
        </w:rPr>
        <w:t xml:space="preserve">Controlling loads that are far away with relays are much more cost effective </w:t>
      </w:r>
    </w:p>
    <w:p w:rsidR="00DA16B3" w:rsidRPr="00DC251D" w:rsidRDefault="00DA16B3" w:rsidP="00DA16B3">
      <w:pPr>
        <w:rPr>
          <w:rFonts w:cstheme="minorHAnsi"/>
        </w:rPr>
      </w:pPr>
      <w:r w:rsidRPr="00DC251D">
        <w:rPr>
          <w:rFonts w:cstheme="minorHAnsi"/>
        </w:rPr>
        <w:t>Week 3 Applications</w:t>
      </w:r>
    </w:p>
    <w:p w:rsidR="00B6579B" w:rsidRPr="00DC251D" w:rsidRDefault="00DA16B3" w:rsidP="00DA16B3">
      <w:pPr>
        <w:pStyle w:val="ListParagraph"/>
        <w:numPr>
          <w:ilvl w:val="0"/>
          <w:numId w:val="3"/>
        </w:numPr>
        <w:rPr>
          <w:rFonts w:cstheme="minorHAnsi"/>
        </w:rPr>
      </w:pPr>
      <w:r w:rsidRPr="00DC251D">
        <w:rPr>
          <w:rFonts w:cstheme="minorHAnsi"/>
        </w:rPr>
        <w:t>Circuit design</w:t>
      </w:r>
    </w:p>
    <w:p w:rsidR="00B6579B" w:rsidRPr="00DC251D" w:rsidRDefault="00B6579B" w:rsidP="00B6579B">
      <w:pPr>
        <w:pStyle w:val="ListParagraph"/>
        <w:numPr>
          <w:ilvl w:val="1"/>
          <w:numId w:val="3"/>
        </w:numPr>
        <w:rPr>
          <w:rFonts w:cstheme="minorHAnsi"/>
        </w:rPr>
      </w:pPr>
      <w:r w:rsidRPr="00DC251D">
        <w:rPr>
          <w:rFonts w:cstheme="minorHAnsi"/>
        </w:rPr>
        <w:t>Design is an iterative process</w:t>
      </w:r>
    </w:p>
    <w:p w:rsidR="00B6579B" w:rsidRPr="00DC251D" w:rsidRDefault="00B6579B" w:rsidP="00B6579B">
      <w:pPr>
        <w:pStyle w:val="ListParagraph"/>
        <w:numPr>
          <w:ilvl w:val="1"/>
          <w:numId w:val="3"/>
        </w:numPr>
        <w:rPr>
          <w:rFonts w:cstheme="minorHAnsi"/>
        </w:rPr>
      </w:pPr>
      <w:r w:rsidRPr="00DC251D">
        <w:rPr>
          <w:rFonts w:cstheme="minorHAnsi"/>
        </w:rPr>
        <w:t>The more complex the design, the more possible variants</w:t>
      </w:r>
    </w:p>
    <w:p w:rsidR="00B6579B" w:rsidRPr="00DC251D" w:rsidRDefault="00B6579B" w:rsidP="00B6579B">
      <w:pPr>
        <w:pStyle w:val="ListParagraph"/>
        <w:numPr>
          <w:ilvl w:val="1"/>
          <w:numId w:val="3"/>
        </w:numPr>
        <w:rPr>
          <w:rFonts w:cstheme="minorHAnsi"/>
        </w:rPr>
      </w:pPr>
      <w:r w:rsidRPr="00DC251D">
        <w:rPr>
          <w:rFonts w:cstheme="minorHAnsi"/>
        </w:rPr>
        <w:t xml:space="preserve">Run through designs to ensure they accomplish what is needed </w:t>
      </w:r>
    </w:p>
    <w:p w:rsidR="00B6579B" w:rsidRPr="00DC251D" w:rsidRDefault="00DA16B3" w:rsidP="00DA16B3">
      <w:pPr>
        <w:pStyle w:val="ListParagraph"/>
        <w:numPr>
          <w:ilvl w:val="0"/>
          <w:numId w:val="3"/>
        </w:numPr>
        <w:rPr>
          <w:rFonts w:cstheme="minorHAnsi"/>
        </w:rPr>
      </w:pPr>
      <w:r w:rsidRPr="00DC251D">
        <w:rPr>
          <w:rFonts w:cstheme="minorHAnsi"/>
        </w:rPr>
        <w:t>Trouble shooting strategies</w:t>
      </w:r>
    </w:p>
    <w:p w:rsidR="00B6579B" w:rsidRPr="00DC251D" w:rsidRDefault="00B6579B" w:rsidP="00B6579B">
      <w:pPr>
        <w:pStyle w:val="ListParagraph"/>
        <w:numPr>
          <w:ilvl w:val="1"/>
          <w:numId w:val="3"/>
        </w:numPr>
        <w:rPr>
          <w:rFonts w:cstheme="minorHAnsi"/>
        </w:rPr>
      </w:pPr>
      <w:r w:rsidRPr="00DC251D">
        <w:rPr>
          <w:rFonts w:cstheme="minorHAnsi"/>
        </w:rPr>
        <w:t>Don’t panic, be systematic, be aware if assumptions made, document what you have changed</w:t>
      </w:r>
    </w:p>
    <w:p w:rsidR="00B6579B" w:rsidRPr="00DC251D" w:rsidRDefault="00B6579B" w:rsidP="00B6579B">
      <w:pPr>
        <w:pStyle w:val="ListParagraph"/>
        <w:numPr>
          <w:ilvl w:val="1"/>
          <w:numId w:val="3"/>
        </w:numPr>
        <w:rPr>
          <w:rFonts w:cstheme="minorHAnsi"/>
        </w:rPr>
      </w:pPr>
      <w:r w:rsidRPr="00DC251D">
        <w:rPr>
          <w:rFonts w:cstheme="minorHAnsi"/>
        </w:rPr>
        <w:t>Use a meter and test parts of the circuit as needed</w:t>
      </w:r>
    </w:p>
    <w:p w:rsidR="00DA16B3" w:rsidRPr="00DC251D" w:rsidRDefault="00DA16B3" w:rsidP="00B6579B">
      <w:pPr>
        <w:pStyle w:val="ListParagraph"/>
        <w:numPr>
          <w:ilvl w:val="0"/>
          <w:numId w:val="3"/>
        </w:numPr>
        <w:rPr>
          <w:rFonts w:cstheme="minorHAnsi"/>
        </w:rPr>
      </w:pPr>
      <w:r w:rsidRPr="00DC251D">
        <w:rPr>
          <w:rFonts w:cstheme="minorHAnsi"/>
        </w:rPr>
        <w:t>Trouble shooting tips</w:t>
      </w:r>
    </w:p>
    <w:p w:rsidR="00B75A1B" w:rsidRPr="00DC251D" w:rsidRDefault="00B75A1B" w:rsidP="00B75A1B">
      <w:pPr>
        <w:pStyle w:val="ListParagraph"/>
        <w:numPr>
          <w:ilvl w:val="1"/>
          <w:numId w:val="3"/>
        </w:numPr>
        <w:rPr>
          <w:rFonts w:cstheme="minorHAnsi"/>
        </w:rPr>
      </w:pPr>
      <w:r w:rsidRPr="00DC251D">
        <w:rPr>
          <w:rFonts w:cstheme="minorHAnsi"/>
        </w:rPr>
        <w:t xml:space="preserve">Test everything and ensure they are doing what they are supposed to </w:t>
      </w:r>
    </w:p>
    <w:p w:rsidR="00B75A1B" w:rsidRPr="00DC251D" w:rsidRDefault="00B75A1B" w:rsidP="00B75A1B">
      <w:pPr>
        <w:pStyle w:val="ListParagraph"/>
        <w:numPr>
          <w:ilvl w:val="1"/>
          <w:numId w:val="3"/>
        </w:numPr>
        <w:rPr>
          <w:rFonts w:cstheme="minorHAnsi"/>
        </w:rPr>
      </w:pPr>
      <w:r w:rsidRPr="00DC251D">
        <w:rPr>
          <w:rFonts w:cstheme="minorHAnsi"/>
        </w:rPr>
        <w:t xml:space="preserve">Go through parts of the circuit piece by piece </w:t>
      </w:r>
    </w:p>
    <w:p w:rsidR="00DA16B3" w:rsidRPr="00DC251D" w:rsidRDefault="00DA16B3" w:rsidP="00DA16B3">
      <w:pPr>
        <w:pStyle w:val="ListParagraph"/>
        <w:numPr>
          <w:ilvl w:val="0"/>
          <w:numId w:val="3"/>
        </w:numPr>
        <w:rPr>
          <w:rFonts w:cstheme="minorHAnsi"/>
        </w:rPr>
      </w:pPr>
      <w:r w:rsidRPr="00DC251D">
        <w:rPr>
          <w:rFonts w:cstheme="minorHAnsi"/>
        </w:rPr>
        <w:t>Working from diagrams</w:t>
      </w:r>
    </w:p>
    <w:p w:rsidR="00B75A1B" w:rsidRPr="00DC251D" w:rsidRDefault="00B75A1B" w:rsidP="00B75A1B">
      <w:pPr>
        <w:pStyle w:val="ListParagraph"/>
        <w:numPr>
          <w:ilvl w:val="1"/>
          <w:numId w:val="3"/>
        </w:numPr>
        <w:rPr>
          <w:rFonts w:cstheme="minorHAnsi"/>
        </w:rPr>
      </w:pPr>
      <w:r w:rsidRPr="00DC251D">
        <w:rPr>
          <w:rFonts w:cstheme="minorHAnsi"/>
        </w:rPr>
        <w:t>Piece by piece just like testing and trouble shooting</w:t>
      </w:r>
    </w:p>
    <w:p w:rsidR="00B75A1B" w:rsidRPr="00DC251D" w:rsidRDefault="00B75A1B" w:rsidP="00B75A1B">
      <w:pPr>
        <w:pStyle w:val="ListParagraph"/>
        <w:numPr>
          <w:ilvl w:val="1"/>
          <w:numId w:val="3"/>
        </w:numPr>
        <w:rPr>
          <w:rFonts w:cstheme="minorHAnsi"/>
        </w:rPr>
      </w:pPr>
      <w:r w:rsidRPr="00DC251D">
        <w:rPr>
          <w:rFonts w:cstheme="minorHAnsi"/>
        </w:rPr>
        <w:t>Do the easy things first, grounding and bonding and mark off what you have done</w:t>
      </w:r>
    </w:p>
    <w:p w:rsidR="00B75A1B" w:rsidRPr="00DC251D" w:rsidRDefault="00D87BE1" w:rsidP="00B75A1B">
      <w:pPr>
        <w:pStyle w:val="ListParagraph"/>
        <w:numPr>
          <w:ilvl w:val="1"/>
          <w:numId w:val="3"/>
        </w:numPr>
        <w:rPr>
          <w:rFonts w:cstheme="minorHAnsi"/>
        </w:rPr>
      </w:pPr>
      <w:r w:rsidRPr="00DC251D">
        <w:rPr>
          <w:rFonts w:cstheme="minorHAnsi"/>
        </w:rPr>
        <w:t>One wire at a time</w:t>
      </w:r>
    </w:p>
    <w:p w:rsidR="00DA16B3" w:rsidRPr="00DC251D" w:rsidRDefault="00DA16B3" w:rsidP="00DA16B3">
      <w:pPr>
        <w:pStyle w:val="ListParagraph"/>
        <w:numPr>
          <w:ilvl w:val="0"/>
          <w:numId w:val="3"/>
        </w:numPr>
        <w:rPr>
          <w:rFonts w:cstheme="minorHAnsi"/>
        </w:rPr>
      </w:pPr>
      <w:r w:rsidRPr="00DC251D">
        <w:rPr>
          <w:rFonts w:cstheme="minorHAnsi"/>
        </w:rPr>
        <w:t>What happens if</w:t>
      </w:r>
    </w:p>
    <w:p w:rsidR="00D87BE1" w:rsidRPr="00DC251D" w:rsidRDefault="00D87BE1" w:rsidP="00D87BE1">
      <w:pPr>
        <w:pStyle w:val="ListParagraph"/>
        <w:numPr>
          <w:ilvl w:val="1"/>
          <w:numId w:val="3"/>
        </w:numPr>
        <w:rPr>
          <w:rFonts w:cstheme="minorHAnsi"/>
        </w:rPr>
      </w:pPr>
      <w:r w:rsidRPr="00DC251D">
        <w:rPr>
          <w:rFonts w:cstheme="minorHAnsi"/>
        </w:rPr>
        <w:t xml:space="preserve">Run through the circuit and test it to ensure is operates as required </w:t>
      </w:r>
    </w:p>
    <w:p w:rsidR="00D87BE1" w:rsidRPr="00DC251D" w:rsidRDefault="00D87BE1" w:rsidP="00D87BE1">
      <w:pPr>
        <w:pStyle w:val="ListParagraph"/>
        <w:numPr>
          <w:ilvl w:val="1"/>
          <w:numId w:val="3"/>
        </w:numPr>
        <w:rPr>
          <w:rFonts w:cstheme="minorHAnsi"/>
        </w:rPr>
      </w:pPr>
      <w:r w:rsidRPr="00DC251D">
        <w:rPr>
          <w:rFonts w:cstheme="minorHAnsi"/>
        </w:rPr>
        <w:t xml:space="preserve">There can be more than one sequence for a set of controls </w:t>
      </w:r>
    </w:p>
    <w:p w:rsidR="00D87BE1" w:rsidRPr="00DC251D" w:rsidRDefault="00D87BE1" w:rsidP="00D87BE1">
      <w:pPr>
        <w:pStyle w:val="ListParagraph"/>
        <w:numPr>
          <w:ilvl w:val="1"/>
          <w:numId w:val="3"/>
        </w:numPr>
        <w:rPr>
          <w:rFonts w:cstheme="minorHAnsi"/>
        </w:rPr>
      </w:pPr>
      <w:r w:rsidRPr="00DC251D">
        <w:rPr>
          <w:rFonts w:cstheme="minorHAnsi"/>
        </w:rPr>
        <w:t>Damaged equipment may operate in a way not obvious from the schematic</w:t>
      </w:r>
    </w:p>
    <w:p w:rsidR="00DA16B3" w:rsidRPr="00DC251D" w:rsidRDefault="00DA16B3" w:rsidP="00DA16B3">
      <w:pPr>
        <w:rPr>
          <w:rFonts w:cstheme="minorHAnsi"/>
        </w:rPr>
      </w:pPr>
      <w:r w:rsidRPr="00DC251D">
        <w:rPr>
          <w:rFonts w:cstheme="minorHAnsi"/>
        </w:rPr>
        <w:t>Week 4 Digital logic</w:t>
      </w:r>
    </w:p>
    <w:p w:rsidR="00DA16B3" w:rsidRPr="00DC251D" w:rsidRDefault="00DA16B3" w:rsidP="00DA16B3">
      <w:pPr>
        <w:pStyle w:val="ListParagraph"/>
        <w:numPr>
          <w:ilvl w:val="0"/>
          <w:numId w:val="4"/>
        </w:numPr>
        <w:rPr>
          <w:rFonts w:cstheme="minorHAnsi"/>
        </w:rPr>
      </w:pPr>
      <w:r w:rsidRPr="00DC251D">
        <w:rPr>
          <w:rFonts w:cstheme="minorHAnsi"/>
        </w:rPr>
        <w:t>Relay logic</w:t>
      </w:r>
    </w:p>
    <w:p w:rsidR="00D87BE1" w:rsidRPr="00DC251D" w:rsidRDefault="00D87BE1" w:rsidP="00D87BE1">
      <w:pPr>
        <w:pStyle w:val="ListParagraph"/>
        <w:numPr>
          <w:ilvl w:val="1"/>
          <w:numId w:val="4"/>
        </w:numPr>
        <w:rPr>
          <w:rFonts w:cstheme="minorHAnsi"/>
        </w:rPr>
      </w:pPr>
      <w:r w:rsidRPr="00DC251D">
        <w:rPr>
          <w:rFonts w:cstheme="minorHAnsi"/>
        </w:rPr>
        <w:t>And means both must be operated</w:t>
      </w:r>
    </w:p>
    <w:p w:rsidR="00D87BE1" w:rsidRPr="00DC251D" w:rsidRDefault="00D87BE1" w:rsidP="00D87BE1">
      <w:pPr>
        <w:pStyle w:val="ListParagraph"/>
        <w:numPr>
          <w:ilvl w:val="1"/>
          <w:numId w:val="4"/>
        </w:numPr>
        <w:rPr>
          <w:rFonts w:cstheme="minorHAnsi"/>
        </w:rPr>
      </w:pPr>
      <w:r w:rsidRPr="00DC251D">
        <w:rPr>
          <w:rFonts w:cstheme="minorHAnsi"/>
        </w:rPr>
        <w:t>Or mean one or the other must be operated</w:t>
      </w:r>
    </w:p>
    <w:p w:rsidR="00D87BE1" w:rsidRPr="00DC251D" w:rsidRDefault="00D87BE1" w:rsidP="00D87BE1">
      <w:pPr>
        <w:pStyle w:val="ListParagraph"/>
        <w:numPr>
          <w:ilvl w:val="2"/>
          <w:numId w:val="4"/>
        </w:numPr>
        <w:rPr>
          <w:rFonts w:cstheme="minorHAnsi"/>
        </w:rPr>
      </w:pPr>
      <w:r w:rsidRPr="00DC251D">
        <w:rPr>
          <w:rFonts w:cstheme="minorHAnsi"/>
        </w:rPr>
        <w:t>If both are push this is fine too</w:t>
      </w:r>
    </w:p>
    <w:p w:rsidR="00D87BE1" w:rsidRPr="00DC251D" w:rsidRDefault="00D87BE1" w:rsidP="00D87BE1">
      <w:pPr>
        <w:pStyle w:val="ListParagraph"/>
        <w:numPr>
          <w:ilvl w:val="1"/>
          <w:numId w:val="4"/>
        </w:numPr>
        <w:rPr>
          <w:rFonts w:cstheme="minorHAnsi"/>
        </w:rPr>
      </w:pPr>
      <w:r w:rsidRPr="00DC251D">
        <w:rPr>
          <w:rFonts w:cstheme="minorHAnsi"/>
        </w:rPr>
        <w:t>Not means this doesn’t have to push to operate (normally closed)</w:t>
      </w:r>
    </w:p>
    <w:p w:rsidR="00DA16B3" w:rsidRPr="00DC251D" w:rsidRDefault="00D87BE1" w:rsidP="00DA16B3">
      <w:pPr>
        <w:pStyle w:val="ListParagraph"/>
        <w:numPr>
          <w:ilvl w:val="0"/>
          <w:numId w:val="4"/>
        </w:numPr>
        <w:rPr>
          <w:rFonts w:cstheme="minorHAnsi"/>
        </w:rPr>
      </w:pPr>
      <w:r w:rsidRPr="00DC251D">
        <w:rPr>
          <w:rFonts w:cstheme="minorHAnsi"/>
          <w:noProof/>
        </w:rPr>
        <w:drawing>
          <wp:anchor distT="0" distB="0" distL="114300" distR="114300" simplePos="0" relativeHeight="251666432" behindDoc="0" locked="0" layoutInCell="1" allowOverlap="1">
            <wp:simplePos x="0" y="0"/>
            <wp:positionH relativeFrom="column">
              <wp:posOffset>4248150</wp:posOffset>
            </wp:positionH>
            <wp:positionV relativeFrom="paragraph">
              <wp:posOffset>3175</wp:posOffset>
            </wp:positionV>
            <wp:extent cx="552450" cy="9429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 cy="942975"/>
                    </a:xfrm>
                    <a:prstGeom prst="rect">
                      <a:avLst/>
                    </a:prstGeom>
                    <a:noFill/>
                    <a:ln>
                      <a:noFill/>
                    </a:ln>
                  </pic:spPr>
                </pic:pic>
              </a:graphicData>
            </a:graphic>
          </wp:anchor>
        </w:drawing>
      </w:r>
      <w:r w:rsidRPr="00DC251D">
        <w:rPr>
          <w:rFonts w:cstheme="minorHAnsi"/>
          <w:noProof/>
        </w:rPr>
        <w:drawing>
          <wp:anchor distT="0" distB="0" distL="114300" distR="114300" simplePos="0" relativeHeight="251665408" behindDoc="0" locked="0" layoutInCell="1" allowOverlap="1">
            <wp:simplePos x="0" y="0"/>
            <wp:positionH relativeFrom="column">
              <wp:posOffset>1826895</wp:posOffset>
            </wp:positionH>
            <wp:positionV relativeFrom="paragraph">
              <wp:posOffset>29210</wp:posOffset>
            </wp:positionV>
            <wp:extent cx="2394000" cy="831600"/>
            <wp:effectExtent l="19050" t="19050" r="25400" b="26035"/>
            <wp:wrapSquare wrapText="bothSides"/>
            <wp:docPr id="9" name="Picture 6" title="0 &am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title="0 &amp; 1"/>
                    <pic:cNvPicPr>
                      <a:picLocks noChangeAspect="1"/>
                    </pic:cNvPicPr>
                  </pic:nvPicPr>
                  <pic:blipFill rotWithShape="1">
                    <a:blip r:embed="rId13" cstate="print">
                      <a:extLst>
                        <a:ext uri="{28A0092B-C50C-407E-A947-70E740481C1C}">
                          <a14:useLocalDpi xmlns:a14="http://schemas.microsoft.com/office/drawing/2010/main" val="0"/>
                        </a:ext>
                      </a:extLst>
                    </a:blip>
                    <a:srcRect l="4150" t="3708" r="4599" b="6667"/>
                    <a:stretch/>
                  </pic:blipFill>
                  <pic:spPr bwMode="auto">
                    <a:xfrm>
                      <a:off x="0" y="0"/>
                      <a:ext cx="2394000" cy="831600"/>
                    </a:xfrm>
                    <a:prstGeom prst="rect">
                      <a:avLst/>
                    </a:prstGeom>
                    <a:ln w="2540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16B3" w:rsidRPr="00DC251D">
        <w:rPr>
          <w:rFonts w:cstheme="minorHAnsi"/>
        </w:rPr>
        <w:t>Representing logic</w:t>
      </w:r>
    </w:p>
    <w:p w:rsidR="00D87BE1" w:rsidRPr="00DC251D" w:rsidRDefault="00D87BE1" w:rsidP="00D87BE1">
      <w:pPr>
        <w:pStyle w:val="ListParagraph"/>
        <w:numPr>
          <w:ilvl w:val="1"/>
          <w:numId w:val="4"/>
        </w:numPr>
        <w:rPr>
          <w:rFonts w:cstheme="minorHAnsi"/>
        </w:rPr>
      </w:pPr>
      <w:r w:rsidRPr="00DC251D">
        <w:rPr>
          <w:rFonts w:cstheme="minorHAnsi"/>
        </w:rPr>
        <w:t>Truth tables</w:t>
      </w:r>
    </w:p>
    <w:p w:rsidR="00D87BE1" w:rsidRPr="00DC251D" w:rsidRDefault="00D87BE1" w:rsidP="00D87BE1">
      <w:pPr>
        <w:pStyle w:val="ListParagraph"/>
        <w:numPr>
          <w:ilvl w:val="1"/>
          <w:numId w:val="4"/>
        </w:numPr>
        <w:rPr>
          <w:rFonts w:cstheme="minorHAnsi"/>
        </w:rPr>
      </w:pPr>
      <w:r w:rsidRPr="00DC251D">
        <w:rPr>
          <w:rFonts w:cstheme="minorHAnsi"/>
        </w:rPr>
        <w:t>Not notation</w:t>
      </w:r>
    </w:p>
    <w:p w:rsidR="00D87BE1" w:rsidRPr="00DC251D" w:rsidRDefault="00D87BE1" w:rsidP="00D87BE1">
      <w:pPr>
        <w:rPr>
          <w:rFonts w:cstheme="minorHAnsi"/>
        </w:rPr>
      </w:pPr>
    </w:p>
    <w:p w:rsidR="00D87BE1" w:rsidRPr="00DC251D" w:rsidRDefault="00D87BE1" w:rsidP="00D87BE1">
      <w:pPr>
        <w:rPr>
          <w:rFonts w:cstheme="minorHAnsi"/>
        </w:rPr>
      </w:pPr>
    </w:p>
    <w:p w:rsidR="00DA16B3" w:rsidRPr="00DC251D" w:rsidRDefault="00DA16B3" w:rsidP="00DA16B3">
      <w:pPr>
        <w:pStyle w:val="ListParagraph"/>
        <w:numPr>
          <w:ilvl w:val="0"/>
          <w:numId w:val="4"/>
        </w:numPr>
        <w:rPr>
          <w:rFonts w:cstheme="minorHAnsi"/>
        </w:rPr>
      </w:pPr>
      <w:r w:rsidRPr="00DC251D">
        <w:rPr>
          <w:rFonts w:cstheme="minorHAnsi"/>
        </w:rPr>
        <w:lastRenderedPageBreak/>
        <w:t>Examples</w:t>
      </w:r>
      <w:r w:rsidR="008A0A0D" w:rsidRPr="00DC251D">
        <w:rPr>
          <w:rFonts w:cstheme="minorHAnsi"/>
        </w:rPr>
        <w:t xml:space="preserve"> </w:t>
      </w:r>
      <w:r w:rsidRPr="00DC251D">
        <w:rPr>
          <w:rFonts w:cstheme="minorHAnsi"/>
        </w:rPr>
        <w:t>Karnaugh maps</w:t>
      </w:r>
    </w:p>
    <w:p w:rsidR="00DA16B3" w:rsidRPr="00DC251D" w:rsidRDefault="00DA16B3" w:rsidP="00DA16B3">
      <w:pPr>
        <w:pStyle w:val="ListParagraph"/>
        <w:numPr>
          <w:ilvl w:val="1"/>
          <w:numId w:val="4"/>
        </w:numPr>
        <w:rPr>
          <w:rFonts w:cstheme="minorHAnsi"/>
        </w:rPr>
      </w:pPr>
      <w:r w:rsidRPr="00DC251D">
        <w:rPr>
          <w:rFonts w:cstheme="minorHAnsi"/>
        </w:rPr>
        <w:t>Explained</w:t>
      </w:r>
    </w:p>
    <w:p w:rsidR="00D87BE1" w:rsidRPr="00DC251D" w:rsidRDefault="00D87BE1" w:rsidP="00D87BE1">
      <w:pPr>
        <w:rPr>
          <w:rFonts w:cstheme="minorHAnsi"/>
        </w:rPr>
      </w:pPr>
      <w:r w:rsidRPr="00DC251D">
        <w:rPr>
          <w:rFonts w:cstheme="minorHAnsi"/>
          <w:noProof/>
        </w:rPr>
        <w:drawing>
          <wp:inline distT="0" distB="0" distL="0" distR="0" wp14:anchorId="380B65EB" wp14:editId="63BF8159">
            <wp:extent cx="1375200" cy="687600"/>
            <wp:effectExtent l="19050" t="19050" r="15875" b="17780"/>
            <wp:docPr id="15" name="Picture 14" title="Example (1) -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title="Example (1) -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75200" cy="687600"/>
                    </a:xfrm>
                    <a:prstGeom prst="rect">
                      <a:avLst/>
                    </a:prstGeom>
                    <a:ln w="25400">
                      <a:solidFill>
                        <a:srgbClr val="002060"/>
                      </a:solidFill>
                    </a:ln>
                  </pic:spPr>
                </pic:pic>
              </a:graphicData>
            </a:graphic>
          </wp:inline>
        </w:drawing>
      </w:r>
      <w:r w:rsidRPr="00DC251D">
        <w:rPr>
          <w:rFonts w:cstheme="minorHAnsi"/>
          <w:noProof/>
        </w:rPr>
        <w:drawing>
          <wp:inline distT="0" distB="0" distL="0" distR="0" wp14:anchorId="305E5498" wp14:editId="0A7EE7B0">
            <wp:extent cx="1774800" cy="730800"/>
            <wp:effectExtent l="19050" t="19050" r="16510" b="12700"/>
            <wp:docPr id="11" name="Picture 6" title="Example 1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title="Example 1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4800" cy="730800"/>
                    </a:xfrm>
                    <a:prstGeom prst="rect">
                      <a:avLst/>
                    </a:prstGeom>
                    <a:ln w="25400">
                      <a:solidFill>
                        <a:srgbClr val="002060"/>
                      </a:solidFill>
                    </a:ln>
                  </pic:spPr>
                </pic:pic>
              </a:graphicData>
            </a:graphic>
          </wp:inline>
        </w:drawing>
      </w:r>
      <w:r w:rsidR="008A0A0D" w:rsidRPr="00DC251D">
        <w:rPr>
          <w:rFonts w:cstheme="minorHAnsi"/>
          <w:noProof/>
        </w:rPr>
        <w:drawing>
          <wp:inline distT="0" distB="0" distL="0" distR="0" wp14:anchorId="1BA0CCF2" wp14:editId="1507C7BB">
            <wp:extent cx="2646000" cy="907200"/>
            <wp:effectExtent l="19050" t="19050" r="21590" b="26670"/>
            <wp:docPr id="13" name="Picture 12" title="Example 2 (2)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title="Example 2 (2) - 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6000" cy="907200"/>
                    </a:xfrm>
                    <a:prstGeom prst="rect">
                      <a:avLst/>
                    </a:prstGeom>
                    <a:ln w="25400">
                      <a:solidFill>
                        <a:srgbClr val="002060"/>
                      </a:solidFill>
                    </a:ln>
                  </pic:spPr>
                </pic:pic>
              </a:graphicData>
            </a:graphic>
          </wp:inline>
        </w:drawing>
      </w:r>
    </w:p>
    <w:p w:rsidR="00DA16B3" w:rsidRPr="00DC251D" w:rsidRDefault="00DA16B3" w:rsidP="00DA16B3">
      <w:pPr>
        <w:pStyle w:val="ListParagraph"/>
        <w:numPr>
          <w:ilvl w:val="1"/>
          <w:numId w:val="4"/>
        </w:numPr>
        <w:rPr>
          <w:rFonts w:cstheme="minorHAnsi"/>
        </w:rPr>
      </w:pPr>
      <w:r w:rsidRPr="00DC251D">
        <w:rPr>
          <w:rFonts w:cstheme="minorHAnsi"/>
        </w:rPr>
        <w:t>Application</w:t>
      </w:r>
    </w:p>
    <w:p w:rsidR="008A0A0D" w:rsidRPr="00DC251D" w:rsidRDefault="008A0A0D" w:rsidP="008A0A0D">
      <w:pPr>
        <w:pStyle w:val="ListParagraph"/>
        <w:numPr>
          <w:ilvl w:val="2"/>
          <w:numId w:val="4"/>
        </w:numPr>
        <w:rPr>
          <w:rFonts w:cstheme="minorHAnsi"/>
        </w:rPr>
      </w:pPr>
      <w:r w:rsidRPr="00DC251D">
        <w:rPr>
          <w:rFonts w:cstheme="minorHAnsi"/>
        </w:rPr>
        <w:t>Could be used in parking lots as an entrance control system</w:t>
      </w:r>
    </w:p>
    <w:p w:rsidR="00DA16B3" w:rsidRPr="00DC251D" w:rsidRDefault="00DA16B3" w:rsidP="00DA16B3">
      <w:pPr>
        <w:rPr>
          <w:rFonts w:cstheme="minorHAnsi"/>
        </w:rPr>
      </w:pPr>
      <w:r w:rsidRPr="00DC251D">
        <w:rPr>
          <w:rFonts w:cstheme="minorHAnsi"/>
        </w:rPr>
        <w:t>Week 5 Reversing motors</w:t>
      </w:r>
    </w:p>
    <w:p w:rsidR="008A0A0D" w:rsidRPr="00DC251D" w:rsidRDefault="008A0A0D" w:rsidP="00DA16B3">
      <w:pPr>
        <w:pStyle w:val="ListParagraph"/>
        <w:numPr>
          <w:ilvl w:val="0"/>
          <w:numId w:val="5"/>
        </w:numPr>
        <w:rPr>
          <w:rFonts w:cstheme="minorHAnsi"/>
        </w:rPr>
      </w:pPr>
      <w:r w:rsidRPr="00DC251D">
        <w:rPr>
          <w:rFonts w:cstheme="minorHAnsi"/>
        </w:rPr>
        <w:t>Reversing a three-phase motor</w:t>
      </w:r>
    </w:p>
    <w:p w:rsidR="008A0A0D" w:rsidRPr="00DC251D" w:rsidRDefault="008A0A0D" w:rsidP="008A0A0D">
      <w:pPr>
        <w:pStyle w:val="ListParagraph"/>
        <w:numPr>
          <w:ilvl w:val="1"/>
          <w:numId w:val="5"/>
        </w:numPr>
        <w:rPr>
          <w:rFonts w:cstheme="minorHAnsi"/>
        </w:rPr>
      </w:pPr>
      <w:r w:rsidRPr="00DC251D">
        <w:rPr>
          <w:rFonts w:cstheme="minorHAnsi"/>
        </w:rPr>
        <w:t xml:space="preserve">Can be done using a six-point drum switch </w:t>
      </w:r>
    </w:p>
    <w:p w:rsidR="00DA16B3" w:rsidRPr="00DC251D" w:rsidRDefault="00DA16B3" w:rsidP="00DA16B3">
      <w:pPr>
        <w:pStyle w:val="ListParagraph"/>
        <w:numPr>
          <w:ilvl w:val="0"/>
          <w:numId w:val="5"/>
        </w:numPr>
        <w:rPr>
          <w:rFonts w:cstheme="minorHAnsi"/>
        </w:rPr>
      </w:pPr>
      <w:r w:rsidRPr="00DC251D">
        <w:rPr>
          <w:rFonts w:cstheme="minorHAnsi"/>
        </w:rPr>
        <w:t>Power circuit</w:t>
      </w:r>
    </w:p>
    <w:p w:rsidR="008A0A0D" w:rsidRPr="00DC251D" w:rsidRDefault="008A0A0D" w:rsidP="008A0A0D">
      <w:pPr>
        <w:pStyle w:val="ListParagraph"/>
        <w:numPr>
          <w:ilvl w:val="1"/>
          <w:numId w:val="5"/>
        </w:numPr>
        <w:rPr>
          <w:rFonts w:cstheme="minorHAnsi"/>
        </w:rPr>
      </w:pPr>
      <w:r w:rsidRPr="00DC251D">
        <w:rPr>
          <w:rFonts w:cstheme="minorHAnsi"/>
        </w:rPr>
        <w:t xml:space="preserve">The power circuit could use a reversing starter </w:t>
      </w:r>
    </w:p>
    <w:p w:rsidR="008A0A0D" w:rsidRPr="00DC251D" w:rsidRDefault="00DA16B3" w:rsidP="00DA16B3">
      <w:pPr>
        <w:pStyle w:val="ListParagraph"/>
        <w:numPr>
          <w:ilvl w:val="0"/>
          <w:numId w:val="5"/>
        </w:numPr>
        <w:rPr>
          <w:rFonts w:cstheme="minorHAnsi"/>
        </w:rPr>
      </w:pPr>
      <w:r w:rsidRPr="00DC251D">
        <w:rPr>
          <w:rFonts w:cstheme="minorHAnsi"/>
        </w:rPr>
        <w:t>Interlocks</w:t>
      </w:r>
    </w:p>
    <w:p w:rsidR="008A0A0D" w:rsidRPr="00DC251D" w:rsidRDefault="008A0A0D" w:rsidP="008A0A0D">
      <w:pPr>
        <w:pStyle w:val="ListParagraph"/>
        <w:numPr>
          <w:ilvl w:val="1"/>
          <w:numId w:val="5"/>
        </w:numPr>
        <w:rPr>
          <w:rFonts w:cstheme="minorHAnsi"/>
        </w:rPr>
      </w:pPr>
      <w:r w:rsidRPr="00DC251D">
        <w:rPr>
          <w:rFonts w:cstheme="minorHAnsi"/>
        </w:rPr>
        <w:t>Interlocks must be used to avoid shorts</w:t>
      </w:r>
    </w:p>
    <w:p w:rsidR="008A0A0D" w:rsidRPr="00DC251D" w:rsidRDefault="008A0A0D" w:rsidP="008A0A0D">
      <w:pPr>
        <w:pStyle w:val="ListParagraph"/>
        <w:numPr>
          <w:ilvl w:val="2"/>
          <w:numId w:val="5"/>
        </w:numPr>
        <w:rPr>
          <w:rFonts w:cstheme="minorHAnsi"/>
        </w:rPr>
      </w:pPr>
      <w:r w:rsidRPr="00DC251D">
        <w:rPr>
          <w:rFonts w:cstheme="minorHAnsi"/>
        </w:rPr>
        <w:t xml:space="preserve">Mechanical interlock is represented by dotted lines </w:t>
      </w:r>
    </w:p>
    <w:p w:rsidR="008A0A0D" w:rsidRPr="00DC251D" w:rsidRDefault="008A0A0D" w:rsidP="008A0A0D">
      <w:pPr>
        <w:pStyle w:val="ListParagraph"/>
        <w:numPr>
          <w:ilvl w:val="2"/>
          <w:numId w:val="5"/>
        </w:numPr>
        <w:rPr>
          <w:rFonts w:cstheme="minorHAnsi"/>
        </w:rPr>
      </w:pPr>
      <w:r w:rsidRPr="00DC251D">
        <w:rPr>
          <w:rFonts w:cstheme="minorHAnsi"/>
        </w:rPr>
        <w:t>Electrical interlock will be marked</w:t>
      </w:r>
    </w:p>
    <w:p w:rsidR="008A0A0D" w:rsidRPr="00DC251D" w:rsidRDefault="008A0A0D" w:rsidP="008A0A0D">
      <w:pPr>
        <w:pStyle w:val="ListParagraph"/>
        <w:numPr>
          <w:ilvl w:val="3"/>
          <w:numId w:val="5"/>
        </w:numPr>
        <w:rPr>
          <w:rFonts w:cstheme="minorHAnsi"/>
        </w:rPr>
      </w:pPr>
      <w:r w:rsidRPr="00DC251D">
        <w:rPr>
          <w:rFonts w:cstheme="minorHAnsi"/>
        </w:rPr>
        <w:t>Contacts</w:t>
      </w:r>
    </w:p>
    <w:p w:rsidR="00DA16B3" w:rsidRPr="00DC251D" w:rsidRDefault="00DA16B3" w:rsidP="00DA16B3">
      <w:pPr>
        <w:pStyle w:val="ListParagraph"/>
        <w:numPr>
          <w:ilvl w:val="0"/>
          <w:numId w:val="5"/>
        </w:numPr>
        <w:rPr>
          <w:rFonts w:cstheme="minorHAnsi"/>
        </w:rPr>
      </w:pPr>
      <w:r w:rsidRPr="00DC251D">
        <w:rPr>
          <w:rFonts w:cstheme="minorHAnsi"/>
        </w:rPr>
        <w:t>Special push button configurations</w:t>
      </w:r>
    </w:p>
    <w:p w:rsidR="008A0A0D" w:rsidRPr="00DC251D" w:rsidRDefault="008A0A0D" w:rsidP="008A0A0D">
      <w:pPr>
        <w:pStyle w:val="ListParagraph"/>
        <w:numPr>
          <w:ilvl w:val="1"/>
          <w:numId w:val="5"/>
        </w:numPr>
        <w:rPr>
          <w:rFonts w:cstheme="minorHAnsi"/>
        </w:rPr>
      </w:pPr>
      <w:r w:rsidRPr="00DC251D">
        <w:rPr>
          <w:rFonts w:cstheme="minorHAnsi"/>
        </w:rPr>
        <w:t>From forward to reverse</w:t>
      </w:r>
    </w:p>
    <w:p w:rsidR="008A0A0D" w:rsidRPr="00DC251D" w:rsidRDefault="008A0A0D" w:rsidP="008A0A0D">
      <w:pPr>
        <w:pStyle w:val="ListParagraph"/>
        <w:numPr>
          <w:ilvl w:val="2"/>
          <w:numId w:val="5"/>
        </w:numPr>
        <w:rPr>
          <w:rFonts w:cstheme="minorHAnsi"/>
        </w:rPr>
      </w:pPr>
      <w:r w:rsidRPr="00DC251D">
        <w:rPr>
          <w:rFonts w:cstheme="minorHAnsi"/>
        </w:rPr>
        <w:t>Combination push buttons can be used</w:t>
      </w:r>
      <w:r w:rsidR="00FD60F3" w:rsidRPr="00DC251D">
        <w:rPr>
          <w:rFonts w:cstheme="minorHAnsi"/>
        </w:rPr>
        <w:t xml:space="preserve"> N/C of one and N/O of the other</w:t>
      </w:r>
    </w:p>
    <w:p w:rsidR="00FD60F3" w:rsidRPr="00DC251D" w:rsidRDefault="00FD60F3" w:rsidP="008A0A0D">
      <w:pPr>
        <w:pStyle w:val="ListParagraph"/>
        <w:numPr>
          <w:ilvl w:val="2"/>
          <w:numId w:val="5"/>
        </w:numPr>
        <w:rPr>
          <w:rFonts w:cstheme="minorHAnsi"/>
        </w:rPr>
      </w:pPr>
      <w:r w:rsidRPr="00DC251D">
        <w:rPr>
          <w:rFonts w:cstheme="minorHAnsi"/>
        </w:rPr>
        <w:t xml:space="preserve">Reversing a motor while its running forward causes much higher spikes </w:t>
      </w:r>
    </w:p>
    <w:p w:rsidR="00FD60F3" w:rsidRPr="00DC251D" w:rsidRDefault="00FD60F3" w:rsidP="00FD60F3">
      <w:pPr>
        <w:pStyle w:val="ListParagraph"/>
        <w:numPr>
          <w:ilvl w:val="3"/>
          <w:numId w:val="5"/>
        </w:numPr>
        <w:rPr>
          <w:rFonts w:cstheme="minorHAnsi"/>
        </w:rPr>
      </w:pPr>
      <w:r w:rsidRPr="00DC251D">
        <w:rPr>
          <w:rFonts w:cstheme="minorHAnsi"/>
        </w:rPr>
        <w:t>More heat</w:t>
      </w:r>
    </w:p>
    <w:p w:rsidR="00FD60F3" w:rsidRPr="00DC251D" w:rsidRDefault="00FD60F3" w:rsidP="00FD60F3">
      <w:pPr>
        <w:pStyle w:val="ListParagraph"/>
        <w:numPr>
          <w:ilvl w:val="3"/>
          <w:numId w:val="5"/>
        </w:numPr>
        <w:rPr>
          <w:rFonts w:cstheme="minorHAnsi"/>
        </w:rPr>
      </w:pPr>
      <w:r w:rsidRPr="00DC251D">
        <w:rPr>
          <w:rFonts w:cstheme="minorHAnsi"/>
        </w:rPr>
        <w:t>Heat effects motor life</w:t>
      </w:r>
    </w:p>
    <w:p w:rsidR="00DA16B3" w:rsidRPr="00DC251D" w:rsidRDefault="005B1875" w:rsidP="00DA16B3">
      <w:pPr>
        <w:pStyle w:val="ListParagraph"/>
        <w:numPr>
          <w:ilvl w:val="0"/>
          <w:numId w:val="5"/>
        </w:numPr>
        <w:rPr>
          <w:rFonts w:cstheme="minorHAnsi"/>
        </w:rPr>
      </w:pPr>
      <w:r w:rsidRPr="00DC251D">
        <w:rPr>
          <w:rFonts w:cstheme="minorHAnsi"/>
          <w:noProof/>
        </w:rPr>
        <w:drawing>
          <wp:anchor distT="0" distB="0" distL="114300" distR="114300" simplePos="0" relativeHeight="251667456" behindDoc="0" locked="0" layoutInCell="1" allowOverlap="1">
            <wp:simplePos x="0" y="0"/>
            <wp:positionH relativeFrom="margin">
              <wp:align>right</wp:align>
            </wp:positionH>
            <wp:positionV relativeFrom="paragraph">
              <wp:posOffset>248920</wp:posOffset>
            </wp:positionV>
            <wp:extent cx="2185200" cy="1879200"/>
            <wp:effectExtent l="19050" t="19050" r="24765" b="26035"/>
            <wp:wrapSquare wrapText="bothSides"/>
            <wp:docPr id="14" name="Picture 8" title="Basic Anti-Plugging Circui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title="Basic Anti-Plugging Circuit (1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5200" cy="1879200"/>
                    </a:xfrm>
                    <a:prstGeom prst="rect">
                      <a:avLst/>
                    </a:prstGeom>
                    <a:ln w="25400">
                      <a:solidFill>
                        <a:srgbClr val="002060"/>
                      </a:solidFill>
                    </a:ln>
                  </pic:spPr>
                </pic:pic>
              </a:graphicData>
            </a:graphic>
          </wp:anchor>
        </w:drawing>
      </w:r>
      <w:r w:rsidR="00DA16B3" w:rsidRPr="00DC251D">
        <w:rPr>
          <w:rFonts w:cstheme="minorHAnsi"/>
        </w:rPr>
        <w:t>Plugging</w:t>
      </w:r>
      <w:r w:rsidR="00FD60F3" w:rsidRPr="00DC251D">
        <w:rPr>
          <w:rFonts w:cstheme="minorHAnsi"/>
        </w:rPr>
        <w:t xml:space="preserve">: reversing the motor as a form of breaking </w:t>
      </w:r>
    </w:p>
    <w:p w:rsidR="00FD60F3" w:rsidRPr="00DC251D" w:rsidRDefault="005B1875" w:rsidP="005B1875">
      <w:pPr>
        <w:rPr>
          <w:rFonts w:cstheme="minorHAnsi"/>
        </w:rPr>
      </w:pPr>
      <w:r w:rsidRPr="00DC251D">
        <w:rPr>
          <w:rFonts w:cstheme="minorHAnsi"/>
          <w:noProof/>
        </w:rPr>
        <mc:AlternateContent>
          <mc:Choice Requires="wps">
            <w:drawing>
              <wp:anchor distT="0" distB="0" distL="114300" distR="114300" simplePos="0" relativeHeight="251668480" behindDoc="0" locked="0" layoutInCell="1" allowOverlap="1">
                <wp:simplePos x="0" y="0"/>
                <wp:positionH relativeFrom="column">
                  <wp:posOffset>2238375</wp:posOffset>
                </wp:positionH>
                <wp:positionV relativeFrom="paragraph">
                  <wp:posOffset>1004570</wp:posOffset>
                </wp:positionV>
                <wp:extent cx="1333500" cy="923925"/>
                <wp:effectExtent l="0" t="38100" r="57150" b="28575"/>
                <wp:wrapNone/>
                <wp:docPr id="16" name="Straight Arrow Connector 16"/>
                <wp:cNvGraphicFramePr/>
                <a:graphic xmlns:a="http://schemas.openxmlformats.org/drawingml/2006/main">
                  <a:graphicData uri="http://schemas.microsoft.com/office/word/2010/wordprocessingShape">
                    <wps:wsp>
                      <wps:cNvCnPr/>
                      <wps:spPr>
                        <a:xfrm flipV="1">
                          <a:off x="0" y="0"/>
                          <a:ext cx="1333500" cy="9239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9038B1B" id="_x0000_t32" coordsize="21600,21600" o:spt="32" o:oned="t" path="m,l21600,21600e" filled="f">
                <v:path arrowok="t" fillok="f" o:connecttype="none"/>
                <o:lock v:ext="edit" shapetype="t"/>
              </v:shapetype>
              <v:shape id="Straight Arrow Connector 16" o:spid="_x0000_s1026" type="#_x0000_t32" style="position:absolute;margin-left:176.25pt;margin-top:79.1pt;width:105pt;height:72.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" strokecolor="black [3200]" strokeweight="1.5pt">
                <v:stroke endarrow="block" joinstyle="miter"/>
              </v:shape>
            </w:pict>
          </mc:Fallback>
        </mc:AlternateContent>
      </w:r>
      <w:r w:rsidRPr="00DC251D">
        <w:rPr>
          <w:rFonts w:cstheme="minorHAnsi"/>
          <w:noProof/>
        </w:rPr>
        <w:drawing>
          <wp:inline distT="0" distB="0" distL="0" distR="0" wp14:anchorId="01D3D182" wp14:editId="7AD5CABF">
            <wp:extent cx="1965600" cy="1814400"/>
            <wp:effectExtent l="19050" t="19050" r="15875" b="14605"/>
            <wp:docPr id="12" name="Picture 3" title="Plugging Circui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Plugging Circuit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65600" cy="1814400"/>
                    </a:xfrm>
                    <a:prstGeom prst="rect">
                      <a:avLst/>
                    </a:prstGeom>
                    <a:ln w="25400">
                      <a:solidFill>
                        <a:srgbClr val="002060"/>
                      </a:solidFill>
                    </a:ln>
                  </pic:spPr>
                </pic:pic>
              </a:graphicData>
            </a:graphic>
          </wp:inline>
        </w:drawing>
      </w:r>
    </w:p>
    <w:p w:rsidR="00DA16B3" w:rsidRPr="00DC251D" w:rsidRDefault="00DA16B3" w:rsidP="00DA16B3">
      <w:pPr>
        <w:pStyle w:val="ListParagraph"/>
        <w:numPr>
          <w:ilvl w:val="0"/>
          <w:numId w:val="5"/>
        </w:numPr>
        <w:rPr>
          <w:rFonts w:cstheme="minorHAnsi"/>
        </w:rPr>
      </w:pPr>
      <w:r w:rsidRPr="00DC251D">
        <w:rPr>
          <w:rFonts w:cstheme="minorHAnsi"/>
        </w:rPr>
        <w:t>Anti-plugging</w:t>
      </w:r>
      <w:r w:rsidR="00FD60F3" w:rsidRPr="00DC251D">
        <w:rPr>
          <w:rFonts w:cstheme="minorHAnsi"/>
        </w:rPr>
        <w:t xml:space="preserve">: </w:t>
      </w:r>
      <w:r w:rsidR="005B1875" w:rsidRPr="00DC251D">
        <w:rPr>
          <w:rFonts w:cstheme="minorHAnsi"/>
        </w:rPr>
        <w:t xml:space="preserve">prevents the motor from being reversed while it is turning </w:t>
      </w:r>
    </w:p>
    <w:p w:rsidR="00DA16B3" w:rsidRPr="00DC251D" w:rsidRDefault="00DA16B3" w:rsidP="00DA16B3">
      <w:pPr>
        <w:pStyle w:val="ListParagraph"/>
        <w:numPr>
          <w:ilvl w:val="0"/>
          <w:numId w:val="5"/>
        </w:numPr>
        <w:rPr>
          <w:rFonts w:cstheme="minorHAnsi"/>
        </w:rPr>
      </w:pPr>
      <w:r w:rsidRPr="00DC251D">
        <w:rPr>
          <w:rFonts w:cstheme="minorHAnsi"/>
        </w:rPr>
        <w:t>Reversing single phase motors</w:t>
      </w:r>
    </w:p>
    <w:p w:rsidR="005B1875" w:rsidRPr="00DC251D" w:rsidRDefault="005B1875" w:rsidP="005B1875">
      <w:pPr>
        <w:pStyle w:val="ListParagraph"/>
        <w:numPr>
          <w:ilvl w:val="1"/>
          <w:numId w:val="5"/>
        </w:numPr>
        <w:rPr>
          <w:rFonts w:cstheme="minorHAnsi"/>
        </w:rPr>
      </w:pPr>
      <w:r w:rsidRPr="00DC251D">
        <w:rPr>
          <w:rFonts w:cstheme="minorHAnsi"/>
        </w:rPr>
        <w:t xml:space="preserve">Line and neutral must be switched </w:t>
      </w:r>
    </w:p>
    <w:p w:rsidR="005B1875" w:rsidRPr="00DC251D" w:rsidRDefault="005B1875" w:rsidP="005B1875">
      <w:pPr>
        <w:rPr>
          <w:rFonts w:cstheme="minorHAnsi"/>
        </w:rPr>
      </w:pPr>
    </w:p>
    <w:p w:rsidR="00DA16B3" w:rsidRPr="00DC251D" w:rsidRDefault="00DA16B3" w:rsidP="00DA16B3">
      <w:pPr>
        <w:rPr>
          <w:rFonts w:cstheme="minorHAnsi"/>
        </w:rPr>
      </w:pPr>
      <w:r w:rsidRPr="00DC251D">
        <w:rPr>
          <w:rFonts w:cstheme="minorHAnsi"/>
        </w:rPr>
        <w:lastRenderedPageBreak/>
        <w:t>Week 6 Timers and transformers</w:t>
      </w:r>
    </w:p>
    <w:p w:rsidR="00DA16B3" w:rsidRPr="00DC251D" w:rsidRDefault="00DA16B3" w:rsidP="00DA16B3">
      <w:pPr>
        <w:pStyle w:val="ListParagraph"/>
        <w:numPr>
          <w:ilvl w:val="0"/>
          <w:numId w:val="6"/>
        </w:numPr>
        <w:rPr>
          <w:rFonts w:cstheme="minorHAnsi"/>
        </w:rPr>
      </w:pPr>
      <w:r w:rsidRPr="00DC251D">
        <w:rPr>
          <w:rFonts w:cstheme="minorHAnsi"/>
        </w:rPr>
        <w:t>Pneumatic timers</w:t>
      </w:r>
    </w:p>
    <w:p w:rsidR="005B1875" w:rsidRPr="00DC251D" w:rsidRDefault="005B1875" w:rsidP="005B1875">
      <w:pPr>
        <w:pStyle w:val="ListParagraph"/>
        <w:numPr>
          <w:ilvl w:val="1"/>
          <w:numId w:val="6"/>
        </w:numPr>
        <w:rPr>
          <w:rFonts w:cstheme="minorHAnsi"/>
        </w:rPr>
      </w:pPr>
      <w:r w:rsidRPr="00DC251D">
        <w:rPr>
          <w:rFonts w:cstheme="minorHAnsi"/>
        </w:rPr>
        <w:t>Were a simple and cost-effective solution in it’s day</w:t>
      </w:r>
    </w:p>
    <w:p w:rsidR="005B1875" w:rsidRPr="00DC251D" w:rsidRDefault="005B1875" w:rsidP="005B1875">
      <w:pPr>
        <w:pStyle w:val="ListParagraph"/>
        <w:numPr>
          <w:ilvl w:val="1"/>
          <w:numId w:val="6"/>
        </w:numPr>
        <w:rPr>
          <w:rFonts w:cstheme="minorHAnsi"/>
        </w:rPr>
      </w:pPr>
      <w:r w:rsidRPr="00DC251D">
        <w:rPr>
          <w:rFonts w:cstheme="minorHAnsi"/>
        </w:rPr>
        <w:t>Issues are precision and matching several timers</w:t>
      </w:r>
    </w:p>
    <w:p w:rsidR="005B1875" w:rsidRPr="00DC251D" w:rsidRDefault="005B1875" w:rsidP="005B1875">
      <w:pPr>
        <w:pStyle w:val="ListParagraph"/>
        <w:numPr>
          <w:ilvl w:val="2"/>
          <w:numId w:val="6"/>
        </w:numPr>
        <w:rPr>
          <w:rFonts w:cstheme="minorHAnsi"/>
        </w:rPr>
      </w:pPr>
      <w:r w:rsidRPr="00DC251D">
        <w:rPr>
          <w:rFonts w:cstheme="minorHAnsi"/>
        </w:rPr>
        <w:t>Susceptible to problems caused by dust and moisture</w:t>
      </w:r>
    </w:p>
    <w:p w:rsidR="005B1875" w:rsidRPr="00DC251D" w:rsidRDefault="005B1875" w:rsidP="005B1875">
      <w:pPr>
        <w:pStyle w:val="ListParagraph"/>
        <w:numPr>
          <w:ilvl w:val="2"/>
          <w:numId w:val="6"/>
        </w:numPr>
        <w:rPr>
          <w:rFonts w:cstheme="minorHAnsi"/>
        </w:rPr>
      </w:pPr>
      <w:r w:rsidRPr="00DC251D">
        <w:rPr>
          <w:rFonts w:cstheme="minorHAnsi"/>
        </w:rPr>
        <w:t>Electronic timers are now more cost-effective</w:t>
      </w:r>
    </w:p>
    <w:p w:rsidR="00DA16B3" w:rsidRPr="00DC251D" w:rsidRDefault="00DA16B3" w:rsidP="005B1875">
      <w:pPr>
        <w:pStyle w:val="ListParagraph"/>
        <w:numPr>
          <w:ilvl w:val="1"/>
          <w:numId w:val="6"/>
        </w:numPr>
        <w:rPr>
          <w:rFonts w:cstheme="minorHAnsi"/>
        </w:rPr>
      </w:pPr>
      <w:r w:rsidRPr="00DC251D">
        <w:rPr>
          <w:rFonts w:cstheme="minorHAnsi"/>
        </w:rPr>
        <w:t>Timer examples</w:t>
      </w:r>
    </w:p>
    <w:p w:rsidR="005B1875" w:rsidRPr="00DC251D" w:rsidRDefault="005B1875" w:rsidP="005B1875">
      <w:pPr>
        <w:pStyle w:val="ListParagraph"/>
        <w:numPr>
          <w:ilvl w:val="2"/>
          <w:numId w:val="6"/>
        </w:numPr>
        <w:rPr>
          <w:rFonts w:cstheme="minorHAnsi"/>
        </w:rPr>
      </w:pPr>
      <w:r w:rsidRPr="00DC251D">
        <w:rPr>
          <w:rFonts w:cstheme="minorHAnsi"/>
        </w:rPr>
        <w:t>Timers are labelled TR, TR-TO means time to open, TR-TC mean time to close</w:t>
      </w:r>
    </w:p>
    <w:p w:rsidR="00DA16B3" w:rsidRPr="00DC251D" w:rsidRDefault="00DA16B3" w:rsidP="00DA16B3">
      <w:pPr>
        <w:pStyle w:val="ListParagraph"/>
        <w:numPr>
          <w:ilvl w:val="0"/>
          <w:numId w:val="6"/>
        </w:numPr>
        <w:rPr>
          <w:rFonts w:cstheme="minorHAnsi"/>
        </w:rPr>
      </w:pPr>
      <w:r w:rsidRPr="00DC251D">
        <w:rPr>
          <w:rFonts w:cstheme="minorHAnsi"/>
        </w:rPr>
        <w:t>Control transformers</w:t>
      </w:r>
    </w:p>
    <w:p w:rsidR="005B1875" w:rsidRPr="00DC251D" w:rsidRDefault="00D019D2" w:rsidP="005B1875">
      <w:pPr>
        <w:pStyle w:val="ListParagraph"/>
        <w:numPr>
          <w:ilvl w:val="1"/>
          <w:numId w:val="6"/>
        </w:numPr>
        <w:rPr>
          <w:rFonts w:cstheme="minorHAnsi"/>
        </w:rPr>
      </w:pPr>
      <w:r w:rsidRPr="00DC251D">
        <w:rPr>
          <w:rFonts w:cstheme="minorHAnsi"/>
        </w:rPr>
        <w:t>Controls go in the ungrounded conductor typically, installing the overload in the grounded conductor meet the CEC if the coil and overload are in the same enclosure.</w:t>
      </w:r>
    </w:p>
    <w:p w:rsidR="00DA16B3" w:rsidRPr="00DC251D" w:rsidRDefault="00DA16B3" w:rsidP="00DA16B3">
      <w:pPr>
        <w:rPr>
          <w:rFonts w:cstheme="minorHAnsi"/>
        </w:rPr>
      </w:pPr>
      <w:r w:rsidRPr="00DC251D">
        <w:rPr>
          <w:rFonts w:cstheme="minorHAnsi"/>
        </w:rPr>
        <w:t>Week 7 (MIDTERM)</w:t>
      </w:r>
    </w:p>
    <w:p w:rsidR="00DA16B3" w:rsidRPr="00DC251D" w:rsidRDefault="00DA16B3" w:rsidP="00DA16B3">
      <w:pPr>
        <w:rPr>
          <w:rFonts w:cstheme="minorHAnsi"/>
        </w:rPr>
      </w:pPr>
      <w:r w:rsidRPr="00DC251D">
        <w:rPr>
          <w:rFonts w:cstheme="minorHAnsi"/>
        </w:rPr>
        <w:t>Week 8 PICO</w:t>
      </w:r>
    </w:p>
    <w:p w:rsidR="00DA16B3" w:rsidRPr="00DC251D" w:rsidRDefault="00DA16B3" w:rsidP="00356A04">
      <w:pPr>
        <w:pStyle w:val="ListParagraph"/>
        <w:numPr>
          <w:ilvl w:val="0"/>
          <w:numId w:val="7"/>
        </w:numPr>
        <w:rPr>
          <w:rFonts w:cstheme="minorHAnsi"/>
        </w:rPr>
      </w:pPr>
      <w:r w:rsidRPr="00DC251D">
        <w:rPr>
          <w:rFonts w:cstheme="minorHAnsi"/>
        </w:rPr>
        <w:t>What is PICO</w:t>
      </w:r>
    </w:p>
    <w:p w:rsidR="00071C9C" w:rsidRPr="00DC251D" w:rsidRDefault="00071C9C" w:rsidP="00356A04">
      <w:pPr>
        <w:pStyle w:val="ListParagraph"/>
        <w:numPr>
          <w:ilvl w:val="1"/>
          <w:numId w:val="7"/>
        </w:numPr>
        <w:rPr>
          <w:rFonts w:cstheme="minorHAnsi"/>
        </w:rPr>
      </w:pPr>
      <w:r w:rsidRPr="00DC251D">
        <w:rPr>
          <w:rFonts w:cstheme="minorHAnsi"/>
        </w:rPr>
        <w:t>A PLC (Programmable Logic Controller)</w:t>
      </w:r>
    </w:p>
    <w:p w:rsidR="00071C9C" w:rsidRPr="00DC251D" w:rsidRDefault="00071C9C" w:rsidP="00356A04">
      <w:pPr>
        <w:pStyle w:val="ListParagraph"/>
        <w:numPr>
          <w:ilvl w:val="1"/>
          <w:numId w:val="7"/>
        </w:numPr>
        <w:rPr>
          <w:rFonts w:cstheme="minorHAnsi"/>
        </w:rPr>
      </w:pPr>
      <w:r w:rsidRPr="00DC251D">
        <w:rPr>
          <w:rFonts w:cstheme="minorHAnsi"/>
        </w:rPr>
        <w:t>A powerful timer, counter, control relay; is low cost and low power</w:t>
      </w:r>
    </w:p>
    <w:p w:rsidR="00071C9C" w:rsidRPr="00DC251D" w:rsidRDefault="00071C9C" w:rsidP="00356A04">
      <w:pPr>
        <w:pStyle w:val="ListParagraph"/>
        <w:numPr>
          <w:ilvl w:val="1"/>
          <w:numId w:val="7"/>
        </w:numPr>
        <w:rPr>
          <w:rFonts w:cstheme="minorHAnsi"/>
        </w:rPr>
      </w:pPr>
      <w:r w:rsidRPr="00DC251D">
        <w:rPr>
          <w:rFonts w:cstheme="minorHAnsi"/>
        </w:rPr>
        <w:t>Inputs are listed as “I” terminals</w:t>
      </w:r>
      <w:r w:rsidRPr="00DC251D">
        <w:rPr>
          <w:rFonts w:cstheme="minorHAnsi"/>
        </w:rPr>
        <w:tab/>
      </w:r>
    </w:p>
    <w:p w:rsidR="00071C9C" w:rsidRPr="00DC251D" w:rsidRDefault="00071C9C" w:rsidP="00356A04">
      <w:pPr>
        <w:pStyle w:val="ListParagraph"/>
        <w:numPr>
          <w:ilvl w:val="2"/>
          <w:numId w:val="7"/>
        </w:numPr>
        <w:rPr>
          <w:rFonts w:cstheme="minorHAnsi"/>
        </w:rPr>
      </w:pPr>
      <w:r w:rsidRPr="00DC251D">
        <w:rPr>
          <w:rFonts w:cstheme="minorHAnsi"/>
        </w:rPr>
        <w:t>Ours have 8, more inputs are available if required</w:t>
      </w:r>
    </w:p>
    <w:p w:rsidR="00071C9C" w:rsidRPr="00DC251D" w:rsidRDefault="00071C9C" w:rsidP="00356A04">
      <w:pPr>
        <w:pStyle w:val="ListParagraph"/>
        <w:numPr>
          <w:ilvl w:val="1"/>
          <w:numId w:val="7"/>
        </w:numPr>
        <w:rPr>
          <w:rFonts w:cstheme="minorHAnsi"/>
        </w:rPr>
      </w:pPr>
      <w:r w:rsidRPr="00DC251D">
        <w:rPr>
          <w:rFonts w:cstheme="minorHAnsi"/>
        </w:rPr>
        <w:t xml:space="preserve">Outputs are listed as “Q” terminals </w:t>
      </w:r>
    </w:p>
    <w:p w:rsidR="00071C9C" w:rsidRPr="00DC251D" w:rsidRDefault="00071C9C" w:rsidP="00356A04">
      <w:pPr>
        <w:pStyle w:val="ListParagraph"/>
        <w:numPr>
          <w:ilvl w:val="2"/>
          <w:numId w:val="7"/>
        </w:numPr>
        <w:rPr>
          <w:rFonts w:cstheme="minorHAnsi"/>
        </w:rPr>
      </w:pPr>
      <w:r w:rsidRPr="00DC251D">
        <w:rPr>
          <w:rFonts w:cstheme="minorHAnsi"/>
        </w:rPr>
        <w:t>Ours have 4, more outputs are available if required</w:t>
      </w:r>
    </w:p>
    <w:p w:rsidR="00071C9C" w:rsidRPr="00DC251D" w:rsidRDefault="00071C9C" w:rsidP="00071C9C">
      <w:pPr>
        <w:rPr>
          <w:rFonts w:cstheme="minorHAnsi"/>
          <w:noProof/>
        </w:rPr>
      </w:pPr>
      <w:r w:rsidRPr="00DC251D">
        <w:rPr>
          <w:rFonts w:cstheme="minorHAnsi"/>
          <w:noProof/>
        </w:rPr>
        <w:drawing>
          <wp:inline distT="0" distB="0" distL="0" distR="0" wp14:anchorId="4B84B1F3" wp14:editId="3CAB9623">
            <wp:extent cx="2793600" cy="1155600"/>
            <wp:effectExtent l="19050" t="19050" r="26035" b="26035"/>
            <wp:docPr id="17" name="Picture 6" title="Output W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title="Output Wiring"/>
                    <pic:cNvPicPr>
                      <a:picLocks noChangeAspect="1"/>
                    </pic:cNvPicPr>
                  </pic:nvPicPr>
                  <pic:blipFill rotWithShape="1">
                    <a:blip r:embed="rId19" cstate="print">
                      <a:extLst>
                        <a:ext uri="{28A0092B-C50C-407E-A947-70E740481C1C}">
                          <a14:useLocalDpi xmlns:a14="http://schemas.microsoft.com/office/drawing/2010/main" val="0"/>
                        </a:ext>
                      </a:extLst>
                    </a:blip>
                    <a:srcRect l="3204" t="4301" r="6571" b="12186"/>
                    <a:stretch/>
                  </pic:blipFill>
                  <pic:spPr bwMode="auto">
                    <a:xfrm>
                      <a:off x="0" y="0"/>
                      <a:ext cx="2793600" cy="1155600"/>
                    </a:xfrm>
                    <a:prstGeom prst="rect">
                      <a:avLst/>
                    </a:prstGeom>
                    <a:ln w="2540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A16B3" w:rsidRPr="00DC251D" w:rsidRDefault="00071C9C" w:rsidP="00356A04">
      <w:pPr>
        <w:pStyle w:val="ListParagraph"/>
        <w:numPr>
          <w:ilvl w:val="0"/>
          <w:numId w:val="7"/>
        </w:numPr>
        <w:rPr>
          <w:rFonts w:cstheme="minorHAnsi"/>
        </w:rPr>
      </w:pPr>
      <w:r w:rsidRPr="00DC251D">
        <w:rPr>
          <w:rFonts w:cstheme="minorHAnsi"/>
          <w:noProof/>
        </w:rPr>
        <w:drawing>
          <wp:anchor distT="0" distB="0" distL="114300" distR="114300" simplePos="0" relativeHeight="251669504" behindDoc="0" locked="0" layoutInCell="1" allowOverlap="1">
            <wp:simplePos x="0" y="0"/>
            <wp:positionH relativeFrom="margin">
              <wp:align>right</wp:align>
            </wp:positionH>
            <wp:positionV relativeFrom="paragraph">
              <wp:posOffset>26670</wp:posOffset>
            </wp:positionV>
            <wp:extent cx="2865120" cy="2105660"/>
            <wp:effectExtent l="19050" t="19050" r="11430" b="27940"/>
            <wp:wrapSquare wrapText="bothSides"/>
            <wp:docPr id="9218" name="Picture 2" title="Counting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title="Counting Dow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65120" cy="2105660"/>
                    </a:xfrm>
                    <a:prstGeom prst="rect">
                      <a:avLst/>
                    </a:prstGeom>
                    <a:noFill/>
                    <a:ln w="25400">
                      <a:solidFill>
                        <a:srgbClr val="002060"/>
                      </a:solidFill>
                      <a:miter lim="800000"/>
                      <a:headEnd/>
                      <a:tailEnd/>
                    </a:ln>
                    <a:extLst/>
                  </pic:spPr>
                </pic:pic>
              </a:graphicData>
            </a:graphic>
          </wp:anchor>
        </w:drawing>
      </w:r>
      <w:r w:rsidR="00DA16B3" w:rsidRPr="00DC251D">
        <w:rPr>
          <w:rFonts w:cstheme="minorHAnsi"/>
        </w:rPr>
        <w:t>Intro to PICO</w:t>
      </w:r>
    </w:p>
    <w:p w:rsidR="00071C9C" w:rsidRPr="00DC251D" w:rsidRDefault="00071C9C" w:rsidP="00356A04">
      <w:pPr>
        <w:pStyle w:val="ListParagraph"/>
        <w:numPr>
          <w:ilvl w:val="1"/>
          <w:numId w:val="7"/>
        </w:numPr>
        <w:rPr>
          <w:rFonts w:cstheme="minorHAnsi"/>
        </w:rPr>
      </w:pPr>
      <w:r w:rsidRPr="00DC251D">
        <w:rPr>
          <w:rFonts w:cstheme="minorHAnsi"/>
        </w:rPr>
        <w:t>This shit doesn’t matter</w:t>
      </w:r>
    </w:p>
    <w:p w:rsidR="00DA16B3" w:rsidRPr="00DC251D" w:rsidRDefault="00DA16B3" w:rsidP="00356A04">
      <w:pPr>
        <w:pStyle w:val="ListParagraph"/>
        <w:numPr>
          <w:ilvl w:val="0"/>
          <w:numId w:val="7"/>
        </w:numPr>
        <w:rPr>
          <w:rFonts w:cstheme="minorHAnsi"/>
        </w:rPr>
      </w:pPr>
      <w:r w:rsidRPr="00DC251D">
        <w:rPr>
          <w:rFonts w:cstheme="minorHAnsi"/>
        </w:rPr>
        <w:t>Counters</w:t>
      </w:r>
    </w:p>
    <w:p w:rsidR="00071C9C" w:rsidRPr="00DC251D" w:rsidRDefault="00071C9C" w:rsidP="00356A04">
      <w:pPr>
        <w:pStyle w:val="ListParagraph"/>
        <w:numPr>
          <w:ilvl w:val="1"/>
          <w:numId w:val="7"/>
        </w:numPr>
        <w:rPr>
          <w:rFonts w:cstheme="minorHAnsi"/>
        </w:rPr>
      </w:pPr>
      <w:r w:rsidRPr="00DC251D">
        <w:rPr>
          <w:rFonts w:cstheme="minorHAnsi"/>
        </w:rPr>
        <w:t xml:space="preserve">If you understand this </w:t>
      </w:r>
      <w:r w:rsidRPr="00DC251D">
        <w:rPr>
          <w:rFonts w:cstheme="minorHAnsi"/>
        </w:rPr>
        <w:sym w:font="Wingdings" w:char="F0E0"/>
      </w:r>
    </w:p>
    <w:p w:rsidR="00071C9C" w:rsidRPr="00DC251D" w:rsidRDefault="00071C9C" w:rsidP="00356A04">
      <w:pPr>
        <w:pStyle w:val="ListParagraph"/>
        <w:numPr>
          <w:ilvl w:val="2"/>
          <w:numId w:val="7"/>
        </w:numPr>
        <w:rPr>
          <w:rFonts w:cstheme="minorHAnsi"/>
        </w:rPr>
      </w:pPr>
      <w:r w:rsidRPr="00DC251D">
        <w:rPr>
          <w:rFonts w:cstheme="minorHAnsi"/>
        </w:rPr>
        <w:t>You should be good</w:t>
      </w:r>
    </w:p>
    <w:p w:rsidR="00DA16B3" w:rsidRPr="00DC251D" w:rsidRDefault="00DA16B3" w:rsidP="00356A04">
      <w:pPr>
        <w:pStyle w:val="ListParagraph"/>
        <w:numPr>
          <w:ilvl w:val="1"/>
          <w:numId w:val="7"/>
        </w:numPr>
        <w:rPr>
          <w:rFonts w:cstheme="minorHAnsi"/>
        </w:rPr>
      </w:pPr>
      <w:r w:rsidRPr="00DC251D">
        <w:rPr>
          <w:rFonts w:cstheme="minorHAnsi"/>
        </w:rPr>
        <w:t>Exercise</w:t>
      </w:r>
    </w:p>
    <w:p w:rsidR="00071C9C" w:rsidRPr="00DC251D" w:rsidRDefault="00071C9C" w:rsidP="00356A04">
      <w:pPr>
        <w:pStyle w:val="ListParagraph"/>
        <w:numPr>
          <w:ilvl w:val="2"/>
          <w:numId w:val="7"/>
        </w:numPr>
        <w:rPr>
          <w:rFonts w:cstheme="minorHAnsi"/>
        </w:rPr>
      </w:pPr>
      <w:r w:rsidRPr="00DC251D">
        <w:rPr>
          <w:rFonts w:cstheme="minorHAnsi"/>
        </w:rPr>
        <w:t>There is a pp exercise</w:t>
      </w:r>
    </w:p>
    <w:p w:rsidR="00071C9C" w:rsidRPr="00DC251D" w:rsidRDefault="00071C9C" w:rsidP="00071C9C">
      <w:pPr>
        <w:rPr>
          <w:rFonts w:cstheme="minorHAnsi"/>
        </w:rPr>
      </w:pPr>
    </w:p>
    <w:p w:rsidR="00071C9C" w:rsidRPr="00DC251D" w:rsidRDefault="00071C9C" w:rsidP="00071C9C">
      <w:pPr>
        <w:rPr>
          <w:rFonts w:cstheme="minorHAnsi"/>
        </w:rPr>
      </w:pPr>
    </w:p>
    <w:p w:rsidR="00071C9C" w:rsidRPr="00DC251D" w:rsidRDefault="00071C9C" w:rsidP="00071C9C">
      <w:pPr>
        <w:rPr>
          <w:rFonts w:cstheme="minorHAnsi"/>
        </w:rPr>
      </w:pPr>
    </w:p>
    <w:p w:rsidR="00071C9C" w:rsidRPr="00DC251D" w:rsidRDefault="00071C9C" w:rsidP="00071C9C">
      <w:pPr>
        <w:rPr>
          <w:rFonts w:cstheme="minorHAnsi"/>
        </w:rPr>
      </w:pPr>
    </w:p>
    <w:p w:rsidR="00071C9C" w:rsidRPr="00DC251D" w:rsidRDefault="00071C9C" w:rsidP="00071C9C">
      <w:pPr>
        <w:rPr>
          <w:rFonts w:cstheme="minorHAnsi"/>
        </w:rPr>
      </w:pPr>
    </w:p>
    <w:p w:rsidR="00071C9C" w:rsidRPr="00DC251D" w:rsidRDefault="00071C9C" w:rsidP="00071C9C">
      <w:pPr>
        <w:rPr>
          <w:rFonts w:cstheme="minorHAnsi"/>
        </w:rPr>
      </w:pPr>
    </w:p>
    <w:p w:rsidR="00071C9C" w:rsidRPr="00DC251D" w:rsidRDefault="00071C9C" w:rsidP="00071C9C">
      <w:pPr>
        <w:rPr>
          <w:rFonts w:cstheme="minorHAnsi"/>
        </w:rPr>
      </w:pPr>
    </w:p>
    <w:p w:rsidR="00DA16B3" w:rsidRPr="00DC251D" w:rsidRDefault="00DA16B3" w:rsidP="00DA16B3">
      <w:pPr>
        <w:rPr>
          <w:rFonts w:cstheme="minorHAnsi"/>
        </w:rPr>
      </w:pPr>
      <w:r w:rsidRPr="00DC251D">
        <w:rPr>
          <w:rFonts w:cstheme="minorHAnsi"/>
        </w:rPr>
        <w:t>Week 9 PICO Applications</w:t>
      </w:r>
    </w:p>
    <w:p w:rsidR="00DA16B3" w:rsidRPr="00DC251D" w:rsidRDefault="00DA16B3" w:rsidP="00356A04">
      <w:pPr>
        <w:pStyle w:val="ListParagraph"/>
        <w:numPr>
          <w:ilvl w:val="0"/>
          <w:numId w:val="8"/>
        </w:numPr>
        <w:rPr>
          <w:rFonts w:cstheme="minorHAnsi"/>
        </w:rPr>
      </w:pPr>
      <w:r w:rsidRPr="00DC251D">
        <w:rPr>
          <w:rFonts w:cstheme="minorHAnsi"/>
        </w:rPr>
        <w:t>Timers</w:t>
      </w:r>
    </w:p>
    <w:p w:rsidR="00071C9C" w:rsidRPr="00DC251D" w:rsidRDefault="00071C9C" w:rsidP="00356A04">
      <w:pPr>
        <w:pStyle w:val="ListParagraph"/>
        <w:numPr>
          <w:ilvl w:val="1"/>
          <w:numId w:val="8"/>
        </w:numPr>
        <w:rPr>
          <w:rFonts w:cstheme="minorHAnsi"/>
        </w:rPr>
      </w:pPr>
      <w:r w:rsidRPr="00DC251D">
        <w:rPr>
          <w:rFonts w:cstheme="minorHAnsi"/>
        </w:rPr>
        <w:t>Types of timers</w:t>
      </w:r>
    </w:p>
    <w:p w:rsidR="00071C9C" w:rsidRPr="00DC251D" w:rsidRDefault="00071C9C" w:rsidP="00356A04">
      <w:pPr>
        <w:pStyle w:val="ListParagraph"/>
        <w:numPr>
          <w:ilvl w:val="2"/>
          <w:numId w:val="8"/>
        </w:numPr>
        <w:rPr>
          <w:rFonts w:cstheme="minorHAnsi"/>
        </w:rPr>
      </w:pPr>
      <w:r w:rsidRPr="00DC251D">
        <w:rPr>
          <w:rFonts w:cstheme="minorHAnsi"/>
        </w:rPr>
        <w:t>TT and X is On-Delay</w:t>
      </w:r>
    </w:p>
    <w:p w:rsidR="00071C9C" w:rsidRPr="00DC251D" w:rsidRDefault="008C60AB" w:rsidP="00356A04">
      <w:pPr>
        <w:pStyle w:val="ListParagraph"/>
        <w:numPr>
          <w:ilvl w:val="2"/>
          <w:numId w:val="8"/>
        </w:numPr>
        <w:rPr>
          <w:rFonts w:cstheme="minorHAnsi"/>
        </w:rPr>
      </w:pPr>
      <w:r w:rsidRPr="00DC251D">
        <w:rPr>
          <w:rFonts w:cstheme="minorHAnsi"/>
          <w:noProof/>
        </w:rPr>
        <mc:AlternateContent>
          <mc:Choice Requires="wps">
            <w:drawing>
              <wp:anchor distT="0" distB="0" distL="114300" distR="114300" simplePos="0" relativeHeight="251670528" behindDoc="0" locked="0" layoutInCell="1" allowOverlap="1">
                <wp:simplePos x="0" y="0"/>
                <wp:positionH relativeFrom="column">
                  <wp:posOffset>1790700</wp:posOffset>
                </wp:positionH>
                <wp:positionV relativeFrom="paragraph">
                  <wp:posOffset>41275</wp:posOffset>
                </wp:positionV>
                <wp:extent cx="57150" cy="72000"/>
                <wp:effectExtent l="0" t="0" r="19050" b="23495"/>
                <wp:wrapNone/>
                <wp:docPr id="18" name="Rectangle 18"/>
                <wp:cNvGraphicFramePr/>
                <a:graphic xmlns:a="http://schemas.openxmlformats.org/drawingml/2006/main">
                  <a:graphicData uri="http://schemas.microsoft.com/office/word/2010/wordprocessingShape">
                    <wps:wsp>
                      <wps:cNvSpPr/>
                      <wps:spPr>
                        <a:xfrm>
                          <a:off x="0" y="0"/>
                          <a:ext cx="57150" cy="720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E1A448" id="Rectangle 18" o:spid="_x0000_s1026" style="position:absolute;margin-left:141pt;margin-top:3.25pt;width:4.5pt;height:5.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" fillcolor="black [3200]" strokecolor="black [1600]" strokeweight="1pt"/>
            </w:pict>
          </mc:Fallback>
        </mc:AlternateContent>
      </w:r>
      <w:r w:rsidRPr="00DC251D">
        <w:rPr>
          <w:rFonts w:cstheme="minorHAnsi"/>
        </w:rPr>
        <w:t>TT and    is Off-Delay</w:t>
      </w:r>
    </w:p>
    <w:p w:rsidR="008C60AB" w:rsidRPr="00DC251D" w:rsidRDefault="008C60AB" w:rsidP="00356A04">
      <w:pPr>
        <w:pStyle w:val="ListParagraph"/>
        <w:numPr>
          <w:ilvl w:val="2"/>
          <w:numId w:val="8"/>
        </w:numPr>
        <w:rPr>
          <w:rFonts w:cstheme="minorHAnsi"/>
        </w:rPr>
      </w:pPr>
      <w:r w:rsidRPr="00DC251D">
        <w:rPr>
          <w:rFonts w:cstheme="minorHAnsi"/>
          <w:noProof/>
        </w:rPr>
        <w:drawing>
          <wp:anchor distT="0" distB="0" distL="114300" distR="114300" simplePos="0" relativeHeight="251671552" behindDoc="0" locked="0" layoutInCell="1" allowOverlap="1">
            <wp:simplePos x="0" y="0"/>
            <wp:positionH relativeFrom="column">
              <wp:posOffset>1871345</wp:posOffset>
            </wp:positionH>
            <wp:positionV relativeFrom="paragraph">
              <wp:posOffset>2540</wp:posOffset>
            </wp:positionV>
            <wp:extent cx="173990" cy="1809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11429" t="2" r="15396" b="-2"/>
                    <a:stretch/>
                  </pic:blipFill>
                  <pic:spPr bwMode="auto">
                    <a:xfrm>
                      <a:off x="0" y="0"/>
                      <a:ext cx="173990" cy="180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DC251D">
        <w:rPr>
          <w:rFonts w:cstheme="minorHAnsi"/>
        </w:rPr>
        <w:t>TT and     is Single Pause</w:t>
      </w:r>
    </w:p>
    <w:p w:rsidR="008C60AB" w:rsidRPr="00DC251D" w:rsidRDefault="008C60AB" w:rsidP="00356A04">
      <w:pPr>
        <w:pStyle w:val="ListParagraph"/>
        <w:numPr>
          <w:ilvl w:val="2"/>
          <w:numId w:val="8"/>
        </w:numPr>
        <w:rPr>
          <w:rFonts w:cstheme="minorHAnsi"/>
        </w:rPr>
      </w:pPr>
      <w:r w:rsidRPr="00DC251D">
        <w:rPr>
          <w:rFonts w:cstheme="minorHAnsi"/>
          <w:noProof/>
        </w:rPr>
        <w:drawing>
          <wp:anchor distT="0" distB="0" distL="114300" distR="114300" simplePos="0" relativeHeight="251672576" behindDoc="1" locked="0" layoutInCell="1" allowOverlap="1">
            <wp:simplePos x="0" y="0"/>
            <wp:positionH relativeFrom="column">
              <wp:posOffset>1877060</wp:posOffset>
            </wp:positionH>
            <wp:positionV relativeFrom="paragraph">
              <wp:posOffset>12634</wp:posOffset>
            </wp:positionV>
            <wp:extent cx="190500" cy="196215"/>
            <wp:effectExtent l="0" t="0" r="0" b="0"/>
            <wp:wrapTight wrapText="bothSides">
              <wp:wrapPolygon edited="0">
                <wp:start x="0" y="0"/>
                <wp:lineTo x="0" y="18874"/>
                <wp:lineTo x="19440" y="18874"/>
                <wp:lineTo x="1944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t="20562" b="1"/>
                    <a:stretch/>
                  </pic:blipFill>
                  <pic:spPr bwMode="auto">
                    <a:xfrm>
                      <a:off x="0" y="0"/>
                      <a:ext cx="190500" cy="1962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C251D">
        <w:rPr>
          <w:rFonts w:cstheme="minorHAnsi"/>
        </w:rPr>
        <w:t>TT and is Flasher</w:t>
      </w:r>
    </w:p>
    <w:p w:rsidR="00DA16B3" w:rsidRPr="00DC251D" w:rsidRDefault="00DA16B3" w:rsidP="00356A04">
      <w:pPr>
        <w:pStyle w:val="ListParagraph"/>
        <w:numPr>
          <w:ilvl w:val="1"/>
          <w:numId w:val="8"/>
        </w:numPr>
        <w:rPr>
          <w:rFonts w:cstheme="minorHAnsi"/>
        </w:rPr>
      </w:pPr>
      <w:r w:rsidRPr="00DC251D">
        <w:rPr>
          <w:rFonts w:cstheme="minorHAnsi"/>
        </w:rPr>
        <w:t>Exercises</w:t>
      </w:r>
      <w:r w:rsidR="008C60AB" w:rsidRPr="00DC251D">
        <w:rPr>
          <w:rFonts w:cstheme="minorHAnsi"/>
        </w:rPr>
        <w:t xml:space="preserve"> are on BB </w:t>
      </w:r>
    </w:p>
    <w:p w:rsidR="00DA16B3" w:rsidRPr="00DC251D" w:rsidRDefault="00DA16B3" w:rsidP="00356A04">
      <w:pPr>
        <w:pStyle w:val="ListParagraph"/>
        <w:numPr>
          <w:ilvl w:val="0"/>
          <w:numId w:val="8"/>
        </w:numPr>
        <w:rPr>
          <w:rFonts w:cstheme="minorHAnsi"/>
        </w:rPr>
      </w:pPr>
      <w:r w:rsidRPr="00DC251D">
        <w:rPr>
          <w:rFonts w:cstheme="minorHAnsi"/>
        </w:rPr>
        <w:t>Outputs</w:t>
      </w:r>
    </w:p>
    <w:p w:rsidR="008C60AB" w:rsidRPr="00DC251D" w:rsidRDefault="008C60AB" w:rsidP="00356A04">
      <w:pPr>
        <w:pStyle w:val="ListParagraph"/>
        <w:numPr>
          <w:ilvl w:val="1"/>
          <w:numId w:val="8"/>
        </w:numPr>
        <w:rPr>
          <w:rFonts w:cstheme="minorHAnsi"/>
        </w:rPr>
      </w:pPr>
      <w:r w:rsidRPr="00DC251D">
        <w:rPr>
          <w:rFonts w:cstheme="minorHAnsi"/>
        </w:rPr>
        <w:t>Types of outputs</w:t>
      </w:r>
    </w:p>
    <w:p w:rsidR="008C60AB" w:rsidRPr="00DC251D" w:rsidRDefault="008C60AB" w:rsidP="00356A04">
      <w:pPr>
        <w:pStyle w:val="ListParagraph"/>
        <w:numPr>
          <w:ilvl w:val="2"/>
          <w:numId w:val="8"/>
        </w:numPr>
        <w:rPr>
          <w:rFonts w:cstheme="minorHAnsi"/>
        </w:rPr>
      </w:pPr>
      <w:r w:rsidRPr="00DC251D">
        <w:rPr>
          <w:rFonts w:cstheme="minorHAnsi"/>
        </w:rPr>
        <w:t>Standard output is Q (there is only power if the output is powered</w:t>
      </w:r>
    </w:p>
    <w:p w:rsidR="008C60AB" w:rsidRPr="00DC251D" w:rsidRDefault="008C60AB" w:rsidP="00356A04">
      <w:pPr>
        <w:pStyle w:val="ListParagraph"/>
        <w:numPr>
          <w:ilvl w:val="2"/>
          <w:numId w:val="8"/>
        </w:numPr>
        <w:rPr>
          <w:rFonts w:cstheme="minorHAnsi"/>
        </w:rPr>
      </w:pPr>
      <w:r w:rsidRPr="00DC251D">
        <w:rPr>
          <w:rFonts w:cstheme="minorHAnsi"/>
        </w:rPr>
        <w:t xml:space="preserve">Latching relay has distinct connections </w:t>
      </w:r>
    </w:p>
    <w:p w:rsidR="008C60AB" w:rsidRPr="00DC251D" w:rsidRDefault="008C60AB" w:rsidP="00356A04">
      <w:pPr>
        <w:pStyle w:val="ListParagraph"/>
        <w:numPr>
          <w:ilvl w:val="3"/>
          <w:numId w:val="8"/>
        </w:numPr>
        <w:rPr>
          <w:rFonts w:cstheme="minorHAnsi"/>
        </w:rPr>
      </w:pPr>
      <w:r w:rsidRPr="00DC251D">
        <w:rPr>
          <w:rFonts w:cstheme="minorHAnsi"/>
        </w:rPr>
        <w:t>SQ turn on (Set)</w:t>
      </w:r>
    </w:p>
    <w:p w:rsidR="008C60AB" w:rsidRPr="00DC251D" w:rsidRDefault="008C60AB" w:rsidP="00356A04">
      <w:pPr>
        <w:pStyle w:val="ListParagraph"/>
        <w:numPr>
          <w:ilvl w:val="3"/>
          <w:numId w:val="8"/>
        </w:numPr>
        <w:rPr>
          <w:rFonts w:cstheme="minorHAnsi"/>
        </w:rPr>
      </w:pPr>
      <w:r w:rsidRPr="00DC251D">
        <w:rPr>
          <w:rFonts w:cstheme="minorHAnsi"/>
        </w:rPr>
        <w:t>RQ turn off (Reset)</w:t>
      </w:r>
    </w:p>
    <w:p w:rsidR="008C60AB" w:rsidRPr="00DC251D" w:rsidRDefault="008C60AB" w:rsidP="00356A04">
      <w:pPr>
        <w:pStyle w:val="ListParagraph"/>
        <w:numPr>
          <w:ilvl w:val="2"/>
          <w:numId w:val="8"/>
        </w:numPr>
        <w:rPr>
          <w:rFonts w:cstheme="minorHAnsi"/>
        </w:rPr>
      </w:pPr>
      <w:r w:rsidRPr="00DC251D">
        <w:rPr>
          <w:rFonts w:cstheme="minorHAnsi"/>
          <w:noProof/>
        </w:rPr>
        <w:drawing>
          <wp:inline distT="0" distB="0" distL="0" distR="0">
            <wp:extent cx="374015" cy="278130"/>
            <wp:effectExtent l="0" t="0" r="698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015" cy="278130"/>
                    </a:xfrm>
                    <a:prstGeom prst="rect">
                      <a:avLst/>
                    </a:prstGeom>
                    <a:noFill/>
                    <a:ln>
                      <a:noFill/>
                    </a:ln>
                  </pic:spPr>
                </pic:pic>
              </a:graphicData>
            </a:graphic>
          </wp:inline>
        </w:drawing>
      </w:r>
      <w:r w:rsidRPr="00DC251D">
        <w:rPr>
          <w:rFonts w:cstheme="minorHAnsi"/>
        </w:rPr>
        <w:t xml:space="preserve"> is a flip flop (it only requires a pulse to change; on/off)</w:t>
      </w:r>
    </w:p>
    <w:p w:rsidR="00DA16B3" w:rsidRPr="00DC251D" w:rsidRDefault="00DA16B3" w:rsidP="00356A04">
      <w:pPr>
        <w:pStyle w:val="ListParagraph"/>
        <w:numPr>
          <w:ilvl w:val="1"/>
          <w:numId w:val="8"/>
        </w:numPr>
        <w:rPr>
          <w:rFonts w:cstheme="minorHAnsi"/>
        </w:rPr>
      </w:pPr>
      <w:r w:rsidRPr="00DC251D">
        <w:rPr>
          <w:rFonts w:cstheme="minorHAnsi"/>
        </w:rPr>
        <w:t>Challenge</w:t>
      </w:r>
      <w:r w:rsidR="008C60AB" w:rsidRPr="00DC251D">
        <w:rPr>
          <w:rFonts w:cstheme="minorHAnsi"/>
        </w:rPr>
        <w:tab/>
      </w:r>
    </w:p>
    <w:p w:rsidR="008C60AB" w:rsidRPr="00DC251D" w:rsidRDefault="008C60AB" w:rsidP="00356A04">
      <w:pPr>
        <w:pStyle w:val="ListParagraph"/>
        <w:numPr>
          <w:ilvl w:val="2"/>
          <w:numId w:val="8"/>
        </w:numPr>
        <w:rPr>
          <w:rFonts w:cstheme="minorHAnsi"/>
        </w:rPr>
      </w:pPr>
      <w:r w:rsidRPr="00DC251D">
        <w:rPr>
          <w:rFonts w:cstheme="minorHAnsi"/>
        </w:rPr>
        <w:t>Available on BB</w:t>
      </w:r>
    </w:p>
    <w:p w:rsidR="00DA16B3" w:rsidRPr="00DC251D" w:rsidRDefault="001C184E" w:rsidP="00DA16B3">
      <w:pPr>
        <w:tabs>
          <w:tab w:val="left" w:pos="1395"/>
        </w:tabs>
        <w:rPr>
          <w:rFonts w:cstheme="minorHAnsi"/>
        </w:rPr>
      </w:pPr>
      <w:r w:rsidRPr="00DC251D">
        <w:rPr>
          <w:rFonts w:cstheme="minorHAnsi"/>
          <w:noProof/>
        </w:rPr>
        <w:drawing>
          <wp:anchor distT="0" distB="0" distL="114300" distR="114300" simplePos="0" relativeHeight="251673600" behindDoc="0" locked="0" layoutInCell="1" allowOverlap="1">
            <wp:simplePos x="0" y="0"/>
            <wp:positionH relativeFrom="margin">
              <wp:align>right</wp:align>
            </wp:positionH>
            <wp:positionV relativeFrom="paragraph">
              <wp:posOffset>30200</wp:posOffset>
            </wp:positionV>
            <wp:extent cx="2008800" cy="1872000"/>
            <wp:effectExtent l="19050" t="19050" r="10795" b="13970"/>
            <wp:wrapSquare wrapText="bothSides"/>
            <wp:docPr id="22" name="Picture 7" title="Open vs Closed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title="Open vs Closed Transition"/>
                    <pic:cNvPicPr>
                      <a:picLocks noChangeAspect="1"/>
                    </pic:cNvPicPr>
                  </pic:nvPicPr>
                  <pic:blipFill rotWithShape="1">
                    <a:blip r:embed="rId24" cstate="print">
                      <a:extLst>
                        <a:ext uri="{28A0092B-C50C-407E-A947-70E740481C1C}">
                          <a14:useLocalDpi xmlns:a14="http://schemas.microsoft.com/office/drawing/2010/main" val="0"/>
                        </a:ext>
                      </a:extLst>
                    </a:blip>
                    <a:srcRect t="5370"/>
                    <a:stretch/>
                  </pic:blipFill>
                  <pic:spPr bwMode="auto">
                    <a:xfrm>
                      <a:off x="0" y="0"/>
                      <a:ext cx="2008800" cy="1872000"/>
                    </a:xfrm>
                    <a:prstGeom prst="rect">
                      <a:avLst/>
                    </a:prstGeom>
                    <a:ln w="2540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DA16B3" w:rsidRPr="00DC251D">
        <w:rPr>
          <w:rFonts w:cstheme="minorHAnsi"/>
        </w:rPr>
        <w:t xml:space="preserve">Week 10 Reduced Voltage Starting </w:t>
      </w:r>
    </w:p>
    <w:p w:rsidR="00DA16B3" w:rsidRPr="00DC251D" w:rsidRDefault="00DA16B3" w:rsidP="00356A04">
      <w:pPr>
        <w:pStyle w:val="ListParagraph"/>
        <w:numPr>
          <w:ilvl w:val="0"/>
          <w:numId w:val="9"/>
        </w:numPr>
        <w:tabs>
          <w:tab w:val="left" w:pos="1395"/>
        </w:tabs>
        <w:rPr>
          <w:rFonts w:cstheme="minorHAnsi"/>
        </w:rPr>
      </w:pPr>
      <w:r w:rsidRPr="00DC251D">
        <w:rPr>
          <w:rFonts w:cstheme="minorHAnsi"/>
        </w:rPr>
        <w:t>Overview</w:t>
      </w:r>
    </w:p>
    <w:p w:rsidR="001C184E" w:rsidRPr="00DC251D" w:rsidRDefault="001C184E" w:rsidP="00356A04">
      <w:pPr>
        <w:pStyle w:val="ListParagraph"/>
        <w:numPr>
          <w:ilvl w:val="1"/>
          <w:numId w:val="9"/>
        </w:numPr>
        <w:tabs>
          <w:tab w:val="left" w:pos="1395"/>
        </w:tabs>
        <w:rPr>
          <w:rFonts w:cstheme="minorHAnsi"/>
        </w:rPr>
      </w:pPr>
      <w:r w:rsidRPr="00DC251D">
        <w:rPr>
          <w:rFonts w:cstheme="minorHAnsi"/>
        </w:rPr>
        <w:t>Reduced voltage starting is the process of ramping up the voltage bit by bit in order to manage stating current</w:t>
      </w:r>
    </w:p>
    <w:p w:rsidR="00DA16B3" w:rsidRPr="00DC251D" w:rsidRDefault="00DA16B3" w:rsidP="00356A04">
      <w:pPr>
        <w:pStyle w:val="ListParagraph"/>
        <w:numPr>
          <w:ilvl w:val="0"/>
          <w:numId w:val="9"/>
        </w:numPr>
        <w:tabs>
          <w:tab w:val="left" w:pos="1395"/>
        </w:tabs>
        <w:rPr>
          <w:rFonts w:cstheme="minorHAnsi"/>
        </w:rPr>
      </w:pPr>
      <w:r w:rsidRPr="00DC251D">
        <w:rPr>
          <w:rFonts w:cstheme="minorHAnsi"/>
        </w:rPr>
        <w:t>Reduced current starting</w:t>
      </w:r>
    </w:p>
    <w:p w:rsidR="001C184E" w:rsidRPr="00DC251D" w:rsidRDefault="001C184E" w:rsidP="00356A04">
      <w:pPr>
        <w:pStyle w:val="ListParagraph"/>
        <w:numPr>
          <w:ilvl w:val="1"/>
          <w:numId w:val="9"/>
        </w:numPr>
        <w:tabs>
          <w:tab w:val="left" w:pos="1395"/>
        </w:tabs>
        <w:rPr>
          <w:rFonts w:cstheme="minorHAnsi"/>
        </w:rPr>
      </w:pPr>
      <w:r w:rsidRPr="00DC251D">
        <w:rPr>
          <w:rFonts w:cstheme="minorHAnsi"/>
        </w:rPr>
        <w:t>Part winding starting</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Requires a special motor that has to complete windings with one rotor</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May be found in refrigeration and fire pumps</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Usually two equal windings</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1/3 to 2/3 split at times</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1 to 5 second delay</w:t>
      </w:r>
    </w:p>
    <w:p w:rsidR="00CC02BC" w:rsidRPr="00DC251D" w:rsidRDefault="00CC02BC" w:rsidP="00CC02BC">
      <w:pPr>
        <w:tabs>
          <w:tab w:val="left" w:pos="1395"/>
        </w:tabs>
        <w:rPr>
          <w:rFonts w:cstheme="minorHAnsi"/>
        </w:rPr>
      </w:pPr>
      <w:r w:rsidRPr="00DC251D">
        <w:rPr>
          <w:rFonts w:cstheme="minorHAnsi"/>
          <w:noProof/>
        </w:rPr>
        <w:lastRenderedPageBreak/>
        <w:drawing>
          <wp:inline distT="0" distB="0" distL="0" distR="0" wp14:anchorId="7E3B6A09" wp14:editId="30245B39">
            <wp:extent cx="2908101" cy="2214008"/>
            <wp:effectExtent l="19050" t="19050" r="26035" b="15240"/>
            <wp:docPr id="23" name="Picture 5" title="Part Winding Motor Pow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title="Part Winding Motor Power Circui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8251" cy="2244575"/>
                    </a:xfrm>
                    <a:prstGeom prst="rect">
                      <a:avLst/>
                    </a:prstGeom>
                    <a:ln w="25400">
                      <a:solidFill>
                        <a:srgbClr val="002060"/>
                      </a:solidFill>
                    </a:ln>
                  </pic:spPr>
                </pic:pic>
              </a:graphicData>
            </a:graphic>
          </wp:inline>
        </w:drawing>
      </w:r>
      <w:r w:rsidRPr="00DC251D">
        <w:rPr>
          <w:rFonts w:cstheme="minorHAnsi"/>
          <w:noProof/>
        </w:rPr>
        <w:drawing>
          <wp:inline distT="0" distB="0" distL="0" distR="0" wp14:anchorId="3A1E7402" wp14:editId="0CAD89D1">
            <wp:extent cx="2860158" cy="2235874"/>
            <wp:effectExtent l="19050" t="19050" r="16510" b="12065"/>
            <wp:docPr id="24" name="Picture 3" title="Part Winding Starting – Contro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Part Winding Starting – Control Circuit"/>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71466" cy="2244714"/>
                    </a:xfrm>
                    <a:prstGeom prst="rect">
                      <a:avLst/>
                    </a:prstGeom>
                    <a:ln w="25400">
                      <a:solidFill>
                        <a:srgbClr val="002060"/>
                      </a:solidFill>
                    </a:ln>
                  </pic:spPr>
                </pic:pic>
              </a:graphicData>
            </a:graphic>
          </wp:inline>
        </w:drawing>
      </w:r>
    </w:p>
    <w:p w:rsidR="001C184E" w:rsidRPr="00DC251D" w:rsidRDefault="001C184E" w:rsidP="00356A04">
      <w:pPr>
        <w:pStyle w:val="ListParagraph"/>
        <w:numPr>
          <w:ilvl w:val="1"/>
          <w:numId w:val="9"/>
        </w:numPr>
        <w:tabs>
          <w:tab w:val="left" w:pos="1395"/>
        </w:tabs>
        <w:rPr>
          <w:rFonts w:cstheme="minorHAnsi"/>
        </w:rPr>
      </w:pPr>
      <w:r w:rsidRPr="00DC251D">
        <w:rPr>
          <w:rFonts w:cstheme="minorHAnsi"/>
        </w:rPr>
        <w:t>Wound rotor motors (WRIM)</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Rotors are wound, connected to external circuits using slip rings and brushes</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Connecting resistors in the rotor circuit reduces rotor and stator currents which allows for speed control</w:t>
      </w:r>
    </w:p>
    <w:p w:rsidR="001C184E" w:rsidRPr="00DC251D" w:rsidRDefault="001C184E" w:rsidP="00356A04">
      <w:pPr>
        <w:pStyle w:val="ListParagraph"/>
        <w:numPr>
          <w:ilvl w:val="2"/>
          <w:numId w:val="9"/>
        </w:numPr>
        <w:tabs>
          <w:tab w:val="left" w:pos="1395"/>
        </w:tabs>
        <w:rPr>
          <w:rFonts w:cstheme="minorHAnsi"/>
        </w:rPr>
      </w:pPr>
      <w:r w:rsidRPr="00DC251D">
        <w:rPr>
          <w:rFonts w:cstheme="minorHAnsi"/>
        </w:rPr>
        <w:t>Resistance in the rotor circuit typically done in many steps to ensure smooth operation</w:t>
      </w:r>
      <w:r w:rsidR="00CC02BC" w:rsidRPr="00DC251D">
        <w:rPr>
          <w:rFonts w:cstheme="minorHAnsi"/>
        </w:rPr>
        <w:t xml:space="preserve"> to control starting current and/or speed. They use transistor switching in place of contactors</w:t>
      </w:r>
    </w:p>
    <w:p w:rsidR="00CC02BC" w:rsidRPr="00DC251D" w:rsidRDefault="00CC02BC" w:rsidP="00CC02BC">
      <w:pPr>
        <w:tabs>
          <w:tab w:val="left" w:pos="1395"/>
        </w:tabs>
        <w:rPr>
          <w:rFonts w:cstheme="minorHAnsi"/>
        </w:rPr>
      </w:pPr>
      <w:r w:rsidRPr="00DC251D">
        <w:rPr>
          <w:rFonts w:cstheme="minorHAnsi"/>
          <w:noProof/>
        </w:rPr>
        <w:drawing>
          <wp:inline distT="0" distB="0" distL="0" distR="0" wp14:anchorId="7B18BFA2" wp14:editId="6BF973D0">
            <wp:extent cx="2012533" cy="2094003"/>
            <wp:effectExtent l="19050" t="19050" r="26035" b="20955"/>
            <wp:docPr id="25" name="Picture 3" title="WRIM Op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WRIM Operation"/>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37227" cy="2119697"/>
                    </a:xfrm>
                    <a:prstGeom prst="rect">
                      <a:avLst/>
                    </a:prstGeom>
                    <a:ln w="25400">
                      <a:solidFill>
                        <a:srgbClr val="002060"/>
                      </a:solidFill>
                    </a:ln>
                  </pic:spPr>
                </pic:pic>
              </a:graphicData>
            </a:graphic>
          </wp:inline>
        </w:drawing>
      </w:r>
      <w:r w:rsidRPr="00DC251D">
        <w:rPr>
          <w:rFonts w:cstheme="minorHAnsi"/>
          <w:noProof/>
        </w:rPr>
        <w:drawing>
          <wp:inline distT="0" distB="0" distL="0" distR="0" wp14:anchorId="46CD207B" wp14:editId="0A30366E">
            <wp:extent cx="2679091" cy="2094614"/>
            <wp:effectExtent l="19050" t="19050" r="26035" b="20320"/>
            <wp:docPr id="26" name="Picture 3" title="Basic WRIM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Basic WRIM Controls"/>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87184" cy="2100941"/>
                    </a:xfrm>
                    <a:prstGeom prst="rect">
                      <a:avLst/>
                    </a:prstGeom>
                    <a:ln w="25400">
                      <a:solidFill>
                        <a:srgbClr val="002060"/>
                      </a:solidFill>
                    </a:ln>
                  </pic:spPr>
                </pic:pic>
              </a:graphicData>
            </a:graphic>
          </wp:inline>
        </w:drawing>
      </w:r>
    </w:p>
    <w:p w:rsidR="00CC02BC" w:rsidRPr="00DC251D" w:rsidRDefault="00CC02BC" w:rsidP="00356A04">
      <w:pPr>
        <w:pStyle w:val="ListParagraph"/>
        <w:numPr>
          <w:ilvl w:val="1"/>
          <w:numId w:val="9"/>
        </w:numPr>
        <w:tabs>
          <w:tab w:val="left" w:pos="1395"/>
        </w:tabs>
        <w:rPr>
          <w:rFonts w:cstheme="minorHAnsi"/>
        </w:rPr>
      </w:pPr>
    </w:p>
    <w:p w:rsidR="00DA16B3" w:rsidRPr="00DC251D" w:rsidRDefault="007852C4" w:rsidP="00356A04">
      <w:pPr>
        <w:pStyle w:val="ListParagraph"/>
        <w:numPr>
          <w:ilvl w:val="0"/>
          <w:numId w:val="9"/>
        </w:numPr>
        <w:tabs>
          <w:tab w:val="left" w:pos="1395"/>
        </w:tabs>
        <w:rPr>
          <w:rFonts w:cstheme="minorHAnsi"/>
        </w:rPr>
      </w:pPr>
      <w:r w:rsidRPr="00DC251D">
        <w:rPr>
          <w:rFonts w:cstheme="minorHAnsi"/>
          <w:noProof/>
        </w:rPr>
        <w:drawing>
          <wp:anchor distT="0" distB="0" distL="114300" distR="114300" simplePos="0" relativeHeight="251674624" behindDoc="1" locked="0" layoutInCell="1" allowOverlap="1">
            <wp:simplePos x="0" y="0"/>
            <wp:positionH relativeFrom="margin">
              <wp:posOffset>5274641</wp:posOffset>
            </wp:positionH>
            <wp:positionV relativeFrom="paragraph">
              <wp:posOffset>32167</wp:posOffset>
            </wp:positionV>
            <wp:extent cx="611505" cy="750570"/>
            <wp:effectExtent l="19050" t="19050" r="17145" b="11430"/>
            <wp:wrapTight wrapText="bothSides">
              <wp:wrapPolygon edited="0">
                <wp:start x="-673" y="-548"/>
                <wp:lineTo x="-673" y="21381"/>
                <wp:lineTo x="21533" y="21381"/>
                <wp:lineTo x="21533" y="-548"/>
                <wp:lineTo x="-673" y="-548"/>
              </wp:wrapPolygon>
            </wp:wrapTight>
            <wp:docPr id="27" name="Picture 3" title="Motor Terminal Ident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Motor Terminal Identification"/>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1505" cy="75057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sidR="00DA16B3" w:rsidRPr="00DC251D">
        <w:rPr>
          <w:rFonts w:cstheme="minorHAnsi"/>
        </w:rPr>
        <w:t>Wye-delta starting</w:t>
      </w:r>
    </w:p>
    <w:p w:rsidR="007852C4" w:rsidRPr="00DC251D" w:rsidRDefault="00CC02BC" w:rsidP="00CC02BC">
      <w:pPr>
        <w:tabs>
          <w:tab w:val="left" w:pos="1395"/>
        </w:tabs>
        <w:rPr>
          <w:rFonts w:cstheme="minorHAnsi"/>
        </w:rPr>
      </w:pPr>
      <w:r w:rsidRPr="00DC251D">
        <w:rPr>
          <w:rFonts w:cstheme="minorHAnsi"/>
        </w:rPr>
        <w:t>When both ends of a three-phase winding are brought out to the terminal box lead are labelled T1 – T6</w:t>
      </w:r>
    </w:p>
    <w:p w:rsidR="007852C4" w:rsidRPr="00DC251D" w:rsidRDefault="007852C4" w:rsidP="00CC02BC">
      <w:pPr>
        <w:tabs>
          <w:tab w:val="left" w:pos="1395"/>
        </w:tabs>
        <w:rPr>
          <w:rFonts w:cstheme="minorHAnsi"/>
        </w:rPr>
      </w:pPr>
      <w:r w:rsidRPr="00DC251D">
        <w:rPr>
          <w:rFonts w:cstheme="minorHAnsi"/>
        </w:rPr>
        <w:t>The purpose of WYE-DELTA starting comes from the understanding that a WYE system takes 600 volts in by there are 347 nominal volts on each line where as a DELTA system has 600 volts on each line thus making the starting voltage 58% of the running voltage.</w:t>
      </w:r>
    </w:p>
    <w:p w:rsidR="007852C4" w:rsidRPr="00DC251D" w:rsidRDefault="007852C4" w:rsidP="00CC02BC">
      <w:pPr>
        <w:tabs>
          <w:tab w:val="left" w:pos="1395"/>
        </w:tabs>
        <w:rPr>
          <w:rFonts w:cstheme="minorHAnsi"/>
        </w:rPr>
      </w:pPr>
      <w:r w:rsidRPr="00DC251D">
        <w:rPr>
          <w:rFonts w:cstheme="minorHAnsi"/>
          <w:noProof/>
        </w:rPr>
        <w:lastRenderedPageBreak/>
        <w:drawing>
          <wp:anchor distT="0" distB="0" distL="114300" distR="114300" simplePos="0" relativeHeight="251675648" behindDoc="0" locked="0" layoutInCell="1" allowOverlap="1">
            <wp:simplePos x="0" y="0"/>
            <wp:positionH relativeFrom="margin">
              <wp:posOffset>2265528</wp:posOffset>
            </wp:positionH>
            <wp:positionV relativeFrom="paragraph">
              <wp:posOffset>27296</wp:posOffset>
            </wp:positionV>
            <wp:extent cx="2224585" cy="1941551"/>
            <wp:effectExtent l="19050" t="19050" r="23495" b="20955"/>
            <wp:wrapNone/>
            <wp:docPr id="29" name="Picture 5" title="Corner Connected to 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title="Corner Connected to L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49923" cy="1963665"/>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sidRPr="00DC251D">
        <w:rPr>
          <w:rFonts w:cstheme="minorHAnsi"/>
          <w:noProof/>
        </w:rPr>
        <w:drawing>
          <wp:inline distT="0" distB="0" distL="0" distR="0" wp14:anchorId="1C4380C3" wp14:editId="3BA9D0C4">
            <wp:extent cx="2267405" cy="1978925"/>
            <wp:effectExtent l="19050" t="19050" r="19050" b="21590"/>
            <wp:docPr id="28" name="Picture 6" title="The Wye Connec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title="The Wye Connection (2)"/>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79650" cy="1989612"/>
                    </a:xfrm>
                    <a:prstGeom prst="rect">
                      <a:avLst/>
                    </a:prstGeom>
                    <a:ln w="25400">
                      <a:solidFill>
                        <a:srgbClr val="002060"/>
                      </a:solidFill>
                    </a:ln>
                  </pic:spPr>
                </pic:pic>
              </a:graphicData>
            </a:graphic>
          </wp:inline>
        </w:drawing>
      </w:r>
    </w:p>
    <w:p w:rsidR="007852C4" w:rsidRPr="00DC251D" w:rsidRDefault="007852C4" w:rsidP="00CC02BC">
      <w:pPr>
        <w:tabs>
          <w:tab w:val="left" w:pos="1395"/>
        </w:tabs>
        <w:rPr>
          <w:rFonts w:cstheme="minorHAnsi"/>
        </w:rPr>
      </w:pPr>
      <w:r w:rsidRPr="00DC251D">
        <w:rPr>
          <w:rFonts w:cstheme="minorHAnsi"/>
        </w:rPr>
        <w:t>The control circuit:</w:t>
      </w:r>
    </w:p>
    <w:p w:rsidR="007852C4" w:rsidRPr="00DC251D" w:rsidRDefault="007852C4" w:rsidP="00CC02BC">
      <w:pPr>
        <w:tabs>
          <w:tab w:val="left" w:pos="1395"/>
        </w:tabs>
        <w:rPr>
          <w:rFonts w:cstheme="minorHAnsi"/>
        </w:rPr>
      </w:pPr>
      <w:r w:rsidRPr="00DC251D">
        <w:rPr>
          <w:rFonts w:cstheme="minorHAnsi"/>
          <w:noProof/>
        </w:rPr>
        <w:drawing>
          <wp:inline distT="0" distB="0" distL="0" distR="0" wp14:anchorId="0020F634" wp14:editId="0C108CD5">
            <wp:extent cx="3888584" cy="1940968"/>
            <wp:effectExtent l="19050" t="19050" r="17145" b="21590"/>
            <wp:docPr id="30" name="Picture 3" title="Wye-Delta Control Circui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Wye-Delta Control Circuit (2)"/>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15225" cy="1954266"/>
                    </a:xfrm>
                    <a:prstGeom prst="rect">
                      <a:avLst/>
                    </a:prstGeom>
                    <a:ln w="25400">
                      <a:solidFill>
                        <a:srgbClr val="002060"/>
                      </a:solidFill>
                    </a:ln>
                  </pic:spPr>
                </pic:pic>
              </a:graphicData>
            </a:graphic>
          </wp:inline>
        </w:drawing>
      </w:r>
    </w:p>
    <w:p w:rsidR="00DA16B3" w:rsidRPr="00DC251D" w:rsidRDefault="00DA16B3" w:rsidP="00356A04">
      <w:pPr>
        <w:pStyle w:val="ListParagraph"/>
        <w:numPr>
          <w:ilvl w:val="0"/>
          <w:numId w:val="9"/>
        </w:numPr>
        <w:tabs>
          <w:tab w:val="left" w:pos="1395"/>
        </w:tabs>
        <w:rPr>
          <w:rFonts w:cstheme="minorHAnsi"/>
        </w:rPr>
      </w:pPr>
      <w:r w:rsidRPr="00DC251D">
        <w:rPr>
          <w:rFonts w:cstheme="minorHAnsi"/>
        </w:rPr>
        <w:t>S</w:t>
      </w:r>
      <w:r w:rsidR="007852C4" w:rsidRPr="00DC251D">
        <w:rPr>
          <w:rFonts w:cstheme="minorHAnsi"/>
        </w:rPr>
        <w:t>tarter issues and comparison</w:t>
      </w:r>
    </w:p>
    <w:p w:rsidR="007852C4" w:rsidRPr="00DC251D" w:rsidRDefault="007852C4" w:rsidP="007852C4">
      <w:pPr>
        <w:tabs>
          <w:tab w:val="left" w:pos="1395"/>
        </w:tabs>
        <w:rPr>
          <w:rFonts w:cstheme="minorHAnsi"/>
        </w:rPr>
      </w:pPr>
      <w:r w:rsidRPr="00DC251D">
        <w:rPr>
          <w:rFonts w:cstheme="minorHAnsi"/>
        </w:rPr>
        <w:t>These methods for the most part have been replaced by variable frequency drives. T=kE</w:t>
      </w:r>
      <w:r w:rsidRPr="00DC251D">
        <w:rPr>
          <w:rFonts w:cstheme="minorHAnsi"/>
          <w:vertAlign w:val="superscript"/>
        </w:rPr>
        <w:t>2</w:t>
      </w:r>
      <w:r w:rsidRPr="00DC251D">
        <w:rPr>
          <w:rFonts w:cstheme="minorHAnsi"/>
        </w:rPr>
        <w:t xml:space="preserve"> </w:t>
      </w:r>
      <w:r w:rsidRPr="00DC251D">
        <w:rPr>
          <w:rFonts w:cstheme="minorHAnsi"/>
        </w:rPr>
        <w:sym w:font="Wingdings" w:char="F0E0"/>
      </w:r>
      <w:r w:rsidRPr="00DC251D">
        <w:rPr>
          <w:rFonts w:cstheme="minorHAnsi"/>
        </w:rPr>
        <w:t xml:space="preserve"> 10 % drop in voltage gives 19% drop in starting torque</w:t>
      </w:r>
    </w:p>
    <w:p w:rsidR="007852C4" w:rsidRPr="00DC251D" w:rsidRDefault="007852C4" w:rsidP="007852C4">
      <w:pPr>
        <w:tabs>
          <w:tab w:val="left" w:pos="1395"/>
        </w:tabs>
        <w:rPr>
          <w:rFonts w:cstheme="minorHAnsi"/>
        </w:rPr>
      </w:pPr>
      <w:r w:rsidRPr="00DC251D">
        <w:rPr>
          <w:rFonts w:cstheme="minorHAnsi"/>
        </w:rPr>
        <w:t>Heat is an issue with and reduced voltage or current staring method</w:t>
      </w:r>
      <w:r w:rsidRPr="00DC251D">
        <w:rPr>
          <w:rFonts w:cstheme="minorHAnsi"/>
        </w:rPr>
        <w:br/>
        <w:t>Heat limits the number of starts per hour and the amount of time the motor can be run at lower voltage</w:t>
      </w:r>
      <w:r w:rsidRPr="00DC251D">
        <w:rPr>
          <w:rFonts w:cstheme="minorHAnsi"/>
          <w:noProof/>
        </w:rPr>
        <w:drawing>
          <wp:inline distT="0" distB="0" distL="0" distR="0" wp14:anchorId="1A6A6F77" wp14:editId="2465CD37">
            <wp:extent cx="3944203" cy="2558676"/>
            <wp:effectExtent l="0" t="0" r="0" b="0"/>
            <wp:docPr id="31" name="table">
              <a:extLst xmlns:a="http://schemas.openxmlformats.org/drawingml/2006/main">
                <a:ext uri="{FF2B5EF4-FFF2-40B4-BE49-F238E27FC236}">
                  <a16:creationId xmlns:a16="http://schemas.microsoft.com/office/drawing/2014/main" id="{1EFD9E34-6889-4611-ADDF-5BB68A5A1B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1EFD9E34-6889-4611-ADDF-5BB68A5A1B18}"/>
                        </a:ext>
                      </a:extLst>
                    </pic:cNvPr>
                    <pic:cNvPicPr>
                      <a:picLocks noChangeAspect="1"/>
                    </pic:cNvPicPr>
                  </pic:nvPicPr>
                  <pic:blipFill>
                    <a:blip r:embed="rId33"/>
                    <a:stretch>
                      <a:fillRect/>
                    </a:stretch>
                  </pic:blipFill>
                  <pic:spPr>
                    <a:xfrm>
                      <a:off x="0" y="0"/>
                      <a:ext cx="4025744" cy="2611573"/>
                    </a:xfrm>
                    <a:prstGeom prst="rect">
                      <a:avLst/>
                    </a:prstGeom>
                  </pic:spPr>
                </pic:pic>
              </a:graphicData>
            </a:graphic>
          </wp:inline>
        </w:drawing>
      </w:r>
    </w:p>
    <w:p w:rsidR="00DA16B3" w:rsidRPr="00DC251D" w:rsidRDefault="00DA16B3" w:rsidP="000A0BC4">
      <w:pPr>
        <w:pStyle w:val="Heading1"/>
      </w:pPr>
      <w:r w:rsidRPr="00DC251D">
        <w:lastRenderedPageBreak/>
        <w:t>Week 11 Intro to variable frequency drives</w:t>
      </w:r>
    </w:p>
    <w:p w:rsidR="00DA16B3" w:rsidRPr="00DC251D" w:rsidRDefault="00DA16B3" w:rsidP="000A0BC4">
      <w:pPr>
        <w:pStyle w:val="Heading2"/>
      </w:pPr>
      <w:r w:rsidRPr="00DC251D">
        <w:t>What is a VFD</w:t>
      </w:r>
    </w:p>
    <w:p w:rsidR="00A0438F" w:rsidRPr="00DC251D" w:rsidRDefault="00A0438F" w:rsidP="00A0438F">
      <w:pPr>
        <w:tabs>
          <w:tab w:val="left" w:pos="1395"/>
        </w:tabs>
        <w:rPr>
          <w:rFonts w:cstheme="minorHAnsi"/>
        </w:rPr>
      </w:pPr>
      <w:r w:rsidRPr="00DC251D">
        <w:rPr>
          <w:rFonts w:cstheme="minorHAnsi"/>
        </w:rPr>
        <w:t>Provides variable speed control of an AC induction motor. By doing this we reduce energy usage and reduce mechanical stress</w:t>
      </w:r>
    </w:p>
    <w:p w:rsidR="00A0438F" w:rsidRPr="00DC251D" w:rsidRDefault="00A0438F" w:rsidP="00A0438F">
      <w:pPr>
        <w:tabs>
          <w:tab w:val="left" w:pos="1395"/>
        </w:tabs>
        <w:rPr>
          <w:rFonts w:cstheme="minorHAnsi"/>
        </w:rPr>
      </w:pPr>
      <w:r w:rsidRPr="00DC251D">
        <w:rPr>
          <w:rFonts w:cstheme="minorHAnsi"/>
        </w:rPr>
        <w:t>Only frequency give variable speed control with a squirrel cage induction motor</w:t>
      </w:r>
    </w:p>
    <w:p w:rsidR="00A0438F" w:rsidRPr="00DC251D" w:rsidRDefault="00986D91" w:rsidP="00A0438F">
      <w:pPr>
        <w:tabs>
          <w:tab w:val="left" w:pos="1395"/>
        </w:tabs>
        <w:rPr>
          <w:rFonts w:cstheme="minorHAnsi"/>
        </w:rPr>
      </w:pPr>
      <w:r w:rsidRPr="00DC251D">
        <w:rPr>
          <w:rFonts w:cstheme="minorHAnsi"/>
          <w:noProof/>
        </w:rPr>
        <w:drawing>
          <wp:inline distT="0" distB="0" distL="0" distR="0" wp14:anchorId="33517248" wp14:editId="1AFF3003">
            <wp:extent cx="5943600" cy="2883535"/>
            <wp:effectExtent l="19050" t="19050" r="19050" b="12065"/>
            <wp:docPr id="33" name="Picture 5" title="VFD Paradigm - Motor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title="VFD Paradigm - Motors (2)"/>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5943600" cy="2883535"/>
                    </a:xfrm>
                    <a:prstGeom prst="rect">
                      <a:avLst/>
                    </a:prstGeom>
                    <a:ln w="25400">
                      <a:solidFill>
                        <a:srgbClr val="002060"/>
                      </a:solidFill>
                    </a:ln>
                  </pic:spPr>
                </pic:pic>
              </a:graphicData>
            </a:graphic>
          </wp:inline>
        </w:drawing>
      </w:r>
    </w:p>
    <w:p w:rsidR="00A0438F" w:rsidRPr="00DC251D" w:rsidRDefault="00986D91" w:rsidP="00A0438F">
      <w:pPr>
        <w:tabs>
          <w:tab w:val="left" w:pos="1395"/>
        </w:tabs>
        <w:rPr>
          <w:rFonts w:cstheme="minorHAnsi"/>
        </w:rPr>
      </w:pPr>
      <w:r w:rsidRPr="00DC251D">
        <w:rPr>
          <w:rFonts w:cstheme="minorHAnsi"/>
        </w:rPr>
        <w:t>Three-</w:t>
      </w:r>
      <w:r w:rsidR="00A0438F" w:rsidRPr="00DC251D">
        <w:rPr>
          <w:rFonts w:cstheme="minorHAnsi"/>
        </w:rPr>
        <w:t>phase is taken into a rectifier to output DC (filtered) then into an inverter</w:t>
      </w:r>
      <w:r w:rsidRPr="00DC251D">
        <w:rPr>
          <w:rFonts w:cstheme="minorHAnsi"/>
        </w:rPr>
        <w:t xml:space="preserve"> (output is a variable frequency three phase voltage, not smooth), the motor can be a standard AC induction motor. </w:t>
      </w:r>
    </w:p>
    <w:p w:rsidR="00986D91" w:rsidRPr="00DC251D" w:rsidRDefault="00986D91" w:rsidP="00A0438F">
      <w:pPr>
        <w:tabs>
          <w:tab w:val="left" w:pos="1395"/>
        </w:tabs>
        <w:rPr>
          <w:rFonts w:cstheme="minorHAnsi"/>
        </w:rPr>
      </w:pPr>
      <w:r w:rsidRPr="00DC251D">
        <w:rPr>
          <w:rFonts w:cstheme="minorHAnsi"/>
        </w:rPr>
        <w:t>If there is no AC supply we have an issue but if a batter or uninterruptable power supply (UPS) is attached between the rectifier and inverter we in essence end up with a “brushless DC motor”.</w:t>
      </w:r>
    </w:p>
    <w:p w:rsidR="00DA16B3" w:rsidRPr="00DC251D" w:rsidRDefault="00DC251D" w:rsidP="000A0BC4">
      <w:pPr>
        <w:pStyle w:val="Heading2"/>
      </w:pPr>
      <w:r w:rsidRPr="00DC251D">
        <w:rPr>
          <w:noProof/>
        </w:rPr>
        <w:drawing>
          <wp:anchor distT="0" distB="0" distL="114300" distR="114300" simplePos="0" relativeHeight="251676672" behindDoc="0" locked="0" layoutInCell="1" allowOverlap="1">
            <wp:simplePos x="0" y="0"/>
            <wp:positionH relativeFrom="margin">
              <wp:align>right</wp:align>
            </wp:positionH>
            <wp:positionV relativeFrom="paragraph">
              <wp:posOffset>33181</wp:posOffset>
            </wp:positionV>
            <wp:extent cx="2770505" cy="1896745"/>
            <wp:effectExtent l="19050" t="19050" r="10795" b="27305"/>
            <wp:wrapSquare wrapText="bothSides"/>
            <wp:docPr id="34" name="Picture 2" title="How Electricity is Consum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Picture 2" title="How Electricity is Consumed"/>
                    <pic:cNvPicPr>
                      <a:picLocks noGrp="1"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70505" cy="1896745"/>
                    </a:xfrm>
                    <a:prstGeom prst="rect">
                      <a:avLst/>
                    </a:prstGeom>
                    <a:noFill/>
                    <a:ln w="25400">
                      <a:solidFill>
                        <a:srgbClr val="002060"/>
                      </a:solidFill>
                      <a:miter lim="800000"/>
                      <a:headEnd/>
                      <a:tailEnd/>
                    </a:ln>
                    <a:extLst/>
                  </pic:spPr>
                </pic:pic>
              </a:graphicData>
            </a:graphic>
          </wp:anchor>
        </w:drawing>
      </w:r>
      <w:r w:rsidR="00DA16B3" w:rsidRPr="00DC251D">
        <w:t>Why VFDs</w:t>
      </w:r>
    </w:p>
    <w:p w:rsidR="00986D91" w:rsidRPr="00DC251D" w:rsidRDefault="00DC251D" w:rsidP="00986D91">
      <w:pPr>
        <w:tabs>
          <w:tab w:val="left" w:pos="1395"/>
        </w:tabs>
        <w:rPr>
          <w:rFonts w:cstheme="minorHAnsi"/>
        </w:rPr>
      </w:pPr>
      <w:r w:rsidRPr="00DC251D">
        <w:rPr>
          <w:rFonts w:cstheme="minorHAnsi"/>
        </w:rPr>
        <w:t>We know torque is proportional to the square of speed and we know that power is proportional to the cube of speed</w:t>
      </w:r>
    </w:p>
    <w:p w:rsidR="00DC251D" w:rsidRPr="00DC251D" w:rsidRDefault="00DC251D" w:rsidP="00986D91">
      <w:pPr>
        <w:tabs>
          <w:tab w:val="left" w:pos="1395"/>
        </w:tabs>
        <w:rPr>
          <w:rFonts w:cstheme="minorHAnsi"/>
        </w:rPr>
      </w:pPr>
      <w:r w:rsidRPr="00DC251D">
        <w:rPr>
          <w:rFonts w:cstheme="minorHAnsi"/>
        </w:rPr>
        <w:t xml:space="preserve">A fan uses 10 </w:t>
      </w:r>
      <w:proofErr w:type="spellStart"/>
      <w:r w:rsidRPr="00DC251D">
        <w:rPr>
          <w:rFonts w:cstheme="minorHAnsi"/>
        </w:rPr>
        <w:t>hp</w:t>
      </w:r>
      <w:proofErr w:type="spellEnd"/>
      <w:r w:rsidRPr="00DC251D">
        <w:rPr>
          <w:rFonts w:cstheme="minorHAnsi"/>
        </w:rPr>
        <w:t xml:space="preserve"> at 1750 rpm what is required to turn at 175 rpm?</w:t>
      </w:r>
    </w:p>
    <w:p w:rsidR="001373CB" w:rsidRPr="00DC251D" w:rsidRDefault="00E71B60" w:rsidP="00DC251D">
      <w:pPr>
        <w:tabs>
          <w:tab w:val="left" w:pos="1395"/>
        </w:tabs>
        <w:rPr>
          <w:rFonts w:cstheme="minorHAnsi"/>
        </w:rPr>
      </w:pPr>
      <w:r w:rsidRPr="00DC251D">
        <w:rPr>
          <w:rFonts w:cstheme="minorHAnsi"/>
          <w:lang w:val="en-US"/>
        </w:rPr>
        <w:t>T</w:t>
      </w:r>
      <w:r w:rsidRPr="00DC251D">
        <w:rPr>
          <w:rFonts w:cstheme="minorHAnsi"/>
          <w:vertAlign w:val="subscript"/>
          <w:lang w:val="en-US"/>
        </w:rPr>
        <w:t>1750</w:t>
      </w:r>
      <w:r w:rsidRPr="00DC251D">
        <w:rPr>
          <w:rFonts w:cstheme="minorHAnsi"/>
          <w:lang w:val="en-US"/>
        </w:rPr>
        <w:t xml:space="preserve"> = </w:t>
      </w:r>
      <w:proofErr w:type="spellStart"/>
      <w:r w:rsidRPr="00DC251D">
        <w:rPr>
          <w:rFonts w:cstheme="minorHAnsi"/>
          <w:u w:val="single"/>
          <w:lang w:val="en-US"/>
        </w:rPr>
        <w:t>Hp</w:t>
      </w:r>
      <w:proofErr w:type="spellEnd"/>
      <w:r w:rsidRPr="00DC251D">
        <w:rPr>
          <w:rFonts w:cstheme="minorHAnsi"/>
          <w:u w:val="single"/>
          <w:lang w:val="en-US"/>
        </w:rPr>
        <w:t xml:space="preserve"> x 5252</w:t>
      </w:r>
      <w:r w:rsidRPr="00DC251D">
        <w:rPr>
          <w:rFonts w:cstheme="minorHAnsi"/>
          <w:lang w:val="en-US"/>
        </w:rPr>
        <w:t xml:space="preserve"> = </w:t>
      </w:r>
      <w:r w:rsidRPr="00DC251D">
        <w:rPr>
          <w:rFonts w:cstheme="minorHAnsi"/>
          <w:u w:val="single"/>
          <w:lang w:val="en-US"/>
        </w:rPr>
        <w:t>10 x 5252</w:t>
      </w:r>
      <w:r w:rsidRPr="00DC251D">
        <w:rPr>
          <w:rFonts w:cstheme="minorHAnsi"/>
          <w:lang w:val="en-US"/>
        </w:rPr>
        <w:t xml:space="preserve"> = 30 </w:t>
      </w:r>
      <w:proofErr w:type="spellStart"/>
      <w:r w:rsidRPr="00DC251D">
        <w:rPr>
          <w:rFonts w:cstheme="minorHAnsi"/>
          <w:lang w:val="en-US"/>
        </w:rPr>
        <w:t>lb-ft</w:t>
      </w:r>
      <w:proofErr w:type="spellEnd"/>
      <w:r w:rsidRPr="00DC251D">
        <w:rPr>
          <w:rFonts w:cstheme="minorHAnsi"/>
          <w:lang w:val="en-US"/>
        </w:rPr>
        <w:t xml:space="preserve"> = kN</w:t>
      </w:r>
      <w:r w:rsidRPr="00DC251D">
        <w:rPr>
          <w:rFonts w:cstheme="minorHAnsi"/>
          <w:vertAlign w:val="superscript"/>
          <w:lang w:val="en-US"/>
        </w:rPr>
        <w:t xml:space="preserve">2 </w:t>
      </w:r>
    </w:p>
    <w:p w:rsidR="00DC251D" w:rsidRPr="00DC251D" w:rsidRDefault="00DC251D" w:rsidP="00DC251D">
      <w:pPr>
        <w:tabs>
          <w:tab w:val="left" w:pos="1395"/>
        </w:tabs>
        <w:rPr>
          <w:rFonts w:cstheme="minorHAnsi"/>
        </w:rPr>
      </w:pPr>
      <w:r>
        <w:rPr>
          <w:rFonts w:cstheme="minorHAnsi"/>
          <w:lang w:val="en-US"/>
        </w:rPr>
        <w:t xml:space="preserve">                </w:t>
      </w:r>
      <w:r w:rsidRPr="00DC251D">
        <w:rPr>
          <w:rFonts w:cstheme="minorHAnsi"/>
          <w:lang w:val="en-US"/>
        </w:rPr>
        <w:t xml:space="preserve"> 1750            1750</w:t>
      </w:r>
    </w:p>
    <w:p w:rsidR="00DC251D" w:rsidRPr="00DC251D" w:rsidRDefault="00E71B60" w:rsidP="00DC251D">
      <w:pPr>
        <w:tabs>
          <w:tab w:val="left" w:pos="1395"/>
        </w:tabs>
        <w:rPr>
          <w:rFonts w:cstheme="minorHAnsi"/>
        </w:rPr>
      </w:pPr>
      <w:r w:rsidRPr="00DC251D">
        <w:rPr>
          <w:rFonts w:cstheme="minorHAnsi"/>
          <w:lang w:val="en-US"/>
        </w:rPr>
        <w:t>T</w:t>
      </w:r>
      <w:r w:rsidRPr="00DC251D">
        <w:rPr>
          <w:rFonts w:cstheme="minorHAnsi"/>
          <w:vertAlign w:val="subscript"/>
          <w:lang w:val="en-US"/>
        </w:rPr>
        <w:t>175</w:t>
      </w:r>
      <w:r w:rsidRPr="00DC251D">
        <w:rPr>
          <w:rFonts w:cstheme="minorHAnsi"/>
          <w:lang w:val="en-US"/>
        </w:rPr>
        <w:t xml:space="preserve"> </w:t>
      </w:r>
      <w:r w:rsidRPr="00DC251D">
        <w:rPr>
          <w:rFonts w:cstheme="minorHAnsi"/>
          <w:lang w:val="en-US"/>
        </w:rPr>
        <w:tab/>
        <w:t>= kN</w:t>
      </w:r>
      <w:r w:rsidRPr="00DC251D">
        <w:rPr>
          <w:rFonts w:cstheme="minorHAnsi"/>
          <w:vertAlign w:val="superscript"/>
          <w:lang w:val="en-US"/>
        </w:rPr>
        <w:t xml:space="preserve">2 </w:t>
      </w:r>
      <w:r w:rsidR="00DC251D" w:rsidRPr="00DC251D">
        <w:rPr>
          <w:rFonts w:cstheme="minorHAnsi"/>
          <w:lang w:val="en-US"/>
        </w:rPr>
        <w:t xml:space="preserve">    </w:t>
      </w:r>
      <w:r w:rsidR="00DC251D" w:rsidRPr="00DC251D">
        <w:rPr>
          <w:rFonts w:cstheme="minorHAnsi"/>
          <w:lang w:val="en-US"/>
        </w:rPr>
        <w:tab/>
        <w:t>= k (175/1750 N)</w:t>
      </w:r>
      <w:r w:rsidR="00DC251D" w:rsidRPr="00DC251D">
        <w:rPr>
          <w:rFonts w:cstheme="minorHAnsi"/>
          <w:vertAlign w:val="superscript"/>
          <w:lang w:val="en-US"/>
        </w:rPr>
        <w:t xml:space="preserve">2 </w:t>
      </w:r>
    </w:p>
    <w:p w:rsidR="00DC251D" w:rsidRPr="00DC251D" w:rsidRDefault="00DC251D" w:rsidP="00DC251D">
      <w:pPr>
        <w:tabs>
          <w:tab w:val="left" w:pos="1395"/>
        </w:tabs>
        <w:rPr>
          <w:rFonts w:cstheme="minorHAnsi"/>
        </w:rPr>
      </w:pPr>
      <w:r w:rsidRPr="00DC251D">
        <w:rPr>
          <w:rFonts w:cstheme="minorHAnsi"/>
          <w:vertAlign w:val="superscript"/>
          <w:lang w:val="en-US"/>
        </w:rPr>
        <w:tab/>
      </w:r>
      <w:r w:rsidRPr="00DC251D">
        <w:rPr>
          <w:rFonts w:cstheme="minorHAnsi"/>
          <w:vertAlign w:val="superscript"/>
          <w:lang w:val="en-US"/>
        </w:rPr>
        <w:tab/>
      </w:r>
      <w:r w:rsidRPr="00DC251D">
        <w:rPr>
          <w:rFonts w:cstheme="minorHAnsi"/>
          <w:vertAlign w:val="superscript"/>
          <w:lang w:val="en-US"/>
        </w:rPr>
        <w:tab/>
      </w:r>
      <w:r w:rsidRPr="00DC251D">
        <w:rPr>
          <w:rFonts w:cstheme="minorHAnsi"/>
          <w:lang w:val="en-US"/>
        </w:rPr>
        <w:t>= 1/100 kN</w:t>
      </w:r>
      <w:r w:rsidRPr="00DC251D">
        <w:rPr>
          <w:rFonts w:cstheme="minorHAnsi"/>
          <w:vertAlign w:val="superscript"/>
          <w:lang w:val="en-US"/>
        </w:rPr>
        <w:t xml:space="preserve">2 </w:t>
      </w:r>
    </w:p>
    <w:p w:rsidR="00DC251D" w:rsidRPr="00DC251D" w:rsidRDefault="00DC251D" w:rsidP="00DC251D">
      <w:pPr>
        <w:tabs>
          <w:tab w:val="left" w:pos="1395"/>
        </w:tabs>
        <w:rPr>
          <w:rFonts w:cstheme="minorHAnsi"/>
          <w:lang w:val="en-US"/>
        </w:rPr>
      </w:pPr>
      <w:r w:rsidRPr="00DC251D">
        <w:rPr>
          <w:rFonts w:cstheme="minorHAnsi"/>
          <w:vertAlign w:val="superscript"/>
          <w:lang w:val="en-US"/>
        </w:rPr>
        <w:tab/>
      </w:r>
      <w:r w:rsidRPr="00DC251D">
        <w:rPr>
          <w:rFonts w:cstheme="minorHAnsi"/>
          <w:vertAlign w:val="superscript"/>
          <w:lang w:val="en-US"/>
        </w:rPr>
        <w:tab/>
      </w:r>
      <w:r w:rsidRPr="00DC251D">
        <w:rPr>
          <w:rFonts w:cstheme="minorHAnsi"/>
          <w:vertAlign w:val="superscript"/>
          <w:lang w:val="en-US"/>
        </w:rPr>
        <w:tab/>
      </w:r>
      <w:r w:rsidRPr="00DC251D">
        <w:rPr>
          <w:rFonts w:cstheme="minorHAnsi"/>
          <w:lang w:val="en-US"/>
        </w:rPr>
        <w:t xml:space="preserve">= 0.3 </w:t>
      </w:r>
      <w:proofErr w:type="spellStart"/>
      <w:r w:rsidRPr="00DC251D">
        <w:rPr>
          <w:rFonts w:cstheme="minorHAnsi"/>
          <w:lang w:val="en-US"/>
        </w:rPr>
        <w:t>lb-ft</w:t>
      </w:r>
      <w:proofErr w:type="spellEnd"/>
    </w:p>
    <w:p w:rsidR="00DC251D" w:rsidRPr="00DC251D" w:rsidRDefault="00DC251D" w:rsidP="00986D91">
      <w:pPr>
        <w:tabs>
          <w:tab w:val="left" w:pos="1395"/>
        </w:tabs>
        <w:rPr>
          <w:rFonts w:cstheme="minorHAnsi"/>
          <w:lang w:val="en-US"/>
        </w:rPr>
      </w:pPr>
      <w:r w:rsidRPr="00DC251D">
        <w:rPr>
          <w:rFonts w:cstheme="minorHAnsi"/>
          <w:lang w:val="en-US"/>
        </w:rPr>
        <w:t xml:space="preserve">Motors are often oversized; if you need an 8 </w:t>
      </w:r>
      <w:proofErr w:type="spellStart"/>
      <w:r w:rsidRPr="00DC251D">
        <w:rPr>
          <w:rFonts w:cstheme="minorHAnsi"/>
          <w:lang w:val="en-US"/>
        </w:rPr>
        <w:t>hp</w:t>
      </w:r>
      <w:proofErr w:type="spellEnd"/>
      <w:r w:rsidRPr="00DC251D">
        <w:rPr>
          <w:rFonts w:cstheme="minorHAnsi"/>
          <w:lang w:val="en-US"/>
        </w:rPr>
        <w:t xml:space="preserve"> motor you can’t use a 7.5 </w:t>
      </w:r>
      <w:proofErr w:type="spellStart"/>
      <w:r w:rsidRPr="00DC251D">
        <w:rPr>
          <w:rFonts w:cstheme="minorHAnsi"/>
          <w:lang w:val="en-US"/>
        </w:rPr>
        <w:t>hp</w:t>
      </w:r>
      <w:proofErr w:type="spellEnd"/>
      <w:r w:rsidRPr="00DC251D">
        <w:rPr>
          <w:rFonts w:cstheme="minorHAnsi"/>
          <w:lang w:val="en-US"/>
        </w:rPr>
        <w:t xml:space="preserve"> so you need a 10.</w:t>
      </w:r>
    </w:p>
    <w:p w:rsidR="00DC251D" w:rsidRPr="00DC251D" w:rsidRDefault="00DC251D" w:rsidP="00986D91">
      <w:pPr>
        <w:tabs>
          <w:tab w:val="left" w:pos="1395"/>
        </w:tabs>
        <w:rPr>
          <w:rFonts w:cstheme="minorHAnsi"/>
          <w:lang w:val="en-US"/>
        </w:rPr>
      </w:pPr>
      <w:r w:rsidRPr="00DC251D">
        <w:rPr>
          <w:rFonts w:cstheme="minorHAnsi"/>
          <w:lang w:val="en-US"/>
        </w:rPr>
        <w:lastRenderedPageBreak/>
        <w:t xml:space="preserve">If you need a 7 </w:t>
      </w:r>
      <w:proofErr w:type="spellStart"/>
      <w:r w:rsidRPr="00DC251D">
        <w:rPr>
          <w:rFonts w:cstheme="minorHAnsi"/>
          <w:lang w:val="en-US"/>
        </w:rPr>
        <w:t>hp</w:t>
      </w:r>
      <w:proofErr w:type="spellEnd"/>
      <w:r w:rsidRPr="00DC251D">
        <w:rPr>
          <w:rFonts w:cstheme="minorHAnsi"/>
          <w:lang w:val="en-US"/>
        </w:rPr>
        <w:t xml:space="preserve"> motor you may use a 10 </w:t>
      </w:r>
      <w:proofErr w:type="spellStart"/>
      <w:r w:rsidRPr="00DC251D">
        <w:rPr>
          <w:rFonts w:cstheme="minorHAnsi"/>
          <w:lang w:val="en-US"/>
        </w:rPr>
        <w:t>hp</w:t>
      </w:r>
      <w:proofErr w:type="spellEnd"/>
      <w:r w:rsidRPr="00DC251D">
        <w:rPr>
          <w:rFonts w:cstheme="minorHAnsi"/>
          <w:lang w:val="en-US"/>
        </w:rPr>
        <w:t xml:space="preserve"> motor to be sure.</w:t>
      </w:r>
    </w:p>
    <w:p w:rsidR="00DC251D" w:rsidRPr="00DC251D" w:rsidRDefault="00DC251D" w:rsidP="00986D91">
      <w:pPr>
        <w:tabs>
          <w:tab w:val="left" w:pos="1395"/>
        </w:tabs>
        <w:rPr>
          <w:rFonts w:cstheme="minorHAnsi"/>
          <w:lang w:val="en-US"/>
        </w:rPr>
      </w:pPr>
      <w:r w:rsidRPr="00DC251D">
        <w:rPr>
          <w:rFonts w:cstheme="minorHAnsi"/>
          <w:lang w:val="en-US"/>
        </w:rPr>
        <w:t xml:space="preserve">The result of a small drop in speed is huge when comparing it to the power consumed </w:t>
      </w:r>
    </w:p>
    <w:p w:rsidR="00DC251D" w:rsidRPr="00DC251D" w:rsidRDefault="00DC251D" w:rsidP="00986D91">
      <w:pPr>
        <w:tabs>
          <w:tab w:val="left" w:pos="1395"/>
        </w:tabs>
        <w:rPr>
          <w:rFonts w:cstheme="minorHAnsi"/>
          <w:lang w:val="en-US"/>
        </w:rPr>
      </w:pPr>
      <w:r w:rsidRPr="00DC251D">
        <w:rPr>
          <w:rFonts w:cstheme="minorHAnsi"/>
          <w:lang w:val="en-US"/>
        </w:rPr>
        <w:t xml:space="preserve">10 </w:t>
      </w:r>
      <w:proofErr w:type="spellStart"/>
      <w:r w:rsidRPr="00DC251D">
        <w:rPr>
          <w:rFonts w:cstheme="minorHAnsi"/>
          <w:lang w:val="en-US"/>
        </w:rPr>
        <w:t>hp</w:t>
      </w:r>
      <w:proofErr w:type="spellEnd"/>
      <w:r w:rsidRPr="00DC251D">
        <w:rPr>
          <w:rFonts w:cstheme="minorHAnsi"/>
          <w:lang w:val="en-US"/>
        </w:rPr>
        <w:t xml:space="preserve"> motor at 1750 rpm, what happens at 1650 rpm?</w:t>
      </w:r>
    </w:p>
    <w:p w:rsidR="00DC251D" w:rsidRPr="00DC251D" w:rsidRDefault="00E71B60" w:rsidP="00356A04">
      <w:pPr>
        <w:pStyle w:val="ListParagraph"/>
        <w:numPr>
          <w:ilvl w:val="0"/>
          <w:numId w:val="10"/>
        </w:numPr>
        <w:tabs>
          <w:tab w:val="left" w:pos="1395"/>
        </w:tabs>
        <w:spacing w:line="240" w:lineRule="auto"/>
        <w:rPr>
          <w:rFonts w:cstheme="minorHAnsi"/>
        </w:rPr>
      </w:pPr>
      <w:r w:rsidRPr="00DC251D">
        <w:rPr>
          <w:rFonts w:cstheme="minorHAnsi"/>
          <w:lang w:val="en-US"/>
        </w:rPr>
        <w:t xml:space="preserve">P </w:t>
      </w:r>
      <w:r w:rsidRPr="00DC251D">
        <w:rPr>
          <w:rFonts w:ascii="Cambria Math" w:hAnsi="Cambria Math" w:cs="Cambria Math"/>
          <w:lang w:val="en-US"/>
        </w:rPr>
        <w:t>∝</w:t>
      </w:r>
      <w:r w:rsidRPr="00DC251D">
        <w:rPr>
          <w:rFonts w:cstheme="minorHAnsi"/>
          <w:lang w:val="en-US"/>
        </w:rPr>
        <w:t xml:space="preserve"> N</w:t>
      </w:r>
      <w:r w:rsidRPr="00DC251D">
        <w:rPr>
          <w:rFonts w:cstheme="minorHAnsi"/>
          <w:vertAlign w:val="superscript"/>
          <w:lang w:val="en-US"/>
        </w:rPr>
        <w:t xml:space="preserve">3 </w:t>
      </w:r>
      <w:r w:rsidRPr="00DC251D">
        <w:rPr>
          <w:rFonts w:cstheme="minorHAnsi"/>
          <w:lang w:val="en-US"/>
        </w:rPr>
        <w:t xml:space="preserve">  or P = kN</w:t>
      </w:r>
      <w:r w:rsidRPr="00DC251D">
        <w:rPr>
          <w:rFonts w:cstheme="minorHAnsi"/>
          <w:vertAlign w:val="superscript"/>
          <w:lang w:val="en-US"/>
        </w:rPr>
        <w:t>3</w:t>
      </w:r>
    </w:p>
    <w:p w:rsidR="001373CB" w:rsidRPr="00DC251D" w:rsidRDefault="00E71B60" w:rsidP="00356A04">
      <w:pPr>
        <w:pStyle w:val="ListParagraph"/>
        <w:numPr>
          <w:ilvl w:val="0"/>
          <w:numId w:val="10"/>
        </w:numPr>
        <w:tabs>
          <w:tab w:val="left" w:pos="1395"/>
        </w:tabs>
        <w:spacing w:line="240" w:lineRule="auto"/>
        <w:rPr>
          <w:rFonts w:cstheme="minorHAnsi"/>
        </w:rPr>
      </w:pPr>
      <w:r w:rsidRPr="00DC251D">
        <w:rPr>
          <w:rFonts w:cstheme="minorHAnsi"/>
          <w:lang w:val="en-US"/>
        </w:rPr>
        <w:t>P</w:t>
      </w:r>
      <w:r w:rsidRPr="00DC251D">
        <w:rPr>
          <w:rFonts w:cstheme="minorHAnsi"/>
          <w:vertAlign w:val="subscript"/>
          <w:lang w:val="en-US"/>
        </w:rPr>
        <w:t>1750</w:t>
      </w:r>
      <w:r w:rsidRPr="00DC251D">
        <w:rPr>
          <w:rFonts w:cstheme="minorHAnsi"/>
          <w:lang w:val="en-US"/>
        </w:rPr>
        <w:t xml:space="preserve"> = kN</w:t>
      </w:r>
      <w:r w:rsidRPr="00DC251D">
        <w:rPr>
          <w:rFonts w:cstheme="minorHAnsi"/>
          <w:vertAlign w:val="superscript"/>
          <w:lang w:val="en-US"/>
        </w:rPr>
        <w:t>3</w:t>
      </w:r>
      <w:proofErr w:type="gramStart"/>
      <w:r w:rsidRPr="00DC251D">
        <w:rPr>
          <w:rFonts w:cstheme="minorHAnsi"/>
          <w:vertAlign w:val="superscript"/>
          <w:lang w:val="en-US"/>
        </w:rPr>
        <w:t xml:space="preserve">  </w:t>
      </w:r>
      <w:r w:rsidRPr="00DC251D">
        <w:rPr>
          <w:rFonts w:cstheme="minorHAnsi"/>
          <w:lang w:val="en-US"/>
        </w:rPr>
        <w:t xml:space="preserve"> (</w:t>
      </w:r>
      <w:proofErr w:type="gramEnd"/>
      <w:r w:rsidRPr="00DC251D">
        <w:rPr>
          <w:rFonts w:cstheme="minorHAnsi"/>
          <w:lang w:val="en-US"/>
        </w:rPr>
        <w:t>so N = 1750)</w:t>
      </w:r>
    </w:p>
    <w:p w:rsidR="001373CB" w:rsidRPr="00DC251D" w:rsidRDefault="00E71B60" w:rsidP="00356A04">
      <w:pPr>
        <w:pStyle w:val="ListParagraph"/>
        <w:numPr>
          <w:ilvl w:val="0"/>
          <w:numId w:val="10"/>
        </w:numPr>
        <w:tabs>
          <w:tab w:val="left" w:pos="1395"/>
        </w:tabs>
        <w:spacing w:line="240" w:lineRule="auto"/>
        <w:rPr>
          <w:rFonts w:cstheme="minorHAnsi"/>
        </w:rPr>
      </w:pPr>
      <w:r w:rsidRPr="00DC251D">
        <w:rPr>
          <w:rFonts w:cstheme="minorHAnsi"/>
          <w:lang w:val="en-US"/>
        </w:rPr>
        <w:t>P</w:t>
      </w:r>
      <w:r w:rsidRPr="00DC251D">
        <w:rPr>
          <w:rFonts w:cstheme="minorHAnsi"/>
          <w:vertAlign w:val="subscript"/>
          <w:lang w:val="en-US"/>
        </w:rPr>
        <w:t>1650</w:t>
      </w:r>
      <w:r w:rsidRPr="00DC251D">
        <w:rPr>
          <w:rFonts w:cstheme="minorHAnsi"/>
          <w:lang w:val="en-US"/>
        </w:rPr>
        <w:t xml:space="preserve"> = </w:t>
      </w:r>
      <w:proofErr w:type="gramStart"/>
      <w:r w:rsidRPr="00DC251D">
        <w:rPr>
          <w:rFonts w:cstheme="minorHAnsi"/>
          <w:lang w:val="en-US"/>
        </w:rPr>
        <w:t>k(</w:t>
      </w:r>
      <w:proofErr w:type="gramEnd"/>
      <w:r w:rsidRPr="00DC251D">
        <w:rPr>
          <w:rFonts w:cstheme="minorHAnsi"/>
          <w:lang w:val="en-US"/>
        </w:rPr>
        <w:t>1650/1750 x N)</w:t>
      </w:r>
      <w:r w:rsidRPr="00DC251D">
        <w:rPr>
          <w:rFonts w:cstheme="minorHAnsi"/>
          <w:vertAlign w:val="superscript"/>
          <w:lang w:val="en-US"/>
        </w:rPr>
        <w:t>3</w:t>
      </w:r>
      <w:r w:rsidRPr="00DC251D">
        <w:rPr>
          <w:rFonts w:cstheme="minorHAnsi"/>
          <w:lang w:val="en-US"/>
        </w:rPr>
        <w:t xml:space="preserve"> = 0.84 kN</w:t>
      </w:r>
      <w:r w:rsidRPr="00DC251D">
        <w:rPr>
          <w:rFonts w:cstheme="minorHAnsi"/>
          <w:vertAlign w:val="superscript"/>
          <w:lang w:val="en-US"/>
        </w:rPr>
        <w:t xml:space="preserve">3 </w:t>
      </w:r>
      <w:r w:rsidRPr="00DC251D">
        <w:rPr>
          <w:rFonts w:cstheme="minorHAnsi"/>
          <w:lang w:val="en-US"/>
        </w:rPr>
        <w:t>= 0.84 P</w:t>
      </w:r>
      <w:r w:rsidRPr="00DC251D">
        <w:rPr>
          <w:rFonts w:cstheme="minorHAnsi"/>
          <w:vertAlign w:val="subscript"/>
          <w:lang w:val="en-US"/>
        </w:rPr>
        <w:t>1750</w:t>
      </w:r>
    </w:p>
    <w:p w:rsidR="00DC251D" w:rsidRDefault="00DC251D" w:rsidP="00986D91">
      <w:pPr>
        <w:tabs>
          <w:tab w:val="left" w:pos="1395"/>
        </w:tabs>
        <w:rPr>
          <w:rFonts w:cstheme="minorHAnsi"/>
        </w:rPr>
      </w:pPr>
      <w:r>
        <w:rPr>
          <w:rFonts w:cstheme="minorHAnsi"/>
        </w:rPr>
        <w:t>Some applications must be a constant linear rate, could be winding or cutting operations</w:t>
      </w:r>
    </w:p>
    <w:p w:rsidR="00DC251D" w:rsidRDefault="00DC251D" w:rsidP="00986D91">
      <w:pPr>
        <w:tabs>
          <w:tab w:val="left" w:pos="1395"/>
        </w:tabs>
        <w:rPr>
          <w:rFonts w:cstheme="minorHAnsi"/>
        </w:rPr>
      </w:pPr>
      <w:r>
        <w:rPr>
          <w:rFonts w:cstheme="minorHAnsi"/>
        </w:rPr>
        <w:t>Starting and stopping may have to be controlled delicately for handling fragile products or positioning moving parts</w:t>
      </w:r>
    </w:p>
    <w:p w:rsidR="00792B91" w:rsidRDefault="00792B91" w:rsidP="00986D91">
      <w:pPr>
        <w:tabs>
          <w:tab w:val="left" w:pos="1395"/>
        </w:tabs>
        <w:rPr>
          <w:rFonts w:cstheme="minorHAnsi"/>
        </w:rPr>
      </w:pPr>
      <w:r>
        <w:rPr>
          <w:rFonts w:cstheme="minorHAnsi"/>
        </w:rPr>
        <w:t>Must maintain constant speed regardless of load, voltage variations and temperature</w:t>
      </w:r>
    </w:p>
    <w:p w:rsidR="00DC251D" w:rsidRPr="00DC251D" w:rsidRDefault="00792B91" w:rsidP="00986D91">
      <w:pPr>
        <w:tabs>
          <w:tab w:val="left" w:pos="1395"/>
        </w:tabs>
        <w:rPr>
          <w:rFonts w:cstheme="minorHAnsi"/>
        </w:rPr>
      </w:pPr>
      <w:r>
        <w:rPr>
          <w:rFonts w:cstheme="minorHAnsi"/>
        </w:rPr>
        <w:t xml:space="preserve">Synchronizing speeds would be necessary in a conveyer belt operation  </w:t>
      </w:r>
    </w:p>
    <w:p w:rsidR="00DA16B3" w:rsidRDefault="00DA16B3" w:rsidP="000A0BC4">
      <w:pPr>
        <w:pStyle w:val="Heading2"/>
      </w:pPr>
      <w:r w:rsidRPr="00DC251D">
        <w:t>Pulse wi</w:t>
      </w:r>
      <w:r w:rsidR="00792B91">
        <w:t>d</w:t>
      </w:r>
      <w:r w:rsidRPr="00DC251D">
        <w:t>th modulation</w:t>
      </w:r>
    </w:p>
    <w:p w:rsidR="00792B91" w:rsidRDefault="00792B91" w:rsidP="00792B91">
      <w:pPr>
        <w:tabs>
          <w:tab w:val="left" w:pos="1395"/>
        </w:tabs>
        <w:rPr>
          <w:rFonts w:cstheme="minorHAnsi"/>
        </w:rPr>
      </w:pPr>
      <w:r>
        <w:rPr>
          <w:rFonts w:cstheme="minorHAnsi"/>
        </w:rPr>
        <w:t>We are aiming for smooth sinusoidal power to the motor with variable frequency and voltage</w:t>
      </w:r>
    </w:p>
    <w:p w:rsidR="00792B91" w:rsidRDefault="00792B91" w:rsidP="00792B91">
      <w:pPr>
        <w:tabs>
          <w:tab w:val="left" w:pos="1395"/>
        </w:tabs>
        <w:rPr>
          <w:rFonts w:cstheme="minorHAnsi"/>
        </w:rPr>
      </w:pPr>
      <w:r>
        <w:rPr>
          <w:rFonts w:cstheme="minorHAnsi"/>
        </w:rPr>
        <w:t>This is a relatively easy concept review the slides for duty cycles</w:t>
      </w:r>
    </w:p>
    <w:p w:rsidR="00792B91" w:rsidRDefault="00792B91" w:rsidP="00792B91">
      <w:pPr>
        <w:tabs>
          <w:tab w:val="left" w:pos="1395"/>
        </w:tabs>
        <w:rPr>
          <w:rFonts w:cstheme="minorHAnsi"/>
        </w:rPr>
      </w:pPr>
      <w:r>
        <w:rPr>
          <w:rFonts w:cstheme="minorHAnsi"/>
        </w:rPr>
        <w:t>Opening and closing a switch rapidly makes for current that isn’t smooth but has a higher average then if it was switched on and off slowly. If the switch is left on slightly longer the average current will be higher.</w:t>
      </w:r>
    </w:p>
    <w:p w:rsidR="00792B91" w:rsidRDefault="00792B91" w:rsidP="00792B91">
      <w:pPr>
        <w:tabs>
          <w:tab w:val="left" w:pos="1395"/>
        </w:tabs>
        <w:rPr>
          <w:rFonts w:cstheme="minorHAnsi"/>
        </w:rPr>
      </w:pPr>
      <w:r>
        <w:rPr>
          <w:rFonts w:cstheme="minorHAnsi"/>
        </w:rPr>
        <w:t xml:space="preserve">Using a constant frequency but varying the on-time is called pulse width modulation. </w:t>
      </w:r>
    </w:p>
    <w:p w:rsidR="00792B91" w:rsidRDefault="00792B91" w:rsidP="00792B91">
      <w:pPr>
        <w:tabs>
          <w:tab w:val="left" w:pos="1395"/>
        </w:tabs>
        <w:rPr>
          <w:rFonts w:cstheme="minorHAnsi"/>
        </w:rPr>
      </w:pPr>
      <w:r>
        <w:rPr>
          <w:rFonts w:cstheme="minorHAnsi"/>
        </w:rPr>
        <w:t>We can get a sin wave by varying the frequency and the on-time</w:t>
      </w:r>
    </w:p>
    <w:p w:rsidR="00792B91" w:rsidRDefault="00792B91" w:rsidP="00792B91">
      <w:pPr>
        <w:tabs>
          <w:tab w:val="left" w:pos="1395"/>
        </w:tabs>
        <w:rPr>
          <w:rFonts w:cstheme="minorHAnsi"/>
        </w:rPr>
      </w:pPr>
      <w:r>
        <w:rPr>
          <w:rFonts w:cstheme="minorHAnsi"/>
        </w:rPr>
        <w:t>Again, reviewing the slides is probably best for this section as it is a relatively easy concept to grasp</w:t>
      </w:r>
    </w:p>
    <w:p w:rsidR="00DA16B3" w:rsidRDefault="00DA16B3" w:rsidP="000A0BC4">
      <w:pPr>
        <w:pStyle w:val="Heading2"/>
      </w:pPr>
      <w:r w:rsidRPr="00DC251D">
        <w:t>I</w:t>
      </w:r>
      <w:r w:rsidR="00792B91">
        <w:t>n</w:t>
      </w:r>
      <w:r w:rsidRPr="00DC251D">
        <w:t>sulated gate bi-polar transistors (IGBT’s)</w:t>
      </w:r>
    </w:p>
    <w:p w:rsidR="00E71B60" w:rsidRDefault="00E71B60" w:rsidP="00792B91">
      <w:pPr>
        <w:tabs>
          <w:tab w:val="left" w:pos="1395"/>
        </w:tabs>
        <w:rPr>
          <w:rFonts w:cstheme="minorHAnsi"/>
        </w:rPr>
      </w:pPr>
      <w:r>
        <w:rPr>
          <w:rFonts w:cstheme="minorHAnsi"/>
        </w:rPr>
        <w:t>In order to make a PWM to work we need a very fast switch that can handle high current and voltage</w:t>
      </w:r>
    </w:p>
    <w:p w:rsidR="00B63BF1" w:rsidRDefault="00690C39" w:rsidP="00792B91">
      <w:pPr>
        <w:tabs>
          <w:tab w:val="left" w:pos="1395"/>
        </w:tabs>
        <w:rPr>
          <w:rFonts w:cstheme="minorHAnsi"/>
        </w:rPr>
      </w:pPr>
      <w:r>
        <w:rPr>
          <w:rFonts w:cstheme="minorHAnsi"/>
          <w:noProof/>
        </w:rPr>
        <mc:AlternateContent>
          <mc:Choice Requires="wps">
            <w:drawing>
              <wp:anchor distT="0" distB="0" distL="114300" distR="114300" simplePos="0" relativeHeight="251679744" behindDoc="0" locked="0" layoutInCell="1" allowOverlap="1">
                <wp:simplePos x="0" y="0"/>
                <wp:positionH relativeFrom="column">
                  <wp:posOffset>5372099</wp:posOffset>
                </wp:positionH>
                <wp:positionV relativeFrom="paragraph">
                  <wp:posOffset>209550</wp:posOffset>
                </wp:positionV>
                <wp:extent cx="45719" cy="685800"/>
                <wp:effectExtent l="38100" t="0" r="69215" b="57150"/>
                <wp:wrapNone/>
                <wp:docPr id="36" name="Straight Arrow Connector 36"/>
                <wp:cNvGraphicFramePr/>
                <a:graphic xmlns:a="http://schemas.openxmlformats.org/drawingml/2006/main">
                  <a:graphicData uri="http://schemas.microsoft.com/office/word/2010/wordprocessingShape">
                    <wps:wsp>
                      <wps:cNvCnPr/>
                      <wps:spPr>
                        <a:xfrm>
                          <a:off x="0" y="0"/>
                          <a:ext cx="45719" cy="6858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F68751" id="_x0000_t32" coordsize="21600,21600" o:spt="32" o:oned="t" path="m,l21600,21600e" filled="f">
                <v:path arrowok="t" fillok="f" o:connecttype="none"/>
                <o:lock v:ext="edit" shapetype="t"/>
              </v:shapetype>
              <v:shape id="Straight Arrow Connector 36" o:spid="_x0000_s1026" type="#_x0000_t32" style="position:absolute;margin-left:423pt;margin-top:16.5pt;width:3.6pt;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" strokecolor="black [3200]" strokeweight="1pt">
                <v:stroke endarrow="block" joinstyle="miter"/>
              </v:shape>
            </w:pict>
          </mc:Fallback>
        </mc:AlternateContent>
      </w:r>
      <w:r w:rsidR="00B63BF1">
        <w:rPr>
          <w:rFonts w:cstheme="minorHAnsi"/>
        </w:rPr>
        <w:t>Instant on and off would be ideal, taking a long time to turn on and off is no where near ideal but having a slight delay is much more reasonable and will do</w:t>
      </w:r>
    </w:p>
    <w:p w:rsidR="00B63BF1" w:rsidRDefault="00B63BF1" w:rsidP="00792B91">
      <w:pPr>
        <w:tabs>
          <w:tab w:val="left" w:pos="1395"/>
        </w:tabs>
        <w:rPr>
          <w:rFonts w:cstheme="minorHAnsi"/>
        </w:rPr>
      </w:pPr>
      <w:r>
        <w:rPr>
          <w:rFonts w:cstheme="minorHAnsi"/>
        </w:rPr>
        <w:t>This graphic demonstrates why it is important to have a fast switch, as the switch is open.</w:t>
      </w:r>
    </w:p>
    <w:p w:rsidR="00B63BF1" w:rsidRDefault="00985881" w:rsidP="00792B91">
      <w:pPr>
        <w:tabs>
          <w:tab w:val="left" w:pos="1395"/>
        </w:tabs>
        <w:rPr>
          <w:rFonts w:cstheme="minorHAnsi"/>
        </w:rPr>
      </w:pPr>
      <w:r>
        <w:rPr>
          <w:noProof/>
        </w:rPr>
        <w:drawing>
          <wp:anchor distT="0" distB="0" distL="114300" distR="114300" simplePos="0" relativeHeight="251678720" behindDoc="0" locked="0" layoutInCell="1" allowOverlap="1">
            <wp:simplePos x="0" y="0"/>
            <wp:positionH relativeFrom="margin">
              <wp:align>right</wp:align>
            </wp:positionH>
            <wp:positionV relativeFrom="paragraph">
              <wp:posOffset>242570</wp:posOffset>
            </wp:positionV>
            <wp:extent cx="2028825" cy="1148080"/>
            <wp:effectExtent l="19050" t="19050" r="28575" b="13970"/>
            <wp:wrapSquare wrapText="bothSides"/>
            <wp:docPr id="35" name="Content Placeholder 5" title="Switching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5" title="Switching Characteristics"/>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28825" cy="114808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simplePos x="0" y="0"/>
            <wp:positionH relativeFrom="margin">
              <wp:align>left</wp:align>
            </wp:positionH>
            <wp:positionV relativeFrom="paragraph">
              <wp:posOffset>263525</wp:posOffset>
            </wp:positionV>
            <wp:extent cx="2286000" cy="1140460"/>
            <wp:effectExtent l="0" t="0" r="0" b="2540"/>
            <wp:wrapSquare wrapText="bothSides"/>
            <wp:docPr id="32" name="Picture 4" title="What Happens During Turn On - Switch Partially Clo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title="What Happens During Turn On - Switch Partially Clos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86000" cy="1140460"/>
                    </a:xfrm>
                    <a:prstGeom prst="rect">
                      <a:avLst/>
                    </a:prstGeom>
                  </pic:spPr>
                </pic:pic>
              </a:graphicData>
            </a:graphic>
            <wp14:sizeRelH relativeFrom="margin">
              <wp14:pctWidth>0</wp14:pctWidth>
            </wp14:sizeRelH>
            <wp14:sizeRelV relativeFrom="margin">
              <wp14:pctHeight>0</wp14:pctHeight>
            </wp14:sizeRelV>
          </wp:anchor>
        </w:drawing>
      </w:r>
      <w:r w:rsidR="00B63BF1">
        <w:rPr>
          <w:rFonts w:cstheme="minorHAnsi"/>
        </w:rPr>
        <w:t xml:space="preserve">A lot of energy (heat) is dissipated by the switch when it is opening  </w:t>
      </w:r>
    </w:p>
    <w:p w:rsidR="00E71B60" w:rsidRDefault="00E71B60" w:rsidP="00792B91">
      <w:pPr>
        <w:tabs>
          <w:tab w:val="left" w:pos="1395"/>
        </w:tabs>
        <w:rPr>
          <w:rFonts w:cstheme="minorHAnsi"/>
        </w:rPr>
      </w:pPr>
    </w:p>
    <w:p w:rsidR="00985881" w:rsidRDefault="00985881" w:rsidP="00792B91">
      <w:pPr>
        <w:tabs>
          <w:tab w:val="left" w:pos="1395"/>
        </w:tabs>
        <w:rPr>
          <w:rFonts w:cstheme="minorHAnsi"/>
        </w:rPr>
      </w:pPr>
    </w:p>
    <w:p w:rsidR="00985881" w:rsidRDefault="00985881" w:rsidP="00792B91">
      <w:pPr>
        <w:tabs>
          <w:tab w:val="left" w:pos="1395"/>
        </w:tabs>
        <w:rPr>
          <w:rFonts w:cstheme="minorHAnsi"/>
        </w:rPr>
      </w:pPr>
    </w:p>
    <w:p w:rsidR="00985881" w:rsidRDefault="00985881" w:rsidP="00792B91">
      <w:pPr>
        <w:tabs>
          <w:tab w:val="left" w:pos="1395"/>
        </w:tabs>
        <w:rPr>
          <w:rFonts w:cstheme="minorHAnsi"/>
        </w:rPr>
      </w:pPr>
    </w:p>
    <w:p w:rsidR="00985881" w:rsidRDefault="00985881" w:rsidP="00792B91">
      <w:pPr>
        <w:tabs>
          <w:tab w:val="left" w:pos="1395"/>
        </w:tabs>
        <w:rPr>
          <w:rFonts w:cstheme="minorHAnsi"/>
        </w:rPr>
      </w:pPr>
      <w:r>
        <w:rPr>
          <w:rFonts w:cstheme="minorHAnsi"/>
        </w:rPr>
        <w:t xml:space="preserve">Transistor: a semiconductor device with three connections, capable of amplification in addition to rectification. It is used to amplify or </w:t>
      </w:r>
      <w:r w:rsidRPr="00985881">
        <w:rPr>
          <w:rFonts w:cstheme="minorHAnsi"/>
          <w:b/>
        </w:rPr>
        <w:t>switch electronic signals and electrical power</w:t>
      </w:r>
      <w:r>
        <w:rPr>
          <w:rFonts w:cstheme="minorHAnsi"/>
        </w:rPr>
        <w:t xml:space="preserve">. </w:t>
      </w:r>
    </w:p>
    <w:p w:rsidR="00985881" w:rsidRDefault="00985881" w:rsidP="00792B91">
      <w:pPr>
        <w:tabs>
          <w:tab w:val="left" w:pos="1395"/>
        </w:tabs>
        <w:rPr>
          <w:rFonts w:cstheme="minorHAnsi"/>
        </w:rPr>
      </w:pPr>
      <w:r>
        <w:rPr>
          <w:noProof/>
        </w:rPr>
        <w:lastRenderedPageBreak/>
        <w:drawing>
          <wp:anchor distT="0" distB="0" distL="114300" distR="114300" simplePos="0" relativeHeight="251680768" behindDoc="0" locked="0" layoutInCell="1" allowOverlap="1">
            <wp:simplePos x="0" y="0"/>
            <wp:positionH relativeFrom="margin">
              <wp:align>right</wp:align>
            </wp:positionH>
            <wp:positionV relativeFrom="paragraph">
              <wp:posOffset>-3175</wp:posOffset>
            </wp:positionV>
            <wp:extent cx="1103630" cy="1120775"/>
            <wp:effectExtent l="0" t="0" r="1270" b="3175"/>
            <wp:wrapSquare wrapText="bothSides"/>
            <wp:docPr id="37" name="Content Placeholder 9" title="BJT Transistor Opera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title="BJT Transistor Operation"/>
                    <pic:cNvPicPr>
                      <a:picLocks noGrp="1"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03630" cy="112077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Bipolar Junction Transistor (BJT)</w:t>
      </w:r>
    </w:p>
    <w:p w:rsidR="00985881" w:rsidRDefault="00985881" w:rsidP="00792B91">
      <w:pPr>
        <w:tabs>
          <w:tab w:val="left" w:pos="1395"/>
        </w:tabs>
        <w:rPr>
          <w:rFonts w:cstheme="minorHAnsi"/>
        </w:rPr>
      </w:pPr>
      <w:r>
        <w:rPr>
          <w:rFonts w:cstheme="minorHAnsi"/>
        </w:rPr>
        <w:t>A small amount of current on the base, an amplified current out the emitter</w:t>
      </w:r>
    </w:p>
    <w:p w:rsidR="00985881" w:rsidRDefault="00985881" w:rsidP="00792B91">
      <w:pPr>
        <w:tabs>
          <w:tab w:val="left" w:pos="1395"/>
        </w:tabs>
        <w:rPr>
          <w:rFonts w:cstheme="minorHAnsi"/>
        </w:rPr>
      </w:pPr>
      <w:r>
        <w:rPr>
          <w:rFonts w:cstheme="minorHAnsi"/>
        </w:rPr>
        <w:t>Even brief periods of thermal stress can destroy a transistor, very reliable but not invincible (materials age and fail), rugged in terms of mechanical shock.</w:t>
      </w:r>
    </w:p>
    <w:p w:rsidR="00985881" w:rsidRDefault="00985881" w:rsidP="00792B91">
      <w:pPr>
        <w:tabs>
          <w:tab w:val="left" w:pos="1395"/>
        </w:tabs>
        <w:rPr>
          <w:rFonts w:cstheme="minorHAnsi"/>
        </w:rPr>
      </w:pPr>
      <w:r>
        <w:rPr>
          <w:noProof/>
        </w:rPr>
        <w:drawing>
          <wp:inline distT="0" distB="0" distL="0" distR="0" wp14:anchorId="133D49EC" wp14:editId="728C9F53">
            <wp:extent cx="865215" cy="1294712"/>
            <wp:effectExtent l="19050" t="19050" r="11430" b="20320"/>
            <wp:docPr id="3075" name="Picture 3" title="BJT Transistor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title="BJT Transistor Symbol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4028" cy="1322864"/>
                    </a:xfrm>
                    <a:prstGeom prst="rect">
                      <a:avLst/>
                    </a:prstGeom>
                    <a:noFill/>
                    <a:ln w="25400">
                      <a:solidFill>
                        <a:schemeClr val="tx1"/>
                      </a:solidFill>
                      <a:miter lim="800000"/>
                      <a:headEnd/>
                      <a:tailEnd/>
                    </a:ln>
                    <a:extLst/>
                  </pic:spPr>
                </pic:pic>
              </a:graphicData>
            </a:graphic>
          </wp:inline>
        </w:drawing>
      </w:r>
      <w:r>
        <w:rPr>
          <w:noProof/>
        </w:rPr>
        <w:drawing>
          <wp:inline distT="0" distB="0" distL="0" distR="0" wp14:anchorId="177B42DF" wp14:editId="028191D1">
            <wp:extent cx="3009900" cy="1280482"/>
            <wp:effectExtent l="19050" t="19050" r="19050" b="15240"/>
            <wp:docPr id="5122" name="Picture 2" title="FET Symbol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title="FET Symbols"/>
                    <pic:cNvPicPr>
                      <a:picLocks noGrp="1"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66183" cy="1304426"/>
                    </a:xfrm>
                    <a:prstGeom prst="rect">
                      <a:avLst/>
                    </a:prstGeom>
                    <a:noFill/>
                    <a:ln w="25400">
                      <a:solidFill>
                        <a:schemeClr val="tx1"/>
                      </a:solidFill>
                      <a:miter lim="800000"/>
                      <a:headEnd/>
                      <a:tailEnd/>
                    </a:ln>
                    <a:extLst/>
                  </pic:spPr>
                </pic:pic>
              </a:graphicData>
            </a:graphic>
          </wp:inline>
        </w:drawing>
      </w:r>
      <w:r>
        <w:rPr>
          <w:rFonts w:cstheme="minorHAnsi"/>
        </w:rPr>
        <w:t xml:space="preserve"> </w:t>
      </w:r>
    </w:p>
    <w:p w:rsidR="00985881" w:rsidRDefault="00985881" w:rsidP="00792B91">
      <w:pPr>
        <w:tabs>
          <w:tab w:val="left" w:pos="1395"/>
        </w:tabs>
        <w:rPr>
          <w:rFonts w:cstheme="minorHAnsi"/>
        </w:rPr>
      </w:pPr>
      <w:r>
        <w:rPr>
          <w:rFonts w:cstheme="minorHAnsi"/>
        </w:rPr>
        <w:t>Field Effect Transistors</w:t>
      </w:r>
    </w:p>
    <w:p w:rsidR="00985881" w:rsidRDefault="00985881" w:rsidP="00792B91">
      <w:pPr>
        <w:tabs>
          <w:tab w:val="left" w:pos="1395"/>
        </w:tabs>
        <w:rPr>
          <w:rFonts w:cstheme="minorHAnsi"/>
        </w:rPr>
      </w:pPr>
      <w:r>
        <w:rPr>
          <w:rFonts w:cstheme="minorHAnsi"/>
        </w:rPr>
        <w:t>Controlled by an electric field not current. There are many variations such as MOSFET and CMOS but MOSFET is the most common.</w:t>
      </w:r>
    </w:p>
    <w:p w:rsidR="00985881" w:rsidRDefault="00985881" w:rsidP="00792B91">
      <w:pPr>
        <w:tabs>
          <w:tab w:val="left" w:pos="1395"/>
        </w:tabs>
        <w:rPr>
          <w:rFonts w:cstheme="minorHAnsi"/>
        </w:rPr>
      </w:pPr>
      <w:r>
        <w:rPr>
          <w:noProof/>
        </w:rPr>
        <w:drawing>
          <wp:anchor distT="0" distB="0" distL="114300" distR="114300" simplePos="0" relativeHeight="251681792" behindDoc="0" locked="0" layoutInCell="1" allowOverlap="1">
            <wp:simplePos x="0" y="0"/>
            <wp:positionH relativeFrom="margin">
              <wp:align>right</wp:align>
            </wp:positionH>
            <wp:positionV relativeFrom="paragraph">
              <wp:posOffset>28575</wp:posOffset>
            </wp:positionV>
            <wp:extent cx="1043940" cy="1223010"/>
            <wp:effectExtent l="19050" t="19050" r="22860" b="15240"/>
            <wp:wrapSquare wrapText="bothSides"/>
            <wp:docPr id="4098" name="Picture 2" title="IGBT Symbo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title="IGBT Symbol"/>
                    <pic:cNvPicPr>
                      <a:picLocks noGrp="1"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43940" cy="1223010"/>
                    </a:xfrm>
                    <a:prstGeom prst="rect">
                      <a:avLst/>
                    </a:prstGeom>
                    <a:noFill/>
                    <a:ln w="25400">
                      <a:solidFill>
                        <a:srgbClr val="002060"/>
                      </a:solidFill>
                      <a:miter lim="800000"/>
                      <a:headEnd/>
                      <a:tailEnd/>
                    </a:ln>
                    <a:extLst/>
                  </pic:spPr>
                </pic:pic>
              </a:graphicData>
            </a:graphic>
            <wp14:sizeRelH relativeFrom="margin">
              <wp14:pctWidth>0</wp14:pctWidth>
            </wp14:sizeRelH>
            <wp14:sizeRelV relativeFrom="margin">
              <wp14:pctHeight>0</wp14:pctHeight>
            </wp14:sizeRelV>
          </wp:anchor>
        </w:drawing>
      </w:r>
      <w:r>
        <w:rPr>
          <w:rFonts w:cstheme="minorHAnsi"/>
          <w:b/>
        </w:rPr>
        <w:t>IGBT</w:t>
      </w:r>
    </w:p>
    <w:p w:rsidR="00985881" w:rsidRDefault="00985881" w:rsidP="00792B91">
      <w:pPr>
        <w:tabs>
          <w:tab w:val="left" w:pos="1395"/>
        </w:tabs>
        <w:rPr>
          <w:rFonts w:cstheme="minorHAnsi"/>
        </w:rPr>
      </w:pPr>
      <w:r>
        <w:rPr>
          <w:rFonts w:cstheme="minorHAnsi"/>
        </w:rPr>
        <w:t>Bipolar uses electrons and holes to carry charges, the gate is insulated from the collector and emitter. Collector current equals emitter current, the device is controlled by voltage</w:t>
      </w:r>
    </w:p>
    <w:p w:rsidR="00375737" w:rsidRDefault="00375737" w:rsidP="00792B91">
      <w:pPr>
        <w:tabs>
          <w:tab w:val="left" w:pos="1395"/>
        </w:tabs>
        <w:rPr>
          <w:rFonts w:cstheme="minorHAnsi"/>
        </w:rPr>
      </w:pPr>
      <w:r>
        <w:rPr>
          <w:rFonts w:cstheme="minorHAnsi"/>
        </w:rPr>
        <w:t>Characteristics</w:t>
      </w:r>
    </w:p>
    <w:p w:rsidR="00375737" w:rsidRDefault="00375737" w:rsidP="00792B91">
      <w:pPr>
        <w:tabs>
          <w:tab w:val="left" w:pos="1395"/>
        </w:tabs>
        <w:rPr>
          <w:rFonts w:cstheme="minorHAnsi"/>
        </w:rPr>
      </w:pPr>
      <w:r>
        <w:rPr>
          <w:noProof/>
        </w:rPr>
        <w:drawing>
          <wp:anchor distT="0" distB="0" distL="114300" distR="114300" simplePos="0" relativeHeight="251682816" behindDoc="0" locked="0" layoutInCell="1" allowOverlap="1">
            <wp:simplePos x="0" y="0"/>
            <wp:positionH relativeFrom="margin">
              <wp:align>right</wp:align>
            </wp:positionH>
            <wp:positionV relativeFrom="paragraph">
              <wp:posOffset>89535</wp:posOffset>
            </wp:positionV>
            <wp:extent cx="1290955" cy="1261110"/>
            <wp:effectExtent l="0" t="0" r="4445" b="0"/>
            <wp:wrapSquare wrapText="bothSides"/>
            <wp:docPr id="38" name="Picture 7" title="IGBT - Turn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title="IGBT - Turn Off"/>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90955" cy="126111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Like MISFET’s they have high input impedance, high switching speed up to 50 kHz range. Like bipolar transistors, the low saturation voltage of a bipolar transistor, once on the voltage drop across the transistor is small.</w:t>
      </w:r>
    </w:p>
    <w:p w:rsidR="00375737" w:rsidRDefault="00375737" w:rsidP="00792B91">
      <w:pPr>
        <w:tabs>
          <w:tab w:val="left" w:pos="1395"/>
        </w:tabs>
        <w:rPr>
          <w:rFonts w:cstheme="minorHAnsi"/>
        </w:rPr>
      </w:pPr>
      <w:r>
        <w:rPr>
          <w:rFonts w:cstheme="minorHAnsi"/>
        </w:rPr>
        <w:t>Turning an IGBT on and off</w:t>
      </w:r>
    </w:p>
    <w:p w:rsidR="00375737" w:rsidRDefault="00375737" w:rsidP="00792B91">
      <w:pPr>
        <w:tabs>
          <w:tab w:val="left" w:pos="1395"/>
        </w:tabs>
        <w:rPr>
          <w:rFonts w:cstheme="minorHAnsi"/>
        </w:rPr>
      </w:pPr>
      <w:r>
        <w:rPr>
          <w:noProof/>
        </w:rPr>
        <w:drawing>
          <wp:anchor distT="0" distB="0" distL="114300" distR="114300" simplePos="0" relativeHeight="251683840" behindDoc="0" locked="0" layoutInCell="1" allowOverlap="1">
            <wp:simplePos x="0" y="0"/>
            <wp:positionH relativeFrom="margin">
              <wp:align>right</wp:align>
            </wp:positionH>
            <wp:positionV relativeFrom="paragraph">
              <wp:posOffset>407670</wp:posOffset>
            </wp:positionV>
            <wp:extent cx="1456690" cy="781050"/>
            <wp:effectExtent l="0" t="0" r="0" b="0"/>
            <wp:wrapSquare wrapText="bothSides"/>
            <wp:docPr id="39" name="Content Placeholder 8" title="Unidirectiona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title="Unidirectional"/>
                    <pic:cNvPicPr>
                      <a:picLocks noGrp="1"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56690" cy="7810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When positive is connected to the gate the IGBT turns on, when the positive is removed then the IGBT is off, usually the negative is connected to the gate to ensure a rapid turn off</w:t>
      </w:r>
    </w:p>
    <w:p w:rsidR="00375737" w:rsidRDefault="00375737" w:rsidP="00792B91">
      <w:pPr>
        <w:tabs>
          <w:tab w:val="left" w:pos="1395"/>
        </w:tabs>
        <w:rPr>
          <w:rFonts w:cstheme="minorHAnsi"/>
        </w:rPr>
      </w:pPr>
      <w:r>
        <w:rPr>
          <w:noProof/>
        </w:rPr>
        <w:drawing>
          <wp:anchor distT="0" distB="0" distL="114300" distR="114300" simplePos="0" relativeHeight="251685888" behindDoc="0" locked="0" layoutInCell="1" allowOverlap="1">
            <wp:simplePos x="0" y="0"/>
            <wp:positionH relativeFrom="column">
              <wp:posOffset>3143250</wp:posOffset>
            </wp:positionH>
            <wp:positionV relativeFrom="paragraph">
              <wp:posOffset>208280</wp:posOffset>
            </wp:positionV>
            <wp:extent cx="514350" cy="1468755"/>
            <wp:effectExtent l="19050" t="19050" r="19050" b="17145"/>
            <wp:wrapSquare wrapText="bothSides"/>
            <wp:docPr id="41" name="Content Placeholder 8" title="Half Bridge IGBT Packag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title="Half Bridge IGBT Package"/>
                    <pic:cNvPicPr>
                      <a:picLocks noGrp="1"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14350" cy="1468755"/>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simplePos x="0" y="0"/>
            <wp:positionH relativeFrom="margin">
              <wp:posOffset>3723640</wp:posOffset>
            </wp:positionH>
            <wp:positionV relativeFrom="paragraph">
              <wp:posOffset>224790</wp:posOffset>
            </wp:positionV>
            <wp:extent cx="657225" cy="1449705"/>
            <wp:effectExtent l="19050" t="19050" r="28575" b="17145"/>
            <wp:wrapSquare wrapText="bothSides"/>
            <wp:docPr id="40" name="Content Placeholder 9" title="Half Bridge IGBT Package cw Free Wheeling Diode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title="Half Bridge IGBT Package cw Free Wheeling Diodes"/>
                    <pic:cNvPicPr>
                      <a:picLocks noGrp="1"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57225" cy="1449705"/>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rFonts w:cstheme="minorHAnsi"/>
        </w:rPr>
        <w:t>IGBT’s can only switch current flowing from the collector to the emitter</w:t>
      </w:r>
    </w:p>
    <w:p w:rsidR="00375737" w:rsidRDefault="00375737" w:rsidP="00792B91">
      <w:pPr>
        <w:tabs>
          <w:tab w:val="left" w:pos="1395"/>
        </w:tabs>
        <w:rPr>
          <w:rFonts w:cstheme="minorHAnsi"/>
        </w:rPr>
      </w:pPr>
      <w:r>
        <w:rPr>
          <w:rFonts w:cstheme="minorHAnsi"/>
        </w:rPr>
        <w:t>A half bridge package is a building block of many applications, commonly with free-wheeling diodes</w:t>
      </w:r>
    </w:p>
    <w:p w:rsidR="00375737" w:rsidRPr="00985881" w:rsidRDefault="00375737" w:rsidP="00792B91">
      <w:pPr>
        <w:tabs>
          <w:tab w:val="left" w:pos="1395"/>
        </w:tabs>
        <w:rPr>
          <w:rFonts w:cstheme="minorHAnsi"/>
        </w:rPr>
      </w:pPr>
    </w:p>
    <w:p w:rsidR="00985881" w:rsidRDefault="00985881" w:rsidP="00792B91">
      <w:pPr>
        <w:tabs>
          <w:tab w:val="left" w:pos="1395"/>
        </w:tabs>
        <w:rPr>
          <w:rFonts w:cstheme="minorHAnsi"/>
        </w:rPr>
      </w:pPr>
    </w:p>
    <w:p w:rsidR="00375737" w:rsidRDefault="00375737" w:rsidP="00792B91">
      <w:pPr>
        <w:tabs>
          <w:tab w:val="left" w:pos="1395"/>
        </w:tabs>
        <w:rPr>
          <w:rFonts w:cstheme="minorHAnsi"/>
        </w:rPr>
      </w:pPr>
    </w:p>
    <w:p w:rsidR="00375737" w:rsidRPr="00792B91" w:rsidRDefault="00375737" w:rsidP="00792B91">
      <w:pPr>
        <w:tabs>
          <w:tab w:val="left" w:pos="1395"/>
        </w:tabs>
        <w:rPr>
          <w:rFonts w:cstheme="minorHAnsi"/>
        </w:rPr>
      </w:pPr>
    </w:p>
    <w:p w:rsidR="00DA16B3" w:rsidRDefault="00DA16B3" w:rsidP="000A0BC4">
      <w:pPr>
        <w:pStyle w:val="Heading2"/>
      </w:pPr>
      <w:r w:rsidRPr="00DC251D">
        <w:lastRenderedPageBreak/>
        <w:t xml:space="preserve">Inverters </w:t>
      </w:r>
    </w:p>
    <w:p w:rsidR="00375737" w:rsidRDefault="00AD1245" w:rsidP="00375737">
      <w:pPr>
        <w:tabs>
          <w:tab w:val="left" w:pos="1395"/>
        </w:tabs>
        <w:rPr>
          <w:rFonts w:cstheme="minorHAnsi"/>
        </w:rPr>
      </w:pPr>
      <w:r>
        <w:rPr>
          <w:noProof/>
        </w:rPr>
        <w:drawing>
          <wp:anchor distT="0" distB="0" distL="114300" distR="114300" simplePos="0" relativeHeight="251686912" behindDoc="0" locked="0" layoutInCell="1" allowOverlap="1">
            <wp:simplePos x="0" y="0"/>
            <wp:positionH relativeFrom="column">
              <wp:posOffset>3695700</wp:posOffset>
            </wp:positionH>
            <wp:positionV relativeFrom="paragraph">
              <wp:posOffset>31115</wp:posOffset>
            </wp:positionV>
            <wp:extent cx="2085975" cy="1582369"/>
            <wp:effectExtent l="19050" t="19050" r="9525" b="18415"/>
            <wp:wrapSquare wrapText="bothSides"/>
            <wp:docPr id="44" name="Content Placeholder 10" title="Invert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10" title="Inverter (1)"/>
                    <pic:cNvPicPr>
                      <a:picLocks noGrp="1"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85975" cy="1582369"/>
                    </a:xfrm>
                    <a:prstGeom prst="rect">
                      <a:avLst/>
                    </a:prstGeom>
                    <a:ln w="25400">
                      <a:solidFill>
                        <a:srgbClr val="002060"/>
                      </a:solidFill>
                    </a:ln>
                  </pic:spPr>
                </pic:pic>
              </a:graphicData>
            </a:graphic>
          </wp:anchor>
        </w:drawing>
      </w:r>
      <w:r w:rsidR="00375737">
        <w:rPr>
          <w:rFonts w:cstheme="minorHAnsi"/>
        </w:rPr>
        <w:t>An inverter consists of; a positive bus, a negative bus, a connection to the load and two switches</w:t>
      </w:r>
    </w:p>
    <w:p w:rsidR="00375737" w:rsidRDefault="00375737" w:rsidP="00375737">
      <w:pPr>
        <w:tabs>
          <w:tab w:val="left" w:pos="1395"/>
        </w:tabs>
        <w:rPr>
          <w:rFonts w:cstheme="minorHAnsi"/>
        </w:rPr>
      </w:pPr>
      <w:r>
        <w:rPr>
          <w:rFonts w:cstheme="minorHAnsi"/>
        </w:rPr>
        <w:t>The two switches are usually IGBTs though other devices are used at times.</w:t>
      </w:r>
    </w:p>
    <w:p w:rsidR="00375737" w:rsidRDefault="00375737" w:rsidP="00375737">
      <w:pPr>
        <w:tabs>
          <w:tab w:val="left" w:pos="1395"/>
        </w:tabs>
        <w:rPr>
          <w:rFonts w:cstheme="minorHAnsi"/>
        </w:rPr>
      </w:pPr>
      <w:r>
        <w:rPr>
          <w:rFonts w:cstheme="minorHAnsi"/>
        </w:rPr>
        <w:t>Closing the upper switch connects the positive to the load, closing the lower connects the negative</w:t>
      </w:r>
    </w:p>
    <w:p w:rsidR="00375737" w:rsidRDefault="00375737" w:rsidP="00375737">
      <w:pPr>
        <w:tabs>
          <w:tab w:val="left" w:pos="1395"/>
        </w:tabs>
        <w:rPr>
          <w:rFonts w:cstheme="minorHAnsi"/>
        </w:rPr>
      </w:pPr>
      <w:r>
        <w:rPr>
          <w:rFonts w:cstheme="minorHAnsi"/>
        </w:rPr>
        <w:t>But if you connect both then you end up with a short</w:t>
      </w:r>
    </w:p>
    <w:p w:rsidR="00AD1245" w:rsidRDefault="00AD1245" w:rsidP="00375737">
      <w:pPr>
        <w:tabs>
          <w:tab w:val="left" w:pos="1395"/>
        </w:tabs>
        <w:rPr>
          <w:rFonts w:cstheme="minorHAnsi"/>
        </w:rPr>
      </w:pPr>
      <w:r>
        <w:rPr>
          <w:noProof/>
        </w:rPr>
        <w:drawing>
          <wp:anchor distT="0" distB="0" distL="114300" distR="114300" simplePos="0" relativeHeight="251687936" behindDoc="0" locked="0" layoutInCell="1" allowOverlap="1">
            <wp:simplePos x="0" y="0"/>
            <wp:positionH relativeFrom="margin">
              <wp:align>right</wp:align>
            </wp:positionH>
            <wp:positionV relativeFrom="paragraph">
              <wp:posOffset>31750</wp:posOffset>
            </wp:positionV>
            <wp:extent cx="2209165" cy="1891030"/>
            <wp:effectExtent l="19050" t="19050" r="19685" b="13970"/>
            <wp:wrapSquare wrapText="bothSides"/>
            <wp:docPr id="43" name="Picture 2" title="Inverte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title="Inverter (6)"/>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09165" cy="189103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p>
    <w:p w:rsidR="00AD1245" w:rsidRDefault="00AD1245" w:rsidP="00375737">
      <w:pPr>
        <w:tabs>
          <w:tab w:val="left" w:pos="1395"/>
        </w:tabs>
        <w:rPr>
          <w:rFonts w:cstheme="minorHAnsi"/>
        </w:rPr>
      </w:pPr>
      <w:r>
        <w:rPr>
          <w:rFonts w:cstheme="minorHAnsi"/>
        </w:rPr>
        <w:t>Creating AC Out</w:t>
      </w:r>
    </w:p>
    <w:p w:rsidR="00AD1245" w:rsidRDefault="00AD1245" w:rsidP="00375737">
      <w:pPr>
        <w:tabs>
          <w:tab w:val="left" w:pos="1395"/>
        </w:tabs>
        <w:rPr>
          <w:rFonts w:cstheme="minorHAnsi"/>
        </w:rPr>
      </w:pPr>
      <w:r>
        <w:rPr>
          <w:rFonts w:cstheme="minorHAnsi"/>
        </w:rPr>
        <w:t xml:space="preserve">Two sets of switches, two lamps with diodes of opposite polarity, upper is positive and lower is negative, open both and connect top on the second set and bottom on the first set. </w:t>
      </w:r>
    </w:p>
    <w:p w:rsidR="00AD1245" w:rsidRDefault="00AD1245" w:rsidP="00375737">
      <w:pPr>
        <w:tabs>
          <w:tab w:val="left" w:pos="1395"/>
        </w:tabs>
        <w:rPr>
          <w:rFonts w:cstheme="minorHAnsi"/>
        </w:rPr>
      </w:pPr>
    </w:p>
    <w:p w:rsidR="00AD1245" w:rsidRDefault="00AD1245" w:rsidP="00375737">
      <w:pPr>
        <w:tabs>
          <w:tab w:val="left" w:pos="1395"/>
        </w:tabs>
        <w:rPr>
          <w:rFonts w:cstheme="minorHAnsi"/>
        </w:rPr>
      </w:pPr>
    </w:p>
    <w:p w:rsidR="00AD1245" w:rsidRDefault="00AD1245" w:rsidP="00375737">
      <w:pPr>
        <w:tabs>
          <w:tab w:val="left" w:pos="1395"/>
        </w:tabs>
        <w:rPr>
          <w:rFonts w:cstheme="minorHAnsi"/>
        </w:rPr>
      </w:pPr>
      <w:r>
        <w:rPr>
          <w:rFonts w:cstheme="minorHAnsi"/>
        </w:rPr>
        <w:t>Three Phase is similar</w:t>
      </w:r>
    </w:p>
    <w:p w:rsidR="00375737" w:rsidRDefault="00AD1245" w:rsidP="00375737">
      <w:pPr>
        <w:tabs>
          <w:tab w:val="left" w:pos="1395"/>
        </w:tabs>
        <w:rPr>
          <w:rFonts w:cstheme="minorHAnsi"/>
        </w:rPr>
      </w:pPr>
      <w:r>
        <w:rPr>
          <w:noProof/>
        </w:rPr>
        <w:drawing>
          <wp:inline distT="0" distB="0" distL="0" distR="0" wp14:anchorId="3B6332C8" wp14:editId="316A57B8">
            <wp:extent cx="4490078" cy="3060065"/>
            <wp:effectExtent l="19050" t="19050" r="25400" b="26035"/>
            <wp:docPr id="42" name="Picture 20" title="3 Phase Outpu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title="3 Phase Output (6)"/>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498123" cy="3065548"/>
                    </a:xfrm>
                    <a:prstGeom prst="rect">
                      <a:avLst/>
                    </a:prstGeom>
                    <a:ln w="25400">
                      <a:solidFill>
                        <a:srgbClr val="002060"/>
                      </a:solidFill>
                    </a:ln>
                  </pic:spPr>
                </pic:pic>
              </a:graphicData>
            </a:graphic>
          </wp:inline>
        </w:drawing>
      </w:r>
      <w:r>
        <w:rPr>
          <w:rFonts w:cstheme="minorHAnsi"/>
        </w:rPr>
        <w:t xml:space="preserve">   </w:t>
      </w:r>
    </w:p>
    <w:p w:rsidR="00AD1245" w:rsidRDefault="00AD1245" w:rsidP="00375737">
      <w:pPr>
        <w:tabs>
          <w:tab w:val="left" w:pos="1395"/>
        </w:tabs>
        <w:rPr>
          <w:rFonts w:cstheme="minorHAnsi"/>
        </w:rPr>
      </w:pPr>
    </w:p>
    <w:p w:rsidR="00AD1245" w:rsidRPr="00375737" w:rsidRDefault="00AD1245" w:rsidP="00375737">
      <w:pPr>
        <w:tabs>
          <w:tab w:val="left" w:pos="1395"/>
        </w:tabs>
        <w:rPr>
          <w:rFonts w:cstheme="minorHAnsi"/>
        </w:rPr>
      </w:pPr>
    </w:p>
    <w:p w:rsidR="00DA16B3" w:rsidRPr="00DC251D" w:rsidRDefault="00DA16B3" w:rsidP="000A0BC4">
      <w:pPr>
        <w:pStyle w:val="Heading1"/>
      </w:pPr>
      <w:r w:rsidRPr="00DC251D">
        <w:lastRenderedPageBreak/>
        <w:t>Week 12 VFD Applications and Issues</w:t>
      </w:r>
    </w:p>
    <w:p w:rsidR="00DA16B3" w:rsidRDefault="00DA16B3" w:rsidP="000A0BC4">
      <w:pPr>
        <w:pStyle w:val="Heading2"/>
      </w:pPr>
      <w:r w:rsidRPr="00DC251D">
        <w:t>Drive Duty Motors</w:t>
      </w:r>
    </w:p>
    <w:p w:rsidR="008A6319" w:rsidRDefault="008A6319" w:rsidP="008A6319">
      <w:pPr>
        <w:rPr>
          <w:rFonts w:cstheme="minorHAnsi"/>
        </w:rPr>
      </w:pPr>
      <w:r>
        <w:rPr>
          <w:rFonts w:cstheme="minorHAnsi"/>
        </w:rPr>
        <w:t xml:space="preserve">Only 10-15 years old, these became necessary as motors began to be driven by VFDs. </w:t>
      </w:r>
    </w:p>
    <w:p w:rsidR="008A6319" w:rsidRDefault="008A6319" w:rsidP="00EA1B27">
      <w:pPr>
        <w:rPr>
          <w:rFonts w:cstheme="minorHAnsi"/>
        </w:rPr>
      </w:pPr>
      <w:r>
        <w:rPr>
          <w:rFonts w:cstheme="minorHAnsi"/>
        </w:rPr>
        <w:t>An inverter duty motor can withstan</w:t>
      </w:r>
      <w:r w:rsidR="00EA1B27">
        <w:rPr>
          <w:rFonts w:cstheme="minorHAnsi"/>
        </w:rPr>
        <w:t>d t</w:t>
      </w:r>
      <w:r w:rsidR="00EA1B27" w:rsidRPr="00EA1B27">
        <w:rPr>
          <w:rFonts w:cstheme="minorHAnsi"/>
        </w:rPr>
        <w:t>he higher voltage spikes produced by all VFDs</w:t>
      </w:r>
      <w:r w:rsidR="00EA1B27">
        <w:rPr>
          <w:rFonts w:cstheme="minorHAnsi"/>
        </w:rPr>
        <w:t xml:space="preserve"> </w:t>
      </w:r>
      <w:r w:rsidR="00EA1B27" w:rsidRPr="00EA1B27">
        <w:rPr>
          <w:rFonts w:cstheme="minorHAnsi"/>
        </w:rPr>
        <w:t>(amplified at longer cable lengths)</w:t>
      </w:r>
      <w:r w:rsidR="00EA1B27">
        <w:rPr>
          <w:rFonts w:cstheme="minorHAnsi"/>
        </w:rPr>
        <w:t xml:space="preserve"> and run at very low speeds without overheating.</w:t>
      </w:r>
    </w:p>
    <w:p w:rsidR="00EA1B27" w:rsidRDefault="00EA1B27" w:rsidP="00EA1B27">
      <w:pPr>
        <w:rPr>
          <w:rFonts w:cstheme="minorHAnsi"/>
        </w:rPr>
      </w:pPr>
      <w:r>
        <w:rPr>
          <w:rFonts w:cstheme="minorHAnsi"/>
        </w:rPr>
        <w:t>THESE MOTORS ARE EXPENSIVE AF! About 4 times what a “regular” motor costs</w:t>
      </w:r>
    </w:p>
    <w:p w:rsidR="00EA1B27" w:rsidRDefault="00EA1B27" w:rsidP="00EA1B27">
      <w:pPr>
        <w:rPr>
          <w:rFonts w:cstheme="minorHAnsi"/>
        </w:rPr>
      </w:pPr>
      <w:r>
        <w:rPr>
          <w:rFonts w:cstheme="minorHAnsi"/>
        </w:rPr>
        <w:t>They are inverter-friendly; most manufacturers offer general-purpose, three phase premium efficiency motors that feature “inverter-friendly” insulation systems. These “inverter-ready” motors are suitable for use with variable torque loads over a wide speed range.</w:t>
      </w:r>
    </w:p>
    <w:p w:rsidR="00EA1B27" w:rsidRDefault="00EA1B27" w:rsidP="00EA1B27">
      <w:pPr>
        <w:rPr>
          <w:rFonts w:cstheme="minorHAnsi"/>
        </w:rPr>
      </w:pPr>
      <w:r>
        <w:rPr>
          <w:rFonts w:cstheme="minorHAnsi"/>
        </w:rPr>
        <w:t>Inverter-Duty Motors (defined)</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Inverter-duty motors are wound with voltage spike-resistant insulation systems. </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Some use inverter-grade magnet wire to minimize the adverse effects of waveforms produced by VFDs. </w:t>
      </w:r>
    </w:p>
    <w:p w:rsidR="00085DE5" w:rsidRPr="00EA1B27" w:rsidRDefault="008D704A" w:rsidP="00356A04">
      <w:pPr>
        <w:pStyle w:val="ListParagraph"/>
        <w:numPr>
          <w:ilvl w:val="0"/>
          <w:numId w:val="11"/>
        </w:numPr>
        <w:rPr>
          <w:rFonts w:cstheme="minorHAnsi"/>
        </w:rPr>
      </w:pPr>
      <w:r w:rsidRPr="00EA1B27">
        <w:rPr>
          <w:rFonts w:cstheme="minorHAnsi"/>
          <w:lang w:val="en-US"/>
        </w:rPr>
        <w:t>Other designs are wound with adjacent coils that are separated to minimize voltage potential.</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Improved insulation systems reduce degradation of motors that are subjected to transient voltage spikes. </w:t>
      </w:r>
    </w:p>
    <w:p w:rsidR="00085DE5" w:rsidRPr="00EA1B27" w:rsidRDefault="008D704A" w:rsidP="00356A04">
      <w:pPr>
        <w:pStyle w:val="ListParagraph"/>
        <w:numPr>
          <w:ilvl w:val="0"/>
          <w:numId w:val="11"/>
        </w:numPr>
        <w:rPr>
          <w:rFonts w:cstheme="minorHAnsi"/>
        </w:rPr>
      </w:pPr>
      <w:r w:rsidRPr="00EA1B27">
        <w:rPr>
          <w:rFonts w:cstheme="minorHAnsi"/>
          <w:lang w:val="en-US"/>
        </w:rPr>
        <w:t>A greater thickness or buildup of premium varnish (through multiple dips and bakes) minimizes the potential for internal voids</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A motor with a lower heat rise design has increased resistance to voltage stresses. </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Manufacturing quality also affects the corona inception voltage (CIV), the point at which </w:t>
      </w:r>
      <w:r w:rsidRPr="00EA1B27">
        <w:rPr>
          <w:rFonts w:cstheme="minorHAnsi"/>
          <w:b/>
          <w:lang w:val="en-US"/>
        </w:rPr>
        <w:t>partial electrical discharges</w:t>
      </w:r>
      <w:r w:rsidRPr="00EA1B27">
        <w:rPr>
          <w:rFonts w:cstheme="minorHAnsi"/>
          <w:lang w:val="en-US"/>
        </w:rPr>
        <w:t xml:space="preserve"> occur because of ionization of air around the conductor. </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CIV is a measure of the ability of a motor’s windings to withstand voltage stresses. </w:t>
      </w:r>
    </w:p>
    <w:p w:rsidR="00085DE5" w:rsidRPr="00EA1B27" w:rsidRDefault="008D704A" w:rsidP="00356A04">
      <w:pPr>
        <w:pStyle w:val="ListParagraph"/>
        <w:numPr>
          <w:ilvl w:val="0"/>
          <w:numId w:val="11"/>
        </w:numPr>
        <w:rPr>
          <w:rFonts w:cstheme="minorHAnsi"/>
        </w:rPr>
      </w:pPr>
      <w:r w:rsidRPr="00EA1B27">
        <w:rPr>
          <w:rFonts w:cstheme="minorHAnsi"/>
          <w:lang w:val="en-US"/>
        </w:rPr>
        <w:t>Damaging reflected waves are generally not a problem when the distance between the motor and the drive is less than 15 feet.</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Voltage overshoots are more likely to occur with smaller motors and drives with faster rise times. </w:t>
      </w:r>
    </w:p>
    <w:p w:rsidR="00EA1B27" w:rsidRPr="00EA1B27" w:rsidRDefault="008D704A" w:rsidP="00356A04">
      <w:pPr>
        <w:pStyle w:val="ListParagraph"/>
        <w:numPr>
          <w:ilvl w:val="0"/>
          <w:numId w:val="11"/>
        </w:numPr>
        <w:rPr>
          <w:rFonts w:cstheme="minorHAnsi"/>
        </w:rPr>
      </w:pPr>
      <w:r w:rsidRPr="00EA1B27">
        <w:rPr>
          <w:rFonts w:cstheme="minorHAnsi"/>
          <w:lang w:val="en-US"/>
        </w:rPr>
        <w:t xml:space="preserve">The potential for damaging reflected waves is especially high when multiple motors are run from a single VFD. </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Inverter-duty motors are also designed for wider constant-torque speed ranges than can be provided with a general-purpose motor. </w:t>
      </w:r>
    </w:p>
    <w:p w:rsidR="00085DE5" w:rsidRPr="00EA1B27" w:rsidRDefault="008D704A" w:rsidP="00356A04">
      <w:pPr>
        <w:pStyle w:val="ListParagraph"/>
        <w:numPr>
          <w:ilvl w:val="0"/>
          <w:numId w:val="11"/>
        </w:numPr>
        <w:rPr>
          <w:rFonts w:cstheme="minorHAnsi"/>
        </w:rPr>
      </w:pPr>
      <w:r w:rsidRPr="00EA1B27">
        <w:rPr>
          <w:rFonts w:cstheme="minorHAnsi"/>
          <w:lang w:val="en-US"/>
        </w:rPr>
        <w:t xml:space="preserve">While a premium efficiency, totally enclosed fan cooled 10-hp motor may be capable of a 10:1 constant-torque speed range, an inverter-duty motor is capable of providing full-rated torque at zero speed as well as operating well over its base speed. </w:t>
      </w:r>
    </w:p>
    <w:p w:rsidR="00EA1B27" w:rsidRDefault="00EA1B27" w:rsidP="00EA1B27">
      <w:pPr>
        <w:rPr>
          <w:rFonts w:cstheme="minorHAnsi"/>
        </w:rPr>
      </w:pPr>
      <w:r>
        <w:rPr>
          <w:rFonts w:cstheme="minorHAnsi"/>
        </w:rPr>
        <w:t>Existing Motors – suggested actions</w:t>
      </w:r>
    </w:p>
    <w:p w:rsidR="00EA1B27" w:rsidRDefault="00EA1B27" w:rsidP="00EA1B27">
      <w:pPr>
        <w:rPr>
          <w:rFonts w:cstheme="minorHAnsi"/>
        </w:rPr>
      </w:pPr>
      <w:r>
        <w:rPr>
          <w:rFonts w:cstheme="minorHAnsi"/>
        </w:rPr>
        <w:t xml:space="preserve">Obtain information from motor and drive manufacturers about inverter rise times and effects of cable length. Use this information to evaluate the capacity of existing motors tot withstand drive induced voltage stresses. </w:t>
      </w:r>
    </w:p>
    <w:p w:rsidR="00EA1B27" w:rsidRPr="00EA1B27" w:rsidRDefault="00EA1B27" w:rsidP="00EA1B27">
      <w:pPr>
        <w:rPr>
          <w:rFonts w:cstheme="minorHAnsi"/>
        </w:rPr>
      </w:pPr>
    </w:p>
    <w:p w:rsidR="00EA1B27" w:rsidRDefault="00EA1B27" w:rsidP="00EA1B27">
      <w:pPr>
        <w:rPr>
          <w:rFonts w:cstheme="minorHAnsi"/>
        </w:rPr>
      </w:pPr>
      <w:r>
        <w:rPr>
          <w:rFonts w:cstheme="minorHAnsi"/>
        </w:rPr>
        <w:lastRenderedPageBreak/>
        <w:t>NEMA Standard (defined)</w:t>
      </w:r>
    </w:p>
    <w:p w:rsidR="00085DE5" w:rsidRPr="00EA1B27" w:rsidRDefault="008D704A" w:rsidP="00356A04">
      <w:pPr>
        <w:pStyle w:val="ListParagraph"/>
        <w:numPr>
          <w:ilvl w:val="0"/>
          <w:numId w:val="13"/>
        </w:numPr>
        <w:rPr>
          <w:rFonts w:cstheme="minorHAnsi"/>
        </w:rPr>
      </w:pPr>
      <w:r w:rsidRPr="00EA1B27">
        <w:rPr>
          <w:rFonts w:cstheme="minorHAnsi"/>
          <w:lang w:val="en-US"/>
        </w:rPr>
        <w:t xml:space="preserve">NEMA MG 1-2011, Part 31, specifies that insulation systems for definite-purpose, low voltage (≤ 600 V) inverter-duty motors should be designed to withstand an upper limit of 3.1 times the motor’s rated line-to-line voltage. </w:t>
      </w:r>
    </w:p>
    <w:p w:rsidR="00085DE5" w:rsidRPr="00EA1B27" w:rsidRDefault="008D704A" w:rsidP="00356A04">
      <w:pPr>
        <w:pStyle w:val="ListParagraph"/>
        <w:numPr>
          <w:ilvl w:val="0"/>
          <w:numId w:val="13"/>
        </w:numPr>
        <w:rPr>
          <w:rFonts w:cstheme="minorHAnsi"/>
        </w:rPr>
      </w:pPr>
      <w:r w:rsidRPr="00EA1B27">
        <w:rPr>
          <w:rFonts w:cstheme="minorHAnsi"/>
          <w:lang w:val="en-US"/>
        </w:rPr>
        <w:t xml:space="preserve">This is equivalent to an upper limit of 1,426 peak volts at the motor terminals for a motor rated at 460 V. </w:t>
      </w:r>
    </w:p>
    <w:p w:rsidR="00085DE5" w:rsidRPr="00EA1B27" w:rsidRDefault="008D704A" w:rsidP="00356A04">
      <w:pPr>
        <w:pStyle w:val="ListParagraph"/>
        <w:numPr>
          <w:ilvl w:val="0"/>
          <w:numId w:val="13"/>
        </w:numPr>
        <w:rPr>
          <w:rFonts w:cstheme="minorHAnsi"/>
        </w:rPr>
      </w:pPr>
      <w:r w:rsidRPr="00EA1B27">
        <w:rPr>
          <w:rFonts w:cstheme="minorHAnsi"/>
          <w:lang w:val="en-US"/>
        </w:rPr>
        <w:t xml:space="preserve">Rise times must equal or exceed 0.1 microsecond. </w:t>
      </w:r>
    </w:p>
    <w:p w:rsidR="00085DE5" w:rsidRPr="00EA1B27" w:rsidRDefault="008D704A" w:rsidP="00356A04">
      <w:pPr>
        <w:pStyle w:val="ListParagraph"/>
        <w:numPr>
          <w:ilvl w:val="0"/>
          <w:numId w:val="13"/>
        </w:numPr>
        <w:rPr>
          <w:rFonts w:cstheme="minorHAnsi"/>
        </w:rPr>
      </w:pPr>
      <w:r w:rsidRPr="00EA1B27">
        <w:rPr>
          <w:rFonts w:cstheme="minorHAnsi"/>
          <w:lang w:val="en-US"/>
        </w:rPr>
        <w:t>These motors can be used without additional filters or load reactors provided that voltage overshoots do not exceed the upper limit at the motor terminals</w:t>
      </w:r>
    </w:p>
    <w:p w:rsidR="00EA1B27" w:rsidRDefault="00EA1B27" w:rsidP="00EA1B27">
      <w:pPr>
        <w:rPr>
          <w:rFonts w:cstheme="minorHAnsi"/>
        </w:rPr>
      </w:pPr>
      <w:r>
        <w:rPr>
          <w:rFonts w:cstheme="minorHAnsi"/>
        </w:rPr>
        <w:t>Overall</w:t>
      </w:r>
    </w:p>
    <w:p w:rsidR="00EA1B27" w:rsidRDefault="00EA1B27" w:rsidP="00EA1B27">
      <w:pPr>
        <w:rPr>
          <w:rFonts w:cstheme="minorHAnsi"/>
        </w:rPr>
      </w:pPr>
      <w:r>
        <w:rPr>
          <w:rFonts w:cstheme="minorHAnsi"/>
        </w:rPr>
        <w:t>Use of inverter-duty motors for variable torque loads is overkill as inverter-ready general-purpose motors are well suited for VFD control with variable torque loads.</w:t>
      </w:r>
    </w:p>
    <w:p w:rsidR="00EA1B27" w:rsidRDefault="00EA1B27" w:rsidP="00EA1B27">
      <w:pPr>
        <w:rPr>
          <w:rFonts w:cstheme="minorHAnsi"/>
        </w:rPr>
      </w:pPr>
      <w:r>
        <w:rPr>
          <w:rFonts w:cstheme="minorHAnsi"/>
        </w:rPr>
        <w:t>Consider inverter-duty motors for:</w:t>
      </w:r>
    </w:p>
    <w:p w:rsidR="00EA1B27" w:rsidRDefault="00EA1B27" w:rsidP="00356A04">
      <w:pPr>
        <w:pStyle w:val="ListParagraph"/>
        <w:numPr>
          <w:ilvl w:val="0"/>
          <w:numId w:val="14"/>
        </w:numPr>
        <w:rPr>
          <w:rFonts w:cstheme="minorHAnsi"/>
        </w:rPr>
      </w:pPr>
      <w:r>
        <w:rPr>
          <w:rFonts w:cstheme="minorHAnsi"/>
        </w:rPr>
        <w:t>Constant torque loads</w:t>
      </w:r>
    </w:p>
    <w:p w:rsidR="00EA1B27" w:rsidRDefault="00EA1B27" w:rsidP="00356A04">
      <w:pPr>
        <w:pStyle w:val="ListParagraph"/>
        <w:numPr>
          <w:ilvl w:val="0"/>
          <w:numId w:val="14"/>
        </w:numPr>
        <w:rPr>
          <w:rFonts w:cstheme="minorHAnsi"/>
        </w:rPr>
      </w:pPr>
      <w:r>
        <w:rPr>
          <w:rFonts w:cstheme="minorHAnsi"/>
        </w:rPr>
        <w:t>Motors on long cables</w:t>
      </w:r>
    </w:p>
    <w:p w:rsidR="00EA1B27" w:rsidRDefault="00EA1B27" w:rsidP="00356A04">
      <w:pPr>
        <w:pStyle w:val="ListParagraph"/>
        <w:numPr>
          <w:ilvl w:val="0"/>
          <w:numId w:val="14"/>
        </w:numPr>
        <w:rPr>
          <w:rFonts w:cstheme="minorHAnsi"/>
        </w:rPr>
      </w:pPr>
      <w:r>
        <w:rPr>
          <w:rFonts w:cstheme="minorHAnsi"/>
        </w:rPr>
        <w:t>As replacement for motors that have not lasted long</w:t>
      </w:r>
    </w:p>
    <w:p w:rsidR="00DA16B3" w:rsidRDefault="00DA16B3" w:rsidP="000A0BC4">
      <w:pPr>
        <w:pStyle w:val="Heading2"/>
      </w:pPr>
      <w:r w:rsidRPr="00EA1B27">
        <w:t>Cables</w:t>
      </w:r>
    </w:p>
    <w:p w:rsidR="000A0BC4" w:rsidRDefault="000A0BC4" w:rsidP="000A0BC4">
      <w:r>
        <w:t>4 Key cable issues that effect VFDs</w:t>
      </w:r>
    </w:p>
    <w:p w:rsidR="000A0BC4" w:rsidRDefault="000A0BC4" w:rsidP="00356A04">
      <w:pPr>
        <w:pStyle w:val="ListParagraph"/>
        <w:numPr>
          <w:ilvl w:val="0"/>
          <w:numId w:val="15"/>
        </w:numPr>
      </w:pPr>
      <w:r>
        <w:t>Common mode current</w:t>
      </w:r>
    </w:p>
    <w:p w:rsidR="000A0BC4" w:rsidRDefault="000A0BC4" w:rsidP="00356A04">
      <w:pPr>
        <w:pStyle w:val="ListParagraph"/>
        <w:numPr>
          <w:ilvl w:val="0"/>
          <w:numId w:val="15"/>
        </w:numPr>
      </w:pPr>
      <w:r>
        <w:t>Cable charging and capacitive coupling</w:t>
      </w:r>
    </w:p>
    <w:p w:rsidR="000A0BC4" w:rsidRDefault="000A0BC4" w:rsidP="00356A04">
      <w:pPr>
        <w:pStyle w:val="ListParagraph"/>
        <w:numPr>
          <w:ilvl w:val="0"/>
          <w:numId w:val="15"/>
        </w:numPr>
      </w:pPr>
      <w:r>
        <w:t>Reflected wave voltage</w:t>
      </w:r>
    </w:p>
    <w:p w:rsidR="000A0BC4" w:rsidRDefault="000A0BC4" w:rsidP="00356A04">
      <w:pPr>
        <w:pStyle w:val="ListParagraph"/>
        <w:numPr>
          <w:ilvl w:val="0"/>
          <w:numId w:val="15"/>
        </w:numPr>
      </w:pPr>
      <w:r>
        <w:t>Installation safety and reliability</w:t>
      </w:r>
    </w:p>
    <w:p w:rsidR="00085DE5" w:rsidRDefault="000A0BC4" w:rsidP="000A0BC4">
      <w:pPr>
        <w:rPr>
          <w:lang w:val="en-US"/>
        </w:rPr>
      </w:pPr>
      <w:r>
        <w:rPr>
          <w:noProof/>
        </w:rPr>
        <w:drawing>
          <wp:anchor distT="0" distB="0" distL="114300" distR="114300" simplePos="0" relativeHeight="251688960" behindDoc="0" locked="0" layoutInCell="1" allowOverlap="1">
            <wp:simplePos x="0" y="0"/>
            <wp:positionH relativeFrom="margin">
              <wp:align>right</wp:align>
            </wp:positionH>
            <wp:positionV relativeFrom="paragraph">
              <wp:posOffset>1034415</wp:posOffset>
            </wp:positionV>
            <wp:extent cx="2187575" cy="1107005"/>
            <wp:effectExtent l="19050" t="19050" r="22225" b="17145"/>
            <wp:wrapSquare wrapText="bothSides"/>
            <wp:docPr id="45" name="Content Placeholder 6" title="Common Mode - No Problem"/>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title="Common Mode - No Problem"/>
                    <pic:cNvPicPr>
                      <a:picLocks noGrp="1"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87575" cy="1107005"/>
                    </a:xfrm>
                    <a:prstGeom prst="rect">
                      <a:avLst/>
                    </a:prstGeom>
                    <a:ln w="25400">
                      <a:solidFill>
                        <a:srgbClr val="002060"/>
                      </a:solidFill>
                    </a:ln>
                  </pic:spPr>
                </pic:pic>
              </a:graphicData>
            </a:graphic>
          </wp:anchor>
        </w:drawing>
      </w:r>
      <w:r w:rsidR="008D704A" w:rsidRPr="000A0BC4">
        <w:rPr>
          <w:lang w:val="en-US"/>
        </w:rPr>
        <w:t>Common mode current is so</w:t>
      </w:r>
      <w:r>
        <w:rPr>
          <w:lang w:val="en-US"/>
        </w:rPr>
        <w:t xml:space="preserve">metimes known as current noise </w:t>
      </w:r>
      <w:r w:rsidR="008D704A" w:rsidRPr="000A0BC4">
        <w:rPr>
          <w:lang w:val="en-US"/>
        </w:rPr>
        <w:t xml:space="preserve">is defined as any current that leaves the drive on the primary motor leads and returns through any ground path (including the cable grounds and shield). The role of VFD cable is to provide the most attractive path for these potentially harmful currents to return to the drive with minimal disturbance to the surrounding networks and instrumentation. A cable that provides the lowest impedance ground path will be most effective in reducing common mode currents. </w:t>
      </w:r>
    </w:p>
    <w:p w:rsidR="00751649" w:rsidRDefault="00751649" w:rsidP="000A0BC4">
      <w:pPr>
        <w:rPr>
          <w:lang w:val="en-US"/>
        </w:rPr>
      </w:pPr>
      <w:r>
        <w:rPr>
          <w:lang w:val="en-US"/>
        </w:rPr>
        <w:t>No Common Mode</w:t>
      </w:r>
    </w:p>
    <w:p w:rsidR="000A0BC4" w:rsidRDefault="000A0BC4" w:rsidP="000A0BC4">
      <w:pPr>
        <w:rPr>
          <w:lang w:val="en-US"/>
        </w:rPr>
      </w:pPr>
      <w:r>
        <w:rPr>
          <w:lang w:val="en-US"/>
        </w:rPr>
        <w:t xml:space="preserve">All current flows in the conductors to the motor. There is no current in the bonding conductor, no stray currents in control or ethernet cables </w:t>
      </w:r>
    </w:p>
    <w:p w:rsidR="00751649" w:rsidRDefault="00751649" w:rsidP="000A0BC4">
      <w:pPr>
        <w:rPr>
          <w:lang w:val="en-US"/>
        </w:rPr>
      </w:pPr>
      <w:r>
        <w:rPr>
          <w:noProof/>
        </w:rPr>
        <w:drawing>
          <wp:anchor distT="0" distB="0" distL="114300" distR="114300" simplePos="0" relativeHeight="251689984" behindDoc="0" locked="0" layoutInCell="1" allowOverlap="1">
            <wp:simplePos x="0" y="0"/>
            <wp:positionH relativeFrom="margin">
              <wp:align>right</wp:align>
            </wp:positionH>
            <wp:positionV relativeFrom="paragraph">
              <wp:posOffset>10160</wp:posOffset>
            </wp:positionV>
            <wp:extent cx="2171700" cy="1098550"/>
            <wp:effectExtent l="19050" t="19050" r="19050" b="25400"/>
            <wp:wrapSquare wrapText="bothSides"/>
            <wp:docPr id="46" name="Content Placeholder 6" title="Common Mode - No Problem"/>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title="Common Mode - No Problem"/>
                    <pic:cNvPicPr>
                      <a:picLocks noGrp="1"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71700" cy="109855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lang w:val="en-US"/>
        </w:rPr>
        <w:t>Current on Bonding Conductor</w:t>
      </w:r>
    </w:p>
    <w:p w:rsidR="00751649" w:rsidRDefault="00751649" w:rsidP="000A0BC4">
      <w:pPr>
        <w:rPr>
          <w:lang w:val="en-US"/>
        </w:rPr>
      </w:pPr>
      <w:r>
        <w:rPr>
          <w:lang w:val="en-US"/>
        </w:rPr>
        <w:t xml:space="preserve">All current flows in the conductors to the motor. There is current in the bonding conductor. No stray currents I control or ethernet cables </w:t>
      </w:r>
    </w:p>
    <w:p w:rsidR="000A0BC4" w:rsidRPr="000A0BC4" w:rsidRDefault="000A0BC4" w:rsidP="000A0BC4">
      <w:pPr>
        <w:rPr>
          <w:lang w:val="en-US"/>
        </w:rPr>
      </w:pPr>
    </w:p>
    <w:p w:rsidR="000A0BC4" w:rsidRDefault="00751649" w:rsidP="000A0BC4">
      <w:r>
        <w:rPr>
          <w:noProof/>
        </w:rPr>
        <w:lastRenderedPageBreak/>
        <w:drawing>
          <wp:anchor distT="0" distB="0" distL="114300" distR="114300" simplePos="0" relativeHeight="251691008" behindDoc="0" locked="0" layoutInCell="1" allowOverlap="1">
            <wp:simplePos x="0" y="0"/>
            <wp:positionH relativeFrom="margin">
              <wp:posOffset>3914140</wp:posOffset>
            </wp:positionH>
            <wp:positionV relativeFrom="paragraph">
              <wp:posOffset>28575</wp:posOffset>
            </wp:positionV>
            <wp:extent cx="2018665" cy="1022985"/>
            <wp:effectExtent l="19050" t="19050" r="19685" b="24765"/>
            <wp:wrapSquare wrapText="bothSides"/>
            <wp:docPr id="47" name="Content Placeholder 6" title="Common Mode - Problem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title="Common Mode - Problems"/>
                    <pic:cNvPicPr>
                      <a:picLocks noGrp="1"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18665" cy="1022985"/>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t>Common Mode Problems</w:t>
      </w:r>
    </w:p>
    <w:p w:rsidR="00751649" w:rsidRDefault="00751649" w:rsidP="000A0BC4">
      <w:r>
        <w:t>Stray current in the ethernet and control cables. The ethernet and control cables are parallel paths to ground. Noise and failure.</w:t>
      </w:r>
    </w:p>
    <w:p w:rsidR="00751649" w:rsidRDefault="00751649" w:rsidP="000A0BC4">
      <w:r>
        <w:t>Capacitive Coupling and Cable Charging</w:t>
      </w:r>
    </w:p>
    <w:p w:rsidR="00751649" w:rsidRDefault="00751649" w:rsidP="000A0BC4">
      <w:r>
        <w:t>These are effects which consume some of the drive output currents in capacitive interaction with either the other motor leads, or other adjacent cable systems.</w:t>
      </w:r>
    </w:p>
    <w:p w:rsidR="00751649" w:rsidRDefault="00751649" w:rsidP="000A0BC4">
      <w:r>
        <w:t>These phenomena can consume drive power and result in reduced motor torque, drive overload trips, and induced voltages on adjacent cable systems.</w:t>
      </w:r>
    </w:p>
    <w:p w:rsidR="00751649" w:rsidRDefault="00751649" w:rsidP="000A0BC4">
      <w:r>
        <w:t>Reducing the Cable Losses</w:t>
      </w:r>
    </w:p>
    <w:p w:rsidR="00751649" w:rsidRDefault="00751649" w:rsidP="000A0BC4">
      <w:r>
        <w:t>The keys to reducing the cable losses associated with capacitive coupling and cable charging are:</w:t>
      </w:r>
    </w:p>
    <w:p w:rsidR="00751649" w:rsidRDefault="00751649" w:rsidP="00356A04">
      <w:pPr>
        <w:pStyle w:val="ListParagraph"/>
        <w:numPr>
          <w:ilvl w:val="0"/>
          <w:numId w:val="16"/>
        </w:numPr>
      </w:pPr>
      <w:r>
        <w:t>Having the lowest practical cable capacitance</w:t>
      </w:r>
    </w:p>
    <w:p w:rsidR="00751649" w:rsidRDefault="00751649" w:rsidP="00356A04">
      <w:pPr>
        <w:pStyle w:val="ListParagraph"/>
        <w:numPr>
          <w:ilvl w:val="0"/>
          <w:numId w:val="16"/>
        </w:numPr>
      </w:pPr>
      <w:r>
        <w:t>Ensuring that the motor lead sets are effectively shielded from each other to prevent capacitive interaction.</w:t>
      </w:r>
    </w:p>
    <w:p w:rsidR="00751649" w:rsidRDefault="00751649" w:rsidP="00751649">
      <w:r>
        <w:t>Capacitive charging losses are proportional to the length or run, the number of conductors with which a given set of motor leads can capacitively interact.</w:t>
      </w:r>
    </w:p>
    <w:p w:rsidR="00751649" w:rsidRDefault="00751649" w:rsidP="00751649">
      <w:r>
        <w:t xml:space="preserve">A </w:t>
      </w:r>
      <w:r w:rsidR="008D704A">
        <w:t>worst-case</w:t>
      </w:r>
      <w:r>
        <w:t xml:space="preserve"> scenario is when multiple motor leads with high capacitance (THHN for example) are ganged together in conduit.</w:t>
      </w:r>
    </w:p>
    <w:p w:rsidR="008D704A" w:rsidRDefault="008D704A" w:rsidP="00751649">
      <w:r>
        <w:rPr>
          <w:noProof/>
        </w:rPr>
        <w:drawing>
          <wp:anchor distT="0" distB="0" distL="114300" distR="114300" simplePos="0" relativeHeight="251692032" behindDoc="1" locked="0" layoutInCell="1" allowOverlap="1">
            <wp:simplePos x="0" y="0"/>
            <wp:positionH relativeFrom="margin">
              <wp:posOffset>4009390</wp:posOffset>
            </wp:positionH>
            <wp:positionV relativeFrom="paragraph">
              <wp:posOffset>31750</wp:posOffset>
            </wp:positionV>
            <wp:extent cx="1911985" cy="1407160"/>
            <wp:effectExtent l="19050" t="19050" r="12065" b="21590"/>
            <wp:wrapSquare wrapText="bothSides"/>
            <wp:docPr id="48" name="Content Placeholder 3" title="Capacitive Coupl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title="Capacitive Coupling"/>
                    <pic:cNvPicPr>
                      <a:picLocks noGrp="1"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911985" cy="140716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t xml:space="preserve">Cable capacitance; consists of two conductors separated by an insulator, two parallel conductors are a capacitor if one of them is insulated. Coupling issue increase with frequency. </w:t>
      </w:r>
    </w:p>
    <w:p w:rsidR="008D704A" w:rsidRDefault="008D704A" w:rsidP="00751649">
      <w:r>
        <w:t xml:space="preserve">Reflected wave voltage is a common problem with VFDs with longer motor leads. Using cables with the lowest capacitance will increase the critical distances (the distance where the cable is fully rung up to two the drive bus voltage), thus potentially reducing the stresses on motor windings and VFD cable. </w:t>
      </w:r>
    </w:p>
    <w:p w:rsidR="00085DE5" w:rsidRPr="008D704A" w:rsidRDefault="008D704A" w:rsidP="00356A04">
      <w:pPr>
        <w:pStyle w:val="ListParagraph"/>
        <w:numPr>
          <w:ilvl w:val="0"/>
          <w:numId w:val="17"/>
        </w:numPr>
      </w:pPr>
      <w:r w:rsidRPr="008D704A">
        <w:rPr>
          <w:lang w:val="en-US"/>
        </w:rPr>
        <w:t xml:space="preserve">When the motor impedance is greater than the impedance of the conductor cable between the motor and the drive, the voltage waveform will reflect at the motor terminals. </w:t>
      </w:r>
    </w:p>
    <w:p w:rsidR="00085DE5" w:rsidRPr="008D704A" w:rsidRDefault="008D704A" w:rsidP="00356A04">
      <w:pPr>
        <w:pStyle w:val="ListParagraph"/>
        <w:numPr>
          <w:ilvl w:val="0"/>
          <w:numId w:val="17"/>
        </w:numPr>
      </w:pPr>
      <w:r w:rsidRPr="008D704A">
        <w:rPr>
          <w:lang w:val="en-US"/>
        </w:rPr>
        <w:t>This creates a standing wave (see Figure 1). Longer motor cables favor higher amplitude standing waves.</w:t>
      </w:r>
    </w:p>
    <w:p w:rsidR="00085DE5" w:rsidRPr="008D704A" w:rsidRDefault="008D704A" w:rsidP="00356A04">
      <w:pPr>
        <w:pStyle w:val="ListParagraph"/>
        <w:numPr>
          <w:ilvl w:val="0"/>
          <w:numId w:val="17"/>
        </w:numPr>
      </w:pPr>
      <w:r w:rsidRPr="008D704A">
        <w:rPr>
          <w:lang w:val="en-US"/>
        </w:rPr>
        <w:t xml:space="preserve">Voltage spikes have occurred with peak values as high as 2,150 volts (V) in a 480-V system operating at 10% overvoltage. </w:t>
      </w:r>
    </w:p>
    <w:p w:rsidR="008D704A" w:rsidRDefault="008D704A" w:rsidP="00751649">
      <w:r>
        <w:t>Voltage Spikes</w:t>
      </w:r>
    </w:p>
    <w:p w:rsidR="008D704A" w:rsidRDefault="008D704A" w:rsidP="00751649">
      <w:r>
        <w:t>These high spikes can lead to insulation breakdown, which results in ph</w:t>
      </w:r>
      <w:r w:rsidR="007167B2">
        <w:t>ase to phase or turn to turn sho</w:t>
      </w:r>
      <w:r>
        <w:t>rt circuits, and subsequently overcurrent drive sensor trips.</w:t>
      </w:r>
    </w:p>
    <w:p w:rsidR="008D704A" w:rsidRDefault="008D704A" w:rsidP="00751649"/>
    <w:p w:rsidR="008D704A" w:rsidRDefault="008D704A" w:rsidP="00751649">
      <w:r>
        <w:lastRenderedPageBreak/>
        <w:t>Safety and Reliability</w:t>
      </w:r>
    </w:p>
    <w:p w:rsidR="00085DE5" w:rsidRPr="008D704A" w:rsidRDefault="008D704A" w:rsidP="00356A04">
      <w:pPr>
        <w:pStyle w:val="ListParagraph"/>
        <w:numPr>
          <w:ilvl w:val="0"/>
          <w:numId w:val="18"/>
        </w:numPr>
      </w:pPr>
      <w:r w:rsidRPr="008D704A">
        <w:rPr>
          <w:lang w:val="en-US"/>
        </w:rPr>
        <w:t>Installation safety and reliability is ensure</w:t>
      </w:r>
      <w:bookmarkStart w:id="0" w:name="_GoBack"/>
      <w:bookmarkEnd w:id="0"/>
      <w:r w:rsidRPr="008D704A">
        <w:rPr>
          <w:lang w:val="en-US"/>
        </w:rPr>
        <w:t xml:space="preserve">d when a properly designed cable system is selected. </w:t>
      </w:r>
    </w:p>
    <w:p w:rsidR="00085DE5" w:rsidRPr="008D704A" w:rsidRDefault="008D704A" w:rsidP="00356A04">
      <w:pPr>
        <w:pStyle w:val="ListParagraph"/>
        <w:numPr>
          <w:ilvl w:val="0"/>
          <w:numId w:val="18"/>
        </w:numPr>
      </w:pPr>
      <w:r w:rsidRPr="008D704A">
        <w:rPr>
          <w:lang w:val="en-US"/>
        </w:rPr>
        <w:t xml:space="preserve">It is critical to select a system that can withstand the challenges associated with harsh environments, and electrical challenges, as well as one that will provide the highest degree of safety. </w:t>
      </w:r>
    </w:p>
    <w:p w:rsidR="00085DE5" w:rsidRPr="008D704A" w:rsidRDefault="008D704A" w:rsidP="00356A04">
      <w:pPr>
        <w:pStyle w:val="ListParagraph"/>
        <w:numPr>
          <w:ilvl w:val="0"/>
          <w:numId w:val="18"/>
        </w:numPr>
      </w:pPr>
      <w:r w:rsidRPr="008D704A">
        <w:rPr>
          <w:lang w:val="en-US"/>
        </w:rPr>
        <w:t xml:space="preserve">Induced voltages and system failures as a result of unsuitable cable selection create both risk to personal safety, and operational reliability. </w:t>
      </w:r>
    </w:p>
    <w:p w:rsidR="00DA16B3" w:rsidRDefault="00DA16B3" w:rsidP="00AB4405">
      <w:pPr>
        <w:pStyle w:val="Heading2"/>
      </w:pPr>
      <w:r w:rsidRPr="00DC251D">
        <w:t>Issues</w:t>
      </w:r>
    </w:p>
    <w:p w:rsidR="00AB4405" w:rsidRDefault="00AB4405" w:rsidP="00AB4405">
      <w:r>
        <w:t xml:space="preserve">The </w:t>
      </w:r>
      <w:proofErr w:type="spellStart"/>
      <w:r>
        <w:t>nonsinusoidal</w:t>
      </w:r>
      <w:proofErr w:type="spellEnd"/>
      <w:r>
        <w:t xml:space="preserve"> variable frequency output of PWM drives has several effects, including</w:t>
      </w:r>
    </w:p>
    <w:p w:rsidR="00AB4405" w:rsidRDefault="00AB4405" w:rsidP="00356A04">
      <w:pPr>
        <w:pStyle w:val="ListParagraph"/>
        <w:numPr>
          <w:ilvl w:val="0"/>
          <w:numId w:val="19"/>
        </w:numPr>
      </w:pPr>
      <w:r>
        <w:t>Increased motor losses</w:t>
      </w:r>
    </w:p>
    <w:p w:rsidR="00AB4405" w:rsidRDefault="00AB4405" w:rsidP="00356A04">
      <w:pPr>
        <w:pStyle w:val="ListParagraph"/>
        <w:numPr>
          <w:ilvl w:val="0"/>
          <w:numId w:val="19"/>
        </w:numPr>
      </w:pPr>
      <w:r>
        <w:t>Inadequate ventilation at lower speeds</w:t>
      </w:r>
    </w:p>
    <w:p w:rsidR="00AB4405" w:rsidRDefault="00AB4405" w:rsidP="00356A04">
      <w:pPr>
        <w:pStyle w:val="ListParagraph"/>
        <w:numPr>
          <w:ilvl w:val="0"/>
          <w:numId w:val="19"/>
        </w:numPr>
      </w:pPr>
      <w:r>
        <w:t>Increased dielectric stresses on motor windings</w:t>
      </w:r>
    </w:p>
    <w:p w:rsidR="00AB4405" w:rsidRDefault="00AB4405" w:rsidP="00356A04">
      <w:pPr>
        <w:pStyle w:val="ListParagraph"/>
        <w:numPr>
          <w:ilvl w:val="0"/>
          <w:numId w:val="19"/>
        </w:numPr>
      </w:pPr>
      <w:r>
        <w:t>Magnetic noise</w:t>
      </w:r>
    </w:p>
    <w:p w:rsidR="00AB4405" w:rsidRDefault="00AB4405" w:rsidP="00356A04">
      <w:pPr>
        <w:pStyle w:val="ListParagraph"/>
        <w:numPr>
          <w:ilvl w:val="0"/>
          <w:numId w:val="19"/>
        </w:numPr>
      </w:pPr>
      <w:r>
        <w:t>Shaft currents</w:t>
      </w:r>
    </w:p>
    <w:p w:rsidR="00AB4405" w:rsidRDefault="00AB4405" w:rsidP="00AB4405">
      <w:r>
        <w:t>These effects can combine to damage a motor’s insulation and severely shorten its useful operating life.</w:t>
      </w:r>
    </w:p>
    <w:p w:rsidR="00AB4405" w:rsidRDefault="00AB4405" w:rsidP="00AB4405">
      <w:r>
        <w:t>Cooling</w:t>
      </w:r>
    </w:p>
    <w:p w:rsidR="00AB4405" w:rsidRDefault="00AB4405" w:rsidP="00AB4405">
      <w:r>
        <w:t>If the motor slows down the fan slows down and this allows heat to build up.</w:t>
      </w:r>
    </w:p>
    <w:p w:rsidR="00AB4405" w:rsidRDefault="00AB4405" w:rsidP="00AB4405">
      <w:r>
        <w:t>If this only happens for a limited time it isn’t something to worry about. If this is going to be continuous though buy a motor with a larger fan and higher temperature insulation (drive rated) and provide additional cooling</w:t>
      </w:r>
    </w:p>
    <w:p w:rsidR="00AB4405" w:rsidRDefault="005E6AC4" w:rsidP="00AB4405">
      <w:r>
        <w:t>The motor ru</w:t>
      </w:r>
      <w:r w:rsidR="0051193C">
        <w:t xml:space="preserve">ns cool at full speed. When </w:t>
      </w:r>
      <w:r>
        <w:t xml:space="preserve">it slows </w:t>
      </w:r>
      <w:r w:rsidR="0051193C">
        <w:t>other things need to be added such as an extra fan, at low drive motor speeds the can still keeps the drive motor cool</w:t>
      </w:r>
    </w:p>
    <w:p w:rsidR="0051193C" w:rsidRDefault="0051193C" w:rsidP="00AB4405">
      <w:r>
        <w:t>Bearing Problems</w:t>
      </w:r>
    </w:p>
    <w:p w:rsidR="0051193C" w:rsidRDefault="0051193C" w:rsidP="00AB4405">
      <w:r>
        <w:t>The rotor is supported by bearings in the end bells of the motor, current at this point will flow through the bearings. Motors driven by VFD’s can have current that flows from the rotor to ground.</w:t>
      </w:r>
    </w:p>
    <w:p w:rsidR="0051193C" w:rsidRDefault="0051193C" w:rsidP="00AB4405">
      <w:r>
        <w:t>Bearings become rough due to small arcs. This leads to heat and ultimately motor failure. There are two solutions to this: you can use a brush on the motor shaft to drain off the current and/or you can use ceramic non-conducting bearings.</w:t>
      </w:r>
    </w:p>
    <w:p w:rsidR="007D1758" w:rsidRDefault="007D1758" w:rsidP="00AB4405">
      <w:r>
        <w:t>Insulation issues</w:t>
      </w:r>
    </w:p>
    <w:p w:rsidR="007D1758" w:rsidRDefault="007D1758" w:rsidP="00AB4405">
      <w:r>
        <w:t>The capacitance of the cable to the motor can affect the wave form at the load. The capacitance can cause voltage doubling. Cable selection can be a major issue in planning a VFD installation.</w:t>
      </w:r>
    </w:p>
    <w:p w:rsidR="007D1758" w:rsidRDefault="000B5EEB" w:rsidP="00AB4405">
      <w:r>
        <w:t xml:space="preserve">The result of insulation issues are voltage spikes which are small short durations of current flow through the insulation. This is called </w:t>
      </w:r>
      <w:r w:rsidRPr="000B5EEB">
        <w:rPr>
          <w:b/>
        </w:rPr>
        <w:t>“partial discharge”</w:t>
      </w:r>
      <w:r>
        <w:rPr>
          <w:b/>
        </w:rPr>
        <w:t>.</w:t>
      </w:r>
    </w:p>
    <w:p w:rsidR="000B5EEB" w:rsidRDefault="000B5EEB" w:rsidP="00AB4405">
      <w:r>
        <w:t xml:space="preserve">There are lots of technologies used to deal with insulation issues. Manufacturing quality also affects the corona inception voltage (CIV), the point at which partial electrical discharges occur because of </w:t>
      </w:r>
      <w:r>
        <w:lastRenderedPageBreak/>
        <w:t>ionization of air around the conductor. CIV is a measure of the ability of a motor’s windings to withstand voltage stresses.</w:t>
      </w:r>
    </w:p>
    <w:p w:rsidR="000B5EEB" w:rsidRDefault="000B5EEB" w:rsidP="00AB4405">
      <w:r>
        <w:t>Risk of insulation issues include: aging to the motor, higher voltages, higher operation temperatures, length of feed to motor, feeder cable type.</w:t>
      </w:r>
    </w:p>
    <w:p w:rsidR="000B5EEB" w:rsidRDefault="000B5EEB" w:rsidP="00AB4405">
      <w:r>
        <w:t>Electromagnetic Interference (EMI)</w:t>
      </w:r>
    </w:p>
    <w:p w:rsidR="000B5EEB" w:rsidRDefault="000B5EEB" w:rsidP="00AB4405">
      <w:r>
        <w:t xml:space="preserve">The rapid changes in current and consequent changes in elector-magnetic fields can cause radio interference. Inadequate grounding is often associated with this problem. </w:t>
      </w:r>
    </w:p>
    <w:p w:rsidR="000B5EEB" w:rsidRDefault="000B5EEB" w:rsidP="00AB4405">
      <w:r>
        <w:t>Harmonics</w:t>
      </w:r>
    </w:p>
    <w:p w:rsidR="000B5EEB" w:rsidRDefault="000B5EEB" w:rsidP="00AB4405">
      <w:r>
        <w:t>Non-linear loads such as switch mode power supplies and VFD’s cause non-sinusoidal waveforms on their supplies. The non-sinusoidal waveforms appear as the sum of harmonics, that is integer multiples of 60Hz.</w:t>
      </w:r>
    </w:p>
    <w:p w:rsidR="000B5EEB" w:rsidRDefault="000B5EEB" w:rsidP="00AB4405">
      <w:r>
        <w:t>Harmonics cause</w:t>
      </w:r>
    </w:p>
    <w:p w:rsidR="000B5EEB" w:rsidRDefault="000B5EEB" w:rsidP="00356A04">
      <w:pPr>
        <w:pStyle w:val="ListParagraph"/>
        <w:numPr>
          <w:ilvl w:val="0"/>
          <w:numId w:val="20"/>
        </w:numPr>
      </w:pPr>
      <w:r>
        <w:t>Equipment to overheat at less than rated load</w:t>
      </w:r>
    </w:p>
    <w:p w:rsidR="000B5EEB" w:rsidRDefault="000B5EEB" w:rsidP="00356A04">
      <w:pPr>
        <w:pStyle w:val="ListParagraph"/>
        <w:numPr>
          <w:ilvl w:val="0"/>
          <w:numId w:val="20"/>
        </w:numPr>
      </w:pPr>
      <w:proofErr w:type="spellStart"/>
      <w:r>
        <w:t>Overcurrents</w:t>
      </w:r>
      <w:proofErr w:type="spellEnd"/>
      <w:r>
        <w:t xml:space="preserve"> to trip at less than rating or setting</w:t>
      </w:r>
    </w:p>
    <w:p w:rsidR="000B5EEB" w:rsidRDefault="000B5EEB" w:rsidP="00356A04">
      <w:pPr>
        <w:pStyle w:val="ListParagraph"/>
        <w:numPr>
          <w:ilvl w:val="0"/>
          <w:numId w:val="20"/>
        </w:numPr>
      </w:pPr>
      <w:r>
        <w:t>Neutral currents that are the sum of line currents</w:t>
      </w:r>
    </w:p>
    <w:p w:rsidR="000B5EEB" w:rsidRDefault="000B5EEB" w:rsidP="000B5EEB">
      <w:r>
        <w:t>VFD’s that use pulse width modulation are less of an issue than older technologies.</w:t>
      </w:r>
    </w:p>
    <w:p w:rsidR="000B5EEB" w:rsidRPr="000B5EEB" w:rsidRDefault="000B5EEB" w:rsidP="000B5EEB">
      <w:r>
        <w:t>All in all, careful design, using manufacturer’s expertise/experience and monitoring new installations are necessary</w:t>
      </w:r>
    </w:p>
    <w:p w:rsidR="00DA16B3" w:rsidRPr="00DC251D" w:rsidRDefault="00DA16B3" w:rsidP="000B5EEB">
      <w:pPr>
        <w:pStyle w:val="Heading2"/>
      </w:pPr>
      <w:r w:rsidRPr="00DC251D">
        <w:t>Volts per Hertz</w:t>
      </w:r>
    </w:p>
    <w:p w:rsidR="000B5EEB" w:rsidRDefault="000B5EEB" w:rsidP="000B5EEB">
      <w:pPr>
        <w:rPr>
          <w:rFonts w:cstheme="minorHAnsi"/>
        </w:rPr>
      </w:pPr>
      <w:r>
        <w:rPr>
          <w:rFonts w:cstheme="minorHAnsi"/>
        </w:rPr>
        <w:t xml:space="preserve">A motor is effectively an inductor (wire wrapped around a core) </w:t>
      </w:r>
    </w:p>
    <w:p w:rsidR="00CC6116" w:rsidRPr="00233C21" w:rsidRDefault="007167B2" w:rsidP="00356A04">
      <w:pPr>
        <w:pStyle w:val="ListParagraph"/>
        <w:numPr>
          <w:ilvl w:val="0"/>
          <w:numId w:val="21"/>
        </w:numPr>
        <w:rPr>
          <w:rFonts w:cstheme="minorHAnsi"/>
        </w:rPr>
      </w:pPr>
      <m:oMath>
        <m:sSub>
          <m:sSubPr>
            <m:ctrlPr>
              <w:rPr>
                <w:rFonts w:ascii="Cambria Math" w:hAnsi="Cambria Math" w:cstheme="minorHAnsi"/>
                <w:i/>
                <w:iCs/>
                <w:lang w:val="en-US"/>
              </w:rPr>
            </m:ctrlPr>
          </m:sSubPr>
          <m:e>
            <m:sSub>
              <m:sSubPr>
                <m:ctrlPr>
                  <w:rPr>
                    <w:rFonts w:ascii="Cambria Math" w:hAnsi="Cambria Math" w:cstheme="minorHAnsi"/>
                    <w:i/>
                    <w:iCs/>
                    <w:lang w:val="en-US"/>
                  </w:rPr>
                </m:ctrlPr>
              </m:sSubPr>
              <m:e>
                <m:r>
                  <w:rPr>
                    <w:rFonts w:ascii="Cambria Math" w:hAnsi="Cambria Math" w:cstheme="minorHAnsi"/>
                    <w:lang w:val="en-US"/>
                  </w:rPr>
                  <m:t>Z</m:t>
                </m:r>
              </m:e>
              <m:sub>
                <m:r>
                  <w:rPr>
                    <w:rFonts w:ascii="Cambria Math" w:hAnsi="Cambria Math" w:cstheme="minorHAnsi"/>
                    <w:lang w:val="en-US"/>
                  </w:rPr>
                  <m:t>motor</m:t>
                </m:r>
              </m:sub>
            </m:sSub>
          </m:e>
          <m:sub/>
        </m:sSub>
      </m:oMath>
      <w:r w:rsidR="005B385C" w:rsidRPr="00233C21">
        <w:rPr>
          <w:rFonts w:cstheme="minorHAnsi"/>
          <w:lang w:val="en-US"/>
        </w:rPr>
        <w:t xml:space="preserve">= </w:t>
      </w:r>
      <m:oMath>
        <m:sSub>
          <m:sSubPr>
            <m:ctrlPr>
              <w:rPr>
                <w:rFonts w:ascii="Cambria Math" w:hAnsi="Cambria Math" w:cstheme="minorHAnsi"/>
                <w:i/>
                <w:iCs/>
                <w:lang w:val="en-US"/>
              </w:rPr>
            </m:ctrlPr>
          </m:sSubPr>
          <m:e>
            <m:r>
              <w:rPr>
                <w:rFonts w:ascii="Cambria Math" w:hAnsi="Cambria Math" w:cstheme="minorHAnsi"/>
                <w:lang w:val="en-US"/>
              </w:rPr>
              <m:t>X</m:t>
            </m:r>
          </m:e>
          <m:sub>
            <m:r>
              <w:rPr>
                <w:rFonts w:ascii="Cambria Math" w:hAnsi="Cambria Math" w:cstheme="minorHAnsi"/>
                <w:lang w:val="en-US"/>
              </w:rPr>
              <m:t>L</m:t>
            </m:r>
          </m:sub>
        </m:sSub>
      </m:oMath>
      <w:r w:rsidR="005B385C" w:rsidRPr="00233C21">
        <w:rPr>
          <w:rFonts w:cstheme="minorHAnsi"/>
          <w:lang w:val="en-US"/>
        </w:rPr>
        <w:t xml:space="preserve"> + </w:t>
      </w:r>
      <w:r w:rsidR="005B385C" w:rsidRPr="00233C21">
        <w:rPr>
          <w:rFonts w:cstheme="minorHAnsi"/>
          <w:i/>
          <w:iCs/>
          <w:lang w:val="en-US"/>
        </w:rPr>
        <w:t>R</w:t>
      </w:r>
    </w:p>
    <w:p w:rsidR="00CC6116" w:rsidRPr="00233C21" w:rsidRDefault="005B385C" w:rsidP="00356A04">
      <w:pPr>
        <w:pStyle w:val="ListParagraph"/>
        <w:numPr>
          <w:ilvl w:val="0"/>
          <w:numId w:val="21"/>
        </w:numPr>
        <w:rPr>
          <w:rFonts w:cstheme="minorHAnsi"/>
        </w:rPr>
      </w:pPr>
      <w:r w:rsidRPr="00233C21">
        <w:rPr>
          <w:rFonts w:cstheme="minorHAnsi"/>
          <w:b/>
          <w:bCs/>
          <w:i/>
          <w:iCs/>
          <w:lang w:val="en-US"/>
        </w:rPr>
        <w:t>Most of the impedance is inductive reactance.</w:t>
      </w:r>
    </w:p>
    <w:p w:rsidR="00CC6116" w:rsidRPr="00233C21" w:rsidRDefault="007167B2" w:rsidP="00356A04">
      <w:pPr>
        <w:pStyle w:val="ListParagraph"/>
        <w:numPr>
          <w:ilvl w:val="0"/>
          <w:numId w:val="21"/>
        </w:numPr>
        <w:rPr>
          <w:rFonts w:cstheme="minorHAnsi"/>
        </w:rPr>
      </w:pPr>
      <m:oMath>
        <m:sSub>
          <m:sSubPr>
            <m:ctrlPr>
              <w:rPr>
                <w:rFonts w:ascii="Cambria Math" w:hAnsi="Cambria Math" w:cstheme="minorHAnsi"/>
                <w:i/>
                <w:iCs/>
                <w:lang w:val="en-US"/>
              </w:rPr>
            </m:ctrlPr>
          </m:sSubPr>
          <m:e>
            <m:r>
              <w:rPr>
                <w:rFonts w:ascii="Cambria Math" w:hAnsi="Cambria Math" w:cstheme="minorHAnsi"/>
                <w:lang w:val="en-US"/>
              </w:rPr>
              <m:t>X</m:t>
            </m:r>
          </m:e>
          <m:sub>
            <m:r>
              <w:rPr>
                <w:rFonts w:ascii="Cambria Math" w:hAnsi="Cambria Math" w:cstheme="minorHAnsi"/>
                <w:lang w:val="en-US"/>
              </w:rPr>
              <m:t>L</m:t>
            </m:r>
          </m:sub>
        </m:sSub>
        <m:r>
          <w:rPr>
            <w:rFonts w:ascii="Cambria Math" w:hAnsi="Cambria Math" w:cstheme="minorHAnsi"/>
            <w:lang w:val="en-US"/>
          </w:rPr>
          <m:t>=2</m:t>
        </m:r>
        <m:r>
          <w:rPr>
            <w:rFonts w:ascii="Cambria Math" w:hAnsi="Cambria Math" w:cstheme="minorHAnsi"/>
            <w:lang w:val="el-GR"/>
          </w:rPr>
          <m:t>π</m:t>
        </m:r>
        <m:r>
          <w:rPr>
            <w:rFonts w:ascii="Cambria Math" w:hAnsi="Cambria Math" w:cstheme="minorHAnsi"/>
            <w:lang w:val="en-US"/>
          </w:rPr>
          <m:t>fL</m:t>
        </m:r>
      </m:oMath>
    </w:p>
    <w:p w:rsidR="00CC6116" w:rsidRPr="00233C21" w:rsidRDefault="00233C21" w:rsidP="00356A04">
      <w:pPr>
        <w:pStyle w:val="ListParagraph"/>
        <w:numPr>
          <w:ilvl w:val="1"/>
          <w:numId w:val="21"/>
        </w:numPr>
        <w:rPr>
          <w:rFonts w:cstheme="minorHAnsi"/>
        </w:rPr>
      </w:pPr>
      <m:oMath>
        <m:r>
          <w:rPr>
            <w:rFonts w:ascii="Cambria Math" w:hAnsi="Cambria Math" w:cstheme="minorHAnsi"/>
            <w:lang w:val="en-US"/>
          </w:rPr>
          <m:t>2</m:t>
        </m:r>
        <m:r>
          <w:rPr>
            <w:rFonts w:ascii="Cambria Math" w:hAnsi="Cambria Math" w:cstheme="minorHAnsi"/>
            <w:lang w:val="el-GR"/>
          </w:rPr>
          <m:t>π</m:t>
        </m:r>
      </m:oMath>
      <w:r w:rsidR="005B385C" w:rsidRPr="00233C21">
        <w:rPr>
          <w:rFonts w:cstheme="minorHAnsi"/>
          <w:lang w:val="en-US"/>
        </w:rPr>
        <w:t xml:space="preserve"> is a constant</w:t>
      </w:r>
    </w:p>
    <w:p w:rsidR="00CC6116" w:rsidRPr="00233C21" w:rsidRDefault="005B385C" w:rsidP="00356A04">
      <w:pPr>
        <w:pStyle w:val="ListParagraph"/>
        <w:numPr>
          <w:ilvl w:val="1"/>
          <w:numId w:val="21"/>
        </w:numPr>
        <w:rPr>
          <w:rFonts w:cstheme="minorHAnsi"/>
        </w:rPr>
      </w:pPr>
      <w:r w:rsidRPr="00233C21">
        <w:rPr>
          <w:rFonts w:cstheme="minorHAnsi"/>
          <w:lang w:val="en-US"/>
        </w:rPr>
        <w:t>L is the inductance. It is fixed by the equipment.</w:t>
      </w:r>
    </w:p>
    <w:p w:rsidR="00CC6116" w:rsidRPr="00233C21" w:rsidRDefault="007167B2" w:rsidP="00356A04">
      <w:pPr>
        <w:pStyle w:val="ListParagraph"/>
        <w:numPr>
          <w:ilvl w:val="1"/>
          <w:numId w:val="21"/>
        </w:numPr>
        <w:rPr>
          <w:rFonts w:cstheme="minorHAnsi"/>
        </w:rPr>
      </w:pPr>
      <m:oMath>
        <m:sSub>
          <m:sSubPr>
            <m:ctrlPr>
              <w:rPr>
                <w:rFonts w:ascii="Cambria Math" w:hAnsi="Cambria Math" w:cstheme="minorHAnsi"/>
                <w:i/>
                <w:iCs/>
                <w:lang w:val="en-US"/>
              </w:rPr>
            </m:ctrlPr>
          </m:sSubPr>
          <m:e>
            <m:r>
              <w:rPr>
                <w:rFonts w:ascii="Cambria Math" w:hAnsi="Cambria Math" w:cstheme="minorHAnsi"/>
                <w:lang w:val="en-US"/>
              </w:rPr>
              <m:t>X</m:t>
            </m:r>
          </m:e>
          <m:sub>
            <m:r>
              <w:rPr>
                <w:rFonts w:ascii="Cambria Math" w:hAnsi="Cambria Math" w:cstheme="minorHAnsi"/>
                <w:lang w:val="en-US"/>
              </w:rPr>
              <m:t>L</m:t>
            </m:r>
          </m:sub>
        </m:sSub>
        <m:r>
          <w:rPr>
            <w:rFonts w:ascii="Cambria Math" w:hAnsi="Cambria Math" w:cstheme="minorHAnsi"/>
            <w:lang w:val="en-US"/>
          </w:rPr>
          <m:t> is proportional to f</m:t>
        </m:r>
      </m:oMath>
    </w:p>
    <w:p w:rsidR="00233C21" w:rsidRPr="00233C21" w:rsidRDefault="00233C21" w:rsidP="00233C21">
      <w:pPr>
        <w:rPr>
          <w:rFonts w:cstheme="minorHAnsi"/>
        </w:rPr>
      </w:pPr>
      <w:r>
        <w:rPr>
          <w:noProof/>
        </w:rPr>
        <w:drawing>
          <wp:anchor distT="0" distB="0" distL="114300" distR="114300" simplePos="0" relativeHeight="251693056" behindDoc="0" locked="0" layoutInCell="1" allowOverlap="1">
            <wp:simplePos x="0" y="0"/>
            <wp:positionH relativeFrom="column">
              <wp:posOffset>3981450</wp:posOffset>
            </wp:positionH>
            <wp:positionV relativeFrom="paragraph">
              <wp:posOffset>24130</wp:posOffset>
            </wp:positionV>
            <wp:extent cx="1882800" cy="1702800"/>
            <wp:effectExtent l="19050" t="19050" r="22225" b="12065"/>
            <wp:wrapSquare wrapText="bothSides"/>
            <wp:docPr id="49" name="Picture 8" title="Volts per Hert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title="Volts per Hertz (3)"/>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882800" cy="1702800"/>
                    </a:xfrm>
                    <a:prstGeom prst="rect">
                      <a:avLst/>
                    </a:prstGeom>
                    <a:ln w="25400">
                      <a:solidFill>
                        <a:srgbClr val="002060"/>
                      </a:solidFill>
                    </a:ln>
                  </pic:spPr>
                </pic:pic>
              </a:graphicData>
            </a:graphic>
          </wp:anchor>
        </w:drawing>
      </w:r>
      <w:r>
        <w:rPr>
          <w:rFonts w:cstheme="minorHAnsi"/>
        </w:rPr>
        <w:t xml:space="preserve">We need to reduce voltage when we reduce frequency </w:t>
      </w:r>
    </w:p>
    <w:p w:rsidR="00233C21" w:rsidRDefault="00233C21" w:rsidP="000B5EEB">
      <w:pPr>
        <w:rPr>
          <w:rFonts w:cstheme="minorHAnsi"/>
        </w:rPr>
      </w:pPr>
      <w:r>
        <w:rPr>
          <w:rFonts w:cstheme="minorHAnsi"/>
        </w:rPr>
        <w:t>If the frequency is 35 Hz the voltage is reduced to about 350 volts</w:t>
      </w:r>
    </w:p>
    <w:p w:rsidR="005B385C" w:rsidRDefault="00233C21" w:rsidP="000B5EEB">
      <w:pPr>
        <w:rPr>
          <w:rFonts w:cstheme="minorHAnsi"/>
        </w:rPr>
      </w:pPr>
      <w:r>
        <w:rPr>
          <w:rFonts w:cstheme="minorHAnsi"/>
          <w:noProof/>
        </w:rPr>
        <mc:AlternateContent>
          <mc:Choice Requires="wps">
            <w:drawing>
              <wp:anchor distT="0" distB="0" distL="114300" distR="114300" simplePos="0" relativeHeight="251694080" behindDoc="0" locked="0" layoutInCell="1" allowOverlap="1">
                <wp:simplePos x="0" y="0"/>
                <wp:positionH relativeFrom="column">
                  <wp:posOffset>2619375</wp:posOffset>
                </wp:positionH>
                <wp:positionV relativeFrom="paragraph">
                  <wp:posOffset>271779</wp:posOffset>
                </wp:positionV>
                <wp:extent cx="1533525" cy="390525"/>
                <wp:effectExtent l="0" t="0" r="66675" b="66675"/>
                <wp:wrapNone/>
                <wp:docPr id="50" name="Straight Arrow Connector 50"/>
                <wp:cNvGraphicFramePr/>
                <a:graphic xmlns:a="http://schemas.openxmlformats.org/drawingml/2006/main">
                  <a:graphicData uri="http://schemas.microsoft.com/office/word/2010/wordprocessingShape">
                    <wps:wsp>
                      <wps:cNvCnPr/>
                      <wps:spPr>
                        <a:xfrm>
                          <a:off x="0" y="0"/>
                          <a:ext cx="1533525" cy="390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14D70B" id="_x0000_t32" coordsize="21600,21600" o:spt="32" o:oned="t" path="m,l21600,21600e" filled="f">
                <v:path arrowok="t" fillok="f" o:connecttype="none"/>
                <o:lock v:ext="edit" shapetype="t"/>
              </v:shapetype>
              <v:shape id="Straight Arrow Connector 50" o:spid="_x0000_s1026" type="#_x0000_t32" style="position:absolute;margin-left:206.25pt;margin-top:21.4pt;width:120.75pt;height:3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" strokecolor="black [3200]" strokeweight="1pt">
                <v:stroke endarrow="block" joinstyle="miter"/>
              </v:shape>
            </w:pict>
          </mc:Fallback>
        </mc:AlternateContent>
      </w:r>
      <w:r>
        <w:rPr>
          <w:rFonts w:cstheme="minorHAnsi"/>
        </w:rPr>
        <w:t>At very low Hz the voltage remains constant this is the “boost range”</w:t>
      </w:r>
    </w:p>
    <w:p w:rsidR="005B385C" w:rsidRDefault="005B385C" w:rsidP="000B5EEB">
      <w:pPr>
        <w:rPr>
          <w:rFonts w:cstheme="minorHAnsi"/>
          <w:b/>
        </w:rPr>
      </w:pPr>
      <w:r>
        <w:rPr>
          <w:rFonts w:cstheme="minorHAnsi"/>
        </w:rPr>
        <w:t>The relationship between voltage and frequency leads to the term</w:t>
      </w:r>
      <w:r>
        <w:rPr>
          <w:rFonts w:cstheme="minorHAnsi"/>
        </w:rPr>
        <w:br/>
      </w:r>
      <w:r>
        <w:rPr>
          <w:rFonts w:cstheme="minorHAnsi"/>
          <w:b/>
        </w:rPr>
        <w:t>“volts per hertz”.</w:t>
      </w:r>
    </w:p>
    <w:p w:rsidR="005B385C" w:rsidRDefault="005B385C" w:rsidP="000B5EEB">
      <w:pPr>
        <w:rPr>
          <w:rFonts w:cstheme="minorHAnsi"/>
          <w:b/>
        </w:rPr>
      </w:pPr>
    </w:p>
    <w:p w:rsidR="00DA16B3" w:rsidRDefault="00233C21" w:rsidP="000B5EEB">
      <w:pPr>
        <w:rPr>
          <w:rStyle w:val="Heading1Char"/>
        </w:rPr>
      </w:pPr>
      <w:r>
        <w:rPr>
          <w:rFonts w:cstheme="minorHAnsi"/>
          <w:noProof/>
        </w:rPr>
        <mc:AlternateContent>
          <mc:Choice Requires="wps">
            <w:drawing>
              <wp:anchor distT="0" distB="0" distL="114300" distR="114300" simplePos="0" relativeHeight="251695104" behindDoc="0" locked="0" layoutInCell="1" allowOverlap="1">
                <wp:simplePos x="0" y="0"/>
                <wp:positionH relativeFrom="column">
                  <wp:posOffset>4181475</wp:posOffset>
                </wp:positionH>
                <wp:positionV relativeFrom="page">
                  <wp:posOffset>8229601</wp:posOffset>
                </wp:positionV>
                <wp:extent cx="276225" cy="95250"/>
                <wp:effectExtent l="0" t="0" r="28575" b="19050"/>
                <wp:wrapNone/>
                <wp:docPr id="54" name="Oval 54"/>
                <wp:cNvGraphicFramePr/>
                <a:graphic xmlns:a="http://schemas.openxmlformats.org/drawingml/2006/main">
                  <a:graphicData uri="http://schemas.microsoft.com/office/word/2010/wordprocessingShape">
                    <wps:wsp>
                      <wps:cNvSpPr/>
                      <wps:spPr>
                        <a:xfrm>
                          <a:off x="0" y="0"/>
                          <a:ext cx="276225" cy="95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1E79526" id="Oval 54" o:spid="_x0000_s1026" style="position:absolute;margin-left:329.25pt;margin-top:9in;width:21.75pt;height:7.5pt;z-index:2516951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" filled="f" strokecolor="#1f3763 [1604]" strokeweight="1pt">
                <v:stroke joinstyle="miter"/>
                <w10:wrap anchory="page"/>
              </v:oval>
            </w:pict>
          </mc:Fallback>
        </mc:AlternateContent>
      </w:r>
    </w:p>
    <w:p w:rsidR="005B385C" w:rsidRDefault="005B385C" w:rsidP="005F3D9B">
      <w:pPr>
        <w:pStyle w:val="Heading2"/>
        <w:rPr>
          <w:rStyle w:val="Heading1Char"/>
        </w:rPr>
      </w:pPr>
      <w:r>
        <w:rPr>
          <w:rStyle w:val="Heading1Char"/>
        </w:rPr>
        <w:lastRenderedPageBreak/>
        <w:t>Co</w:t>
      </w:r>
      <w:r w:rsidRPr="005B385C">
        <w:rPr>
          <w:rStyle w:val="Heading1Char"/>
        </w:rPr>
        <w:t>ntrols</w:t>
      </w:r>
    </w:p>
    <w:p w:rsidR="005B385C" w:rsidRDefault="00667A8B" w:rsidP="000B5EEB">
      <w:pPr>
        <w:rPr>
          <w:rStyle w:val="Heading1Char"/>
        </w:rPr>
      </w:pPr>
      <w:r>
        <w:rPr>
          <w:noProof/>
        </w:rPr>
        <w:drawing>
          <wp:inline distT="0" distB="0" distL="0" distR="0" wp14:anchorId="4DA863C0" wp14:editId="50079EAE">
            <wp:extent cx="2746800" cy="1227600"/>
            <wp:effectExtent l="19050" t="19050" r="15875" b="10795"/>
            <wp:docPr id="55" name="Content Placeholder 9" title="Types of VFD Contro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title="Types of VFD Control"/>
                    <pic:cNvPicPr>
                      <a:picLocks noGrp="1"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46800" cy="1227600"/>
                    </a:xfrm>
                    <a:prstGeom prst="rect">
                      <a:avLst/>
                    </a:prstGeom>
                    <a:ln w="25400">
                      <a:solidFill>
                        <a:schemeClr val="accent1"/>
                      </a:solidFill>
                    </a:ln>
                  </pic:spPr>
                </pic:pic>
              </a:graphicData>
            </a:graphic>
          </wp:inline>
        </w:drawing>
      </w:r>
      <w:r>
        <w:rPr>
          <w:noProof/>
        </w:rPr>
        <w:drawing>
          <wp:inline distT="0" distB="0" distL="0" distR="0" wp14:anchorId="637DA241" wp14:editId="65C683F5">
            <wp:extent cx="2361565" cy="1637665"/>
            <wp:effectExtent l="19050" t="19050" r="19685" b="19685"/>
            <wp:docPr id="51" name="Content Placeholder 6" title="VFD Controls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title="VFD Controls (1)"/>
                    <pic:cNvPicPr>
                      <a:picLocks noGrp="1"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361565" cy="1637665"/>
                    </a:xfrm>
                    <a:prstGeom prst="rect">
                      <a:avLst/>
                    </a:prstGeom>
                    <a:ln w="25400">
                      <a:solidFill>
                        <a:schemeClr val="accent1"/>
                      </a:solidFill>
                    </a:ln>
                  </pic:spPr>
                </pic:pic>
              </a:graphicData>
            </a:graphic>
          </wp:inline>
        </w:drawing>
      </w:r>
    </w:p>
    <w:p w:rsidR="00667A8B" w:rsidRDefault="00667A8B" w:rsidP="000B5EEB">
      <w:pPr>
        <w:rPr>
          <w:rStyle w:val="Heading1Char"/>
          <w:rFonts w:asciiTheme="minorHAnsi" w:hAnsiTheme="minorHAnsi" w:cstheme="minorHAnsi"/>
          <w:color w:val="auto"/>
          <w:sz w:val="22"/>
          <w:szCs w:val="22"/>
        </w:rPr>
      </w:pPr>
      <w:r>
        <w:rPr>
          <w:rStyle w:val="Heading1Char"/>
          <w:rFonts w:asciiTheme="minorHAnsi" w:hAnsiTheme="minorHAnsi" w:cstheme="minorHAnsi"/>
          <w:color w:val="auto"/>
          <w:sz w:val="22"/>
          <w:szCs w:val="22"/>
        </w:rPr>
        <w:t>Monitor incoming AC voltage, DC bus voltage and motor current. Input frequency to inverter</w:t>
      </w:r>
    </w:p>
    <w:p w:rsidR="00667A8B" w:rsidRDefault="00667A8B" w:rsidP="000B5EEB">
      <w:pPr>
        <w:rPr>
          <w:rStyle w:val="Heading1Char"/>
          <w:rFonts w:asciiTheme="minorHAnsi" w:hAnsiTheme="minorHAnsi" w:cstheme="minorHAnsi"/>
          <w:b/>
          <w:color w:val="auto"/>
          <w:sz w:val="22"/>
          <w:szCs w:val="22"/>
        </w:rPr>
      </w:pPr>
      <w:r w:rsidRPr="00C10FE2">
        <w:rPr>
          <w:rStyle w:val="Heading1Char"/>
          <w:rFonts w:asciiTheme="minorHAnsi" w:hAnsiTheme="minorHAnsi" w:cstheme="minorHAnsi"/>
          <w:b/>
          <w:color w:val="auto"/>
          <w:sz w:val="22"/>
          <w:szCs w:val="22"/>
        </w:rPr>
        <w:t>Volts per hertz (V/F)</w:t>
      </w:r>
      <w:r>
        <w:rPr>
          <w:rStyle w:val="Heading1Char"/>
          <w:rFonts w:asciiTheme="minorHAnsi" w:hAnsiTheme="minorHAnsi" w:cstheme="minorHAnsi"/>
          <w:color w:val="auto"/>
          <w:sz w:val="22"/>
          <w:szCs w:val="22"/>
        </w:rPr>
        <w:t xml:space="preserve"> is the simplest motor control method, the drive needs little motor data, does not require an encoder, tuning the VFD to the motor is not required (but recommended). This means; lower costs, less wiring, often used in machine tools and spindle applications, </w:t>
      </w:r>
      <w:r w:rsidRPr="00667A8B">
        <w:rPr>
          <w:rStyle w:val="Heading1Char"/>
          <w:rFonts w:asciiTheme="minorHAnsi" w:hAnsiTheme="minorHAnsi" w:cstheme="minorHAnsi"/>
          <w:b/>
          <w:color w:val="auto"/>
          <w:sz w:val="22"/>
          <w:szCs w:val="22"/>
        </w:rPr>
        <w:t>most variable torque fan and pump applications in the field used V/f control</w:t>
      </w:r>
    </w:p>
    <w:p w:rsidR="00667A8B" w:rsidRDefault="00667A8B" w:rsidP="000B5EEB">
      <w:pPr>
        <w:rPr>
          <w:rStyle w:val="Heading1Char"/>
          <w:rFonts w:asciiTheme="minorHAnsi" w:hAnsiTheme="minorHAnsi" w:cstheme="minorHAnsi"/>
          <w:color w:val="auto"/>
          <w:sz w:val="22"/>
          <w:szCs w:val="22"/>
        </w:rPr>
      </w:pPr>
      <w:r w:rsidRPr="00667A8B">
        <w:rPr>
          <w:rStyle w:val="Heading1Char"/>
          <w:rFonts w:asciiTheme="minorHAnsi" w:hAnsiTheme="minorHAnsi" w:cstheme="minorHAnsi"/>
          <w:color w:val="auto"/>
          <w:sz w:val="22"/>
          <w:szCs w:val="22"/>
        </w:rPr>
        <w:t>V/f</w:t>
      </w:r>
      <w:r>
        <w:rPr>
          <w:rStyle w:val="Heading1Char"/>
          <w:rFonts w:asciiTheme="minorHAnsi" w:hAnsiTheme="minorHAnsi" w:cstheme="minorHAnsi"/>
          <w:color w:val="auto"/>
          <w:sz w:val="22"/>
          <w:szCs w:val="22"/>
        </w:rPr>
        <w:t xml:space="preserve"> is the only control method that lets several motors run from a single VFD. In such cases, all motors start and stop at the same times, and follow the same speed reference (conveyor belts).</w:t>
      </w:r>
    </w:p>
    <w:p w:rsidR="00667A8B" w:rsidRPr="00C10FE2" w:rsidRDefault="00667A8B" w:rsidP="00C10FE2">
      <w:pPr>
        <w:rPr>
          <w:rStyle w:val="Heading1Char"/>
          <w:rFonts w:asciiTheme="minorHAnsi" w:hAnsiTheme="minorHAnsi" w:cstheme="minorHAnsi"/>
          <w:b/>
          <w:color w:val="auto"/>
          <w:sz w:val="22"/>
          <w:szCs w:val="22"/>
        </w:rPr>
      </w:pPr>
      <w:r w:rsidRPr="00C10FE2">
        <w:rPr>
          <w:rStyle w:val="Heading1Char"/>
          <w:rFonts w:asciiTheme="minorHAnsi" w:hAnsiTheme="minorHAnsi" w:cstheme="minorHAnsi"/>
          <w:color w:val="auto"/>
          <w:sz w:val="22"/>
          <w:szCs w:val="22"/>
        </w:rPr>
        <w:t xml:space="preserve">Limitations of V/f; no guarantee the motor-shaft is rotating, starting torque is limited to 150% of its output at 3hz, the limited starting torque is more than enough for most variable torque applications. </w:t>
      </w:r>
    </w:p>
    <w:p w:rsidR="00667A8B" w:rsidRPr="00C10FE2" w:rsidRDefault="00C10FE2" w:rsidP="00C10FE2">
      <w:pPr>
        <w:rPr>
          <w:rStyle w:val="Heading1Char"/>
          <w:rFonts w:asciiTheme="minorHAnsi" w:hAnsiTheme="minorHAnsi" w:cstheme="minorHAnsi"/>
          <w:color w:val="auto"/>
          <w:sz w:val="22"/>
          <w:szCs w:val="22"/>
        </w:rPr>
      </w:pPr>
      <w:r w:rsidRPr="00C10FE2">
        <w:rPr>
          <w:rStyle w:val="Heading1Char"/>
          <w:rFonts w:asciiTheme="minorHAnsi" w:hAnsiTheme="minorHAnsi" w:cstheme="minorHAnsi"/>
          <w:b/>
          <w:color w:val="auto"/>
          <w:sz w:val="22"/>
          <w:szCs w:val="22"/>
        </w:rPr>
        <w:t>Speed control ranges</w:t>
      </w:r>
      <w:r w:rsidRPr="00C10FE2">
        <w:rPr>
          <w:rStyle w:val="Heading1Char"/>
          <w:rFonts w:asciiTheme="minorHAnsi" w:hAnsiTheme="minorHAnsi" w:cstheme="minorHAnsi"/>
          <w:color w:val="auto"/>
          <w:sz w:val="22"/>
          <w:szCs w:val="22"/>
        </w:rPr>
        <w:t xml:space="preserve"> control methods have speed-control ranges (expressed as ratios), V/f speed control range is 1:40,</w:t>
      </w:r>
      <w:r w:rsidRPr="00C10FE2">
        <w:rPr>
          <w:rStyle w:val="Heading1Char"/>
          <w:rFonts w:asciiTheme="minorHAnsi" w:hAnsiTheme="minorHAnsi" w:cstheme="minorHAnsi"/>
          <w:b/>
          <w:color w:val="auto"/>
          <w:sz w:val="22"/>
          <w:szCs w:val="22"/>
        </w:rPr>
        <w:t xml:space="preserve"> </w:t>
      </w:r>
      <w:r w:rsidRPr="00C10FE2">
        <w:rPr>
          <w:rStyle w:val="Heading1Char"/>
          <w:rFonts w:asciiTheme="minorHAnsi" w:hAnsiTheme="minorHAnsi" w:cstheme="minorHAnsi"/>
          <w:color w:val="auto"/>
          <w:sz w:val="22"/>
          <w:szCs w:val="22"/>
        </w:rPr>
        <w:t>multiplying this ratio by he maximum frequency determines the VFD’s minimum running speed at which it can control the motor.</w:t>
      </w:r>
    </w:p>
    <w:p w:rsidR="00E22B47" w:rsidRPr="00C10FE2" w:rsidRDefault="00E22B47" w:rsidP="00C10FE2">
      <w:pPr>
        <w:rPr>
          <w:rFonts w:eastAsiaTheme="majorEastAsia" w:cstheme="minorHAnsi"/>
        </w:rPr>
      </w:pPr>
      <w:r w:rsidRPr="00C10FE2">
        <w:rPr>
          <w:rFonts w:eastAsiaTheme="majorEastAsia" w:cstheme="minorHAnsi"/>
          <w:lang w:val="en-US"/>
        </w:rPr>
        <w:t>What is the minimum frequency with a 60-Hz maximum frequency and 1:40 speed control range?</w:t>
      </w:r>
    </w:p>
    <w:p w:rsidR="00C10FE2" w:rsidRPr="00C10FE2" w:rsidRDefault="00E22B47" w:rsidP="00356A04">
      <w:pPr>
        <w:pStyle w:val="ListParagraph"/>
        <w:numPr>
          <w:ilvl w:val="0"/>
          <w:numId w:val="22"/>
        </w:numPr>
        <w:rPr>
          <w:rFonts w:eastAsiaTheme="majorEastAsia" w:cstheme="minorHAnsi"/>
        </w:rPr>
      </w:pPr>
      <w:r w:rsidRPr="00C10FE2">
        <w:rPr>
          <w:rFonts w:eastAsiaTheme="majorEastAsia" w:cstheme="minorHAnsi"/>
          <w:lang w:val="en-US"/>
        </w:rPr>
        <w:t xml:space="preserve">Range = </w:t>
      </w:r>
      <w:r w:rsidR="00C10FE2" w:rsidRPr="00C10FE2">
        <w:rPr>
          <w:rFonts w:eastAsiaTheme="majorEastAsia" w:cstheme="minorHAnsi"/>
          <w:lang w:val="en-US"/>
        </w:rPr>
        <w:t>f max/f min</w:t>
      </w:r>
    </w:p>
    <w:p w:rsidR="00C10FE2" w:rsidRPr="00C10FE2" w:rsidRDefault="00C10FE2" w:rsidP="00356A04">
      <w:pPr>
        <w:pStyle w:val="ListParagraph"/>
        <w:numPr>
          <w:ilvl w:val="0"/>
          <w:numId w:val="22"/>
        </w:numPr>
        <w:rPr>
          <w:rFonts w:eastAsiaTheme="majorEastAsia" w:cstheme="minorHAnsi"/>
        </w:rPr>
      </w:pPr>
      <w:r w:rsidRPr="00C10FE2">
        <w:rPr>
          <w:rFonts w:eastAsiaTheme="majorEastAsia" w:cstheme="minorHAnsi"/>
          <w:lang w:val="en-US"/>
        </w:rPr>
        <w:t xml:space="preserve">F min </w:t>
      </w:r>
      <w:r w:rsidR="00E22B47" w:rsidRPr="00C10FE2">
        <w:rPr>
          <w:rFonts w:eastAsiaTheme="majorEastAsia" w:cstheme="minorHAnsi"/>
          <w:lang w:val="en-US"/>
        </w:rPr>
        <w:t xml:space="preserve">= </w:t>
      </w:r>
      <w:r w:rsidRPr="00C10FE2">
        <w:rPr>
          <w:rFonts w:eastAsiaTheme="majorEastAsia" w:cstheme="minorHAnsi"/>
          <w:lang w:val="en-US"/>
        </w:rPr>
        <w:t>f max/ range = 60/40 = 1.5 Hz</w:t>
      </w:r>
    </w:p>
    <w:p w:rsidR="00E22B47" w:rsidRPr="00C10FE2" w:rsidRDefault="00C10FE2" w:rsidP="00356A04">
      <w:pPr>
        <w:pStyle w:val="ListParagraph"/>
        <w:numPr>
          <w:ilvl w:val="0"/>
          <w:numId w:val="22"/>
        </w:numPr>
        <w:rPr>
          <w:rFonts w:eastAsiaTheme="majorEastAsia" w:cstheme="minorHAnsi"/>
        </w:rPr>
      </w:pPr>
      <w:r w:rsidRPr="00C10FE2">
        <w:rPr>
          <w:rFonts w:eastAsiaTheme="majorEastAsia" w:cstheme="minorHAnsi"/>
          <w:lang w:val="en-US"/>
        </w:rPr>
        <w:t>This</w:t>
      </w:r>
      <w:r w:rsidR="00E22B47" w:rsidRPr="00C10FE2">
        <w:rPr>
          <w:rFonts w:eastAsiaTheme="majorEastAsia" w:cstheme="minorHAnsi"/>
          <w:lang w:val="en-US"/>
        </w:rPr>
        <w:t xml:space="preserve"> translates to about 45 rpm for a motor rated at 1750 rpm</w:t>
      </w:r>
    </w:p>
    <w:p w:rsidR="00C10FE2" w:rsidRDefault="00C10FE2" w:rsidP="00C10FE2">
      <w:pPr>
        <w:rPr>
          <w:rFonts w:eastAsiaTheme="majorEastAsia" w:cstheme="minorHAnsi"/>
        </w:rPr>
      </w:pPr>
      <w:r>
        <w:rPr>
          <w:rFonts w:eastAsiaTheme="majorEastAsia" w:cstheme="minorHAnsi"/>
        </w:rPr>
        <w:t>Applications such as fans and pumps are variable torque loads. A variable-torque V/f pattern increases performance and efficiency. This pattern reduces the magnetized current at low frequencies by lowering the motor voltage at lower frequencies.</w:t>
      </w:r>
    </w:p>
    <w:p w:rsidR="00C10FE2" w:rsidRDefault="00C10FE2" w:rsidP="00C10FE2">
      <w:pPr>
        <w:rPr>
          <w:rFonts w:eastAsiaTheme="majorEastAsia" w:cstheme="minorHAnsi"/>
        </w:rPr>
      </w:pPr>
      <w:r>
        <w:rPr>
          <w:rFonts w:eastAsiaTheme="majorEastAsia" w:cstheme="minorHAnsi"/>
          <w:b/>
        </w:rPr>
        <w:t>V/f</w:t>
      </w:r>
      <w:r>
        <w:rPr>
          <w:rFonts w:eastAsiaTheme="majorEastAsia" w:cstheme="minorHAnsi"/>
        </w:rPr>
        <w:t xml:space="preserve"> </w:t>
      </w:r>
      <w:r>
        <w:rPr>
          <w:rFonts w:eastAsiaTheme="majorEastAsia" w:cstheme="minorHAnsi"/>
          <w:b/>
        </w:rPr>
        <w:t>with encoder</w:t>
      </w:r>
      <w:r>
        <w:rPr>
          <w:rFonts w:eastAsiaTheme="majorEastAsia" w:cstheme="minorHAnsi"/>
        </w:rPr>
        <w:t xml:space="preserve"> is used for application that require more precise speed regulation, along with the ability to run at a higher reference frequency, an encoder can be added to V/f control. The encoder feedback tightens speed regulation down to 0.03% of the maximum frequency. This control method is not common because it entails the costs of an encoder and feedback card, this advantages over a standard V/f control are minimal. </w:t>
      </w:r>
    </w:p>
    <w:p w:rsidR="00C10FE2" w:rsidRDefault="00C10FE2" w:rsidP="00C10FE2">
      <w:pPr>
        <w:rPr>
          <w:rFonts w:eastAsiaTheme="majorEastAsia" w:cstheme="minorHAnsi"/>
        </w:rPr>
      </w:pPr>
      <w:r>
        <w:rPr>
          <w:rFonts w:eastAsiaTheme="majorEastAsia" w:cstheme="minorHAnsi"/>
        </w:rPr>
        <w:t>The encoder itself is a tachometer that produces a signal for the VFD, usually an optical device.</w:t>
      </w:r>
    </w:p>
    <w:p w:rsidR="00C10FE2" w:rsidRDefault="00C10FE2" w:rsidP="00C10FE2">
      <w:pPr>
        <w:rPr>
          <w:rFonts w:eastAsiaTheme="majorEastAsia" w:cstheme="minorHAnsi"/>
        </w:rPr>
      </w:pPr>
      <w:r>
        <w:rPr>
          <w:rFonts w:eastAsiaTheme="majorEastAsia" w:cstheme="minorHAnsi"/>
          <w:b/>
        </w:rPr>
        <w:t>Vector Control</w:t>
      </w:r>
      <w:r w:rsidR="00B36495">
        <w:rPr>
          <w:rFonts w:eastAsiaTheme="majorEastAsia" w:cstheme="minorHAnsi"/>
          <w:b/>
        </w:rPr>
        <w:t xml:space="preserve"> (field oriented control (FOC))</w:t>
      </w:r>
      <w:r w:rsidR="00B36495">
        <w:rPr>
          <w:rFonts w:eastAsiaTheme="majorEastAsia" w:cstheme="minorHAnsi"/>
        </w:rPr>
        <w:t xml:space="preserve"> is a VFD control method where the stator currents of a three phase AC electric motor are identified as two orthogonal components that can be visualized with a </w:t>
      </w:r>
      <w:r w:rsidR="00B36495">
        <w:rPr>
          <w:rFonts w:eastAsiaTheme="majorEastAsia" w:cstheme="minorHAnsi"/>
        </w:rPr>
        <w:lastRenderedPageBreak/>
        <w:t>vector. It</w:t>
      </w:r>
      <w:r>
        <w:rPr>
          <w:rFonts w:eastAsiaTheme="majorEastAsia" w:cstheme="minorHAnsi"/>
        </w:rPr>
        <w:t xml:space="preserve"> is used to control AC synchronous and induction motors. Developed for high performance motor applications that need to operate smoothly over the full speed range, generate full torque at zero speed range, generate full torque at zero speed, and have high dynamic performance including fast acceleration and deceleration. This is becoming for attractive for lower performance</w:t>
      </w:r>
      <w:r w:rsidR="00B36495">
        <w:rPr>
          <w:rFonts w:eastAsiaTheme="majorEastAsia" w:cstheme="minorHAnsi"/>
        </w:rPr>
        <w:t xml:space="preserve"> applications as well due to FOC’s</w:t>
      </w:r>
      <w:r>
        <w:rPr>
          <w:rFonts w:eastAsiaTheme="majorEastAsia" w:cstheme="minorHAnsi"/>
        </w:rPr>
        <w:t xml:space="preserve"> motor</w:t>
      </w:r>
      <w:r w:rsidR="00B36495">
        <w:rPr>
          <w:rFonts w:eastAsiaTheme="majorEastAsia" w:cstheme="minorHAnsi"/>
        </w:rPr>
        <w:t xml:space="preserve"> size, cost and power consumption reduction superiority. Expected that with increasing computational power of the microprocessors it will eventually nearly universally displace single-variable scalar volts per hertz (V/f) control. One component defines the magnetic flux of the motor, the other component defines the torque. The control system of the drive calculates the corresponding current component references from the flux and torque references given by the drive’s speed control. </w:t>
      </w:r>
    </w:p>
    <w:p w:rsidR="00B36495" w:rsidRDefault="00B36495" w:rsidP="00C10FE2">
      <w:pPr>
        <w:rPr>
          <w:rFonts w:eastAsiaTheme="majorEastAsia" w:cstheme="minorHAnsi"/>
        </w:rPr>
      </w:pPr>
      <w:r>
        <w:rPr>
          <w:noProof/>
        </w:rPr>
        <w:drawing>
          <wp:anchor distT="0" distB="0" distL="114300" distR="114300" simplePos="0" relativeHeight="251696128" behindDoc="0" locked="0" layoutInCell="1" allowOverlap="1">
            <wp:simplePos x="0" y="0"/>
            <wp:positionH relativeFrom="column">
              <wp:posOffset>4886325</wp:posOffset>
            </wp:positionH>
            <wp:positionV relativeFrom="paragraph">
              <wp:posOffset>10795</wp:posOffset>
            </wp:positionV>
            <wp:extent cx="961200" cy="1213200"/>
            <wp:effectExtent l="19050" t="19050" r="10795" b="25400"/>
            <wp:wrapSquare wrapText="bothSides"/>
            <wp:docPr id="52" name="Content Placeholder 8" title="Vector Control Current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title="Vector Control Currents"/>
                    <pic:cNvPicPr>
                      <a:picLocks noGrp="1"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61200" cy="1213200"/>
                    </a:xfrm>
                    <a:prstGeom prst="rect">
                      <a:avLst/>
                    </a:prstGeom>
                    <a:ln w="25400">
                      <a:solidFill>
                        <a:srgbClr val="002060"/>
                      </a:solidFill>
                    </a:ln>
                  </pic:spPr>
                </pic:pic>
              </a:graphicData>
            </a:graphic>
          </wp:anchor>
        </w:drawing>
      </w:r>
      <w:r>
        <w:rPr>
          <w:rFonts w:eastAsiaTheme="majorEastAsia" w:cstheme="minorHAnsi"/>
        </w:rPr>
        <w:t>Vector control maximizes torque per amp by keeping torque producing current (</w:t>
      </w:r>
      <w:proofErr w:type="spellStart"/>
      <w:r>
        <w:rPr>
          <w:rFonts w:eastAsiaTheme="majorEastAsia" w:cstheme="minorHAnsi"/>
        </w:rPr>
        <w:t>Iq</w:t>
      </w:r>
      <w:proofErr w:type="spellEnd"/>
      <w:r>
        <w:rPr>
          <w:rFonts w:eastAsiaTheme="majorEastAsia" w:cstheme="minorHAnsi"/>
        </w:rPr>
        <w:t>) and magnetizing current (Id) at 90 degrees.</w:t>
      </w:r>
    </w:p>
    <w:p w:rsidR="00E22B47" w:rsidRPr="00B36495" w:rsidRDefault="00E22B47" w:rsidP="00356A04">
      <w:pPr>
        <w:pStyle w:val="ListParagraph"/>
        <w:numPr>
          <w:ilvl w:val="0"/>
          <w:numId w:val="23"/>
        </w:numPr>
        <w:rPr>
          <w:rFonts w:eastAsiaTheme="majorEastAsia" w:cstheme="minorHAnsi"/>
        </w:rPr>
      </w:pPr>
      <w:r w:rsidRPr="00B36495">
        <w:rPr>
          <w:rFonts w:eastAsiaTheme="majorEastAsia" w:cstheme="minorHAnsi"/>
          <w:lang w:val="en-US"/>
        </w:rPr>
        <w:t>I1 = total motor current (</w:t>
      </w:r>
      <w:proofErr w:type="spellStart"/>
      <w:r w:rsidRPr="00B36495">
        <w:rPr>
          <w:rFonts w:eastAsiaTheme="majorEastAsia" w:cstheme="minorHAnsi"/>
          <w:lang w:val="en-US"/>
        </w:rPr>
        <w:t>Iq</w:t>
      </w:r>
      <w:proofErr w:type="spellEnd"/>
      <w:r w:rsidRPr="00B36495">
        <w:rPr>
          <w:rFonts w:eastAsiaTheme="majorEastAsia" w:cstheme="minorHAnsi"/>
          <w:lang w:val="en-US"/>
        </w:rPr>
        <w:t xml:space="preserve"> + Id). </w:t>
      </w:r>
    </w:p>
    <w:p w:rsidR="00E22B47" w:rsidRPr="00B36495" w:rsidRDefault="00E22B47" w:rsidP="00356A04">
      <w:pPr>
        <w:pStyle w:val="ListParagraph"/>
        <w:numPr>
          <w:ilvl w:val="0"/>
          <w:numId w:val="23"/>
        </w:numPr>
        <w:rPr>
          <w:rFonts w:eastAsiaTheme="majorEastAsia" w:cstheme="minorHAnsi"/>
        </w:rPr>
      </w:pPr>
      <w:r w:rsidRPr="00B36495">
        <w:rPr>
          <w:rFonts w:eastAsiaTheme="majorEastAsia" w:cstheme="minorHAnsi"/>
          <w:lang w:val="en-US"/>
        </w:rPr>
        <w:t>Ө &gt; 90° =&gt; sin Ө &gt; 1</w:t>
      </w:r>
    </w:p>
    <w:p w:rsidR="00E22B47" w:rsidRPr="00B36495" w:rsidRDefault="00E22B47" w:rsidP="00356A04">
      <w:pPr>
        <w:pStyle w:val="ListParagraph"/>
        <w:numPr>
          <w:ilvl w:val="0"/>
          <w:numId w:val="23"/>
        </w:numPr>
        <w:rPr>
          <w:rFonts w:eastAsiaTheme="majorEastAsia" w:cstheme="minorHAnsi"/>
        </w:rPr>
      </w:pPr>
      <w:r w:rsidRPr="00B36495">
        <w:rPr>
          <w:rFonts w:eastAsiaTheme="majorEastAsia" w:cstheme="minorHAnsi"/>
          <w:lang w:val="en-US"/>
        </w:rPr>
        <w:t xml:space="preserve">Ө &lt; 90° =&gt; then sin Ө &gt; 1; </w:t>
      </w:r>
    </w:p>
    <w:p w:rsidR="00E22B47" w:rsidRPr="00B36495" w:rsidRDefault="00E22B47" w:rsidP="00356A04">
      <w:pPr>
        <w:pStyle w:val="ListParagraph"/>
        <w:numPr>
          <w:ilvl w:val="0"/>
          <w:numId w:val="23"/>
        </w:numPr>
        <w:rPr>
          <w:rFonts w:eastAsiaTheme="majorEastAsia" w:cstheme="minorHAnsi"/>
        </w:rPr>
      </w:pPr>
      <w:r w:rsidRPr="00B36495">
        <w:rPr>
          <w:rFonts w:eastAsiaTheme="majorEastAsia" w:cstheme="minorHAnsi"/>
          <w:lang w:val="en-US"/>
        </w:rPr>
        <w:t xml:space="preserve">Ө = 90° =&gt; then sin Ө = 1 and torque is at its maximum. </w:t>
      </w:r>
    </w:p>
    <w:p w:rsidR="00E22B47" w:rsidRPr="00B36495" w:rsidRDefault="00E22B47" w:rsidP="00B36495">
      <w:pPr>
        <w:rPr>
          <w:rFonts w:eastAsiaTheme="majorEastAsia" w:cstheme="minorHAnsi"/>
        </w:rPr>
      </w:pPr>
      <w:r w:rsidRPr="00B36495">
        <w:rPr>
          <w:rFonts w:eastAsiaTheme="majorEastAsia" w:cstheme="minorHAnsi"/>
          <w:lang w:val="en-US"/>
        </w:rPr>
        <w:t>In a DC motor, the brushes are mechanically positioned 90°from the commutator to constantly produce maximum torque.</w:t>
      </w:r>
    </w:p>
    <w:p w:rsidR="00B36495" w:rsidRDefault="00B36495" w:rsidP="00C10FE2">
      <w:pPr>
        <w:rPr>
          <w:rFonts w:eastAsiaTheme="majorEastAsia" w:cstheme="minorHAnsi"/>
        </w:rPr>
      </w:pPr>
      <w:r>
        <w:rPr>
          <w:rFonts w:eastAsiaTheme="majorEastAsia" w:cstheme="minorHAnsi"/>
          <w:b/>
        </w:rPr>
        <w:t>Open-loop Vector Control (OLV)</w:t>
      </w:r>
      <w:r>
        <w:rPr>
          <w:rFonts w:eastAsiaTheme="majorEastAsia" w:cstheme="minorHAnsi"/>
        </w:rPr>
        <w:t xml:space="preserve"> is used for greater and more dynamic motor control. It independently controls motor speed and torque, much like DC motors are controlled. When running OLV, motors can produce 200% of their rated torque at 0.3 Hz.</w:t>
      </w:r>
    </w:p>
    <w:p w:rsidR="00B36495" w:rsidRDefault="00B36495" w:rsidP="00C10FE2">
      <w:pPr>
        <w:rPr>
          <w:rFonts w:eastAsiaTheme="majorEastAsia" w:cstheme="minorHAnsi"/>
        </w:rPr>
      </w:pPr>
      <w:r>
        <w:rPr>
          <w:rFonts w:eastAsiaTheme="majorEastAsia" w:cstheme="minorHAnsi"/>
        </w:rPr>
        <w:t xml:space="preserve">Open-loop vector control offers higher starting torque at lower speeds, allows for </w:t>
      </w:r>
      <w:r w:rsidRPr="00B36495">
        <w:rPr>
          <w:rFonts w:eastAsiaTheme="majorEastAsia" w:cstheme="minorHAnsi"/>
          <w:b/>
        </w:rPr>
        <w:t>four-quadrant</w:t>
      </w:r>
      <w:r>
        <w:rPr>
          <w:rFonts w:eastAsiaTheme="majorEastAsia" w:cstheme="minorHAnsi"/>
        </w:rPr>
        <w:t xml:space="preserve"> torque limits, torque limits primarily restrict motor torque to prevent damage to equipment, machinery, or products. The limits can be set independently for each quadrant, or users can program an overall torque limit into the VFD.</w:t>
      </w:r>
    </w:p>
    <w:p w:rsidR="00B36495" w:rsidRDefault="00B36495" w:rsidP="00C10FE2">
      <w:pPr>
        <w:rPr>
          <w:rFonts w:eastAsiaTheme="majorEastAsia" w:cstheme="minorHAnsi"/>
        </w:rPr>
      </w:pPr>
      <w:r>
        <w:rPr>
          <w:noProof/>
        </w:rPr>
        <w:drawing>
          <wp:anchor distT="0" distB="0" distL="114300" distR="114300" simplePos="0" relativeHeight="251697152" behindDoc="0" locked="0" layoutInCell="1" allowOverlap="1">
            <wp:simplePos x="0" y="0"/>
            <wp:positionH relativeFrom="column">
              <wp:posOffset>3848100</wp:posOffset>
            </wp:positionH>
            <wp:positionV relativeFrom="paragraph">
              <wp:posOffset>27305</wp:posOffset>
            </wp:positionV>
            <wp:extent cx="1839600" cy="1378800"/>
            <wp:effectExtent l="19050" t="19050" r="27305" b="12065"/>
            <wp:wrapSquare wrapText="bothSides"/>
            <wp:docPr id="1026" name="Picture 2" descr="By Shrikanthv - Own work, CC BY-SA 3.0, https://en.wikipedia.org/w/index.php?curid=35548401&#10;" title="Four Quadrants of Opera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By Shrikanthv - Own work, CC BY-SA 3.0, https://en.wikipedia.org/w/index.php?curid=35548401&#10;" title="Four Quadrants of Operation"/>
                    <pic:cNvPicPr>
                      <a:picLocks noGrp="1"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39600" cy="1378800"/>
                    </a:xfrm>
                    <a:prstGeom prst="rect">
                      <a:avLst/>
                    </a:prstGeom>
                    <a:noFill/>
                    <a:ln w="25400">
                      <a:solidFill>
                        <a:srgbClr val="002060"/>
                      </a:solidFill>
                      <a:miter lim="800000"/>
                      <a:headEnd/>
                      <a:tailEnd/>
                    </a:ln>
                    <a:extLst/>
                  </pic:spPr>
                </pic:pic>
              </a:graphicData>
            </a:graphic>
            <wp14:sizeRelH relativeFrom="margin">
              <wp14:pctWidth>0</wp14:pctWidth>
            </wp14:sizeRelH>
            <wp14:sizeRelV relativeFrom="margin">
              <wp14:pctHeight>0</wp14:pctHeight>
            </wp14:sizeRelV>
          </wp:anchor>
        </w:drawing>
      </w:r>
      <w:r>
        <w:rPr>
          <w:rFonts w:eastAsiaTheme="majorEastAsia" w:cstheme="minorHAnsi"/>
          <w:b/>
        </w:rPr>
        <w:t>Four Quadrant Control</w:t>
      </w:r>
      <w:r>
        <w:rPr>
          <w:rFonts w:eastAsiaTheme="majorEastAsia" w:cstheme="minorHAnsi"/>
        </w:rPr>
        <w:t xml:space="preserve"> drive operations are characterized by what control is required. A system of four quadrants is used.</w:t>
      </w:r>
    </w:p>
    <w:p w:rsidR="00E22B47" w:rsidRPr="00E22B47" w:rsidRDefault="00E22B47" w:rsidP="00356A04">
      <w:pPr>
        <w:pStyle w:val="ListParagraph"/>
        <w:numPr>
          <w:ilvl w:val="0"/>
          <w:numId w:val="24"/>
        </w:numPr>
        <w:rPr>
          <w:rFonts w:eastAsiaTheme="majorEastAsia" w:cstheme="minorHAnsi"/>
        </w:rPr>
      </w:pPr>
      <w:r>
        <w:rPr>
          <w:rFonts w:eastAsiaTheme="majorEastAsia" w:cstheme="minorHAnsi"/>
          <w:lang w:val="en-US"/>
        </w:rPr>
        <w:t>forward accelerating,</w:t>
      </w:r>
      <w:r w:rsidRPr="00E22B47">
        <w:rPr>
          <w:rFonts w:eastAsiaTheme="majorEastAsia" w:cstheme="minorHAnsi"/>
          <w:lang w:val="en-US"/>
        </w:rPr>
        <w:t xml:space="preserve"> positive speed &amp; torque</w:t>
      </w:r>
    </w:p>
    <w:p w:rsidR="00E22B47" w:rsidRPr="00E22B47" w:rsidRDefault="00E22B47" w:rsidP="00356A04">
      <w:pPr>
        <w:pStyle w:val="ListParagraph"/>
        <w:numPr>
          <w:ilvl w:val="0"/>
          <w:numId w:val="24"/>
        </w:numPr>
        <w:rPr>
          <w:rFonts w:eastAsiaTheme="majorEastAsia" w:cstheme="minorHAnsi"/>
        </w:rPr>
      </w:pPr>
      <w:r w:rsidRPr="00E22B47">
        <w:rPr>
          <w:rFonts w:eastAsiaTheme="majorEastAsia" w:cstheme="minorHAnsi"/>
          <w:lang w:val="en-US"/>
        </w:rPr>
        <w:t>generating or braking, decelerating - positive speed &amp; negative torque</w:t>
      </w:r>
    </w:p>
    <w:p w:rsidR="00E22B47" w:rsidRPr="00E22B47" w:rsidRDefault="00E22B47" w:rsidP="00356A04">
      <w:pPr>
        <w:pStyle w:val="ListParagraph"/>
        <w:numPr>
          <w:ilvl w:val="0"/>
          <w:numId w:val="24"/>
        </w:numPr>
        <w:rPr>
          <w:rFonts w:eastAsiaTheme="majorEastAsia" w:cstheme="minorHAnsi"/>
        </w:rPr>
      </w:pPr>
      <w:r w:rsidRPr="00E22B47">
        <w:rPr>
          <w:rFonts w:eastAsiaTheme="majorEastAsia" w:cstheme="minorHAnsi"/>
          <w:lang w:val="en-US"/>
        </w:rPr>
        <w:t>reverse accelerating -negative speed &amp; torque</w:t>
      </w:r>
    </w:p>
    <w:p w:rsidR="00E22B47" w:rsidRPr="00E22B47" w:rsidRDefault="00E22B47" w:rsidP="00356A04">
      <w:pPr>
        <w:pStyle w:val="ListParagraph"/>
        <w:numPr>
          <w:ilvl w:val="0"/>
          <w:numId w:val="24"/>
        </w:numPr>
        <w:rPr>
          <w:rFonts w:eastAsiaTheme="majorEastAsia" w:cstheme="minorHAnsi"/>
        </w:rPr>
      </w:pPr>
      <w:r w:rsidRPr="00E22B47">
        <w:rPr>
          <w:rFonts w:eastAsiaTheme="majorEastAsia" w:cstheme="minorHAnsi"/>
          <w:lang w:val="en-US"/>
        </w:rPr>
        <w:t>generating or braking, reverse braking - decelerating negative speed &amp; positive torque.</w:t>
      </w:r>
      <w:r w:rsidRPr="00E22B47">
        <w:rPr>
          <w:noProof/>
        </w:rPr>
        <w:t xml:space="preserve"> </w:t>
      </w:r>
    </w:p>
    <w:p w:rsidR="00B36495" w:rsidRPr="00E22B47" w:rsidRDefault="00E22B47" w:rsidP="00C10FE2">
      <w:pPr>
        <w:rPr>
          <w:rFonts w:eastAsiaTheme="majorEastAsia" w:cstheme="minorHAnsi"/>
        </w:rPr>
      </w:pPr>
      <w:r>
        <w:rPr>
          <w:noProof/>
        </w:rPr>
        <w:drawing>
          <wp:anchor distT="0" distB="0" distL="114300" distR="114300" simplePos="0" relativeHeight="251698176" behindDoc="0" locked="0" layoutInCell="1" allowOverlap="1">
            <wp:simplePos x="0" y="0"/>
            <wp:positionH relativeFrom="column">
              <wp:posOffset>4257675</wp:posOffset>
            </wp:positionH>
            <wp:positionV relativeFrom="paragraph">
              <wp:posOffset>-99060</wp:posOffset>
            </wp:positionV>
            <wp:extent cx="1476000" cy="1393200"/>
            <wp:effectExtent l="19050" t="19050" r="10160" b="16510"/>
            <wp:wrapSquare wrapText="bothSides"/>
            <wp:docPr id="56" name="Content Placeholder 7" title="The Fu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title="The Future (4)"/>
                    <pic:cNvPicPr>
                      <a:picLocks noGrp="1"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476000" cy="139320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rFonts w:eastAsiaTheme="majorEastAsia" w:cstheme="minorHAnsi"/>
          <w:b/>
        </w:rPr>
        <w:t>The Future</w:t>
      </w:r>
      <w:r>
        <w:rPr>
          <w:rFonts w:eastAsiaTheme="majorEastAsia" w:cstheme="minorHAnsi"/>
        </w:rPr>
        <w:t xml:space="preserve"> a single VFD at best it has an encoder, at minimum the VFD connects to a PLC the PLC connects to other controls. The VFD becomes part of the “Internet of Things” (IOT) </w:t>
      </w:r>
    </w:p>
    <w:p w:rsidR="00C10FE2" w:rsidRPr="00C10FE2" w:rsidRDefault="00C10FE2" w:rsidP="000B5EEB">
      <w:pPr>
        <w:rPr>
          <w:rStyle w:val="Heading1Char"/>
          <w:rFonts w:asciiTheme="minorHAnsi" w:hAnsiTheme="minorHAnsi" w:cstheme="minorHAnsi"/>
          <w:color w:val="auto"/>
          <w:sz w:val="22"/>
          <w:szCs w:val="22"/>
        </w:rPr>
      </w:pPr>
    </w:p>
    <w:p w:rsidR="00C10FE2" w:rsidRPr="00C10FE2" w:rsidRDefault="00C10FE2" w:rsidP="000B5EEB">
      <w:pPr>
        <w:rPr>
          <w:rStyle w:val="Heading1Char"/>
          <w:rFonts w:asciiTheme="minorHAnsi" w:hAnsiTheme="minorHAnsi" w:cstheme="minorHAnsi"/>
          <w:color w:val="auto"/>
          <w:sz w:val="22"/>
          <w:szCs w:val="22"/>
        </w:rPr>
      </w:pPr>
    </w:p>
    <w:p w:rsidR="00DA16B3" w:rsidRPr="00DC251D" w:rsidRDefault="00DA16B3" w:rsidP="005F3D9B">
      <w:pPr>
        <w:pStyle w:val="Heading1"/>
      </w:pPr>
      <w:r w:rsidRPr="00DC251D">
        <w:lastRenderedPageBreak/>
        <w:t>Week 13 CEC Motor Circuits</w:t>
      </w:r>
      <w:r w:rsidRPr="00DC251D">
        <w:tab/>
      </w:r>
    </w:p>
    <w:p w:rsidR="00DA16B3" w:rsidRDefault="00DA16B3" w:rsidP="005F3D9B">
      <w:pPr>
        <w:pStyle w:val="Heading2"/>
      </w:pPr>
      <w:r w:rsidRPr="00E22B47">
        <w:t>Full Load Current</w:t>
      </w:r>
    </w:p>
    <w:p w:rsidR="00E22B47" w:rsidRDefault="00E22B47" w:rsidP="00E22B47">
      <w:r w:rsidRPr="00E22B47">
        <w:t xml:space="preserve">Motor </w:t>
      </w:r>
      <w:r>
        <w:t>circuit design issues</w:t>
      </w:r>
    </w:p>
    <w:p w:rsidR="00E22B47" w:rsidRDefault="00E22B47" w:rsidP="00356A04">
      <w:pPr>
        <w:pStyle w:val="ListParagraph"/>
        <w:numPr>
          <w:ilvl w:val="0"/>
          <w:numId w:val="25"/>
        </w:numPr>
      </w:pPr>
      <w:r>
        <w:t>Wire size and overcurrent size. One motor or a group of motors.</w:t>
      </w:r>
    </w:p>
    <w:p w:rsidR="00E22B47" w:rsidRDefault="00E22B47" w:rsidP="00356A04">
      <w:pPr>
        <w:pStyle w:val="ListParagraph"/>
        <w:numPr>
          <w:ilvl w:val="0"/>
          <w:numId w:val="25"/>
        </w:numPr>
      </w:pPr>
      <w:r>
        <w:t>Overload size</w:t>
      </w:r>
    </w:p>
    <w:p w:rsidR="00E22B47" w:rsidRDefault="00E22B47" w:rsidP="00356A04">
      <w:pPr>
        <w:pStyle w:val="ListParagraph"/>
        <w:numPr>
          <w:ilvl w:val="0"/>
          <w:numId w:val="25"/>
        </w:numPr>
      </w:pPr>
      <w:r>
        <w:t>Minimum control</w:t>
      </w:r>
    </w:p>
    <w:p w:rsidR="00E22B47" w:rsidRDefault="00230EF4" w:rsidP="00E22B47">
      <w:pPr>
        <w:rPr>
          <w:b/>
        </w:rPr>
      </w:pPr>
      <w:r>
        <w:rPr>
          <w:b/>
        </w:rPr>
        <w:t>What drive motor circuit design</w:t>
      </w:r>
    </w:p>
    <w:p w:rsidR="00230EF4" w:rsidRPr="00230EF4" w:rsidRDefault="00230EF4" w:rsidP="00356A04">
      <w:pPr>
        <w:pStyle w:val="ListParagraph"/>
        <w:numPr>
          <w:ilvl w:val="0"/>
          <w:numId w:val="26"/>
        </w:numPr>
        <w:rPr>
          <w:b/>
        </w:rPr>
      </w:pPr>
      <w:r>
        <w:t xml:space="preserve">Motor circuit design is driven by the </w:t>
      </w:r>
      <w:r>
        <w:rPr>
          <w:b/>
        </w:rPr>
        <w:t xml:space="preserve">full load current (FLA) </w:t>
      </w:r>
      <w:r>
        <w:t>of the motor</w:t>
      </w:r>
    </w:p>
    <w:p w:rsidR="00230EF4" w:rsidRPr="00230EF4" w:rsidRDefault="00230EF4" w:rsidP="00356A04">
      <w:pPr>
        <w:pStyle w:val="ListParagraph"/>
        <w:numPr>
          <w:ilvl w:val="0"/>
          <w:numId w:val="26"/>
        </w:numPr>
        <w:rPr>
          <w:b/>
        </w:rPr>
      </w:pPr>
      <w:r>
        <w:t>Recently the use of full load current (FLC) has come into use</w:t>
      </w:r>
    </w:p>
    <w:p w:rsidR="00230EF4" w:rsidRPr="00230EF4" w:rsidRDefault="00230EF4" w:rsidP="00356A04">
      <w:pPr>
        <w:pStyle w:val="ListParagraph"/>
        <w:numPr>
          <w:ilvl w:val="0"/>
          <w:numId w:val="26"/>
        </w:numPr>
        <w:rPr>
          <w:b/>
        </w:rPr>
      </w:pPr>
      <w:r>
        <w:t>Both refer to the current a motor draws at rated horsepower.</w:t>
      </w:r>
    </w:p>
    <w:p w:rsidR="00230EF4" w:rsidRPr="00230EF4" w:rsidRDefault="00230EF4" w:rsidP="00356A04">
      <w:pPr>
        <w:pStyle w:val="ListParagraph"/>
        <w:numPr>
          <w:ilvl w:val="0"/>
          <w:numId w:val="26"/>
        </w:numPr>
        <w:rPr>
          <w:b/>
        </w:rPr>
      </w:pPr>
      <w:r>
        <w:t xml:space="preserve">This comes from the motor manufacturer </w:t>
      </w:r>
    </w:p>
    <w:p w:rsidR="00230EF4" w:rsidRPr="00230EF4" w:rsidRDefault="00230EF4" w:rsidP="00356A04">
      <w:pPr>
        <w:pStyle w:val="ListParagraph"/>
        <w:numPr>
          <w:ilvl w:val="0"/>
          <w:numId w:val="26"/>
        </w:numPr>
        <w:rPr>
          <w:b/>
        </w:rPr>
      </w:pPr>
      <w:r>
        <w:t>If not specified table 44 (CEC)</w:t>
      </w:r>
    </w:p>
    <w:p w:rsidR="00444753" w:rsidRPr="00230EF4" w:rsidRDefault="00356A04" w:rsidP="00230EF4">
      <w:r w:rsidRPr="00230EF4">
        <w:rPr>
          <w:lang w:val="en-US"/>
        </w:rPr>
        <w:t>For full-load currents of 208 V motors, increase the corresponding 230 V motor full-load current by 10%.</w:t>
      </w:r>
    </w:p>
    <w:p w:rsidR="00444753" w:rsidRPr="00230EF4" w:rsidRDefault="00356A04" w:rsidP="00356A04">
      <w:pPr>
        <w:pStyle w:val="ListParagraph"/>
        <w:numPr>
          <w:ilvl w:val="0"/>
          <w:numId w:val="27"/>
        </w:numPr>
      </w:pPr>
      <w:r w:rsidRPr="00230EF4">
        <w:rPr>
          <w:lang w:val="en-US"/>
        </w:rPr>
        <w:t>Estimate the FLA</w:t>
      </w:r>
      <w:r w:rsidR="00230EF4">
        <w:rPr>
          <w:lang w:val="en-US"/>
        </w:rPr>
        <w:t xml:space="preserve"> of a 20 </w:t>
      </w:r>
      <w:proofErr w:type="spellStart"/>
      <w:r w:rsidR="00230EF4">
        <w:rPr>
          <w:lang w:val="en-US"/>
        </w:rPr>
        <w:t>hp</w:t>
      </w:r>
      <w:proofErr w:type="spellEnd"/>
      <w:r w:rsidR="00230EF4">
        <w:rPr>
          <w:lang w:val="en-US"/>
        </w:rPr>
        <w:t xml:space="preserve">, 208, 3 phase </w:t>
      </w:r>
      <w:proofErr w:type="gramStart"/>
      <w:r w:rsidR="00230EF4">
        <w:rPr>
          <w:lang w:val="en-US"/>
        </w:rPr>
        <w:t>motor</w:t>
      </w:r>
      <w:proofErr w:type="gramEnd"/>
    </w:p>
    <w:p w:rsidR="00444753" w:rsidRPr="00230EF4" w:rsidRDefault="00356A04" w:rsidP="00356A04">
      <w:pPr>
        <w:pStyle w:val="ListParagraph"/>
        <w:numPr>
          <w:ilvl w:val="0"/>
          <w:numId w:val="27"/>
        </w:numPr>
      </w:pPr>
      <w:r w:rsidRPr="00230EF4">
        <w:rPr>
          <w:lang w:val="en-US"/>
        </w:rPr>
        <w:t xml:space="preserve">From T44 the FLA of a 20 </w:t>
      </w:r>
      <w:proofErr w:type="spellStart"/>
      <w:r w:rsidRPr="00230EF4">
        <w:rPr>
          <w:lang w:val="en-US"/>
        </w:rPr>
        <w:t>hp</w:t>
      </w:r>
      <w:proofErr w:type="spellEnd"/>
      <w:r w:rsidRPr="00230EF4">
        <w:rPr>
          <w:lang w:val="en-US"/>
        </w:rPr>
        <w:t xml:space="preserve"> 230 V motor is 54 A.</w:t>
      </w:r>
    </w:p>
    <w:p w:rsidR="00444753" w:rsidRPr="00230EF4" w:rsidRDefault="00356A04" w:rsidP="00356A04">
      <w:pPr>
        <w:pStyle w:val="ListParagraph"/>
        <w:numPr>
          <w:ilvl w:val="0"/>
          <w:numId w:val="27"/>
        </w:numPr>
      </w:pPr>
      <w:r w:rsidRPr="00230EF4">
        <w:rPr>
          <w:lang w:val="en-US"/>
        </w:rPr>
        <w:t xml:space="preserve">FLA of a 208 V, 20 </w:t>
      </w:r>
      <w:proofErr w:type="spellStart"/>
      <w:r w:rsidRPr="00230EF4">
        <w:rPr>
          <w:lang w:val="en-US"/>
        </w:rPr>
        <w:t>hp</w:t>
      </w:r>
      <w:proofErr w:type="spellEnd"/>
      <w:r w:rsidRPr="00230EF4">
        <w:rPr>
          <w:lang w:val="en-US"/>
        </w:rPr>
        <w:t xml:space="preserve"> motor would be 54 x 110% = 59.4A</w:t>
      </w:r>
    </w:p>
    <w:p w:rsidR="00230EF4" w:rsidRDefault="00230EF4" w:rsidP="00230EF4">
      <w:r>
        <w:t>These values for motor full-load current are to be used as guides only. Where exact values are required (motor protection), always use those appearing on the motor nameplate.</w:t>
      </w:r>
    </w:p>
    <w:p w:rsidR="00230EF4" w:rsidRDefault="00230EF4" w:rsidP="00230EF4">
      <w:pPr>
        <w:rPr>
          <w:lang w:val="en-US"/>
        </w:rPr>
      </w:pPr>
      <w:r w:rsidRPr="00230EF4">
        <w:rPr>
          <w:lang w:val="en-US"/>
        </w:rPr>
        <w:t>These values of motor full-load current are for motors running at speeds typical for belted motors and motors with normal torque characteristics. Motors built for especially low speeds or high torques may require more running current, and multi-speed motors will have full-load current varying with speed, in which case the nameplate current rating shall be used</w:t>
      </w:r>
      <w:r>
        <w:rPr>
          <w:lang w:val="en-US"/>
        </w:rPr>
        <w:t>.</w:t>
      </w:r>
    </w:p>
    <w:p w:rsidR="00444753" w:rsidRPr="00230EF4" w:rsidRDefault="00356A04" w:rsidP="00230EF4">
      <w:r w:rsidRPr="00230EF4">
        <w:rPr>
          <w:lang w:val="en-US"/>
        </w:rPr>
        <w:t>For 90 and 80% power factor, multiply the above figures by 1.1 and 1.25, respectively.</w:t>
      </w:r>
    </w:p>
    <w:p w:rsidR="00444753" w:rsidRPr="00230EF4" w:rsidRDefault="00356A04" w:rsidP="00230EF4">
      <w:r w:rsidRPr="00230EF4">
        <w:rPr>
          <w:lang w:val="en-US"/>
        </w:rPr>
        <w:t xml:space="preserve">The voltages listed are </w:t>
      </w:r>
      <w:r w:rsidRPr="00230EF4">
        <w:rPr>
          <w:b/>
          <w:bCs/>
          <w:lang w:val="en-US"/>
        </w:rPr>
        <w:t>rated motor voltages</w:t>
      </w:r>
      <w:r w:rsidRPr="00230EF4">
        <w:rPr>
          <w:lang w:val="en-US"/>
        </w:rPr>
        <w:t>. Corresponding Nominal System Voltages are 120, 208, 240, 480, and 600 V. Refer to CSA CAN3-C235.</w:t>
      </w:r>
    </w:p>
    <w:p w:rsidR="00230EF4" w:rsidRDefault="00230EF4" w:rsidP="00230EF4">
      <w:r>
        <w:rPr>
          <w:noProof/>
        </w:rPr>
        <w:drawing>
          <wp:anchor distT="0" distB="0" distL="114300" distR="114300" simplePos="0" relativeHeight="251699200" behindDoc="0" locked="0" layoutInCell="1" allowOverlap="1">
            <wp:simplePos x="0" y="0"/>
            <wp:positionH relativeFrom="margin">
              <wp:align>right</wp:align>
            </wp:positionH>
            <wp:positionV relativeFrom="paragraph">
              <wp:posOffset>8890</wp:posOffset>
            </wp:positionV>
            <wp:extent cx="2066400" cy="1454400"/>
            <wp:effectExtent l="0" t="0" r="0" b="0"/>
            <wp:wrapSquare wrapText="bothSides"/>
            <wp:docPr id="57" name="table">
              <a:extLst xmlns:a="http://schemas.openxmlformats.org/drawingml/2006/main">
                <a:ext uri="{FF2B5EF4-FFF2-40B4-BE49-F238E27FC236}">
                  <a16:creationId xmlns:a16="http://schemas.microsoft.com/office/drawing/2014/main" id="{39FB82C9-A5AD-4D8E-A2F8-9946DA646C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39FB82C9-A5AD-4D8E-A2F8-9946DA646CC7}"/>
                        </a:ext>
                      </a:extLst>
                    </pic:cNvPr>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066400" cy="1454400"/>
                    </a:xfrm>
                    <a:prstGeom prst="rect">
                      <a:avLst/>
                    </a:prstGeom>
                  </pic:spPr>
                </pic:pic>
              </a:graphicData>
            </a:graphic>
            <wp14:sizeRelH relativeFrom="margin">
              <wp14:pctWidth>0</wp14:pctWidth>
            </wp14:sizeRelH>
            <wp14:sizeRelV relativeFrom="margin">
              <wp14:pctHeight>0</wp14:pctHeight>
            </wp14:sizeRelV>
          </wp:anchor>
        </w:drawing>
      </w:r>
      <w:r>
        <w:rPr>
          <w:b/>
        </w:rPr>
        <w:t>Rated Voltages</w:t>
      </w:r>
    </w:p>
    <w:p w:rsidR="00444753" w:rsidRPr="00230EF4" w:rsidRDefault="00356A04" w:rsidP="00356A04">
      <w:pPr>
        <w:numPr>
          <w:ilvl w:val="0"/>
          <w:numId w:val="28"/>
        </w:numPr>
      </w:pPr>
      <w:r w:rsidRPr="00230EF4">
        <w:rPr>
          <w:lang w:val="en-US"/>
        </w:rPr>
        <w:t xml:space="preserve">A motor designed for 575 volts, operated on 600 volts, </w:t>
      </w:r>
      <w:r w:rsidRPr="00230EF4">
        <w:rPr>
          <w:b/>
          <w:bCs/>
          <w:i/>
          <w:iCs/>
          <w:lang w:val="en-US"/>
        </w:rPr>
        <w:t>will not over heat.</w:t>
      </w:r>
    </w:p>
    <w:p w:rsidR="00444753" w:rsidRPr="00230EF4" w:rsidRDefault="00356A04" w:rsidP="00356A04">
      <w:pPr>
        <w:numPr>
          <w:ilvl w:val="0"/>
          <w:numId w:val="28"/>
        </w:numPr>
      </w:pPr>
      <w:r w:rsidRPr="00230EF4">
        <w:rPr>
          <w:lang w:val="en-US"/>
        </w:rPr>
        <w:t xml:space="preserve">A motor designed for 600 volts, operated on 575 volts, </w:t>
      </w:r>
      <w:r w:rsidRPr="00230EF4">
        <w:rPr>
          <w:b/>
          <w:bCs/>
          <w:i/>
          <w:iCs/>
          <w:lang w:val="en-US"/>
        </w:rPr>
        <w:t xml:space="preserve">will over heat. </w:t>
      </w:r>
    </w:p>
    <w:p w:rsidR="00230EF4" w:rsidRDefault="00230EF4" w:rsidP="00230EF4">
      <w:r>
        <w:t>Table 45 is for single phase motors</w:t>
      </w:r>
    </w:p>
    <w:p w:rsidR="00444753" w:rsidRPr="00230EF4" w:rsidRDefault="00356A04" w:rsidP="00230EF4">
      <w:r w:rsidRPr="00230EF4">
        <w:rPr>
          <w:lang w:val="en-US"/>
        </w:rPr>
        <w:t>For full-load currents of 208 and 200 V motors, increase the corresponding 230 V motor full-load current by 10 and 15%, respectively.</w:t>
      </w:r>
      <w:r w:rsidR="00230EF4">
        <w:rPr>
          <w:lang w:val="en-US"/>
        </w:rPr>
        <w:t xml:space="preserve"> Why? A single-</w:t>
      </w:r>
      <w:r w:rsidRPr="00230EF4">
        <w:rPr>
          <w:lang w:val="en-US"/>
        </w:rPr>
        <w:t xml:space="preserve">phase motor is operated on </w:t>
      </w:r>
      <w:r w:rsidRPr="00230EF4">
        <w:rPr>
          <w:b/>
          <w:bCs/>
          <w:i/>
          <w:iCs/>
          <w:lang w:val="en-US"/>
        </w:rPr>
        <w:t>2</w:t>
      </w:r>
      <w:r w:rsidRPr="00230EF4">
        <w:rPr>
          <w:lang w:val="en-US"/>
        </w:rPr>
        <w:t xml:space="preserve"> lines of a three</w:t>
      </w:r>
      <w:r w:rsidR="00BA4476">
        <w:rPr>
          <w:lang w:val="en-US"/>
        </w:rPr>
        <w:t>-</w:t>
      </w:r>
      <w:r w:rsidRPr="00230EF4">
        <w:rPr>
          <w:lang w:val="en-US"/>
        </w:rPr>
        <w:t>phase system</w:t>
      </w:r>
      <w:r w:rsidR="00BA4476">
        <w:rPr>
          <w:lang w:val="en-US"/>
        </w:rPr>
        <w:t>.</w:t>
      </w:r>
    </w:p>
    <w:p w:rsidR="00230EF4" w:rsidRPr="00230EF4" w:rsidRDefault="00230EF4" w:rsidP="00230EF4"/>
    <w:p w:rsidR="00230EF4" w:rsidRDefault="00356A04" w:rsidP="00230EF4">
      <w:r>
        <w:lastRenderedPageBreak/>
        <w:t>Single Phase FLC Example</w:t>
      </w:r>
    </w:p>
    <w:p w:rsidR="00444753" w:rsidRPr="00356A04" w:rsidRDefault="00356A04" w:rsidP="00356A04">
      <w:pPr>
        <w:pStyle w:val="ListParagraph"/>
        <w:numPr>
          <w:ilvl w:val="0"/>
          <w:numId w:val="29"/>
        </w:numPr>
      </w:pPr>
      <w:r w:rsidRPr="00356A04">
        <w:rPr>
          <w:lang w:val="en-US"/>
        </w:rPr>
        <w:t>A single phase, 5 horsepower motor rated at 200 volts is operated on two lines from a three p</w:t>
      </w:r>
      <w:r>
        <w:rPr>
          <w:lang w:val="en-US"/>
        </w:rPr>
        <w:t>hase 208-</w:t>
      </w:r>
      <w:r w:rsidRPr="00356A04">
        <w:rPr>
          <w:lang w:val="en-US"/>
        </w:rPr>
        <w:t>volt system. What is the approximate FLA of the motor?</w:t>
      </w:r>
    </w:p>
    <w:p w:rsidR="00444753" w:rsidRPr="00356A04" w:rsidRDefault="00356A04" w:rsidP="00356A04">
      <w:pPr>
        <w:pStyle w:val="ListParagraph"/>
        <w:numPr>
          <w:ilvl w:val="0"/>
          <w:numId w:val="29"/>
        </w:numPr>
      </w:pPr>
      <w:r w:rsidRPr="00356A04">
        <w:rPr>
          <w:lang w:val="en-US"/>
        </w:rPr>
        <w:t xml:space="preserve">From Table 45 the FLA of a 5 </w:t>
      </w:r>
      <w:proofErr w:type="spellStart"/>
      <w:r w:rsidRPr="00356A04">
        <w:rPr>
          <w:lang w:val="en-US"/>
        </w:rPr>
        <w:t>hp</w:t>
      </w:r>
      <w:proofErr w:type="spellEnd"/>
      <w:r w:rsidRPr="00356A04">
        <w:rPr>
          <w:lang w:val="en-US"/>
        </w:rPr>
        <w:t>, 230</w:t>
      </w:r>
      <w:r>
        <w:rPr>
          <w:lang w:val="en-US"/>
        </w:rPr>
        <w:t>-</w:t>
      </w:r>
      <w:r w:rsidRPr="00356A04">
        <w:rPr>
          <w:lang w:val="en-US"/>
        </w:rPr>
        <w:t>volt motor is 28 amps</w:t>
      </w:r>
    </w:p>
    <w:p w:rsidR="00444753" w:rsidRPr="00356A04" w:rsidRDefault="00356A04" w:rsidP="00356A04">
      <w:pPr>
        <w:pStyle w:val="ListParagraph"/>
        <w:numPr>
          <w:ilvl w:val="0"/>
          <w:numId w:val="29"/>
        </w:numPr>
      </w:pPr>
      <w:r w:rsidRPr="00356A04">
        <w:rPr>
          <w:lang w:val="en-US"/>
        </w:rPr>
        <w:t xml:space="preserve">A 200 volt 5 </w:t>
      </w:r>
      <w:proofErr w:type="spellStart"/>
      <w:r w:rsidRPr="00356A04">
        <w:rPr>
          <w:lang w:val="en-US"/>
        </w:rPr>
        <w:t>hp</w:t>
      </w:r>
      <w:proofErr w:type="spellEnd"/>
      <w:r w:rsidRPr="00356A04">
        <w:rPr>
          <w:lang w:val="en-US"/>
        </w:rPr>
        <w:t xml:space="preserve"> single phase motor would draw approximately 28 x 115% = 32.2 amps</w:t>
      </w:r>
    </w:p>
    <w:p w:rsidR="00444753" w:rsidRPr="00356A04" w:rsidRDefault="00356A04" w:rsidP="00356A04">
      <w:r w:rsidRPr="00356A04">
        <w:rPr>
          <w:lang w:val="en-US"/>
        </w:rPr>
        <w:t>These values of motor full-load current are to be used as guides only. Where exact values are required (e.g., for motor protection), always use those appearing on the motor nameplate.</w:t>
      </w:r>
    </w:p>
    <w:p w:rsidR="00444753" w:rsidRDefault="00356A04" w:rsidP="00356A04">
      <w:pPr>
        <w:rPr>
          <w:lang w:val="en-US"/>
        </w:rPr>
      </w:pPr>
      <w:r w:rsidRPr="00356A04">
        <w:rPr>
          <w:lang w:val="en-US"/>
        </w:rPr>
        <w:t>These values of full-load current are for motors running at usual speeds and motors with normal torque characteristics. Motors built for especially low speeds or high torques may have higher full-load currents, and multi-speed motors will have full-load current varying with speed, in which case the nameplate current ratings shall be used.</w:t>
      </w:r>
    </w:p>
    <w:p w:rsidR="00356A04" w:rsidRDefault="00356A04" w:rsidP="00356A04">
      <w:r w:rsidRPr="00356A04">
        <w:rPr>
          <w:lang w:val="en-US"/>
        </w:rPr>
        <w:t>The voltages listed are rated motor voltages. Corresponding Nominal System Voltages are 120 and 240 V. Refer to CSA CAN3-C235.</w:t>
      </w:r>
    </w:p>
    <w:p w:rsidR="00356A04" w:rsidRDefault="00356A04" w:rsidP="00356A04">
      <w:r>
        <w:t>DC Motors are found in Appendix D, not directly part of code, note started voltages (TABLE D2)</w:t>
      </w:r>
    </w:p>
    <w:p w:rsidR="00444753" w:rsidRPr="00356A04" w:rsidRDefault="00356A04" w:rsidP="00356A04">
      <w:r w:rsidRPr="00356A04">
        <w:rPr>
          <w:lang w:val="en-US"/>
        </w:rPr>
        <w:t>These values of full-load current are for motors running at moderate base speeds usual for belted motors and motors with normal torque characteristics. Motors built for especially low speeds may require more running current, in which case the nameplate current rating should be used.</w:t>
      </w:r>
    </w:p>
    <w:p w:rsidR="00444753" w:rsidRPr="00356A04" w:rsidRDefault="00356A04" w:rsidP="00356A04">
      <w:r w:rsidRPr="00356A04">
        <w:rPr>
          <w:lang w:val="en-US"/>
        </w:rPr>
        <w:t>These values of full-load current are to be used as guides only. When exact values are required (e.g., for motor protection), always use those appearing on the motor nameplate.</w:t>
      </w:r>
    </w:p>
    <w:p w:rsidR="00DA16B3" w:rsidRDefault="00DA16B3" w:rsidP="005F3D9B">
      <w:pPr>
        <w:pStyle w:val="Heading2"/>
      </w:pPr>
      <w:r w:rsidRPr="00E22B47">
        <w:t>Motor Supply Conductors</w:t>
      </w:r>
    </w:p>
    <w:p w:rsidR="009A549D" w:rsidRDefault="009A549D" w:rsidP="009A549D">
      <w:r>
        <w:t>These conductors are heated by the motor. If the insulation is rated for a higher temperature it indicates that the motor is expected to run at a higher temperature. This is associated with high efficiency motors.</w:t>
      </w:r>
    </w:p>
    <w:p w:rsidR="009A549D" w:rsidRDefault="009A549D" w:rsidP="009A549D">
      <w:pPr>
        <w:rPr>
          <w:lang w:val="en-US"/>
        </w:rPr>
      </w:pPr>
      <w:r>
        <w:rPr>
          <w:noProof/>
        </w:rPr>
        <w:drawing>
          <wp:anchor distT="0" distB="0" distL="114300" distR="114300" simplePos="0" relativeHeight="251700224" behindDoc="0" locked="0" layoutInCell="1" allowOverlap="1">
            <wp:simplePos x="0" y="0"/>
            <wp:positionH relativeFrom="margin">
              <wp:align>right</wp:align>
            </wp:positionH>
            <wp:positionV relativeFrom="paragraph">
              <wp:posOffset>33020</wp:posOffset>
            </wp:positionV>
            <wp:extent cx="2242185" cy="1306195"/>
            <wp:effectExtent l="19050" t="19050" r="24765" b="27305"/>
            <wp:wrapSquare wrapText="bothSides"/>
            <wp:docPr id="53" name="Picture 3" title="Length of Motor Supply Condu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Length of Motor Supply Conductors."/>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242185" cy="1306195"/>
                    </a:xfrm>
                    <a:prstGeom prst="rect">
                      <a:avLst/>
                    </a:prstGeom>
                    <a:ln w="25400">
                      <a:solidFill>
                        <a:srgbClr val="002060"/>
                      </a:solidFill>
                    </a:ln>
                  </pic:spPr>
                </pic:pic>
              </a:graphicData>
            </a:graphic>
          </wp:anchor>
        </w:drawing>
      </w:r>
      <w:r w:rsidRPr="009A549D">
        <w:rPr>
          <w:b/>
          <w:bCs/>
          <w:lang w:val="en-US"/>
        </w:rPr>
        <w:t>28-104 Motor supply conductor insulation temperature rating and ampacity</w:t>
      </w:r>
      <w:r>
        <w:rPr>
          <w:b/>
          <w:bCs/>
          <w:lang w:val="en-US"/>
        </w:rPr>
        <w:t xml:space="preserve"> </w:t>
      </w:r>
      <w:r w:rsidRPr="009A549D">
        <w:rPr>
          <w:lang w:val="en-US"/>
        </w:rPr>
        <w:t>…</w:t>
      </w:r>
      <w:proofErr w:type="gramStart"/>
      <w:r w:rsidRPr="009A549D">
        <w:rPr>
          <w:lang w:val="en-US"/>
        </w:rPr>
        <w:t>….shall</w:t>
      </w:r>
      <w:proofErr w:type="gramEnd"/>
      <w:r w:rsidRPr="009A549D">
        <w:rPr>
          <w:lang w:val="en-US"/>
        </w:rPr>
        <w:t xml:space="preserve"> have an insulation temperature rating equal to or greater than that required by Table 37 ……….</w:t>
      </w:r>
    </w:p>
    <w:p w:rsidR="009A549D" w:rsidRDefault="009A549D" w:rsidP="009A549D">
      <w:pPr>
        <w:rPr>
          <w:noProof/>
        </w:rPr>
      </w:pPr>
      <w:r>
        <w:rPr>
          <w:lang w:val="en-US"/>
        </w:rPr>
        <w:t>Table 37 (CEC) conductor insulation must match the conditions. Special rules apply to the conductor ampacity.</w:t>
      </w:r>
      <w:r w:rsidRPr="009A549D">
        <w:rPr>
          <w:noProof/>
        </w:rPr>
        <w:t xml:space="preserve"> </w:t>
      </w:r>
    </w:p>
    <w:p w:rsidR="009A549D" w:rsidRPr="009A549D" w:rsidRDefault="009A549D" w:rsidP="009A549D">
      <w:r w:rsidRPr="009A549D">
        <w:rPr>
          <w:b/>
          <w:bCs/>
          <w:lang w:val="en-US"/>
        </w:rPr>
        <w:t>28-106 Conductors — Individual motors</w:t>
      </w:r>
    </w:p>
    <w:p w:rsidR="009A549D" w:rsidRPr="009A549D" w:rsidRDefault="009A549D" w:rsidP="009A549D">
      <w:r w:rsidRPr="009A549D">
        <w:rPr>
          <w:lang w:val="en-US"/>
        </w:rPr>
        <w:t>(1) The conductors of a branch circuit supplying a motor for use on continuous duty service shall have an ampacity not less than 125% of the full load current rating of the motor.</w:t>
      </w:r>
    </w:p>
    <w:p w:rsidR="009A549D" w:rsidRPr="009A549D" w:rsidRDefault="009A549D" w:rsidP="009A549D">
      <w:r>
        <w:rPr>
          <w:noProof/>
        </w:rPr>
        <w:drawing>
          <wp:anchor distT="0" distB="0" distL="114300" distR="114300" simplePos="0" relativeHeight="251701248" behindDoc="0" locked="0" layoutInCell="1" allowOverlap="1">
            <wp:simplePos x="0" y="0"/>
            <wp:positionH relativeFrom="column">
              <wp:posOffset>4526280</wp:posOffset>
            </wp:positionH>
            <wp:positionV relativeFrom="paragraph">
              <wp:posOffset>-499110</wp:posOffset>
            </wp:positionV>
            <wp:extent cx="1314000" cy="1515600"/>
            <wp:effectExtent l="19050" t="19050" r="19685" b="27940"/>
            <wp:wrapSquare wrapText="bothSides"/>
            <wp:docPr id="58" name="Picture 3" title="Motor Branch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Motor Branch Circuit"/>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314000" cy="151560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Pr>
          <w:lang w:val="en-US"/>
        </w:rPr>
        <w:t xml:space="preserve">What is the </w:t>
      </w:r>
      <w:r w:rsidRPr="009A549D">
        <w:rPr>
          <w:lang w:val="en-US"/>
        </w:rPr>
        <w:t>minimum T90 Nylon, copper conductor for the branch circuit that feeds a motor with an FLA of 72 amps?</w:t>
      </w:r>
      <w:r>
        <w:rPr>
          <w:lang w:val="en-US"/>
        </w:rPr>
        <w:t xml:space="preserve"> </w:t>
      </w:r>
      <w:r w:rsidRPr="009A549D">
        <w:rPr>
          <w:b/>
          <w:bCs/>
          <w:lang w:val="en-US"/>
        </w:rPr>
        <w:t>Reason</w:t>
      </w:r>
      <w:r>
        <w:rPr>
          <w:b/>
          <w:bCs/>
          <w:lang w:val="en-US"/>
        </w:rPr>
        <w:t xml:space="preserve">able assumption: conductors in </w:t>
      </w:r>
      <w:r w:rsidRPr="009A549D">
        <w:rPr>
          <w:b/>
          <w:bCs/>
          <w:lang w:val="en-US"/>
        </w:rPr>
        <w:t>conduit.</w:t>
      </w:r>
    </w:p>
    <w:p w:rsidR="009A549D" w:rsidRDefault="009A549D" w:rsidP="009A549D">
      <w:pPr>
        <w:tabs>
          <w:tab w:val="left" w:pos="6210"/>
        </w:tabs>
        <w:rPr>
          <w:lang w:val="en-US"/>
        </w:rPr>
      </w:pPr>
      <w:r w:rsidRPr="009A549D">
        <w:rPr>
          <w:lang w:val="en-US"/>
        </w:rPr>
        <w:t>Minimum conductor ampacity = FLC x 125% = 72 x 1.25</w:t>
      </w:r>
      <w:r>
        <w:rPr>
          <w:lang w:val="en-US"/>
        </w:rPr>
        <w:t xml:space="preserve"> </w:t>
      </w:r>
      <w:r w:rsidRPr="009A549D">
        <w:rPr>
          <w:lang w:val="en-US"/>
        </w:rPr>
        <w:t>= 90 A</w:t>
      </w:r>
    </w:p>
    <w:p w:rsidR="009A549D" w:rsidRPr="009A549D" w:rsidRDefault="009A549D" w:rsidP="009A549D">
      <w:pPr>
        <w:tabs>
          <w:tab w:val="left" w:pos="6210"/>
        </w:tabs>
      </w:pPr>
      <w:r>
        <w:rPr>
          <w:b/>
          <w:bCs/>
          <w:iCs/>
          <w:lang w:val="en-US"/>
        </w:rPr>
        <w:lastRenderedPageBreak/>
        <w:t>From Table 2 (CEC)</w:t>
      </w:r>
      <w:r w:rsidRPr="009A549D">
        <w:rPr>
          <w:lang w:val="en-US"/>
        </w:rPr>
        <w:t xml:space="preserve"> 3 – 4 AWG conductors are required for the branch circuit.</w:t>
      </w:r>
      <w:r>
        <w:t xml:space="preserve"> </w:t>
      </w:r>
      <w:r w:rsidRPr="009A549D">
        <w:rPr>
          <w:lang w:val="en-US"/>
        </w:rPr>
        <w:t>With this you could also find the correct conduit size</w:t>
      </w:r>
    </w:p>
    <w:p w:rsidR="009A549D" w:rsidRDefault="009A549D" w:rsidP="009A549D">
      <w:pPr>
        <w:tabs>
          <w:tab w:val="left" w:pos="6210"/>
        </w:tabs>
        <w:rPr>
          <w:lang w:val="en-US"/>
        </w:rPr>
      </w:pPr>
      <w:r>
        <w:rPr>
          <w:lang w:val="en-US"/>
        </w:rPr>
        <w:t>Motor supply conductors; a motor with class F insulation. Reference Table 37 to find that 90</w:t>
      </w:r>
      <w:r>
        <w:rPr>
          <w:rFonts w:cstheme="minorHAnsi"/>
          <w:lang w:val="en-US"/>
        </w:rPr>
        <w:t>⁰</w:t>
      </w:r>
      <w:r>
        <w:rPr>
          <w:lang w:val="en-US"/>
        </w:rPr>
        <w:t xml:space="preserve"> insulation is acceptable</w:t>
      </w:r>
    </w:p>
    <w:p w:rsidR="009A549D" w:rsidRDefault="009A549D" w:rsidP="009A549D">
      <w:pPr>
        <w:tabs>
          <w:tab w:val="left" w:pos="6210"/>
        </w:tabs>
        <w:rPr>
          <w:b/>
          <w:lang w:val="en-US"/>
        </w:rPr>
      </w:pPr>
      <w:r w:rsidRPr="009A549D">
        <w:rPr>
          <w:b/>
          <w:lang w:val="en-US"/>
        </w:rPr>
        <w:t>BUT</w:t>
      </w:r>
      <w:r>
        <w:rPr>
          <w:b/>
          <w:lang w:val="en-US"/>
        </w:rPr>
        <w:t xml:space="preserve"> </w:t>
      </w:r>
      <w:r w:rsidRPr="009A549D">
        <w:rPr>
          <w:bCs/>
          <w:lang w:val="en-US"/>
        </w:rPr>
        <w:t xml:space="preserve">28-104 says </w:t>
      </w:r>
      <w:r w:rsidRPr="009A549D">
        <w:rPr>
          <w:lang w:val="en-US"/>
        </w:rPr>
        <w:t xml:space="preserve">“Supply conductors to a motor connection box shall have an insulation temperature rating equal to or greater than that required by Table 37, unless the motor is marked otherwise </w:t>
      </w:r>
      <w:r w:rsidRPr="009A549D">
        <w:rPr>
          <w:bCs/>
          <w:i/>
          <w:iCs/>
          <w:lang w:val="en-US"/>
        </w:rPr>
        <w:t xml:space="preserve">and </w:t>
      </w:r>
      <w:r w:rsidRPr="009A549D">
        <w:rPr>
          <w:b/>
          <w:bCs/>
          <w:i/>
          <w:iCs/>
          <w:lang w:val="en-US"/>
        </w:rPr>
        <w:t>their ampacity is based on a 75 °C conductor insulation”</w:t>
      </w:r>
      <w:r w:rsidRPr="009A549D">
        <w:rPr>
          <w:b/>
          <w:lang w:val="en-US"/>
        </w:rPr>
        <w:tab/>
      </w:r>
    </w:p>
    <w:p w:rsidR="009A549D" w:rsidRPr="009A549D" w:rsidRDefault="009A549D" w:rsidP="009A549D">
      <w:pPr>
        <w:tabs>
          <w:tab w:val="left" w:pos="6210"/>
        </w:tabs>
        <w:rPr>
          <w:b/>
        </w:rPr>
      </w:pPr>
      <w:r>
        <w:rPr>
          <w:lang w:val="en-US"/>
        </w:rPr>
        <w:t xml:space="preserve">Now to get the required 90 amps we actually have to use one size larger for the motor supply conductors because </w:t>
      </w:r>
      <w:r>
        <w:rPr>
          <w:b/>
          <w:lang w:val="en-US"/>
        </w:rPr>
        <w:t>we must use the 75</w:t>
      </w:r>
      <w:r>
        <w:rPr>
          <w:rFonts w:cstheme="minorHAnsi"/>
          <w:b/>
          <w:lang w:val="en-US"/>
        </w:rPr>
        <w:t>⁰</w:t>
      </w:r>
      <w:r>
        <w:rPr>
          <w:b/>
          <w:lang w:val="en-US"/>
        </w:rPr>
        <w:t>C column.</w:t>
      </w:r>
    </w:p>
    <w:p w:rsidR="00DA16B3" w:rsidRDefault="009A549D" w:rsidP="005F3D9B">
      <w:pPr>
        <w:pStyle w:val="Heading2"/>
      </w:pPr>
      <w:r>
        <w:t>Over Loads and Over C</w:t>
      </w:r>
      <w:r w:rsidR="00DA16B3" w:rsidRPr="00E22B47">
        <w:t>urrents</w:t>
      </w:r>
    </w:p>
    <w:p w:rsidR="009A549D" w:rsidRDefault="0066470E" w:rsidP="009A549D">
      <w:r>
        <w:rPr>
          <w:noProof/>
        </w:rPr>
        <w:drawing>
          <wp:anchor distT="0" distB="0" distL="114300" distR="114300" simplePos="0" relativeHeight="251702272" behindDoc="0" locked="0" layoutInCell="1" allowOverlap="1">
            <wp:simplePos x="0" y="0"/>
            <wp:positionH relativeFrom="margin">
              <wp:align>right</wp:align>
            </wp:positionH>
            <wp:positionV relativeFrom="paragraph">
              <wp:posOffset>28575</wp:posOffset>
            </wp:positionV>
            <wp:extent cx="1885950" cy="1915160"/>
            <wp:effectExtent l="19050" t="19050" r="19050" b="27940"/>
            <wp:wrapSquare wrapText="bothSides"/>
            <wp:docPr id="59" name="Picture 3" title="Overcurrent Plus Overload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Overcurrent Plus Overload Protection"/>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885950" cy="1915160"/>
                    </a:xfrm>
                    <a:prstGeom prst="rect">
                      <a:avLst/>
                    </a:prstGeom>
                    <a:ln w="25400">
                      <a:solidFill>
                        <a:srgbClr val="002060"/>
                      </a:solidFill>
                    </a:ln>
                  </pic:spPr>
                </pic:pic>
              </a:graphicData>
            </a:graphic>
          </wp:anchor>
        </w:drawing>
      </w:r>
      <w:r w:rsidR="009A549D">
        <w:t>Protection issues</w:t>
      </w:r>
      <w:r>
        <w:t xml:space="preserve"> include shorts (very high currents, mist be restricted to very short durations) and overloads (slightly over normal current and may be tolerable for limited time)</w:t>
      </w:r>
    </w:p>
    <w:p w:rsidR="0066470E" w:rsidRDefault="0066470E" w:rsidP="009A549D">
      <w:r>
        <w:t>Normal starting current may hit 600% FLC and after starting the motor should draw FLC only.</w:t>
      </w:r>
    </w:p>
    <w:p w:rsidR="0066470E" w:rsidRDefault="0066470E" w:rsidP="009A549D">
      <w:r>
        <w:t>If there is a short we can easily see 20 times the FLC. In order to protect a motor, we can’t simply use a fuse rated for 125% because it will blow when started, we also can’t use a bigger fuse because this would allow the motor to run at a higher current and potentially overheat.</w:t>
      </w:r>
    </w:p>
    <w:p w:rsidR="0066470E" w:rsidRDefault="0066470E" w:rsidP="009A549D">
      <w:r>
        <w:t>What we need to do is use overload protection. Have a built-in time de</w:t>
      </w:r>
      <w:r w:rsidRPr="0066470E">
        <w:rPr>
          <w:noProof/>
        </w:rPr>
        <w:t xml:space="preserve"> </w:t>
      </w:r>
      <w:r>
        <w:t>lay to allow the motor to start.</w:t>
      </w:r>
    </w:p>
    <w:p w:rsidR="0066470E" w:rsidRPr="009A549D" w:rsidRDefault="0066470E" w:rsidP="009A549D">
      <w:r>
        <w:t xml:space="preserve">This would allow the motor to start and run but would eventually trip the overload but this is how the CEC protects motors and motor branch circuits. We just need to get the right </w:t>
      </w:r>
      <w:r w:rsidRPr="0066470E">
        <w:rPr>
          <w:b/>
        </w:rPr>
        <w:t>settings</w:t>
      </w:r>
      <w:r>
        <w:t>.</w:t>
      </w:r>
    </w:p>
    <w:p w:rsidR="00DA16B3" w:rsidRDefault="00DA16B3" w:rsidP="005F3D9B">
      <w:pPr>
        <w:pStyle w:val="Heading2"/>
      </w:pPr>
      <w:r w:rsidRPr="00E22B47">
        <w:t>Overcurrent protection</w:t>
      </w:r>
    </w:p>
    <w:p w:rsidR="0066470E" w:rsidRPr="0066470E" w:rsidRDefault="0066470E" w:rsidP="0066470E">
      <w:r w:rsidRPr="0066470E">
        <w:rPr>
          <w:b/>
          <w:bCs/>
          <w:lang w:val="en-US"/>
        </w:rPr>
        <w:t>28-200 Branch circuit overcurrent protection</w:t>
      </w:r>
    </w:p>
    <w:p w:rsidR="0066470E" w:rsidRPr="0066470E" w:rsidRDefault="0066470E" w:rsidP="0066470E">
      <w:r w:rsidRPr="0066470E">
        <w:rPr>
          <w:lang w:val="en-US"/>
        </w:rPr>
        <w:t>Each ungrounded conductor of a motor branch circuit shall be protected by an overcurrent device complying with the following:</w:t>
      </w:r>
    </w:p>
    <w:p w:rsidR="0066470E" w:rsidRPr="0066470E" w:rsidRDefault="00C211F4" w:rsidP="0066470E">
      <w:r>
        <w:rPr>
          <w:noProof/>
        </w:rPr>
        <w:drawing>
          <wp:anchor distT="0" distB="0" distL="114300" distR="114300" simplePos="0" relativeHeight="251703296" behindDoc="0" locked="0" layoutInCell="1" allowOverlap="1">
            <wp:simplePos x="0" y="0"/>
            <wp:positionH relativeFrom="column">
              <wp:posOffset>4438650</wp:posOffset>
            </wp:positionH>
            <wp:positionV relativeFrom="paragraph">
              <wp:posOffset>385445</wp:posOffset>
            </wp:positionV>
            <wp:extent cx="1336675" cy="1457325"/>
            <wp:effectExtent l="19050" t="19050" r="15875" b="28575"/>
            <wp:wrapSquare wrapText="bothSides"/>
            <wp:docPr id="60" name="Content Placeholder 3" title="Table 13 (Par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title="Table 13 (Part)"/>
                    <pic:cNvPicPr>
                      <a:picLocks noGrp="1"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336675" cy="1457325"/>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rsidR="0066470E" w:rsidRPr="0066470E">
        <w:rPr>
          <w:lang w:val="en-US"/>
        </w:rPr>
        <w:t>(a) a branch circuit supplying a single motor shall be protected, except as permitted by Item (c), by using an overcurrent device of rating not to exceed the values in Table 29 using the rated full load current of the motor;</w:t>
      </w:r>
    </w:p>
    <w:p w:rsidR="007E1E52" w:rsidRPr="0066470E" w:rsidRDefault="00F946E2" w:rsidP="0066470E">
      <w:r w:rsidRPr="0066470E">
        <w:rPr>
          <w:lang w:val="en-US"/>
        </w:rPr>
        <w:t>Maximum Overcurrent = FLA x T29 value</w:t>
      </w:r>
      <w:r w:rsidRPr="0066470E">
        <w:rPr>
          <w:lang w:val="en-US"/>
        </w:rPr>
        <w:br/>
        <w:t xml:space="preserve">                                          = 35 x 1.75</w:t>
      </w:r>
      <w:r w:rsidRPr="0066470E">
        <w:rPr>
          <w:lang w:val="en-US"/>
        </w:rPr>
        <w:br/>
        <w:t xml:space="preserve">                                          = 61.25 amps</w:t>
      </w:r>
    </w:p>
    <w:p w:rsidR="007E1E52" w:rsidRPr="0066470E" w:rsidRDefault="00C211F4" w:rsidP="0066470E">
      <w:r>
        <w:rPr>
          <w:lang w:val="en-US"/>
        </w:rPr>
        <w:t>Take this value to t</w:t>
      </w:r>
      <w:r w:rsidR="00F946E2" w:rsidRPr="0066470E">
        <w:rPr>
          <w:lang w:val="en-US"/>
        </w:rPr>
        <w:t>able 13</w:t>
      </w:r>
    </w:p>
    <w:p w:rsidR="0066470E" w:rsidRPr="0066470E" w:rsidRDefault="0066470E" w:rsidP="0066470E"/>
    <w:p w:rsidR="00DA16B3" w:rsidRDefault="00DA16B3" w:rsidP="005F3D9B">
      <w:pPr>
        <w:pStyle w:val="Heading2"/>
      </w:pPr>
      <w:r w:rsidRPr="00E22B47">
        <w:lastRenderedPageBreak/>
        <w:t>Overload protection</w:t>
      </w:r>
    </w:p>
    <w:p w:rsidR="00C211F4" w:rsidRPr="00C211F4" w:rsidRDefault="00C211F4" w:rsidP="00C211F4">
      <w:r>
        <w:rPr>
          <w:noProof/>
        </w:rPr>
        <w:drawing>
          <wp:anchor distT="0" distB="0" distL="114300" distR="114300" simplePos="0" relativeHeight="251704320" behindDoc="0" locked="0" layoutInCell="1" allowOverlap="1">
            <wp:simplePos x="0" y="0"/>
            <wp:positionH relativeFrom="column">
              <wp:posOffset>3848100</wp:posOffset>
            </wp:positionH>
            <wp:positionV relativeFrom="paragraph">
              <wp:posOffset>27305</wp:posOffset>
            </wp:positionV>
            <wp:extent cx="2004695" cy="1360170"/>
            <wp:effectExtent l="19050" t="19050" r="14605" b="11430"/>
            <wp:wrapSquare wrapText="bothSides"/>
            <wp:docPr id="61" name="Content Placeholder 3" title="Modern Overload Block"/>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title="Modern Overload Block"/>
                    <pic:cNvPicPr>
                      <a:picLocks noGrp="1"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004695" cy="1360170"/>
                    </a:xfrm>
                    <a:prstGeom prst="rect">
                      <a:avLst/>
                    </a:prstGeom>
                    <a:ln w="25400">
                      <a:solidFill>
                        <a:srgbClr val="002060"/>
                      </a:solidFill>
                    </a:ln>
                  </pic:spPr>
                </pic:pic>
              </a:graphicData>
            </a:graphic>
          </wp:anchor>
        </w:drawing>
      </w:r>
      <w:r w:rsidRPr="00C211F4">
        <w:rPr>
          <w:b/>
          <w:bCs/>
          <w:lang w:val="en-US"/>
        </w:rPr>
        <w:t>28-302 Types of overload protection</w:t>
      </w:r>
    </w:p>
    <w:p w:rsidR="00C211F4" w:rsidRPr="00C211F4" w:rsidRDefault="00C211F4" w:rsidP="00C211F4">
      <w:r w:rsidRPr="00C211F4">
        <w:rPr>
          <w:lang w:val="en-US"/>
        </w:rPr>
        <w:t>(1) Overload devices shall be either</w:t>
      </w:r>
    </w:p>
    <w:p w:rsidR="00C211F4" w:rsidRDefault="00C211F4" w:rsidP="00C211F4">
      <w:pPr>
        <w:rPr>
          <w:lang w:val="en-US"/>
        </w:rPr>
      </w:pPr>
      <w:r w:rsidRPr="00C211F4">
        <w:rPr>
          <w:lang w:val="en-US"/>
        </w:rPr>
        <w:t>(a) a separate overload device that is responsive to motor current and that shall be permitted to combine the function of overload and overcurrent protection if it is capable of protecting the circuit and motor under both overload and short-circuit conditions; or</w:t>
      </w:r>
    </w:p>
    <w:p w:rsidR="00C211F4" w:rsidRPr="00C211F4" w:rsidRDefault="00C211F4" w:rsidP="00C211F4">
      <w:r w:rsidRPr="00C211F4">
        <w:rPr>
          <w:lang w:val="en-US"/>
        </w:rPr>
        <w:t>(b) a protective device, integral with the motor and responsive to motor current or to motor current and temperature, provided that such a device will protect the circuit conductors and control equipment as well as the motor.</w:t>
      </w:r>
    </w:p>
    <w:p w:rsidR="00C211F4" w:rsidRDefault="00C211F4" w:rsidP="00C211F4">
      <w:r>
        <w:rPr>
          <w:b/>
        </w:rPr>
        <w:t>Responsive to motor current</w:t>
      </w:r>
      <w:r>
        <w:t xml:space="preserve"> melting solder pots, solder pot mechanism.</w:t>
      </w:r>
    </w:p>
    <w:p w:rsidR="00C211F4" w:rsidRDefault="00C211F4" w:rsidP="00C211F4">
      <w:r>
        <w:t>Bi-metal overload relays are a common alternative to melting solder relays</w:t>
      </w:r>
      <w:r w:rsidRPr="00C211F4">
        <w:rPr>
          <w:noProof/>
        </w:rPr>
        <w:t xml:space="preserve"> </w:t>
      </w:r>
    </w:p>
    <w:p w:rsidR="00C211F4" w:rsidRDefault="00C211F4" w:rsidP="00C211F4">
      <w:r>
        <w:rPr>
          <w:b/>
        </w:rPr>
        <w:t>Issues</w:t>
      </w:r>
      <w:r>
        <w:t xml:space="preserve"> the motor could heat up in normal operating range due to poor maintenance.</w:t>
      </w:r>
    </w:p>
    <w:p w:rsidR="00C211F4" w:rsidRDefault="00C211F4" w:rsidP="00C211F4">
      <w:r>
        <w:rPr>
          <w:noProof/>
        </w:rPr>
        <w:drawing>
          <wp:anchor distT="0" distB="0" distL="114300" distR="114300" simplePos="0" relativeHeight="251705344" behindDoc="0" locked="0" layoutInCell="1" allowOverlap="1">
            <wp:simplePos x="0" y="0"/>
            <wp:positionH relativeFrom="column">
              <wp:posOffset>4371975</wp:posOffset>
            </wp:positionH>
            <wp:positionV relativeFrom="paragraph">
              <wp:posOffset>415290</wp:posOffset>
            </wp:positionV>
            <wp:extent cx="1390650" cy="3030220"/>
            <wp:effectExtent l="19050" t="19050" r="19050" b="17780"/>
            <wp:wrapSquare wrapText="bothSides"/>
            <wp:docPr id="62" name="Picture 5" title="SEL Relay Inp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title="SEL Relay Inputs"/>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1390650" cy="3030220"/>
                    </a:xfrm>
                    <a:prstGeom prst="rect">
                      <a:avLst/>
                    </a:prstGeom>
                    <a:ln w="25400">
                      <a:solidFill>
                        <a:srgbClr val="002060"/>
                      </a:solidFill>
                    </a:ln>
                  </pic:spPr>
                </pic:pic>
              </a:graphicData>
            </a:graphic>
            <wp14:sizeRelH relativeFrom="margin">
              <wp14:pctWidth>0</wp14:pctWidth>
            </wp14:sizeRelH>
            <wp14:sizeRelV relativeFrom="margin">
              <wp14:pctHeight>0</wp14:pctHeight>
            </wp14:sizeRelV>
          </wp:anchor>
        </w:drawing>
      </w:r>
      <w:r>
        <w:t>We can combine both overload and overcurrent protection with a single device; a motor protection relay (SEL-701). This is a sophisticated and expensive piece of equipment that would NOT be used on a small motor.</w:t>
      </w:r>
    </w:p>
    <w:p w:rsidR="00C211F4" w:rsidRDefault="00C211F4" w:rsidP="00C211F4">
      <w:r>
        <w:t>SEL Relay inputs:</w:t>
      </w:r>
    </w:p>
    <w:p w:rsidR="00C211F4" w:rsidRDefault="00C211F4" w:rsidP="00C211F4">
      <w:pPr>
        <w:pStyle w:val="ListParagraph"/>
        <w:numPr>
          <w:ilvl w:val="0"/>
          <w:numId w:val="37"/>
        </w:numPr>
      </w:pPr>
      <w:r>
        <w:t>Potential transformers monitor voltage</w:t>
      </w:r>
    </w:p>
    <w:p w:rsidR="00C211F4" w:rsidRDefault="00C211F4" w:rsidP="00C211F4">
      <w:pPr>
        <w:pStyle w:val="ListParagraph"/>
        <w:numPr>
          <w:ilvl w:val="0"/>
          <w:numId w:val="37"/>
        </w:numPr>
      </w:pPr>
      <w:r>
        <w:t>Current transformers (CT’s) monitor current</w:t>
      </w:r>
    </w:p>
    <w:p w:rsidR="00C211F4" w:rsidRDefault="00C211F4" w:rsidP="00C211F4">
      <w:pPr>
        <w:pStyle w:val="ListParagraph"/>
        <w:numPr>
          <w:ilvl w:val="0"/>
          <w:numId w:val="37"/>
        </w:numPr>
      </w:pPr>
      <w:r>
        <w:t>Neutral current is measured if necessary</w:t>
      </w:r>
    </w:p>
    <w:p w:rsidR="00C211F4" w:rsidRPr="00C211F4" w:rsidRDefault="00C211F4" w:rsidP="00C211F4">
      <w:pPr>
        <w:pStyle w:val="ListParagraph"/>
        <w:numPr>
          <w:ilvl w:val="0"/>
          <w:numId w:val="37"/>
        </w:numPr>
      </w:pPr>
      <w:r>
        <w:t xml:space="preserve">Motor </w:t>
      </w:r>
      <w:r>
        <w:rPr>
          <w:b/>
        </w:rPr>
        <w:t>temperature</w:t>
      </w:r>
      <w:r>
        <w:t xml:space="preserve"> is monitored </w:t>
      </w:r>
    </w:p>
    <w:p w:rsidR="00C211F4" w:rsidRDefault="00C211F4" w:rsidP="00C211F4">
      <w:r>
        <w:t xml:space="preserve">This unit would be able to monitor a dusty motor because it would see temperature increase and not just current changes </w:t>
      </w:r>
    </w:p>
    <w:p w:rsidR="00C211F4" w:rsidRPr="00C211F4" w:rsidRDefault="00C211F4" w:rsidP="00C211F4">
      <w:r w:rsidRPr="00C211F4">
        <w:rPr>
          <w:b/>
          <w:bCs/>
          <w:lang w:val="en-US"/>
        </w:rPr>
        <w:t xml:space="preserve">28-306 Rating or trip selection of overload devices </w:t>
      </w:r>
      <w:r w:rsidRPr="00C211F4">
        <w:rPr>
          <w:lang w:val="en-US"/>
        </w:rPr>
        <w:t>(see Appendix B)</w:t>
      </w:r>
    </w:p>
    <w:p w:rsidR="00C211F4" w:rsidRPr="00C211F4" w:rsidRDefault="00C211F4" w:rsidP="00C211F4">
      <w:r w:rsidRPr="00C211F4">
        <w:rPr>
          <w:lang w:val="en-US"/>
        </w:rPr>
        <w:t>(1) Overload devices responsive to motor current, if of the fixed type, shall be selected or rated or, if of the adjustable type, shall be set to trip at not more than the following:</w:t>
      </w:r>
    </w:p>
    <w:p w:rsidR="00C211F4" w:rsidRPr="00C211F4" w:rsidRDefault="00C211F4" w:rsidP="00C211F4">
      <w:r w:rsidRPr="00C211F4">
        <w:rPr>
          <w:lang w:val="en-US"/>
        </w:rPr>
        <w:t>(a) 125% of the full load current rating of a motor having a marked service factor of 1.15 or greater; or</w:t>
      </w:r>
    </w:p>
    <w:p w:rsidR="007E1E52" w:rsidRPr="00C211F4" w:rsidRDefault="00F946E2" w:rsidP="00C211F4">
      <w:r w:rsidRPr="00C211F4">
        <w:rPr>
          <w:lang w:val="en-US"/>
        </w:rPr>
        <w:t>(b) 115% of the full load current rating of a motor that does not have a marked service factor or where the marked service factor is less than 1.15.</w:t>
      </w:r>
    </w:p>
    <w:p w:rsidR="00C211F4" w:rsidRDefault="00C211F4" w:rsidP="00C211F4">
      <w:pPr>
        <w:rPr>
          <w:lang w:val="en-US"/>
        </w:rPr>
      </w:pPr>
    </w:p>
    <w:p w:rsidR="00C211F4" w:rsidRDefault="00C211F4" w:rsidP="00C211F4">
      <w:pPr>
        <w:rPr>
          <w:lang w:val="en-US"/>
        </w:rPr>
      </w:pPr>
    </w:p>
    <w:p w:rsidR="00C211F4" w:rsidRPr="00C211F4" w:rsidRDefault="00C211F4" w:rsidP="00C211F4">
      <w:r w:rsidRPr="00C211F4">
        <w:rPr>
          <w:lang w:val="en-US"/>
        </w:rPr>
        <w:lastRenderedPageBreak/>
        <w:t>What is the maximum overload that can be used to protect a three-phase induction motor with full voltage starting, an FLA of 35 amps and a service factor of 1.15?</w:t>
      </w:r>
    </w:p>
    <w:p w:rsidR="00C211F4" w:rsidRPr="00C211F4" w:rsidRDefault="00C211F4" w:rsidP="00C211F4">
      <w:r w:rsidRPr="00C211F4">
        <w:rPr>
          <w:lang w:val="en-US"/>
        </w:rPr>
        <w:t>Maximum overload = FLA x 1.25 (if SF &gt;= 1.15)</w:t>
      </w:r>
    </w:p>
    <w:p w:rsidR="00C211F4" w:rsidRPr="00C211F4" w:rsidRDefault="00C211F4" w:rsidP="00C211F4">
      <w:r w:rsidRPr="00C211F4">
        <w:rPr>
          <w:lang w:val="en-US"/>
        </w:rPr>
        <w:tab/>
      </w:r>
      <w:r w:rsidRPr="00C211F4">
        <w:rPr>
          <w:lang w:val="en-US"/>
        </w:rPr>
        <w:tab/>
      </w:r>
      <w:r w:rsidRPr="00C211F4">
        <w:rPr>
          <w:lang w:val="en-US"/>
        </w:rPr>
        <w:tab/>
        <w:t xml:space="preserve">      = 35 x 1.25</w:t>
      </w:r>
    </w:p>
    <w:p w:rsidR="00C211F4" w:rsidRPr="00C211F4" w:rsidRDefault="00C211F4" w:rsidP="00C211F4">
      <w:r w:rsidRPr="00C211F4">
        <w:rPr>
          <w:lang w:val="en-US"/>
        </w:rPr>
        <w:tab/>
      </w:r>
      <w:r w:rsidRPr="00C211F4">
        <w:rPr>
          <w:lang w:val="en-US"/>
        </w:rPr>
        <w:tab/>
      </w:r>
      <w:r w:rsidRPr="00C211F4">
        <w:rPr>
          <w:lang w:val="en-US"/>
        </w:rPr>
        <w:tab/>
        <w:t xml:space="preserve">      = 43.75</w:t>
      </w:r>
    </w:p>
    <w:p w:rsidR="00C211F4" w:rsidRDefault="005F3D9B" w:rsidP="00C211F4">
      <w:r>
        <w:t>Selecting overloads comes from Tables 9, 10 and 11 Motor FLA and Thermal Unit Number are found the Thermal Unit is what is calculated.</w:t>
      </w:r>
    </w:p>
    <w:p w:rsidR="007E1E52" w:rsidRPr="005F3D9B" w:rsidRDefault="00F946E2" w:rsidP="005F3D9B">
      <w:pPr>
        <w:tabs>
          <w:tab w:val="num" w:pos="720"/>
        </w:tabs>
      </w:pPr>
      <w:r w:rsidRPr="005F3D9B">
        <w:rPr>
          <w:lang w:val="en-US"/>
        </w:rPr>
        <w:t>What happens if we have a short circuit?</w:t>
      </w:r>
      <w:r w:rsidR="005F3D9B">
        <w:rPr>
          <w:lang w:val="en-US"/>
        </w:rPr>
        <w:t xml:space="preserve"> </w:t>
      </w:r>
      <w:r w:rsidRPr="005F3D9B">
        <w:rPr>
          <w:lang w:val="en-US"/>
        </w:rPr>
        <w:t xml:space="preserve">The </w:t>
      </w:r>
      <w:r w:rsidR="005F3D9B" w:rsidRPr="005F3D9B">
        <w:rPr>
          <w:lang w:val="en-US"/>
        </w:rPr>
        <w:t>60-amp</w:t>
      </w:r>
      <w:r w:rsidRPr="005F3D9B">
        <w:rPr>
          <w:lang w:val="en-US"/>
        </w:rPr>
        <w:t xml:space="preserve"> fuse will blow. </w:t>
      </w:r>
      <w:r w:rsidRPr="005F3D9B">
        <w:rPr>
          <w:b/>
          <w:bCs/>
          <w:i/>
          <w:iCs/>
          <w:lang w:val="en-US"/>
        </w:rPr>
        <w:t>Covered.</w:t>
      </w:r>
    </w:p>
    <w:p w:rsidR="007E1E52" w:rsidRPr="005F3D9B" w:rsidRDefault="00F946E2" w:rsidP="005F3D9B">
      <w:pPr>
        <w:tabs>
          <w:tab w:val="num" w:pos="720"/>
        </w:tabs>
      </w:pPr>
      <w:r w:rsidRPr="005F3D9B">
        <w:rPr>
          <w:lang w:val="en-US"/>
        </w:rPr>
        <w:t>What will happen if the motor overloads but not enough to cause the overload to trip?</w:t>
      </w:r>
      <w:r w:rsidR="005F3D9B">
        <w:rPr>
          <w:lang w:val="en-US"/>
        </w:rPr>
        <w:t xml:space="preserve"> </w:t>
      </w:r>
      <w:r w:rsidRPr="005F3D9B">
        <w:rPr>
          <w:lang w:val="en-US"/>
        </w:rPr>
        <w:t>The conductor is large enough to carry the current (up to 125% of FLA).</w:t>
      </w:r>
      <w:r w:rsidR="005F3D9B">
        <w:rPr>
          <w:lang w:val="en-US"/>
        </w:rPr>
        <w:t xml:space="preserve"> </w:t>
      </w:r>
      <w:r w:rsidRPr="005F3D9B">
        <w:rPr>
          <w:b/>
          <w:bCs/>
          <w:i/>
          <w:iCs/>
          <w:lang w:val="en-US"/>
        </w:rPr>
        <w:t>Covered</w:t>
      </w:r>
    </w:p>
    <w:p w:rsidR="007E1E52" w:rsidRPr="005F3D9B" w:rsidRDefault="00F946E2" w:rsidP="005F3D9B">
      <w:pPr>
        <w:tabs>
          <w:tab w:val="num" w:pos="720"/>
        </w:tabs>
      </w:pPr>
      <w:r w:rsidRPr="005F3D9B">
        <w:rPr>
          <w:lang w:val="en-US"/>
        </w:rPr>
        <w:t>What will happen if the motor overloads but not enough to cause the overcurrent to trip to trip?</w:t>
      </w:r>
      <w:r w:rsidR="005F3D9B">
        <w:t xml:space="preserve"> </w:t>
      </w:r>
      <w:r w:rsidRPr="005F3D9B">
        <w:rPr>
          <w:lang w:val="en-US"/>
        </w:rPr>
        <w:t>The overload opens.</w:t>
      </w:r>
      <w:r w:rsidR="005F3D9B">
        <w:rPr>
          <w:lang w:val="en-US"/>
        </w:rPr>
        <w:t xml:space="preserve"> </w:t>
      </w:r>
      <w:r w:rsidRPr="005F3D9B">
        <w:rPr>
          <w:b/>
          <w:bCs/>
          <w:i/>
          <w:iCs/>
          <w:lang w:val="en-US"/>
        </w:rPr>
        <w:t>Covered</w:t>
      </w:r>
    </w:p>
    <w:p w:rsidR="00DA16B3" w:rsidRPr="00DC251D" w:rsidRDefault="00DA16B3" w:rsidP="005F3D9B">
      <w:pPr>
        <w:pStyle w:val="Heading1"/>
      </w:pPr>
      <w:r w:rsidRPr="00DC251D">
        <w:t>Week 14 CEC Circuits for Multiple Motors</w:t>
      </w:r>
    </w:p>
    <w:p w:rsidR="00DA16B3" w:rsidRDefault="00DA16B3" w:rsidP="005F3D9B">
      <w:pPr>
        <w:pStyle w:val="Heading2"/>
      </w:pPr>
      <w:r w:rsidRPr="00DC251D">
        <w:t>Motor Feeders</w:t>
      </w:r>
    </w:p>
    <w:p w:rsidR="005F3D9B" w:rsidRDefault="005F3D9B" w:rsidP="005F3D9B">
      <w:pPr>
        <w:rPr>
          <w:noProof/>
        </w:rPr>
      </w:pPr>
      <w:r>
        <w:rPr>
          <w:noProof/>
        </w:rPr>
        <w:drawing>
          <wp:anchor distT="0" distB="0" distL="114300" distR="114300" simplePos="0" relativeHeight="251706368" behindDoc="0" locked="0" layoutInCell="1" allowOverlap="1">
            <wp:simplePos x="0" y="0"/>
            <wp:positionH relativeFrom="column">
              <wp:posOffset>2466975</wp:posOffset>
            </wp:positionH>
            <wp:positionV relativeFrom="paragraph">
              <wp:posOffset>217805</wp:posOffset>
            </wp:positionV>
            <wp:extent cx="3295650" cy="1753870"/>
            <wp:effectExtent l="19050" t="19050" r="19050" b="17780"/>
            <wp:wrapSquare wrapText="bothSides"/>
            <wp:docPr id="4097" name="Picture 3" title="Motor Feeder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title="Motor Feeders (1)"/>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295650" cy="1753870"/>
                    </a:xfrm>
                    <a:prstGeom prst="rect">
                      <a:avLst/>
                    </a:prstGeom>
                    <a:ln w="25400">
                      <a:solidFill>
                        <a:srgbClr val="002060"/>
                      </a:solidFill>
                    </a:ln>
                  </pic:spPr>
                </pic:pic>
              </a:graphicData>
            </a:graphic>
          </wp:anchor>
        </w:drawing>
      </w:r>
      <w:r>
        <w:rPr>
          <w:b/>
        </w:rPr>
        <w:t xml:space="preserve">Feeder: </w:t>
      </w:r>
      <w:r>
        <w:t>any portion of an electrical circuit between the service box or other source of supply and the branch circuit overcurrent device.</w:t>
      </w:r>
      <w:r w:rsidRPr="005F3D9B">
        <w:rPr>
          <w:noProof/>
        </w:rPr>
        <w:t xml:space="preserve"> </w:t>
      </w:r>
    </w:p>
    <w:p w:rsidR="005F3D9B" w:rsidRDefault="005F3D9B" w:rsidP="005F3D9B">
      <w:pPr>
        <w:rPr>
          <w:b/>
          <w:noProof/>
        </w:rPr>
      </w:pPr>
      <w:r w:rsidRPr="005F3D9B">
        <w:rPr>
          <w:b/>
          <w:noProof/>
        </w:rPr>
        <w:t>Feeding motors</w:t>
      </w:r>
    </w:p>
    <w:p w:rsidR="005F3D9B" w:rsidRDefault="005F3D9B" w:rsidP="005F3D9B">
      <w:pPr>
        <w:rPr>
          <w:noProof/>
        </w:rPr>
      </w:pPr>
      <w:r>
        <w:rPr>
          <w:noProof/>
        </w:rPr>
        <mc:AlternateContent>
          <mc:Choice Requires="wps">
            <w:drawing>
              <wp:anchor distT="0" distB="0" distL="114300" distR="114300" simplePos="0" relativeHeight="251713536" behindDoc="0" locked="0" layoutInCell="1" allowOverlap="1" wp14:anchorId="76803619" wp14:editId="2FA86634">
                <wp:simplePos x="0" y="0"/>
                <wp:positionH relativeFrom="column">
                  <wp:posOffset>1619250</wp:posOffset>
                </wp:positionH>
                <wp:positionV relativeFrom="paragraph">
                  <wp:posOffset>291464</wp:posOffset>
                </wp:positionV>
                <wp:extent cx="2724150" cy="1285875"/>
                <wp:effectExtent l="0" t="38100" r="57150" b="28575"/>
                <wp:wrapNone/>
                <wp:docPr id="4102" name="Straight Arrow Connector 4102"/>
                <wp:cNvGraphicFramePr/>
                <a:graphic xmlns:a="http://schemas.openxmlformats.org/drawingml/2006/main">
                  <a:graphicData uri="http://schemas.microsoft.com/office/word/2010/wordprocessingShape">
                    <wps:wsp>
                      <wps:cNvCnPr/>
                      <wps:spPr>
                        <a:xfrm flipV="1">
                          <a:off x="0" y="0"/>
                          <a:ext cx="2724150" cy="1285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E9BA1F" id="_x0000_t32" coordsize="21600,21600" o:spt="32" o:oned="t" path="m,l21600,21600e" filled="f">
                <v:path arrowok="t" fillok="f" o:connecttype="none"/>
                <o:lock v:ext="edit" shapetype="t"/>
              </v:shapetype>
              <v:shape id="Straight Arrow Connector 4102" o:spid="_x0000_s1026" type="#_x0000_t32" style="position:absolute;margin-left:127.5pt;margin-top:22.95pt;width:214.5pt;height:101.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" strokecolor="black [3200]" strokeweight="1.5pt">
                <v:stroke endarrow="block" joinstyle="miter"/>
              </v:shape>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1800226</wp:posOffset>
                </wp:positionH>
                <wp:positionV relativeFrom="paragraph">
                  <wp:posOffset>110490</wp:posOffset>
                </wp:positionV>
                <wp:extent cx="590550" cy="64135"/>
                <wp:effectExtent l="0" t="19050" r="76200" b="88265"/>
                <wp:wrapNone/>
                <wp:docPr id="4099" name="Straight Arrow Connector 4099"/>
                <wp:cNvGraphicFramePr/>
                <a:graphic xmlns:a="http://schemas.openxmlformats.org/drawingml/2006/main">
                  <a:graphicData uri="http://schemas.microsoft.com/office/word/2010/wordprocessingShape">
                    <wps:wsp>
                      <wps:cNvCnPr/>
                      <wps:spPr>
                        <a:xfrm>
                          <a:off x="0" y="0"/>
                          <a:ext cx="590550" cy="6413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51E429" id="Straight Arrow Connector 4099" o:spid="_x0000_s1026" type="#_x0000_t32" style="position:absolute;margin-left:141.75pt;margin-top:8.7pt;width:46.5pt;height:5.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" strokecolor="black [3200]" strokeweight="1.5pt">
                <v:stroke endarrow="block" joinstyle="miter"/>
              </v:shape>
            </w:pict>
          </mc:Fallback>
        </mc:AlternateContent>
      </w:r>
      <w:r>
        <w:rPr>
          <w:noProof/>
        </w:rPr>
        <w:t xml:space="preserve">The motor feeder requires a disconnecting means and overcurrent protection </w:t>
      </w:r>
    </w:p>
    <w:p w:rsidR="005F3D9B" w:rsidRDefault="005F3D9B" w:rsidP="005F3D9B">
      <w:pPr>
        <w:rPr>
          <w:noProof/>
        </w:rPr>
      </w:pPr>
      <w:r>
        <w:rPr>
          <w:noProof/>
        </w:rPr>
        <mc:AlternateContent>
          <mc:Choice Requires="wps">
            <w:drawing>
              <wp:anchor distT="0" distB="0" distL="114300" distR="114300" simplePos="0" relativeHeight="251711488" behindDoc="0" locked="0" layoutInCell="1" allowOverlap="1" wp14:anchorId="76803619" wp14:editId="2FA86634">
                <wp:simplePos x="0" y="0"/>
                <wp:positionH relativeFrom="margin">
                  <wp:posOffset>4276725</wp:posOffset>
                </wp:positionH>
                <wp:positionV relativeFrom="paragraph">
                  <wp:posOffset>332739</wp:posOffset>
                </wp:positionV>
                <wp:extent cx="1314450" cy="428625"/>
                <wp:effectExtent l="38100" t="38100" r="19050" b="28575"/>
                <wp:wrapNone/>
                <wp:docPr id="4101" name="Straight Arrow Connector 4101"/>
                <wp:cNvGraphicFramePr/>
                <a:graphic xmlns:a="http://schemas.openxmlformats.org/drawingml/2006/main">
                  <a:graphicData uri="http://schemas.microsoft.com/office/word/2010/wordprocessingShape">
                    <wps:wsp>
                      <wps:cNvCnPr/>
                      <wps:spPr>
                        <a:xfrm flipH="1" flipV="1">
                          <a:off x="0" y="0"/>
                          <a:ext cx="1314450" cy="4286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157EC9" id="Straight Arrow Connector 4101" o:spid="_x0000_s1026" type="#_x0000_t32" style="position:absolute;margin-left:336.75pt;margin-top:26.2pt;width:103.5pt;height:33.75pt;flip:x y;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" strokecolor="black [3200]" strokeweight="1.5pt">
                <v:stroke endarrow="block" joinstyle="miter"/>
                <w10:wrap anchorx="margin"/>
              </v:shape>
            </w:pict>
          </mc:Fallback>
        </mc:AlternateContent>
      </w:r>
      <w:r>
        <w:rPr>
          <w:noProof/>
        </w:rPr>
        <mc:AlternateContent>
          <mc:Choice Requires="wps">
            <w:drawing>
              <wp:anchor distT="0" distB="0" distL="114300" distR="114300" simplePos="0" relativeHeight="251709440" behindDoc="0" locked="0" layoutInCell="1" allowOverlap="1" wp14:anchorId="76803619" wp14:editId="2FA86634">
                <wp:simplePos x="0" y="0"/>
                <wp:positionH relativeFrom="column">
                  <wp:posOffset>1657349</wp:posOffset>
                </wp:positionH>
                <wp:positionV relativeFrom="paragraph">
                  <wp:posOffset>332740</wp:posOffset>
                </wp:positionV>
                <wp:extent cx="1095375" cy="123825"/>
                <wp:effectExtent l="0" t="57150" r="9525" b="28575"/>
                <wp:wrapNone/>
                <wp:docPr id="4100" name="Straight Arrow Connector 4100"/>
                <wp:cNvGraphicFramePr/>
                <a:graphic xmlns:a="http://schemas.openxmlformats.org/drawingml/2006/main">
                  <a:graphicData uri="http://schemas.microsoft.com/office/word/2010/wordprocessingShape">
                    <wps:wsp>
                      <wps:cNvCnPr/>
                      <wps:spPr>
                        <a:xfrm flipV="1">
                          <a:off x="0" y="0"/>
                          <a:ext cx="1095375" cy="1238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674FA" id="Straight Arrow Connector 4100" o:spid="_x0000_s1026" type="#_x0000_t32" style="position:absolute;margin-left:130.5pt;margin-top:26.2pt;width:86.25pt;height:9.7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" strokecolor="black [3200]" strokeweight="1.5pt">
                <v:stroke endarrow="block" joinstyle="miter"/>
              </v:shape>
            </w:pict>
          </mc:Fallback>
        </mc:AlternateContent>
      </w:r>
      <w:r>
        <w:rPr>
          <w:noProof/>
        </w:rPr>
        <w:t>The motor feeder conductors must be able to supply all the connected motors that can run at one time</w:t>
      </w:r>
    </w:p>
    <w:p w:rsidR="005F3D9B" w:rsidRDefault="005F3D9B" w:rsidP="005F3D9B">
      <w:pPr>
        <w:rPr>
          <w:noProof/>
        </w:rPr>
      </w:pPr>
      <w:r>
        <w:rPr>
          <w:noProof/>
        </w:rPr>
        <w:t>Individual motors need combination motor starters. Motor Control Centers (MCC’s) are typical</w:t>
      </w:r>
    </w:p>
    <w:p w:rsidR="00F946E2" w:rsidRDefault="005F3D9B" w:rsidP="005F3D9B">
      <w:pPr>
        <w:rPr>
          <w:noProof/>
        </w:rPr>
      </w:pPr>
      <w:r>
        <w:rPr>
          <w:noProof/>
        </w:rPr>
        <w:t>Each section of the MCC feeds an individual motor and provides; motor overcurrent, a motor starter with a contactor and motor overloads, a control transformer, timers, push buttons, control relays etc.</w:t>
      </w:r>
    </w:p>
    <w:p w:rsidR="00F946E2" w:rsidRDefault="00F946E2" w:rsidP="005F3D9B">
      <w:pPr>
        <w:rPr>
          <w:noProof/>
        </w:rPr>
      </w:pPr>
      <w:r>
        <w:rPr>
          <w:noProof/>
        </w:rPr>
        <w:t>MCCs are built and shipped out, the module sizes can varry a lot</w:t>
      </w:r>
    </w:p>
    <w:p w:rsidR="00F946E2" w:rsidRPr="00F946E2" w:rsidRDefault="00F946E2" w:rsidP="00F946E2">
      <w:pPr>
        <w:rPr>
          <w:noProof/>
        </w:rPr>
      </w:pPr>
      <w:r w:rsidRPr="00F946E2">
        <w:rPr>
          <w:b/>
          <w:bCs/>
          <w:noProof/>
          <w:lang w:val="en-US"/>
        </w:rPr>
        <w:t>28-204 Feeder overcurrent protection</w:t>
      </w:r>
    </w:p>
    <w:p w:rsidR="00F946E2" w:rsidRPr="00F946E2" w:rsidRDefault="00F946E2" w:rsidP="00F946E2">
      <w:pPr>
        <w:rPr>
          <w:noProof/>
        </w:rPr>
      </w:pPr>
      <w:r w:rsidRPr="00F946E2">
        <w:rPr>
          <w:noProof/>
          <w:lang w:val="en-US"/>
        </w:rPr>
        <w:t>(1) For a feeder supplying motor branch circuits only, the ratings or settings of the feeder overcurrent device shall not exceed the calculated value of the overcurrent device permitted by Rule 28-200 for the motor that is permitted the highest rated overcurrent devices of any motor supplied by the feeder, plus the sum of the full load current ratings of all other motors that will be in operation at the same time.</w:t>
      </w:r>
    </w:p>
    <w:p w:rsidR="00F946E2" w:rsidRDefault="00F946E2" w:rsidP="00F946E2">
      <w:pPr>
        <w:rPr>
          <w:noProof/>
        </w:rPr>
      </w:pPr>
    </w:p>
    <w:p w:rsidR="00F946E2" w:rsidRPr="00F946E2" w:rsidRDefault="00F946E2" w:rsidP="00F946E2">
      <w:pPr>
        <w:rPr>
          <w:noProof/>
        </w:rPr>
      </w:pPr>
      <w:r w:rsidRPr="00F946E2">
        <w:rPr>
          <w:noProof/>
        </w:rPr>
        <w:lastRenderedPageBreak/>
        <w:t xml:space="preserve">Find the feeder overcurrent for the 4 motors listed below. The motors are three phase with full-voltage starting. Use time-delay fuses. </w:t>
      </w:r>
    </w:p>
    <w:p w:rsidR="007E1E52" w:rsidRPr="00F946E2" w:rsidRDefault="00F946E2" w:rsidP="00F946E2">
      <w:pPr>
        <w:pStyle w:val="ListParagraph"/>
        <w:numPr>
          <w:ilvl w:val="0"/>
          <w:numId w:val="42"/>
        </w:numPr>
        <w:rPr>
          <w:noProof/>
        </w:rPr>
      </w:pPr>
      <w:r w:rsidRPr="00F946E2">
        <w:rPr>
          <w:noProof/>
        </w:rPr>
        <w:t>motor 1 – FLA 18 amps</w:t>
      </w:r>
    </w:p>
    <w:p w:rsidR="007E1E52" w:rsidRPr="00F946E2" w:rsidRDefault="00F946E2" w:rsidP="00F946E2">
      <w:pPr>
        <w:pStyle w:val="ListParagraph"/>
        <w:numPr>
          <w:ilvl w:val="0"/>
          <w:numId w:val="42"/>
        </w:numPr>
        <w:rPr>
          <w:noProof/>
        </w:rPr>
      </w:pPr>
      <w:r w:rsidRPr="00F946E2">
        <w:rPr>
          <w:noProof/>
        </w:rPr>
        <w:t>motor 2 – FLA 18 amps</w:t>
      </w:r>
    </w:p>
    <w:p w:rsidR="007E1E52" w:rsidRPr="00F946E2" w:rsidRDefault="00F946E2" w:rsidP="00F946E2">
      <w:pPr>
        <w:pStyle w:val="ListParagraph"/>
        <w:numPr>
          <w:ilvl w:val="0"/>
          <w:numId w:val="42"/>
        </w:numPr>
        <w:rPr>
          <w:noProof/>
        </w:rPr>
      </w:pPr>
      <w:r w:rsidRPr="00F946E2">
        <w:rPr>
          <w:noProof/>
        </w:rPr>
        <w:t>motor 3 – FLA 52 amps</w:t>
      </w:r>
    </w:p>
    <w:p w:rsidR="007E1E52" w:rsidRPr="00F946E2" w:rsidRDefault="00F946E2" w:rsidP="00F946E2">
      <w:pPr>
        <w:pStyle w:val="ListParagraph"/>
        <w:numPr>
          <w:ilvl w:val="0"/>
          <w:numId w:val="42"/>
        </w:numPr>
        <w:rPr>
          <w:noProof/>
        </w:rPr>
      </w:pPr>
      <w:r w:rsidRPr="00F946E2">
        <w:rPr>
          <w:noProof/>
        </w:rPr>
        <w:t>motor 4 – FLA 144 amps</w:t>
      </w:r>
    </w:p>
    <w:p w:rsidR="007E1E52" w:rsidRPr="00F946E2" w:rsidRDefault="00F946E2" w:rsidP="00F946E2">
      <w:pPr>
        <w:numPr>
          <w:ilvl w:val="0"/>
          <w:numId w:val="43"/>
        </w:numPr>
        <w:rPr>
          <w:noProof/>
        </w:rPr>
      </w:pPr>
      <w:r w:rsidRPr="00F946E2">
        <w:rPr>
          <w:noProof/>
        </w:rPr>
        <w:t>Find the largest overcurrent for the individual motors.</w:t>
      </w:r>
    </w:p>
    <w:p w:rsidR="00F946E2" w:rsidRPr="00F946E2" w:rsidRDefault="00F946E2" w:rsidP="00F946E2">
      <w:pPr>
        <w:rPr>
          <w:noProof/>
        </w:rPr>
      </w:pPr>
      <w:r w:rsidRPr="00F946E2">
        <w:rPr>
          <w:noProof/>
          <w:lang w:val="en-US"/>
        </w:rPr>
        <w:tab/>
        <w:t xml:space="preserve">Maximum overcurrent </w:t>
      </w:r>
      <w:r w:rsidRPr="00F946E2">
        <w:rPr>
          <w:noProof/>
          <w:lang w:val="en-US"/>
        </w:rPr>
        <w:tab/>
        <w:t>= FLA x T29 value</w:t>
      </w:r>
    </w:p>
    <w:p w:rsidR="00F946E2" w:rsidRPr="00F946E2" w:rsidRDefault="00F946E2" w:rsidP="00F946E2">
      <w:pPr>
        <w:rPr>
          <w:noProof/>
        </w:rPr>
      </w:pPr>
      <w:r w:rsidRPr="00F946E2">
        <w:rPr>
          <w:noProof/>
          <w:lang w:val="en-US"/>
        </w:rPr>
        <w:tab/>
      </w:r>
      <w:r w:rsidRPr="00F946E2">
        <w:rPr>
          <w:noProof/>
          <w:lang w:val="en-US"/>
        </w:rPr>
        <w:tab/>
      </w:r>
      <w:r w:rsidRPr="00F946E2">
        <w:rPr>
          <w:noProof/>
          <w:lang w:val="en-US"/>
        </w:rPr>
        <w:tab/>
      </w:r>
      <w:r w:rsidRPr="00F946E2">
        <w:rPr>
          <w:noProof/>
          <w:lang w:val="en-US"/>
        </w:rPr>
        <w:tab/>
      </w:r>
      <w:r w:rsidRPr="00F946E2">
        <w:rPr>
          <w:noProof/>
          <w:lang w:val="en-US"/>
        </w:rPr>
        <w:tab/>
        <w:t>= 144 x 175%</w:t>
      </w:r>
    </w:p>
    <w:p w:rsidR="00F946E2" w:rsidRPr="00F946E2" w:rsidRDefault="00F946E2" w:rsidP="00F946E2">
      <w:pPr>
        <w:rPr>
          <w:noProof/>
        </w:rPr>
      </w:pPr>
      <w:r w:rsidRPr="00F946E2">
        <w:rPr>
          <w:noProof/>
          <w:lang w:val="en-US"/>
        </w:rPr>
        <w:tab/>
      </w:r>
      <w:r w:rsidRPr="00F946E2">
        <w:rPr>
          <w:noProof/>
          <w:lang w:val="en-US"/>
        </w:rPr>
        <w:tab/>
      </w:r>
      <w:r w:rsidRPr="00F946E2">
        <w:rPr>
          <w:noProof/>
          <w:lang w:val="en-US"/>
        </w:rPr>
        <w:tab/>
      </w:r>
      <w:r w:rsidRPr="00F946E2">
        <w:rPr>
          <w:noProof/>
          <w:lang w:val="en-US"/>
        </w:rPr>
        <w:tab/>
      </w:r>
      <w:r w:rsidRPr="00F946E2">
        <w:rPr>
          <w:noProof/>
          <w:lang w:val="en-US"/>
        </w:rPr>
        <w:tab/>
        <w:t>= 252 A</w:t>
      </w:r>
    </w:p>
    <w:p w:rsidR="007E1E52" w:rsidRPr="00F946E2" w:rsidRDefault="00F946E2" w:rsidP="00F946E2">
      <w:pPr>
        <w:numPr>
          <w:ilvl w:val="0"/>
          <w:numId w:val="44"/>
        </w:numPr>
        <w:rPr>
          <w:noProof/>
        </w:rPr>
      </w:pPr>
      <w:r w:rsidRPr="00F946E2">
        <w:rPr>
          <w:noProof/>
        </w:rPr>
        <w:t>Add the FLA’s of the other motors to the calculated overcurrent value for the largest motor.</w:t>
      </w:r>
    </w:p>
    <w:p w:rsidR="00F946E2" w:rsidRPr="00F946E2" w:rsidRDefault="00F946E2" w:rsidP="00F946E2">
      <w:pPr>
        <w:rPr>
          <w:noProof/>
        </w:rPr>
      </w:pPr>
      <w:r w:rsidRPr="00F946E2">
        <w:rPr>
          <w:noProof/>
        </w:rPr>
        <w:tab/>
        <w:t xml:space="preserve">Calc feeder O/C </w:t>
      </w:r>
      <w:r w:rsidRPr="00F946E2">
        <w:rPr>
          <w:noProof/>
        </w:rPr>
        <w:tab/>
      </w:r>
      <w:r w:rsidRPr="00F946E2">
        <w:rPr>
          <w:noProof/>
        </w:rPr>
        <w:tab/>
        <w:t>= max O/C</w:t>
      </w:r>
      <w:r w:rsidRPr="00F946E2">
        <w:rPr>
          <w:noProof/>
          <w:vertAlign w:val="subscript"/>
        </w:rPr>
        <w:t xml:space="preserve">largest </w:t>
      </w:r>
      <w:r w:rsidRPr="00F946E2">
        <w:rPr>
          <w:noProof/>
        </w:rPr>
        <w:t xml:space="preserve">+ FLA </w:t>
      </w:r>
      <w:r w:rsidRPr="00F946E2">
        <w:rPr>
          <w:noProof/>
          <w:vertAlign w:val="subscript"/>
        </w:rPr>
        <w:t>other</w:t>
      </w:r>
    </w:p>
    <w:p w:rsidR="00F946E2" w:rsidRPr="00F946E2" w:rsidRDefault="00F946E2" w:rsidP="00F946E2">
      <w:pPr>
        <w:rPr>
          <w:noProof/>
        </w:rPr>
      </w:pPr>
      <w:r w:rsidRPr="00F946E2">
        <w:rPr>
          <w:noProof/>
          <w:vertAlign w:val="subscript"/>
        </w:rPr>
        <w:tab/>
      </w:r>
      <w:r w:rsidRPr="00F946E2">
        <w:rPr>
          <w:noProof/>
          <w:vertAlign w:val="subscript"/>
        </w:rPr>
        <w:tab/>
      </w:r>
      <w:r w:rsidRPr="00F946E2">
        <w:rPr>
          <w:noProof/>
          <w:vertAlign w:val="subscript"/>
        </w:rPr>
        <w:tab/>
      </w:r>
      <w:r w:rsidRPr="00F946E2">
        <w:rPr>
          <w:noProof/>
          <w:vertAlign w:val="subscript"/>
        </w:rPr>
        <w:tab/>
      </w:r>
      <w:r w:rsidRPr="00F946E2">
        <w:rPr>
          <w:noProof/>
          <w:vertAlign w:val="subscript"/>
        </w:rPr>
        <w:tab/>
      </w:r>
      <w:r w:rsidRPr="00F946E2">
        <w:rPr>
          <w:noProof/>
        </w:rPr>
        <w:t>= 252 + 18 + 18 + 52</w:t>
      </w:r>
    </w:p>
    <w:p w:rsidR="00F946E2" w:rsidRPr="00F946E2" w:rsidRDefault="00F946E2" w:rsidP="00F946E2">
      <w:pPr>
        <w:rPr>
          <w:noProof/>
        </w:rPr>
      </w:pPr>
      <w:r w:rsidRPr="00F946E2">
        <w:rPr>
          <w:noProof/>
        </w:rPr>
        <w:tab/>
      </w:r>
      <w:r w:rsidRPr="00F946E2">
        <w:rPr>
          <w:noProof/>
        </w:rPr>
        <w:tab/>
      </w:r>
      <w:r w:rsidRPr="00F946E2">
        <w:rPr>
          <w:noProof/>
        </w:rPr>
        <w:tab/>
      </w:r>
      <w:r w:rsidRPr="00F946E2">
        <w:rPr>
          <w:noProof/>
        </w:rPr>
        <w:tab/>
      </w:r>
      <w:r w:rsidRPr="00F946E2">
        <w:rPr>
          <w:noProof/>
        </w:rPr>
        <w:tab/>
        <w:t>= 340 A</w:t>
      </w:r>
    </w:p>
    <w:p w:rsidR="00F946E2" w:rsidRDefault="00F946E2" w:rsidP="005F3D9B">
      <w:pPr>
        <w:rPr>
          <w:noProof/>
        </w:rPr>
      </w:pPr>
      <w:r>
        <w:rPr>
          <w:noProof/>
        </w:rPr>
        <w:t>Table 13 gives up 300 amps, but a 350 amp fuse is available however; Rule 28-204 says ”</w:t>
      </w:r>
      <w:r>
        <w:rPr>
          <w:b/>
          <w:noProof/>
        </w:rPr>
        <w:t>the ratings or setting of the feeder current device shall not excced the value”</w:t>
      </w:r>
      <w:r>
        <w:rPr>
          <w:noProof/>
        </w:rPr>
        <w:t xml:space="preserve"> and 350 is obviously greater than 340.</w:t>
      </w:r>
    </w:p>
    <w:p w:rsidR="00F946E2" w:rsidRDefault="00F946E2" w:rsidP="005F3D9B">
      <w:pPr>
        <w:rPr>
          <w:noProof/>
        </w:rPr>
      </w:pPr>
      <w:r>
        <w:rPr>
          <w:noProof/>
        </w:rPr>
        <w:t>Ignore colums 1 and 3 of table 13 when applying this rule</w:t>
      </w:r>
    </w:p>
    <w:p w:rsidR="00F946E2" w:rsidRDefault="00F946E2" w:rsidP="00F946E2">
      <w:pPr>
        <w:rPr>
          <w:noProof/>
          <w:lang w:val="en-US"/>
        </w:rPr>
      </w:pPr>
      <w:r>
        <w:rPr>
          <w:noProof/>
          <w:lang w:val="en-US"/>
        </w:rPr>
        <w:t>28-204</w:t>
      </w:r>
    </w:p>
    <w:p w:rsidR="00F946E2" w:rsidRPr="00F946E2" w:rsidRDefault="00F946E2" w:rsidP="00F946E2">
      <w:pPr>
        <w:rPr>
          <w:noProof/>
        </w:rPr>
      </w:pPr>
      <w:r>
        <w:rPr>
          <w:noProof/>
          <w:lang w:val="en-US"/>
        </w:rPr>
        <w:t xml:space="preserve">(2) </w:t>
      </w:r>
      <w:r w:rsidRPr="00F946E2">
        <w:rPr>
          <w:noProof/>
          <w:lang w:val="en-US"/>
        </w:rPr>
        <w:t>Where a feeder supplies a group of motors, two or more of which are required to start simultaneously, and the feeder overcurrent devices as calculated in accordance with Subrule (1) are not sufficient to allow the motors to start, the rating or setting of the feeder overcurrent devices shall be permitted to be increased as necessary, to a maximum that does not exceed the rating permitted for a single motor having a full load current rating not less than the sum of the full load current ratings of the greatest number of motors that start simultaneously, provided that this value does not exceed 300% of the ampacity of the feeder conductors.</w:t>
      </w:r>
    </w:p>
    <w:p w:rsidR="00F946E2" w:rsidRPr="00F946E2" w:rsidRDefault="00F946E2" w:rsidP="00F946E2">
      <w:pPr>
        <w:rPr>
          <w:noProof/>
        </w:rPr>
      </w:pPr>
      <w:r w:rsidRPr="00F946E2">
        <w:rPr>
          <w:b/>
          <w:bCs/>
          <w:noProof/>
          <w:lang w:val="en-US"/>
        </w:rPr>
        <w:t>28-108 Conductors — Two or more motors</w:t>
      </w:r>
    </w:p>
    <w:p w:rsidR="00F946E2" w:rsidRPr="00F946E2" w:rsidRDefault="00F946E2" w:rsidP="00F946E2">
      <w:pPr>
        <w:rPr>
          <w:noProof/>
        </w:rPr>
      </w:pPr>
      <w:r w:rsidRPr="00F946E2">
        <w:rPr>
          <w:noProof/>
          <w:lang w:val="en-US"/>
        </w:rPr>
        <w:t>(1) Conductors supplying a group of two or more motors shall have an ampacity not less than</w:t>
      </w:r>
    </w:p>
    <w:p w:rsidR="00F946E2" w:rsidRPr="00F946E2" w:rsidRDefault="00F946E2" w:rsidP="00F946E2">
      <w:pPr>
        <w:rPr>
          <w:noProof/>
        </w:rPr>
      </w:pPr>
      <w:r w:rsidRPr="00F946E2">
        <w:rPr>
          <w:noProof/>
          <w:lang w:val="en-US"/>
        </w:rPr>
        <w:t xml:space="preserve">(a) </w:t>
      </w:r>
      <w:r w:rsidRPr="00F946E2">
        <w:rPr>
          <w:noProof/>
          <w:lang w:val="en-US"/>
        </w:rPr>
        <w:tab/>
        <w:t>125% of the full load current rating of the motor having the largest full load current rating plus the full load current ratings of all the other motors in the group, where all motors in the group are for use on continuous duty service;</w:t>
      </w:r>
    </w:p>
    <w:p w:rsidR="00F946E2" w:rsidRPr="00F946E2" w:rsidRDefault="00F946E2" w:rsidP="00F946E2">
      <w:pPr>
        <w:rPr>
          <w:noProof/>
        </w:rPr>
      </w:pPr>
      <w:r w:rsidRPr="00F946E2">
        <w:rPr>
          <w:noProof/>
        </w:rPr>
        <w:t>Find the feeder conductor size for the 4 motors listed below. The motors are three phase with full-voltage starting. The conductors are copper, in conduit with R90 insulation. See the diagram on the previous slide.</w:t>
      </w:r>
    </w:p>
    <w:p w:rsidR="007E1E52" w:rsidRPr="00F946E2" w:rsidRDefault="00F946E2" w:rsidP="00F946E2">
      <w:pPr>
        <w:pStyle w:val="ListParagraph"/>
        <w:numPr>
          <w:ilvl w:val="0"/>
          <w:numId w:val="46"/>
        </w:numPr>
        <w:rPr>
          <w:noProof/>
        </w:rPr>
      </w:pPr>
      <w:r w:rsidRPr="00F946E2">
        <w:rPr>
          <w:noProof/>
        </w:rPr>
        <w:t>motor 1 – FLA 18 amps</w:t>
      </w:r>
    </w:p>
    <w:p w:rsidR="007E1E52" w:rsidRPr="00F946E2" w:rsidRDefault="00F946E2" w:rsidP="00F946E2">
      <w:pPr>
        <w:pStyle w:val="ListParagraph"/>
        <w:numPr>
          <w:ilvl w:val="0"/>
          <w:numId w:val="46"/>
        </w:numPr>
        <w:rPr>
          <w:noProof/>
        </w:rPr>
      </w:pPr>
      <w:r w:rsidRPr="00F946E2">
        <w:rPr>
          <w:noProof/>
        </w:rPr>
        <w:lastRenderedPageBreak/>
        <w:t>motor 2 – FLA 18 amps</w:t>
      </w:r>
    </w:p>
    <w:p w:rsidR="007E1E52" w:rsidRPr="00F946E2" w:rsidRDefault="00F946E2" w:rsidP="00F946E2">
      <w:pPr>
        <w:pStyle w:val="ListParagraph"/>
        <w:numPr>
          <w:ilvl w:val="0"/>
          <w:numId w:val="46"/>
        </w:numPr>
        <w:rPr>
          <w:noProof/>
        </w:rPr>
      </w:pPr>
      <w:r w:rsidRPr="00F946E2">
        <w:rPr>
          <w:noProof/>
        </w:rPr>
        <w:t>motor 3 – FLA 52 amps</w:t>
      </w:r>
    </w:p>
    <w:p w:rsidR="007E1E52" w:rsidRPr="00F946E2" w:rsidRDefault="00F946E2" w:rsidP="00F946E2">
      <w:pPr>
        <w:pStyle w:val="ListParagraph"/>
        <w:numPr>
          <w:ilvl w:val="0"/>
          <w:numId w:val="46"/>
        </w:numPr>
        <w:rPr>
          <w:noProof/>
        </w:rPr>
      </w:pPr>
      <w:r w:rsidRPr="00F946E2">
        <w:rPr>
          <w:noProof/>
        </w:rPr>
        <w:t>motor 4 – FLA 144 amps</w:t>
      </w:r>
    </w:p>
    <w:p w:rsidR="007E1E52" w:rsidRPr="00F946E2" w:rsidRDefault="00F946E2" w:rsidP="00F946E2">
      <w:pPr>
        <w:ind w:left="360"/>
        <w:rPr>
          <w:noProof/>
        </w:rPr>
      </w:pPr>
      <w:r w:rsidRPr="00F946E2">
        <w:rPr>
          <w:noProof/>
          <w:lang w:val="en-US"/>
        </w:rPr>
        <w:t>Minimum feeder ampacity</w:t>
      </w:r>
    </w:p>
    <w:p w:rsidR="007E1E52" w:rsidRPr="00F946E2" w:rsidRDefault="00F946E2" w:rsidP="00F946E2">
      <w:pPr>
        <w:ind w:left="360"/>
        <w:rPr>
          <w:noProof/>
        </w:rPr>
      </w:pPr>
      <w:r w:rsidRPr="00F946E2">
        <w:rPr>
          <w:noProof/>
          <w:lang w:val="en-US"/>
        </w:rPr>
        <w:tab/>
        <w:t>= FLA</w:t>
      </w:r>
      <w:r w:rsidRPr="00F946E2">
        <w:rPr>
          <w:noProof/>
          <w:vertAlign w:val="subscript"/>
          <w:lang w:val="en-US"/>
        </w:rPr>
        <w:t xml:space="preserve">largest </w:t>
      </w:r>
      <w:r w:rsidRPr="00F946E2">
        <w:rPr>
          <w:noProof/>
          <w:lang w:val="en-US"/>
        </w:rPr>
        <w:t xml:space="preserve">x 125% + sum </w:t>
      </w:r>
      <w:r w:rsidRPr="00F946E2">
        <w:rPr>
          <w:noProof/>
          <w:vertAlign w:val="subscript"/>
          <w:lang w:val="en-US"/>
        </w:rPr>
        <w:t>other FLA’s</w:t>
      </w:r>
    </w:p>
    <w:p w:rsidR="007E1E52" w:rsidRPr="00F946E2" w:rsidRDefault="00F946E2" w:rsidP="00F946E2">
      <w:pPr>
        <w:ind w:left="360"/>
        <w:rPr>
          <w:noProof/>
        </w:rPr>
      </w:pPr>
      <w:r w:rsidRPr="00F946E2">
        <w:rPr>
          <w:noProof/>
          <w:vertAlign w:val="subscript"/>
          <w:lang w:val="en-US"/>
        </w:rPr>
        <w:tab/>
      </w:r>
      <w:r w:rsidRPr="00F946E2">
        <w:rPr>
          <w:noProof/>
          <w:lang w:val="en-US"/>
        </w:rPr>
        <w:t>= (144 x 1.25) + 18 + 18 +52</w:t>
      </w:r>
    </w:p>
    <w:p w:rsidR="007E1E52" w:rsidRPr="00F946E2" w:rsidRDefault="00F946E2" w:rsidP="00F946E2">
      <w:pPr>
        <w:ind w:left="360"/>
        <w:rPr>
          <w:noProof/>
        </w:rPr>
      </w:pPr>
      <w:r w:rsidRPr="00F946E2">
        <w:rPr>
          <w:noProof/>
          <w:vertAlign w:val="subscript"/>
          <w:lang w:val="en-US"/>
        </w:rPr>
        <w:tab/>
      </w:r>
      <w:r w:rsidRPr="00F946E2">
        <w:rPr>
          <w:noProof/>
          <w:lang w:val="en-US"/>
        </w:rPr>
        <w:t>= 268 amps</w:t>
      </w:r>
    </w:p>
    <w:p w:rsidR="007E1E52" w:rsidRPr="00F946E2" w:rsidRDefault="00F946E2" w:rsidP="00F946E2">
      <w:pPr>
        <w:ind w:left="360"/>
        <w:rPr>
          <w:noProof/>
        </w:rPr>
      </w:pPr>
      <w:r w:rsidRPr="00F946E2">
        <w:rPr>
          <w:noProof/>
          <w:lang w:val="en-US"/>
        </w:rPr>
        <w:t>Go to Table 2, CEC =&gt;250 kcmil</w:t>
      </w:r>
    </w:p>
    <w:p w:rsidR="00F946E2" w:rsidRPr="00F946E2" w:rsidRDefault="00F946E2" w:rsidP="00F946E2">
      <w:pPr>
        <w:rPr>
          <w:noProof/>
        </w:rPr>
      </w:pPr>
      <w:r w:rsidRPr="00F946E2">
        <w:rPr>
          <w:b/>
          <w:bCs/>
          <w:noProof/>
          <w:lang w:val="en-US"/>
        </w:rPr>
        <w:t>28-108 Conductors — Two or more motors</w:t>
      </w:r>
    </w:p>
    <w:p w:rsidR="00F946E2" w:rsidRPr="00F946E2" w:rsidRDefault="00F946E2" w:rsidP="00F946E2">
      <w:pPr>
        <w:rPr>
          <w:noProof/>
        </w:rPr>
      </w:pPr>
      <w:r w:rsidRPr="00F946E2">
        <w:rPr>
          <w:noProof/>
          <w:lang w:val="en-US"/>
        </w:rPr>
        <w:t xml:space="preserve">(2) </w:t>
      </w:r>
      <w:r w:rsidRPr="00F946E2">
        <w:rPr>
          <w:noProof/>
          <w:lang w:val="en-US"/>
        </w:rPr>
        <w:tab/>
        <w:t>Where the circuitry is interlocked in order to prevent all motors of the group from running at the same time, the size of the conductors feeding the group shall be permitted to be determined for the motor, or group of motors operating at the same time, that has the largest rating selected as determined in Subrule (1).</w:t>
      </w:r>
    </w:p>
    <w:p w:rsidR="007E1E52" w:rsidRPr="00F946E2" w:rsidRDefault="00F946E2" w:rsidP="00F946E2">
      <w:pPr>
        <w:numPr>
          <w:ilvl w:val="0"/>
          <w:numId w:val="50"/>
        </w:numPr>
        <w:rPr>
          <w:noProof/>
        </w:rPr>
      </w:pPr>
      <w:r w:rsidRPr="00F946E2">
        <w:rPr>
          <w:i/>
          <w:iCs/>
          <w:noProof/>
          <w:lang w:val="en-US"/>
        </w:rPr>
        <w:t>This often seen where a motor is critical and has a backup motor in place.</w:t>
      </w:r>
    </w:p>
    <w:p w:rsidR="00F946E2" w:rsidRDefault="00F946E2" w:rsidP="005F3D9B">
      <w:pPr>
        <w:rPr>
          <w:noProof/>
        </w:rPr>
      </w:pPr>
    </w:p>
    <w:p w:rsidR="00F946E2" w:rsidRPr="00F946E2" w:rsidRDefault="00F946E2" w:rsidP="005F3D9B">
      <w:pPr>
        <w:rPr>
          <w:noProof/>
        </w:rPr>
      </w:pPr>
    </w:p>
    <w:p w:rsidR="005F3D9B" w:rsidRPr="005F3D9B" w:rsidRDefault="005F3D9B" w:rsidP="005F3D9B">
      <w:pPr>
        <w:rPr>
          <w:noProof/>
        </w:rPr>
      </w:pPr>
      <w:r w:rsidRPr="005F3D9B">
        <w:rPr>
          <w:noProof/>
        </w:rPr>
        <w:t xml:space="preserve"> </w:t>
      </w:r>
    </w:p>
    <w:sectPr w:rsidR="005F3D9B" w:rsidRPr="005F3D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5424"/>
    <w:multiLevelType w:val="hybridMultilevel"/>
    <w:tmpl w:val="518CE448"/>
    <w:lvl w:ilvl="0" w:tplc="3FAABA32">
      <w:start w:val="2"/>
      <w:numFmt w:val="decimal"/>
      <w:lvlText w:val="%1."/>
      <w:lvlJc w:val="left"/>
      <w:pPr>
        <w:tabs>
          <w:tab w:val="num" w:pos="720"/>
        </w:tabs>
        <w:ind w:left="720" w:hanging="360"/>
      </w:pPr>
    </w:lvl>
    <w:lvl w:ilvl="1" w:tplc="AF5AAE50" w:tentative="1">
      <w:start w:val="1"/>
      <w:numFmt w:val="decimal"/>
      <w:lvlText w:val="%2."/>
      <w:lvlJc w:val="left"/>
      <w:pPr>
        <w:tabs>
          <w:tab w:val="num" w:pos="1440"/>
        </w:tabs>
        <w:ind w:left="1440" w:hanging="360"/>
      </w:pPr>
    </w:lvl>
    <w:lvl w:ilvl="2" w:tplc="B7B295D4" w:tentative="1">
      <w:start w:val="1"/>
      <w:numFmt w:val="decimal"/>
      <w:lvlText w:val="%3."/>
      <w:lvlJc w:val="left"/>
      <w:pPr>
        <w:tabs>
          <w:tab w:val="num" w:pos="2160"/>
        </w:tabs>
        <w:ind w:left="2160" w:hanging="360"/>
      </w:pPr>
    </w:lvl>
    <w:lvl w:ilvl="3" w:tplc="90DA90C2" w:tentative="1">
      <w:start w:val="1"/>
      <w:numFmt w:val="decimal"/>
      <w:lvlText w:val="%4."/>
      <w:lvlJc w:val="left"/>
      <w:pPr>
        <w:tabs>
          <w:tab w:val="num" w:pos="2880"/>
        </w:tabs>
        <w:ind w:left="2880" w:hanging="360"/>
      </w:pPr>
    </w:lvl>
    <w:lvl w:ilvl="4" w:tplc="F9E09B64" w:tentative="1">
      <w:start w:val="1"/>
      <w:numFmt w:val="decimal"/>
      <w:lvlText w:val="%5."/>
      <w:lvlJc w:val="left"/>
      <w:pPr>
        <w:tabs>
          <w:tab w:val="num" w:pos="3600"/>
        </w:tabs>
        <w:ind w:left="3600" w:hanging="360"/>
      </w:pPr>
    </w:lvl>
    <w:lvl w:ilvl="5" w:tplc="E5B04C92" w:tentative="1">
      <w:start w:val="1"/>
      <w:numFmt w:val="decimal"/>
      <w:lvlText w:val="%6."/>
      <w:lvlJc w:val="left"/>
      <w:pPr>
        <w:tabs>
          <w:tab w:val="num" w:pos="4320"/>
        </w:tabs>
        <w:ind w:left="4320" w:hanging="360"/>
      </w:pPr>
    </w:lvl>
    <w:lvl w:ilvl="6" w:tplc="F9062736" w:tentative="1">
      <w:start w:val="1"/>
      <w:numFmt w:val="decimal"/>
      <w:lvlText w:val="%7."/>
      <w:lvlJc w:val="left"/>
      <w:pPr>
        <w:tabs>
          <w:tab w:val="num" w:pos="5040"/>
        </w:tabs>
        <w:ind w:left="5040" w:hanging="360"/>
      </w:pPr>
    </w:lvl>
    <w:lvl w:ilvl="7" w:tplc="AF56F3F6" w:tentative="1">
      <w:start w:val="1"/>
      <w:numFmt w:val="decimal"/>
      <w:lvlText w:val="%8."/>
      <w:lvlJc w:val="left"/>
      <w:pPr>
        <w:tabs>
          <w:tab w:val="num" w:pos="5760"/>
        </w:tabs>
        <w:ind w:left="5760" w:hanging="360"/>
      </w:pPr>
    </w:lvl>
    <w:lvl w:ilvl="8" w:tplc="D2CA2BAC" w:tentative="1">
      <w:start w:val="1"/>
      <w:numFmt w:val="decimal"/>
      <w:lvlText w:val="%9."/>
      <w:lvlJc w:val="left"/>
      <w:pPr>
        <w:tabs>
          <w:tab w:val="num" w:pos="6480"/>
        </w:tabs>
        <w:ind w:left="6480" w:hanging="360"/>
      </w:pPr>
    </w:lvl>
  </w:abstractNum>
  <w:abstractNum w:abstractNumId="1" w15:restartNumberingAfterBreak="0">
    <w:nsid w:val="034479AB"/>
    <w:multiLevelType w:val="hybridMultilevel"/>
    <w:tmpl w:val="C78CD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477899"/>
    <w:multiLevelType w:val="hybridMultilevel"/>
    <w:tmpl w:val="C34A8E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724946"/>
    <w:multiLevelType w:val="hybridMultilevel"/>
    <w:tmpl w:val="80E68628"/>
    <w:lvl w:ilvl="0" w:tplc="4D066D16">
      <w:start w:val="1"/>
      <w:numFmt w:val="bullet"/>
      <w:lvlText w:val="•"/>
      <w:lvlJc w:val="left"/>
      <w:pPr>
        <w:tabs>
          <w:tab w:val="num" w:pos="720"/>
        </w:tabs>
        <w:ind w:left="720" w:hanging="360"/>
      </w:pPr>
      <w:rPr>
        <w:rFonts w:ascii="Arial" w:hAnsi="Arial" w:hint="default"/>
      </w:rPr>
    </w:lvl>
    <w:lvl w:ilvl="1" w:tplc="4D9A7DC0" w:tentative="1">
      <w:start w:val="1"/>
      <w:numFmt w:val="bullet"/>
      <w:lvlText w:val="•"/>
      <w:lvlJc w:val="left"/>
      <w:pPr>
        <w:tabs>
          <w:tab w:val="num" w:pos="1440"/>
        </w:tabs>
        <w:ind w:left="1440" w:hanging="360"/>
      </w:pPr>
      <w:rPr>
        <w:rFonts w:ascii="Arial" w:hAnsi="Arial" w:hint="default"/>
      </w:rPr>
    </w:lvl>
    <w:lvl w:ilvl="2" w:tplc="B9D0E8F4" w:tentative="1">
      <w:start w:val="1"/>
      <w:numFmt w:val="bullet"/>
      <w:lvlText w:val="•"/>
      <w:lvlJc w:val="left"/>
      <w:pPr>
        <w:tabs>
          <w:tab w:val="num" w:pos="2160"/>
        </w:tabs>
        <w:ind w:left="2160" w:hanging="360"/>
      </w:pPr>
      <w:rPr>
        <w:rFonts w:ascii="Arial" w:hAnsi="Arial" w:hint="default"/>
      </w:rPr>
    </w:lvl>
    <w:lvl w:ilvl="3" w:tplc="9034A0EA" w:tentative="1">
      <w:start w:val="1"/>
      <w:numFmt w:val="bullet"/>
      <w:lvlText w:val="•"/>
      <w:lvlJc w:val="left"/>
      <w:pPr>
        <w:tabs>
          <w:tab w:val="num" w:pos="2880"/>
        </w:tabs>
        <w:ind w:left="2880" w:hanging="360"/>
      </w:pPr>
      <w:rPr>
        <w:rFonts w:ascii="Arial" w:hAnsi="Arial" w:hint="default"/>
      </w:rPr>
    </w:lvl>
    <w:lvl w:ilvl="4" w:tplc="C4D00E52" w:tentative="1">
      <w:start w:val="1"/>
      <w:numFmt w:val="bullet"/>
      <w:lvlText w:val="•"/>
      <w:lvlJc w:val="left"/>
      <w:pPr>
        <w:tabs>
          <w:tab w:val="num" w:pos="3600"/>
        </w:tabs>
        <w:ind w:left="3600" w:hanging="360"/>
      </w:pPr>
      <w:rPr>
        <w:rFonts w:ascii="Arial" w:hAnsi="Arial" w:hint="default"/>
      </w:rPr>
    </w:lvl>
    <w:lvl w:ilvl="5" w:tplc="DDACB6D8" w:tentative="1">
      <w:start w:val="1"/>
      <w:numFmt w:val="bullet"/>
      <w:lvlText w:val="•"/>
      <w:lvlJc w:val="left"/>
      <w:pPr>
        <w:tabs>
          <w:tab w:val="num" w:pos="4320"/>
        </w:tabs>
        <w:ind w:left="4320" w:hanging="360"/>
      </w:pPr>
      <w:rPr>
        <w:rFonts w:ascii="Arial" w:hAnsi="Arial" w:hint="default"/>
      </w:rPr>
    </w:lvl>
    <w:lvl w:ilvl="6" w:tplc="FEE6719E" w:tentative="1">
      <w:start w:val="1"/>
      <w:numFmt w:val="bullet"/>
      <w:lvlText w:val="•"/>
      <w:lvlJc w:val="left"/>
      <w:pPr>
        <w:tabs>
          <w:tab w:val="num" w:pos="5040"/>
        </w:tabs>
        <w:ind w:left="5040" w:hanging="360"/>
      </w:pPr>
      <w:rPr>
        <w:rFonts w:ascii="Arial" w:hAnsi="Arial" w:hint="default"/>
      </w:rPr>
    </w:lvl>
    <w:lvl w:ilvl="7" w:tplc="2E420028" w:tentative="1">
      <w:start w:val="1"/>
      <w:numFmt w:val="bullet"/>
      <w:lvlText w:val="•"/>
      <w:lvlJc w:val="left"/>
      <w:pPr>
        <w:tabs>
          <w:tab w:val="num" w:pos="5760"/>
        </w:tabs>
        <w:ind w:left="5760" w:hanging="360"/>
      </w:pPr>
      <w:rPr>
        <w:rFonts w:ascii="Arial" w:hAnsi="Arial" w:hint="default"/>
      </w:rPr>
    </w:lvl>
    <w:lvl w:ilvl="8" w:tplc="379256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B33B5E"/>
    <w:multiLevelType w:val="hybridMultilevel"/>
    <w:tmpl w:val="9956228A"/>
    <w:lvl w:ilvl="0" w:tplc="65FE39BE">
      <w:start w:val="1"/>
      <w:numFmt w:val="bullet"/>
      <w:lvlText w:val="•"/>
      <w:lvlJc w:val="left"/>
      <w:pPr>
        <w:tabs>
          <w:tab w:val="num" w:pos="720"/>
        </w:tabs>
        <w:ind w:left="720" w:hanging="360"/>
      </w:pPr>
      <w:rPr>
        <w:rFonts w:ascii="Arial" w:hAnsi="Arial" w:hint="default"/>
      </w:rPr>
    </w:lvl>
    <w:lvl w:ilvl="1" w:tplc="8CC270CC" w:tentative="1">
      <w:start w:val="1"/>
      <w:numFmt w:val="bullet"/>
      <w:lvlText w:val="•"/>
      <w:lvlJc w:val="left"/>
      <w:pPr>
        <w:tabs>
          <w:tab w:val="num" w:pos="1440"/>
        </w:tabs>
        <w:ind w:left="1440" w:hanging="360"/>
      </w:pPr>
      <w:rPr>
        <w:rFonts w:ascii="Arial" w:hAnsi="Arial" w:hint="default"/>
      </w:rPr>
    </w:lvl>
    <w:lvl w:ilvl="2" w:tplc="B17C5C5A" w:tentative="1">
      <w:start w:val="1"/>
      <w:numFmt w:val="bullet"/>
      <w:lvlText w:val="•"/>
      <w:lvlJc w:val="left"/>
      <w:pPr>
        <w:tabs>
          <w:tab w:val="num" w:pos="2160"/>
        </w:tabs>
        <w:ind w:left="2160" w:hanging="360"/>
      </w:pPr>
      <w:rPr>
        <w:rFonts w:ascii="Arial" w:hAnsi="Arial" w:hint="default"/>
      </w:rPr>
    </w:lvl>
    <w:lvl w:ilvl="3" w:tplc="830E0FE0" w:tentative="1">
      <w:start w:val="1"/>
      <w:numFmt w:val="bullet"/>
      <w:lvlText w:val="•"/>
      <w:lvlJc w:val="left"/>
      <w:pPr>
        <w:tabs>
          <w:tab w:val="num" w:pos="2880"/>
        </w:tabs>
        <w:ind w:left="2880" w:hanging="360"/>
      </w:pPr>
      <w:rPr>
        <w:rFonts w:ascii="Arial" w:hAnsi="Arial" w:hint="default"/>
      </w:rPr>
    </w:lvl>
    <w:lvl w:ilvl="4" w:tplc="4BE6478E" w:tentative="1">
      <w:start w:val="1"/>
      <w:numFmt w:val="bullet"/>
      <w:lvlText w:val="•"/>
      <w:lvlJc w:val="left"/>
      <w:pPr>
        <w:tabs>
          <w:tab w:val="num" w:pos="3600"/>
        </w:tabs>
        <w:ind w:left="3600" w:hanging="360"/>
      </w:pPr>
      <w:rPr>
        <w:rFonts w:ascii="Arial" w:hAnsi="Arial" w:hint="default"/>
      </w:rPr>
    </w:lvl>
    <w:lvl w:ilvl="5" w:tplc="76983B30" w:tentative="1">
      <w:start w:val="1"/>
      <w:numFmt w:val="bullet"/>
      <w:lvlText w:val="•"/>
      <w:lvlJc w:val="left"/>
      <w:pPr>
        <w:tabs>
          <w:tab w:val="num" w:pos="4320"/>
        </w:tabs>
        <w:ind w:left="4320" w:hanging="360"/>
      </w:pPr>
      <w:rPr>
        <w:rFonts w:ascii="Arial" w:hAnsi="Arial" w:hint="default"/>
      </w:rPr>
    </w:lvl>
    <w:lvl w:ilvl="6" w:tplc="EA4E76B6" w:tentative="1">
      <w:start w:val="1"/>
      <w:numFmt w:val="bullet"/>
      <w:lvlText w:val="•"/>
      <w:lvlJc w:val="left"/>
      <w:pPr>
        <w:tabs>
          <w:tab w:val="num" w:pos="5040"/>
        </w:tabs>
        <w:ind w:left="5040" w:hanging="360"/>
      </w:pPr>
      <w:rPr>
        <w:rFonts w:ascii="Arial" w:hAnsi="Arial" w:hint="default"/>
      </w:rPr>
    </w:lvl>
    <w:lvl w:ilvl="7" w:tplc="B1FCC640" w:tentative="1">
      <w:start w:val="1"/>
      <w:numFmt w:val="bullet"/>
      <w:lvlText w:val="•"/>
      <w:lvlJc w:val="left"/>
      <w:pPr>
        <w:tabs>
          <w:tab w:val="num" w:pos="5760"/>
        </w:tabs>
        <w:ind w:left="5760" w:hanging="360"/>
      </w:pPr>
      <w:rPr>
        <w:rFonts w:ascii="Arial" w:hAnsi="Arial" w:hint="default"/>
      </w:rPr>
    </w:lvl>
    <w:lvl w:ilvl="8" w:tplc="013CDC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EE49FF"/>
    <w:multiLevelType w:val="hybridMultilevel"/>
    <w:tmpl w:val="DB9468AA"/>
    <w:lvl w:ilvl="0" w:tplc="B0924C96">
      <w:start w:val="2"/>
      <w:numFmt w:val="decimal"/>
      <w:lvlText w:val="%1."/>
      <w:lvlJc w:val="left"/>
      <w:pPr>
        <w:tabs>
          <w:tab w:val="num" w:pos="720"/>
        </w:tabs>
        <w:ind w:left="720" w:hanging="360"/>
      </w:pPr>
    </w:lvl>
    <w:lvl w:ilvl="1" w:tplc="9D30C146" w:tentative="1">
      <w:start w:val="1"/>
      <w:numFmt w:val="decimal"/>
      <w:lvlText w:val="%2."/>
      <w:lvlJc w:val="left"/>
      <w:pPr>
        <w:tabs>
          <w:tab w:val="num" w:pos="1440"/>
        </w:tabs>
        <w:ind w:left="1440" w:hanging="360"/>
      </w:pPr>
    </w:lvl>
    <w:lvl w:ilvl="2" w:tplc="2AFA16A2" w:tentative="1">
      <w:start w:val="1"/>
      <w:numFmt w:val="decimal"/>
      <w:lvlText w:val="%3."/>
      <w:lvlJc w:val="left"/>
      <w:pPr>
        <w:tabs>
          <w:tab w:val="num" w:pos="2160"/>
        </w:tabs>
        <w:ind w:left="2160" w:hanging="360"/>
      </w:pPr>
    </w:lvl>
    <w:lvl w:ilvl="3" w:tplc="97784ED6" w:tentative="1">
      <w:start w:val="1"/>
      <w:numFmt w:val="decimal"/>
      <w:lvlText w:val="%4."/>
      <w:lvlJc w:val="left"/>
      <w:pPr>
        <w:tabs>
          <w:tab w:val="num" w:pos="2880"/>
        </w:tabs>
        <w:ind w:left="2880" w:hanging="360"/>
      </w:pPr>
    </w:lvl>
    <w:lvl w:ilvl="4" w:tplc="C396F01C" w:tentative="1">
      <w:start w:val="1"/>
      <w:numFmt w:val="decimal"/>
      <w:lvlText w:val="%5."/>
      <w:lvlJc w:val="left"/>
      <w:pPr>
        <w:tabs>
          <w:tab w:val="num" w:pos="3600"/>
        </w:tabs>
        <w:ind w:left="3600" w:hanging="360"/>
      </w:pPr>
    </w:lvl>
    <w:lvl w:ilvl="5" w:tplc="E35251BE" w:tentative="1">
      <w:start w:val="1"/>
      <w:numFmt w:val="decimal"/>
      <w:lvlText w:val="%6."/>
      <w:lvlJc w:val="left"/>
      <w:pPr>
        <w:tabs>
          <w:tab w:val="num" w:pos="4320"/>
        </w:tabs>
        <w:ind w:left="4320" w:hanging="360"/>
      </w:pPr>
    </w:lvl>
    <w:lvl w:ilvl="6" w:tplc="3B74321C" w:tentative="1">
      <w:start w:val="1"/>
      <w:numFmt w:val="decimal"/>
      <w:lvlText w:val="%7."/>
      <w:lvlJc w:val="left"/>
      <w:pPr>
        <w:tabs>
          <w:tab w:val="num" w:pos="5040"/>
        </w:tabs>
        <w:ind w:left="5040" w:hanging="360"/>
      </w:pPr>
    </w:lvl>
    <w:lvl w:ilvl="7" w:tplc="EB0CD10A" w:tentative="1">
      <w:start w:val="1"/>
      <w:numFmt w:val="decimal"/>
      <w:lvlText w:val="%8."/>
      <w:lvlJc w:val="left"/>
      <w:pPr>
        <w:tabs>
          <w:tab w:val="num" w:pos="5760"/>
        </w:tabs>
        <w:ind w:left="5760" w:hanging="360"/>
      </w:pPr>
    </w:lvl>
    <w:lvl w:ilvl="8" w:tplc="F880D45A" w:tentative="1">
      <w:start w:val="1"/>
      <w:numFmt w:val="decimal"/>
      <w:lvlText w:val="%9."/>
      <w:lvlJc w:val="left"/>
      <w:pPr>
        <w:tabs>
          <w:tab w:val="num" w:pos="6480"/>
        </w:tabs>
        <w:ind w:left="6480" w:hanging="360"/>
      </w:pPr>
    </w:lvl>
  </w:abstractNum>
  <w:abstractNum w:abstractNumId="6" w15:restartNumberingAfterBreak="0">
    <w:nsid w:val="095C362A"/>
    <w:multiLevelType w:val="hybridMultilevel"/>
    <w:tmpl w:val="6CE29A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98E3D2B"/>
    <w:multiLevelType w:val="hybridMultilevel"/>
    <w:tmpl w:val="BF165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0E148BF"/>
    <w:multiLevelType w:val="hybridMultilevel"/>
    <w:tmpl w:val="0C1015D4"/>
    <w:lvl w:ilvl="0" w:tplc="42784912">
      <w:start w:val="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151F0D0F"/>
    <w:multiLevelType w:val="hybridMultilevel"/>
    <w:tmpl w:val="20CEC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7A01D7A"/>
    <w:multiLevelType w:val="hybridMultilevel"/>
    <w:tmpl w:val="198EE2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7F66F44"/>
    <w:multiLevelType w:val="hybridMultilevel"/>
    <w:tmpl w:val="8DF68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D2F4680"/>
    <w:multiLevelType w:val="hybridMultilevel"/>
    <w:tmpl w:val="A86E0DD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1D5871EE"/>
    <w:multiLevelType w:val="hybridMultilevel"/>
    <w:tmpl w:val="190C5E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1D6E44F6"/>
    <w:multiLevelType w:val="hybridMultilevel"/>
    <w:tmpl w:val="84649526"/>
    <w:lvl w:ilvl="0" w:tplc="6E6A7052">
      <w:start w:val="1"/>
      <w:numFmt w:val="decimal"/>
      <w:lvlText w:val="%1."/>
      <w:lvlJc w:val="left"/>
      <w:pPr>
        <w:tabs>
          <w:tab w:val="num" w:pos="720"/>
        </w:tabs>
        <w:ind w:left="720" w:hanging="360"/>
      </w:pPr>
    </w:lvl>
    <w:lvl w:ilvl="1" w:tplc="77705E9A" w:tentative="1">
      <w:start w:val="1"/>
      <w:numFmt w:val="decimal"/>
      <w:lvlText w:val="%2."/>
      <w:lvlJc w:val="left"/>
      <w:pPr>
        <w:tabs>
          <w:tab w:val="num" w:pos="1440"/>
        </w:tabs>
        <w:ind w:left="1440" w:hanging="360"/>
      </w:pPr>
    </w:lvl>
    <w:lvl w:ilvl="2" w:tplc="CF86BD12" w:tentative="1">
      <w:start w:val="1"/>
      <w:numFmt w:val="decimal"/>
      <w:lvlText w:val="%3."/>
      <w:lvlJc w:val="left"/>
      <w:pPr>
        <w:tabs>
          <w:tab w:val="num" w:pos="2160"/>
        </w:tabs>
        <w:ind w:left="2160" w:hanging="360"/>
      </w:pPr>
    </w:lvl>
    <w:lvl w:ilvl="3" w:tplc="122A2C9E" w:tentative="1">
      <w:start w:val="1"/>
      <w:numFmt w:val="decimal"/>
      <w:lvlText w:val="%4."/>
      <w:lvlJc w:val="left"/>
      <w:pPr>
        <w:tabs>
          <w:tab w:val="num" w:pos="2880"/>
        </w:tabs>
        <w:ind w:left="2880" w:hanging="360"/>
      </w:pPr>
    </w:lvl>
    <w:lvl w:ilvl="4" w:tplc="3702BDAA" w:tentative="1">
      <w:start w:val="1"/>
      <w:numFmt w:val="decimal"/>
      <w:lvlText w:val="%5."/>
      <w:lvlJc w:val="left"/>
      <w:pPr>
        <w:tabs>
          <w:tab w:val="num" w:pos="3600"/>
        </w:tabs>
        <w:ind w:left="3600" w:hanging="360"/>
      </w:pPr>
    </w:lvl>
    <w:lvl w:ilvl="5" w:tplc="D99A741E" w:tentative="1">
      <w:start w:val="1"/>
      <w:numFmt w:val="decimal"/>
      <w:lvlText w:val="%6."/>
      <w:lvlJc w:val="left"/>
      <w:pPr>
        <w:tabs>
          <w:tab w:val="num" w:pos="4320"/>
        </w:tabs>
        <w:ind w:left="4320" w:hanging="360"/>
      </w:pPr>
    </w:lvl>
    <w:lvl w:ilvl="6" w:tplc="3104C474" w:tentative="1">
      <w:start w:val="1"/>
      <w:numFmt w:val="decimal"/>
      <w:lvlText w:val="%7."/>
      <w:lvlJc w:val="left"/>
      <w:pPr>
        <w:tabs>
          <w:tab w:val="num" w:pos="5040"/>
        </w:tabs>
        <w:ind w:left="5040" w:hanging="360"/>
      </w:pPr>
    </w:lvl>
    <w:lvl w:ilvl="7" w:tplc="37CC090A" w:tentative="1">
      <w:start w:val="1"/>
      <w:numFmt w:val="decimal"/>
      <w:lvlText w:val="%8."/>
      <w:lvlJc w:val="left"/>
      <w:pPr>
        <w:tabs>
          <w:tab w:val="num" w:pos="5760"/>
        </w:tabs>
        <w:ind w:left="5760" w:hanging="360"/>
      </w:pPr>
    </w:lvl>
    <w:lvl w:ilvl="8" w:tplc="35624AF0" w:tentative="1">
      <w:start w:val="1"/>
      <w:numFmt w:val="decimal"/>
      <w:lvlText w:val="%9."/>
      <w:lvlJc w:val="left"/>
      <w:pPr>
        <w:tabs>
          <w:tab w:val="num" w:pos="6480"/>
        </w:tabs>
        <w:ind w:left="6480" w:hanging="360"/>
      </w:pPr>
    </w:lvl>
  </w:abstractNum>
  <w:abstractNum w:abstractNumId="15" w15:restartNumberingAfterBreak="0">
    <w:nsid w:val="20DF3F9E"/>
    <w:multiLevelType w:val="hybridMultilevel"/>
    <w:tmpl w:val="AAF4C316"/>
    <w:lvl w:ilvl="0" w:tplc="C7B05F00">
      <w:start w:val="1"/>
      <w:numFmt w:val="bullet"/>
      <w:lvlText w:val="•"/>
      <w:lvlJc w:val="left"/>
      <w:pPr>
        <w:tabs>
          <w:tab w:val="num" w:pos="720"/>
        </w:tabs>
        <w:ind w:left="720" w:hanging="360"/>
      </w:pPr>
      <w:rPr>
        <w:rFonts w:ascii="Arial" w:hAnsi="Arial" w:hint="default"/>
      </w:rPr>
    </w:lvl>
    <w:lvl w:ilvl="1" w:tplc="DCBCC846" w:tentative="1">
      <w:start w:val="1"/>
      <w:numFmt w:val="bullet"/>
      <w:lvlText w:val="•"/>
      <w:lvlJc w:val="left"/>
      <w:pPr>
        <w:tabs>
          <w:tab w:val="num" w:pos="1440"/>
        </w:tabs>
        <w:ind w:left="1440" w:hanging="360"/>
      </w:pPr>
      <w:rPr>
        <w:rFonts w:ascii="Arial" w:hAnsi="Arial" w:hint="default"/>
      </w:rPr>
    </w:lvl>
    <w:lvl w:ilvl="2" w:tplc="BA004B5C" w:tentative="1">
      <w:start w:val="1"/>
      <w:numFmt w:val="bullet"/>
      <w:lvlText w:val="•"/>
      <w:lvlJc w:val="left"/>
      <w:pPr>
        <w:tabs>
          <w:tab w:val="num" w:pos="2160"/>
        </w:tabs>
        <w:ind w:left="2160" w:hanging="360"/>
      </w:pPr>
      <w:rPr>
        <w:rFonts w:ascii="Arial" w:hAnsi="Arial" w:hint="default"/>
      </w:rPr>
    </w:lvl>
    <w:lvl w:ilvl="3" w:tplc="98A44F6A" w:tentative="1">
      <w:start w:val="1"/>
      <w:numFmt w:val="bullet"/>
      <w:lvlText w:val="•"/>
      <w:lvlJc w:val="left"/>
      <w:pPr>
        <w:tabs>
          <w:tab w:val="num" w:pos="2880"/>
        </w:tabs>
        <w:ind w:left="2880" w:hanging="360"/>
      </w:pPr>
      <w:rPr>
        <w:rFonts w:ascii="Arial" w:hAnsi="Arial" w:hint="default"/>
      </w:rPr>
    </w:lvl>
    <w:lvl w:ilvl="4" w:tplc="F2961D98" w:tentative="1">
      <w:start w:val="1"/>
      <w:numFmt w:val="bullet"/>
      <w:lvlText w:val="•"/>
      <w:lvlJc w:val="left"/>
      <w:pPr>
        <w:tabs>
          <w:tab w:val="num" w:pos="3600"/>
        </w:tabs>
        <w:ind w:left="3600" w:hanging="360"/>
      </w:pPr>
      <w:rPr>
        <w:rFonts w:ascii="Arial" w:hAnsi="Arial" w:hint="default"/>
      </w:rPr>
    </w:lvl>
    <w:lvl w:ilvl="5" w:tplc="A6F202AA" w:tentative="1">
      <w:start w:val="1"/>
      <w:numFmt w:val="bullet"/>
      <w:lvlText w:val="•"/>
      <w:lvlJc w:val="left"/>
      <w:pPr>
        <w:tabs>
          <w:tab w:val="num" w:pos="4320"/>
        </w:tabs>
        <w:ind w:left="4320" w:hanging="360"/>
      </w:pPr>
      <w:rPr>
        <w:rFonts w:ascii="Arial" w:hAnsi="Arial" w:hint="default"/>
      </w:rPr>
    </w:lvl>
    <w:lvl w:ilvl="6" w:tplc="6CB49B96" w:tentative="1">
      <w:start w:val="1"/>
      <w:numFmt w:val="bullet"/>
      <w:lvlText w:val="•"/>
      <w:lvlJc w:val="left"/>
      <w:pPr>
        <w:tabs>
          <w:tab w:val="num" w:pos="5040"/>
        </w:tabs>
        <w:ind w:left="5040" w:hanging="360"/>
      </w:pPr>
      <w:rPr>
        <w:rFonts w:ascii="Arial" w:hAnsi="Arial" w:hint="default"/>
      </w:rPr>
    </w:lvl>
    <w:lvl w:ilvl="7" w:tplc="7418275A" w:tentative="1">
      <w:start w:val="1"/>
      <w:numFmt w:val="bullet"/>
      <w:lvlText w:val="•"/>
      <w:lvlJc w:val="left"/>
      <w:pPr>
        <w:tabs>
          <w:tab w:val="num" w:pos="5760"/>
        </w:tabs>
        <w:ind w:left="5760" w:hanging="360"/>
      </w:pPr>
      <w:rPr>
        <w:rFonts w:ascii="Arial" w:hAnsi="Arial" w:hint="default"/>
      </w:rPr>
    </w:lvl>
    <w:lvl w:ilvl="8" w:tplc="F20A17C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53F15E5"/>
    <w:multiLevelType w:val="hybridMultilevel"/>
    <w:tmpl w:val="284A1B6C"/>
    <w:lvl w:ilvl="0" w:tplc="73343176">
      <w:start w:val="1"/>
      <w:numFmt w:val="bullet"/>
      <w:lvlText w:val="•"/>
      <w:lvlJc w:val="left"/>
      <w:pPr>
        <w:tabs>
          <w:tab w:val="num" w:pos="720"/>
        </w:tabs>
        <w:ind w:left="720" w:hanging="360"/>
      </w:pPr>
      <w:rPr>
        <w:rFonts w:ascii="Arial" w:hAnsi="Arial" w:hint="default"/>
      </w:rPr>
    </w:lvl>
    <w:lvl w:ilvl="1" w:tplc="DAB2756A" w:tentative="1">
      <w:start w:val="1"/>
      <w:numFmt w:val="bullet"/>
      <w:lvlText w:val="•"/>
      <w:lvlJc w:val="left"/>
      <w:pPr>
        <w:tabs>
          <w:tab w:val="num" w:pos="1440"/>
        </w:tabs>
        <w:ind w:left="1440" w:hanging="360"/>
      </w:pPr>
      <w:rPr>
        <w:rFonts w:ascii="Arial" w:hAnsi="Arial" w:hint="default"/>
      </w:rPr>
    </w:lvl>
    <w:lvl w:ilvl="2" w:tplc="E27E79A4" w:tentative="1">
      <w:start w:val="1"/>
      <w:numFmt w:val="bullet"/>
      <w:lvlText w:val="•"/>
      <w:lvlJc w:val="left"/>
      <w:pPr>
        <w:tabs>
          <w:tab w:val="num" w:pos="2160"/>
        </w:tabs>
        <w:ind w:left="2160" w:hanging="360"/>
      </w:pPr>
      <w:rPr>
        <w:rFonts w:ascii="Arial" w:hAnsi="Arial" w:hint="default"/>
      </w:rPr>
    </w:lvl>
    <w:lvl w:ilvl="3" w:tplc="06A6613E" w:tentative="1">
      <w:start w:val="1"/>
      <w:numFmt w:val="bullet"/>
      <w:lvlText w:val="•"/>
      <w:lvlJc w:val="left"/>
      <w:pPr>
        <w:tabs>
          <w:tab w:val="num" w:pos="2880"/>
        </w:tabs>
        <w:ind w:left="2880" w:hanging="360"/>
      </w:pPr>
      <w:rPr>
        <w:rFonts w:ascii="Arial" w:hAnsi="Arial" w:hint="default"/>
      </w:rPr>
    </w:lvl>
    <w:lvl w:ilvl="4" w:tplc="EB4AFD70" w:tentative="1">
      <w:start w:val="1"/>
      <w:numFmt w:val="bullet"/>
      <w:lvlText w:val="•"/>
      <w:lvlJc w:val="left"/>
      <w:pPr>
        <w:tabs>
          <w:tab w:val="num" w:pos="3600"/>
        </w:tabs>
        <w:ind w:left="3600" w:hanging="360"/>
      </w:pPr>
      <w:rPr>
        <w:rFonts w:ascii="Arial" w:hAnsi="Arial" w:hint="default"/>
      </w:rPr>
    </w:lvl>
    <w:lvl w:ilvl="5" w:tplc="687E2BE0" w:tentative="1">
      <w:start w:val="1"/>
      <w:numFmt w:val="bullet"/>
      <w:lvlText w:val="•"/>
      <w:lvlJc w:val="left"/>
      <w:pPr>
        <w:tabs>
          <w:tab w:val="num" w:pos="4320"/>
        </w:tabs>
        <w:ind w:left="4320" w:hanging="360"/>
      </w:pPr>
      <w:rPr>
        <w:rFonts w:ascii="Arial" w:hAnsi="Arial" w:hint="default"/>
      </w:rPr>
    </w:lvl>
    <w:lvl w:ilvl="6" w:tplc="A830C7EC" w:tentative="1">
      <w:start w:val="1"/>
      <w:numFmt w:val="bullet"/>
      <w:lvlText w:val="•"/>
      <w:lvlJc w:val="left"/>
      <w:pPr>
        <w:tabs>
          <w:tab w:val="num" w:pos="5040"/>
        </w:tabs>
        <w:ind w:left="5040" w:hanging="360"/>
      </w:pPr>
      <w:rPr>
        <w:rFonts w:ascii="Arial" w:hAnsi="Arial" w:hint="default"/>
      </w:rPr>
    </w:lvl>
    <w:lvl w:ilvl="7" w:tplc="4A762760" w:tentative="1">
      <w:start w:val="1"/>
      <w:numFmt w:val="bullet"/>
      <w:lvlText w:val="•"/>
      <w:lvlJc w:val="left"/>
      <w:pPr>
        <w:tabs>
          <w:tab w:val="num" w:pos="5760"/>
        </w:tabs>
        <w:ind w:left="5760" w:hanging="360"/>
      </w:pPr>
      <w:rPr>
        <w:rFonts w:ascii="Arial" w:hAnsi="Arial" w:hint="default"/>
      </w:rPr>
    </w:lvl>
    <w:lvl w:ilvl="8" w:tplc="1148344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C946891"/>
    <w:multiLevelType w:val="hybridMultilevel"/>
    <w:tmpl w:val="A4865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F6D16F7"/>
    <w:multiLevelType w:val="hybridMultilevel"/>
    <w:tmpl w:val="50DEB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1A70724"/>
    <w:multiLevelType w:val="hybridMultilevel"/>
    <w:tmpl w:val="600C4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41E1945"/>
    <w:multiLevelType w:val="hybridMultilevel"/>
    <w:tmpl w:val="5D6EB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55C4DBE"/>
    <w:multiLevelType w:val="hybridMultilevel"/>
    <w:tmpl w:val="7DEEA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75A25AA"/>
    <w:multiLevelType w:val="hybridMultilevel"/>
    <w:tmpl w:val="3DE6FB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7C37C0D"/>
    <w:multiLevelType w:val="hybridMultilevel"/>
    <w:tmpl w:val="C9929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99539CD"/>
    <w:multiLevelType w:val="hybridMultilevel"/>
    <w:tmpl w:val="5AE0A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9E82D2D"/>
    <w:multiLevelType w:val="hybridMultilevel"/>
    <w:tmpl w:val="D4F09CE4"/>
    <w:lvl w:ilvl="0" w:tplc="42784912">
      <w:start w:val="1"/>
      <w:numFmt w:val="bullet"/>
      <w:lvlText w:val="•"/>
      <w:lvlJc w:val="left"/>
      <w:pPr>
        <w:tabs>
          <w:tab w:val="num" w:pos="720"/>
        </w:tabs>
        <w:ind w:left="720" w:hanging="360"/>
      </w:pPr>
      <w:rPr>
        <w:rFonts w:ascii="Arial" w:hAnsi="Arial" w:hint="default"/>
      </w:rPr>
    </w:lvl>
    <w:lvl w:ilvl="1" w:tplc="C1C8D04A">
      <w:start w:val="1"/>
      <w:numFmt w:val="bullet"/>
      <w:lvlText w:val="•"/>
      <w:lvlJc w:val="left"/>
      <w:pPr>
        <w:tabs>
          <w:tab w:val="num" w:pos="1440"/>
        </w:tabs>
        <w:ind w:left="1440" w:hanging="360"/>
      </w:pPr>
      <w:rPr>
        <w:rFonts w:ascii="Arial" w:hAnsi="Arial" w:hint="default"/>
      </w:rPr>
    </w:lvl>
    <w:lvl w:ilvl="2" w:tplc="2C88BCD6" w:tentative="1">
      <w:start w:val="1"/>
      <w:numFmt w:val="bullet"/>
      <w:lvlText w:val="•"/>
      <w:lvlJc w:val="left"/>
      <w:pPr>
        <w:tabs>
          <w:tab w:val="num" w:pos="2160"/>
        </w:tabs>
        <w:ind w:left="2160" w:hanging="360"/>
      </w:pPr>
      <w:rPr>
        <w:rFonts w:ascii="Arial" w:hAnsi="Arial" w:hint="default"/>
      </w:rPr>
    </w:lvl>
    <w:lvl w:ilvl="3" w:tplc="181656B0" w:tentative="1">
      <w:start w:val="1"/>
      <w:numFmt w:val="bullet"/>
      <w:lvlText w:val="•"/>
      <w:lvlJc w:val="left"/>
      <w:pPr>
        <w:tabs>
          <w:tab w:val="num" w:pos="2880"/>
        </w:tabs>
        <w:ind w:left="2880" w:hanging="360"/>
      </w:pPr>
      <w:rPr>
        <w:rFonts w:ascii="Arial" w:hAnsi="Arial" w:hint="default"/>
      </w:rPr>
    </w:lvl>
    <w:lvl w:ilvl="4" w:tplc="1AC2FE04" w:tentative="1">
      <w:start w:val="1"/>
      <w:numFmt w:val="bullet"/>
      <w:lvlText w:val="•"/>
      <w:lvlJc w:val="left"/>
      <w:pPr>
        <w:tabs>
          <w:tab w:val="num" w:pos="3600"/>
        </w:tabs>
        <w:ind w:left="3600" w:hanging="360"/>
      </w:pPr>
      <w:rPr>
        <w:rFonts w:ascii="Arial" w:hAnsi="Arial" w:hint="default"/>
      </w:rPr>
    </w:lvl>
    <w:lvl w:ilvl="5" w:tplc="6320381C" w:tentative="1">
      <w:start w:val="1"/>
      <w:numFmt w:val="bullet"/>
      <w:lvlText w:val="•"/>
      <w:lvlJc w:val="left"/>
      <w:pPr>
        <w:tabs>
          <w:tab w:val="num" w:pos="4320"/>
        </w:tabs>
        <w:ind w:left="4320" w:hanging="360"/>
      </w:pPr>
      <w:rPr>
        <w:rFonts w:ascii="Arial" w:hAnsi="Arial" w:hint="default"/>
      </w:rPr>
    </w:lvl>
    <w:lvl w:ilvl="6" w:tplc="18D855CE" w:tentative="1">
      <w:start w:val="1"/>
      <w:numFmt w:val="bullet"/>
      <w:lvlText w:val="•"/>
      <w:lvlJc w:val="left"/>
      <w:pPr>
        <w:tabs>
          <w:tab w:val="num" w:pos="5040"/>
        </w:tabs>
        <w:ind w:left="5040" w:hanging="360"/>
      </w:pPr>
      <w:rPr>
        <w:rFonts w:ascii="Arial" w:hAnsi="Arial" w:hint="default"/>
      </w:rPr>
    </w:lvl>
    <w:lvl w:ilvl="7" w:tplc="3C9A6E04" w:tentative="1">
      <w:start w:val="1"/>
      <w:numFmt w:val="bullet"/>
      <w:lvlText w:val="•"/>
      <w:lvlJc w:val="left"/>
      <w:pPr>
        <w:tabs>
          <w:tab w:val="num" w:pos="5760"/>
        </w:tabs>
        <w:ind w:left="5760" w:hanging="360"/>
      </w:pPr>
      <w:rPr>
        <w:rFonts w:ascii="Arial" w:hAnsi="Arial" w:hint="default"/>
      </w:rPr>
    </w:lvl>
    <w:lvl w:ilvl="8" w:tplc="092AE3D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A463DB"/>
    <w:multiLevelType w:val="hybridMultilevel"/>
    <w:tmpl w:val="36D84B94"/>
    <w:lvl w:ilvl="0" w:tplc="E83A86BE">
      <w:start w:val="1"/>
      <w:numFmt w:val="bullet"/>
      <w:lvlText w:val="•"/>
      <w:lvlJc w:val="left"/>
      <w:pPr>
        <w:tabs>
          <w:tab w:val="num" w:pos="720"/>
        </w:tabs>
        <w:ind w:left="720" w:hanging="360"/>
      </w:pPr>
      <w:rPr>
        <w:rFonts w:ascii="Arial" w:hAnsi="Arial" w:hint="default"/>
      </w:rPr>
    </w:lvl>
    <w:lvl w:ilvl="1" w:tplc="A0BE2828" w:tentative="1">
      <w:start w:val="1"/>
      <w:numFmt w:val="bullet"/>
      <w:lvlText w:val="•"/>
      <w:lvlJc w:val="left"/>
      <w:pPr>
        <w:tabs>
          <w:tab w:val="num" w:pos="1440"/>
        </w:tabs>
        <w:ind w:left="1440" w:hanging="360"/>
      </w:pPr>
      <w:rPr>
        <w:rFonts w:ascii="Arial" w:hAnsi="Arial" w:hint="default"/>
      </w:rPr>
    </w:lvl>
    <w:lvl w:ilvl="2" w:tplc="D90E9008" w:tentative="1">
      <w:start w:val="1"/>
      <w:numFmt w:val="bullet"/>
      <w:lvlText w:val="•"/>
      <w:lvlJc w:val="left"/>
      <w:pPr>
        <w:tabs>
          <w:tab w:val="num" w:pos="2160"/>
        </w:tabs>
        <w:ind w:left="2160" w:hanging="360"/>
      </w:pPr>
      <w:rPr>
        <w:rFonts w:ascii="Arial" w:hAnsi="Arial" w:hint="default"/>
      </w:rPr>
    </w:lvl>
    <w:lvl w:ilvl="3" w:tplc="06F09C30" w:tentative="1">
      <w:start w:val="1"/>
      <w:numFmt w:val="bullet"/>
      <w:lvlText w:val="•"/>
      <w:lvlJc w:val="left"/>
      <w:pPr>
        <w:tabs>
          <w:tab w:val="num" w:pos="2880"/>
        </w:tabs>
        <w:ind w:left="2880" w:hanging="360"/>
      </w:pPr>
      <w:rPr>
        <w:rFonts w:ascii="Arial" w:hAnsi="Arial" w:hint="default"/>
      </w:rPr>
    </w:lvl>
    <w:lvl w:ilvl="4" w:tplc="54B86DD0" w:tentative="1">
      <w:start w:val="1"/>
      <w:numFmt w:val="bullet"/>
      <w:lvlText w:val="•"/>
      <w:lvlJc w:val="left"/>
      <w:pPr>
        <w:tabs>
          <w:tab w:val="num" w:pos="3600"/>
        </w:tabs>
        <w:ind w:left="3600" w:hanging="360"/>
      </w:pPr>
      <w:rPr>
        <w:rFonts w:ascii="Arial" w:hAnsi="Arial" w:hint="default"/>
      </w:rPr>
    </w:lvl>
    <w:lvl w:ilvl="5" w:tplc="52760EE6" w:tentative="1">
      <w:start w:val="1"/>
      <w:numFmt w:val="bullet"/>
      <w:lvlText w:val="•"/>
      <w:lvlJc w:val="left"/>
      <w:pPr>
        <w:tabs>
          <w:tab w:val="num" w:pos="4320"/>
        </w:tabs>
        <w:ind w:left="4320" w:hanging="360"/>
      </w:pPr>
      <w:rPr>
        <w:rFonts w:ascii="Arial" w:hAnsi="Arial" w:hint="default"/>
      </w:rPr>
    </w:lvl>
    <w:lvl w:ilvl="6" w:tplc="FAD8D9A0" w:tentative="1">
      <w:start w:val="1"/>
      <w:numFmt w:val="bullet"/>
      <w:lvlText w:val="•"/>
      <w:lvlJc w:val="left"/>
      <w:pPr>
        <w:tabs>
          <w:tab w:val="num" w:pos="5040"/>
        </w:tabs>
        <w:ind w:left="5040" w:hanging="360"/>
      </w:pPr>
      <w:rPr>
        <w:rFonts w:ascii="Arial" w:hAnsi="Arial" w:hint="default"/>
      </w:rPr>
    </w:lvl>
    <w:lvl w:ilvl="7" w:tplc="6C4E6A3E" w:tentative="1">
      <w:start w:val="1"/>
      <w:numFmt w:val="bullet"/>
      <w:lvlText w:val="•"/>
      <w:lvlJc w:val="left"/>
      <w:pPr>
        <w:tabs>
          <w:tab w:val="num" w:pos="5760"/>
        </w:tabs>
        <w:ind w:left="5760" w:hanging="360"/>
      </w:pPr>
      <w:rPr>
        <w:rFonts w:ascii="Arial" w:hAnsi="Arial" w:hint="default"/>
      </w:rPr>
    </w:lvl>
    <w:lvl w:ilvl="8" w:tplc="398639B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B480344"/>
    <w:multiLevelType w:val="hybridMultilevel"/>
    <w:tmpl w:val="09D81D76"/>
    <w:lvl w:ilvl="0" w:tplc="ABB004D2">
      <w:start w:val="1"/>
      <w:numFmt w:val="bullet"/>
      <w:lvlText w:val="•"/>
      <w:lvlJc w:val="left"/>
      <w:pPr>
        <w:tabs>
          <w:tab w:val="num" w:pos="720"/>
        </w:tabs>
        <w:ind w:left="720" w:hanging="360"/>
      </w:pPr>
      <w:rPr>
        <w:rFonts w:ascii="Arial" w:hAnsi="Arial" w:hint="default"/>
      </w:rPr>
    </w:lvl>
    <w:lvl w:ilvl="1" w:tplc="46823BFC" w:tentative="1">
      <w:start w:val="1"/>
      <w:numFmt w:val="bullet"/>
      <w:lvlText w:val="•"/>
      <w:lvlJc w:val="left"/>
      <w:pPr>
        <w:tabs>
          <w:tab w:val="num" w:pos="1440"/>
        </w:tabs>
        <w:ind w:left="1440" w:hanging="360"/>
      </w:pPr>
      <w:rPr>
        <w:rFonts w:ascii="Arial" w:hAnsi="Arial" w:hint="default"/>
      </w:rPr>
    </w:lvl>
    <w:lvl w:ilvl="2" w:tplc="94224DCE" w:tentative="1">
      <w:start w:val="1"/>
      <w:numFmt w:val="bullet"/>
      <w:lvlText w:val="•"/>
      <w:lvlJc w:val="left"/>
      <w:pPr>
        <w:tabs>
          <w:tab w:val="num" w:pos="2160"/>
        </w:tabs>
        <w:ind w:left="2160" w:hanging="360"/>
      </w:pPr>
      <w:rPr>
        <w:rFonts w:ascii="Arial" w:hAnsi="Arial" w:hint="default"/>
      </w:rPr>
    </w:lvl>
    <w:lvl w:ilvl="3" w:tplc="3EDC00CE" w:tentative="1">
      <w:start w:val="1"/>
      <w:numFmt w:val="bullet"/>
      <w:lvlText w:val="•"/>
      <w:lvlJc w:val="left"/>
      <w:pPr>
        <w:tabs>
          <w:tab w:val="num" w:pos="2880"/>
        </w:tabs>
        <w:ind w:left="2880" w:hanging="360"/>
      </w:pPr>
      <w:rPr>
        <w:rFonts w:ascii="Arial" w:hAnsi="Arial" w:hint="default"/>
      </w:rPr>
    </w:lvl>
    <w:lvl w:ilvl="4" w:tplc="4ADC585A" w:tentative="1">
      <w:start w:val="1"/>
      <w:numFmt w:val="bullet"/>
      <w:lvlText w:val="•"/>
      <w:lvlJc w:val="left"/>
      <w:pPr>
        <w:tabs>
          <w:tab w:val="num" w:pos="3600"/>
        </w:tabs>
        <w:ind w:left="3600" w:hanging="360"/>
      </w:pPr>
      <w:rPr>
        <w:rFonts w:ascii="Arial" w:hAnsi="Arial" w:hint="default"/>
      </w:rPr>
    </w:lvl>
    <w:lvl w:ilvl="5" w:tplc="F112D194" w:tentative="1">
      <w:start w:val="1"/>
      <w:numFmt w:val="bullet"/>
      <w:lvlText w:val="•"/>
      <w:lvlJc w:val="left"/>
      <w:pPr>
        <w:tabs>
          <w:tab w:val="num" w:pos="4320"/>
        </w:tabs>
        <w:ind w:left="4320" w:hanging="360"/>
      </w:pPr>
      <w:rPr>
        <w:rFonts w:ascii="Arial" w:hAnsi="Arial" w:hint="default"/>
      </w:rPr>
    </w:lvl>
    <w:lvl w:ilvl="6" w:tplc="D4902F4E" w:tentative="1">
      <w:start w:val="1"/>
      <w:numFmt w:val="bullet"/>
      <w:lvlText w:val="•"/>
      <w:lvlJc w:val="left"/>
      <w:pPr>
        <w:tabs>
          <w:tab w:val="num" w:pos="5040"/>
        </w:tabs>
        <w:ind w:left="5040" w:hanging="360"/>
      </w:pPr>
      <w:rPr>
        <w:rFonts w:ascii="Arial" w:hAnsi="Arial" w:hint="default"/>
      </w:rPr>
    </w:lvl>
    <w:lvl w:ilvl="7" w:tplc="12C4625C" w:tentative="1">
      <w:start w:val="1"/>
      <w:numFmt w:val="bullet"/>
      <w:lvlText w:val="•"/>
      <w:lvlJc w:val="left"/>
      <w:pPr>
        <w:tabs>
          <w:tab w:val="num" w:pos="5760"/>
        </w:tabs>
        <w:ind w:left="5760" w:hanging="360"/>
      </w:pPr>
      <w:rPr>
        <w:rFonts w:ascii="Arial" w:hAnsi="Arial" w:hint="default"/>
      </w:rPr>
    </w:lvl>
    <w:lvl w:ilvl="8" w:tplc="F3DAADA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5B502ED"/>
    <w:multiLevelType w:val="hybridMultilevel"/>
    <w:tmpl w:val="C0D2CF86"/>
    <w:lvl w:ilvl="0" w:tplc="C4EE654C">
      <w:start w:val="1"/>
      <w:numFmt w:val="bullet"/>
      <w:lvlText w:val="•"/>
      <w:lvlJc w:val="left"/>
      <w:pPr>
        <w:tabs>
          <w:tab w:val="num" w:pos="720"/>
        </w:tabs>
        <w:ind w:left="720" w:hanging="360"/>
      </w:pPr>
      <w:rPr>
        <w:rFonts w:ascii="Arial" w:hAnsi="Arial" w:hint="default"/>
      </w:rPr>
    </w:lvl>
    <w:lvl w:ilvl="1" w:tplc="7D22110E" w:tentative="1">
      <w:start w:val="1"/>
      <w:numFmt w:val="bullet"/>
      <w:lvlText w:val="•"/>
      <w:lvlJc w:val="left"/>
      <w:pPr>
        <w:tabs>
          <w:tab w:val="num" w:pos="1440"/>
        </w:tabs>
        <w:ind w:left="1440" w:hanging="360"/>
      </w:pPr>
      <w:rPr>
        <w:rFonts w:ascii="Arial" w:hAnsi="Arial" w:hint="default"/>
      </w:rPr>
    </w:lvl>
    <w:lvl w:ilvl="2" w:tplc="912A5A84" w:tentative="1">
      <w:start w:val="1"/>
      <w:numFmt w:val="bullet"/>
      <w:lvlText w:val="•"/>
      <w:lvlJc w:val="left"/>
      <w:pPr>
        <w:tabs>
          <w:tab w:val="num" w:pos="2160"/>
        </w:tabs>
        <w:ind w:left="2160" w:hanging="360"/>
      </w:pPr>
      <w:rPr>
        <w:rFonts w:ascii="Arial" w:hAnsi="Arial" w:hint="default"/>
      </w:rPr>
    </w:lvl>
    <w:lvl w:ilvl="3" w:tplc="157A4FD0" w:tentative="1">
      <w:start w:val="1"/>
      <w:numFmt w:val="bullet"/>
      <w:lvlText w:val="•"/>
      <w:lvlJc w:val="left"/>
      <w:pPr>
        <w:tabs>
          <w:tab w:val="num" w:pos="2880"/>
        </w:tabs>
        <w:ind w:left="2880" w:hanging="360"/>
      </w:pPr>
      <w:rPr>
        <w:rFonts w:ascii="Arial" w:hAnsi="Arial" w:hint="default"/>
      </w:rPr>
    </w:lvl>
    <w:lvl w:ilvl="4" w:tplc="33965C34" w:tentative="1">
      <w:start w:val="1"/>
      <w:numFmt w:val="bullet"/>
      <w:lvlText w:val="•"/>
      <w:lvlJc w:val="left"/>
      <w:pPr>
        <w:tabs>
          <w:tab w:val="num" w:pos="3600"/>
        </w:tabs>
        <w:ind w:left="3600" w:hanging="360"/>
      </w:pPr>
      <w:rPr>
        <w:rFonts w:ascii="Arial" w:hAnsi="Arial" w:hint="default"/>
      </w:rPr>
    </w:lvl>
    <w:lvl w:ilvl="5" w:tplc="AA588F24" w:tentative="1">
      <w:start w:val="1"/>
      <w:numFmt w:val="bullet"/>
      <w:lvlText w:val="•"/>
      <w:lvlJc w:val="left"/>
      <w:pPr>
        <w:tabs>
          <w:tab w:val="num" w:pos="4320"/>
        </w:tabs>
        <w:ind w:left="4320" w:hanging="360"/>
      </w:pPr>
      <w:rPr>
        <w:rFonts w:ascii="Arial" w:hAnsi="Arial" w:hint="default"/>
      </w:rPr>
    </w:lvl>
    <w:lvl w:ilvl="6" w:tplc="F2229336" w:tentative="1">
      <w:start w:val="1"/>
      <w:numFmt w:val="bullet"/>
      <w:lvlText w:val="•"/>
      <w:lvlJc w:val="left"/>
      <w:pPr>
        <w:tabs>
          <w:tab w:val="num" w:pos="5040"/>
        </w:tabs>
        <w:ind w:left="5040" w:hanging="360"/>
      </w:pPr>
      <w:rPr>
        <w:rFonts w:ascii="Arial" w:hAnsi="Arial" w:hint="default"/>
      </w:rPr>
    </w:lvl>
    <w:lvl w:ilvl="7" w:tplc="0FCA05AA" w:tentative="1">
      <w:start w:val="1"/>
      <w:numFmt w:val="bullet"/>
      <w:lvlText w:val="•"/>
      <w:lvlJc w:val="left"/>
      <w:pPr>
        <w:tabs>
          <w:tab w:val="num" w:pos="5760"/>
        </w:tabs>
        <w:ind w:left="5760" w:hanging="360"/>
      </w:pPr>
      <w:rPr>
        <w:rFonts w:ascii="Arial" w:hAnsi="Arial" w:hint="default"/>
      </w:rPr>
    </w:lvl>
    <w:lvl w:ilvl="8" w:tplc="B3CAFA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6D64BD7"/>
    <w:multiLevelType w:val="hybridMultilevel"/>
    <w:tmpl w:val="799239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15:restartNumberingAfterBreak="0">
    <w:nsid w:val="49A163B3"/>
    <w:multiLevelType w:val="hybridMultilevel"/>
    <w:tmpl w:val="0CDA4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BBB1C48"/>
    <w:multiLevelType w:val="hybridMultilevel"/>
    <w:tmpl w:val="650E320E"/>
    <w:lvl w:ilvl="0" w:tplc="4278491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D75357C"/>
    <w:multiLevelType w:val="hybridMultilevel"/>
    <w:tmpl w:val="6A5E3942"/>
    <w:lvl w:ilvl="0" w:tplc="42784912">
      <w:start w:val="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15:restartNumberingAfterBreak="0">
    <w:nsid w:val="521402D3"/>
    <w:multiLevelType w:val="hybridMultilevel"/>
    <w:tmpl w:val="EE84E7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23D2FAA"/>
    <w:multiLevelType w:val="hybridMultilevel"/>
    <w:tmpl w:val="740EB406"/>
    <w:lvl w:ilvl="0" w:tplc="10090013">
      <w:start w:val="1"/>
      <w:numFmt w:val="upperRoman"/>
      <w:lvlText w:val="%1."/>
      <w:lvlJc w:val="righ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15:restartNumberingAfterBreak="0">
    <w:nsid w:val="53617600"/>
    <w:multiLevelType w:val="hybridMultilevel"/>
    <w:tmpl w:val="68E6E1A2"/>
    <w:lvl w:ilvl="0" w:tplc="C5EC9698">
      <w:start w:val="1"/>
      <w:numFmt w:val="bullet"/>
      <w:lvlText w:val="•"/>
      <w:lvlJc w:val="left"/>
      <w:pPr>
        <w:tabs>
          <w:tab w:val="num" w:pos="720"/>
        </w:tabs>
        <w:ind w:left="720" w:hanging="360"/>
      </w:pPr>
      <w:rPr>
        <w:rFonts w:ascii="Arial" w:hAnsi="Arial" w:hint="default"/>
      </w:rPr>
    </w:lvl>
    <w:lvl w:ilvl="1" w:tplc="B4A4A8D8">
      <w:numFmt w:val="bullet"/>
      <w:lvlText w:val="–"/>
      <w:lvlJc w:val="left"/>
      <w:pPr>
        <w:tabs>
          <w:tab w:val="num" w:pos="1440"/>
        </w:tabs>
        <w:ind w:left="1440" w:hanging="360"/>
      </w:pPr>
      <w:rPr>
        <w:rFonts w:ascii="Arial" w:hAnsi="Arial" w:hint="default"/>
      </w:rPr>
    </w:lvl>
    <w:lvl w:ilvl="2" w:tplc="0356425E" w:tentative="1">
      <w:start w:val="1"/>
      <w:numFmt w:val="bullet"/>
      <w:lvlText w:val="•"/>
      <w:lvlJc w:val="left"/>
      <w:pPr>
        <w:tabs>
          <w:tab w:val="num" w:pos="2160"/>
        </w:tabs>
        <w:ind w:left="2160" w:hanging="360"/>
      </w:pPr>
      <w:rPr>
        <w:rFonts w:ascii="Arial" w:hAnsi="Arial" w:hint="default"/>
      </w:rPr>
    </w:lvl>
    <w:lvl w:ilvl="3" w:tplc="60540538" w:tentative="1">
      <w:start w:val="1"/>
      <w:numFmt w:val="bullet"/>
      <w:lvlText w:val="•"/>
      <w:lvlJc w:val="left"/>
      <w:pPr>
        <w:tabs>
          <w:tab w:val="num" w:pos="2880"/>
        </w:tabs>
        <w:ind w:left="2880" w:hanging="360"/>
      </w:pPr>
      <w:rPr>
        <w:rFonts w:ascii="Arial" w:hAnsi="Arial" w:hint="default"/>
      </w:rPr>
    </w:lvl>
    <w:lvl w:ilvl="4" w:tplc="B5421990" w:tentative="1">
      <w:start w:val="1"/>
      <w:numFmt w:val="bullet"/>
      <w:lvlText w:val="•"/>
      <w:lvlJc w:val="left"/>
      <w:pPr>
        <w:tabs>
          <w:tab w:val="num" w:pos="3600"/>
        </w:tabs>
        <w:ind w:left="3600" w:hanging="360"/>
      </w:pPr>
      <w:rPr>
        <w:rFonts w:ascii="Arial" w:hAnsi="Arial" w:hint="default"/>
      </w:rPr>
    </w:lvl>
    <w:lvl w:ilvl="5" w:tplc="060A0620" w:tentative="1">
      <w:start w:val="1"/>
      <w:numFmt w:val="bullet"/>
      <w:lvlText w:val="•"/>
      <w:lvlJc w:val="left"/>
      <w:pPr>
        <w:tabs>
          <w:tab w:val="num" w:pos="4320"/>
        </w:tabs>
        <w:ind w:left="4320" w:hanging="360"/>
      </w:pPr>
      <w:rPr>
        <w:rFonts w:ascii="Arial" w:hAnsi="Arial" w:hint="default"/>
      </w:rPr>
    </w:lvl>
    <w:lvl w:ilvl="6" w:tplc="4DE6FB3E" w:tentative="1">
      <w:start w:val="1"/>
      <w:numFmt w:val="bullet"/>
      <w:lvlText w:val="•"/>
      <w:lvlJc w:val="left"/>
      <w:pPr>
        <w:tabs>
          <w:tab w:val="num" w:pos="5040"/>
        </w:tabs>
        <w:ind w:left="5040" w:hanging="360"/>
      </w:pPr>
      <w:rPr>
        <w:rFonts w:ascii="Arial" w:hAnsi="Arial" w:hint="default"/>
      </w:rPr>
    </w:lvl>
    <w:lvl w:ilvl="7" w:tplc="2CBEDC64" w:tentative="1">
      <w:start w:val="1"/>
      <w:numFmt w:val="bullet"/>
      <w:lvlText w:val="•"/>
      <w:lvlJc w:val="left"/>
      <w:pPr>
        <w:tabs>
          <w:tab w:val="num" w:pos="5760"/>
        </w:tabs>
        <w:ind w:left="5760" w:hanging="360"/>
      </w:pPr>
      <w:rPr>
        <w:rFonts w:ascii="Arial" w:hAnsi="Arial" w:hint="default"/>
      </w:rPr>
    </w:lvl>
    <w:lvl w:ilvl="8" w:tplc="6688D4A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7924A7A"/>
    <w:multiLevelType w:val="hybridMultilevel"/>
    <w:tmpl w:val="CEAA01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5876755C"/>
    <w:multiLevelType w:val="hybridMultilevel"/>
    <w:tmpl w:val="26FCFA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B6B5040"/>
    <w:multiLevelType w:val="hybridMultilevel"/>
    <w:tmpl w:val="C5D62EF4"/>
    <w:lvl w:ilvl="0" w:tplc="42784912">
      <w:start w:val="1"/>
      <w:numFmt w:val="bullet"/>
      <w:lvlText w:val="•"/>
      <w:lvlJc w:val="left"/>
      <w:pPr>
        <w:tabs>
          <w:tab w:val="num" w:pos="360"/>
        </w:tabs>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634B7FDC"/>
    <w:multiLevelType w:val="hybridMultilevel"/>
    <w:tmpl w:val="F77CFB22"/>
    <w:lvl w:ilvl="0" w:tplc="021A14DC">
      <w:start w:val="1"/>
      <w:numFmt w:val="decimal"/>
      <w:lvlText w:val="%1."/>
      <w:lvlJc w:val="left"/>
      <w:pPr>
        <w:tabs>
          <w:tab w:val="num" w:pos="720"/>
        </w:tabs>
        <w:ind w:left="720" w:hanging="360"/>
      </w:pPr>
    </w:lvl>
    <w:lvl w:ilvl="1" w:tplc="864EDC96" w:tentative="1">
      <w:start w:val="1"/>
      <w:numFmt w:val="decimal"/>
      <w:lvlText w:val="%2."/>
      <w:lvlJc w:val="left"/>
      <w:pPr>
        <w:tabs>
          <w:tab w:val="num" w:pos="1440"/>
        </w:tabs>
        <w:ind w:left="1440" w:hanging="360"/>
      </w:pPr>
    </w:lvl>
    <w:lvl w:ilvl="2" w:tplc="FAA2AE54" w:tentative="1">
      <w:start w:val="1"/>
      <w:numFmt w:val="decimal"/>
      <w:lvlText w:val="%3."/>
      <w:lvlJc w:val="left"/>
      <w:pPr>
        <w:tabs>
          <w:tab w:val="num" w:pos="2160"/>
        </w:tabs>
        <w:ind w:left="2160" w:hanging="360"/>
      </w:pPr>
    </w:lvl>
    <w:lvl w:ilvl="3" w:tplc="3F04C9D8" w:tentative="1">
      <w:start w:val="1"/>
      <w:numFmt w:val="decimal"/>
      <w:lvlText w:val="%4."/>
      <w:lvlJc w:val="left"/>
      <w:pPr>
        <w:tabs>
          <w:tab w:val="num" w:pos="2880"/>
        </w:tabs>
        <w:ind w:left="2880" w:hanging="360"/>
      </w:pPr>
    </w:lvl>
    <w:lvl w:ilvl="4" w:tplc="E014DEFC" w:tentative="1">
      <w:start w:val="1"/>
      <w:numFmt w:val="decimal"/>
      <w:lvlText w:val="%5."/>
      <w:lvlJc w:val="left"/>
      <w:pPr>
        <w:tabs>
          <w:tab w:val="num" w:pos="3600"/>
        </w:tabs>
        <w:ind w:left="3600" w:hanging="360"/>
      </w:pPr>
    </w:lvl>
    <w:lvl w:ilvl="5" w:tplc="F3F483B0" w:tentative="1">
      <w:start w:val="1"/>
      <w:numFmt w:val="decimal"/>
      <w:lvlText w:val="%6."/>
      <w:lvlJc w:val="left"/>
      <w:pPr>
        <w:tabs>
          <w:tab w:val="num" w:pos="4320"/>
        </w:tabs>
        <w:ind w:left="4320" w:hanging="360"/>
      </w:pPr>
    </w:lvl>
    <w:lvl w:ilvl="6" w:tplc="66261A82" w:tentative="1">
      <w:start w:val="1"/>
      <w:numFmt w:val="decimal"/>
      <w:lvlText w:val="%7."/>
      <w:lvlJc w:val="left"/>
      <w:pPr>
        <w:tabs>
          <w:tab w:val="num" w:pos="5040"/>
        </w:tabs>
        <w:ind w:left="5040" w:hanging="360"/>
      </w:pPr>
    </w:lvl>
    <w:lvl w:ilvl="7" w:tplc="5DEA4094" w:tentative="1">
      <w:start w:val="1"/>
      <w:numFmt w:val="decimal"/>
      <w:lvlText w:val="%8."/>
      <w:lvlJc w:val="left"/>
      <w:pPr>
        <w:tabs>
          <w:tab w:val="num" w:pos="5760"/>
        </w:tabs>
        <w:ind w:left="5760" w:hanging="360"/>
      </w:pPr>
    </w:lvl>
    <w:lvl w:ilvl="8" w:tplc="F328D242" w:tentative="1">
      <w:start w:val="1"/>
      <w:numFmt w:val="decimal"/>
      <w:lvlText w:val="%9."/>
      <w:lvlJc w:val="left"/>
      <w:pPr>
        <w:tabs>
          <w:tab w:val="num" w:pos="6480"/>
        </w:tabs>
        <w:ind w:left="6480" w:hanging="360"/>
      </w:pPr>
    </w:lvl>
  </w:abstractNum>
  <w:abstractNum w:abstractNumId="40" w15:restartNumberingAfterBreak="0">
    <w:nsid w:val="643B7220"/>
    <w:multiLevelType w:val="hybridMultilevel"/>
    <w:tmpl w:val="0E8C6A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15:restartNumberingAfterBreak="0">
    <w:nsid w:val="67730427"/>
    <w:multiLevelType w:val="hybridMultilevel"/>
    <w:tmpl w:val="F3941C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15:restartNumberingAfterBreak="0">
    <w:nsid w:val="6B112CF4"/>
    <w:multiLevelType w:val="hybridMultilevel"/>
    <w:tmpl w:val="A420D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BFF75D5"/>
    <w:multiLevelType w:val="hybridMultilevel"/>
    <w:tmpl w:val="6C22F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2080023"/>
    <w:multiLevelType w:val="hybridMultilevel"/>
    <w:tmpl w:val="F612B3F0"/>
    <w:lvl w:ilvl="0" w:tplc="AF2E28F2">
      <w:start w:val="1"/>
      <w:numFmt w:val="bullet"/>
      <w:lvlText w:val="•"/>
      <w:lvlJc w:val="left"/>
      <w:pPr>
        <w:tabs>
          <w:tab w:val="num" w:pos="720"/>
        </w:tabs>
        <w:ind w:left="720" w:hanging="360"/>
      </w:pPr>
      <w:rPr>
        <w:rFonts w:ascii="Arial" w:hAnsi="Arial" w:hint="default"/>
      </w:rPr>
    </w:lvl>
    <w:lvl w:ilvl="1" w:tplc="23829438" w:tentative="1">
      <w:start w:val="1"/>
      <w:numFmt w:val="bullet"/>
      <w:lvlText w:val="•"/>
      <w:lvlJc w:val="left"/>
      <w:pPr>
        <w:tabs>
          <w:tab w:val="num" w:pos="1440"/>
        </w:tabs>
        <w:ind w:left="1440" w:hanging="360"/>
      </w:pPr>
      <w:rPr>
        <w:rFonts w:ascii="Arial" w:hAnsi="Arial" w:hint="default"/>
      </w:rPr>
    </w:lvl>
    <w:lvl w:ilvl="2" w:tplc="D416E220" w:tentative="1">
      <w:start w:val="1"/>
      <w:numFmt w:val="bullet"/>
      <w:lvlText w:val="•"/>
      <w:lvlJc w:val="left"/>
      <w:pPr>
        <w:tabs>
          <w:tab w:val="num" w:pos="2160"/>
        </w:tabs>
        <w:ind w:left="2160" w:hanging="360"/>
      </w:pPr>
      <w:rPr>
        <w:rFonts w:ascii="Arial" w:hAnsi="Arial" w:hint="default"/>
      </w:rPr>
    </w:lvl>
    <w:lvl w:ilvl="3" w:tplc="8F2E7A6C" w:tentative="1">
      <w:start w:val="1"/>
      <w:numFmt w:val="bullet"/>
      <w:lvlText w:val="•"/>
      <w:lvlJc w:val="left"/>
      <w:pPr>
        <w:tabs>
          <w:tab w:val="num" w:pos="2880"/>
        </w:tabs>
        <w:ind w:left="2880" w:hanging="360"/>
      </w:pPr>
      <w:rPr>
        <w:rFonts w:ascii="Arial" w:hAnsi="Arial" w:hint="default"/>
      </w:rPr>
    </w:lvl>
    <w:lvl w:ilvl="4" w:tplc="106AEE22" w:tentative="1">
      <w:start w:val="1"/>
      <w:numFmt w:val="bullet"/>
      <w:lvlText w:val="•"/>
      <w:lvlJc w:val="left"/>
      <w:pPr>
        <w:tabs>
          <w:tab w:val="num" w:pos="3600"/>
        </w:tabs>
        <w:ind w:left="3600" w:hanging="360"/>
      </w:pPr>
      <w:rPr>
        <w:rFonts w:ascii="Arial" w:hAnsi="Arial" w:hint="default"/>
      </w:rPr>
    </w:lvl>
    <w:lvl w:ilvl="5" w:tplc="3C82ADEC" w:tentative="1">
      <w:start w:val="1"/>
      <w:numFmt w:val="bullet"/>
      <w:lvlText w:val="•"/>
      <w:lvlJc w:val="left"/>
      <w:pPr>
        <w:tabs>
          <w:tab w:val="num" w:pos="4320"/>
        </w:tabs>
        <w:ind w:left="4320" w:hanging="360"/>
      </w:pPr>
      <w:rPr>
        <w:rFonts w:ascii="Arial" w:hAnsi="Arial" w:hint="default"/>
      </w:rPr>
    </w:lvl>
    <w:lvl w:ilvl="6" w:tplc="A84E419C" w:tentative="1">
      <w:start w:val="1"/>
      <w:numFmt w:val="bullet"/>
      <w:lvlText w:val="•"/>
      <w:lvlJc w:val="left"/>
      <w:pPr>
        <w:tabs>
          <w:tab w:val="num" w:pos="5040"/>
        </w:tabs>
        <w:ind w:left="5040" w:hanging="360"/>
      </w:pPr>
      <w:rPr>
        <w:rFonts w:ascii="Arial" w:hAnsi="Arial" w:hint="default"/>
      </w:rPr>
    </w:lvl>
    <w:lvl w:ilvl="7" w:tplc="61126A82" w:tentative="1">
      <w:start w:val="1"/>
      <w:numFmt w:val="bullet"/>
      <w:lvlText w:val="•"/>
      <w:lvlJc w:val="left"/>
      <w:pPr>
        <w:tabs>
          <w:tab w:val="num" w:pos="5760"/>
        </w:tabs>
        <w:ind w:left="5760" w:hanging="360"/>
      </w:pPr>
      <w:rPr>
        <w:rFonts w:ascii="Arial" w:hAnsi="Arial" w:hint="default"/>
      </w:rPr>
    </w:lvl>
    <w:lvl w:ilvl="8" w:tplc="62B8A7D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79A1A4D"/>
    <w:multiLevelType w:val="hybridMultilevel"/>
    <w:tmpl w:val="F0DA6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80E0C37"/>
    <w:multiLevelType w:val="hybridMultilevel"/>
    <w:tmpl w:val="7AC0B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9603740"/>
    <w:multiLevelType w:val="hybridMultilevel"/>
    <w:tmpl w:val="8FE83C64"/>
    <w:lvl w:ilvl="0" w:tplc="4120FE5E">
      <w:start w:val="1"/>
      <w:numFmt w:val="bullet"/>
      <w:lvlText w:val="•"/>
      <w:lvlJc w:val="left"/>
      <w:pPr>
        <w:tabs>
          <w:tab w:val="num" w:pos="720"/>
        </w:tabs>
        <w:ind w:left="720" w:hanging="360"/>
      </w:pPr>
      <w:rPr>
        <w:rFonts w:ascii="Arial" w:hAnsi="Arial" w:hint="default"/>
      </w:rPr>
    </w:lvl>
    <w:lvl w:ilvl="1" w:tplc="23304C02" w:tentative="1">
      <w:start w:val="1"/>
      <w:numFmt w:val="bullet"/>
      <w:lvlText w:val="•"/>
      <w:lvlJc w:val="left"/>
      <w:pPr>
        <w:tabs>
          <w:tab w:val="num" w:pos="1440"/>
        </w:tabs>
        <w:ind w:left="1440" w:hanging="360"/>
      </w:pPr>
      <w:rPr>
        <w:rFonts w:ascii="Arial" w:hAnsi="Arial" w:hint="default"/>
      </w:rPr>
    </w:lvl>
    <w:lvl w:ilvl="2" w:tplc="65CCD712" w:tentative="1">
      <w:start w:val="1"/>
      <w:numFmt w:val="bullet"/>
      <w:lvlText w:val="•"/>
      <w:lvlJc w:val="left"/>
      <w:pPr>
        <w:tabs>
          <w:tab w:val="num" w:pos="2160"/>
        </w:tabs>
        <w:ind w:left="2160" w:hanging="360"/>
      </w:pPr>
      <w:rPr>
        <w:rFonts w:ascii="Arial" w:hAnsi="Arial" w:hint="default"/>
      </w:rPr>
    </w:lvl>
    <w:lvl w:ilvl="3" w:tplc="84E6E2A8" w:tentative="1">
      <w:start w:val="1"/>
      <w:numFmt w:val="bullet"/>
      <w:lvlText w:val="•"/>
      <w:lvlJc w:val="left"/>
      <w:pPr>
        <w:tabs>
          <w:tab w:val="num" w:pos="2880"/>
        </w:tabs>
        <w:ind w:left="2880" w:hanging="360"/>
      </w:pPr>
      <w:rPr>
        <w:rFonts w:ascii="Arial" w:hAnsi="Arial" w:hint="default"/>
      </w:rPr>
    </w:lvl>
    <w:lvl w:ilvl="4" w:tplc="EB108984" w:tentative="1">
      <w:start w:val="1"/>
      <w:numFmt w:val="bullet"/>
      <w:lvlText w:val="•"/>
      <w:lvlJc w:val="left"/>
      <w:pPr>
        <w:tabs>
          <w:tab w:val="num" w:pos="3600"/>
        </w:tabs>
        <w:ind w:left="3600" w:hanging="360"/>
      </w:pPr>
      <w:rPr>
        <w:rFonts w:ascii="Arial" w:hAnsi="Arial" w:hint="default"/>
      </w:rPr>
    </w:lvl>
    <w:lvl w:ilvl="5" w:tplc="ED46450A" w:tentative="1">
      <w:start w:val="1"/>
      <w:numFmt w:val="bullet"/>
      <w:lvlText w:val="•"/>
      <w:lvlJc w:val="left"/>
      <w:pPr>
        <w:tabs>
          <w:tab w:val="num" w:pos="4320"/>
        </w:tabs>
        <w:ind w:left="4320" w:hanging="360"/>
      </w:pPr>
      <w:rPr>
        <w:rFonts w:ascii="Arial" w:hAnsi="Arial" w:hint="default"/>
      </w:rPr>
    </w:lvl>
    <w:lvl w:ilvl="6" w:tplc="F68AC384" w:tentative="1">
      <w:start w:val="1"/>
      <w:numFmt w:val="bullet"/>
      <w:lvlText w:val="•"/>
      <w:lvlJc w:val="left"/>
      <w:pPr>
        <w:tabs>
          <w:tab w:val="num" w:pos="5040"/>
        </w:tabs>
        <w:ind w:left="5040" w:hanging="360"/>
      </w:pPr>
      <w:rPr>
        <w:rFonts w:ascii="Arial" w:hAnsi="Arial" w:hint="default"/>
      </w:rPr>
    </w:lvl>
    <w:lvl w:ilvl="7" w:tplc="1570C7A6" w:tentative="1">
      <w:start w:val="1"/>
      <w:numFmt w:val="bullet"/>
      <w:lvlText w:val="•"/>
      <w:lvlJc w:val="left"/>
      <w:pPr>
        <w:tabs>
          <w:tab w:val="num" w:pos="5760"/>
        </w:tabs>
        <w:ind w:left="5760" w:hanging="360"/>
      </w:pPr>
      <w:rPr>
        <w:rFonts w:ascii="Arial" w:hAnsi="Arial" w:hint="default"/>
      </w:rPr>
    </w:lvl>
    <w:lvl w:ilvl="8" w:tplc="9DEA913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B023FA4"/>
    <w:multiLevelType w:val="hybridMultilevel"/>
    <w:tmpl w:val="5F50E61E"/>
    <w:lvl w:ilvl="0" w:tplc="42784912">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ECE666C"/>
    <w:multiLevelType w:val="hybridMultilevel"/>
    <w:tmpl w:val="0BA891B8"/>
    <w:lvl w:ilvl="0" w:tplc="A8CC479C">
      <w:start w:val="1"/>
      <w:numFmt w:val="bullet"/>
      <w:lvlText w:val="•"/>
      <w:lvlJc w:val="left"/>
      <w:pPr>
        <w:tabs>
          <w:tab w:val="num" w:pos="720"/>
        </w:tabs>
        <w:ind w:left="720" w:hanging="360"/>
      </w:pPr>
      <w:rPr>
        <w:rFonts w:ascii="Arial" w:hAnsi="Arial" w:hint="default"/>
      </w:rPr>
    </w:lvl>
    <w:lvl w:ilvl="1" w:tplc="956E1B20" w:tentative="1">
      <w:start w:val="1"/>
      <w:numFmt w:val="bullet"/>
      <w:lvlText w:val="•"/>
      <w:lvlJc w:val="left"/>
      <w:pPr>
        <w:tabs>
          <w:tab w:val="num" w:pos="1440"/>
        </w:tabs>
        <w:ind w:left="1440" w:hanging="360"/>
      </w:pPr>
      <w:rPr>
        <w:rFonts w:ascii="Arial" w:hAnsi="Arial" w:hint="default"/>
      </w:rPr>
    </w:lvl>
    <w:lvl w:ilvl="2" w:tplc="07407960" w:tentative="1">
      <w:start w:val="1"/>
      <w:numFmt w:val="bullet"/>
      <w:lvlText w:val="•"/>
      <w:lvlJc w:val="left"/>
      <w:pPr>
        <w:tabs>
          <w:tab w:val="num" w:pos="2160"/>
        </w:tabs>
        <w:ind w:left="2160" w:hanging="360"/>
      </w:pPr>
      <w:rPr>
        <w:rFonts w:ascii="Arial" w:hAnsi="Arial" w:hint="default"/>
      </w:rPr>
    </w:lvl>
    <w:lvl w:ilvl="3" w:tplc="D2E8C358" w:tentative="1">
      <w:start w:val="1"/>
      <w:numFmt w:val="bullet"/>
      <w:lvlText w:val="•"/>
      <w:lvlJc w:val="left"/>
      <w:pPr>
        <w:tabs>
          <w:tab w:val="num" w:pos="2880"/>
        </w:tabs>
        <w:ind w:left="2880" w:hanging="360"/>
      </w:pPr>
      <w:rPr>
        <w:rFonts w:ascii="Arial" w:hAnsi="Arial" w:hint="default"/>
      </w:rPr>
    </w:lvl>
    <w:lvl w:ilvl="4" w:tplc="7A72FA20" w:tentative="1">
      <w:start w:val="1"/>
      <w:numFmt w:val="bullet"/>
      <w:lvlText w:val="•"/>
      <w:lvlJc w:val="left"/>
      <w:pPr>
        <w:tabs>
          <w:tab w:val="num" w:pos="3600"/>
        </w:tabs>
        <w:ind w:left="3600" w:hanging="360"/>
      </w:pPr>
      <w:rPr>
        <w:rFonts w:ascii="Arial" w:hAnsi="Arial" w:hint="default"/>
      </w:rPr>
    </w:lvl>
    <w:lvl w:ilvl="5" w:tplc="3C145CCE" w:tentative="1">
      <w:start w:val="1"/>
      <w:numFmt w:val="bullet"/>
      <w:lvlText w:val="•"/>
      <w:lvlJc w:val="left"/>
      <w:pPr>
        <w:tabs>
          <w:tab w:val="num" w:pos="4320"/>
        </w:tabs>
        <w:ind w:left="4320" w:hanging="360"/>
      </w:pPr>
      <w:rPr>
        <w:rFonts w:ascii="Arial" w:hAnsi="Arial" w:hint="default"/>
      </w:rPr>
    </w:lvl>
    <w:lvl w:ilvl="6" w:tplc="A2703D4A" w:tentative="1">
      <w:start w:val="1"/>
      <w:numFmt w:val="bullet"/>
      <w:lvlText w:val="•"/>
      <w:lvlJc w:val="left"/>
      <w:pPr>
        <w:tabs>
          <w:tab w:val="num" w:pos="5040"/>
        </w:tabs>
        <w:ind w:left="5040" w:hanging="360"/>
      </w:pPr>
      <w:rPr>
        <w:rFonts w:ascii="Arial" w:hAnsi="Arial" w:hint="default"/>
      </w:rPr>
    </w:lvl>
    <w:lvl w:ilvl="7" w:tplc="955EB65C" w:tentative="1">
      <w:start w:val="1"/>
      <w:numFmt w:val="bullet"/>
      <w:lvlText w:val="•"/>
      <w:lvlJc w:val="left"/>
      <w:pPr>
        <w:tabs>
          <w:tab w:val="num" w:pos="5760"/>
        </w:tabs>
        <w:ind w:left="5760" w:hanging="360"/>
      </w:pPr>
      <w:rPr>
        <w:rFonts w:ascii="Arial" w:hAnsi="Arial" w:hint="default"/>
      </w:rPr>
    </w:lvl>
    <w:lvl w:ilvl="8" w:tplc="92206214" w:tentative="1">
      <w:start w:val="1"/>
      <w:numFmt w:val="bullet"/>
      <w:lvlText w:val="•"/>
      <w:lvlJc w:val="left"/>
      <w:pPr>
        <w:tabs>
          <w:tab w:val="num" w:pos="6480"/>
        </w:tabs>
        <w:ind w:left="6480" w:hanging="360"/>
      </w:pPr>
      <w:rPr>
        <w:rFonts w:ascii="Arial" w:hAnsi="Arial" w:hint="default"/>
      </w:rPr>
    </w:lvl>
  </w:abstractNum>
  <w:num w:numId="1">
    <w:abstractNumId w:val="37"/>
  </w:num>
  <w:num w:numId="2">
    <w:abstractNumId w:val="17"/>
  </w:num>
  <w:num w:numId="3">
    <w:abstractNumId w:val="7"/>
  </w:num>
  <w:num w:numId="4">
    <w:abstractNumId w:val="2"/>
  </w:num>
  <w:num w:numId="5">
    <w:abstractNumId w:val="42"/>
  </w:num>
  <w:num w:numId="6">
    <w:abstractNumId w:val="22"/>
  </w:num>
  <w:num w:numId="7">
    <w:abstractNumId w:val="30"/>
  </w:num>
  <w:num w:numId="8">
    <w:abstractNumId w:val="23"/>
  </w:num>
  <w:num w:numId="9">
    <w:abstractNumId w:val="24"/>
  </w:num>
  <w:num w:numId="10">
    <w:abstractNumId w:val="9"/>
  </w:num>
  <w:num w:numId="11">
    <w:abstractNumId w:val="45"/>
  </w:num>
  <w:num w:numId="12">
    <w:abstractNumId w:val="1"/>
  </w:num>
  <w:num w:numId="13">
    <w:abstractNumId w:val="12"/>
  </w:num>
  <w:num w:numId="14">
    <w:abstractNumId w:val="19"/>
  </w:num>
  <w:num w:numId="15">
    <w:abstractNumId w:val="36"/>
  </w:num>
  <w:num w:numId="16">
    <w:abstractNumId w:val="6"/>
  </w:num>
  <w:num w:numId="17">
    <w:abstractNumId w:val="10"/>
  </w:num>
  <w:num w:numId="18">
    <w:abstractNumId w:val="41"/>
  </w:num>
  <w:num w:numId="19">
    <w:abstractNumId w:val="46"/>
  </w:num>
  <w:num w:numId="20">
    <w:abstractNumId w:val="11"/>
  </w:num>
  <w:num w:numId="21">
    <w:abstractNumId w:val="43"/>
  </w:num>
  <w:num w:numId="22">
    <w:abstractNumId w:val="40"/>
  </w:num>
  <w:num w:numId="23">
    <w:abstractNumId w:val="13"/>
  </w:num>
  <w:num w:numId="24">
    <w:abstractNumId w:val="34"/>
  </w:num>
  <w:num w:numId="25">
    <w:abstractNumId w:val="18"/>
  </w:num>
  <w:num w:numId="26">
    <w:abstractNumId w:val="33"/>
  </w:num>
  <w:num w:numId="27">
    <w:abstractNumId w:val="21"/>
  </w:num>
  <w:num w:numId="28">
    <w:abstractNumId w:val="26"/>
  </w:num>
  <w:num w:numId="29">
    <w:abstractNumId w:val="29"/>
  </w:num>
  <w:num w:numId="30">
    <w:abstractNumId w:val="35"/>
  </w:num>
  <w:num w:numId="31">
    <w:abstractNumId w:val="20"/>
  </w:num>
  <w:num w:numId="32">
    <w:abstractNumId w:val="25"/>
  </w:num>
  <w:num w:numId="33">
    <w:abstractNumId w:val="31"/>
  </w:num>
  <w:num w:numId="34">
    <w:abstractNumId w:val="44"/>
  </w:num>
  <w:num w:numId="35">
    <w:abstractNumId w:val="4"/>
  </w:num>
  <w:num w:numId="36">
    <w:abstractNumId w:val="38"/>
  </w:num>
  <w:num w:numId="37">
    <w:abstractNumId w:val="48"/>
  </w:num>
  <w:num w:numId="38">
    <w:abstractNumId w:val="28"/>
  </w:num>
  <w:num w:numId="39">
    <w:abstractNumId w:val="3"/>
  </w:num>
  <w:num w:numId="40">
    <w:abstractNumId w:val="47"/>
  </w:num>
  <w:num w:numId="41">
    <w:abstractNumId w:val="27"/>
  </w:num>
  <w:num w:numId="42">
    <w:abstractNumId w:val="8"/>
  </w:num>
  <w:num w:numId="43">
    <w:abstractNumId w:val="14"/>
  </w:num>
  <w:num w:numId="44">
    <w:abstractNumId w:val="0"/>
  </w:num>
  <w:num w:numId="45">
    <w:abstractNumId w:val="15"/>
  </w:num>
  <w:num w:numId="46">
    <w:abstractNumId w:val="32"/>
  </w:num>
  <w:num w:numId="47">
    <w:abstractNumId w:val="39"/>
  </w:num>
  <w:num w:numId="48">
    <w:abstractNumId w:val="49"/>
  </w:num>
  <w:num w:numId="49">
    <w:abstractNumId w:val="5"/>
  </w:num>
  <w:num w:numId="50">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6B3"/>
    <w:rsid w:val="00051E09"/>
    <w:rsid w:val="00071C9C"/>
    <w:rsid w:val="00085DE5"/>
    <w:rsid w:val="000A0BC4"/>
    <w:rsid w:val="000B5EEB"/>
    <w:rsid w:val="000E1C34"/>
    <w:rsid w:val="00135187"/>
    <w:rsid w:val="001373CB"/>
    <w:rsid w:val="001C184E"/>
    <w:rsid w:val="00230EF4"/>
    <w:rsid w:val="00233C21"/>
    <w:rsid w:val="00356A04"/>
    <w:rsid w:val="00375737"/>
    <w:rsid w:val="00444753"/>
    <w:rsid w:val="0051193C"/>
    <w:rsid w:val="005B1875"/>
    <w:rsid w:val="005B385C"/>
    <w:rsid w:val="005B5BD7"/>
    <w:rsid w:val="005E6AC4"/>
    <w:rsid w:val="005F3D9B"/>
    <w:rsid w:val="00602FAA"/>
    <w:rsid w:val="0066470E"/>
    <w:rsid w:val="00667A8B"/>
    <w:rsid w:val="00690C39"/>
    <w:rsid w:val="007167B2"/>
    <w:rsid w:val="00751649"/>
    <w:rsid w:val="007852C4"/>
    <w:rsid w:val="00792B91"/>
    <w:rsid w:val="007D1758"/>
    <w:rsid w:val="007E1E52"/>
    <w:rsid w:val="0080240D"/>
    <w:rsid w:val="00872DE2"/>
    <w:rsid w:val="008A0A0D"/>
    <w:rsid w:val="008A61DF"/>
    <w:rsid w:val="008A6319"/>
    <w:rsid w:val="008C60AB"/>
    <w:rsid w:val="008D704A"/>
    <w:rsid w:val="008F7486"/>
    <w:rsid w:val="00966045"/>
    <w:rsid w:val="00985881"/>
    <w:rsid w:val="00986D91"/>
    <w:rsid w:val="009A549D"/>
    <w:rsid w:val="00A0438F"/>
    <w:rsid w:val="00AB4405"/>
    <w:rsid w:val="00AD1245"/>
    <w:rsid w:val="00AE2696"/>
    <w:rsid w:val="00B36495"/>
    <w:rsid w:val="00B63BF1"/>
    <w:rsid w:val="00B652E2"/>
    <w:rsid w:val="00B6579B"/>
    <w:rsid w:val="00B75A1B"/>
    <w:rsid w:val="00BA4476"/>
    <w:rsid w:val="00C10FE2"/>
    <w:rsid w:val="00C211F4"/>
    <w:rsid w:val="00CC02BC"/>
    <w:rsid w:val="00CC6116"/>
    <w:rsid w:val="00D019D2"/>
    <w:rsid w:val="00D87BE1"/>
    <w:rsid w:val="00DA16B3"/>
    <w:rsid w:val="00DC251D"/>
    <w:rsid w:val="00DD3044"/>
    <w:rsid w:val="00E22B47"/>
    <w:rsid w:val="00E71B60"/>
    <w:rsid w:val="00EA1B27"/>
    <w:rsid w:val="00F15F87"/>
    <w:rsid w:val="00F579CE"/>
    <w:rsid w:val="00F946E2"/>
    <w:rsid w:val="00FD60F3"/>
    <w:rsid w:val="00FF3A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EE3B"/>
  <w15:chartTrackingRefBased/>
  <w15:docId w15:val="{F36D81D6-814B-4C27-BF79-A4369AD0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0B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6B3"/>
    <w:pPr>
      <w:ind w:left="720"/>
      <w:contextualSpacing/>
    </w:pPr>
  </w:style>
  <w:style w:type="character" w:customStyle="1" w:styleId="Heading1Char">
    <w:name w:val="Heading 1 Char"/>
    <w:basedOn w:val="DefaultParagraphFont"/>
    <w:link w:val="Heading1"/>
    <w:uiPriority w:val="9"/>
    <w:rsid w:val="000A0B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0BC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56671">
      <w:bodyDiv w:val="1"/>
      <w:marLeft w:val="0"/>
      <w:marRight w:val="0"/>
      <w:marTop w:val="0"/>
      <w:marBottom w:val="0"/>
      <w:divBdr>
        <w:top w:val="none" w:sz="0" w:space="0" w:color="auto"/>
        <w:left w:val="none" w:sz="0" w:space="0" w:color="auto"/>
        <w:bottom w:val="none" w:sz="0" w:space="0" w:color="auto"/>
        <w:right w:val="none" w:sz="0" w:space="0" w:color="auto"/>
      </w:divBdr>
    </w:div>
    <w:div w:id="44304957">
      <w:bodyDiv w:val="1"/>
      <w:marLeft w:val="0"/>
      <w:marRight w:val="0"/>
      <w:marTop w:val="0"/>
      <w:marBottom w:val="0"/>
      <w:divBdr>
        <w:top w:val="none" w:sz="0" w:space="0" w:color="auto"/>
        <w:left w:val="none" w:sz="0" w:space="0" w:color="auto"/>
        <w:bottom w:val="none" w:sz="0" w:space="0" w:color="auto"/>
        <w:right w:val="none" w:sz="0" w:space="0" w:color="auto"/>
      </w:divBdr>
    </w:div>
    <w:div w:id="89471293">
      <w:bodyDiv w:val="1"/>
      <w:marLeft w:val="0"/>
      <w:marRight w:val="0"/>
      <w:marTop w:val="0"/>
      <w:marBottom w:val="0"/>
      <w:divBdr>
        <w:top w:val="none" w:sz="0" w:space="0" w:color="auto"/>
        <w:left w:val="none" w:sz="0" w:space="0" w:color="auto"/>
        <w:bottom w:val="none" w:sz="0" w:space="0" w:color="auto"/>
        <w:right w:val="none" w:sz="0" w:space="0" w:color="auto"/>
      </w:divBdr>
      <w:divsChild>
        <w:div w:id="1796290606">
          <w:marLeft w:val="547"/>
          <w:marRight w:val="0"/>
          <w:marTop w:val="154"/>
          <w:marBottom w:val="0"/>
          <w:divBdr>
            <w:top w:val="none" w:sz="0" w:space="0" w:color="auto"/>
            <w:left w:val="none" w:sz="0" w:space="0" w:color="auto"/>
            <w:bottom w:val="none" w:sz="0" w:space="0" w:color="auto"/>
            <w:right w:val="none" w:sz="0" w:space="0" w:color="auto"/>
          </w:divBdr>
        </w:div>
        <w:div w:id="847910706">
          <w:marLeft w:val="547"/>
          <w:marRight w:val="0"/>
          <w:marTop w:val="154"/>
          <w:marBottom w:val="0"/>
          <w:divBdr>
            <w:top w:val="none" w:sz="0" w:space="0" w:color="auto"/>
            <w:left w:val="none" w:sz="0" w:space="0" w:color="auto"/>
            <w:bottom w:val="none" w:sz="0" w:space="0" w:color="auto"/>
            <w:right w:val="none" w:sz="0" w:space="0" w:color="auto"/>
          </w:divBdr>
        </w:div>
        <w:div w:id="898399278">
          <w:marLeft w:val="547"/>
          <w:marRight w:val="0"/>
          <w:marTop w:val="154"/>
          <w:marBottom w:val="0"/>
          <w:divBdr>
            <w:top w:val="none" w:sz="0" w:space="0" w:color="auto"/>
            <w:left w:val="none" w:sz="0" w:space="0" w:color="auto"/>
            <w:bottom w:val="none" w:sz="0" w:space="0" w:color="auto"/>
            <w:right w:val="none" w:sz="0" w:space="0" w:color="auto"/>
          </w:divBdr>
        </w:div>
        <w:div w:id="299117928">
          <w:marLeft w:val="547"/>
          <w:marRight w:val="0"/>
          <w:marTop w:val="154"/>
          <w:marBottom w:val="0"/>
          <w:divBdr>
            <w:top w:val="none" w:sz="0" w:space="0" w:color="auto"/>
            <w:left w:val="none" w:sz="0" w:space="0" w:color="auto"/>
            <w:bottom w:val="none" w:sz="0" w:space="0" w:color="auto"/>
            <w:right w:val="none" w:sz="0" w:space="0" w:color="auto"/>
          </w:divBdr>
        </w:div>
      </w:divsChild>
    </w:div>
    <w:div w:id="172687841">
      <w:bodyDiv w:val="1"/>
      <w:marLeft w:val="0"/>
      <w:marRight w:val="0"/>
      <w:marTop w:val="0"/>
      <w:marBottom w:val="0"/>
      <w:divBdr>
        <w:top w:val="none" w:sz="0" w:space="0" w:color="auto"/>
        <w:left w:val="none" w:sz="0" w:space="0" w:color="auto"/>
        <w:bottom w:val="none" w:sz="0" w:space="0" w:color="auto"/>
        <w:right w:val="none" w:sz="0" w:space="0" w:color="auto"/>
      </w:divBdr>
      <w:divsChild>
        <w:div w:id="910576687">
          <w:marLeft w:val="547"/>
          <w:marRight w:val="0"/>
          <w:marTop w:val="154"/>
          <w:marBottom w:val="0"/>
          <w:divBdr>
            <w:top w:val="none" w:sz="0" w:space="0" w:color="auto"/>
            <w:left w:val="none" w:sz="0" w:space="0" w:color="auto"/>
            <w:bottom w:val="none" w:sz="0" w:space="0" w:color="auto"/>
            <w:right w:val="none" w:sz="0" w:space="0" w:color="auto"/>
          </w:divBdr>
        </w:div>
        <w:div w:id="1324897186">
          <w:marLeft w:val="547"/>
          <w:marRight w:val="0"/>
          <w:marTop w:val="154"/>
          <w:marBottom w:val="0"/>
          <w:divBdr>
            <w:top w:val="none" w:sz="0" w:space="0" w:color="auto"/>
            <w:left w:val="none" w:sz="0" w:space="0" w:color="auto"/>
            <w:bottom w:val="none" w:sz="0" w:space="0" w:color="auto"/>
            <w:right w:val="none" w:sz="0" w:space="0" w:color="auto"/>
          </w:divBdr>
        </w:div>
      </w:divsChild>
    </w:div>
    <w:div w:id="239558962">
      <w:bodyDiv w:val="1"/>
      <w:marLeft w:val="0"/>
      <w:marRight w:val="0"/>
      <w:marTop w:val="0"/>
      <w:marBottom w:val="0"/>
      <w:divBdr>
        <w:top w:val="none" w:sz="0" w:space="0" w:color="auto"/>
        <w:left w:val="none" w:sz="0" w:space="0" w:color="auto"/>
        <w:bottom w:val="none" w:sz="0" w:space="0" w:color="auto"/>
        <w:right w:val="none" w:sz="0" w:space="0" w:color="auto"/>
      </w:divBdr>
    </w:div>
    <w:div w:id="243224100">
      <w:bodyDiv w:val="1"/>
      <w:marLeft w:val="0"/>
      <w:marRight w:val="0"/>
      <w:marTop w:val="0"/>
      <w:marBottom w:val="0"/>
      <w:divBdr>
        <w:top w:val="none" w:sz="0" w:space="0" w:color="auto"/>
        <w:left w:val="none" w:sz="0" w:space="0" w:color="auto"/>
        <w:bottom w:val="none" w:sz="0" w:space="0" w:color="auto"/>
        <w:right w:val="none" w:sz="0" w:space="0" w:color="auto"/>
      </w:divBdr>
      <w:divsChild>
        <w:div w:id="591163437">
          <w:marLeft w:val="806"/>
          <w:marRight w:val="0"/>
          <w:marTop w:val="154"/>
          <w:marBottom w:val="0"/>
          <w:divBdr>
            <w:top w:val="none" w:sz="0" w:space="0" w:color="auto"/>
            <w:left w:val="none" w:sz="0" w:space="0" w:color="auto"/>
            <w:bottom w:val="none" w:sz="0" w:space="0" w:color="auto"/>
            <w:right w:val="none" w:sz="0" w:space="0" w:color="auto"/>
          </w:divBdr>
        </w:div>
      </w:divsChild>
    </w:div>
    <w:div w:id="360787043">
      <w:bodyDiv w:val="1"/>
      <w:marLeft w:val="0"/>
      <w:marRight w:val="0"/>
      <w:marTop w:val="0"/>
      <w:marBottom w:val="0"/>
      <w:divBdr>
        <w:top w:val="none" w:sz="0" w:space="0" w:color="auto"/>
        <w:left w:val="none" w:sz="0" w:space="0" w:color="auto"/>
        <w:bottom w:val="none" w:sz="0" w:space="0" w:color="auto"/>
        <w:right w:val="none" w:sz="0" w:space="0" w:color="auto"/>
      </w:divBdr>
      <w:divsChild>
        <w:div w:id="1175609713">
          <w:marLeft w:val="547"/>
          <w:marRight w:val="0"/>
          <w:marTop w:val="154"/>
          <w:marBottom w:val="0"/>
          <w:divBdr>
            <w:top w:val="none" w:sz="0" w:space="0" w:color="auto"/>
            <w:left w:val="none" w:sz="0" w:space="0" w:color="auto"/>
            <w:bottom w:val="none" w:sz="0" w:space="0" w:color="auto"/>
            <w:right w:val="none" w:sz="0" w:space="0" w:color="auto"/>
          </w:divBdr>
        </w:div>
        <w:div w:id="494879080">
          <w:marLeft w:val="547"/>
          <w:marRight w:val="0"/>
          <w:marTop w:val="154"/>
          <w:marBottom w:val="0"/>
          <w:divBdr>
            <w:top w:val="none" w:sz="0" w:space="0" w:color="auto"/>
            <w:left w:val="none" w:sz="0" w:space="0" w:color="auto"/>
            <w:bottom w:val="none" w:sz="0" w:space="0" w:color="auto"/>
            <w:right w:val="none" w:sz="0" w:space="0" w:color="auto"/>
          </w:divBdr>
        </w:div>
        <w:div w:id="119033771">
          <w:marLeft w:val="547"/>
          <w:marRight w:val="0"/>
          <w:marTop w:val="154"/>
          <w:marBottom w:val="0"/>
          <w:divBdr>
            <w:top w:val="none" w:sz="0" w:space="0" w:color="auto"/>
            <w:left w:val="none" w:sz="0" w:space="0" w:color="auto"/>
            <w:bottom w:val="none" w:sz="0" w:space="0" w:color="auto"/>
            <w:right w:val="none" w:sz="0" w:space="0" w:color="auto"/>
          </w:divBdr>
        </w:div>
        <w:div w:id="1204053553">
          <w:marLeft w:val="547"/>
          <w:marRight w:val="0"/>
          <w:marTop w:val="154"/>
          <w:marBottom w:val="0"/>
          <w:divBdr>
            <w:top w:val="none" w:sz="0" w:space="0" w:color="auto"/>
            <w:left w:val="none" w:sz="0" w:space="0" w:color="auto"/>
            <w:bottom w:val="none" w:sz="0" w:space="0" w:color="auto"/>
            <w:right w:val="none" w:sz="0" w:space="0" w:color="auto"/>
          </w:divBdr>
        </w:div>
      </w:divsChild>
    </w:div>
    <w:div w:id="405685896">
      <w:bodyDiv w:val="1"/>
      <w:marLeft w:val="0"/>
      <w:marRight w:val="0"/>
      <w:marTop w:val="0"/>
      <w:marBottom w:val="0"/>
      <w:divBdr>
        <w:top w:val="none" w:sz="0" w:space="0" w:color="auto"/>
        <w:left w:val="none" w:sz="0" w:space="0" w:color="auto"/>
        <w:bottom w:val="none" w:sz="0" w:space="0" w:color="auto"/>
        <w:right w:val="none" w:sz="0" w:space="0" w:color="auto"/>
      </w:divBdr>
      <w:divsChild>
        <w:div w:id="1964922295">
          <w:marLeft w:val="806"/>
          <w:marRight w:val="0"/>
          <w:marTop w:val="154"/>
          <w:marBottom w:val="0"/>
          <w:divBdr>
            <w:top w:val="none" w:sz="0" w:space="0" w:color="auto"/>
            <w:left w:val="none" w:sz="0" w:space="0" w:color="auto"/>
            <w:bottom w:val="none" w:sz="0" w:space="0" w:color="auto"/>
            <w:right w:val="none" w:sz="0" w:space="0" w:color="auto"/>
          </w:divBdr>
        </w:div>
        <w:div w:id="1242565044">
          <w:marLeft w:val="547"/>
          <w:marRight w:val="0"/>
          <w:marTop w:val="154"/>
          <w:marBottom w:val="0"/>
          <w:divBdr>
            <w:top w:val="none" w:sz="0" w:space="0" w:color="auto"/>
            <w:left w:val="none" w:sz="0" w:space="0" w:color="auto"/>
            <w:bottom w:val="none" w:sz="0" w:space="0" w:color="auto"/>
            <w:right w:val="none" w:sz="0" w:space="0" w:color="auto"/>
          </w:divBdr>
        </w:div>
        <w:div w:id="1812207444">
          <w:marLeft w:val="547"/>
          <w:marRight w:val="0"/>
          <w:marTop w:val="154"/>
          <w:marBottom w:val="0"/>
          <w:divBdr>
            <w:top w:val="none" w:sz="0" w:space="0" w:color="auto"/>
            <w:left w:val="none" w:sz="0" w:space="0" w:color="auto"/>
            <w:bottom w:val="none" w:sz="0" w:space="0" w:color="auto"/>
            <w:right w:val="none" w:sz="0" w:space="0" w:color="auto"/>
          </w:divBdr>
        </w:div>
        <w:div w:id="537359779">
          <w:marLeft w:val="547"/>
          <w:marRight w:val="0"/>
          <w:marTop w:val="154"/>
          <w:marBottom w:val="0"/>
          <w:divBdr>
            <w:top w:val="none" w:sz="0" w:space="0" w:color="auto"/>
            <w:left w:val="none" w:sz="0" w:space="0" w:color="auto"/>
            <w:bottom w:val="none" w:sz="0" w:space="0" w:color="auto"/>
            <w:right w:val="none" w:sz="0" w:space="0" w:color="auto"/>
          </w:divBdr>
        </w:div>
      </w:divsChild>
    </w:div>
    <w:div w:id="446628939">
      <w:bodyDiv w:val="1"/>
      <w:marLeft w:val="0"/>
      <w:marRight w:val="0"/>
      <w:marTop w:val="0"/>
      <w:marBottom w:val="0"/>
      <w:divBdr>
        <w:top w:val="none" w:sz="0" w:space="0" w:color="auto"/>
        <w:left w:val="none" w:sz="0" w:space="0" w:color="auto"/>
        <w:bottom w:val="none" w:sz="0" w:space="0" w:color="auto"/>
        <w:right w:val="none" w:sz="0" w:space="0" w:color="auto"/>
      </w:divBdr>
      <w:divsChild>
        <w:div w:id="853230811">
          <w:marLeft w:val="547"/>
          <w:marRight w:val="0"/>
          <w:marTop w:val="154"/>
          <w:marBottom w:val="0"/>
          <w:divBdr>
            <w:top w:val="none" w:sz="0" w:space="0" w:color="auto"/>
            <w:left w:val="none" w:sz="0" w:space="0" w:color="auto"/>
            <w:bottom w:val="none" w:sz="0" w:space="0" w:color="auto"/>
            <w:right w:val="none" w:sz="0" w:space="0" w:color="auto"/>
          </w:divBdr>
        </w:div>
        <w:div w:id="317391669">
          <w:marLeft w:val="547"/>
          <w:marRight w:val="0"/>
          <w:marTop w:val="154"/>
          <w:marBottom w:val="0"/>
          <w:divBdr>
            <w:top w:val="none" w:sz="0" w:space="0" w:color="auto"/>
            <w:left w:val="none" w:sz="0" w:space="0" w:color="auto"/>
            <w:bottom w:val="none" w:sz="0" w:space="0" w:color="auto"/>
            <w:right w:val="none" w:sz="0" w:space="0" w:color="auto"/>
          </w:divBdr>
        </w:div>
        <w:div w:id="1691181150">
          <w:marLeft w:val="547"/>
          <w:marRight w:val="0"/>
          <w:marTop w:val="154"/>
          <w:marBottom w:val="0"/>
          <w:divBdr>
            <w:top w:val="none" w:sz="0" w:space="0" w:color="auto"/>
            <w:left w:val="none" w:sz="0" w:space="0" w:color="auto"/>
            <w:bottom w:val="none" w:sz="0" w:space="0" w:color="auto"/>
            <w:right w:val="none" w:sz="0" w:space="0" w:color="auto"/>
          </w:divBdr>
        </w:div>
      </w:divsChild>
    </w:div>
    <w:div w:id="447551575">
      <w:bodyDiv w:val="1"/>
      <w:marLeft w:val="0"/>
      <w:marRight w:val="0"/>
      <w:marTop w:val="0"/>
      <w:marBottom w:val="0"/>
      <w:divBdr>
        <w:top w:val="none" w:sz="0" w:space="0" w:color="auto"/>
        <w:left w:val="none" w:sz="0" w:space="0" w:color="auto"/>
        <w:bottom w:val="none" w:sz="0" w:space="0" w:color="auto"/>
        <w:right w:val="none" w:sz="0" w:space="0" w:color="auto"/>
      </w:divBdr>
      <w:divsChild>
        <w:div w:id="1588342654">
          <w:marLeft w:val="821"/>
          <w:marRight w:val="0"/>
          <w:marTop w:val="154"/>
          <w:marBottom w:val="0"/>
          <w:divBdr>
            <w:top w:val="none" w:sz="0" w:space="0" w:color="auto"/>
            <w:left w:val="none" w:sz="0" w:space="0" w:color="auto"/>
            <w:bottom w:val="none" w:sz="0" w:space="0" w:color="auto"/>
            <w:right w:val="none" w:sz="0" w:space="0" w:color="auto"/>
          </w:divBdr>
        </w:div>
      </w:divsChild>
    </w:div>
    <w:div w:id="513762873">
      <w:bodyDiv w:val="1"/>
      <w:marLeft w:val="0"/>
      <w:marRight w:val="0"/>
      <w:marTop w:val="0"/>
      <w:marBottom w:val="0"/>
      <w:divBdr>
        <w:top w:val="none" w:sz="0" w:space="0" w:color="auto"/>
        <w:left w:val="none" w:sz="0" w:space="0" w:color="auto"/>
        <w:bottom w:val="none" w:sz="0" w:space="0" w:color="auto"/>
        <w:right w:val="none" w:sz="0" w:space="0" w:color="auto"/>
      </w:divBdr>
      <w:divsChild>
        <w:div w:id="179397868">
          <w:marLeft w:val="547"/>
          <w:marRight w:val="0"/>
          <w:marTop w:val="154"/>
          <w:marBottom w:val="0"/>
          <w:divBdr>
            <w:top w:val="none" w:sz="0" w:space="0" w:color="auto"/>
            <w:left w:val="none" w:sz="0" w:space="0" w:color="auto"/>
            <w:bottom w:val="none" w:sz="0" w:space="0" w:color="auto"/>
            <w:right w:val="none" w:sz="0" w:space="0" w:color="auto"/>
          </w:divBdr>
        </w:div>
        <w:div w:id="1918784835">
          <w:marLeft w:val="547"/>
          <w:marRight w:val="0"/>
          <w:marTop w:val="154"/>
          <w:marBottom w:val="0"/>
          <w:divBdr>
            <w:top w:val="none" w:sz="0" w:space="0" w:color="auto"/>
            <w:left w:val="none" w:sz="0" w:space="0" w:color="auto"/>
            <w:bottom w:val="none" w:sz="0" w:space="0" w:color="auto"/>
            <w:right w:val="none" w:sz="0" w:space="0" w:color="auto"/>
          </w:divBdr>
        </w:div>
      </w:divsChild>
    </w:div>
    <w:div w:id="565993588">
      <w:bodyDiv w:val="1"/>
      <w:marLeft w:val="0"/>
      <w:marRight w:val="0"/>
      <w:marTop w:val="0"/>
      <w:marBottom w:val="0"/>
      <w:divBdr>
        <w:top w:val="none" w:sz="0" w:space="0" w:color="auto"/>
        <w:left w:val="none" w:sz="0" w:space="0" w:color="auto"/>
        <w:bottom w:val="none" w:sz="0" w:space="0" w:color="auto"/>
        <w:right w:val="none" w:sz="0" w:space="0" w:color="auto"/>
      </w:divBdr>
      <w:divsChild>
        <w:div w:id="221989893">
          <w:marLeft w:val="720"/>
          <w:marRight w:val="0"/>
          <w:marTop w:val="154"/>
          <w:marBottom w:val="0"/>
          <w:divBdr>
            <w:top w:val="none" w:sz="0" w:space="0" w:color="auto"/>
            <w:left w:val="none" w:sz="0" w:space="0" w:color="auto"/>
            <w:bottom w:val="none" w:sz="0" w:space="0" w:color="auto"/>
            <w:right w:val="none" w:sz="0" w:space="0" w:color="auto"/>
          </w:divBdr>
        </w:div>
        <w:div w:id="127476853">
          <w:marLeft w:val="720"/>
          <w:marRight w:val="0"/>
          <w:marTop w:val="154"/>
          <w:marBottom w:val="0"/>
          <w:divBdr>
            <w:top w:val="none" w:sz="0" w:space="0" w:color="auto"/>
            <w:left w:val="none" w:sz="0" w:space="0" w:color="auto"/>
            <w:bottom w:val="none" w:sz="0" w:space="0" w:color="auto"/>
            <w:right w:val="none" w:sz="0" w:space="0" w:color="auto"/>
          </w:divBdr>
        </w:div>
      </w:divsChild>
    </w:div>
    <w:div w:id="604849986">
      <w:bodyDiv w:val="1"/>
      <w:marLeft w:val="0"/>
      <w:marRight w:val="0"/>
      <w:marTop w:val="0"/>
      <w:marBottom w:val="0"/>
      <w:divBdr>
        <w:top w:val="none" w:sz="0" w:space="0" w:color="auto"/>
        <w:left w:val="none" w:sz="0" w:space="0" w:color="auto"/>
        <w:bottom w:val="none" w:sz="0" w:space="0" w:color="auto"/>
        <w:right w:val="none" w:sz="0" w:space="0" w:color="auto"/>
      </w:divBdr>
      <w:divsChild>
        <w:div w:id="221334767">
          <w:marLeft w:val="547"/>
          <w:marRight w:val="0"/>
          <w:marTop w:val="130"/>
          <w:marBottom w:val="0"/>
          <w:divBdr>
            <w:top w:val="none" w:sz="0" w:space="0" w:color="auto"/>
            <w:left w:val="none" w:sz="0" w:space="0" w:color="auto"/>
            <w:bottom w:val="none" w:sz="0" w:space="0" w:color="auto"/>
            <w:right w:val="none" w:sz="0" w:space="0" w:color="auto"/>
          </w:divBdr>
        </w:div>
        <w:div w:id="139075444">
          <w:marLeft w:val="547"/>
          <w:marRight w:val="0"/>
          <w:marTop w:val="130"/>
          <w:marBottom w:val="0"/>
          <w:divBdr>
            <w:top w:val="none" w:sz="0" w:space="0" w:color="auto"/>
            <w:left w:val="none" w:sz="0" w:space="0" w:color="auto"/>
            <w:bottom w:val="none" w:sz="0" w:space="0" w:color="auto"/>
            <w:right w:val="none" w:sz="0" w:space="0" w:color="auto"/>
          </w:divBdr>
        </w:div>
        <w:div w:id="1340232854">
          <w:marLeft w:val="547"/>
          <w:marRight w:val="0"/>
          <w:marTop w:val="130"/>
          <w:marBottom w:val="0"/>
          <w:divBdr>
            <w:top w:val="none" w:sz="0" w:space="0" w:color="auto"/>
            <w:left w:val="none" w:sz="0" w:space="0" w:color="auto"/>
            <w:bottom w:val="none" w:sz="0" w:space="0" w:color="auto"/>
            <w:right w:val="none" w:sz="0" w:space="0" w:color="auto"/>
          </w:divBdr>
        </w:div>
        <w:div w:id="1914511803">
          <w:marLeft w:val="547"/>
          <w:marRight w:val="0"/>
          <w:marTop w:val="130"/>
          <w:marBottom w:val="0"/>
          <w:divBdr>
            <w:top w:val="none" w:sz="0" w:space="0" w:color="auto"/>
            <w:left w:val="none" w:sz="0" w:space="0" w:color="auto"/>
            <w:bottom w:val="none" w:sz="0" w:space="0" w:color="auto"/>
            <w:right w:val="none" w:sz="0" w:space="0" w:color="auto"/>
          </w:divBdr>
        </w:div>
      </w:divsChild>
    </w:div>
    <w:div w:id="613291815">
      <w:bodyDiv w:val="1"/>
      <w:marLeft w:val="0"/>
      <w:marRight w:val="0"/>
      <w:marTop w:val="0"/>
      <w:marBottom w:val="0"/>
      <w:divBdr>
        <w:top w:val="none" w:sz="0" w:space="0" w:color="auto"/>
        <w:left w:val="none" w:sz="0" w:space="0" w:color="auto"/>
        <w:bottom w:val="none" w:sz="0" w:space="0" w:color="auto"/>
        <w:right w:val="none" w:sz="0" w:space="0" w:color="auto"/>
      </w:divBdr>
    </w:div>
    <w:div w:id="642466868">
      <w:bodyDiv w:val="1"/>
      <w:marLeft w:val="0"/>
      <w:marRight w:val="0"/>
      <w:marTop w:val="0"/>
      <w:marBottom w:val="0"/>
      <w:divBdr>
        <w:top w:val="none" w:sz="0" w:space="0" w:color="auto"/>
        <w:left w:val="none" w:sz="0" w:space="0" w:color="auto"/>
        <w:bottom w:val="none" w:sz="0" w:space="0" w:color="auto"/>
        <w:right w:val="none" w:sz="0" w:space="0" w:color="auto"/>
      </w:divBdr>
      <w:divsChild>
        <w:div w:id="1631012577">
          <w:marLeft w:val="547"/>
          <w:marRight w:val="0"/>
          <w:marTop w:val="154"/>
          <w:marBottom w:val="0"/>
          <w:divBdr>
            <w:top w:val="none" w:sz="0" w:space="0" w:color="auto"/>
            <w:left w:val="none" w:sz="0" w:space="0" w:color="auto"/>
            <w:bottom w:val="none" w:sz="0" w:space="0" w:color="auto"/>
            <w:right w:val="none" w:sz="0" w:space="0" w:color="auto"/>
          </w:divBdr>
        </w:div>
        <w:div w:id="527525125">
          <w:marLeft w:val="547"/>
          <w:marRight w:val="0"/>
          <w:marTop w:val="154"/>
          <w:marBottom w:val="0"/>
          <w:divBdr>
            <w:top w:val="none" w:sz="0" w:space="0" w:color="auto"/>
            <w:left w:val="none" w:sz="0" w:space="0" w:color="auto"/>
            <w:bottom w:val="none" w:sz="0" w:space="0" w:color="auto"/>
            <w:right w:val="none" w:sz="0" w:space="0" w:color="auto"/>
          </w:divBdr>
        </w:div>
      </w:divsChild>
    </w:div>
    <w:div w:id="681711331">
      <w:bodyDiv w:val="1"/>
      <w:marLeft w:val="0"/>
      <w:marRight w:val="0"/>
      <w:marTop w:val="0"/>
      <w:marBottom w:val="0"/>
      <w:divBdr>
        <w:top w:val="none" w:sz="0" w:space="0" w:color="auto"/>
        <w:left w:val="none" w:sz="0" w:space="0" w:color="auto"/>
        <w:bottom w:val="none" w:sz="0" w:space="0" w:color="auto"/>
        <w:right w:val="none" w:sz="0" w:space="0" w:color="auto"/>
      </w:divBdr>
    </w:div>
    <w:div w:id="751896099">
      <w:bodyDiv w:val="1"/>
      <w:marLeft w:val="0"/>
      <w:marRight w:val="0"/>
      <w:marTop w:val="0"/>
      <w:marBottom w:val="0"/>
      <w:divBdr>
        <w:top w:val="none" w:sz="0" w:space="0" w:color="auto"/>
        <w:left w:val="none" w:sz="0" w:space="0" w:color="auto"/>
        <w:bottom w:val="none" w:sz="0" w:space="0" w:color="auto"/>
        <w:right w:val="none" w:sz="0" w:space="0" w:color="auto"/>
      </w:divBdr>
      <w:divsChild>
        <w:div w:id="1633320670">
          <w:marLeft w:val="547"/>
          <w:marRight w:val="0"/>
          <w:marTop w:val="154"/>
          <w:marBottom w:val="0"/>
          <w:divBdr>
            <w:top w:val="none" w:sz="0" w:space="0" w:color="auto"/>
            <w:left w:val="none" w:sz="0" w:space="0" w:color="auto"/>
            <w:bottom w:val="none" w:sz="0" w:space="0" w:color="auto"/>
            <w:right w:val="none" w:sz="0" w:space="0" w:color="auto"/>
          </w:divBdr>
        </w:div>
      </w:divsChild>
    </w:div>
    <w:div w:id="764770966">
      <w:bodyDiv w:val="1"/>
      <w:marLeft w:val="0"/>
      <w:marRight w:val="0"/>
      <w:marTop w:val="0"/>
      <w:marBottom w:val="0"/>
      <w:divBdr>
        <w:top w:val="none" w:sz="0" w:space="0" w:color="auto"/>
        <w:left w:val="none" w:sz="0" w:space="0" w:color="auto"/>
        <w:bottom w:val="none" w:sz="0" w:space="0" w:color="auto"/>
        <w:right w:val="none" w:sz="0" w:space="0" w:color="auto"/>
      </w:divBdr>
      <w:divsChild>
        <w:div w:id="893539425">
          <w:marLeft w:val="446"/>
          <w:marRight w:val="0"/>
          <w:marTop w:val="0"/>
          <w:marBottom w:val="0"/>
          <w:divBdr>
            <w:top w:val="none" w:sz="0" w:space="0" w:color="auto"/>
            <w:left w:val="none" w:sz="0" w:space="0" w:color="auto"/>
            <w:bottom w:val="none" w:sz="0" w:space="0" w:color="auto"/>
            <w:right w:val="none" w:sz="0" w:space="0" w:color="auto"/>
          </w:divBdr>
        </w:div>
      </w:divsChild>
    </w:div>
    <w:div w:id="794838297">
      <w:bodyDiv w:val="1"/>
      <w:marLeft w:val="0"/>
      <w:marRight w:val="0"/>
      <w:marTop w:val="0"/>
      <w:marBottom w:val="0"/>
      <w:divBdr>
        <w:top w:val="none" w:sz="0" w:space="0" w:color="auto"/>
        <w:left w:val="none" w:sz="0" w:space="0" w:color="auto"/>
        <w:bottom w:val="none" w:sz="0" w:space="0" w:color="auto"/>
        <w:right w:val="none" w:sz="0" w:space="0" w:color="auto"/>
      </w:divBdr>
    </w:div>
    <w:div w:id="832377384">
      <w:bodyDiv w:val="1"/>
      <w:marLeft w:val="0"/>
      <w:marRight w:val="0"/>
      <w:marTop w:val="0"/>
      <w:marBottom w:val="0"/>
      <w:divBdr>
        <w:top w:val="none" w:sz="0" w:space="0" w:color="auto"/>
        <w:left w:val="none" w:sz="0" w:space="0" w:color="auto"/>
        <w:bottom w:val="none" w:sz="0" w:space="0" w:color="auto"/>
        <w:right w:val="none" w:sz="0" w:space="0" w:color="auto"/>
      </w:divBdr>
      <w:divsChild>
        <w:div w:id="1277056018">
          <w:marLeft w:val="907"/>
          <w:marRight w:val="0"/>
          <w:marTop w:val="134"/>
          <w:marBottom w:val="0"/>
          <w:divBdr>
            <w:top w:val="none" w:sz="0" w:space="0" w:color="auto"/>
            <w:left w:val="none" w:sz="0" w:space="0" w:color="auto"/>
            <w:bottom w:val="none" w:sz="0" w:space="0" w:color="auto"/>
            <w:right w:val="none" w:sz="0" w:space="0" w:color="auto"/>
          </w:divBdr>
        </w:div>
        <w:div w:id="1027833463">
          <w:marLeft w:val="907"/>
          <w:marRight w:val="0"/>
          <w:marTop w:val="134"/>
          <w:marBottom w:val="0"/>
          <w:divBdr>
            <w:top w:val="none" w:sz="0" w:space="0" w:color="auto"/>
            <w:left w:val="none" w:sz="0" w:space="0" w:color="auto"/>
            <w:bottom w:val="none" w:sz="0" w:space="0" w:color="auto"/>
            <w:right w:val="none" w:sz="0" w:space="0" w:color="auto"/>
          </w:divBdr>
        </w:div>
        <w:div w:id="1616450222">
          <w:marLeft w:val="907"/>
          <w:marRight w:val="0"/>
          <w:marTop w:val="134"/>
          <w:marBottom w:val="0"/>
          <w:divBdr>
            <w:top w:val="none" w:sz="0" w:space="0" w:color="auto"/>
            <w:left w:val="none" w:sz="0" w:space="0" w:color="auto"/>
            <w:bottom w:val="none" w:sz="0" w:space="0" w:color="auto"/>
            <w:right w:val="none" w:sz="0" w:space="0" w:color="auto"/>
          </w:divBdr>
        </w:div>
        <w:div w:id="2056276321">
          <w:marLeft w:val="907"/>
          <w:marRight w:val="0"/>
          <w:marTop w:val="134"/>
          <w:marBottom w:val="0"/>
          <w:divBdr>
            <w:top w:val="none" w:sz="0" w:space="0" w:color="auto"/>
            <w:left w:val="none" w:sz="0" w:space="0" w:color="auto"/>
            <w:bottom w:val="none" w:sz="0" w:space="0" w:color="auto"/>
            <w:right w:val="none" w:sz="0" w:space="0" w:color="auto"/>
          </w:divBdr>
        </w:div>
      </w:divsChild>
    </w:div>
    <w:div w:id="833495893">
      <w:bodyDiv w:val="1"/>
      <w:marLeft w:val="0"/>
      <w:marRight w:val="0"/>
      <w:marTop w:val="0"/>
      <w:marBottom w:val="0"/>
      <w:divBdr>
        <w:top w:val="none" w:sz="0" w:space="0" w:color="auto"/>
        <w:left w:val="none" w:sz="0" w:space="0" w:color="auto"/>
        <w:bottom w:val="none" w:sz="0" w:space="0" w:color="auto"/>
        <w:right w:val="none" w:sz="0" w:space="0" w:color="auto"/>
      </w:divBdr>
      <w:divsChild>
        <w:div w:id="2019383824">
          <w:marLeft w:val="806"/>
          <w:marRight w:val="0"/>
          <w:marTop w:val="154"/>
          <w:marBottom w:val="0"/>
          <w:divBdr>
            <w:top w:val="none" w:sz="0" w:space="0" w:color="auto"/>
            <w:left w:val="none" w:sz="0" w:space="0" w:color="auto"/>
            <w:bottom w:val="none" w:sz="0" w:space="0" w:color="auto"/>
            <w:right w:val="none" w:sz="0" w:space="0" w:color="auto"/>
          </w:divBdr>
        </w:div>
      </w:divsChild>
    </w:div>
    <w:div w:id="963929065">
      <w:bodyDiv w:val="1"/>
      <w:marLeft w:val="0"/>
      <w:marRight w:val="0"/>
      <w:marTop w:val="0"/>
      <w:marBottom w:val="0"/>
      <w:divBdr>
        <w:top w:val="none" w:sz="0" w:space="0" w:color="auto"/>
        <w:left w:val="none" w:sz="0" w:space="0" w:color="auto"/>
        <w:bottom w:val="none" w:sz="0" w:space="0" w:color="auto"/>
        <w:right w:val="none" w:sz="0" w:space="0" w:color="auto"/>
      </w:divBdr>
      <w:divsChild>
        <w:div w:id="622541518">
          <w:marLeft w:val="806"/>
          <w:marRight w:val="0"/>
          <w:marTop w:val="130"/>
          <w:marBottom w:val="0"/>
          <w:divBdr>
            <w:top w:val="none" w:sz="0" w:space="0" w:color="auto"/>
            <w:left w:val="none" w:sz="0" w:space="0" w:color="auto"/>
            <w:bottom w:val="none" w:sz="0" w:space="0" w:color="auto"/>
            <w:right w:val="none" w:sz="0" w:space="0" w:color="auto"/>
          </w:divBdr>
        </w:div>
        <w:div w:id="196042964">
          <w:marLeft w:val="806"/>
          <w:marRight w:val="0"/>
          <w:marTop w:val="130"/>
          <w:marBottom w:val="0"/>
          <w:divBdr>
            <w:top w:val="none" w:sz="0" w:space="0" w:color="auto"/>
            <w:left w:val="none" w:sz="0" w:space="0" w:color="auto"/>
            <w:bottom w:val="none" w:sz="0" w:space="0" w:color="auto"/>
            <w:right w:val="none" w:sz="0" w:space="0" w:color="auto"/>
          </w:divBdr>
        </w:div>
      </w:divsChild>
    </w:div>
    <w:div w:id="1020274372">
      <w:bodyDiv w:val="1"/>
      <w:marLeft w:val="0"/>
      <w:marRight w:val="0"/>
      <w:marTop w:val="0"/>
      <w:marBottom w:val="0"/>
      <w:divBdr>
        <w:top w:val="none" w:sz="0" w:space="0" w:color="auto"/>
        <w:left w:val="none" w:sz="0" w:space="0" w:color="auto"/>
        <w:bottom w:val="none" w:sz="0" w:space="0" w:color="auto"/>
        <w:right w:val="none" w:sz="0" w:space="0" w:color="auto"/>
      </w:divBdr>
      <w:divsChild>
        <w:div w:id="430048435">
          <w:marLeft w:val="547"/>
          <w:marRight w:val="0"/>
          <w:marTop w:val="154"/>
          <w:marBottom w:val="0"/>
          <w:divBdr>
            <w:top w:val="none" w:sz="0" w:space="0" w:color="auto"/>
            <w:left w:val="none" w:sz="0" w:space="0" w:color="auto"/>
            <w:bottom w:val="none" w:sz="0" w:space="0" w:color="auto"/>
            <w:right w:val="none" w:sz="0" w:space="0" w:color="auto"/>
          </w:divBdr>
        </w:div>
        <w:div w:id="1482238226">
          <w:marLeft w:val="547"/>
          <w:marRight w:val="0"/>
          <w:marTop w:val="154"/>
          <w:marBottom w:val="0"/>
          <w:divBdr>
            <w:top w:val="none" w:sz="0" w:space="0" w:color="auto"/>
            <w:left w:val="none" w:sz="0" w:space="0" w:color="auto"/>
            <w:bottom w:val="none" w:sz="0" w:space="0" w:color="auto"/>
            <w:right w:val="none" w:sz="0" w:space="0" w:color="auto"/>
          </w:divBdr>
        </w:div>
      </w:divsChild>
    </w:div>
    <w:div w:id="1106775789">
      <w:bodyDiv w:val="1"/>
      <w:marLeft w:val="0"/>
      <w:marRight w:val="0"/>
      <w:marTop w:val="0"/>
      <w:marBottom w:val="0"/>
      <w:divBdr>
        <w:top w:val="none" w:sz="0" w:space="0" w:color="auto"/>
        <w:left w:val="none" w:sz="0" w:space="0" w:color="auto"/>
        <w:bottom w:val="none" w:sz="0" w:space="0" w:color="auto"/>
        <w:right w:val="none" w:sz="0" w:space="0" w:color="auto"/>
      </w:divBdr>
      <w:divsChild>
        <w:div w:id="1603801468">
          <w:marLeft w:val="806"/>
          <w:marRight w:val="0"/>
          <w:marTop w:val="154"/>
          <w:marBottom w:val="0"/>
          <w:divBdr>
            <w:top w:val="none" w:sz="0" w:space="0" w:color="auto"/>
            <w:left w:val="none" w:sz="0" w:space="0" w:color="auto"/>
            <w:bottom w:val="none" w:sz="0" w:space="0" w:color="auto"/>
            <w:right w:val="none" w:sz="0" w:space="0" w:color="auto"/>
          </w:divBdr>
        </w:div>
      </w:divsChild>
    </w:div>
    <w:div w:id="1119571569">
      <w:bodyDiv w:val="1"/>
      <w:marLeft w:val="0"/>
      <w:marRight w:val="0"/>
      <w:marTop w:val="0"/>
      <w:marBottom w:val="0"/>
      <w:divBdr>
        <w:top w:val="none" w:sz="0" w:space="0" w:color="auto"/>
        <w:left w:val="none" w:sz="0" w:space="0" w:color="auto"/>
        <w:bottom w:val="none" w:sz="0" w:space="0" w:color="auto"/>
        <w:right w:val="none" w:sz="0" w:space="0" w:color="auto"/>
      </w:divBdr>
      <w:divsChild>
        <w:div w:id="1674644105">
          <w:marLeft w:val="1080"/>
          <w:marRight w:val="0"/>
          <w:marTop w:val="144"/>
          <w:marBottom w:val="0"/>
          <w:divBdr>
            <w:top w:val="none" w:sz="0" w:space="0" w:color="auto"/>
            <w:left w:val="none" w:sz="0" w:space="0" w:color="auto"/>
            <w:bottom w:val="none" w:sz="0" w:space="0" w:color="auto"/>
            <w:right w:val="none" w:sz="0" w:space="0" w:color="auto"/>
          </w:divBdr>
        </w:div>
        <w:div w:id="857474576">
          <w:marLeft w:val="1080"/>
          <w:marRight w:val="0"/>
          <w:marTop w:val="144"/>
          <w:marBottom w:val="0"/>
          <w:divBdr>
            <w:top w:val="none" w:sz="0" w:space="0" w:color="auto"/>
            <w:left w:val="none" w:sz="0" w:space="0" w:color="auto"/>
            <w:bottom w:val="none" w:sz="0" w:space="0" w:color="auto"/>
            <w:right w:val="none" w:sz="0" w:space="0" w:color="auto"/>
          </w:divBdr>
        </w:div>
        <w:div w:id="1535117038">
          <w:marLeft w:val="1080"/>
          <w:marRight w:val="0"/>
          <w:marTop w:val="144"/>
          <w:marBottom w:val="0"/>
          <w:divBdr>
            <w:top w:val="none" w:sz="0" w:space="0" w:color="auto"/>
            <w:left w:val="none" w:sz="0" w:space="0" w:color="auto"/>
            <w:bottom w:val="none" w:sz="0" w:space="0" w:color="auto"/>
            <w:right w:val="none" w:sz="0" w:space="0" w:color="auto"/>
          </w:divBdr>
        </w:div>
        <w:div w:id="743070881">
          <w:marLeft w:val="1080"/>
          <w:marRight w:val="0"/>
          <w:marTop w:val="144"/>
          <w:marBottom w:val="0"/>
          <w:divBdr>
            <w:top w:val="none" w:sz="0" w:space="0" w:color="auto"/>
            <w:left w:val="none" w:sz="0" w:space="0" w:color="auto"/>
            <w:bottom w:val="none" w:sz="0" w:space="0" w:color="auto"/>
            <w:right w:val="none" w:sz="0" w:space="0" w:color="auto"/>
          </w:divBdr>
        </w:div>
      </w:divsChild>
    </w:div>
    <w:div w:id="1195997693">
      <w:bodyDiv w:val="1"/>
      <w:marLeft w:val="0"/>
      <w:marRight w:val="0"/>
      <w:marTop w:val="0"/>
      <w:marBottom w:val="0"/>
      <w:divBdr>
        <w:top w:val="none" w:sz="0" w:space="0" w:color="auto"/>
        <w:left w:val="none" w:sz="0" w:space="0" w:color="auto"/>
        <w:bottom w:val="none" w:sz="0" w:space="0" w:color="auto"/>
        <w:right w:val="none" w:sz="0" w:space="0" w:color="auto"/>
      </w:divBdr>
      <w:divsChild>
        <w:div w:id="730037425">
          <w:marLeft w:val="547"/>
          <w:marRight w:val="0"/>
          <w:marTop w:val="144"/>
          <w:marBottom w:val="0"/>
          <w:divBdr>
            <w:top w:val="none" w:sz="0" w:space="0" w:color="auto"/>
            <w:left w:val="none" w:sz="0" w:space="0" w:color="auto"/>
            <w:bottom w:val="none" w:sz="0" w:space="0" w:color="auto"/>
            <w:right w:val="none" w:sz="0" w:space="0" w:color="auto"/>
          </w:divBdr>
        </w:div>
        <w:div w:id="292758408">
          <w:marLeft w:val="547"/>
          <w:marRight w:val="0"/>
          <w:marTop w:val="144"/>
          <w:marBottom w:val="0"/>
          <w:divBdr>
            <w:top w:val="none" w:sz="0" w:space="0" w:color="auto"/>
            <w:left w:val="none" w:sz="0" w:space="0" w:color="auto"/>
            <w:bottom w:val="none" w:sz="0" w:space="0" w:color="auto"/>
            <w:right w:val="none" w:sz="0" w:space="0" w:color="auto"/>
          </w:divBdr>
        </w:div>
        <w:div w:id="2073652207">
          <w:marLeft w:val="547"/>
          <w:marRight w:val="0"/>
          <w:marTop w:val="144"/>
          <w:marBottom w:val="0"/>
          <w:divBdr>
            <w:top w:val="none" w:sz="0" w:space="0" w:color="auto"/>
            <w:left w:val="none" w:sz="0" w:space="0" w:color="auto"/>
            <w:bottom w:val="none" w:sz="0" w:space="0" w:color="auto"/>
            <w:right w:val="none" w:sz="0" w:space="0" w:color="auto"/>
          </w:divBdr>
        </w:div>
      </w:divsChild>
    </w:div>
    <w:div w:id="1224684191">
      <w:bodyDiv w:val="1"/>
      <w:marLeft w:val="0"/>
      <w:marRight w:val="0"/>
      <w:marTop w:val="0"/>
      <w:marBottom w:val="0"/>
      <w:divBdr>
        <w:top w:val="none" w:sz="0" w:space="0" w:color="auto"/>
        <w:left w:val="none" w:sz="0" w:space="0" w:color="auto"/>
        <w:bottom w:val="none" w:sz="0" w:space="0" w:color="auto"/>
        <w:right w:val="none" w:sz="0" w:space="0" w:color="auto"/>
      </w:divBdr>
      <w:divsChild>
        <w:div w:id="957569227">
          <w:marLeft w:val="720"/>
          <w:marRight w:val="0"/>
          <w:marTop w:val="154"/>
          <w:marBottom w:val="0"/>
          <w:divBdr>
            <w:top w:val="none" w:sz="0" w:space="0" w:color="auto"/>
            <w:left w:val="none" w:sz="0" w:space="0" w:color="auto"/>
            <w:bottom w:val="none" w:sz="0" w:space="0" w:color="auto"/>
            <w:right w:val="none" w:sz="0" w:space="0" w:color="auto"/>
          </w:divBdr>
        </w:div>
        <w:div w:id="258370832">
          <w:marLeft w:val="720"/>
          <w:marRight w:val="0"/>
          <w:marTop w:val="154"/>
          <w:marBottom w:val="0"/>
          <w:divBdr>
            <w:top w:val="none" w:sz="0" w:space="0" w:color="auto"/>
            <w:left w:val="none" w:sz="0" w:space="0" w:color="auto"/>
            <w:bottom w:val="none" w:sz="0" w:space="0" w:color="auto"/>
            <w:right w:val="none" w:sz="0" w:space="0" w:color="auto"/>
          </w:divBdr>
        </w:div>
        <w:div w:id="1448692150">
          <w:marLeft w:val="720"/>
          <w:marRight w:val="0"/>
          <w:marTop w:val="154"/>
          <w:marBottom w:val="0"/>
          <w:divBdr>
            <w:top w:val="none" w:sz="0" w:space="0" w:color="auto"/>
            <w:left w:val="none" w:sz="0" w:space="0" w:color="auto"/>
            <w:bottom w:val="none" w:sz="0" w:space="0" w:color="auto"/>
            <w:right w:val="none" w:sz="0" w:space="0" w:color="auto"/>
          </w:divBdr>
        </w:div>
        <w:div w:id="330135816">
          <w:marLeft w:val="720"/>
          <w:marRight w:val="0"/>
          <w:marTop w:val="154"/>
          <w:marBottom w:val="0"/>
          <w:divBdr>
            <w:top w:val="none" w:sz="0" w:space="0" w:color="auto"/>
            <w:left w:val="none" w:sz="0" w:space="0" w:color="auto"/>
            <w:bottom w:val="none" w:sz="0" w:space="0" w:color="auto"/>
            <w:right w:val="none" w:sz="0" w:space="0" w:color="auto"/>
          </w:divBdr>
        </w:div>
      </w:divsChild>
    </w:div>
    <w:div w:id="1229000352">
      <w:bodyDiv w:val="1"/>
      <w:marLeft w:val="0"/>
      <w:marRight w:val="0"/>
      <w:marTop w:val="0"/>
      <w:marBottom w:val="0"/>
      <w:divBdr>
        <w:top w:val="none" w:sz="0" w:space="0" w:color="auto"/>
        <w:left w:val="none" w:sz="0" w:space="0" w:color="auto"/>
        <w:bottom w:val="none" w:sz="0" w:space="0" w:color="auto"/>
        <w:right w:val="none" w:sz="0" w:space="0" w:color="auto"/>
      </w:divBdr>
    </w:div>
    <w:div w:id="1235429716">
      <w:bodyDiv w:val="1"/>
      <w:marLeft w:val="0"/>
      <w:marRight w:val="0"/>
      <w:marTop w:val="0"/>
      <w:marBottom w:val="0"/>
      <w:divBdr>
        <w:top w:val="none" w:sz="0" w:space="0" w:color="auto"/>
        <w:left w:val="none" w:sz="0" w:space="0" w:color="auto"/>
        <w:bottom w:val="none" w:sz="0" w:space="0" w:color="auto"/>
        <w:right w:val="none" w:sz="0" w:space="0" w:color="auto"/>
      </w:divBdr>
      <w:divsChild>
        <w:div w:id="1887982170">
          <w:marLeft w:val="547"/>
          <w:marRight w:val="0"/>
          <w:marTop w:val="154"/>
          <w:marBottom w:val="0"/>
          <w:divBdr>
            <w:top w:val="none" w:sz="0" w:space="0" w:color="auto"/>
            <w:left w:val="none" w:sz="0" w:space="0" w:color="auto"/>
            <w:bottom w:val="none" w:sz="0" w:space="0" w:color="auto"/>
            <w:right w:val="none" w:sz="0" w:space="0" w:color="auto"/>
          </w:divBdr>
        </w:div>
        <w:div w:id="105269593">
          <w:marLeft w:val="547"/>
          <w:marRight w:val="0"/>
          <w:marTop w:val="154"/>
          <w:marBottom w:val="0"/>
          <w:divBdr>
            <w:top w:val="none" w:sz="0" w:space="0" w:color="auto"/>
            <w:left w:val="none" w:sz="0" w:space="0" w:color="auto"/>
            <w:bottom w:val="none" w:sz="0" w:space="0" w:color="auto"/>
            <w:right w:val="none" w:sz="0" w:space="0" w:color="auto"/>
          </w:divBdr>
        </w:div>
        <w:div w:id="1230574285">
          <w:marLeft w:val="547"/>
          <w:marRight w:val="0"/>
          <w:marTop w:val="154"/>
          <w:marBottom w:val="0"/>
          <w:divBdr>
            <w:top w:val="none" w:sz="0" w:space="0" w:color="auto"/>
            <w:left w:val="none" w:sz="0" w:space="0" w:color="auto"/>
            <w:bottom w:val="none" w:sz="0" w:space="0" w:color="auto"/>
            <w:right w:val="none" w:sz="0" w:space="0" w:color="auto"/>
          </w:divBdr>
        </w:div>
      </w:divsChild>
    </w:div>
    <w:div w:id="1312757780">
      <w:bodyDiv w:val="1"/>
      <w:marLeft w:val="0"/>
      <w:marRight w:val="0"/>
      <w:marTop w:val="0"/>
      <w:marBottom w:val="0"/>
      <w:divBdr>
        <w:top w:val="none" w:sz="0" w:space="0" w:color="auto"/>
        <w:left w:val="none" w:sz="0" w:space="0" w:color="auto"/>
        <w:bottom w:val="none" w:sz="0" w:space="0" w:color="auto"/>
        <w:right w:val="none" w:sz="0" w:space="0" w:color="auto"/>
      </w:divBdr>
    </w:div>
    <w:div w:id="1319068116">
      <w:bodyDiv w:val="1"/>
      <w:marLeft w:val="0"/>
      <w:marRight w:val="0"/>
      <w:marTop w:val="0"/>
      <w:marBottom w:val="0"/>
      <w:divBdr>
        <w:top w:val="none" w:sz="0" w:space="0" w:color="auto"/>
        <w:left w:val="none" w:sz="0" w:space="0" w:color="auto"/>
        <w:bottom w:val="none" w:sz="0" w:space="0" w:color="auto"/>
        <w:right w:val="none" w:sz="0" w:space="0" w:color="auto"/>
      </w:divBdr>
    </w:div>
    <w:div w:id="1324315281">
      <w:bodyDiv w:val="1"/>
      <w:marLeft w:val="0"/>
      <w:marRight w:val="0"/>
      <w:marTop w:val="0"/>
      <w:marBottom w:val="0"/>
      <w:divBdr>
        <w:top w:val="none" w:sz="0" w:space="0" w:color="auto"/>
        <w:left w:val="none" w:sz="0" w:space="0" w:color="auto"/>
        <w:bottom w:val="none" w:sz="0" w:space="0" w:color="auto"/>
        <w:right w:val="none" w:sz="0" w:space="0" w:color="auto"/>
      </w:divBdr>
      <w:divsChild>
        <w:div w:id="846746626">
          <w:marLeft w:val="806"/>
          <w:marRight w:val="0"/>
          <w:marTop w:val="154"/>
          <w:marBottom w:val="0"/>
          <w:divBdr>
            <w:top w:val="none" w:sz="0" w:space="0" w:color="auto"/>
            <w:left w:val="none" w:sz="0" w:space="0" w:color="auto"/>
            <w:bottom w:val="none" w:sz="0" w:space="0" w:color="auto"/>
            <w:right w:val="none" w:sz="0" w:space="0" w:color="auto"/>
          </w:divBdr>
        </w:div>
        <w:div w:id="1106076373">
          <w:marLeft w:val="547"/>
          <w:marRight w:val="0"/>
          <w:marTop w:val="154"/>
          <w:marBottom w:val="0"/>
          <w:divBdr>
            <w:top w:val="none" w:sz="0" w:space="0" w:color="auto"/>
            <w:left w:val="none" w:sz="0" w:space="0" w:color="auto"/>
            <w:bottom w:val="none" w:sz="0" w:space="0" w:color="auto"/>
            <w:right w:val="none" w:sz="0" w:space="0" w:color="auto"/>
          </w:divBdr>
        </w:div>
        <w:div w:id="782652214">
          <w:marLeft w:val="720"/>
          <w:marRight w:val="0"/>
          <w:marTop w:val="154"/>
          <w:marBottom w:val="0"/>
          <w:divBdr>
            <w:top w:val="none" w:sz="0" w:space="0" w:color="auto"/>
            <w:left w:val="none" w:sz="0" w:space="0" w:color="auto"/>
            <w:bottom w:val="none" w:sz="0" w:space="0" w:color="auto"/>
            <w:right w:val="none" w:sz="0" w:space="0" w:color="auto"/>
          </w:divBdr>
        </w:div>
      </w:divsChild>
    </w:div>
    <w:div w:id="1365133850">
      <w:bodyDiv w:val="1"/>
      <w:marLeft w:val="0"/>
      <w:marRight w:val="0"/>
      <w:marTop w:val="0"/>
      <w:marBottom w:val="0"/>
      <w:divBdr>
        <w:top w:val="none" w:sz="0" w:space="0" w:color="auto"/>
        <w:left w:val="none" w:sz="0" w:space="0" w:color="auto"/>
        <w:bottom w:val="none" w:sz="0" w:space="0" w:color="auto"/>
        <w:right w:val="none" w:sz="0" w:space="0" w:color="auto"/>
      </w:divBdr>
      <w:divsChild>
        <w:div w:id="181478153">
          <w:marLeft w:val="547"/>
          <w:marRight w:val="0"/>
          <w:marTop w:val="154"/>
          <w:marBottom w:val="0"/>
          <w:divBdr>
            <w:top w:val="none" w:sz="0" w:space="0" w:color="auto"/>
            <w:left w:val="none" w:sz="0" w:space="0" w:color="auto"/>
            <w:bottom w:val="none" w:sz="0" w:space="0" w:color="auto"/>
            <w:right w:val="none" w:sz="0" w:space="0" w:color="auto"/>
          </w:divBdr>
        </w:div>
        <w:div w:id="255872558">
          <w:marLeft w:val="547"/>
          <w:marRight w:val="0"/>
          <w:marTop w:val="154"/>
          <w:marBottom w:val="0"/>
          <w:divBdr>
            <w:top w:val="none" w:sz="0" w:space="0" w:color="auto"/>
            <w:left w:val="none" w:sz="0" w:space="0" w:color="auto"/>
            <w:bottom w:val="none" w:sz="0" w:space="0" w:color="auto"/>
            <w:right w:val="none" w:sz="0" w:space="0" w:color="auto"/>
          </w:divBdr>
        </w:div>
      </w:divsChild>
    </w:div>
    <w:div w:id="1371997392">
      <w:bodyDiv w:val="1"/>
      <w:marLeft w:val="0"/>
      <w:marRight w:val="0"/>
      <w:marTop w:val="0"/>
      <w:marBottom w:val="0"/>
      <w:divBdr>
        <w:top w:val="none" w:sz="0" w:space="0" w:color="auto"/>
        <w:left w:val="none" w:sz="0" w:space="0" w:color="auto"/>
        <w:bottom w:val="none" w:sz="0" w:space="0" w:color="auto"/>
        <w:right w:val="none" w:sz="0" w:space="0" w:color="auto"/>
      </w:divBdr>
      <w:divsChild>
        <w:div w:id="1702632088">
          <w:marLeft w:val="547"/>
          <w:marRight w:val="0"/>
          <w:marTop w:val="144"/>
          <w:marBottom w:val="0"/>
          <w:divBdr>
            <w:top w:val="none" w:sz="0" w:space="0" w:color="auto"/>
            <w:left w:val="none" w:sz="0" w:space="0" w:color="auto"/>
            <w:bottom w:val="none" w:sz="0" w:space="0" w:color="auto"/>
            <w:right w:val="none" w:sz="0" w:space="0" w:color="auto"/>
          </w:divBdr>
        </w:div>
        <w:div w:id="1010716259">
          <w:marLeft w:val="547"/>
          <w:marRight w:val="0"/>
          <w:marTop w:val="144"/>
          <w:marBottom w:val="0"/>
          <w:divBdr>
            <w:top w:val="none" w:sz="0" w:space="0" w:color="auto"/>
            <w:left w:val="none" w:sz="0" w:space="0" w:color="auto"/>
            <w:bottom w:val="none" w:sz="0" w:space="0" w:color="auto"/>
            <w:right w:val="none" w:sz="0" w:space="0" w:color="auto"/>
          </w:divBdr>
        </w:div>
        <w:div w:id="389959246">
          <w:marLeft w:val="547"/>
          <w:marRight w:val="0"/>
          <w:marTop w:val="144"/>
          <w:marBottom w:val="0"/>
          <w:divBdr>
            <w:top w:val="none" w:sz="0" w:space="0" w:color="auto"/>
            <w:left w:val="none" w:sz="0" w:space="0" w:color="auto"/>
            <w:bottom w:val="none" w:sz="0" w:space="0" w:color="auto"/>
            <w:right w:val="none" w:sz="0" w:space="0" w:color="auto"/>
          </w:divBdr>
        </w:div>
        <w:div w:id="231502037">
          <w:marLeft w:val="547"/>
          <w:marRight w:val="0"/>
          <w:marTop w:val="144"/>
          <w:marBottom w:val="0"/>
          <w:divBdr>
            <w:top w:val="none" w:sz="0" w:space="0" w:color="auto"/>
            <w:left w:val="none" w:sz="0" w:space="0" w:color="auto"/>
            <w:bottom w:val="none" w:sz="0" w:space="0" w:color="auto"/>
            <w:right w:val="none" w:sz="0" w:space="0" w:color="auto"/>
          </w:divBdr>
        </w:div>
        <w:div w:id="1199469478">
          <w:marLeft w:val="547"/>
          <w:marRight w:val="0"/>
          <w:marTop w:val="144"/>
          <w:marBottom w:val="0"/>
          <w:divBdr>
            <w:top w:val="none" w:sz="0" w:space="0" w:color="auto"/>
            <w:left w:val="none" w:sz="0" w:space="0" w:color="auto"/>
            <w:bottom w:val="none" w:sz="0" w:space="0" w:color="auto"/>
            <w:right w:val="none" w:sz="0" w:space="0" w:color="auto"/>
          </w:divBdr>
        </w:div>
        <w:div w:id="1823690807">
          <w:marLeft w:val="547"/>
          <w:marRight w:val="0"/>
          <w:marTop w:val="144"/>
          <w:marBottom w:val="0"/>
          <w:divBdr>
            <w:top w:val="none" w:sz="0" w:space="0" w:color="auto"/>
            <w:left w:val="none" w:sz="0" w:space="0" w:color="auto"/>
            <w:bottom w:val="none" w:sz="0" w:space="0" w:color="auto"/>
            <w:right w:val="none" w:sz="0" w:space="0" w:color="auto"/>
          </w:divBdr>
        </w:div>
        <w:div w:id="2083722580">
          <w:marLeft w:val="547"/>
          <w:marRight w:val="0"/>
          <w:marTop w:val="144"/>
          <w:marBottom w:val="0"/>
          <w:divBdr>
            <w:top w:val="none" w:sz="0" w:space="0" w:color="auto"/>
            <w:left w:val="none" w:sz="0" w:space="0" w:color="auto"/>
            <w:bottom w:val="none" w:sz="0" w:space="0" w:color="auto"/>
            <w:right w:val="none" w:sz="0" w:space="0" w:color="auto"/>
          </w:divBdr>
        </w:div>
      </w:divsChild>
    </w:div>
    <w:div w:id="1379281213">
      <w:bodyDiv w:val="1"/>
      <w:marLeft w:val="0"/>
      <w:marRight w:val="0"/>
      <w:marTop w:val="0"/>
      <w:marBottom w:val="0"/>
      <w:divBdr>
        <w:top w:val="none" w:sz="0" w:space="0" w:color="auto"/>
        <w:left w:val="none" w:sz="0" w:space="0" w:color="auto"/>
        <w:bottom w:val="none" w:sz="0" w:space="0" w:color="auto"/>
        <w:right w:val="none" w:sz="0" w:space="0" w:color="auto"/>
      </w:divBdr>
      <w:divsChild>
        <w:div w:id="364453673">
          <w:marLeft w:val="1267"/>
          <w:marRight w:val="0"/>
          <w:marTop w:val="154"/>
          <w:marBottom w:val="0"/>
          <w:divBdr>
            <w:top w:val="none" w:sz="0" w:space="0" w:color="auto"/>
            <w:left w:val="none" w:sz="0" w:space="0" w:color="auto"/>
            <w:bottom w:val="none" w:sz="0" w:space="0" w:color="auto"/>
            <w:right w:val="none" w:sz="0" w:space="0" w:color="auto"/>
          </w:divBdr>
        </w:div>
        <w:div w:id="1050610760">
          <w:marLeft w:val="1181"/>
          <w:marRight w:val="0"/>
          <w:marTop w:val="154"/>
          <w:marBottom w:val="0"/>
          <w:divBdr>
            <w:top w:val="none" w:sz="0" w:space="0" w:color="auto"/>
            <w:left w:val="none" w:sz="0" w:space="0" w:color="auto"/>
            <w:bottom w:val="none" w:sz="0" w:space="0" w:color="auto"/>
            <w:right w:val="none" w:sz="0" w:space="0" w:color="auto"/>
          </w:divBdr>
        </w:div>
        <w:div w:id="645204707">
          <w:marLeft w:val="1181"/>
          <w:marRight w:val="0"/>
          <w:marTop w:val="154"/>
          <w:marBottom w:val="0"/>
          <w:divBdr>
            <w:top w:val="none" w:sz="0" w:space="0" w:color="auto"/>
            <w:left w:val="none" w:sz="0" w:space="0" w:color="auto"/>
            <w:bottom w:val="none" w:sz="0" w:space="0" w:color="auto"/>
            <w:right w:val="none" w:sz="0" w:space="0" w:color="auto"/>
          </w:divBdr>
        </w:div>
        <w:div w:id="2028829977">
          <w:marLeft w:val="1181"/>
          <w:marRight w:val="0"/>
          <w:marTop w:val="154"/>
          <w:marBottom w:val="0"/>
          <w:divBdr>
            <w:top w:val="none" w:sz="0" w:space="0" w:color="auto"/>
            <w:left w:val="none" w:sz="0" w:space="0" w:color="auto"/>
            <w:bottom w:val="none" w:sz="0" w:space="0" w:color="auto"/>
            <w:right w:val="none" w:sz="0" w:space="0" w:color="auto"/>
          </w:divBdr>
        </w:div>
      </w:divsChild>
    </w:div>
    <w:div w:id="1383795960">
      <w:bodyDiv w:val="1"/>
      <w:marLeft w:val="0"/>
      <w:marRight w:val="0"/>
      <w:marTop w:val="0"/>
      <w:marBottom w:val="0"/>
      <w:divBdr>
        <w:top w:val="none" w:sz="0" w:space="0" w:color="auto"/>
        <w:left w:val="none" w:sz="0" w:space="0" w:color="auto"/>
        <w:bottom w:val="none" w:sz="0" w:space="0" w:color="auto"/>
        <w:right w:val="none" w:sz="0" w:space="0" w:color="auto"/>
      </w:divBdr>
      <w:divsChild>
        <w:div w:id="249891452">
          <w:marLeft w:val="547"/>
          <w:marRight w:val="0"/>
          <w:marTop w:val="144"/>
          <w:marBottom w:val="0"/>
          <w:divBdr>
            <w:top w:val="none" w:sz="0" w:space="0" w:color="auto"/>
            <w:left w:val="none" w:sz="0" w:space="0" w:color="auto"/>
            <w:bottom w:val="none" w:sz="0" w:space="0" w:color="auto"/>
            <w:right w:val="none" w:sz="0" w:space="0" w:color="auto"/>
          </w:divBdr>
        </w:div>
        <w:div w:id="153105684">
          <w:marLeft w:val="547"/>
          <w:marRight w:val="0"/>
          <w:marTop w:val="144"/>
          <w:marBottom w:val="0"/>
          <w:divBdr>
            <w:top w:val="none" w:sz="0" w:space="0" w:color="auto"/>
            <w:left w:val="none" w:sz="0" w:space="0" w:color="auto"/>
            <w:bottom w:val="none" w:sz="0" w:space="0" w:color="auto"/>
            <w:right w:val="none" w:sz="0" w:space="0" w:color="auto"/>
          </w:divBdr>
        </w:div>
        <w:div w:id="133835327">
          <w:marLeft w:val="547"/>
          <w:marRight w:val="0"/>
          <w:marTop w:val="144"/>
          <w:marBottom w:val="0"/>
          <w:divBdr>
            <w:top w:val="none" w:sz="0" w:space="0" w:color="auto"/>
            <w:left w:val="none" w:sz="0" w:space="0" w:color="auto"/>
            <w:bottom w:val="none" w:sz="0" w:space="0" w:color="auto"/>
            <w:right w:val="none" w:sz="0" w:space="0" w:color="auto"/>
          </w:divBdr>
        </w:div>
        <w:div w:id="2072264670">
          <w:marLeft w:val="547"/>
          <w:marRight w:val="0"/>
          <w:marTop w:val="144"/>
          <w:marBottom w:val="0"/>
          <w:divBdr>
            <w:top w:val="none" w:sz="0" w:space="0" w:color="auto"/>
            <w:left w:val="none" w:sz="0" w:space="0" w:color="auto"/>
            <w:bottom w:val="none" w:sz="0" w:space="0" w:color="auto"/>
            <w:right w:val="none" w:sz="0" w:space="0" w:color="auto"/>
          </w:divBdr>
        </w:div>
      </w:divsChild>
    </w:div>
    <w:div w:id="1393191313">
      <w:bodyDiv w:val="1"/>
      <w:marLeft w:val="0"/>
      <w:marRight w:val="0"/>
      <w:marTop w:val="0"/>
      <w:marBottom w:val="0"/>
      <w:divBdr>
        <w:top w:val="none" w:sz="0" w:space="0" w:color="auto"/>
        <w:left w:val="none" w:sz="0" w:space="0" w:color="auto"/>
        <w:bottom w:val="none" w:sz="0" w:space="0" w:color="auto"/>
        <w:right w:val="none" w:sz="0" w:space="0" w:color="auto"/>
      </w:divBdr>
      <w:divsChild>
        <w:div w:id="1225680521">
          <w:marLeft w:val="547"/>
          <w:marRight w:val="0"/>
          <w:marTop w:val="154"/>
          <w:marBottom w:val="0"/>
          <w:divBdr>
            <w:top w:val="none" w:sz="0" w:space="0" w:color="auto"/>
            <w:left w:val="none" w:sz="0" w:space="0" w:color="auto"/>
            <w:bottom w:val="none" w:sz="0" w:space="0" w:color="auto"/>
            <w:right w:val="none" w:sz="0" w:space="0" w:color="auto"/>
          </w:divBdr>
        </w:div>
        <w:div w:id="1084379633">
          <w:marLeft w:val="547"/>
          <w:marRight w:val="0"/>
          <w:marTop w:val="154"/>
          <w:marBottom w:val="0"/>
          <w:divBdr>
            <w:top w:val="none" w:sz="0" w:space="0" w:color="auto"/>
            <w:left w:val="none" w:sz="0" w:space="0" w:color="auto"/>
            <w:bottom w:val="none" w:sz="0" w:space="0" w:color="auto"/>
            <w:right w:val="none" w:sz="0" w:space="0" w:color="auto"/>
          </w:divBdr>
        </w:div>
        <w:div w:id="1339965250">
          <w:marLeft w:val="547"/>
          <w:marRight w:val="0"/>
          <w:marTop w:val="154"/>
          <w:marBottom w:val="0"/>
          <w:divBdr>
            <w:top w:val="none" w:sz="0" w:space="0" w:color="auto"/>
            <w:left w:val="none" w:sz="0" w:space="0" w:color="auto"/>
            <w:bottom w:val="none" w:sz="0" w:space="0" w:color="auto"/>
            <w:right w:val="none" w:sz="0" w:space="0" w:color="auto"/>
          </w:divBdr>
        </w:div>
      </w:divsChild>
    </w:div>
    <w:div w:id="1435399261">
      <w:bodyDiv w:val="1"/>
      <w:marLeft w:val="0"/>
      <w:marRight w:val="0"/>
      <w:marTop w:val="0"/>
      <w:marBottom w:val="0"/>
      <w:divBdr>
        <w:top w:val="none" w:sz="0" w:space="0" w:color="auto"/>
        <w:left w:val="none" w:sz="0" w:space="0" w:color="auto"/>
        <w:bottom w:val="none" w:sz="0" w:space="0" w:color="auto"/>
        <w:right w:val="none" w:sz="0" w:space="0" w:color="auto"/>
      </w:divBdr>
      <w:divsChild>
        <w:div w:id="1303923140">
          <w:marLeft w:val="806"/>
          <w:marRight w:val="0"/>
          <w:marTop w:val="130"/>
          <w:marBottom w:val="0"/>
          <w:divBdr>
            <w:top w:val="none" w:sz="0" w:space="0" w:color="auto"/>
            <w:left w:val="none" w:sz="0" w:space="0" w:color="auto"/>
            <w:bottom w:val="none" w:sz="0" w:space="0" w:color="auto"/>
            <w:right w:val="none" w:sz="0" w:space="0" w:color="auto"/>
          </w:divBdr>
        </w:div>
        <w:div w:id="1144005430">
          <w:marLeft w:val="806"/>
          <w:marRight w:val="0"/>
          <w:marTop w:val="130"/>
          <w:marBottom w:val="0"/>
          <w:divBdr>
            <w:top w:val="none" w:sz="0" w:space="0" w:color="auto"/>
            <w:left w:val="none" w:sz="0" w:space="0" w:color="auto"/>
            <w:bottom w:val="none" w:sz="0" w:space="0" w:color="auto"/>
            <w:right w:val="none" w:sz="0" w:space="0" w:color="auto"/>
          </w:divBdr>
        </w:div>
      </w:divsChild>
    </w:div>
    <w:div w:id="1450660366">
      <w:bodyDiv w:val="1"/>
      <w:marLeft w:val="0"/>
      <w:marRight w:val="0"/>
      <w:marTop w:val="0"/>
      <w:marBottom w:val="0"/>
      <w:divBdr>
        <w:top w:val="none" w:sz="0" w:space="0" w:color="auto"/>
        <w:left w:val="none" w:sz="0" w:space="0" w:color="auto"/>
        <w:bottom w:val="none" w:sz="0" w:space="0" w:color="auto"/>
        <w:right w:val="none" w:sz="0" w:space="0" w:color="auto"/>
      </w:divBdr>
      <w:divsChild>
        <w:div w:id="1922830259">
          <w:marLeft w:val="720"/>
          <w:marRight w:val="0"/>
          <w:marTop w:val="154"/>
          <w:marBottom w:val="0"/>
          <w:divBdr>
            <w:top w:val="none" w:sz="0" w:space="0" w:color="auto"/>
            <w:left w:val="none" w:sz="0" w:space="0" w:color="auto"/>
            <w:bottom w:val="none" w:sz="0" w:space="0" w:color="auto"/>
            <w:right w:val="none" w:sz="0" w:space="0" w:color="auto"/>
          </w:divBdr>
        </w:div>
        <w:div w:id="1061951188">
          <w:marLeft w:val="720"/>
          <w:marRight w:val="0"/>
          <w:marTop w:val="154"/>
          <w:marBottom w:val="0"/>
          <w:divBdr>
            <w:top w:val="none" w:sz="0" w:space="0" w:color="auto"/>
            <w:left w:val="none" w:sz="0" w:space="0" w:color="auto"/>
            <w:bottom w:val="none" w:sz="0" w:space="0" w:color="auto"/>
            <w:right w:val="none" w:sz="0" w:space="0" w:color="auto"/>
          </w:divBdr>
        </w:div>
      </w:divsChild>
    </w:div>
    <w:div w:id="1541479091">
      <w:bodyDiv w:val="1"/>
      <w:marLeft w:val="0"/>
      <w:marRight w:val="0"/>
      <w:marTop w:val="0"/>
      <w:marBottom w:val="0"/>
      <w:divBdr>
        <w:top w:val="none" w:sz="0" w:space="0" w:color="auto"/>
        <w:left w:val="none" w:sz="0" w:space="0" w:color="auto"/>
        <w:bottom w:val="none" w:sz="0" w:space="0" w:color="auto"/>
        <w:right w:val="none" w:sz="0" w:space="0" w:color="auto"/>
      </w:divBdr>
      <w:divsChild>
        <w:div w:id="1180046018">
          <w:marLeft w:val="547"/>
          <w:marRight w:val="0"/>
          <w:marTop w:val="144"/>
          <w:marBottom w:val="0"/>
          <w:divBdr>
            <w:top w:val="none" w:sz="0" w:space="0" w:color="auto"/>
            <w:left w:val="none" w:sz="0" w:space="0" w:color="auto"/>
            <w:bottom w:val="none" w:sz="0" w:space="0" w:color="auto"/>
            <w:right w:val="none" w:sz="0" w:space="0" w:color="auto"/>
          </w:divBdr>
        </w:div>
        <w:div w:id="1225289356">
          <w:marLeft w:val="547"/>
          <w:marRight w:val="0"/>
          <w:marTop w:val="144"/>
          <w:marBottom w:val="0"/>
          <w:divBdr>
            <w:top w:val="none" w:sz="0" w:space="0" w:color="auto"/>
            <w:left w:val="none" w:sz="0" w:space="0" w:color="auto"/>
            <w:bottom w:val="none" w:sz="0" w:space="0" w:color="auto"/>
            <w:right w:val="none" w:sz="0" w:space="0" w:color="auto"/>
          </w:divBdr>
        </w:div>
        <w:div w:id="1979453583">
          <w:marLeft w:val="547"/>
          <w:marRight w:val="0"/>
          <w:marTop w:val="144"/>
          <w:marBottom w:val="0"/>
          <w:divBdr>
            <w:top w:val="none" w:sz="0" w:space="0" w:color="auto"/>
            <w:left w:val="none" w:sz="0" w:space="0" w:color="auto"/>
            <w:bottom w:val="none" w:sz="0" w:space="0" w:color="auto"/>
            <w:right w:val="none" w:sz="0" w:space="0" w:color="auto"/>
          </w:divBdr>
        </w:div>
      </w:divsChild>
    </w:div>
    <w:div w:id="1625306280">
      <w:bodyDiv w:val="1"/>
      <w:marLeft w:val="0"/>
      <w:marRight w:val="0"/>
      <w:marTop w:val="0"/>
      <w:marBottom w:val="0"/>
      <w:divBdr>
        <w:top w:val="none" w:sz="0" w:space="0" w:color="auto"/>
        <w:left w:val="none" w:sz="0" w:space="0" w:color="auto"/>
        <w:bottom w:val="none" w:sz="0" w:space="0" w:color="auto"/>
        <w:right w:val="none" w:sz="0" w:space="0" w:color="auto"/>
      </w:divBdr>
      <w:divsChild>
        <w:div w:id="410155527">
          <w:marLeft w:val="806"/>
          <w:marRight w:val="0"/>
          <w:marTop w:val="154"/>
          <w:marBottom w:val="0"/>
          <w:divBdr>
            <w:top w:val="none" w:sz="0" w:space="0" w:color="auto"/>
            <w:left w:val="none" w:sz="0" w:space="0" w:color="auto"/>
            <w:bottom w:val="none" w:sz="0" w:space="0" w:color="auto"/>
            <w:right w:val="none" w:sz="0" w:space="0" w:color="auto"/>
          </w:divBdr>
        </w:div>
        <w:div w:id="986863761">
          <w:marLeft w:val="806"/>
          <w:marRight w:val="0"/>
          <w:marTop w:val="154"/>
          <w:marBottom w:val="0"/>
          <w:divBdr>
            <w:top w:val="none" w:sz="0" w:space="0" w:color="auto"/>
            <w:left w:val="none" w:sz="0" w:space="0" w:color="auto"/>
            <w:bottom w:val="none" w:sz="0" w:space="0" w:color="auto"/>
            <w:right w:val="none" w:sz="0" w:space="0" w:color="auto"/>
          </w:divBdr>
        </w:div>
      </w:divsChild>
    </w:div>
    <w:div w:id="1648782219">
      <w:bodyDiv w:val="1"/>
      <w:marLeft w:val="0"/>
      <w:marRight w:val="0"/>
      <w:marTop w:val="0"/>
      <w:marBottom w:val="0"/>
      <w:divBdr>
        <w:top w:val="none" w:sz="0" w:space="0" w:color="auto"/>
        <w:left w:val="none" w:sz="0" w:space="0" w:color="auto"/>
        <w:bottom w:val="none" w:sz="0" w:space="0" w:color="auto"/>
        <w:right w:val="none" w:sz="0" w:space="0" w:color="auto"/>
      </w:divBdr>
      <w:divsChild>
        <w:div w:id="1489203874">
          <w:marLeft w:val="720"/>
          <w:marRight w:val="0"/>
          <w:marTop w:val="154"/>
          <w:marBottom w:val="0"/>
          <w:divBdr>
            <w:top w:val="none" w:sz="0" w:space="0" w:color="auto"/>
            <w:left w:val="none" w:sz="0" w:space="0" w:color="auto"/>
            <w:bottom w:val="none" w:sz="0" w:space="0" w:color="auto"/>
            <w:right w:val="none" w:sz="0" w:space="0" w:color="auto"/>
          </w:divBdr>
        </w:div>
        <w:div w:id="322927911">
          <w:marLeft w:val="1166"/>
          <w:marRight w:val="0"/>
          <w:marTop w:val="134"/>
          <w:marBottom w:val="0"/>
          <w:divBdr>
            <w:top w:val="none" w:sz="0" w:space="0" w:color="auto"/>
            <w:left w:val="none" w:sz="0" w:space="0" w:color="auto"/>
            <w:bottom w:val="none" w:sz="0" w:space="0" w:color="auto"/>
            <w:right w:val="none" w:sz="0" w:space="0" w:color="auto"/>
          </w:divBdr>
        </w:div>
      </w:divsChild>
    </w:div>
    <w:div w:id="1663387896">
      <w:bodyDiv w:val="1"/>
      <w:marLeft w:val="0"/>
      <w:marRight w:val="0"/>
      <w:marTop w:val="0"/>
      <w:marBottom w:val="0"/>
      <w:divBdr>
        <w:top w:val="none" w:sz="0" w:space="0" w:color="auto"/>
        <w:left w:val="none" w:sz="0" w:space="0" w:color="auto"/>
        <w:bottom w:val="none" w:sz="0" w:space="0" w:color="auto"/>
        <w:right w:val="none" w:sz="0" w:space="0" w:color="auto"/>
      </w:divBdr>
      <w:divsChild>
        <w:div w:id="818572372">
          <w:marLeft w:val="806"/>
          <w:marRight w:val="0"/>
          <w:marTop w:val="154"/>
          <w:marBottom w:val="0"/>
          <w:divBdr>
            <w:top w:val="none" w:sz="0" w:space="0" w:color="auto"/>
            <w:left w:val="none" w:sz="0" w:space="0" w:color="auto"/>
            <w:bottom w:val="none" w:sz="0" w:space="0" w:color="auto"/>
            <w:right w:val="none" w:sz="0" w:space="0" w:color="auto"/>
          </w:divBdr>
        </w:div>
        <w:div w:id="2036609787">
          <w:marLeft w:val="547"/>
          <w:marRight w:val="0"/>
          <w:marTop w:val="154"/>
          <w:marBottom w:val="0"/>
          <w:divBdr>
            <w:top w:val="none" w:sz="0" w:space="0" w:color="auto"/>
            <w:left w:val="none" w:sz="0" w:space="0" w:color="auto"/>
            <w:bottom w:val="none" w:sz="0" w:space="0" w:color="auto"/>
            <w:right w:val="none" w:sz="0" w:space="0" w:color="auto"/>
          </w:divBdr>
        </w:div>
        <w:div w:id="644091785">
          <w:marLeft w:val="547"/>
          <w:marRight w:val="0"/>
          <w:marTop w:val="154"/>
          <w:marBottom w:val="0"/>
          <w:divBdr>
            <w:top w:val="none" w:sz="0" w:space="0" w:color="auto"/>
            <w:left w:val="none" w:sz="0" w:space="0" w:color="auto"/>
            <w:bottom w:val="none" w:sz="0" w:space="0" w:color="auto"/>
            <w:right w:val="none" w:sz="0" w:space="0" w:color="auto"/>
          </w:divBdr>
        </w:div>
        <w:div w:id="1599144136">
          <w:marLeft w:val="547"/>
          <w:marRight w:val="0"/>
          <w:marTop w:val="154"/>
          <w:marBottom w:val="0"/>
          <w:divBdr>
            <w:top w:val="none" w:sz="0" w:space="0" w:color="auto"/>
            <w:left w:val="none" w:sz="0" w:space="0" w:color="auto"/>
            <w:bottom w:val="none" w:sz="0" w:space="0" w:color="auto"/>
            <w:right w:val="none" w:sz="0" w:space="0" w:color="auto"/>
          </w:divBdr>
        </w:div>
        <w:div w:id="895046941">
          <w:marLeft w:val="806"/>
          <w:marRight w:val="0"/>
          <w:marTop w:val="154"/>
          <w:marBottom w:val="0"/>
          <w:divBdr>
            <w:top w:val="none" w:sz="0" w:space="0" w:color="auto"/>
            <w:left w:val="none" w:sz="0" w:space="0" w:color="auto"/>
            <w:bottom w:val="none" w:sz="0" w:space="0" w:color="auto"/>
            <w:right w:val="none" w:sz="0" w:space="0" w:color="auto"/>
          </w:divBdr>
        </w:div>
      </w:divsChild>
    </w:div>
    <w:div w:id="1770159781">
      <w:bodyDiv w:val="1"/>
      <w:marLeft w:val="0"/>
      <w:marRight w:val="0"/>
      <w:marTop w:val="0"/>
      <w:marBottom w:val="0"/>
      <w:divBdr>
        <w:top w:val="none" w:sz="0" w:space="0" w:color="auto"/>
        <w:left w:val="none" w:sz="0" w:space="0" w:color="auto"/>
        <w:bottom w:val="none" w:sz="0" w:space="0" w:color="auto"/>
        <w:right w:val="none" w:sz="0" w:space="0" w:color="auto"/>
      </w:divBdr>
      <w:divsChild>
        <w:div w:id="959603692">
          <w:marLeft w:val="547"/>
          <w:marRight w:val="0"/>
          <w:marTop w:val="154"/>
          <w:marBottom w:val="0"/>
          <w:divBdr>
            <w:top w:val="none" w:sz="0" w:space="0" w:color="auto"/>
            <w:left w:val="none" w:sz="0" w:space="0" w:color="auto"/>
            <w:bottom w:val="none" w:sz="0" w:space="0" w:color="auto"/>
            <w:right w:val="none" w:sz="0" w:space="0" w:color="auto"/>
          </w:divBdr>
        </w:div>
        <w:div w:id="285892253">
          <w:marLeft w:val="547"/>
          <w:marRight w:val="0"/>
          <w:marTop w:val="154"/>
          <w:marBottom w:val="0"/>
          <w:divBdr>
            <w:top w:val="none" w:sz="0" w:space="0" w:color="auto"/>
            <w:left w:val="none" w:sz="0" w:space="0" w:color="auto"/>
            <w:bottom w:val="none" w:sz="0" w:space="0" w:color="auto"/>
            <w:right w:val="none" w:sz="0" w:space="0" w:color="auto"/>
          </w:divBdr>
        </w:div>
        <w:div w:id="1803112616">
          <w:marLeft w:val="720"/>
          <w:marRight w:val="0"/>
          <w:marTop w:val="154"/>
          <w:marBottom w:val="0"/>
          <w:divBdr>
            <w:top w:val="none" w:sz="0" w:space="0" w:color="auto"/>
            <w:left w:val="none" w:sz="0" w:space="0" w:color="auto"/>
            <w:bottom w:val="none" w:sz="0" w:space="0" w:color="auto"/>
            <w:right w:val="none" w:sz="0" w:space="0" w:color="auto"/>
          </w:divBdr>
        </w:div>
        <w:div w:id="1063482933">
          <w:marLeft w:val="1440"/>
          <w:marRight w:val="0"/>
          <w:marTop w:val="154"/>
          <w:marBottom w:val="0"/>
          <w:divBdr>
            <w:top w:val="none" w:sz="0" w:space="0" w:color="auto"/>
            <w:left w:val="none" w:sz="0" w:space="0" w:color="auto"/>
            <w:bottom w:val="none" w:sz="0" w:space="0" w:color="auto"/>
            <w:right w:val="none" w:sz="0" w:space="0" w:color="auto"/>
          </w:divBdr>
        </w:div>
        <w:div w:id="1423839218">
          <w:marLeft w:val="1440"/>
          <w:marRight w:val="0"/>
          <w:marTop w:val="154"/>
          <w:marBottom w:val="0"/>
          <w:divBdr>
            <w:top w:val="none" w:sz="0" w:space="0" w:color="auto"/>
            <w:left w:val="none" w:sz="0" w:space="0" w:color="auto"/>
            <w:bottom w:val="none" w:sz="0" w:space="0" w:color="auto"/>
            <w:right w:val="none" w:sz="0" w:space="0" w:color="auto"/>
          </w:divBdr>
        </w:div>
        <w:div w:id="311762548">
          <w:marLeft w:val="1440"/>
          <w:marRight w:val="0"/>
          <w:marTop w:val="154"/>
          <w:marBottom w:val="0"/>
          <w:divBdr>
            <w:top w:val="none" w:sz="0" w:space="0" w:color="auto"/>
            <w:left w:val="none" w:sz="0" w:space="0" w:color="auto"/>
            <w:bottom w:val="none" w:sz="0" w:space="0" w:color="auto"/>
            <w:right w:val="none" w:sz="0" w:space="0" w:color="auto"/>
          </w:divBdr>
        </w:div>
      </w:divsChild>
    </w:div>
    <w:div w:id="1786926442">
      <w:bodyDiv w:val="1"/>
      <w:marLeft w:val="0"/>
      <w:marRight w:val="0"/>
      <w:marTop w:val="0"/>
      <w:marBottom w:val="0"/>
      <w:divBdr>
        <w:top w:val="none" w:sz="0" w:space="0" w:color="auto"/>
        <w:left w:val="none" w:sz="0" w:space="0" w:color="auto"/>
        <w:bottom w:val="none" w:sz="0" w:space="0" w:color="auto"/>
        <w:right w:val="none" w:sz="0" w:space="0" w:color="auto"/>
      </w:divBdr>
    </w:div>
    <w:div w:id="1818766212">
      <w:bodyDiv w:val="1"/>
      <w:marLeft w:val="0"/>
      <w:marRight w:val="0"/>
      <w:marTop w:val="0"/>
      <w:marBottom w:val="0"/>
      <w:divBdr>
        <w:top w:val="none" w:sz="0" w:space="0" w:color="auto"/>
        <w:left w:val="none" w:sz="0" w:space="0" w:color="auto"/>
        <w:bottom w:val="none" w:sz="0" w:space="0" w:color="auto"/>
        <w:right w:val="none" w:sz="0" w:space="0" w:color="auto"/>
      </w:divBdr>
      <w:divsChild>
        <w:div w:id="86275027">
          <w:marLeft w:val="547"/>
          <w:marRight w:val="0"/>
          <w:marTop w:val="154"/>
          <w:marBottom w:val="0"/>
          <w:divBdr>
            <w:top w:val="none" w:sz="0" w:space="0" w:color="auto"/>
            <w:left w:val="none" w:sz="0" w:space="0" w:color="auto"/>
            <w:bottom w:val="none" w:sz="0" w:space="0" w:color="auto"/>
            <w:right w:val="none" w:sz="0" w:space="0" w:color="auto"/>
          </w:divBdr>
        </w:div>
        <w:div w:id="368336959">
          <w:marLeft w:val="547"/>
          <w:marRight w:val="0"/>
          <w:marTop w:val="154"/>
          <w:marBottom w:val="0"/>
          <w:divBdr>
            <w:top w:val="none" w:sz="0" w:space="0" w:color="auto"/>
            <w:left w:val="none" w:sz="0" w:space="0" w:color="auto"/>
            <w:bottom w:val="none" w:sz="0" w:space="0" w:color="auto"/>
            <w:right w:val="none" w:sz="0" w:space="0" w:color="auto"/>
          </w:divBdr>
        </w:div>
      </w:divsChild>
    </w:div>
    <w:div w:id="1862813026">
      <w:bodyDiv w:val="1"/>
      <w:marLeft w:val="0"/>
      <w:marRight w:val="0"/>
      <w:marTop w:val="0"/>
      <w:marBottom w:val="0"/>
      <w:divBdr>
        <w:top w:val="none" w:sz="0" w:space="0" w:color="auto"/>
        <w:left w:val="none" w:sz="0" w:space="0" w:color="auto"/>
        <w:bottom w:val="none" w:sz="0" w:space="0" w:color="auto"/>
        <w:right w:val="none" w:sz="0" w:space="0" w:color="auto"/>
      </w:divBdr>
      <w:divsChild>
        <w:div w:id="818376785">
          <w:marLeft w:val="547"/>
          <w:marRight w:val="0"/>
          <w:marTop w:val="154"/>
          <w:marBottom w:val="0"/>
          <w:divBdr>
            <w:top w:val="none" w:sz="0" w:space="0" w:color="auto"/>
            <w:left w:val="none" w:sz="0" w:space="0" w:color="auto"/>
            <w:bottom w:val="none" w:sz="0" w:space="0" w:color="auto"/>
            <w:right w:val="none" w:sz="0" w:space="0" w:color="auto"/>
          </w:divBdr>
        </w:div>
        <w:div w:id="1469205180">
          <w:marLeft w:val="547"/>
          <w:marRight w:val="0"/>
          <w:marTop w:val="154"/>
          <w:marBottom w:val="0"/>
          <w:divBdr>
            <w:top w:val="none" w:sz="0" w:space="0" w:color="auto"/>
            <w:left w:val="none" w:sz="0" w:space="0" w:color="auto"/>
            <w:bottom w:val="none" w:sz="0" w:space="0" w:color="auto"/>
            <w:right w:val="none" w:sz="0" w:space="0" w:color="auto"/>
          </w:divBdr>
        </w:div>
        <w:div w:id="826752514">
          <w:marLeft w:val="547"/>
          <w:marRight w:val="0"/>
          <w:marTop w:val="154"/>
          <w:marBottom w:val="0"/>
          <w:divBdr>
            <w:top w:val="none" w:sz="0" w:space="0" w:color="auto"/>
            <w:left w:val="none" w:sz="0" w:space="0" w:color="auto"/>
            <w:bottom w:val="none" w:sz="0" w:space="0" w:color="auto"/>
            <w:right w:val="none" w:sz="0" w:space="0" w:color="auto"/>
          </w:divBdr>
        </w:div>
      </w:divsChild>
    </w:div>
    <w:div w:id="1986619814">
      <w:bodyDiv w:val="1"/>
      <w:marLeft w:val="0"/>
      <w:marRight w:val="0"/>
      <w:marTop w:val="0"/>
      <w:marBottom w:val="0"/>
      <w:divBdr>
        <w:top w:val="none" w:sz="0" w:space="0" w:color="auto"/>
        <w:left w:val="none" w:sz="0" w:space="0" w:color="auto"/>
        <w:bottom w:val="none" w:sz="0" w:space="0" w:color="auto"/>
        <w:right w:val="none" w:sz="0" w:space="0" w:color="auto"/>
      </w:divBdr>
      <w:divsChild>
        <w:div w:id="964307561">
          <w:marLeft w:val="720"/>
          <w:marRight w:val="0"/>
          <w:marTop w:val="154"/>
          <w:marBottom w:val="0"/>
          <w:divBdr>
            <w:top w:val="none" w:sz="0" w:space="0" w:color="auto"/>
            <w:left w:val="none" w:sz="0" w:space="0" w:color="auto"/>
            <w:bottom w:val="none" w:sz="0" w:space="0" w:color="auto"/>
            <w:right w:val="none" w:sz="0" w:space="0" w:color="auto"/>
          </w:divBdr>
        </w:div>
        <w:div w:id="552349869">
          <w:marLeft w:val="720"/>
          <w:marRight w:val="0"/>
          <w:marTop w:val="154"/>
          <w:marBottom w:val="0"/>
          <w:divBdr>
            <w:top w:val="none" w:sz="0" w:space="0" w:color="auto"/>
            <w:left w:val="none" w:sz="0" w:space="0" w:color="auto"/>
            <w:bottom w:val="none" w:sz="0" w:space="0" w:color="auto"/>
            <w:right w:val="none" w:sz="0" w:space="0" w:color="auto"/>
          </w:divBdr>
        </w:div>
      </w:divsChild>
    </w:div>
    <w:div w:id="2108188782">
      <w:bodyDiv w:val="1"/>
      <w:marLeft w:val="0"/>
      <w:marRight w:val="0"/>
      <w:marTop w:val="0"/>
      <w:marBottom w:val="0"/>
      <w:divBdr>
        <w:top w:val="none" w:sz="0" w:space="0" w:color="auto"/>
        <w:left w:val="none" w:sz="0" w:space="0" w:color="auto"/>
        <w:bottom w:val="none" w:sz="0" w:space="0" w:color="auto"/>
        <w:right w:val="none" w:sz="0" w:space="0" w:color="auto"/>
      </w:divBdr>
      <w:divsChild>
        <w:div w:id="772748397">
          <w:marLeft w:val="806"/>
          <w:marRight w:val="0"/>
          <w:marTop w:val="154"/>
          <w:marBottom w:val="0"/>
          <w:divBdr>
            <w:top w:val="none" w:sz="0" w:space="0" w:color="auto"/>
            <w:left w:val="none" w:sz="0" w:space="0" w:color="auto"/>
            <w:bottom w:val="none" w:sz="0" w:space="0" w:color="auto"/>
            <w:right w:val="none" w:sz="0" w:space="0" w:color="auto"/>
          </w:divBdr>
        </w:div>
        <w:div w:id="1508328206">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g"/><Relationship Id="rId21" Type="http://schemas.openxmlformats.org/officeDocument/2006/relationships/image" Target="media/image16.png"/><Relationship Id="rId34" Type="http://schemas.openxmlformats.org/officeDocument/2006/relationships/image" Target="media/image29.jp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jpg"/><Relationship Id="rId58" Type="http://schemas.openxmlformats.org/officeDocument/2006/relationships/image" Target="media/image53.jpeg"/><Relationship Id="rId66" Type="http://schemas.openxmlformats.org/officeDocument/2006/relationships/image" Target="media/image61.jpg"/><Relationship Id="rId5" Type="http://schemas.openxmlformats.org/officeDocument/2006/relationships/webSettings" Target="webSettings.xml"/><Relationship Id="rId61" Type="http://schemas.openxmlformats.org/officeDocument/2006/relationships/image" Target="media/image56.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png"/><Relationship Id="rId67"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jpeg"/><Relationship Id="rId62"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9.jp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jpg"/><Relationship Id="rId18" Type="http://schemas.openxmlformats.org/officeDocument/2006/relationships/image" Target="media/image13.jpe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86BE9C-FEEC-4AB3-B8B9-50AC8131D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26</Pages>
  <Words>6223</Words>
  <Characters>35474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Kevin</cp:lastModifiedBy>
  <cp:revision>4</cp:revision>
  <dcterms:created xsi:type="dcterms:W3CDTF">2017-08-10T18:19:00Z</dcterms:created>
  <dcterms:modified xsi:type="dcterms:W3CDTF">2017-08-11T01:30:00Z</dcterms:modified>
</cp:coreProperties>
</file>