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9FC" w:rsidRDefault="003029FC"/>
    <w:p w:rsidR="003029FC" w:rsidRDefault="003029FC"/>
    <w:p w:rsidR="003029FC" w:rsidRDefault="003029FC"/>
    <w:p w:rsidR="003029FC" w:rsidRDefault="003029FC"/>
    <w:p w:rsidR="003029FC" w:rsidRDefault="003029FC"/>
    <w:p w:rsidR="003029FC" w:rsidRDefault="003029FC"/>
    <w:p w:rsidR="003029FC" w:rsidRDefault="003029FC"/>
    <w:p w:rsidR="003029FC" w:rsidRDefault="003029FC"/>
    <w:p w:rsidR="003029FC" w:rsidRDefault="003029FC"/>
    <w:p w:rsidR="003029FC" w:rsidRDefault="003029FC"/>
    <w:p w:rsidR="003029FC" w:rsidRDefault="003029FC"/>
    <w:p w:rsidR="003029FC" w:rsidRDefault="003029FC"/>
    <w:p w:rsidR="003029FC" w:rsidRDefault="003029FC"/>
    <w:p w:rsidR="003029FC" w:rsidRDefault="003029FC"/>
    <w:p w:rsidR="003029FC" w:rsidRDefault="003029FC"/>
    <w:p w:rsidR="003029FC" w:rsidRDefault="003474C9"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B986EF3" wp14:editId="11E520B8">
                <wp:simplePos x="1343025" y="5334000"/>
                <wp:positionH relativeFrom="margin">
                  <wp:align>center</wp:align>
                </wp:positionH>
                <wp:positionV relativeFrom="margin">
                  <wp:posOffset>4848225</wp:posOffset>
                </wp:positionV>
                <wp:extent cx="6162675" cy="1403985"/>
                <wp:effectExtent l="0" t="0" r="28575" b="20955"/>
                <wp:wrapSquare wrapText="bothSides"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26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81" w:rsidRPr="006B4BEC" w:rsidRDefault="00824B81" w:rsidP="00E422CD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6B4BE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Figure 1:</w:t>
                            </w:r>
                            <w:r w:rsidRPr="006B4BEC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The graph plots the observation </w:t>
                            </w:r>
                            <w:r w:rsidR="00E422CD" w:rsidRPr="006B4BEC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stations at Mer Bleue</w:t>
                            </w:r>
                            <w:r w:rsidRPr="006B4BEC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, x-axis, to the incidence of the Silene vulgaris, y-axis.</w:t>
                            </w:r>
                            <w:r w:rsidR="00E422CD" w:rsidRPr="006B4BEC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The incidence was calculated by the number of observations of the plant divided by the number of people in the group. The sample size</w:t>
                            </w:r>
                            <w:r w:rsidR="003474C9" w:rsidRPr="006B4BEC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,</w:t>
                            </w:r>
                            <w:r w:rsidR="00E422CD" w:rsidRPr="006B4BEC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="003474C9" w:rsidRPr="006B4BEC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in all of Mer Bleue, was 28 observations. In the field there were 24 observations, in the forest there were 3 observations and the bog had 1 observation.  </w:t>
                            </w:r>
                            <w:r w:rsidR="00E422CD" w:rsidRPr="006B4BEC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The number beside the point represents the number of dots there are at that point.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81.75pt;width:485.25pt;height:110.55pt;z-index:-251657216;visibility:visible;mso-wrap-style:square;mso-width-percent:0;mso-height-percent:20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">
                <v:textbox style="mso-fit-shape-to-text:t">
                  <w:txbxContent>
                    <w:p w:rsidR="00824B81" w:rsidRPr="006B4BEC" w:rsidRDefault="00824B81" w:rsidP="00E422CD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6B4BEC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Figure 1:</w:t>
                      </w:r>
                      <w:r w:rsidRPr="006B4BEC">
                        <w:rPr>
                          <w:rFonts w:ascii="Times New Roman" w:hAnsi="Times New Roman" w:cs="Times New Roman"/>
                          <w:sz w:val="24"/>
                        </w:rPr>
                        <w:t xml:space="preserve"> The graph plots the observation </w:t>
                      </w:r>
                      <w:r w:rsidR="00E422CD" w:rsidRPr="006B4BEC">
                        <w:rPr>
                          <w:rFonts w:ascii="Times New Roman" w:hAnsi="Times New Roman" w:cs="Times New Roman"/>
                          <w:sz w:val="24"/>
                        </w:rPr>
                        <w:t>stations at Mer Bleue</w:t>
                      </w:r>
                      <w:r w:rsidRPr="006B4BEC">
                        <w:rPr>
                          <w:rFonts w:ascii="Times New Roman" w:hAnsi="Times New Roman" w:cs="Times New Roman"/>
                          <w:sz w:val="24"/>
                        </w:rPr>
                        <w:t>, x-axis, to the incidence of the Silene vulgaris, y-axis.</w:t>
                      </w:r>
                      <w:r w:rsidR="00E422CD" w:rsidRPr="006B4BEC">
                        <w:rPr>
                          <w:rFonts w:ascii="Times New Roman" w:hAnsi="Times New Roman" w:cs="Times New Roman"/>
                          <w:sz w:val="24"/>
                        </w:rPr>
                        <w:t xml:space="preserve"> The incidence was calculated by the number of observations of the plant divided by the number of people in the group. The sample size</w:t>
                      </w:r>
                      <w:r w:rsidR="003474C9" w:rsidRPr="006B4BEC">
                        <w:rPr>
                          <w:rFonts w:ascii="Times New Roman" w:hAnsi="Times New Roman" w:cs="Times New Roman"/>
                          <w:sz w:val="24"/>
                        </w:rPr>
                        <w:t>,</w:t>
                      </w:r>
                      <w:r w:rsidR="00E422CD" w:rsidRPr="006B4BEC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 w:rsidR="003474C9" w:rsidRPr="006B4BEC">
                        <w:rPr>
                          <w:rFonts w:ascii="Times New Roman" w:hAnsi="Times New Roman" w:cs="Times New Roman"/>
                          <w:sz w:val="24"/>
                        </w:rPr>
                        <w:t xml:space="preserve">in all of Mer Bleue, was 28 observations. In the field there were 24 observations, in the forest there were 3 observations and the bog had 1 observation.  </w:t>
                      </w:r>
                      <w:r w:rsidR="00E422CD" w:rsidRPr="006B4BEC">
                        <w:rPr>
                          <w:rFonts w:ascii="Times New Roman" w:hAnsi="Times New Roman" w:cs="Times New Roman"/>
                          <w:sz w:val="24"/>
                        </w:rPr>
                        <w:t>The number beside the point represents the number of dots there are at that point.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6B4BEC" w:rsidRPr="006B4BEC" w:rsidRDefault="006B4BEC">
      <w:pPr>
        <w:rPr>
          <w:rFonts w:ascii="Times New Roman" w:hAnsi="Times New Roman" w:cs="Times New Roman"/>
          <w:b/>
          <w:sz w:val="18"/>
        </w:rPr>
      </w:pPr>
      <w:r w:rsidRPr="006B4BEC">
        <w:rPr>
          <w:rFonts w:ascii="Times New Roman" w:hAnsi="Times New Roman" w:cs="Times New Roman"/>
          <w:b/>
          <w:sz w:val="18"/>
        </w:rPr>
        <w:t xml:space="preserve"> </w:t>
      </w:r>
    </w:p>
    <w:p w:rsidR="006B4BEC" w:rsidRDefault="006B4BEC" w:rsidP="006B4BEC">
      <w:pPr>
        <w:spacing w:after="0"/>
        <w:rPr>
          <w:rFonts w:ascii="Times New Roman" w:hAnsi="Times New Roman" w:cs="Times New Roman"/>
          <w:b/>
          <w:sz w:val="24"/>
        </w:rPr>
      </w:pPr>
    </w:p>
    <w:p w:rsidR="00204A77" w:rsidRPr="006B4BEC" w:rsidRDefault="006B4BEC" w:rsidP="006B4BEC">
      <w:pPr>
        <w:spacing w:after="0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</w:rPr>
        <w:t>H</w:t>
      </w:r>
      <w:r w:rsidR="00204A77" w:rsidRPr="006B4BEC">
        <w:rPr>
          <w:rFonts w:ascii="Times New Roman" w:hAnsi="Times New Roman" w:cs="Times New Roman"/>
          <w:b/>
          <w:sz w:val="24"/>
        </w:rPr>
        <w:t xml:space="preserve">ypothesis: </w:t>
      </w:r>
    </w:p>
    <w:p w:rsidR="00E3351B" w:rsidRPr="006B4BEC" w:rsidRDefault="00204A77">
      <w:pPr>
        <w:rPr>
          <w:rFonts w:ascii="Times New Roman" w:hAnsi="Times New Roman" w:cs="Times New Roman"/>
          <w:sz w:val="24"/>
        </w:rPr>
      </w:pPr>
      <w:r w:rsidRPr="006B4BEC">
        <w:rPr>
          <w:rFonts w:ascii="Times New Roman" w:hAnsi="Times New Roman" w:cs="Times New Roman"/>
          <w:sz w:val="24"/>
        </w:rPr>
        <w:t>The Silene vulgaris is a plant that has adapted to dry terrains</w:t>
      </w:r>
      <w:r w:rsidR="00E422CD" w:rsidRPr="006B4BEC">
        <w:rPr>
          <w:rFonts w:ascii="Times New Roman" w:hAnsi="Times New Roman" w:cs="Times New Roman"/>
          <w:sz w:val="24"/>
        </w:rPr>
        <w:t>.</w:t>
      </w:r>
    </w:p>
    <w:p w:rsidR="00204A77" w:rsidRPr="006B4BEC" w:rsidRDefault="00204A77" w:rsidP="006B4BEC">
      <w:pPr>
        <w:spacing w:after="0"/>
        <w:rPr>
          <w:rFonts w:ascii="Times New Roman" w:hAnsi="Times New Roman" w:cs="Times New Roman"/>
          <w:b/>
          <w:sz w:val="24"/>
        </w:rPr>
      </w:pPr>
      <w:r w:rsidRPr="006B4BEC">
        <w:rPr>
          <w:rFonts w:ascii="Times New Roman" w:hAnsi="Times New Roman" w:cs="Times New Roman"/>
          <w:b/>
          <w:sz w:val="24"/>
        </w:rPr>
        <w:t xml:space="preserve">Prediction: </w:t>
      </w:r>
    </w:p>
    <w:p w:rsidR="00204A77" w:rsidRPr="006B4BEC" w:rsidRDefault="00204A77">
      <w:pPr>
        <w:rPr>
          <w:rFonts w:ascii="Times New Roman" w:hAnsi="Times New Roman" w:cs="Times New Roman"/>
          <w:sz w:val="24"/>
        </w:rPr>
      </w:pPr>
      <w:r w:rsidRPr="006B4BEC">
        <w:rPr>
          <w:rFonts w:ascii="Times New Roman" w:hAnsi="Times New Roman" w:cs="Times New Roman"/>
          <w:sz w:val="24"/>
        </w:rPr>
        <w:t>If there were to be water drainage in the marsh</w:t>
      </w:r>
      <w:r w:rsidR="003474C9" w:rsidRPr="006B4BEC">
        <w:rPr>
          <w:rFonts w:ascii="Times New Roman" w:hAnsi="Times New Roman" w:cs="Times New Roman"/>
          <w:sz w:val="24"/>
        </w:rPr>
        <w:t>,</w:t>
      </w:r>
      <w:r w:rsidRPr="006B4BEC">
        <w:rPr>
          <w:rFonts w:ascii="Times New Roman" w:hAnsi="Times New Roman" w:cs="Times New Roman"/>
          <w:sz w:val="24"/>
        </w:rPr>
        <w:t xml:space="preserve"> the Silene vulgari</w:t>
      </w:r>
      <w:r w:rsidR="003474C9" w:rsidRPr="006B4BEC">
        <w:rPr>
          <w:rFonts w:ascii="Times New Roman" w:hAnsi="Times New Roman" w:cs="Times New Roman"/>
          <w:sz w:val="24"/>
        </w:rPr>
        <w:t>s would not be affected by this;</w:t>
      </w:r>
      <w:r w:rsidRPr="006B4BEC">
        <w:rPr>
          <w:rFonts w:ascii="Times New Roman" w:hAnsi="Times New Roman" w:cs="Times New Roman"/>
          <w:sz w:val="24"/>
        </w:rPr>
        <w:t xml:space="preserve"> </w:t>
      </w:r>
      <w:r w:rsidR="003474C9" w:rsidRPr="006B4BEC">
        <w:rPr>
          <w:rFonts w:ascii="Times New Roman" w:hAnsi="Times New Roman" w:cs="Times New Roman"/>
          <w:sz w:val="24"/>
        </w:rPr>
        <w:t>a</w:t>
      </w:r>
      <w:r w:rsidRPr="006B4BEC">
        <w:rPr>
          <w:rFonts w:ascii="Times New Roman" w:hAnsi="Times New Roman" w:cs="Times New Roman"/>
          <w:sz w:val="24"/>
        </w:rPr>
        <w:t>ssuming Silene vulgaris has</w:t>
      </w:r>
      <w:r w:rsidR="003474C9" w:rsidRPr="006B4BEC">
        <w:rPr>
          <w:rFonts w:ascii="Times New Roman" w:hAnsi="Times New Roman" w:cs="Times New Roman"/>
          <w:sz w:val="24"/>
        </w:rPr>
        <w:t xml:space="preserve"> adapted to the dry environment.</w:t>
      </w:r>
      <w:r w:rsidRPr="006B4BEC">
        <w:rPr>
          <w:rFonts w:ascii="Times New Roman" w:hAnsi="Times New Roman" w:cs="Times New Roman"/>
          <w:sz w:val="24"/>
        </w:rPr>
        <w:t xml:space="preserve"> </w:t>
      </w:r>
      <w:r w:rsidR="003474C9" w:rsidRPr="006B4BEC">
        <w:rPr>
          <w:rFonts w:ascii="Times New Roman" w:hAnsi="Times New Roman" w:cs="Times New Roman"/>
          <w:sz w:val="24"/>
        </w:rPr>
        <w:t>T</w:t>
      </w:r>
      <w:r w:rsidRPr="006B4BEC">
        <w:rPr>
          <w:rFonts w:ascii="Times New Roman" w:hAnsi="Times New Roman" w:cs="Times New Roman"/>
          <w:sz w:val="24"/>
        </w:rPr>
        <w:t>he Silene vulgaris is mainly found in the field</w:t>
      </w:r>
      <w:r w:rsidR="003474C9" w:rsidRPr="006B4BEC">
        <w:rPr>
          <w:rFonts w:ascii="Times New Roman" w:hAnsi="Times New Roman" w:cs="Times New Roman"/>
          <w:sz w:val="24"/>
        </w:rPr>
        <w:t>,</w:t>
      </w:r>
      <w:r w:rsidRPr="006B4BEC">
        <w:rPr>
          <w:rFonts w:ascii="Times New Roman" w:hAnsi="Times New Roman" w:cs="Times New Roman"/>
          <w:sz w:val="24"/>
        </w:rPr>
        <w:t xml:space="preserve"> which subsequently does not receive its water from the marsh. </w:t>
      </w:r>
      <w:r w:rsidR="003029FC" w:rsidRPr="006B4BEC">
        <w:rPr>
          <w:rFonts w:ascii="Times New Roman" w:hAnsi="Times New Roman" w:cs="Times New Roman"/>
          <w:sz w:val="24"/>
        </w:rPr>
        <w:t>By draining water</w:t>
      </w:r>
      <w:r w:rsidR="006B4BEC" w:rsidRPr="006B4BEC">
        <w:rPr>
          <w:rFonts w:ascii="Times New Roman" w:hAnsi="Times New Roman" w:cs="Times New Roman"/>
          <w:sz w:val="24"/>
        </w:rPr>
        <w:t>,</w:t>
      </w:r>
      <w:r w:rsidR="003029FC" w:rsidRPr="006B4BEC">
        <w:rPr>
          <w:rFonts w:ascii="Times New Roman" w:hAnsi="Times New Roman" w:cs="Times New Roman"/>
          <w:sz w:val="24"/>
        </w:rPr>
        <w:t xml:space="preserve"> the areas which receive water from the marsh will become start to form dry terrain. In this instance the Silene vulgaris </w:t>
      </w:r>
      <w:r w:rsidR="006B4BEC" w:rsidRPr="006B4BEC">
        <w:rPr>
          <w:rFonts w:ascii="Times New Roman" w:hAnsi="Times New Roman" w:cs="Times New Roman"/>
          <w:sz w:val="24"/>
        </w:rPr>
        <w:t>would</w:t>
      </w:r>
      <w:r w:rsidR="003029FC" w:rsidRPr="006B4BEC">
        <w:rPr>
          <w:rFonts w:ascii="Times New Roman" w:hAnsi="Times New Roman" w:cs="Times New Roman"/>
          <w:sz w:val="24"/>
        </w:rPr>
        <w:t xml:space="preserve"> be seen to start sprouting in those areas, bog and </w:t>
      </w:r>
      <w:r w:rsidR="006B4BEC" w:rsidRPr="006B4BEC">
        <w:rPr>
          <w:rFonts w:ascii="Times New Roman" w:hAnsi="Times New Roman" w:cs="Times New Roman"/>
          <w:sz w:val="24"/>
        </w:rPr>
        <w:t>ecotone, which</w:t>
      </w:r>
      <w:r w:rsidR="003029FC" w:rsidRPr="006B4BEC">
        <w:rPr>
          <w:rFonts w:ascii="Times New Roman" w:hAnsi="Times New Roman" w:cs="Times New Roman"/>
          <w:sz w:val="24"/>
        </w:rPr>
        <w:t xml:space="preserve"> were previously moist terrain. </w:t>
      </w:r>
    </w:p>
    <w:sectPr w:rsidR="00204A77" w:rsidRPr="006B4B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A77"/>
    <w:rsid w:val="00204A77"/>
    <w:rsid w:val="00270E7B"/>
    <w:rsid w:val="003029FC"/>
    <w:rsid w:val="003474C9"/>
    <w:rsid w:val="006B4BEC"/>
    <w:rsid w:val="00824B81"/>
    <w:rsid w:val="00A453A7"/>
    <w:rsid w:val="00C46EA8"/>
    <w:rsid w:val="00E42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4B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4B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4B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4B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824DE4-2EE7-4E9E-A9CE-2E087F94C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Muktesh Roy</dc:creator>
  <cp:lastModifiedBy>Muktesh Roy</cp:lastModifiedBy>
  <cp:revision>2</cp:revision>
  <cp:lastPrinted>2016-09-27T16:27:00Z</cp:lastPrinted>
  <dcterms:created xsi:type="dcterms:W3CDTF">2016-09-27T19:32:00Z</dcterms:created>
  <dcterms:modified xsi:type="dcterms:W3CDTF">2016-09-27T19:32:00Z</dcterms:modified>
</cp:coreProperties>
</file>