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4837" w:rsidRDefault="007F6F2F">
      <w:pPr>
        <w:rPr>
          <w:b/>
          <w:sz w:val="24"/>
          <w:szCs w:val="24"/>
        </w:rPr>
      </w:pPr>
      <w:r w:rsidRPr="00F54837">
        <w:rPr>
          <w:b/>
          <w:sz w:val="24"/>
          <w:szCs w:val="24"/>
        </w:rPr>
        <w:t>CHAPTER 7</w:t>
      </w:r>
      <w:r w:rsidR="00F54837" w:rsidRPr="00F54837">
        <w:rPr>
          <w:b/>
          <w:sz w:val="24"/>
          <w:szCs w:val="24"/>
        </w:rPr>
        <w:t xml:space="preserve"> -</w:t>
      </w:r>
      <w:r w:rsidRPr="00F54837">
        <w:rPr>
          <w:b/>
          <w:sz w:val="24"/>
          <w:szCs w:val="24"/>
        </w:rPr>
        <w:t xml:space="preserve"> </w:t>
      </w:r>
      <w:r w:rsidR="00F54837">
        <w:rPr>
          <w:b/>
          <w:sz w:val="24"/>
          <w:szCs w:val="24"/>
        </w:rPr>
        <w:t>BIASES WITHIN REASON</w:t>
      </w:r>
    </w:p>
    <w:p w:rsidR="00F54837" w:rsidRPr="00F54837" w:rsidRDefault="00F54837" w:rsidP="00F54837">
      <w:pPr>
        <w:pStyle w:val="ListParagraph"/>
        <w:numPr>
          <w:ilvl w:val="0"/>
          <w:numId w:val="1"/>
        </w:numPr>
        <w:rPr>
          <w:b/>
          <w:sz w:val="24"/>
          <w:szCs w:val="24"/>
        </w:rPr>
      </w:pPr>
      <w:r>
        <w:rPr>
          <w:sz w:val="24"/>
          <w:szCs w:val="24"/>
        </w:rPr>
        <w:t xml:space="preserve">Psychological biases: creates the illusion of a pattern or special regularity in my perception, interpretation and recollection of streetlight burnout events. Thinking critically about judgements that seem intuitive and natural, like this one does, is an important part of understanding how my own reasoning and that of other people can be unreliable. </w:t>
      </w:r>
    </w:p>
    <w:p w:rsidR="00F54837" w:rsidRPr="000E5ECA" w:rsidRDefault="00F54837" w:rsidP="00F54837">
      <w:pPr>
        <w:pStyle w:val="ListParagraph"/>
        <w:numPr>
          <w:ilvl w:val="0"/>
          <w:numId w:val="1"/>
        </w:numPr>
        <w:rPr>
          <w:b/>
          <w:sz w:val="24"/>
          <w:szCs w:val="24"/>
        </w:rPr>
      </w:pPr>
      <w:r>
        <w:rPr>
          <w:sz w:val="24"/>
          <w:szCs w:val="24"/>
        </w:rPr>
        <w:t>From fallacies to Biases:</w:t>
      </w:r>
    </w:p>
    <w:p w:rsidR="000E5ECA" w:rsidRPr="000A288D" w:rsidRDefault="000E5ECA" w:rsidP="000E5ECA">
      <w:pPr>
        <w:pStyle w:val="ListParagraph"/>
        <w:numPr>
          <w:ilvl w:val="0"/>
          <w:numId w:val="2"/>
        </w:numPr>
        <w:rPr>
          <w:b/>
          <w:sz w:val="24"/>
          <w:szCs w:val="24"/>
        </w:rPr>
      </w:pPr>
      <w:r>
        <w:rPr>
          <w:sz w:val="24"/>
          <w:szCs w:val="24"/>
        </w:rPr>
        <w:t xml:space="preserve">Arguments and explanations are means of persuasion and discovery that can be studied over time. </w:t>
      </w:r>
      <w:r w:rsidR="000A288D">
        <w:rPr>
          <w:sz w:val="24"/>
          <w:szCs w:val="24"/>
        </w:rPr>
        <w:t>As critical reasoners we want to produce good arguments and to analyze arguments correctly, we want to believe reasonable things.</w:t>
      </w:r>
    </w:p>
    <w:p w:rsidR="000A288D" w:rsidRPr="00117D17" w:rsidRDefault="000A288D" w:rsidP="000E5ECA">
      <w:pPr>
        <w:pStyle w:val="ListParagraph"/>
        <w:numPr>
          <w:ilvl w:val="0"/>
          <w:numId w:val="2"/>
        </w:numPr>
        <w:rPr>
          <w:b/>
          <w:sz w:val="24"/>
          <w:szCs w:val="24"/>
        </w:rPr>
      </w:pPr>
      <w:r>
        <w:rPr>
          <w:sz w:val="24"/>
          <w:szCs w:val="24"/>
        </w:rPr>
        <w:t xml:space="preserve">A big part of our reasoning is not publicly displayed </w:t>
      </w:r>
      <w:r w:rsidR="00117D17">
        <w:rPr>
          <w:sz w:val="24"/>
          <w:szCs w:val="24"/>
        </w:rPr>
        <w:t xml:space="preserve">in the form of arguments. In forming beliefs we often make judgments, settle on interpretations and consult our intuitions; we perceive, notice, and remember. </w:t>
      </w:r>
    </w:p>
    <w:p w:rsidR="00117D17" w:rsidRPr="004A19B3" w:rsidRDefault="00117D17" w:rsidP="000E5ECA">
      <w:pPr>
        <w:pStyle w:val="ListParagraph"/>
        <w:numPr>
          <w:ilvl w:val="0"/>
          <w:numId w:val="2"/>
        </w:numPr>
        <w:rPr>
          <w:b/>
          <w:sz w:val="24"/>
          <w:szCs w:val="24"/>
        </w:rPr>
      </w:pPr>
      <w:r>
        <w:rPr>
          <w:sz w:val="24"/>
          <w:szCs w:val="24"/>
        </w:rPr>
        <w:t xml:space="preserve">These processes are often characterized in terms of heuristics: there are problem-solving methods that trade some accuracy for simplicity and speed and usually reliable for a limited range of situations. </w:t>
      </w:r>
    </w:p>
    <w:p w:rsidR="004A19B3" w:rsidRPr="004A19B3" w:rsidRDefault="004A19B3" w:rsidP="004A19B3">
      <w:pPr>
        <w:pStyle w:val="ListParagraph"/>
        <w:numPr>
          <w:ilvl w:val="0"/>
          <w:numId w:val="2"/>
        </w:numPr>
        <w:rPr>
          <w:b/>
          <w:sz w:val="24"/>
          <w:szCs w:val="24"/>
        </w:rPr>
      </w:pPr>
      <w:r>
        <w:rPr>
          <w:sz w:val="24"/>
          <w:szCs w:val="24"/>
        </w:rPr>
        <w:t>From this perspective on human reasoning, knowing the standards for a good argument and being able to categorize fallacies when noticed does not mean you have critical thinking skills. What’s important is understand of how our implicit reasoning may be going astray under their circumstances, this deepens our understanding and diagnosis of fallacies when arguments are in play. Much more likely is that we’re finding some bias-driven way of not realizing that our reasoning actually has a question-begging form.</w:t>
      </w:r>
    </w:p>
    <w:p w:rsidR="004A19B3" w:rsidRPr="004A19B3" w:rsidRDefault="004A19B3" w:rsidP="004A19B3">
      <w:pPr>
        <w:pStyle w:val="ListParagraph"/>
        <w:numPr>
          <w:ilvl w:val="0"/>
          <w:numId w:val="2"/>
        </w:numPr>
        <w:rPr>
          <w:b/>
          <w:sz w:val="24"/>
          <w:szCs w:val="24"/>
        </w:rPr>
      </w:pPr>
      <w:r>
        <w:rPr>
          <w:sz w:val="24"/>
          <w:szCs w:val="24"/>
        </w:rPr>
        <w:t>For example, a statement that you hear repeatedly that affects biases and credibility, this is called the repetition effect: the tendency of people to judge claims they hear more often as likelier to be true. (a way to convince the listener)</w:t>
      </w:r>
    </w:p>
    <w:p w:rsidR="004A19B3" w:rsidRPr="00050DFE" w:rsidRDefault="004A19B3" w:rsidP="004A19B3">
      <w:pPr>
        <w:pStyle w:val="ListParagraph"/>
        <w:numPr>
          <w:ilvl w:val="0"/>
          <w:numId w:val="2"/>
        </w:numPr>
        <w:rPr>
          <w:b/>
          <w:sz w:val="24"/>
          <w:szCs w:val="24"/>
        </w:rPr>
      </w:pPr>
      <w:r>
        <w:rPr>
          <w:sz w:val="24"/>
          <w:szCs w:val="24"/>
        </w:rPr>
        <w:t xml:space="preserve">Repetition isn’t a fallacy, it’s just something to which our belief-formation and decision-making processes are sensitive. Repetitive advertising aims at modifying the viewer’s beliefs and desires. </w:t>
      </w:r>
    </w:p>
    <w:p w:rsidR="00050DFE" w:rsidRPr="00172F94" w:rsidRDefault="00050DFE" w:rsidP="00050DFE">
      <w:pPr>
        <w:pStyle w:val="ListParagraph"/>
        <w:numPr>
          <w:ilvl w:val="0"/>
          <w:numId w:val="2"/>
        </w:numPr>
        <w:rPr>
          <w:b/>
          <w:sz w:val="24"/>
          <w:szCs w:val="24"/>
        </w:rPr>
      </w:pPr>
      <w:r>
        <w:rPr>
          <w:sz w:val="24"/>
          <w:szCs w:val="24"/>
        </w:rPr>
        <w:t xml:space="preserve">Most critical thinking texts use the Argumentum Ad </w:t>
      </w:r>
      <w:proofErr w:type="spellStart"/>
      <w:r>
        <w:rPr>
          <w:sz w:val="24"/>
          <w:szCs w:val="24"/>
        </w:rPr>
        <w:t>Baculum</w:t>
      </w:r>
      <w:proofErr w:type="spellEnd"/>
      <w:r>
        <w:rPr>
          <w:sz w:val="24"/>
          <w:szCs w:val="24"/>
        </w:rPr>
        <w:t xml:space="preserve">, for example: Believe that P or suffer the consequences. (Threat of force) The relation between the threat or use of force and changing people’s beliefs is more a matter of causes and not a matter of reasoning. When the relation holds, it holds more by first forcibly changing people’s practices. </w:t>
      </w:r>
    </w:p>
    <w:p w:rsidR="00172F94" w:rsidRPr="00172F94" w:rsidRDefault="00172F94" w:rsidP="00172F94">
      <w:pPr>
        <w:pStyle w:val="ListParagraph"/>
        <w:numPr>
          <w:ilvl w:val="0"/>
          <w:numId w:val="2"/>
        </w:numPr>
        <w:rPr>
          <w:b/>
          <w:sz w:val="24"/>
          <w:szCs w:val="24"/>
        </w:rPr>
      </w:pPr>
      <w:r>
        <w:rPr>
          <w:sz w:val="24"/>
          <w:szCs w:val="24"/>
        </w:rPr>
        <w:t xml:space="preserve">A bias just means a disposition to reach a particular kind of endpoint in reasoning or judgment, being skewed toward a specific sort of interpretation. It is our ability to make fast judgments using incomplete information and they are in any case inevitable. </w:t>
      </w:r>
      <w:bookmarkStart w:id="0" w:name="_GoBack"/>
      <w:bookmarkEnd w:id="0"/>
    </w:p>
    <w:p w:rsidR="00F54837" w:rsidRPr="00F54837" w:rsidRDefault="00F54837" w:rsidP="00F54837">
      <w:pPr>
        <w:ind w:left="720"/>
        <w:rPr>
          <w:b/>
          <w:sz w:val="24"/>
          <w:szCs w:val="24"/>
        </w:rPr>
      </w:pPr>
    </w:p>
    <w:p w:rsidR="00F54837" w:rsidRDefault="00F54837">
      <w:pPr>
        <w:rPr>
          <w:b/>
        </w:rPr>
      </w:pPr>
    </w:p>
    <w:p w:rsidR="007F6F2F" w:rsidRPr="007F6F2F" w:rsidRDefault="007F6F2F">
      <w:pPr>
        <w:rPr>
          <w:b/>
        </w:rPr>
      </w:pPr>
    </w:p>
    <w:p w:rsidR="007F6F2F" w:rsidRDefault="007F6F2F"/>
    <w:sectPr w:rsidR="007F6F2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DA0BC6"/>
    <w:multiLevelType w:val="hybridMultilevel"/>
    <w:tmpl w:val="D576B6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5F4F330B"/>
    <w:multiLevelType w:val="hybridMultilevel"/>
    <w:tmpl w:val="A794655A"/>
    <w:lvl w:ilvl="0" w:tplc="D684344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F2F"/>
    <w:rsid w:val="00050DFE"/>
    <w:rsid w:val="000A288D"/>
    <w:rsid w:val="000E5ECA"/>
    <w:rsid w:val="00117D17"/>
    <w:rsid w:val="00172F94"/>
    <w:rsid w:val="004A19B3"/>
    <w:rsid w:val="007F6F2F"/>
    <w:rsid w:val="00842CCA"/>
    <w:rsid w:val="009E1E46"/>
    <w:rsid w:val="00F5483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F71A1D-3A88-47C8-971E-04F6D96D4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48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Pages>
  <Words>392</Words>
  <Characters>2240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Linder</dc:creator>
  <cp:keywords/>
  <dc:description/>
  <cp:lastModifiedBy>Natalie Linder</cp:lastModifiedBy>
  <cp:revision>4</cp:revision>
  <dcterms:created xsi:type="dcterms:W3CDTF">2017-07-18T02:12:00Z</dcterms:created>
  <dcterms:modified xsi:type="dcterms:W3CDTF">2017-07-22T02:18:00Z</dcterms:modified>
</cp:coreProperties>
</file>