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A4941E" w14:textId="08D2F434" w:rsidR="000640A4" w:rsidRPr="0068192A" w:rsidRDefault="000640A4" w:rsidP="000D2AC1">
      <w:pPr>
        <w:jc w:val="center"/>
        <w:rPr>
          <w:rFonts w:ascii="Times New Roman" w:hAnsi="Times New Roman" w:cs="Times New Roman"/>
          <w:b/>
          <w:sz w:val="72"/>
          <w:szCs w:val="72"/>
        </w:rPr>
      </w:pPr>
      <w:r w:rsidRPr="0068192A">
        <w:rPr>
          <w:rFonts w:ascii="Times New Roman" w:hAnsi="Times New Roman" w:cs="Times New Roman"/>
          <w:b/>
          <w:sz w:val="72"/>
          <w:szCs w:val="72"/>
        </w:rPr>
        <w:t>POLI 219 FINAL EXAM STUDY GUIDE</w:t>
      </w:r>
    </w:p>
    <w:p w14:paraId="1FEF364D" w14:textId="77777777" w:rsidR="000640A4" w:rsidRPr="0068192A" w:rsidRDefault="000640A4" w:rsidP="000D2AC1">
      <w:pPr>
        <w:jc w:val="center"/>
        <w:rPr>
          <w:rFonts w:ascii="Times New Roman" w:hAnsi="Times New Roman" w:cs="Times New Roman"/>
          <w:b/>
          <w:sz w:val="72"/>
          <w:szCs w:val="72"/>
        </w:rPr>
      </w:pPr>
    </w:p>
    <w:p w14:paraId="3702DF6C" w14:textId="7177AD5F" w:rsidR="000640A4" w:rsidRPr="0068192A" w:rsidRDefault="000640A4" w:rsidP="000D2AC1">
      <w:pPr>
        <w:jc w:val="center"/>
        <w:rPr>
          <w:rFonts w:ascii="Times New Roman" w:hAnsi="Times New Roman" w:cs="Times New Roman"/>
          <w:b/>
          <w:sz w:val="52"/>
          <w:szCs w:val="52"/>
        </w:rPr>
      </w:pPr>
      <w:r w:rsidRPr="0068192A">
        <w:rPr>
          <w:rFonts w:ascii="Times New Roman" w:hAnsi="Times New Roman" w:cs="Times New Roman"/>
          <w:b/>
          <w:sz w:val="52"/>
          <w:szCs w:val="52"/>
        </w:rPr>
        <w:t>MODULE 6: THE DRUG TRADE</w:t>
      </w:r>
      <w:r w:rsidRPr="0068192A">
        <w:rPr>
          <w:rFonts w:ascii="Times New Roman" w:hAnsi="Times New Roman" w:cs="Times New Roman"/>
          <w:b/>
          <w:sz w:val="52"/>
          <w:szCs w:val="52"/>
        </w:rPr>
        <w:br/>
      </w:r>
      <w:bookmarkStart w:id="0" w:name="_GoBack"/>
      <w:bookmarkEnd w:id="0"/>
    </w:p>
    <w:p w14:paraId="5D3AB101" w14:textId="77777777" w:rsidR="000640A4" w:rsidRPr="0068192A" w:rsidRDefault="000D2AC1" w:rsidP="000D2AC1">
      <w:pPr>
        <w:rPr>
          <w:rFonts w:ascii="Times New Roman" w:hAnsi="Times New Roman" w:cs="Times New Roman"/>
        </w:rPr>
      </w:pPr>
      <w:r w:rsidRPr="0068192A">
        <w:rPr>
          <w:rFonts w:ascii="Times New Roman" w:hAnsi="Times New Roman" w:cs="Times New Roman"/>
          <w:b/>
        </w:rPr>
        <w:t>The 18th century opium and war</w:t>
      </w:r>
    </w:p>
    <w:p w14:paraId="305459D1" w14:textId="2FA564A8" w:rsidR="000D2AC1" w:rsidRPr="0068192A" w:rsidRDefault="000D2AC1" w:rsidP="000D2AC1">
      <w:pPr>
        <w:rPr>
          <w:rFonts w:ascii="Times New Roman" w:hAnsi="Times New Roman" w:cs="Times New Roman"/>
        </w:rPr>
      </w:pPr>
      <w:r w:rsidRPr="0068192A">
        <w:rPr>
          <w:rFonts w:ascii="Times New Roman" w:hAnsi="Times New Roman" w:cs="Times New Roman"/>
        </w:rPr>
        <w:t>Britain, for instance, dominated the opium trade from India to China in the mid-eighteenth century. The smoking of opium was permitted in China, but for medicinal purposes only. When China decided to suppress the opium trade, Britain went to war against the Chinese on two separate occasions; these conflicts became known as the Opium Wars.</w:t>
      </w:r>
    </w:p>
    <w:p w14:paraId="39D73A8E" w14:textId="77777777" w:rsidR="000640A4" w:rsidRPr="0068192A" w:rsidRDefault="000D2AC1" w:rsidP="000D2AC1">
      <w:pPr>
        <w:rPr>
          <w:rFonts w:ascii="Times New Roman" w:hAnsi="Times New Roman" w:cs="Times New Roman"/>
        </w:rPr>
      </w:pPr>
      <w:r w:rsidRPr="0068192A">
        <w:rPr>
          <w:rFonts w:ascii="Times New Roman" w:hAnsi="Times New Roman" w:cs="Times New Roman"/>
          <w:b/>
        </w:rPr>
        <w:t>Morphine and heroin in the 19</w:t>
      </w:r>
      <w:r w:rsidRPr="0068192A">
        <w:rPr>
          <w:rFonts w:ascii="Times New Roman" w:hAnsi="Times New Roman" w:cs="Times New Roman"/>
          <w:b/>
          <w:vertAlign w:val="superscript"/>
        </w:rPr>
        <w:t>th</w:t>
      </w:r>
      <w:r w:rsidRPr="0068192A">
        <w:rPr>
          <w:rFonts w:ascii="Times New Roman" w:hAnsi="Times New Roman" w:cs="Times New Roman"/>
          <w:b/>
        </w:rPr>
        <w:t xml:space="preserve"> century</w:t>
      </w:r>
    </w:p>
    <w:p w14:paraId="2F067215" w14:textId="10EE1BC0" w:rsidR="000D2AC1" w:rsidRPr="0068192A" w:rsidRDefault="000D2AC1" w:rsidP="000D2AC1">
      <w:pPr>
        <w:rPr>
          <w:rFonts w:ascii="Times New Roman" w:hAnsi="Times New Roman" w:cs="Times New Roman"/>
        </w:rPr>
      </w:pPr>
      <w:r w:rsidRPr="0068192A">
        <w:rPr>
          <w:rFonts w:ascii="Times New Roman" w:hAnsi="Times New Roman" w:cs="Times New Roman"/>
        </w:rPr>
        <w:t>Scientific advances in the nineteenth century led to the refinement of morphine (1805) and then heroin (1874) from opium. In 1855, cocaine was produced from South American coca leaves. Each of these new products was hailed as a ‘wonder drug’ and prescribed for many ailments. Early on, the sale of narcotics was almost totally unregulated.”</w:t>
      </w:r>
    </w:p>
    <w:p w14:paraId="3C824C62" w14:textId="77777777" w:rsidR="000640A4" w:rsidRPr="0068192A" w:rsidRDefault="000D2AC1" w:rsidP="000D2AC1">
      <w:pPr>
        <w:rPr>
          <w:rFonts w:ascii="Times New Roman" w:hAnsi="Times New Roman" w:cs="Times New Roman"/>
          <w:b/>
        </w:rPr>
      </w:pPr>
      <w:r w:rsidRPr="0068192A">
        <w:rPr>
          <w:rFonts w:ascii="Times New Roman" w:hAnsi="Times New Roman" w:cs="Times New Roman"/>
          <w:b/>
        </w:rPr>
        <w:t>Drugs and Pop Culture in the 20th Century</w:t>
      </w:r>
    </w:p>
    <w:p w14:paraId="25534A3A" w14:textId="6DB9188D" w:rsidR="000D2AC1" w:rsidRPr="0068192A" w:rsidRDefault="000D2AC1" w:rsidP="000D2AC1">
      <w:pPr>
        <w:rPr>
          <w:rFonts w:ascii="Times New Roman" w:hAnsi="Times New Roman" w:cs="Times New Roman"/>
        </w:rPr>
      </w:pPr>
      <w:r w:rsidRPr="0068192A">
        <w:rPr>
          <w:rFonts w:ascii="Times New Roman" w:hAnsi="Times New Roman" w:cs="Times New Roman"/>
        </w:rPr>
        <w:t>At the beginning of the twentieth century, medicines containing substances such as morphine, opium and coca derivatives were blamed for the approximately two million drug addicts in the United States, leading to the criminalization of non-medical use of these substances with the Harrison Act.  In the 1970s, the cocaine trade to the United States was booming. A key player in the establishment of cocaine in the United States was George Jung. He started out as a marijuana smuggler, but became involved in cocaine trafficking in the mid-1970s. Jung is currently serving a 15-year sentence in federal prison La Tuna in Texas (and he is projected to be released in November 2014)</w:t>
      </w:r>
    </w:p>
    <w:p w14:paraId="07534833" w14:textId="77777777" w:rsidR="000D2AC1" w:rsidRPr="0068192A" w:rsidRDefault="000D2AC1" w:rsidP="000D2AC1">
      <w:pPr>
        <w:rPr>
          <w:rFonts w:ascii="Times New Roman" w:hAnsi="Times New Roman" w:cs="Times New Roman"/>
          <w:b/>
        </w:rPr>
      </w:pPr>
      <w:r w:rsidRPr="0068192A">
        <w:rPr>
          <w:rFonts w:ascii="Times New Roman" w:hAnsi="Times New Roman" w:cs="Times New Roman"/>
          <w:b/>
        </w:rPr>
        <w:t>Drug trafficking today</w:t>
      </w:r>
    </w:p>
    <w:p w14:paraId="210577B0"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The use of illicit drugs is a widespread global phenomenon. According to the 2012 UN World Drug Report, in the year of 2010 between 153 and 300 million people — or 3.4 percent to 6.6 percent of the world population — between the ages of 15 and 64 used illicit drugs at least once in the previous year. Given the clandestine nature of the drug trade, estimating its global revenue can be a difficult task. The most recent figures suggest that the drug business generates some $322 billion U.S. each year, representing 0.9 percent of the Global GDP. Cannabis remains the most prevalent illicit drugs used worldwide.</w:t>
      </w:r>
    </w:p>
    <w:p w14:paraId="69CD6663" w14:textId="77777777" w:rsidR="000D2AC1" w:rsidRPr="0068192A" w:rsidRDefault="000D2AC1" w:rsidP="000D2AC1">
      <w:pPr>
        <w:rPr>
          <w:rFonts w:ascii="Times New Roman" w:hAnsi="Times New Roman" w:cs="Times New Roman"/>
          <w:b/>
        </w:rPr>
      </w:pPr>
      <w:r w:rsidRPr="0068192A">
        <w:rPr>
          <w:rFonts w:ascii="Times New Roman" w:hAnsi="Times New Roman" w:cs="Times New Roman"/>
          <w:b/>
        </w:rPr>
        <w:lastRenderedPageBreak/>
        <w:t>Cocaine process</w:t>
      </w:r>
    </w:p>
    <w:p w14:paraId="07DDE0CD"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Coca is a plant that grows in the Andean countries of Peru, Colombia, and Bolivia. Coca leaves have been used for thousands of years by people in the Andes to counter the effects of the high altitude and for religious purposes. There are approximately 250 varieties of coca, but only three of them are used for the production of cocaine (a powerful drug that stimulates the brain, heart, blood vessels and nervous system.</w:t>
      </w:r>
    </w:p>
    <w:p w14:paraId="6605BD1C" w14:textId="77777777" w:rsidR="000D2AC1" w:rsidRPr="0068192A" w:rsidRDefault="000D2AC1" w:rsidP="000D2AC1">
      <w:pPr>
        <w:rPr>
          <w:rFonts w:ascii="Times New Roman" w:hAnsi="Times New Roman" w:cs="Times New Roman"/>
          <w:b/>
        </w:rPr>
      </w:pPr>
      <w:r w:rsidRPr="0068192A">
        <w:rPr>
          <w:rFonts w:ascii="Times New Roman" w:hAnsi="Times New Roman" w:cs="Times New Roman"/>
          <w:b/>
        </w:rPr>
        <w:t>Cocaine</w:t>
      </w:r>
    </w:p>
    <w:p w14:paraId="0534D48F"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Introduction: Most research indicates that cocaine is the second most problematic drug, after heroin, in terms of negative health consequences, and most likely the most problematic drug in terms of trafficking-related violence.</w:t>
      </w:r>
    </w:p>
    <w:p w14:paraId="56CB2F50"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North America and Europe have the largest markets for cocaine.</w:t>
      </w:r>
    </w:p>
    <w:p w14:paraId="4BE30733"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The prevalence and number of cocaine users remains at stable levels worldwide, despite the decline in production over the past years.</w:t>
      </w:r>
    </w:p>
    <w:p w14:paraId="5F980206"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Cocaine consumption has decreased in North America. However, it has remained stable in Europe, and it has increased in Oceania, Africa and Asia.</w:t>
      </w:r>
    </w:p>
    <w:p w14:paraId="6592797E"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The annual prevalence of cocaine users, aged 15 to 64, worldwide has shown the following trends:</w:t>
      </w:r>
    </w:p>
    <w:p w14:paraId="3F4BC465"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Cocaine consumption in North America has decreased from 1.9% in 2009 to 1.6% in 2010.</w:t>
      </w:r>
    </w:p>
    <w:p w14:paraId="58BA2690"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In the same period, South America saw a decrease from 0.9 % to 0.7%. However, there are indications that Brazil saw an increase in its consumption, though the data are scarce.</w:t>
      </w:r>
    </w:p>
    <w:p w14:paraId="78665446"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The prevalence of cocaine users in Western and Central Europe remained stable around 1.3%.</w:t>
      </w:r>
    </w:p>
    <w:p w14:paraId="08BC0C33"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In Oceania, it increased to an estimated 1.5% to 1.9%.</w:t>
      </w:r>
    </w:p>
    <w:p w14:paraId="312CC34A"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The United States has had the highest prevalence of cocaine users in North America, although recent trends have revealed a decrease of cocaine use in recent years, in the country.</w:t>
      </w:r>
    </w:p>
    <w:p w14:paraId="1D4CC1A8"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In 2009, there were approximately 5.7 million cocaine users in North America, accounting for over a third of the worldwide users. In Western and Central Europe, the estimate users were 4.2 million, representing nearly a quarter of global cocaine users. The estimated range for global cocaine consumption in 2010 was between 13.3 million and 19.5 million users between the ages of 15 and 64.</w:t>
      </w:r>
    </w:p>
    <w:p w14:paraId="24AE005B" w14:textId="77777777" w:rsidR="000D2AC1" w:rsidRPr="0068192A" w:rsidRDefault="000D2AC1" w:rsidP="000D2AC1">
      <w:pPr>
        <w:rPr>
          <w:rFonts w:ascii="Times New Roman" w:hAnsi="Times New Roman" w:cs="Times New Roman"/>
        </w:rPr>
      </w:pPr>
      <w:r w:rsidRPr="0068192A">
        <w:rPr>
          <w:rFonts w:ascii="Times New Roman" w:hAnsi="Times New Roman" w:cs="Times New Roman"/>
          <w:b/>
        </w:rPr>
        <w:t>Production</w:t>
      </w:r>
      <w:r w:rsidRPr="0068192A">
        <w:rPr>
          <w:rFonts w:ascii="Times New Roman" w:hAnsi="Times New Roman" w:cs="Times New Roman"/>
        </w:rPr>
        <w:t>:</w:t>
      </w:r>
    </w:p>
    <w:p w14:paraId="425070FC"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According to the 2012 UN World Drug Report, cocaine production has been on the decline.</w:t>
      </w:r>
    </w:p>
    <w:p w14:paraId="230B49CB"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Colombia, the main producer of cocaine in the world, has seen a 58% decline in production, between 2000 and 2009.</w:t>
      </w:r>
    </w:p>
    <w:p w14:paraId="031AA6D9"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As for the two other main producers of cocaine, Bolivia, and Peru, both showed significant increases in cultivation and production within the past 10 years, with increases of 38% in Peru and 112% in Bolivia.</w:t>
      </w:r>
    </w:p>
    <w:p w14:paraId="307F8BDB"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More recent findings reveal that such increases continue to take place in both Peru and Bolivia.</w:t>
      </w:r>
    </w:p>
    <w:p w14:paraId="28250CCE"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The area under coca cultivation, in Colombia, decreased by 15% in 2010, whereas that of Peru and Bolivia has been increasing since 2005.</w:t>
      </w:r>
    </w:p>
    <w:p w14:paraId="306906D1"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 xml:space="preserve">The cocaine problem in Mexico and South American has demonstrated a significant challenge to the governments of these countries, in the past decade. Drug production and trafficking threatens the national security, economy, and the safety of all citizens. Thus, the U.S. has contributed millions of dollars in aid to Colombia and Mexico for the dismantling of powerful drug cartels. Since the U.S. cocaine market is supplied by cartels in Mexico and South America, the issue when dealing with the cocaine problem is whether it would be better if the U.S. paid more attention to the problem of cocaine consumption in the U.S. than to the production of the substance outside the U.S. </w:t>
      </w:r>
    </w:p>
    <w:p w14:paraId="48373A72" w14:textId="77777777" w:rsidR="000D2AC1" w:rsidRPr="0068192A" w:rsidRDefault="000D2AC1" w:rsidP="000D2AC1">
      <w:pPr>
        <w:rPr>
          <w:rFonts w:ascii="Times New Roman" w:hAnsi="Times New Roman" w:cs="Times New Roman"/>
        </w:rPr>
      </w:pPr>
      <w:r w:rsidRPr="0068192A">
        <w:rPr>
          <w:rFonts w:ascii="Times New Roman" w:hAnsi="Times New Roman" w:cs="Times New Roman"/>
          <w:b/>
        </w:rPr>
        <w:t>Seizures:</w:t>
      </w:r>
      <w:r w:rsidRPr="0068192A">
        <w:rPr>
          <w:rFonts w:ascii="Times New Roman" w:hAnsi="Times New Roman" w:cs="Times New Roman"/>
        </w:rPr>
        <w:t xml:space="preserve"> In 2009, more than 60% of cocaine seizures took place in South America; North America accounted for 18% and Europe accounted for 8%. The increasing international cooperation to reduce cocaine trafficking has led to more cocaine seizures worldwide. It was estimated that approximately 42% of the cocaine produced globally was seized in 2005, when drug control effort were intensified in countries such as Colombia. Half of these seizures occurred in South America, the Caribbean, and Central America.</w:t>
      </w:r>
    </w:p>
    <w:p w14:paraId="09C9FBF0" w14:textId="77777777" w:rsidR="000D2AC1" w:rsidRPr="0068192A" w:rsidRDefault="000D2AC1" w:rsidP="000D2AC1">
      <w:pPr>
        <w:rPr>
          <w:rFonts w:ascii="Times New Roman" w:hAnsi="Times New Roman" w:cs="Times New Roman"/>
        </w:rPr>
      </w:pPr>
      <w:r w:rsidRPr="0068192A">
        <w:rPr>
          <w:rFonts w:ascii="Times New Roman" w:hAnsi="Times New Roman" w:cs="Times New Roman"/>
          <w:b/>
        </w:rPr>
        <w:t>The trend</w:t>
      </w:r>
      <w:r w:rsidRPr="0068192A">
        <w:rPr>
          <w:rFonts w:ascii="Times New Roman" w:hAnsi="Times New Roman" w:cs="Times New Roman"/>
        </w:rPr>
        <w:t>: An increasing number of cocaine seizures by law enforcement agents have led drug traffickers to find new methods and routes to transport cocaine out of South America. Recent reports point to West Africa as an emerging transit point used by cocaine traffickers to transport the drug from South America to Europe.</w:t>
      </w:r>
    </w:p>
    <w:p w14:paraId="24D2D578" w14:textId="77777777" w:rsidR="000D2AC1" w:rsidRPr="0068192A" w:rsidRDefault="000D2AC1" w:rsidP="000D2AC1">
      <w:pPr>
        <w:rPr>
          <w:rFonts w:ascii="Times New Roman" w:hAnsi="Times New Roman" w:cs="Times New Roman"/>
          <w:b/>
        </w:rPr>
      </w:pPr>
      <w:r w:rsidRPr="0068192A">
        <w:rPr>
          <w:rFonts w:ascii="Times New Roman" w:hAnsi="Times New Roman" w:cs="Times New Roman"/>
          <w:b/>
        </w:rPr>
        <w:t xml:space="preserve">Narco-terrorism </w:t>
      </w:r>
    </w:p>
    <w:p w14:paraId="475427AC"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The term narco-terrorism refers to the “use of drug trafficking to advance the objectives of certain governments and terrorist organizations,” and to terrorist acts carried out by groups that are directly or indirectly involved in the cultivation, manufacturing, transportation, or distribution of illicit drugs. More broadly, narco-terrorism applies to situations in which links or shared goals can be observed between drug trafficking organizations and terrorist groups.</w:t>
      </w:r>
    </w:p>
    <w:p w14:paraId="0282CB7A" w14:textId="77777777" w:rsidR="000D2AC1" w:rsidRPr="0068192A" w:rsidRDefault="000D2AC1" w:rsidP="000D2AC1">
      <w:pPr>
        <w:rPr>
          <w:rFonts w:ascii="Times New Roman" w:hAnsi="Times New Roman" w:cs="Times New Roman"/>
        </w:rPr>
      </w:pPr>
      <w:r w:rsidRPr="0068192A">
        <w:rPr>
          <w:rFonts w:ascii="Times New Roman" w:hAnsi="Times New Roman" w:cs="Times New Roman"/>
          <w:b/>
        </w:rPr>
        <w:t>Pablo Escobar: Notorious Narco-terrorist</w:t>
      </w:r>
      <w:r w:rsidRPr="0068192A">
        <w:rPr>
          <w:rFonts w:ascii="Times New Roman" w:hAnsi="Times New Roman" w:cs="Times New Roman"/>
        </w:rPr>
        <w:t>: Historically, the DEA (Drug Enforcement Agency) defined narco-terrorism in terms of Pablo Escobar, one of the most notorious "narco-terrorists." Internationally, this well-known leader of the Medellin cocaine cartel in Colombia became one of the wealthiest and most feared men, until he was hunted down and killed in 1993. He was the classic drug-trafficker who employed violence and terrorist tactics in order to further his own political, personal, and financial goals. At the height of his illicit career, Escobar ran for Congress, campaigning to change foreign policy with the hopes of prohibiting the extradition of Colombian citizens to the United States. This figure terrorized and incensed both Colombia and the world, and his example warns of the dangers of narco-terrorists in unstable political climates everywhere.</w:t>
      </w:r>
    </w:p>
    <w:p w14:paraId="6EC4C090" w14:textId="77777777" w:rsidR="000D2AC1" w:rsidRPr="0068192A" w:rsidRDefault="000D2AC1" w:rsidP="000D2AC1">
      <w:pPr>
        <w:rPr>
          <w:rFonts w:ascii="Times New Roman" w:hAnsi="Times New Roman" w:cs="Times New Roman"/>
        </w:rPr>
      </w:pPr>
      <w:r w:rsidRPr="0068192A">
        <w:rPr>
          <w:rFonts w:ascii="Times New Roman" w:hAnsi="Times New Roman" w:cs="Times New Roman"/>
          <w:b/>
        </w:rPr>
        <w:t xml:space="preserve"> Narco-terrorist charges</w:t>
      </w:r>
      <w:r w:rsidRPr="0068192A">
        <w:rPr>
          <w:rFonts w:ascii="Times New Roman" w:hAnsi="Times New Roman" w:cs="Times New Roman"/>
        </w:rPr>
        <w:t>: In 2007, a high-ranked female member of FARC, Nayibe Rojas Valderama — alias “Sonia” — was extradited, convicted and charged with narcotic trafficking, in the United States. Rojas Valderama was convicted along with two co-conspirators.</w:t>
      </w:r>
    </w:p>
    <w:p w14:paraId="0D1C4BD4" w14:textId="77777777" w:rsidR="000D2AC1" w:rsidRPr="0068192A" w:rsidRDefault="000D2AC1" w:rsidP="000D2AC1">
      <w:pPr>
        <w:rPr>
          <w:rFonts w:ascii="Times New Roman" w:hAnsi="Times New Roman" w:cs="Times New Roman"/>
          <w:b/>
        </w:rPr>
      </w:pPr>
      <w:r w:rsidRPr="0068192A">
        <w:rPr>
          <w:rFonts w:ascii="Times New Roman" w:hAnsi="Times New Roman" w:cs="Times New Roman"/>
          <w:b/>
        </w:rPr>
        <w:t>The Taliban, the Northern Alliance and al Qaeda in Afghanistan</w:t>
      </w:r>
    </w:p>
    <w:p w14:paraId="1195C3A2"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As mentioned previously, Afghanistan is a major source for heroin. The country accounts for a huge portion of the global production of opiates and 80 to 90 percent of the heroin in Europe comes from Afghan opium. Afghanistan is often described as a narco-economy and sometimes a narco-state.</w:t>
      </w:r>
    </w:p>
    <w:p w14:paraId="397ED97F"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The former ruling authority, the Taliban, is known to have been involved in the drug trade, including taxing poppy farmers to fund the insurgency. Ultimately, such activities benefited the al Qaeda network, which has ties to the Taliban, and, more distressingly, to terrorist operations around the world. According to some authorities, it is obvious that Osama bin Laden has been using drug money to finance his operations. Others, however, dispute this allegation.</w:t>
      </w:r>
    </w:p>
    <w:p w14:paraId="526AA717" w14:textId="77777777" w:rsidR="000D2AC1" w:rsidRPr="0068192A" w:rsidRDefault="000D2AC1" w:rsidP="000D2AC1">
      <w:pPr>
        <w:rPr>
          <w:rFonts w:ascii="Times New Roman" w:hAnsi="Times New Roman" w:cs="Times New Roman"/>
          <w:b/>
        </w:rPr>
      </w:pPr>
      <w:r w:rsidRPr="0068192A">
        <w:rPr>
          <w:rFonts w:ascii="Times New Roman" w:hAnsi="Times New Roman" w:cs="Times New Roman"/>
          <w:b/>
        </w:rPr>
        <w:t>Hezbollah and Hamas</w:t>
      </w:r>
    </w:p>
    <w:p w14:paraId="609901E8"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There has been growing evidence of connections between Hezbollah, Hamas, and FARC in relation to international narco-trafficking. Narco-terrorism is increasingly fuelling radical Islamic groups, which exploit the weak border controls and lack of state authority in such “lawless” regions as South America, in order to generate hundreds of millions of dollars through drug and arms trafficking with narco-terrorists.</w:t>
      </w:r>
    </w:p>
    <w:p w14:paraId="68EB1857" w14:textId="77777777" w:rsidR="000D2AC1" w:rsidRPr="0068192A" w:rsidRDefault="000D2AC1" w:rsidP="000D2AC1">
      <w:pPr>
        <w:rPr>
          <w:rFonts w:ascii="Times New Roman" w:hAnsi="Times New Roman" w:cs="Times New Roman"/>
          <w:b/>
        </w:rPr>
      </w:pPr>
      <w:r w:rsidRPr="0068192A">
        <w:rPr>
          <w:rFonts w:ascii="Times New Roman" w:hAnsi="Times New Roman" w:cs="Times New Roman"/>
          <w:b/>
        </w:rPr>
        <w:t>The implication of Narco-Terrorism</w:t>
      </w:r>
    </w:p>
    <w:p w14:paraId="1E11B380"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The terrorist attacks of September 11, 2001 urged the United States law enforcement community to take a closer look at the connection between drug trafficking and terrorism. The two issues had previously been viewed as entirely separate. However, the process of globalization has caused an intermingling of most areas and peoples of the world, and drugs and terrorism are no exception.</w:t>
      </w:r>
    </w:p>
    <w:p w14:paraId="281FEC93"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Indeed, many of the 49 foreign terrorist organizations, identified as of September 20, 2011 by the U.S. State Department, are in some significant way connected to drug operations. In the wake of the events of September 11, a new focus has been given to narco-terrorism and the destruction it can cause. Considerable efforts are now underway to stop the funding of terrorist groups, which include determined efforts to counteract drug trafficking and drug money, which are often used to perpetuate violence around the world.</w:t>
      </w:r>
    </w:p>
    <w:p w14:paraId="30AD7A14" w14:textId="77777777" w:rsidR="00E24384" w:rsidRPr="0068192A" w:rsidRDefault="00E24384" w:rsidP="000D2AC1">
      <w:pPr>
        <w:rPr>
          <w:rFonts w:ascii="Times New Roman" w:hAnsi="Times New Roman" w:cs="Times New Roman"/>
          <w:b/>
          <w:u w:val="single"/>
        </w:rPr>
      </w:pPr>
    </w:p>
    <w:p w14:paraId="0A3122B7" w14:textId="77777777" w:rsidR="00E24384" w:rsidRPr="0068192A" w:rsidRDefault="00E24384" w:rsidP="000D2AC1">
      <w:pPr>
        <w:rPr>
          <w:rFonts w:ascii="Times New Roman" w:hAnsi="Times New Roman" w:cs="Times New Roman"/>
          <w:b/>
          <w:u w:val="single"/>
        </w:rPr>
      </w:pPr>
    </w:p>
    <w:p w14:paraId="1A0D8AF8" w14:textId="77777777" w:rsidR="00E24384" w:rsidRPr="0068192A" w:rsidRDefault="00E24384" w:rsidP="000D2AC1">
      <w:pPr>
        <w:rPr>
          <w:rFonts w:ascii="Times New Roman" w:hAnsi="Times New Roman" w:cs="Times New Roman"/>
          <w:b/>
          <w:u w:val="single"/>
        </w:rPr>
      </w:pPr>
    </w:p>
    <w:p w14:paraId="14990052" w14:textId="6C141F0C" w:rsidR="00E24384" w:rsidRPr="0068192A" w:rsidRDefault="00E24384" w:rsidP="00E24384">
      <w:pPr>
        <w:jc w:val="center"/>
        <w:rPr>
          <w:rFonts w:ascii="Times New Roman" w:hAnsi="Times New Roman" w:cs="Times New Roman"/>
          <w:b/>
          <w:u w:val="single"/>
        </w:rPr>
      </w:pPr>
      <w:r w:rsidRPr="0068192A">
        <w:rPr>
          <w:rFonts w:ascii="Times New Roman" w:hAnsi="Times New Roman" w:cs="Times New Roman"/>
          <w:b/>
          <w:sz w:val="52"/>
          <w:szCs w:val="52"/>
        </w:rPr>
        <w:t>MODULE 7: LAW ENFORCEMENT STRATEGIES</w:t>
      </w:r>
    </w:p>
    <w:p w14:paraId="4CAE146B" w14:textId="77777777" w:rsidR="00E24384" w:rsidRPr="0068192A" w:rsidRDefault="00E24384" w:rsidP="000D2AC1">
      <w:pPr>
        <w:rPr>
          <w:rFonts w:ascii="Times New Roman" w:hAnsi="Times New Roman" w:cs="Times New Roman"/>
          <w:b/>
          <w:u w:val="single"/>
        </w:rPr>
      </w:pPr>
    </w:p>
    <w:p w14:paraId="24AA985F" w14:textId="6FF0F4CB" w:rsidR="000D2AC1" w:rsidRPr="0068192A" w:rsidRDefault="00C40B8B" w:rsidP="000D2AC1">
      <w:pPr>
        <w:rPr>
          <w:rFonts w:ascii="Times New Roman" w:hAnsi="Times New Roman" w:cs="Times New Roman"/>
          <w:b/>
        </w:rPr>
      </w:pPr>
      <w:r w:rsidRPr="0068192A">
        <w:rPr>
          <w:rFonts w:ascii="Times New Roman" w:hAnsi="Times New Roman" w:cs="Times New Roman"/>
          <w:b/>
        </w:rPr>
        <w:t>Understand the Role of Informants in Combating Street Gangs</w:t>
      </w:r>
    </w:p>
    <w:p w14:paraId="243FF5A4" w14:textId="77777777" w:rsidR="00267FE3" w:rsidRPr="0068192A" w:rsidRDefault="00267FE3" w:rsidP="00267FE3">
      <w:pPr>
        <w:rPr>
          <w:rFonts w:ascii="Times New Roman" w:hAnsi="Times New Roman" w:cs="Times New Roman"/>
        </w:rPr>
      </w:pPr>
      <w:r w:rsidRPr="0068192A">
        <w:rPr>
          <w:rFonts w:ascii="Times New Roman" w:hAnsi="Times New Roman" w:cs="Times New Roman"/>
        </w:rPr>
        <w:t>- Look at criminal records</w:t>
      </w:r>
    </w:p>
    <w:p w14:paraId="44BF5EFC" w14:textId="77777777" w:rsidR="00267FE3" w:rsidRPr="0068192A" w:rsidRDefault="00267FE3" w:rsidP="00267FE3">
      <w:pPr>
        <w:rPr>
          <w:rFonts w:ascii="Times New Roman" w:hAnsi="Times New Roman" w:cs="Times New Roman"/>
        </w:rPr>
      </w:pPr>
      <w:r w:rsidRPr="0068192A">
        <w:rPr>
          <w:rFonts w:ascii="Times New Roman" w:hAnsi="Times New Roman" w:cs="Times New Roman"/>
        </w:rPr>
        <w:t>- Use surveillance</w:t>
      </w:r>
    </w:p>
    <w:p w14:paraId="7CABB991" w14:textId="77777777" w:rsidR="00267FE3" w:rsidRPr="0068192A" w:rsidRDefault="00267FE3" w:rsidP="00267FE3">
      <w:pPr>
        <w:rPr>
          <w:rFonts w:ascii="Times New Roman" w:hAnsi="Times New Roman" w:cs="Times New Roman"/>
        </w:rPr>
      </w:pPr>
      <w:r w:rsidRPr="0068192A">
        <w:rPr>
          <w:rFonts w:ascii="Times New Roman" w:hAnsi="Times New Roman" w:cs="Times New Roman"/>
        </w:rPr>
        <w:t>- Wiretapping/bugs</w:t>
      </w:r>
      <w:r w:rsidRPr="0068192A">
        <w:rPr>
          <w:rFonts w:ascii="Times New Roman" w:hAnsi="Times New Roman" w:cs="Times New Roman"/>
        </w:rPr>
        <w:br/>
        <w:t>- Informants</w:t>
      </w:r>
      <w:r w:rsidRPr="0068192A">
        <w:rPr>
          <w:rFonts w:ascii="Times New Roman" w:hAnsi="Times New Roman" w:cs="Times New Roman"/>
        </w:rPr>
        <w:br/>
      </w:r>
      <w:r w:rsidRPr="0068192A">
        <w:rPr>
          <w:rFonts w:ascii="Times New Roman" w:hAnsi="Times New Roman" w:cs="Times New Roman"/>
        </w:rPr>
        <w:br/>
        <w:t>Example: Dany Kane</w:t>
      </w:r>
      <w:r w:rsidRPr="0068192A">
        <w:rPr>
          <w:rFonts w:ascii="Times New Roman" w:hAnsi="Times New Roman" w:cs="Times New Roman"/>
        </w:rPr>
        <w:br/>
        <w:t>- Biker</w:t>
      </w:r>
      <w:r w:rsidRPr="0068192A">
        <w:rPr>
          <w:rFonts w:ascii="Times New Roman" w:hAnsi="Times New Roman" w:cs="Times New Roman"/>
        </w:rPr>
        <w:br/>
        <w:t>- Spent time in jail</w:t>
      </w:r>
      <w:r w:rsidRPr="0068192A">
        <w:rPr>
          <w:rFonts w:ascii="Times New Roman" w:hAnsi="Times New Roman" w:cs="Times New Roman"/>
        </w:rPr>
        <w:br/>
        <w:t>- Started to cooperate for money</w:t>
      </w:r>
      <w:r w:rsidRPr="0068192A">
        <w:rPr>
          <w:rFonts w:ascii="Times New Roman" w:hAnsi="Times New Roman" w:cs="Times New Roman"/>
        </w:rPr>
        <w:br/>
        <w:t>- When he began it wasn’t a big deal, then the biker war happened</w:t>
      </w:r>
      <w:r w:rsidRPr="0068192A">
        <w:rPr>
          <w:rFonts w:ascii="PMingLiU" w:eastAsia="PMingLiU" w:hAnsi="PMingLiU" w:cs="PMingLiU"/>
        </w:rPr>
        <w:br/>
      </w:r>
      <w:r w:rsidRPr="0068192A">
        <w:rPr>
          <w:rFonts w:ascii="Times New Roman" w:hAnsi="Times New Roman" w:cs="Times New Roman"/>
        </w:rPr>
        <w:t>- He provided internal structure of the biker gang</w:t>
      </w:r>
      <w:r w:rsidRPr="0068192A">
        <w:rPr>
          <w:rFonts w:ascii="PMingLiU" w:eastAsia="PMingLiU" w:hAnsi="PMingLiU" w:cs="PMingLiU"/>
        </w:rPr>
        <w:br/>
      </w:r>
      <w:r w:rsidRPr="0068192A">
        <w:rPr>
          <w:rFonts w:ascii="Times New Roman" w:hAnsi="Times New Roman" w:cs="Times New Roman"/>
        </w:rPr>
        <w:t>- He provided evidence for the Mega Trial of 17 Hells Angels in 2002</w:t>
      </w:r>
      <w:r w:rsidRPr="0068192A">
        <w:rPr>
          <w:rFonts w:ascii="PMingLiU" w:eastAsia="PMingLiU" w:hAnsi="PMingLiU" w:cs="PMingLiU"/>
        </w:rPr>
        <w:br/>
      </w:r>
      <w:r w:rsidRPr="0068192A">
        <w:rPr>
          <w:rFonts w:ascii="Times New Roman" w:hAnsi="Times New Roman" w:cs="Times New Roman"/>
        </w:rPr>
        <w:t>- He was a valuable and well placed informant</w:t>
      </w:r>
    </w:p>
    <w:p w14:paraId="62FAEF94" w14:textId="77777777" w:rsidR="00267FE3" w:rsidRPr="0068192A" w:rsidRDefault="00267FE3" w:rsidP="00267FE3">
      <w:pPr>
        <w:rPr>
          <w:rFonts w:ascii="Times New Roman" w:hAnsi="Times New Roman" w:cs="Times New Roman"/>
        </w:rPr>
      </w:pPr>
      <w:r w:rsidRPr="0068192A">
        <w:rPr>
          <w:rFonts w:ascii="Times New Roman" w:hAnsi="Times New Roman" w:cs="Times New Roman"/>
        </w:rPr>
        <w:t>- Was paid 1.75 million, plus bonuses</w:t>
      </w:r>
      <w:r w:rsidRPr="0068192A">
        <w:rPr>
          <w:rFonts w:ascii="Times New Roman" w:hAnsi="Times New Roman" w:cs="Times New Roman"/>
        </w:rPr>
        <w:br/>
        <w:t>- He killed himself in 2000</w:t>
      </w:r>
      <w:r w:rsidRPr="0068192A">
        <w:rPr>
          <w:rFonts w:ascii="Times New Roman" w:hAnsi="Times New Roman" w:cs="Times New Roman"/>
        </w:rPr>
        <w:br/>
        <w:t>- Need people like Dany because it is hard to get top guys “talking about business”</w:t>
      </w:r>
      <w:r w:rsidRPr="0068192A">
        <w:rPr>
          <w:rFonts w:ascii="PMingLiU" w:eastAsia="PMingLiU" w:hAnsi="PMingLiU" w:cs="PMingLiU"/>
        </w:rPr>
        <w:br/>
      </w:r>
      <w:r w:rsidRPr="0068192A">
        <w:rPr>
          <w:rFonts w:ascii="Times New Roman" w:hAnsi="Times New Roman" w:cs="Times New Roman"/>
        </w:rPr>
        <w:t>- Bugs are good, but groups are too advanced and won’t reveal if they think there are bugs</w:t>
      </w:r>
    </w:p>
    <w:p w14:paraId="4FC5DD00" w14:textId="77777777" w:rsidR="00267FE3" w:rsidRPr="0068192A" w:rsidRDefault="00267FE3" w:rsidP="00267FE3">
      <w:pPr>
        <w:rPr>
          <w:rFonts w:ascii="Times New Roman" w:hAnsi="Times New Roman" w:cs="Times New Roman"/>
        </w:rPr>
      </w:pPr>
      <w:r w:rsidRPr="0068192A">
        <w:rPr>
          <w:rFonts w:ascii="Times New Roman" w:hAnsi="Times New Roman" w:cs="Times New Roman"/>
        </w:rPr>
        <w:t>- Informants are on the ground</w:t>
      </w:r>
      <w:r w:rsidRPr="0068192A">
        <w:rPr>
          <w:rFonts w:ascii="Times New Roman" w:hAnsi="Times New Roman" w:cs="Times New Roman"/>
        </w:rPr>
        <w:br/>
        <w:t>- They can save police months and months of work</w:t>
      </w:r>
    </w:p>
    <w:p w14:paraId="09EC0A42" w14:textId="77777777" w:rsidR="00C40B8B" w:rsidRPr="0068192A" w:rsidRDefault="00C40B8B" w:rsidP="000D2AC1">
      <w:pPr>
        <w:rPr>
          <w:rFonts w:ascii="Times New Roman" w:hAnsi="Times New Roman" w:cs="Times New Roman"/>
          <w:highlight w:val="cyan"/>
        </w:rPr>
      </w:pPr>
    </w:p>
    <w:p w14:paraId="3FA43600" w14:textId="77777777" w:rsidR="000D2AC1" w:rsidRPr="0068192A" w:rsidRDefault="000D2AC1" w:rsidP="000D2AC1">
      <w:pPr>
        <w:rPr>
          <w:rFonts w:ascii="Times New Roman" w:hAnsi="Times New Roman" w:cs="Times New Roman"/>
          <w:highlight w:val="cyan"/>
        </w:rPr>
      </w:pPr>
    </w:p>
    <w:p w14:paraId="5AAB1EF2" w14:textId="6FF2654C" w:rsidR="00F30B39" w:rsidRPr="0068192A" w:rsidRDefault="00F30B39" w:rsidP="00F30B39">
      <w:pPr>
        <w:jc w:val="center"/>
        <w:rPr>
          <w:rFonts w:ascii="Times New Roman" w:hAnsi="Times New Roman" w:cs="Times New Roman"/>
          <w:b/>
          <w:u w:val="single"/>
        </w:rPr>
      </w:pPr>
      <w:r w:rsidRPr="0068192A">
        <w:rPr>
          <w:rFonts w:ascii="Times New Roman" w:hAnsi="Times New Roman" w:cs="Times New Roman"/>
          <w:b/>
          <w:sz w:val="52"/>
          <w:szCs w:val="52"/>
        </w:rPr>
        <w:t>MODULE 8: MONEY LAUNDERING</w:t>
      </w:r>
    </w:p>
    <w:p w14:paraId="19B86E67" w14:textId="77777777" w:rsidR="000D2AC1" w:rsidRPr="0068192A" w:rsidRDefault="000D2AC1" w:rsidP="000D2AC1">
      <w:pPr>
        <w:rPr>
          <w:rFonts w:ascii="Times New Roman" w:hAnsi="Times New Roman" w:cs="Times New Roman"/>
          <w:highlight w:val="cyan"/>
        </w:rPr>
      </w:pPr>
    </w:p>
    <w:p w14:paraId="32AAB9EA" w14:textId="77777777" w:rsidR="00F30B39" w:rsidRPr="0068192A" w:rsidRDefault="00F30B39" w:rsidP="000D2AC1">
      <w:pPr>
        <w:rPr>
          <w:rFonts w:ascii="Times New Roman" w:hAnsi="Times New Roman" w:cs="Times New Roman"/>
        </w:rPr>
      </w:pPr>
    </w:p>
    <w:p w14:paraId="0DE54176"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Money laundering: For all intents and purposes, money laundering is the processing of criminal proceeds, generated from criminal acts such as drug trafficking, smuggling, illegal arms sale, etc, to disguise their illegal origin.</w:t>
      </w:r>
    </w:p>
    <w:p w14:paraId="2F0D1141" w14:textId="77777777" w:rsidR="000D2AC1" w:rsidRPr="0068192A" w:rsidRDefault="000D2AC1" w:rsidP="000D2AC1">
      <w:pPr>
        <w:rPr>
          <w:rFonts w:ascii="Times New Roman" w:hAnsi="Times New Roman" w:cs="Times New Roman"/>
        </w:rPr>
      </w:pPr>
    </w:p>
    <w:p w14:paraId="235BA5BC"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3 STAGES</w:t>
      </w:r>
    </w:p>
    <w:p w14:paraId="0DF1DCD7" w14:textId="77777777" w:rsidR="000D2AC1" w:rsidRPr="0068192A" w:rsidRDefault="000D2AC1" w:rsidP="000D2AC1">
      <w:pPr>
        <w:rPr>
          <w:rFonts w:ascii="Times New Roman" w:hAnsi="Times New Roman" w:cs="Times New Roman"/>
        </w:rPr>
      </w:pPr>
      <w:r w:rsidRPr="0068192A">
        <w:rPr>
          <w:rFonts w:ascii="Times New Roman" w:hAnsi="Times New Roman" w:cs="Times New Roman"/>
          <w:u w:val="single"/>
        </w:rPr>
        <w:t>1. Placement:</w:t>
      </w:r>
      <w:r w:rsidRPr="0068192A">
        <w:rPr>
          <w:rFonts w:ascii="Times New Roman" w:hAnsi="Times New Roman" w:cs="Times New Roman"/>
        </w:rPr>
        <w:t xml:space="preserve"> whether or not criminal organizations decide to use financial institutions, the illegal profits themselves are still introduced into the local economy. Most frequently, large amounts of cash are broken into smaller, less conspicuous sums, which are then either deposited directly into a bank account, or used to purchase a series of monetary instruments (cheques, money orders, etc.) that are collected and deposited into accounts at another location.</w:t>
      </w:r>
    </w:p>
    <w:p w14:paraId="12B1D8C8" w14:textId="77777777" w:rsidR="000D2AC1" w:rsidRPr="0068192A" w:rsidRDefault="000D2AC1" w:rsidP="000D2AC1">
      <w:pPr>
        <w:rPr>
          <w:rFonts w:ascii="Times New Roman" w:hAnsi="Times New Roman" w:cs="Times New Roman"/>
        </w:rPr>
      </w:pPr>
      <w:r w:rsidRPr="0068192A">
        <w:rPr>
          <w:rFonts w:ascii="Times New Roman" w:hAnsi="Times New Roman" w:cs="Times New Roman"/>
          <w:u w:val="single"/>
        </w:rPr>
        <w:t>2. Layering:</w:t>
      </w:r>
      <w:r w:rsidRPr="0068192A">
        <w:rPr>
          <w:rFonts w:ascii="Times New Roman" w:hAnsi="Times New Roman" w:cs="Times New Roman"/>
        </w:rPr>
        <w:t xml:space="preserve"> After the funds have been introduced into the financial system, the launderer will distance the funds from their source by periodically converting or moving the funds. That is, “funds might be channelled through the purchase and sales of investment instruments, or the launderer might simply wire [them] through a series of accounts at various banks across the globe”3. Examples of locations where these illegal proceeds may be channelled are: offshore financial centres, large regional business centres, or a world banking centre. At times, the launderer might even further disguise the funds by using the transfers as payments for goods or services, ultimately giving them a legitimate appearance. It is important to note, however, that the layering stage is especially prevalent in jurisdictions that do not cooperate in anti-money laundering investigations.</w:t>
      </w:r>
    </w:p>
    <w:p w14:paraId="4BD63EBB" w14:textId="77777777" w:rsidR="000D2AC1" w:rsidRPr="0068192A" w:rsidRDefault="000D2AC1" w:rsidP="000D2AC1">
      <w:pPr>
        <w:rPr>
          <w:rFonts w:ascii="Times New Roman" w:hAnsi="Times New Roman" w:cs="Times New Roman"/>
        </w:rPr>
      </w:pPr>
      <w:r w:rsidRPr="0068192A">
        <w:rPr>
          <w:rFonts w:ascii="Times New Roman" w:hAnsi="Times New Roman" w:cs="Times New Roman"/>
          <w:u w:val="single"/>
        </w:rPr>
        <w:t xml:space="preserve">3. Integration: </w:t>
      </w:r>
      <w:r w:rsidRPr="0068192A">
        <w:rPr>
          <w:rFonts w:ascii="Times New Roman" w:hAnsi="Times New Roman" w:cs="Times New Roman"/>
        </w:rPr>
        <w:t>When the money-launderer has successfully processed the criminal profits through the first two stages, the funds are then integrated into the legitimate local economy. Generally, the illegitimate proceeds are invested in real estate, luxury goods, or business ventures. The ways in which money is repatriated are similar to those techniques used in the placement stage. They include the use of monetary instruments, precious metals, couriers, wire transfers, and travel agencies. Notwithstanding the above, the methods which are most commonly utilized are loan back arrangements, foreign investments in a Canadian company, having a landed immigrant come to Canada with laundered money as primary funds, or purchasing a company already owned by money launderers — in which one may use double invoicing.</w:t>
      </w:r>
    </w:p>
    <w:p w14:paraId="7531701C"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3 STRATEGIES</w:t>
      </w:r>
    </w:p>
    <w:p w14:paraId="04A6DCC2" w14:textId="77777777" w:rsidR="000D2AC1" w:rsidRPr="0068192A" w:rsidRDefault="000D2AC1" w:rsidP="000D2AC1">
      <w:pPr>
        <w:rPr>
          <w:rFonts w:ascii="Times New Roman" w:hAnsi="Times New Roman" w:cs="Times New Roman"/>
          <w:u w:val="single"/>
        </w:rPr>
      </w:pPr>
      <w:r w:rsidRPr="0068192A">
        <w:rPr>
          <w:rFonts w:ascii="Times New Roman" w:hAnsi="Times New Roman" w:cs="Times New Roman"/>
          <w:u w:val="single"/>
        </w:rPr>
        <w:t>1. Structuring</w:t>
      </w:r>
    </w:p>
    <w:p w14:paraId="106FB840"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This technique is considered an integral part of smurfing and refers to a process whereby large cash deposits and other transactions are broken down into smaller amounts to avoid suspicion associated with large amounts of money. Structuring is most commonly practiced at banks and similar financial service providers.</w:t>
      </w:r>
    </w:p>
    <w:p w14:paraId="28FC2473" w14:textId="77777777" w:rsidR="000D2AC1" w:rsidRPr="0068192A" w:rsidRDefault="000D2AC1" w:rsidP="000D2AC1">
      <w:pPr>
        <w:rPr>
          <w:rFonts w:ascii="Times New Roman" w:hAnsi="Times New Roman" w:cs="Times New Roman"/>
          <w:u w:val="single"/>
        </w:rPr>
      </w:pPr>
      <w:r w:rsidRPr="0068192A">
        <w:rPr>
          <w:rFonts w:ascii="Times New Roman" w:hAnsi="Times New Roman" w:cs="Times New Roman"/>
          <w:u w:val="single"/>
        </w:rPr>
        <w:t>2. Disguising Proceeds of Crime as Legitimate Revenue</w:t>
      </w:r>
    </w:p>
    <w:p w14:paraId="6C0F2844"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According to the same report, the second most common technique consists of creating the appearance that the dirty money or proceeds of crime came from a legal source. The type of businesses used as façades should generate a high volume of cash in small denominations, such as grocery stores, restaurants, nightclubs, video arcades, etc. These businesses are known as corporate vehicles or shell corporations, which are used to disguise the identity of the beneficial owner and create obstacles for law enforcement2. Once the business or legitimate revenue has been created, money can be deposited into bank accounts, under the guise of this business. Sometimes the proceeds of crime will be combined with legal revenues generated from the company and deposited into bank accounts.</w:t>
      </w:r>
    </w:p>
    <w:p w14:paraId="1C88A667" w14:textId="77777777" w:rsidR="000D2AC1" w:rsidRPr="0068192A" w:rsidRDefault="000D2AC1" w:rsidP="000D2AC1">
      <w:pPr>
        <w:rPr>
          <w:rFonts w:ascii="Times New Roman" w:hAnsi="Times New Roman" w:cs="Times New Roman"/>
          <w:u w:val="single"/>
        </w:rPr>
      </w:pPr>
      <w:r w:rsidRPr="0068192A">
        <w:rPr>
          <w:rFonts w:ascii="Times New Roman" w:hAnsi="Times New Roman" w:cs="Times New Roman"/>
          <w:u w:val="single"/>
        </w:rPr>
        <w:t>3. Nominees</w:t>
      </w:r>
    </w:p>
    <w:p w14:paraId="41646DE6"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According to a study titled Money Laundering in Canada: Chasing Dirty and Dangerous Dollars by Beare and Schneider, “the most common technique used in conjunction with money laundering was the use of nominees. Of the 149 cases, 69 (46.3%) involved some attempt by the accused to obscure a direct connection between himself and assets he owned, primarily by registering legal title to the asset in the name of another individual, usually a relative, a friend, business associate, or a lawyer.</w:t>
      </w:r>
    </w:p>
    <w:p w14:paraId="44D8D809"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3 TECHNIQUES</w:t>
      </w:r>
    </w:p>
    <w:p w14:paraId="4DE4B60C"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1. Transportation Vehicles:</w:t>
      </w:r>
    </w:p>
    <w:p w14:paraId="5A28CFF6"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In addition to being an investment, buying transportation vehicles such as cars, boats and airplanes, with the proceeds of crime, proves useful in smuggling drugs or cash. The main advantage of smuggling the illicit funds across national boundaries is that a paper trail is nonexistent. On the other hand, it is one of the riskiest ventures available to money launderers.</w:t>
      </w:r>
    </w:p>
    <w:p w14:paraId="6ABEF5E5"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2. Insurance Industry:</w:t>
      </w:r>
    </w:p>
    <w:p w14:paraId="3AEC30C0"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This industry provides another mechanism used to launder money and has the capacity to act as a financial investment intermediary. For example, a drug trafficker will purchase life insurance policies that have large cash surrender benefits. They will pay for the premiums with cash. Shortly after receiving the policy, they will cash it in and request that payment be made.</w:t>
      </w:r>
    </w:p>
    <w:p w14:paraId="1217186F"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3. Deposit or Financial Institutions:</w:t>
      </w:r>
    </w:p>
    <w:p w14:paraId="1B111645"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Financial institutions are the means most frequently used to launder proceeds of crime. The six-chartered banks that dominate the Canadian industry offer practically every service they might need, particularly the conversion of dirty cash so that assets become unsuspicious. In addition to the conversion of foreign currency, these banks can exchange illicit money for a bank deposit in a false name or a money order or even register accounts or purchase monetary means using the names of nominees. Deposit institutions are useful in a money laundering scheme because they can be helpful in giving off the impression that assets were achieved legitimately; by establishing commercial accounts and depositing the criminal proceeds inside, they can be disguised so as to appear as legitimate business revenue.</w:t>
      </w:r>
    </w:p>
    <w:p w14:paraId="4679C2DC" w14:textId="77777777" w:rsidR="00F30B39" w:rsidRPr="0068192A" w:rsidRDefault="00F30B39" w:rsidP="000D2AC1">
      <w:pPr>
        <w:rPr>
          <w:rFonts w:ascii="Times New Roman" w:hAnsi="Times New Roman" w:cs="Times New Roman"/>
        </w:rPr>
      </w:pPr>
    </w:p>
    <w:p w14:paraId="48355D5E" w14:textId="77777777" w:rsidR="00F30B39" w:rsidRPr="0068192A" w:rsidRDefault="00F30B39" w:rsidP="000D2AC1">
      <w:pPr>
        <w:rPr>
          <w:rFonts w:ascii="Times New Roman" w:hAnsi="Times New Roman" w:cs="Times New Roman"/>
        </w:rPr>
      </w:pPr>
    </w:p>
    <w:p w14:paraId="55D8DA3C" w14:textId="77777777" w:rsidR="0068192A" w:rsidRPr="0068192A" w:rsidRDefault="0068192A" w:rsidP="000D2AC1">
      <w:pPr>
        <w:rPr>
          <w:rFonts w:ascii="Times New Roman" w:hAnsi="Times New Roman" w:cs="Times New Roman"/>
        </w:rPr>
      </w:pPr>
    </w:p>
    <w:p w14:paraId="7B391300" w14:textId="77777777" w:rsidR="0068192A" w:rsidRPr="0068192A" w:rsidRDefault="0068192A" w:rsidP="000D2AC1">
      <w:pPr>
        <w:rPr>
          <w:rFonts w:ascii="Times New Roman" w:hAnsi="Times New Roman" w:cs="Times New Roman"/>
        </w:rPr>
      </w:pPr>
    </w:p>
    <w:p w14:paraId="70BC3448" w14:textId="51C2977E" w:rsidR="00F30B39" w:rsidRPr="0068192A" w:rsidRDefault="00F30B39" w:rsidP="00F30B39">
      <w:pPr>
        <w:jc w:val="center"/>
        <w:rPr>
          <w:rFonts w:ascii="Times New Roman" w:hAnsi="Times New Roman" w:cs="Times New Roman"/>
          <w:b/>
          <w:u w:val="single"/>
        </w:rPr>
      </w:pPr>
      <w:r w:rsidRPr="0068192A">
        <w:rPr>
          <w:rFonts w:ascii="Times New Roman" w:hAnsi="Times New Roman" w:cs="Times New Roman"/>
          <w:b/>
          <w:sz w:val="52"/>
          <w:szCs w:val="52"/>
        </w:rPr>
        <w:t>MODULE 9: COMBATTING MONEY LAUNDERING</w:t>
      </w:r>
    </w:p>
    <w:p w14:paraId="424BCB1F" w14:textId="77777777" w:rsidR="00F30B39" w:rsidRPr="0068192A" w:rsidRDefault="00F30B39" w:rsidP="000D2AC1">
      <w:pPr>
        <w:rPr>
          <w:rFonts w:ascii="Times New Roman" w:hAnsi="Times New Roman" w:cs="Times New Roman"/>
        </w:rPr>
      </w:pPr>
    </w:p>
    <w:p w14:paraId="2770797A"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Proceeds of crime: Although it is impossible to determine the exact dollar figure, the International Monetary Fund (IMF) states that the total amount of money being laundered worldwide could be in the range of 2%-5% of the world’s Gross Domestic Product, which is approximately $900 billion to $2.25 trillion. Money laundering in Canada is primarily associated with drug trafficking and financial crimes, particularly fraud.</w:t>
      </w:r>
    </w:p>
    <w:p w14:paraId="20F10FAB"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Canada’s role in fighting money laundering: Canada, in its fight against drug abuse, has not only implemented laws regarding this problem, but has focused on education, treatment, rehabilitation, setting up guidelines regarding drug testing, law enforcement and research. Canada has focused its fight against drug abuse on reducing both the supply and the demand for illicit drugs.</w:t>
      </w:r>
    </w:p>
    <w:p w14:paraId="5AF2DE7F" w14:textId="77777777" w:rsidR="000D2AC1" w:rsidRPr="0068192A" w:rsidRDefault="000D2AC1" w:rsidP="000D2AC1">
      <w:pPr>
        <w:rPr>
          <w:rFonts w:ascii="Times New Roman" w:hAnsi="Times New Roman" w:cs="Times New Roman"/>
        </w:rPr>
      </w:pPr>
      <w:r w:rsidRPr="0068192A">
        <w:rPr>
          <w:rFonts w:ascii="Times New Roman" w:hAnsi="Times New Roman" w:cs="Times New Roman"/>
        </w:rPr>
        <w:t xml:space="preserve">Detection techniques: </w:t>
      </w:r>
    </w:p>
    <w:p w14:paraId="324EA400" w14:textId="77777777" w:rsidR="000D2AC1" w:rsidRPr="0068192A" w:rsidRDefault="000D2AC1" w:rsidP="000D2AC1">
      <w:pPr>
        <w:pStyle w:val="ListParagraph"/>
        <w:numPr>
          <w:ilvl w:val="0"/>
          <w:numId w:val="2"/>
        </w:numPr>
        <w:spacing w:line="240" w:lineRule="auto"/>
        <w:rPr>
          <w:rFonts w:ascii="Times New Roman" w:hAnsi="Times New Roman" w:cs="Times New Roman"/>
        </w:rPr>
      </w:pPr>
      <w:r w:rsidRPr="0068192A">
        <w:rPr>
          <w:rFonts w:ascii="Times New Roman" w:hAnsi="Times New Roman" w:cs="Times New Roman"/>
        </w:rPr>
        <w:t>Detection of money laundering usually occurs when suspicious transactions are reported by financial institutions.</w:t>
      </w:r>
    </w:p>
    <w:p w14:paraId="0DF66321" w14:textId="77777777" w:rsidR="000D2AC1" w:rsidRPr="0068192A" w:rsidRDefault="000D2AC1" w:rsidP="000D2AC1">
      <w:pPr>
        <w:numPr>
          <w:ilvl w:val="0"/>
          <w:numId w:val="1"/>
        </w:numPr>
        <w:spacing w:line="240" w:lineRule="auto"/>
        <w:rPr>
          <w:rFonts w:ascii="Times New Roman" w:hAnsi="Times New Roman" w:cs="Times New Roman"/>
        </w:rPr>
      </w:pPr>
      <w:r w:rsidRPr="0068192A">
        <w:rPr>
          <w:rFonts w:ascii="Times New Roman" w:hAnsi="Times New Roman" w:cs="Times New Roman"/>
        </w:rPr>
        <w:t>A second method used is the mandatory cash transaction reporting requirements found in legislation, as shall be discussed.</w:t>
      </w:r>
    </w:p>
    <w:p w14:paraId="40459545" w14:textId="77777777" w:rsidR="000D2AC1" w:rsidRPr="0068192A" w:rsidRDefault="000D2AC1" w:rsidP="000D2AC1">
      <w:pPr>
        <w:numPr>
          <w:ilvl w:val="0"/>
          <w:numId w:val="1"/>
        </w:numPr>
        <w:spacing w:line="240" w:lineRule="auto"/>
        <w:rPr>
          <w:rFonts w:ascii="Times New Roman" w:hAnsi="Times New Roman" w:cs="Times New Roman"/>
        </w:rPr>
      </w:pPr>
      <w:r w:rsidRPr="0068192A">
        <w:rPr>
          <w:rFonts w:ascii="Times New Roman" w:hAnsi="Times New Roman" w:cs="Times New Roman"/>
        </w:rPr>
        <w:t>Thirdly, informants and undercover operations by police are also used to detect money laundering.</w:t>
      </w:r>
    </w:p>
    <w:p w14:paraId="487C5F51" w14:textId="77777777" w:rsidR="000D2AC1" w:rsidRPr="0068192A" w:rsidRDefault="000D2AC1" w:rsidP="000D2AC1">
      <w:pPr>
        <w:numPr>
          <w:ilvl w:val="0"/>
          <w:numId w:val="1"/>
        </w:numPr>
        <w:spacing w:line="240" w:lineRule="auto"/>
        <w:rPr>
          <w:rFonts w:ascii="Times New Roman" w:hAnsi="Times New Roman" w:cs="Times New Roman"/>
        </w:rPr>
      </w:pPr>
      <w:r w:rsidRPr="0068192A">
        <w:rPr>
          <w:rFonts w:ascii="Times New Roman" w:hAnsi="Times New Roman" w:cs="Times New Roman"/>
        </w:rPr>
        <w:t>Financial investigations and financial analysis constitute a fourth method.</w:t>
      </w:r>
    </w:p>
    <w:p w14:paraId="66618BCD" w14:textId="77777777" w:rsidR="000D2AC1" w:rsidRPr="0068192A" w:rsidRDefault="000D2AC1" w:rsidP="000D2AC1">
      <w:pPr>
        <w:numPr>
          <w:ilvl w:val="0"/>
          <w:numId w:val="1"/>
        </w:numPr>
        <w:spacing w:line="240" w:lineRule="auto"/>
        <w:rPr>
          <w:rFonts w:ascii="Times New Roman" w:hAnsi="Times New Roman" w:cs="Times New Roman"/>
        </w:rPr>
      </w:pPr>
      <w:r w:rsidRPr="0068192A">
        <w:rPr>
          <w:rFonts w:ascii="Times New Roman" w:hAnsi="Times New Roman" w:cs="Times New Roman"/>
        </w:rPr>
        <w:t>Lastly, the tracing of assets also leads to the detection of money laundering.</w:t>
      </w:r>
    </w:p>
    <w:p w14:paraId="473D2E75" w14:textId="77777777" w:rsidR="000D2AC1" w:rsidRPr="0068192A" w:rsidRDefault="000D2AC1" w:rsidP="000D2AC1">
      <w:pPr>
        <w:spacing w:line="240" w:lineRule="auto"/>
        <w:rPr>
          <w:rFonts w:ascii="Times New Roman" w:hAnsi="Times New Roman" w:cs="Times New Roman"/>
        </w:rPr>
      </w:pPr>
      <w:r w:rsidRPr="0068192A">
        <w:rPr>
          <w:rFonts w:ascii="Times New Roman" w:hAnsi="Times New Roman" w:cs="Times New Roman"/>
        </w:rPr>
        <w:t>Laws in fighting money laundering:</w:t>
      </w:r>
    </w:p>
    <w:p w14:paraId="112C296E" w14:textId="77777777" w:rsidR="000D2AC1" w:rsidRPr="0068192A" w:rsidRDefault="000D2AC1" w:rsidP="000D2AC1">
      <w:pPr>
        <w:spacing w:line="240" w:lineRule="auto"/>
        <w:rPr>
          <w:rFonts w:ascii="Times New Roman" w:hAnsi="Times New Roman" w:cs="Times New Roman"/>
        </w:rPr>
      </w:pPr>
      <w:r w:rsidRPr="0068192A">
        <w:rPr>
          <w:rFonts w:ascii="Times New Roman" w:hAnsi="Times New Roman" w:cs="Times New Roman"/>
        </w:rPr>
        <w:t>Bill C-61: this bill applied the forfeiture of the proceeds of crime to 24 profit-motivated offenses. Special search warrants and restraint orders were also available only with the application of the Attorney General. Third parties were also considered and they were given the right to ask that special search warrants, restraint or forfeiture orders be reconsidered. The Attorney General was given the power to order Revenue Canada Taxation to divulge information. Also, Bill C-61 permitted a judge to impose a fine on the defendant as opposed to forfeiture in special circumstances.</w:t>
      </w:r>
    </w:p>
    <w:p w14:paraId="663E1C27" w14:textId="77777777" w:rsidR="000D2AC1" w:rsidRPr="0068192A" w:rsidRDefault="000D2AC1" w:rsidP="000D2AC1">
      <w:pPr>
        <w:spacing w:line="240" w:lineRule="auto"/>
        <w:rPr>
          <w:rFonts w:ascii="Times New Roman" w:hAnsi="Times New Roman" w:cs="Times New Roman"/>
        </w:rPr>
      </w:pPr>
      <w:r w:rsidRPr="0068192A">
        <w:rPr>
          <w:rFonts w:ascii="Times New Roman" w:hAnsi="Times New Roman" w:cs="Times New Roman"/>
        </w:rPr>
        <w:t>Bill C-:, An Act to Facilitate Combating the Laundering of Proceeds of Crime, which became law on June 21, 1991, required that detailed records of all transactions totaling $10,000 or more made by or for the same person in the same day, be kept by all financial institutions, life insurance companies, trust and loan companies, securities and foreign exchange dealers as well as businesses and individuals involved in currency transactions.</w:t>
      </w:r>
    </w:p>
    <w:p w14:paraId="77CAF109" w14:textId="77777777" w:rsidR="0052138C" w:rsidRPr="0068192A" w:rsidRDefault="0052138C">
      <w:pPr>
        <w:rPr>
          <w:rFonts w:ascii="Times New Roman" w:hAnsi="Times New Roman" w:cs="Times New Roman"/>
        </w:rPr>
      </w:pPr>
    </w:p>
    <w:p w14:paraId="1261786C" w14:textId="77777777" w:rsidR="007A4D8C" w:rsidRPr="0068192A" w:rsidRDefault="007A4D8C">
      <w:pPr>
        <w:rPr>
          <w:rFonts w:ascii="Times New Roman" w:hAnsi="Times New Roman" w:cs="Times New Roman"/>
        </w:rPr>
      </w:pPr>
    </w:p>
    <w:p w14:paraId="28D5FADD" w14:textId="77777777" w:rsidR="007A4D8C" w:rsidRPr="0068192A" w:rsidRDefault="007A4D8C" w:rsidP="007A4D8C">
      <w:pPr>
        <w:rPr>
          <w:rFonts w:ascii="Times New Roman" w:hAnsi="Times New Roman" w:cs="Times New Roman"/>
          <w:highlight w:val="cyan"/>
        </w:rPr>
      </w:pPr>
    </w:p>
    <w:p w14:paraId="3405AA35" w14:textId="4EBC3E8F" w:rsidR="007A4D8C" w:rsidRPr="0068192A" w:rsidRDefault="007A4D8C" w:rsidP="007A4D8C">
      <w:pPr>
        <w:jc w:val="center"/>
        <w:rPr>
          <w:rFonts w:ascii="Times New Roman" w:hAnsi="Times New Roman" w:cs="Times New Roman"/>
          <w:b/>
          <w:sz w:val="52"/>
          <w:szCs w:val="52"/>
        </w:rPr>
      </w:pPr>
      <w:r w:rsidRPr="0068192A">
        <w:rPr>
          <w:rFonts w:ascii="Times New Roman" w:hAnsi="Times New Roman" w:cs="Times New Roman"/>
          <w:b/>
          <w:sz w:val="52"/>
          <w:szCs w:val="52"/>
        </w:rPr>
        <w:t>MODULE 10: STREET GANGS</w:t>
      </w:r>
    </w:p>
    <w:p w14:paraId="28719553" w14:textId="77777777" w:rsidR="00CA7C59" w:rsidRPr="0068192A" w:rsidRDefault="00CA7C59" w:rsidP="00CA7C59">
      <w:pPr>
        <w:spacing w:before="100" w:beforeAutospacing="1" w:after="100" w:afterAutospacing="1"/>
        <w:outlineLvl w:val="2"/>
        <w:rPr>
          <w:rFonts w:ascii="Times New Roman" w:eastAsia="Times New Roman" w:hAnsi="Times New Roman" w:cs="Times New Roman"/>
          <w:b/>
          <w:bCs/>
        </w:rPr>
      </w:pPr>
      <w:r w:rsidRPr="0068192A">
        <w:rPr>
          <w:rFonts w:ascii="Times New Roman" w:eastAsia="Times New Roman" w:hAnsi="Times New Roman" w:cs="Times New Roman"/>
          <w:b/>
          <w:bCs/>
        </w:rPr>
        <w:t xml:space="preserve">Slide 4: </w:t>
      </w:r>
    </w:p>
    <w:p w14:paraId="287A4B00" w14:textId="77777777" w:rsidR="00CA7C59" w:rsidRPr="0068192A" w:rsidRDefault="00CA7C59" w:rsidP="00CA7C59">
      <w:pPr>
        <w:spacing w:before="100" w:beforeAutospacing="1" w:after="100" w:afterAutospacing="1"/>
        <w:outlineLvl w:val="3"/>
        <w:rPr>
          <w:rFonts w:ascii="Times New Roman" w:eastAsia="Times New Roman" w:hAnsi="Times New Roman" w:cs="Times New Roman"/>
          <w:b/>
          <w:bCs/>
        </w:rPr>
      </w:pPr>
      <w:r w:rsidRPr="0068192A">
        <w:rPr>
          <w:rFonts w:ascii="Times New Roman" w:eastAsia="Times New Roman" w:hAnsi="Times New Roman" w:cs="Times New Roman"/>
          <w:b/>
          <w:bCs/>
        </w:rPr>
        <w:t>Introduction</w:t>
      </w:r>
    </w:p>
    <w:p w14:paraId="769BFB2A"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 xml:space="preserve">We will now take a look at some of the theories behind gang culture. Of particular importance in this course are the criminological theories you will be introduced to, a number of which were briefly covered earlier in the course. </w:t>
      </w:r>
    </w:p>
    <w:p w14:paraId="58FF74FD" w14:textId="77777777" w:rsidR="00CA7C59" w:rsidRPr="0068192A" w:rsidRDefault="00CA7C59" w:rsidP="00CA7C59">
      <w:pPr>
        <w:spacing w:before="100" w:beforeAutospacing="1" w:after="100" w:afterAutospacing="1"/>
        <w:outlineLvl w:val="4"/>
        <w:rPr>
          <w:rFonts w:ascii="Times New Roman" w:eastAsia="Times New Roman" w:hAnsi="Times New Roman" w:cs="Times New Roman"/>
          <w:b/>
          <w:bCs/>
        </w:rPr>
      </w:pPr>
      <w:r w:rsidRPr="0068192A">
        <w:rPr>
          <w:rFonts w:ascii="Times New Roman" w:eastAsia="Times New Roman" w:hAnsi="Times New Roman" w:cs="Times New Roman"/>
          <w:b/>
          <w:bCs/>
        </w:rPr>
        <w:t>Social Disorganization Theory</w:t>
      </w:r>
    </w:p>
    <w:p w14:paraId="5B37FC21"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As the theory’s name suggests, this approach attempts to explain gang involvement by arguing that gang members join the ranks as a response to the disordered society that surrounds them or to what Spergel describes as “a normal response by a normal person to an abnormal situation”. The formation of a gang would allow for some degree of organization in the face of events or social structures, such as waves of immigration, racism, wars, industrialization, urbanization or lack of schools, which have left individuals feeling disconnected to their communities.</w:t>
      </w:r>
    </w:p>
    <w:p w14:paraId="0DD05F40" w14:textId="77777777" w:rsidR="00CA7C59" w:rsidRPr="0068192A" w:rsidRDefault="00CA7C59" w:rsidP="00CA7C59">
      <w:pPr>
        <w:spacing w:before="100" w:beforeAutospacing="1" w:after="100" w:afterAutospacing="1"/>
        <w:outlineLvl w:val="4"/>
        <w:rPr>
          <w:rFonts w:ascii="Times New Roman" w:eastAsia="Times New Roman" w:hAnsi="Times New Roman" w:cs="Times New Roman"/>
          <w:b/>
          <w:bCs/>
        </w:rPr>
      </w:pPr>
      <w:r w:rsidRPr="0068192A">
        <w:rPr>
          <w:rFonts w:ascii="Times New Roman" w:eastAsia="Times New Roman" w:hAnsi="Times New Roman" w:cs="Times New Roman"/>
          <w:b/>
          <w:bCs/>
        </w:rPr>
        <w:t>Strain Theory</w:t>
      </w:r>
    </w:p>
    <w:p w14:paraId="0DE2C4E3"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This theory argues that gang involvement is caused by unfulfilled economic aspirations. Youth who realize that society is unwilling or unable to provide them with equal access to the means needed to achieve a higher economic status will therefore turn to illegal activities. Another strain-based theory proposed by Cloward and Ohlin suggests that even illegal opportunities are uneven and that local stabilities tended to produce a specific type of gang or criminal organization with relative degrees of advantage.</w:t>
      </w:r>
    </w:p>
    <w:p w14:paraId="4FA7F981" w14:textId="77777777" w:rsidR="00CA7C59" w:rsidRPr="0068192A" w:rsidRDefault="00CA7C59" w:rsidP="00CA7C59">
      <w:pPr>
        <w:spacing w:before="100" w:beforeAutospacing="1" w:after="100" w:afterAutospacing="1"/>
        <w:outlineLvl w:val="4"/>
        <w:rPr>
          <w:rFonts w:ascii="Times New Roman" w:eastAsia="Times New Roman" w:hAnsi="Times New Roman" w:cs="Times New Roman"/>
          <w:b/>
          <w:bCs/>
        </w:rPr>
      </w:pPr>
      <w:r w:rsidRPr="0068192A">
        <w:rPr>
          <w:rFonts w:ascii="Times New Roman" w:eastAsia="Times New Roman" w:hAnsi="Times New Roman" w:cs="Times New Roman"/>
          <w:b/>
          <w:bCs/>
        </w:rPr>
        <w:t>Subculture Theory</w:t>
      </w:r>
    </w:p>
    <w:p w14:paraId="7A1B96D0"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Similar to strain theory in that it involves uneven opportunities, subculture theory proposes that gang members do not strive to attain middle- or upper-class goals. Instead, they strive to create their own socially defined goals.</w:t>
      </w:r>
    </w:p>
    <w:p w14:paraId="0F75984F" w14:textId="77777777" w:rsidR="00CA7C59" w:rsidRPr="0068192A" w:rsidRDefault="00CA7C59" w:rsidP="00CA7C59">
      <w:pPr>
        <w:spacing w:before="100" w:beforeAutospacing="1" w:after="100" w:afterAutospacing="1"/>
        <w:outlineLvl w:val="4"/>
        <w:rPr>
          <w:rFonts w:ascii="Times New Roman" w:eastAsia="Times New Roman" w:hAnsi="Times New Roman" w:cs="Times New Roman"/>
          <w:b/>
          <w:bCs/>
        </w:rPr>
      </w:pPr>
      <w:r w:rsidRPr="0068192A">
        <w:rPr>
          <w:rFonts w:ascii="Times New Roman" w:eastAsia="Times New Roman" w:hAnsi="Times New Roman" w:cs="Times New Roman"/>
          <w:b/>
          <w:bCs/>
        </w:rPr>
        <w:t>Labeling Theory</w:t>
      </w:r>
    </w:p>
    <w:p w14:paraId="2D60D429"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This theory contends that gang members are not considered deviant until they are labeled as such. Once labeled by society, they will then go on to represent and reinforce that very stereotype.</w:t>
      </w:r>
    </w:p>
    <w:p w14:paraId="76B7EAFA" w14:textId="77777777" w:rsidR="00CA7C59" w:rsidRPr="0068192A" w:rsidRDefault="00CA7C59" w:rsidP="00CA7C59">
      <w:pPr>
        <w:spacing w:before="100" w:beforeAutospacing="1" w:after="100" w:afterAutospacing="1"/>
        <w:outlineLvl w:val="4"/>
        <w:rPr>
          <w:rFonts w:ascii="Times New Roman" w:eastAsia="Times New Roman" w:hAnsi="Times New Roman" w:cs="Times New Roman"/>
          <w:b/>
          <w:bCs/>
        </w:rPr>
      </w:pPr>
      <w:r w:rsidRPr="0068192A">
        <w:rPr>
          <w:rFonts w:ascii="Times New Roman" w:eastAsia="Times New Roman" w:hAnsi="Times New Roman" w:cs="Times New Roman"/>
          <w:b/>
          <w:bCs/>
        </w:rPr>
        <w:t>Differential Association Theory</w:t>
      </w:r>
    </w:p>
    <w:p w14:paraId="08BE80F8"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Based on the idea that criminal activities and attitudes are in large part the result of the norms and beliefs of one’s associates and that most criminal skills will be learned through one’s peers.</w:t>
      </w:r>
    </w:p>
    <w:p w14:paraId="0F665F39"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While there are several psychological theories on street gangs, this module will only venture to summarize them by saying that they involve hypotheses about the vulnerabilities of those who join gangs. An individual may join due to a number of reasons, and this may be due to adaptation problems in one’s social development, one’s individual personality, or group cohesion.</w:t>
      </w:r>
      <w:hyperlink r:id="rId7" w:anchor="note1" w:history="1">
        <w:r w:rsidRPr="0068192A">
          <w:rPr>
            <w:rFonts w:ascii="Times New Roman" w:hAnsi="Times New Roman" w:cs="Times New Roman"/>
            <w:color w:val="0000FF"/>
            <w:u w:val="single"/>
          </w:rPr>
          <w:t>1</w:t>
        </w:r>
      </w:hyperlink>
    </w:p>
    <w:p w14:paraId="655FB8DD" w14:textId="77777777" w:rsidR="00CA7C59" w:rsidRPr="0068192A" w:rsidRDefault="00CA7C59" w:rsidP="00CA7C59">
      <w:pPr>
        <w:spacing w:before="100" w:beforeAutospacing="1" w:after="100" w:afterAutospacing="1"/>
        <w:outlineLvl w:val="2"/>
        <w:rPr>
          <w:rFonts w:ascii="Times New Roman" w:eastAsia="Times New Roman" w:hAnsi="Times New Roman" w:cs="Times New Roman"/>
          <w:b/>
          <w:bCs/>
        </w:rPr>
      </w:pPr>
      <w:r w:rsidRPr="0068192A">
        <w:rPr>
          <w:rFonts w:ascii="Times New Roman" w:eastAsia="Times New Roman" w:hAnsi="Times New Roman" w:cs="Times New Roman"/>
          <w:b/>
          <w:bCs/>
        </w:rPr>
        <w:t xml:space="preserve">Slide 5: </w:t>
      </w:r>
    </w:p>
    <w:p w14:paraId="2443E81A" w14:textId="77777777" w:rsidR="00CA7C59" w:rsidRPr="0068192A" w:rsidRDefault="00CA7C59" w:rsidP="00CA7C59">
      <w:pPr>
        <w:spacing w:before="100" w:beforeAutospacing="1" w:after="100" w:afterAutospacing="1"/>
        <w:outlineLvl w:val="3"/>
        <w:rPr>
          <w:rFonts w:ascii="Times New Roman" w:eastAsia="Times New Roman" w:hAnsi="Times New Roman" w:cs="Times New Roman"/>
          <w:b/>
          <w:bCs/>
        </w:rPr>
      </w:pPr>
      <w:r w:rsidRPr="0068192A">
        <w:rPr>
          <w:rFonts w:ascii="Times New Roman" w:eastAsia="Times New Roman" w:hAnsi="Times New Roman" w:cs="Times New Roman"/>
          <w:b/>
          <w:bCs/>
        </w:rPr>
        <w:t>Why do People Join Gangs? Who do Street Gangs Let in?</w:t>
      </w:r>
    </w:p>
    <w:p w14:paraId="5C2C03E9"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Although many theories attempt to explain the reasons for gang membership, there are also real gang members and their stated reasons for turning to gang life. Their explanations do not always correspond with the proposed theories. Here are some of the reasons gathered from gang members by Martin S. Jankowski after years of studying street gangs.</w:t>
      </w:r>
    </w:p>
    <w:p w14:paraId="1F9EF303" w14:textId="77777777" w:rsidR="00CA7C59" w:rsidRPr="0068192A" w:rsidRDefault="00CA7C59" w:rsidP="00CA7C59">
      <w:pPr>
        <w:numPr>
          <w:ilvl w:val="0"/>
          <w:numId w:val="6"/>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rPr>
        <w:t>Material incentives</w:t>
      </w:r>
    </w:p>
    <w:p w14:paraId="2FDD8D1D" w14:textId="77777777" w:rsidR="00CA7C59" w:rsidRPr="0068192A" w:rsidRDefault="00CA7C59" w:rsidP="00CA7C59">
      <w:pPr>
        <w:numPr>
          <w:ilvl w:val="0"/>
          <w:numId w:val="7"/>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rPr>
        <w:t>Recreation</w:t>
      </w:r>
    </w:p>
    <w:p w14:paraId="617B4EE6" w14:textId="77777777" w:rsidR="00CA7C59" w:rsidRPr="0068192A" w:rsidRDefault="00CA7C59" w:rsidP="00CA7C59">
      <w:pPr>
        <w:numPr>
          <w:ilvl w:val="0"/>
          <w:numId w:val="7"/>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rPr>
        <w:t>A place of refuge and camouflage</w:t>
      </w:r>
    </w:p>
    <w:p w14:paraId="528EC4B1" w14:textId="77777777" w:rsidR="00CA7C59" w:rsidRPr="0068192A" w:rsidRDefault="00CA7C59" w:rsidP="00CA7C59">
      <w:pPr>
        <w:numPr>
          <w:ilvl w:val="0"/>
          <w:numId w:val="7"/>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rPr>
        <w:t>Physical protection</w:t>
      </w:r>
    </w:p>
    <w:p w14:paraId="4A1C8CCC" w14:textId="77777777" w:rsidR="00CA7C59" w:rsidRPr="0068192A" w:rsidRDefault="00CA7C59" w:rsidP="00CA7C59">
      <w:pPr>
        <w:numPr>
          <w:ilvl w:val="0"/>
          <w:numId w:val="7"/>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rPr>
        <w:t>A time to resist (“an effort to resist living the lives of their parents, usually underemployed or employed in low-pay, long-hour, poor working conditions with few opportunities of advancement”)</w:t>
      </w:r>
    </w:p>
    <w:p w14:paraId="4452476D" w14:textId="77777777" w:rsidR="00CA7C59" w:rsidRPr="0068192A" w:rsidRDefault="00CA7C59" w:rsidP="00CA7C59">
      <w:pPr>
        <w:numPr>
          <w:ilvl w:val="0"/>
          <w:numId w:val="7"/>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rPr>
        <w:t>Commitment to community</w:t>
      </w:r>
    </w:p>
    <w:p w14:paraId="238AE7DB"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 xml:space="preserve">Gang membership nevertheless cannot solely rely on an individual’s desire to join. Street gangs will have their own requirements and recruitment strategies for prospective members. These include: </w:t>
      </w:r>
    </w:p>
    <w:p w14:paraId="22ED8C6F" w14:textId="77777777" w:rsidR="00CA7C59" w:rsidRPr="0068192A" w:rsidRDefault="00CA7C59" w:rsidP="00CA7C59">
      <w:pPr>
        <w:numPr>
          <w:ilvl w:val="0"/>
          <w:numId w:val="8"/>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rPr>
        <w:t>Fraternity type of recruitment</w:t>
      </w:r>
    </w:p>
    <w:p w14:paraId="0E3149EE" w14:textId="77777777" w:rsidR="00CA7C59" w:rsidRPr="0068192A" w:rsidRDefault="00CA7C59" w:rsidP="00CA7C59">
      <w:pPr>
        <w:numPr>
          <w:ilvl w:val="0"/>
          <w:numId w:val="8"/>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rPr>
        <w:t>Obligation type of recruitment</w:t>
      </w:r>
    </w:p>
    <w:p w14:paraId="13EDED81" w14:textId="77777777" w:rsidR="00CA7C59" w:rsidRPr="0068192A" w:rsidRDefault="00CA7C59" w:rsidP="00CA7C59">
      <w:pPr>
        <w:numPr>
          <w:ilvl w:val="0"/>
          <w:numId w:val="8"/>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rPr>
        <w:t>Coercive type of recruitment</w:t>
      </w:r>
    </w:p>
    <w:p w14:paraId="29BD30A0"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Independent of strategy, gangs will not recruit “those who can’t be trusted, those who are not good fighters, unstable ones or when too many members might cause difficulties for the organization”.</w:t>
      </w:r>
      <w:hyperlink r:id="rId8" w:anchor="note1" w:history="1">
        <w:r w:rsidRPr="0068192A">
          <w:rPr>
            <w:rFonts w:ascii="Times New Roman" w:hAnsi="Times New Roman" w:cs="Times New Roman"/>
            <w:color w:val="0000FF"/>
            <w:u w:val="single"/>
          </w:rPr>
          <w:t>1</w:t>
        </w:r>
      </w:hyperlink>
    </w:p>
    <w:p w14:paraId="59FF3DE5" w14:textId="77777777" w:rsidR="00CA7C59" w:rsidRPr="0068192A" w:rsidRDefault="00CA7C59" w:rsidP="00CA7C59">
      <w:pPr>
        <w:pStyle w:val="Heading3"/>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 xml:space="preserve">Slide 11: </w:t>
      </w:r>
    </w:p>
    <w:p w14:paraId="2FF656E1" w14:textId="77777777" w:rsidR="00CA7C59" w:rsidRPr="0068192A" w:rsidRDefault="00CA7C59" w:rsidP="00CA7C59">
      <w:pPr>
        <w:pStyle w:val="Heading4"/>
        <w:rPr>
          <w:rFonts w:ascii="Times New Roman" w:eastAsia="Times New Roman" w:hAnsi="Times New Roman" w:cs="Times New Roman"/>
        </w:rPr>
      </w:pPr>
      <w:r w:rsidRPr="0068192A">
        <w:rPr>
          <w:rFonts w:ascii="Times New Roman" w:eastAsia="Times New Roman" w:hAnsi="Times New Roman" w:cs="Times New Roman"/>
        </w:rPr>
        <w:t>Introduction</w:t>
      </w:r>
    </w:p>
    <w:p w14:paraId="186FC3AB" w14:textId="77777777" w:rsidR="00CA7C59" w:rsidRPr="0068192A" w:rsidRDefault="00CA7C59" w:rsidP="00CA7C59">
      <w:pPr>
        <w:pStyle w:val="NormalWeb"/>
        <w:rPr>
          <w:rFonts w:ascii="Times New Roman" w:hAnsi="Times New Roman"/>
          <w:sz w:val="24"/>
          <w:szCs w:val="24"/>
        </w:rPr>
      </w:pPr>
      <w:r w:rsidRPr="0068192A">
        <w:rPr>
          <w:rFonts w:ascii="Times New Roman" w:hAnsi="Times New Roman"/>
          <w:sz w:val="24"/>
          <w:szCs w:val="24"/>
        </w:rPr>
        <w:t>Gangs will often seem like integral parts of their communities, even if they represent a constant problem to the local residents. The presence of violence, drugs, guns, and the constant recruitment of local youth create havoc and increase the anxiety of local communities. Another important consequence of gang presence is the inevitable increased presence of police and law enforcement, which will tend to increase tensions and heighten distrust. Gang activities might also introduce prostitution, raising concerns about local girls’ recruitment. Theft and extortion can also become part of the daily routine, for both local businesses and individuals. And, as has been suggested before, violence will undoubtedly raise the possibility of an increase in innocent victims.</w:t>
      </w:r>
    </w:p>
    <w:p w14:paraId="12B22701" w14:textId="77777777" w:rsidR="00CA7C59" w:rsidRPr="0068192A" w:rsidRDefault="00CA7C59" w:rsidP="00CA7C59">
      <w:pPr>
        <w:pStyle w:val="NormalWeb"/>
        <w:rPr>
          <w:rFonts w:ascii="Times New Roman" w:hAnsi="Times New Roman"/>
          <w:sz w:val="24"/>
          <w:szCs w:val="24"/>
        </w:rPr>
      </w:pPr>
      <w:r w:rsidRPr="0068192A">
        <w:rPr>
          <w:rFonts w:ascii="Times New Roman" w:hAnsi="Times New Roman"/>
          <w:sz w:val="24"/>
          <w:szCs w:val="24"/>
        </w:rPr>
        <w:t>Although communities with high numbers of gangs will have to endure these problems, many will also fight back and try to stem the tide of street gang activity. Many set up their own security groups to monitor street gang activity or will proactively reach out to those in danger of falling into the gang world. Local communities have, at times, joined forces with local gangs and local law enforcement, to serve as a buffer or a conciliatory medium to try to restore peace to their communities. We will explore some of these strategies later on in the sections on prevention and intervention.</w:t>
      </w:r>
    </w:p>
    <w:p w14:paraId="578F0776" w14:textId="77777777" w:rsidR="00CA7C59" w:rsidRPr="0068192A" w:rsidRDefault="00CA7C59" w:rsidP="00CA7C59">
      <w:pPr>
        <w:pStyle w:val="Heading4"/>
        <w:rPr>
          <w:rFonts w:ascii="Times New Roman" w:eastAsia="Times New Roman" w:hAnsi="Times New Roman" w:cs="Times New Roman"/>
        </w:rPr>
      </w:pPr>
      <w:r w:rsidRPr="0068192A">
        <w:rPr>
          <w:rFonts w:ascii="Times New Roman" w:eastAsia="Times New Roman" w:hAnsi="Times New Roman" w:cs="Times New Roman"/>
        </w:rPr>
        <w:t>The Youth Factor</w:t>
      </w:r>
    </w:p>
    <w:p w14:paraId="251E1941" w14:textId="77777777" w:rsidR="00CA7C59" w:rsidRPr="0068192A" w:rsidRDefault="00CA7C59" w:rsidP="00CA7C59">
      <w:pPr>
        <w:spacing w:before="100" w:beforeAutospacing="1" w:after="100" w:afterAutospacing="1"/>
        <w:rPr>
          <w:rFonts w:ascii="Times New Roman" w:hAnsi="Times New Roman" w:cs="Times New Roman"/>
        </w:rPr>
      </w:pPr>
      <w:r w:rsidRPr="0068192A">
        <w:rPr>
          <w:rFonts w:ascii="Times New Roman" w:hAnsi="Times New Roman" w:cs="Times New Roman"/>
        </w:rPr>
        <w:t>A major talking point on street gangs is the involvement of youth and the presence of youth gangs. The Montreal Police Service’s definition of youth gang is: “An organized group of adolescents and/or young adults who rely on group intimidation and violence, and commit criminal acts in order to gain power and recognition and/or control certain areas of unlawful activity.” According to a 2002 police survey on youth gangs, Canada has an estimated 434 youth gangs with over 7,000 members.</w:t>
      </w:r>
      <w:hyperlink r:id="rId9" w:anchor="note1" w:history="1">
        <w:r w:rsidRPr="0068192A">
          <w:rPr>
            <w:rFonts w:ascii="Times New Roman" w:hAnsi="Times New Roman" w:cs="Times New Roman"/>
            <w:color w:val="0000FF"/>
            <w:u w:val="single"/>
          </w:rPr>
          <w:t>1</w:t>
        </w:r>
      </w:hyperlink>
      <w:r w:rsidRPr="0068192A">
        <w:rPr>
          <w:rFonts w:ascii="Times New Roman" w:hAnsi="Times New Roman" w:cs="Times New Roman"/>
        </w:rPr>
        <w:t xml:space="preserve"> Again, the main reason for youth gang involvement appears to point to social inequalities and disadvantages, with aboriginal youth as the most at-risk group. In Canada, prevention programs have become the first line of defense against the increasing numbers, with programs focusing primarily on awareness and education. According to the Canadian Research Institute for Law and the Family (CRILF), most programs approach vulnerable youth such as those with family problems, drug addiction or educational or employment difficulties, while a minority focus entirely on youth already involved in gangs. Local education and community initiatives attempt to provide spaces and time for youth at risk who would otherwise be forced to the streets for their leisure. They also assist youth in learning skills that could be of use in real life and the job market. Even with numerous projects like these in place, there are still many questions in need of an answer, in order to successfully deal with the problem of youth gangs. The CRILF study poses the following questions:</w:t>
      </w:r>
    </w:p>
    <w:p w14:paraId="0EBB8EDC" w14:textId="77777777" w:rsidR="00CA7C59" w:rsidRPr="0068192A" w:rsidRDefault="00CA7C59" w:rsidP="00CA7C59">
      <w:pPr>
        <w:numPr>
          <w:ilvl w:val="0"/>
          <w:numId w:val="9"/>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i/>
          <w:iCs/>
        </w:rPr>
        <w:t>What types of gangs involving youth exist across Canada and how do they vary by jurisdiction?</w:t>
      </w:r>
    </w:p>
    <w:p w14:paraId="4C6442E5" w14:textId="77777777" w:rsidR="00CA7C59" w:rsidRPr="0068192A" w:rsidRDefault="00CA7C59" w:rsidP="00CA7C59">
      <w:pPr>
        <w:numPr>
          <w:ilvl w:val="0"/>
          <w:numId w:val="9"/>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i/>
          <w:iCs/>
        </w:rPr>
        <w:t>How do youth become involved in gangs that perpetrate criminal activity?</w:t>
      </w:r>
    </w:p>
    <w:p w14:paraId="3D673524" w14:textId="77777777" w:rsidR="00CA7C59" w:rsidRPr="0068192A" w:rsidRDefault="00CA7C59" w:rsidP="00CA7C59">
      <w:pPr>
        <w:numPr>
          <w:ilvl w:val="0"/>
          <w:numId w:val="9"/>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i/>
          <w:iCs/>
        </w:rPr>
        <w:t>Where does the opportunity and/or recruitment occur?</w:t>
      </w:r>
    </w:p>
    <w:p w14:paraId="3B6E79C6" w14:textId="77777777" w:rsidR="00CA7C59" w:rsidRPr="0068192A" w:rsidRDefault="00CA7C59" w:rsidP="00CA7C59">
      <w:pPr>
        <w:numPr>
          <w:ilvl w:val="0"/>
          <w:numId w:val="9"/>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i/>
          <w:iCs/>
        </w:rPr>
        <w:t>What types of contacts (i.e., inter-dependencies, linkages, and turf wars) occur among the different types of gangs discussed in the conceptual model?</w:t>
      </w:r>
    </w:p>
    <w:p w14:paraId="184276A7" w14:textId="77777777" w:rsidR="00CA7C59" w:rsidRPr="0068192A" w:rsidRDefault="00CA7C59" w:rsidP="00CA7C59">
      <w:pPr>
        <w:numPr>
          <w:ilvl w:val="0"/>
          <w:numId w:val="9"/>
        </w:numPr>
        <w:spacing w:before="100" w:beforeAutospacing="1" w:after="100" w:afterAutospacing="1" w:line="240" w:lineRule="auto"/>
        <w:rPr>
          <w:rFonts w:ascii="Times New Roman" w:eastAsia="Times New Roman" w:hAnsi="Times New Roman" w:cs="Times New Roman"/>
        </w:rPr>
      </w:pPr>
      <w:r w:rsidRPr="0068192A">
        <w:rPr>
          <w:rFonts w:ascii="Times New Roman" w:eastAsia="Times New Roman" w:hAnsi="Times New Roman" w:cs="Times New Roman"/>
          <w:i/>
          <w:iCs/>
        </w:rPr>
        <w:t>What overall strategies and best practice models have been effective in other countries and would they be appropriate in Canada?</w:t>
      </w:r>
      <w:hyperlink r:id="rId10" w:anchor="note2" w:history="1">
        <w:r w:rsidRPr="0068192A">
          <w:rPr>
            <w:rFonts w:ascii="Times New Roman" w:eastAsia="Times New Roman" w:hAnsi="Times New Roman" w:cs="Times New Roman"/>
            <w:color w:val="0000FF"/>
            <w:u w:val="single"/>
          </w:rPr>
          <w:t>2</w:t>
        </w:r>
      </w:hyperlink>
    </w:p>
    <w:p w14:paraId="48CE905A" w14:textId="77777777" w:rsidR="00CA7C59" w:rsidRPr="0068192A" w:rsidRDefault="00CA7C59" w:rsidP="00CA7C59">
      <w:pPr>
        <w:pStyle w:val="Heading3"/>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 xml:space="preserve">Slide 12: </w:t>
      </w:r>
    </w:p>
    <w:p w14:paraId="3784A290" w14:textId="77777777" w:rsidR="00CA7C59" w:rsidRPr="0068192A" w:rsidRDefault="00CA7C59" w:rsidP="00CA7C59">
      <w:pPr>
        <w:pStyle w:val="Heading4"/>
        <w:rPr>
          <w:rFonts w:ascii="Times New Roman" w:eastAsia="Times New Roman" w:hAnsi="Times New Roman" w:cs="Times New Roman"/>
        </w:rPr>
      </w:pPr>
      <w:r w:rsidRPr="0068192A">
        <w:rPr>
          <w:rStyle w:val="Strong"/>
          <w:rFonts w:ascii="Times New Roman" w:eastAsia="Times New Roman" w:hAnsi="Times New Roman" w:cs="Times New Roman"/>
          <w:b/>
          <w:bCs/>
        </w:rPr>
        <w:t>Law Enforcement Strategies</w:t>
      </w:r>
    </w:p>
    <w:p w14:paraId="765D4E4B" w14:textId="77777777" w:rsidR="00CA7C59" w:rsidRPr="0068192A" w:rsidRDefault="00CA7C59" w:rsidP="00CA7C59">
      <w:pPr>
        <w:pStyle w:val="NormalWeb"/>
        <w:rPr>
          <w:rFonts w:ascii="Times New Roman" w:hAnsi="Times New Roman"/>
          <w:sz w:val="24"/>
          <w:szCs w:val="24"/>
        </w:rPr>
      </w:pPr>
      <w:r w:rsidRPr="0068192A">
        <w:rPr>
          <w:rFonts w:ascii="Times New Roman" w:hAnsi="Times New Roman"/>
          <w:sz w:val="24"/>
          <w:szCs w:val="24"/>
        </w:rPr>
        <w:t>Legal battles have been essential in fighting street gang activity, and many laws have been modified according to the growth and magnitude of street gang activity. In the United States, for example, the RICO Act (Racketeer Influenced and Corrupt Organizations), which was created as a tool to fight organized crime, has been used in various cases against street gangs, such as the case where 49 members of the Latin Kings were arrested in Milwaukee, in 2005.</w:t>
      </w:r>
      <w:hyperlink r:id="rId11" w:anchor="note1" w:history="1">
        <w:r w:rsidRPr="0068192A">
          <w:rPr>
            <w:rStyle w:val="Hyperlink"/>
            <w:rFonts w:ascii="Times New Roman" w:hAnsi="Times New Roman"/>
            <w:sz w:val="24"/>
            <w:szCs w:val="24"/>
          </w:rPr>
          <w:t>1</w:t>
        </w:r>
      </w:hyperlink>
      <w:r w:rsidRPr="0068192A">
        <w:rPr>
          <w:rFonts w:ascii="Times New Roman" w:hAnsi="Times New Roman"/>
          <w:sz w:val="24"/>
          <w:szCs w:val="24"/>
        </w:rPr>
        <w:t xml:space="preserve"> In Canada, a new anti-gang legislation is already in place, in the name of Bill C-24. Although seldom used except in a few cases against the Hells Angels, this legislation could have the effect of covering many of the activities of street gangs and could even include “people who recruit others to join a criminal organization or who facilitate illegal transactions of a criminal organization”.</w:t>
      </w:r>
      <w:hyperlink r:id="rId12" w:anchor="note2" w:history="1">
        <w:r w:rsidRPr="0068192A">
          <w:rPr>
            <w:rStyle w:val="Hyperlink"/>
            <w:rFonts w:ascii="Times New Roman" w:hAnsi="Times New Roman"/>
            <w:sz w:val="24"/>
            <w:szCs w:val="24"/>
          </w:rPr>
          <w:t>2</w:t>
        </w:r>
      </w:hyperlink>
      <w:r w:rsidRPr="0068192A">
        <w:rPr>
          <w:rFonts w:ascii="Times New Roman" w:hAnsi="Times New Roman"/>
          <w:sz w:val="24"/>
          <w:szCs w:val="24"/>
        </w:rPr>
        <w:t xml:space="preserve"> The law also focuses on protecting witnesses, jurors and others involved in the criminal justice system, which could counterbalance “no snitchin” campaigns prevalent among street gang members and communities. Still, these types of legislation do have their limitations. One such setback was found in a section of Bill C-24, which was deemed unconstitutional. The controversial section of the law argued for life in prison for any member of a criminal organization who instructs anyone to commit a crime, which a judge eventually ruled was too vague.</w:t>
      </w:r>
      <w:hyperlink r:id="rId13" w:anchor="note3" w:history="1">
        <w:r w:rsidRPr="0068192A">
          <w:rPr>
            <w:rStyle w:val="Hyperlink"/>
            <w:rFonts w:ascii="Times New Roman" w:hAnsi="Times New Roman"/>
            <w:sz w:val="24"/>
            <w:szCs w:val="24"/>
          </w:rPr>
          <w:t>3</w:t>
        </w:r>
      </w:hyperlink>
      <w:r w:rsidRPr="0068192A">
        <w:rPr>
          <w:rFonts w:ascii="Times New Roman" w:hAnsi="Times New Roman"/>
          <w:sz w:val="24"/>
          <w:szCs w:val="24"/>
        </w:rPr>
        <w:t xml:space="preserve"> While legal tools are indeed necessary to fight street gang crime, they must still be within reasonable limits that will not block the constitutional rights of street gang members.</w:t>
      </w:r>
    </w:p>
    <w:p w14:paraId="7491873B" w14:textId="77777777" w:rsidR="00CA7C59" w:rsidRPr="0068192A" w:rsidRDefault="00CA7C59" w:rsidP="00CA7C59">
      <w:pPr>
        <w:pStyle w:val="Heading3"/>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 xml:space="preserve">Slide 13: </w:t>
      </w:r>
    </w:p>
    <w:p w14:paraId="0DFDE988" w14:textId="77777777" w:rsidR="00CA7C59" w:rsidRPr="0068192A" w:rsidRDefault="00CA7C59" w:rsidP="00CA7C59">
      <w:pPr>
        <w:pStyle w:val="Heading4"/>
        <w:rPr>
          <w:rFonts w:ascii="Times New Roman" w:eastAsia="Times New Roman" w:hAnsi="Times New Roman" w:cs="Times New Roman"/>
        </w:rPr>
      </w:pPr>
      <w:r w:rsidRPr="0068192A">
        <w:rPr>
          <w:rStyle w:val="Strong"/>
          <w:rFonts w:ascii="Times New Roman" w:eastAsia="Times New Roman" w:hAnsi="Times New Roman" w:cs="Times New Roman"/>
          <w:b/>
          <w:bCs/>
        </w:rPr>
        <w:t xml:space="preserve">Police Tactics </w:t>
      </w:r>
    </w:p>
    <w:p w14:paraId="60F4CD10" w14:textId="77777777" w:rsidR="00CA7C59" w:rsidRPr="0068192A" w:rsidRDefault="00CA7C59" w:rsidP="00CA7C59">
      <w:pPr>
        <w:pStyle w:val="NormalWeb"/>
        <w:rPr>
          <w:rFonts w:ascii="Times New Roman" w:hAnsi="Times New Roman"/>
          <w:sz w:val="24"/>
          <w:szCs w:val="24"/>
        </w:rPr>
      </w:pPr>
      <w:r w:rsidRPr="0068192A">
        <w:rPr>
          <w:rFonts w:ascii="Times New Roman" w:hAnsi="Times New Roman"/>
          <w:sz w:val="24"/>
          <w:szCs w:val="24"/>
        </w:rPr>
        <w:t>Police and other law enforcement agencies have the responsibility of fighting street gang criminal activity as well as protecting local communities facing this problem. More recently, police have acknowledged that performing those two duties alone will not aid in curbing the spread of gang activity. Therefore, police departments will now include prevention and intervention programs to add to existing enforcement tactics. As a former Los Angeles County sergeant once said, “We can’t arrest our way out of this problem”.</w:t>
      </w:r>
      <w:hyperlink r:id="rId14" w:anchor="note1" w:history="1">
        <w:r w:rsidRPr="0068192A">
          <w:rPr>
            <w:rStyle w:val="Hyperlink"/>
            <w:rFonts w:ascii="Times New Roman" w:hAnsi="Times New Roman"/>
            <w:sz w:val="24"/>
            <w:szCs w:val="24"/>
          </w:rPr>
          <w:t>1</w:t>
        </w:r>
      </w:hyperlink>
      <w:r w:rsidRPr="0068192A">
        <w:rPr>
          <w:rFonts w:ascii="Times New Roman" w:hAnsi="Times New Roman"/>
          <w:sz w:val="24"/>
          <w:szCs w:val="24"/>
        </w:rPr>
        <w:t xml:space="preserve"> Police now seek to actively work together with local kids to gain their trust and educate them about the realities of gang life. </w:t>
      </w:r>
    </w:p>
    <w:p w14:paraId="2A6BC3AB" w14:textId="77777777" w:rsidR="00CA7C59" w:rsidRPr="0068192A" w:rsidRDefault="00CA7C59" w:rsidP="00CA7C59">
      <w:pPr>
        <w:spacing w:before="100" w:beforeAutospacing="1" w:after="100" w:afterAutospacing="1"/>
        <w:rPr>
          <w:rFonts w:ascii="Times New Roman" w:eastAsia="Times New Roman" w:hAnsi="Times New Roman" w:cs="Times New Roman"/>
        </w:rPr>
      </w:pPr>
      <w:r w:rsidRPr="0068192A">
        <w:rPr>
          <w:rFonts w:ascii="Times New Roman" w:eastAsia="Times New Roman" w:hAnsi="Times New Roman" w:cs="Times New Roman"/>
        </w:rPr>
        <w:t>Law enforcement has also more recently sought to understand gang culture and the ethnic cultural backgrounds behind many street gangs. Efforts to understand might better illuminate the behind-the-scenes operations of gangs. While many of these tactics are rather new and remain probationary, police departments will continue to use more common tactics of suppression such as arrests, prosecution, incarceration and crackdowns.</w:t>
      </w:r>
      <w:hyperlink r:id="rId15" w:anchor="note2" w:history="1">
        <w:r w:rsidRPr="0068192A">
          <w:rPr>
            <w:rStyle w:val="Hyperlink"/>
            <w:rFonts w:ascii="Times New Roman" w:eastAsia="Times New Roman" w:hAnsi="Times New Roman" w:cs="Times New Roman"/>
          </w:rPr>
          <w:t>2</w:t>
        </w:r>
      </w:hyperlink>
      <w:r w:rsidRPr="0068192A">
        <w:rPr>
          <w:rFonts w:ascii="Times New Roman" w:eastAsia="Times New Roman" w:hAnsi="Times New Roman" w:cs="Times New Roman"/>
        </w:rPr>
        <w:t xml:space="preserve"> To further their work, many police departments from different cities, provinces and countries are working jointly with other police departments to share knowledge and intelligence on street gangs. This results in the creation of information webs that are better quipped to deal with the international and migratory aspects of street gangs, as well as to learn from successful strategies.</w:t>
      </w:r>
    </w:p>
    <w:p w14:paraId="033E3D55" w14:textId="77777777" w:rsidR="00CA7C59" w:rsidRPr="0068192A" w:rsidRDefault="00CA7C59" w:rsidP="00CA7C59">
      <w:pPr>
        <w:pStyle w:val="Heading3"/>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 xml:space="preserve">Slide 14: </w:t>
      </w:r>
    </w:p>
    <w:p w14:paraId="05C3A0ED" w14:textId="77777777" w:rsidR="00CA7C59" w:rsidRPr="0068192A" w:rsidRDefault="00CA7C59" w:rsidP="00CA7C59">
      <w:pPr>
        <w:pStyle w:val="Heading4"/>
        <w:rPr>
          <w:rFonts w:ascii="Times New Roman" w:eastAsia="Times New Roman" w:hAnsi="Times New Roman" w:cs="Times New Roman"/>
        </w:rPr>
      </w:pPr>
      <w:r w:rsidRPr="0068192A">
        <w:rPr>
          <w:rStyle w:val="Strong"/>
          <w:rFonts w:ascii="Times New Roman" w:eastAsia="Times New Roman" w:hAnsi="Times New Roman" w:cs="Times New Roman"/>
          <w:b/>
          <w:bCs/>
        </w:rPr>
        <w:t>Harper and the Young Offender in Canada</w:t>
      </w:r>
    </w:p>
    <w:p w14:paraId="3D015CAC" w14:textId="77777777" w:rsidR="00CA7C59" w:rsidRPr="0068192A" w:rsidRDefault="00CA7C59" w:rsidP="00CA7C59">
      <w:pPr>
        <w:rPr>
          <w:rFonts w:ascii="Times New Roman" w:eastAsia="Times New Roman" w:hAnsi="Times New Roman" w:cs="Times New Roman"/>
        </w:rPr>
      </w:pPr>
      <w:r w:rsidRPr="0068192A">
        <w:rPr>
          <w:rFonts w:ascii="Times New Roman" w:eastAsia="Times New Roman" w:hAnsi="Times New Roman" w:cs="Times New Roman"/>
        </w:rPr>
        <w:t>Young offender laws have existed, in Canada, since 1908. By introducing Bill C-10 or the “Safe streets and Community Act”, in 2008, the Conservative government sought to make changes to the Youth Criminal Justice Act (YCJA).</w:t>
      </w:r>
      <w:hyperlink r:id="rId16" w:anchor="note1" w:history="1">
        <w:r w:rsidRPr="0068192A">
          <w:rPr>
            <w:rStyle w:val="Hyperlink"/>
            <w:rFonts w:ascii="Times New Roman" w:eastAsia="Times New Roman" w:hAnsi="Times New Roman" w:cs="Times New Roman"/>
          </w:rPr>
          <w:t>1</w:t>
        </w:r>
      </w:hyperlink>
      <w:r w:rsidRPr="0068192A">
        <w:rPr>
          <w:rFonts w:ascii="Times New Roman" w:eastAsia="Times New Roman" w:hAnsi="Times New Roman" w:cs="Times New Roman"/>
        </w:rPr>
        <w:t xml:space="preserve"> While there were and still are many critics claiming that this hard-line approach will go against youth justice legislation’s confidence in rehabilitation, Conservative leader Stephen Harper argued that “You cannot rehabilitate somebody unless you drive home to them the seriousness of very violent crimes.” In October 2012, the controversial proposals to the Act came into force, changing the way judiciary treat and punish the country’s youngest offenders. Overall Bill C-10 forces tougher penalties, and gives the possibility of trying some youth in court as adults (for those who commit serious crimes such as murder or assault). It also facilitates publication of the names of young offenders convicted of violent offences (one of the most controversial proposal).</w:t>
      </w:r>
      <w:hyperlink r:id="rId17" w:anchor="note2" w:history="1">
        <w:r w:rsidRPr="0068192A">
          <w:rPr>
            <w:rStyle w:val="Hyperlink"/>
            <w:rFonts w:ascii="Times New Roman" w:eastAsia="Times New Roman" w:hAnsi="Times New Roman" w:cs="Times New Roman"/>
          </w:rPr>
          <w:t>2</w:t>
        </w:r>
      </w:hyperlink>
    </w:p>
    <w:p w14:paraId="784D0245" w14:textId="77777777" w:rsidR="00CA7C59" w:rsidRPr="0068192A" w:rsidRDefault="00CA7C59" w:rsidP="00CA7C59">
      <w:pPr>
        <w:rPr>
          <w:rFonts w:ascii="Times New Roman" w:eastAsia="Times New Roman" w:hAnsi="Times New Roman" w:cs="Times New Roman"/>
        </w:rPr>
      </w:pPr>
    </w:p>
    <w:p w14:paraId="3D5D1324" w14:textId="77777777" w:rsidR="00CA7C59" w:rsidRPr="0068192A" w:rsidRDefault="00CA7C59" w:rsidP="00CA7C59">
      <w:pPr>
        <w:pStyle w:val="Heading3"/>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 xml:space="preserve">Slide 15: </w:t>
      </w:r>
    </w:p>
    <w:p w14:paraId="36B43282" w14:textId="77777777" w:rsidR="00CA7C59" w:rsidRPr="0068192A" w:rsidRDefault="00CA7C59" w:rsidP="00CA7C59">
      <w:pPr>
        <w:pStyle w:val="Heading4"/>
        <w:rPr>
          <w:rFonts w:ascii="Times New Roman" w:eastAsia="Times New Roman" w:hAnsi="Times New Roman" w:cs="Times New Roman"/>
        </w:rPr>
      </w:pPr>
      <w:r w:rsidRPr="0068192A">
        <w:rPr>
          <w:rStyle w:val="Strong"/>
          <w:rFonts w:ascii="Times New Roman" w:eastAsia="Times New Roman" w:hAnsi="Times New Roman" w:cs="Times New Roman"/>
          <w:b/>
          <w:bCs/>
        </w:rPr>
        <w:t>Criminalizing Youth Association</w:t>
      </w:r>
    </w:p>
    <w:p w14:paraId="3A026451" w14:textId="77777777" w:rsidR="00CA7C59" w:rsidRPr="0068192A" w:rsidRDefault="00CA7C59" w:rsidP="00CA7C59">
      <w:pPr>
        <w:rPr>
          <w:rFonts w:ascii="Times New Roman" w:eastAsia="Times New Roman" w:hAnsi="Times New Roman" w:cs="Times New Roman"/>
        </w:rPr>
      </w:pPr>
      <w:r w:rsidRPr="0068192A">
        <w:rPr>
          <w:rFonts w:ascii="Times New Roman" w:eastAsia="Times New Roman" w:hAnsi="Times New Roman" w:cs="Times New Roman"/>
        </w:rPr>
        <w:t>As we have seen, youth recruitment by street gangs and youth gangs is one of the most important problems, when dealing with the overall problem of street gangs. With considerable percentages of street gang members being drawn in at a young age, and recruitment of youth reaching those as young as 12, politicians, policy makers, and local law enforcement and social services have taken notice and have developed multiple programs to prevent their spread. The unfortunate side to this is that, often, the new approach attempts to limit their effectiveness by criminalizing youth association. While in most cases the approach is not legally enforceable, at least in Canada and the U.S., there are numerous examples where proposed bills or temporary curfew bills, usually directed at inner city youth or at certain minorities, have already been proposed. In El Salvador and other Central American countries, where the Mara Salvatrucha and other gangs run rampant, legislative acts have already taken the next step and introduced “tough hand” programs, which have “introduced a series of "zero tolerance" laws empowering the government to imprison people for up to 12 years, merely on suspicion of gang membership (often determined simply by the presence of distinctive tattoos, which members wear on their necks, arms, and legs)". Despite initial signs of success, the governments soon realized that tough legislation alone could not fix the gang problem. On the contrary, it even provoked a wave of random violence by the gangs.</w:t>
      </w:r>
      <w:hyperlink r:id="rId18" w:anchor="note1" w:history="1">
        <w:r w:rsidRPr="0068192A">
          <w:rPr>
            <w:rStyle w:val="Hyperlink"/>
            <w:rFonts w:ascii="Times New Roman" w:eastAsia="Times New Roman" w:hAnsi="Times New Roman" w:cs="Times New Roman"/>
          </w:rPr>
          <w:t>1</w:t>
        </w:r>
      </w:hyperlink>
    </w:p>
    <w:p w14:paraId="08CF4F05" w14:textId="77777777" w:rsidR="00CA7C59" w:rsidRPr="0068192A" w:rsidRDefault="00CA7C59" w:rsidP="00CA7C59">
      <w:pPr>
        <w:rPr>
          <w:rFonts w:ascii="Times New Roman" w:eastAsia="Times New Roman" w:hAnsi="Times New Roman" w:cs="Times New Roman"/>
        </w:rPr>
      </w:pPr>
    </w:p>
    <w:p w14:paraId="14173342" w14:textId="77777777" w:rsidR="00CA7C59" w:rsidRPr="0068192A" w:rsidRDefault="00CA7C59" w:rsidP="00CA7C59">
      <w:pPr>
        <w:pStyle w:val="Heading3"/>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 xml:space="preserve">Slide 16: </w:t>
      </w:r>
    </w:p>
    <w:p w14:paraId="5916268B" w14:textId="77777777" w:rsidR="00CA7C59" w:rsidRPr="0068192A" w:rsidRDefault="00CA7C59" w:rsidP="00CA7C59">
      <w:pPr>
        <w:pStyle w:val="Heading4"/>
        <w:rPr>
          <w:rFonts w:ascii="Times New Roman" w:eastAsia="Times New Roman" w:hAnsi="Times New Roman" w:cs="Times New Roman"/>
        </w:rPr>
      </w:pPr>
      <w:r w:rsidRPr="0068192A">
        <w:rPr>
          <w:rFonts w:ascii="Times New Roman" w:eastAsia="Times New Roman" w:hAnsi="Times New Roman" w:cs="Times New Roman"/>
        </w:rPr>
        <w:t>Correctional Strategies</w:t>
      </w:r>
    </w:p>
    <w:p w14:paraId="41D18BD8" w14:textId="77777777" w:rsidR="00CA7C59" w:rsidRPr="0068192A" w:rsidRDefault="00CA7C59" w:rsidP="00CA7C59">
      <w:pPr>
        <w:pStyle w:val="NormalWeb"/>
        <w:rPr>
          <w:rFonts w:ascii="Times New Roman" w:hAnsi="Times New Roman"/>
          <w:sz w:val="24"/>
          <w:szCs w:val="24"/>
        </w:rPr>
      </w:pPr>
      <w:r w:rsidRPr="0068192A">
        <w:rPr>
          <w:rFonts w:ascii="Times New Roman" w:hAnsi="Times New Roman"/>
          <w:sz w:val="24"/>
          <w:szCs w:val="24"/>
        </w:rPr>
        <w:t>The existing street gang problem and its growth, although problematic to communities, does not compare in magnitude to that found inside correctional facilities. And while gang prevention, suppression and intervention might be the main approaches to dealing with gangs on the outside, inside the correctional setting, the system can only limit itself to gang management. Here we will take a look at some gang management strategies being used in correctional facilities.</w:t>
      </w:r>
    </w:p>
    <w:p w14:paraId="1EEEC625" w14:textId="77777777" w:rsidR="00CA7C59" w:rsidRPr="0068192A" w:rsidRDefault="00CA7C59" w:rsidP="00CA7C59">
      <w:pPr>
        <w:pStyle w:val="Heading5"/>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Bus Therapy</w:t>
      </w:r>
    </w:p>
    <w:p w14:paraId="493449C4" w14:textId="77777777" w:rsidR="00CA7C59" w:rsidRPr="0068192A" w:rsidRDefault="00CA7C59" w:rsidP="00CA7C59">
      <w:pPr>
        <w:pStyle w:val="NormalWeb"/>
        <w:rPr>
          <w:rFonts w:ascii="Times New Roman" w:hAnsi="Times New Roman"/>
          <w:sz w:val="24"/>
          <w:szCs w:val="24"/>
        </w:rPr>
      </w:pPr>
      <w:r w:rsidRPr="0068192A">
        <w:rPr>
          <w:rFonts w:ascii="Times New Roman" w:hAnsi="Times New Roman"/>
          <w:sz w:val="24"/>
          <w:szCs w:val="24"/>
        </w:rPr>
        <w:t>This strategy involves moving an inmate from one prison to another as a form of punishment. At times it has been successful in breaking up group activities, but at others it has simply spread the gang’s reach.</w:t>
      </w:r>
    </w:p>
    <w:p w14:paraId="75FEB340" w14:textId="77777777" w:rsidR="00CA7C59" w:rsidRPr="0068192A" w:rsidRDefault="00CA7C59" w:rsidP="00CA7C59">
      <w:pPr>
        <w:pStyle w:val="Heading5"/>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Gang Recognition/Legitimation</w:t>
      </w:r>
    </w:p>
    <w:p w14:paraId="472F904A" w14:textId="77777777" w:rsidR="00CA7C59" w:rsidRPr="0068192A" w:rsidRDefault="00CA7C59" w:rsidP="00CA7C59">
      <w:pPr>
        <w:pStyle w:val="NormalWeb"/>
        <w:rPr>
          <w:rFonts w:ascii="Times New Roman" w:hAnsi="Times New Roman"/>
          <w:sz w:val="24"/>
          <w:szCs w:val="24"/>
        </w:rPr>
      </w:pPr>
      <w:r w:rsidRPr="0068192A">
        <w:rPr>
          <w:rFonts w:ascii="Times New Roman" w:hAnsi="Times New Roman"/>
          <w:sz w:val="24"/>
          <w:szCs w:val="24"/>
        </w:rPr>
        <w:t>The basis for gang recognition rests on holding meetings between the prison administration and gang leaders in order to appease gangs and deflate gang clashes. The results of this strategy appeared to merely legitimize gangs and increase their power, as to well as create jealousies between gangs.</w:t>
      </w:r>
    </w:p>
    <w:p w14:paraId="06BF5269" w14:textId="77777777" w:rsidR="00CA7C59" w:rsidRPr="0068192A" w:rsidRDefault="00CA7C59" w:rsidP="00CA7C59">
      <w:pPr>
        <w:pStyle w:val="Heading5"/>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Set-Off Policy</w:t>
      </w:r>
    </w:p>
    <w:p w14:paraId="74C92C5B" w14:textId="77777777" w:rsidR="00CA7C59" w:rsidRPr="0068192A" w:rsidRDefault="00CA7C59" w:rsidP="00CA7C59">
      <w:pPr>
        <w:pStyle w:val="NormalWeb"/>
        <w:rPr>
          <w:rFonts w:ascii="Times New Roman" w:hAnsi="Times New Roman"/>
          <w:sz w:val="24"/>
          <w:szCs w:val="24"/>
        </w:rPr>
      </w:pPr>
      <w:r w:rsidRPr="0068192A">
        <w:rPr>
          <w:rFonts w:ascii="Times New Roman" w:hAnsi="Times New Roman"/>
          <w:sz w:val="24"/>
          <w:szCs w:val="24"/>
        </w:rPr>
        <w:t>Another ineffective strategy attempts to divide units with equal numbers of gang members in order to prevent dominance. Needless to say, this method did not eliminate gang tensions.</w:t>
      </w:r>
    </w:p>
    <w:p w14:paraId="64B79153" w14:textId="77777777" w:rsidR="00CA7C59" w:rsidRPr="0068192A" w:rsidRDefault="00CA7C59" w:rsidP="00CA7C59">
      <w:pPr>
        <w:pStyle w:val="Heading5"/>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Gang Suppression</w:t>
      </w:r>
    </w:p>
    <w:p w14:paraId="714EF723" w14:textId="77777777" w:rsidR="00CA7C59" w:rsidRPr="0068192A" w:rsidRDefault="00CA7C59" w:rsidP="00CA7C59">
      <w:pPr>
        <w:pStyle w:val="NormalWeb"/>
        <w:rPr>
          <w:rFonts w:ascii="Times New Roman" w:hAnsi="Times New Roman"/>
          <w:sz w:val="24"/>
          <w:szCs w:val="24"/>
        </w:rPr>
      </w:pPr>
      <w:r w:rsidRPr="0068192A">
        <w:rPr>
          <w:rFonts w:ascii="Times New Roman" w:hAnsi="Times New Roman"/>
          <w:sz w:val="24"/>
          <w:szCs w:val="24"/>
        </w:rPr>
        <w:t>This strategy includes the formation of special crime units to fight all gang-related crimes and the creation of laws criminalizing weapons possession for felons with extended sentences. This strategy did show a decrease in prison homicides, according to a study conducted in the Texas state prison system.</w:t>
      </w:r>
    </w:p>
    <w:p w14:paraId="7D6BFFAF" w14:textId="77777777" w:rsidR="00CA7C59" w:rsidRPr="0068192A" w:rsidRDefault="00CA7C59" w:rsidP="00CA7C59">
      <w:pPr>
        <w:pStyle w:val="Heading5"/>
        <w:rPr>
          <w:rFonts w:ascii="Times New Roman" w:eastAsia="Times New Roman" w:hAnsi="Times New Roman" w:cs="Times New Roman"/>
          <w:sz w:val="24"/>
          <w:szCs w:val="24"/>
        </w:rPr>
      </w:pPr>
      <w:r w:rsidRPr="0068192A">
        <w:rPr>
          <w:rFonts w:ascii="Times New Roman" w:eastAsia="Times New Roman" w:hAnsi="Times New Roman" w:cs="Times New Roman"/>
          <w:sz w:val="24"/>
          <w:szCs w:val="24"/>
        </w:rPr>
        <w:t>Separate Housing/Programming</w:t>
      </w:r>
    </w:p>
    <w:p w14:paraId="333CD416" w14:textId="77777777" w:rsidR="00CA7C59" w:rsidRPr="0068192A" w:rsidRDefault="00CA7C59" w:rsidP="00CA7C59">
      <w:pPr>
        <w:pStyle w:val="NormalWeb"/>
        <w:rPr>
          <w:rFonts w:ascii="Times New Roman" w:hAnsi="Times New Roman"/>
          <w:sz w:val="24"/>
          <w:szCs w:val="24"/>
        </w:rPr>
      </w:pPr>
      <w:r w:rsidRPr="0068192A">
        <w:rPr>
          <w:rFonts w:ascii="Times New Roman" w:hAnsi="Times New Roman"/>
          <w:sz w:val="24"/>
          <w:szCs w:val="24"/>
        </w:rPr>
        <w:t>This dual approach includes providing housing in locales away from prisons and providing vocational and community functioning skill training and psychological treatment. This strategy showed a decrease in the recidivism of gang members and did not show any of the gang violence encountered in prisons.</w:t>
      </w:r>
    </w:p>
    <w:p w14:paraId="39BACFA2" w14:textId="77777777" w:rsidR="007A4D8C" w:rsidRPr="0068192A" w:rsidRDefault="007A4D8C" w:rsidP="007A4D8C">
      <w:pPr>
        <w:jc w:val="center"/>
        <w:rPr>
          <w:rFonts w:ascii="Times New Roman" w:hAnsi="Times New Roman" w:cs="Times New Roman"/>
          <w:b/>
          <w:sz w:val="52"/>
          <w:szCs w:val="52"/>
        </w:rPr>
      </w:pPr>
    </w:p>
    <w:p w14:paraId="1DFA4AAF" w14:textId="77777777" w:rsidR="007A4D8C" w:rsidRPr="0068192A" w:rsidRDefault="007A4D8C" w:rsidP="007A4D8C">
      <w:pPr>
        <w:rPr>
          <w:rFonts w:ascii="Times New Roman" w:hAnsi="Times New Roman" w:cs="Times New Roman"/>
          <w:highlight w:val="cyan"/>
        </w:rPr>
      </w:pPr>
    </w:p>
    <w:p w14:paraId="260FCCE1" w14:textId="4B33304E" w:rsidR="007A4D8C" w:rsidRPr="0068192A" w:rsidRDefault="007A4D8C" w:rsidP="007A4D8C">
      <w:pPr>
        <w:jc w:val="center"/>
        <w:rPr>
          <w:rFonts w:ascii="Times New Roman" w:hAnsi="Times New Roman" w:cs="Times New Roman"/>
          <w:b/>
          <w:u w:val="single"/>
        </w:rPr>
      </w:pPr>
      <w:r w:rsidRPr="0068192A">
        <w:rPr>
          <w:rFonts w:ascii="Times New Roman" w:hAnsi="Times New Roman" w:cs="Times New Roman"/>
          <w:b/>
          <w:sz w:val="52"/>
          <w:szCs w:val="52"/>
        </w:rPr>
        <w:t>MODULE 11: OUTLAW MOTORCYCLE GANGS</w:t>
      </w:r>
    </w:p>
    <w:p w14:paraId="26B8E372" w14:textId="77777777" w:rsidR="007A4D8C" w:rsidRPr="0068192A" w:rsidRDefault="007A4D8C" w:rsidP="007A4D8C">
      <w:pPr>
        <w:jc w:val="center"/>
        <w:rPr>
          <w:rFonts w:ascii="Times New Roman" w:hAnsi="Times New Roman" w:cs="Times New Roman"/>
          <w:b/>
          <w:u w:val="single"/>
        </w:rPr>
      </w:pPr>
    </w:p>
    <w:p w14:paraId="36A64E3B"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Structure</w:t>
      </w:r>
    </w:p>
    <w:p w14:paraId="2513FB10"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The Hells Angels have divided Canada into three regions:</w:t>
      </w:r>
    </w:p>
    <w:p w14:paraId="0A934F2F" w14:textId="77777777" w:rsidR="003F79EA" w:rsidRPr="0068192A" w:rsidRDefault="003F79EA" w:rsidP="003F79EA">
      <w:pPr>
        <w:pStyle w:val="ListParagraph"/>
        <w:numPr>
          <w:ilvl w:val="0"/>
          <w:numId w:val="5"/>
        </w:numPr>
        <w:rPr>
          <w:rFonts w:ascii="Times New Roman" w:hAnsi="Times New Roman" w:cs="Times New Roman"/>
          <w:sz w:val="24"/>
          <w:szCs w:val="24"/>
        </w:rPr>
      </w:pPr>
      <w:r w:rsidRPr="0068192A">
        <w:rPr>
          <w:rFonts w:ascii="Times New Roman" w:hAnsi="Times New Roman" w:cs="Times New Roman"/>
          <w:sz w:val="24"/>
          <w:szCs w:val="24"/>
        </w:rPr>
        <w:t>The East Coast Region: Quebec</w:t>
      </w:r>
    </w:p>
    <w:p w14:paraId="505184A8" w14:textId="77777777" w:rsidR="003F79EA" w:rsidRPr="0068192A" w:rsidRDefault="003F79EA" w:rsidP="003F79EA">
      <w:pPr>
        <w:pStyle w:val="ListParagraph"/>
        <w:numPr>
          <w:ilvl w:val="0"/>
          <w:numId w:val="5"/>
        </w:numPr>
        <w:rPr>
          <w:rFonts w:ascii="Times New Roman" w:hAnsi="Times New Roman" w:cs="Times New Roman"/>
          <w:sz w:val="24"/>
          <w:szCs w:val="24"/>
        </w:rPr>
      </w:pPr>
      <w:r w:rsidRPr="0068192A">
        <w:rPr>
          <w:rFonts w:ascii="Times New Roman" w:hAnsi="Times New Roman" w:cs="Times New Roman"/>
          <w:sz w:val="24"/>
          <w:szCs w:val="24"/>
        </w:rPr>
        <w:t>The Central Region: Ontario</w:t>
      </w:r>
    </w:p>
    <w:p w14:paraId="625AFEEA" w14:textId="77777777" w:rsidR="003F79EA" w:rsidRPr="0068192A" w:rsidRDefault="003F79EA" w:rsidP="003F79EA">
      <w:pPr>
        <w:pStyle w:val="ListParagraph"/>
        <w:numPr>
          <w:ilvl w:val="0"/>
          <w:numId w:val="5"/>
        </w:numPr>
        <w:rPr>
          <w:rFonts w:ascii="Times New Roman" w:hAnsi="Times New Roman" w:cs="Times New Roman"/>
          <w:sz w:val="24"/>
          <w:szCs w:val="24"/>
        </w:rPr>
      </w:pPr>
      <w:r w:rsidRPr="0068192A">
        <w:rPr>
          <w:rFonts w:ascii="Times New Roman" w:hAnsi="Times New Roman" w:cs="Times New Roman"/>
          <w:sz w:val="24"/>
          <w:szCs w:val="24"/>
        </w:rPr>
        <w:t>The West Coast Region: Manitoba to British Columbia</w:t>
      </w:r>
    </w:p>
    <w:p w14:paraId="57F247B3"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Each region has its own web page and its own bank account. Members attend regional meetings once a month. </w:t>
      </w:r>
    </w:p>
    <w:p w14:paraId="04B57F10"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For a chapter to be considered “active,” it needs to have at least six members. Moreover, the reason why six chapters have become “frozen” is because of the many recent arrests in Quebec and the suppression of members in Ontario.</w:t>
      </w:r>
    </w:p>
    <w:p w14:paraId="41D844E8" w14:textId="77777777" w:rsidR="003F79EA" w:rsidRPr="0068192A" w:rsidRDefault="003F79EA" w:rsidP="003F79EA">
      <w:pPr>
        <w:pStyle w:val="ListParagraph"/>
        <w:ind w:left="1440"/>
        <w:rPr>
          <w:rFonts w:ascii="Times New Roman" w:hAnsi="Times New Roman" w:cs="Times New Roman"/>
          <w:sz w:val="24"/>
          <w:szCs w:val="24"/>
        </w:rPr>
      </w:pPr>
    </w:p>
    <w:p w14:paraId="20D845AF"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The Chapter</w:t>
      </w:r>
    </w:p>
    <w:p w14:paraId="23F61667" w14:textId="77777777" w:rsidR="003F79EA" w:rsidRPr="0068192A" w:rsidRDefault="003F79EA" w:rsidP="003F79EA">
      <w:pPr>
        <w:pStyle w:val="ListParagraph"/>
        <w:ind w:left="1440"/>
        <w:rPr>
          <w:rFonts w:ascii="Times New Roman" w:hAnsi="Times New Roman" w:cs="Times New Roman"/>
          <w:sz w:val="24"/>
          <w:szCs w:val="24"/>
        </w:rPr>
      </w:pPr>
    </w:p>
    <w:p w14:paraId="32C6405D"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The chapter is created by vote; it has a president, vice-president, sergeant-at-arms, secretary and treasurer. These members meet once a week. Chapters do not share profits with one another.</w:t>
      </w:r>
    </w:p>
    <w:p w14:paraId="7AA00C8B"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Once a chapter is set up in a province, it must exist for one year before it can decide to open additional chapters in that province. Thereafter, the chapters in the province decide to create other chapters. For example, in June 2002, Ontario decided to open a chapter in London by donating or transferring members from existing chapters. Staff Sergeant Lemieux testified that the point of creating a new chapter is to exert control over criminal activities in the area.</w:t>
      </w:r>
    </w:p>
    <w:p w14:paraId="690E2BC0"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A new chapter is subject to a one-year probation period, during which a sponsoring chapter must oversee its activities. The sponsoring chapter ensures that the new chapter obeys all the Hells Angels rules.</w:t>
      </w:r>
    </w:p>
    <w:p w14:paraId="5FB15D4F"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Another "one-percenter" club can become part of the Hells Angels Motorcycle Club if it has been in existence for at least five years. It first becomes a "hangaround" club, then a prospect chapter, and finally a full-fledged chapter.</w:t>
      </w:r>
    </w:p>
    <w:p w14:paraId="32558381" w14:textId="77777777" w:rsidR="003F79EA" w:rsidRPr="0068192A" w:rsidRDefault="003F79EA" w:rsidP="003F79EA">
      <w:pPr>
        <w:pStyle w:val="ListParagraph"/>
        <w:ind w:left="1440"/>
        <w:rPr>
          <w:rFonts w:ascii="Times New Roman" w:hAnsi="Times New Roman" w:cs="Times New Roman"/>
          <w:sz w:val="24"/>
          <w:szCs w:val="24"/>
        </w:rPr>
      </w:pPr>
    </w:p>
    <w:p w14:paraId="15A2C39B"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 xml:space="preserve">Rules </w:t>
      </w:r>
    </w:p>
    <w:p w14:paraId="2036DFB0"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The Hells Angels have both written and unwritten rules. The rationale behind the rules is for current members not to obstruct the image and operations of the club.</w:t>
      </w:r>
    </w:p>
    <w:p w14:paraId="74301643"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There are many unwritten rules, including the criteria to become a member. They vary according to the times, the chapters and the members. Many, but not all, unwritten rules are related to criminal activities. For example, unwritten rules include the following: a member must be ready to help another in need, must put aside his family and be dedicated to the Hells Angels 24 hours a day, must not make a statement to the police, and must not give out information that would betray the club. Another noteworthy unwritten rule is that criminal transactions are not to take place in the clubhouse.</w:t>
      </w:r>
    </w:p>
    <w:p w14:paraId="73D2F26F"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In Québec, there is an unwritten rule that members must not use cocaine. These rules are not recorded so that the Hells Angels can manage their criminal activities, while protecting themselves against prosecution.</w:t>
      </w:r>
    </w:p>
    <w:p w14:paraId="7EAB9451"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An example of a written rule would be the following: when you become a member, you are given a pamphlet from the world headquarters, which states, among other things, that “you don’t own the vest. The Hells Angels owns the vest. If you leave the Hells Angels, you must return anything that says Hells Angels on it”.</w:t>
      </w:r>
    </w:p>
    <w:p w14:paraId="1765DB58" w14:textId="77777777" w:rsidR="003F79EA" w:rsidRPr="0068192A" w:rsidRDefault="003F79EA" w:rsidP="003F79EA">
      <w:pPr>
        <w:pStyle w:val="ListParagraph"/>
        <w:ind w:left="1440"/>
        <w:rPr>
          <w:rFonts w:ascii="Times New Roman" w:hAnsi="Times New Roman" w:cs="Times New Roman"/>
          <w:sz w:val="24"/>
          <w:szCs w:val="24"/>
        </w:rPr>
      </w:pPr>
    </w:p>
    <w:p w14:paraId="399C7272"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Membership</w:t>
      </w:r>
    </w:p>
    <w:p w14:paraId="41DF5116" w14:textId="77777777" w:rsidR="003F79EA" w:rsidRPr="0068192A" w:rsidRDefault="003F79EA" w:rsidP="003F79EA">
      <w:pPr>
        <w:pStyle w:val="ListParagraph"/>
        <w:ind w:left="1440"/>
        <w:rPr>
          <w:rFonts w:ascii="Times New Roman" w:hAnsi="Times New Roman" w:cs="Times New Roman"/>
          <w:sz w:val="24"/>
          <w:szCs w:val="24"/>
        </w:rPr>
      </w:pPr>
    </w:p>
    <w:p w14:paraId="2F369262"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Before becoming a member the individual must be sponsored by a member who becomes responsible for his behaviour as a club representative. The new addition to the biker family will climb the ladder that eventually leads to full-member status from the stages of friend, "hangaround" and prospect, spending generally a year at each stage before moving up. The advancement from one rank to the next requires a unanimous vote by members of the chapter.</w:t>
      </w:r>
    </w:p>
    <w:p w14:paraId="5B9A87D3"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Before becoming a friend, the individual must have been known by the club for five years. The club will conduct background checks on him. Staff Sergeant Lemieux and Detective Sergeant Roberge testified that the lengthy membership process protects against infiltration by the police, and ensures that the individual is safe to deal with in criminal activities. There is a strict delineation between prospects and full members. For instance, prospects may not attend chapter meetings or wear the name Hells Angels or any of their paraphernalia.</w:t>
      </w:r>
    </w:p>
    <w:p w14:paraId="52599BC4" w14:textId="77777777" w:rsidR="003F79EA" w:rsidRPr="0068192A" w:rsidRDefault="003F79EA" w:rsidP="003F79EA">
      <w:pPr>
        <w:pStyle w:val="ListParagraph"/>
        <w:ind w:left="1440"/>
        <w:rPr>
          <w:rFonts w:ascii="Times New Roman" w:hAnsi="Times New Roman" w:cs="Times New Roman"/>
          <w:sz w:val="24"/>
          <w:szCs w:val="24"/>
        </w:rPr>
      </w:pPr>
    </w:p>
    <w:p w14:paraId="52B9A08B"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Former Members</w:t>
      </w:r>
    </w:p>
    <w:p w14:paraId="3650D561"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To be considered part of the club after retirement, former members have to keep good standing with the club. Of course, those who have been kicked out are considered to be in bad standing. Some of the grounds for that type of forced retirement may include lying to another member or cooperating with the police. When this occurs, the individual is no longer entitled to use the club name or insignia, or to receive information about the organization. Those who leave in good standing must add the date of departure to their Hells Angels tattoos, while those who leave in bad standing must cover or remove their tattoos. Chapters around the world are notified when an individual leaves the club.</w:t>
      </w:r>
    </w:p>
    <w:p w14:paraId="5616BEC2" w14:textId="77777777" w:rsidR="003F79EA" w:rsidRPr="0068192A" w:rsidRDefault="003F79EA" w:rsidP="003F79EA">
      <w:pPr>
        <w:pStyle w:val="ListParagraph"/>
        <w:ind w:left="1440"/>
        <w:rPr>
          <w:rFonts w:ascii="Times New Roman" w:hAnsi="Times New Roman" w:cs="Times New Roman"/>
          <w:sz w:val="24"/>
          <w:szCs w:val="24"/>
        </w:rPr>
      </w:pPr>
    </w:p>
    <w:p w14:paraId="41A0EE1F"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The Big House Crew</w:t>
      </w:r>
    </w:p>
    <w:p w14:paraId="55DBE657"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The Hells Angels have contacts in every imaginable business or institution, and prisons are no different. Being a criminal organization, they have members serving time in prison at any given time. </w:t>
      </w:r>
    </w:p>
    <w:p w14:paraId="70207197"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The Hells Angels refer to members in prison as the Big House Crew. Those in prison receive a newsletter about the club, and information on where individuals are imprisoned, so that they can remain in contact with them. Prospects and "hangarounds" are obliged to write to those in jail. This strategy is used to prevent those in prison from feeling abandoned and becoming informants.</w:t>
      </w:r>
    </w:p>
    <w:p w14:paraId="27B2B3D4" w14:textId="77777777" w:rsidR="003F79EA" w:rsidRPr="0068192A" w:rsidRDefault="003F79EA" w:rsidP="003F79EA">
      <w:pPr>
        <w:pStyle w:val="ListParagraph"/>
        <w:ind w:left="1440"/>
        <w:rPr>
          <w:rFonts w:ascii="Times New Roman" w:hAnsi="Times New Roman" w:cs="Times New Roman"/>
          <w:sz w:val="24"/>
          <w:szCs w:val="24"/>
        </w:rPr>
      </w:pPr>
    </w:p>
    <w:p w14:paraId="0DA99D2B"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Affiliated Clubs</w:t>
      </w:r>
    </w:p>
    <w:p w14:paraId="3EFF233C"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1st Status: Friend </w:t>
      </w:r>
    </w:p>
    <w:p w14:paraId="5CF77981"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 "friend" status in an associated club is almost the same as the status for the club. No particular patches are worn. However, this being an OMG affiliate, the friend will be subordinate to both the members of the puppet club and the members of the major leaguer.</w:t>
      </w:r>
    </w:p>
    <w:p w14:paraId="1CFD395C" w14:textId="77777777" w:rsidR="003F79EA" w:rsidRPr="0068192A" w:rsidRDefault="003F79EA" w:rsidP="003F79EA">
      <w:pPr>
        <w:pStyle w:val="ListParagraph"/>
        <w:rPr>
          <w:rFonts w:ascii="Times New Roman" w:hAnsi="Times New Roman" w:cs="Times New Roman"/>
          <w:sz w:val="24"/>
          <w:szCs w:val="24"/>
        </w:rPr>
      </w:pPr>
    </w:p>
    <w:p w14:paraId="398E3CB0"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2nd Status: "Hangaround"</w:t>
      </w:r>
    </w:p>
    <w:p w14:paraId="20BB039B"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For the minor leaguer "hangaround" status, there are no colours or patches to be worn on the wannabe member's jacket. As usual, there must be 100% approval from the members of the club in order for an individual to reach this level.</w:t>
      </w:r>
    </w:p>
    <w:p w14:paraId="418618B7" w14:textId="77777777" w:rsidR="003F79EA" w:rsidRPr="0068192A" w:rsidRDefault="003F79EA" w:rsidP="003F79EA">
      <w:pPr>
        <w:pStyle w:val="ListParagraph"/>
        <w:rPr>
          <w:rFonts w:ascii="Times New Roman" w:hAnsi="Times New Roman" w:cs="Times New Roman"/>
          <w:sz w:val="24"/>
          <w:szCs w:val="24"/>
        </w:rPr>
      </w:pPr>
    </w:p>
    <w:p w14:paraId="506F024A"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3rd Status: Striker </w:t>
      </w:r>
    </w:p>
    <w:p w14:paraId="4DB7BA9B"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This status is equivalent to the "prospect" status in the major leaguers. The striker will wear a front-flasher patch with the word "Striker" or his city on it, a bottom-rocker on the back with his town or region on it, and an MC patch on the back of his jacket. </w:t>
      </w:r>
    </w:p>
    <w:p w14:paraId="1C7EB177" w14:textId="77777777" w:rsidR="003F79EA" w:rsidRPr="0068192A" w:rsidRDefault="003F79EA" w:rsidP="003F79EA">
      <w:pPr>
        <w:pStyle w:val="ListParagraph"/>
        <w:rPr>
          <w:rFonts w:ascii="Times New Roman" w:hAnsi="Times New Roman" w:cs="Times New Roman"/>
          <w:sz w:val="24"/>
          <w:szCs w:val="24"/>
        </w:rPr>
      </w:pPr>
    </w:p>
    <w:p w14:paraId="436ADDF3"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4th Status: Member</w:t>
      </w:r>
    </w:p>
    <w:p w14:paraId="75D18432"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This is the final step for an affiliated club, and it comes with all of the benefits known to the group, as with a major leaguer, making the individual self-sufficient. The patches on the back of the jacket will show the name of the club as a top-rocker, the logo of the club and the letters "MC"; the bottom-rocker will consist of the member’s town, city or region. On the left breast side of the jacket will be the name of the club, as well as the chapter's name, especially if there is more than one chapter with the same name (as is the case with the "Damners" puppet clubs).</w:t>
      </w:r>
    </w:p>
    <w:p w14:paraId="01C978F7" w14:textId="77777777" w:rsidR="003F79EA" w:rsidRPr="0068192A" w:rsidRDefault="003F79EA" w:rsidP="003F79EA">
      <w:pPr>
        <w:pStyle w:val="ListParagraph"/>
        <w:rPr>
          <w:rFonts w:ascii="Times New Roman" w:hAnsi="Times New Roman" w:cs="Times New Roman"/>
          <w:sz w:val="24"/>
          <w:szCs w:val="24"/>
        </w:rPr>
      </w:pPr>
    </w:p>
    <w:p w14:paraId="29324684"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Hells Angels members</w:t>
      </w:r>
    </w:p>
    <w:p w14:paraId="08C804EF"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1st Status: Friend </w:t>
      </w:r>
    </w:p>
    <w:p w14:paraId="7C71FA2B"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As mentioned previously,a friend wears no particular patches and the friend does menial tasks to test his loyalty to the club, and his worthiness as a member. Usually, after 6 months, a friend will become a “hangaround”.</w:t>
      </w:r>
    </w:p>
    <w:p w14:paraId="3B975069"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2nd Status: "Hangaround"</w:t>
      </w:r>
    </w:p>
    <w:p w14:paraId="36F4B1AC"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Again, the status is the same for the Hells Angels as the one from the affiliated clubs. At this stage, the individual is asked to do more to prove his worthiness, meaning that he has something to bring to the organization. He may commit criminal acts directed by others.  Usually, after a period of one year, the “hangaround” becomes a “prospect.” At this stage, there are no colours or patches to be worn.</w:t>
      </w:r>
    </w:p>
    <w:p w14:paraId="6450F20B"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3rd Status: Prospect </w:t>
      </w:r>
    </w:p>
    <w:p w14:paraId="106272AE"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An individual usually remains a “prospect” for a minimum of one year. In order to move from “prospect” to full member, the person must be completely loyal and not bring any undue attention to the club. A "prospect" will be asked to commit certain criminal acts so that the club is assured that he will not become a police informant. </w:t>
      </w:r>
    </w:p>
    <w:p w14:paraId="2BD63928"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Furthermore, 100 percent of existing chapter members must vote in favour of promoting an individual from one stage to the next. A chapter must notify the presidents’ meeting before a “hangaround” or a “prospect” moves up, allowing any objection to be voiced in advance. </w:t>
      </w:r>
    </w:p>
    <w:p w14:paraId="545B72FF"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Moreover, every "prospect" is required to visit every chapter in his province before he is proposed for membership. This is done so that every potential new member is known before a vote about membership is taken. Lastly, prospects are not permitted to use the name Hells Angels.</w:t>
      </w:r>
    </w:p>
    <w:p w14:paraId="535774B5"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4th and last status: Member</w:t>
      </w:r>
    </w:p>
    <w:p w14:paraId="5D2515F3"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This is the final step in becoming a member of the Hells Angels, and it comes with all of the benefits known to the group, making the individual self-sufficient. At this stage, the individual can wear the colours and the diverse patches representing the group.</w:t>
      </w:r>
    </w:p>
    <w:p w14:paraId="72C7EF14" w14:textId="77777777" w:rsidR="003F79EA" w:rsidRPr="0068192A" w:rsidRDefault="003F79EA" w:rsidP="003F79EA">
      <w:pPr>
        <w:pStyle w:val="ListParagraph"/>
        <w:rPr>
          <w:rFonts w:ascii="Times New Roman" w:hAnsi="Times New Roman" w:cs="Times New Roman"/>
          <w:sz w:val="24"/>
          <w:szCs w:val="24"/>
        </w:rPr>
      </w:pPr>
    </w:p>
    <w:p w14:paraId="7B2BD05E"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Jail Associate</w:t>
      </w:r>
    </w:p>
    <w:p w14:paraId="5AE59AF6"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Another unofficial status is the jail associate. Members and other aspiring members who have been caught and are currently in prison will convince other inmates to work for them. The work includes cleaning their cells and fetching their food, or performing more serious activities such as transporting drugs inside the prison or hurting a targeted individual when asked to do so. In exchange, the helper expects that the member will put in a good word for him to the higher levels of the hierarchy, and that there will be a chance that he will be hired as a friend when he is released from prison.</w:t>
      </w:r>
    </w:p>
    <w:p w14:paraId="3576B01A" w14:textId="77777777" w:rsidR="003F79EA" w:rsidRPr="0068192A" w:rsidRDefault="003F79EA" w:rsidP="003F79EA">
      <w:pPr>
        <w:pStyle w:val="ListParagraph"/>
        <w:rPr>
          <w:rFonts w:ascii="Times New Roman" w:hAnsi="Times New Roman" w:cs="Times New Roman"/>
          <w:sz w:val="24"/>
          <w:szCs w:val="24"/>
        </w:rPr>
      </w:pPr>
    </w:p>
    <w:p w14:paraId="254E9C08"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Hells Angels’ Methods &amp; Strategies</w:t>
      </w:r>
    </w:p>
    <w:p w14:paraId="53C4966D"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They will try to take advantage of some of the weaknesses of people who operate in certain sectors that meet their needs. They specifically strive to acquire contacts with:</w:t>
      </w:r>
    </w:p>
    <w:p w14:paraId="37CBC44A"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car rental companies</w:t>
      </w:r>
    </w:p>
    <w:p w14:paraId="1F362BEB"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pager and cell phone companies</w:t>
      </w:r>
    </w:p>
    <w:p w14:paraId="7C3F9276"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electricians</w:t>
      </w:r>
    </w:p>
    <w:p w14:paraId="2DE2ACA2"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notaries</w:t>
      </w:r>
    </w:p>
    <w:p w14:paraId="6C058EC0"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lawyers</w:t>
      </w:r>
    </w:p>
    <w:p w14:paraId="2C425C07"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judges</w:t>
      </w:r>
    </w:p>
    <w:p w14:paraId="08D15130"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police officers</w:t>
      </w:r>
    </w:p>
    <w:p w14:paraId="61244D57"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transportation and revenue offices</w:t>
      </w:r>
    </w:p>
    <w:p w14:paraId="48B7F791"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real estate agents</w:t>
      </w:r>
    </w:p>
    <w:p w14:paraId="54A16445" w14:textId="77777777" w:rsidR="003F79EA" w:rsidRPr="0068192A" w:rsidRDefault="003F79EA" w:rsidP="003F79EA">
      <w:pPr>
        <w:pStyle w:val="ListParagraph"/>
        <w:ind w:left="1440"/>
        <w:rPr>
          <w:rFonts w:ascii="Times New Roman" w:hAnsi="Times New Roman" w:cs="Times New Roman"/>
          <w:sz w:val="24"/>
          <w:szCs w:val="24"/>
        </w:rPr>
      </w:pPr>
    </w:p>
    <w:p w14:paraId="4E9088CD"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They will most often take advantage of three kinds of people in particular:</w:t>
      </w:r>
    </w:p>
    <w:p w14:paraId="19DD033B"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individuals who have gambling problems</w:t>
      </w:r>
    </w:p>
    <w:p w14:paraId="4ED1B158"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people who need to borrow money</w:t>
      </w:r>
    </w:p>
    <w:p w14:paraId="5D8D5EAC"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people who have an addiction to sex</w:t>
      </w:r>
    </w:p>
    <w:p w14:paraId="1375E74B" w14:textId="77777777" w:rsidR="003F79EA" w:rsidRPr="0068192A" w:rsidRDefault="003F79EA" w:rsidP="003F79EA">
      <w:pPr>
        <w:pStyle w:val="ListParagraph"/>
        <w:ind w:left="1440"/>
        <w:rPr>
          <w:rFonts w:ascii="Times New Roman" w:hAnsi="Times New Roman" w:cs="Times New Roman"/>
          <w:sz w:val="24"/>
          <w:szCs w:val="24"/>
        </w:rPr>
      </w:pPr>
    </w:p>
    <w:p w14:paraId="2D36F6EC"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The following are two examples of how OMGs can target and blackmail susceptible individuals:</w:t>
      </w:r>
    </w:p>
    <w:p w14:paraId="30AB8AEF"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If a person has a gambling problem or needs money to gamble, or simply to pay a debt, the club will loan the money. </w:t>
      </w:r>
    </w:p>
    <w:p w14:paraId="3FFDCC70"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If a person who can be an accessory to them has an addiction to sex, an attractive woman who works for the club will suddenly appear and grant him his wish.</w:t>
      </w:r>
    </w:p>
    <w:p w14:paraId="0698C7D2" w14:textId="77777777" w:rsidR="003F79EA" w:rsidRPr="0068192A" w:rsidRDefault="003F79EA" w:rsidP="003F79EA">
      <w:pPr>
        <w:pStyle w:val="ListParagraph"/>
        <w:ind w:left="1440"/>
        <w:rPr>
          <w:rFonts w:ascii="Times New Roman" w:hAnsi="Times New Roman" w:cs="Times New Roman"/>
          <w:sz w:val="24"/>
          <w:szCs w:val="24"/>
        </w:rPr>
      </w:pPr>
    </w:p>
    <w:p w14:paraId="2E3682AE"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Threats of Blackmail</w:t>
      </w:r>
    </w:p>
    <w:p w14:paraId="7C401A4F"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Examples include: </w:t>
      </w:r>
    </w:p>
    <w:p w14:paraId="423E4561"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The bikers may request that an electrician bypass the Hydro-Québec counter system, so that they can set up their hydroponic marijuana culture, in a home, without arousing any suspicion. </w:t>
      </w:r>
    </w:p>
    <w:p w14:paraId="69F87DAA"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They may need to borrow a car from a rental dealer, in order to carry out their illicit deeds and return it later, or take another one if they need it, and then pay cash for the rentals, without leaving any kind of paper trail.</w:t>
      </w:r>
    </w:p>
    <w:p w14:paraId="7CF9E461"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Organized crime members have targeted crown prosecutors and organized crime investigators, in particular. Police and lawyers’ most important weapon, in fighting organized crime, is their integrity and their credibility; without those key assets, judges may be reluctant to condemn defendants, and investigations have a greater likelihood of going wrong. </w:t>
      </w:r>
    </w:p>
    <w:p w14:paraId="19BB6696"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For example, in the past, crown prosecutors were followed by gang members who literally monitored how many beers a Crown prosecutor had to drink, and if she was going to drive after having consumed a certain amount of alcohol. </w:t>
      </w:r>
    </w:p>
    <w:p w14:paraId="455B3A05" w14:textId="77777777" w:rsidR="003F79EA" w:rsidRPr="0068192A" w:rsidRDefault="003F79EA" w:rsidP="003F79EA">
      <w:pPr>
        <w:pStyle w:val="ListParagraph"/>
        <w:ind w:left="1440"/>
        <w:rPr>
          <w:rFonts w:ascii="Times New Roman" w:hAnsi="Times New Roman" w:cs="Times New Roman"/>
          <w:sz w:val="24"/>
          <w:szCs w:val="24"/>
        </w:rPr>
      </w:pPr>
    </w:p>
    <w:p w14:paraId="57CDAE20"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Another example includes organized crime groups, such as the Hells Angels, who sent a male stripper to seduce a law enforcement official or prosecutor, in order to get information out of her</w:t>
      </w:r>
    </w:p>
    <w:p w14:paraId="089DF970" w14:textId="77777777" w:rsidR="003F79EA" w:rsidRPr="0068192A" w:rsidRDefault="003F79EA" w:rsidP="003F79EA">
      <w:pPr>
        <w:pStyle w:val="ListParagraph"/>
        <w:rPr>
          <w:rFonts w:ascii="Times New Roman" w:hAnsi="Times New Roman" w:cs="Times New Roman"/>
          <w:sz w:val="24"/>
          <w:szCs w:val="24"/>
        </w:rPr>
      </w:pPr>
    </w:p>
    <w:p w14:paraId="2F77022C"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Biker Style Public Relations</w:t>
      </w:r>
    </w:p>
    <w:p w14:paraId="039B2C94"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Bikers revel in having the media present at any public event that they hold. These events are precisely the times when they will usually wear their patches, strictly for PR purposes. They will always try to portray a positive image during these events, hoping to attract the pity of the press and the public. These occasions also serve as helpful times in which bikers can gain support and sell their merchandise.</w:t>
      </w:r>
    </w:p>
    <w:p w14:paraId="7309CE07" w14:textId="77777777" w:rsidR="003F79EA" w:rsidRPr="0068192A" w:rsidRDefault="003F79EA" w:rsidP="003F79EA">
      <w:pPr>
        <w:pStyle w:val="ListParagraph"/>
        <w:ind w:left="1440"/>
        <w:rPr>
          <w:rFonts w:ascii="Times New Roman" w:hAnsi="Times New Roman" w:cs="Times New Roman"/>
          <w:sz w:val="24"/>
          <w:szCs w:val="24"/>
        </w:rPr>
      </w:pPr>
    </w:p>
    <w:p w14:paraId="5A31DF72" w14:textId="77777777" w:rsidR="003F79EA" w:rsidRPr="0068192A" w:rsidRDefault="003F79EA" w:rsidP="003F79EA">
      <w:pPr>
        <w:pStyle w:val="ListParagraph"/>
        <w:ind w:left="1440"/>
        <w:rPr>
          <w:rFonts w:ascii="Times New Roman" w:hAnsi="Times New Roman" w:cs="Times New Roman"/>
          <w:sz w:val="24"/>
          <w:szCs w:val="24"/>
        </w:rPr>
      </w:pPr>
    </w:p>
    <w:p w14:paraId="465610D3" w14:textId="77777777" w:rsidR="003F79EA" w:rsidRPr="0068192A" w:rsidRDefault="003F79EA" w:rsidP="003F79EA">
      <w:pPr>
        <w:pStyle w:val="ListParagraph"/>
        <w:rPr>
          <w:rFonts w:ascii="Times New Roman" w:hAnsi="Times New Roman" w:cs="Times New Roman"/>
          <w:sz w:val="40"/>
          <w:szCs w:val="40"/>
        </w:rPr>
      </w:pPr>
      <w:r w:rsidRPr="0068192A">
        <w:rPr>
          <w:rFonts w:ascii="Times New Roman" w:hAnsi="Times New Roman" w:cs="Times New Roman"/>
          <w:sz w:val="40"/>
          <w:szCs w:val="40"/>
        </w:rPr>
        <w:t>Law Enforcement Methods and Techniques</w:t>
      </w:r>
    </w:p>
    <w:p w14:paraId="6ED04485" w14:textId="77777777" w:rsidR="003F79EA" w:rsidRPr="0068192A" w:rsidRDefault="003F79EA" w:rsidP="003F79EA">
      <w:pPr>
        <w:pStyle w:val="ListParagraph"/>
        <w:rPr>
          <w:rFonts w:ascii="Times New Roman" w:hAnsi="Times New Roman" w:cs="Times New Roman"/>
          <w:sz w:val="40"/>
          <w:szCs w:val="40"/>
        </w:rPr>
      </w:pPr>
    </w:p>
    <w:p w14:paraId="46E1824D"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Criminality of the Hells Angels</w:t>
      </w:r>
    </w:p>
    <w:p w14:paraId="545091AC"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In the eyes of the Canadian justice system and of law enforcement officials, there is no doubt that the Hells Angels is a criminal organization. Indeed, it is well established that the Hells Angels control the selling of crack in Montréal, and have done so for more than 15 years. At the end of 1990, the number of individuals selling crack in various key points in the Montréal area was around 500. The number, however, increased to 3000 by 2011. This is clear evidence that the Hells Angels illegal business of selling drugs has grown significantly over the years</w:t>
      </w:r>
    </w:p>
    <w:p w14:paraId="31F15B30" w14:textId="77777777" w:rsidR="003F79EA" w:rsidRPr="0068192A" w:rsidRDefault="003F79EA" w:rsidP="003F79EA">
      <w:pPr>
        <w:pStyle w:val="ListParagraph"/>
        <w:ind w:left="1440"/>
        <w:rPr>
          <w:rFonts w:ascii="Times New Roman" w:hAnsi="Times New Roman" w:cs="Times New Roman"/>
          <w:sz w:val="24"/>
          <w:szCs w:val="24"/>
        </w:rPr>
      </w:pPr>
    </w:p>
    <w:p w14:paraId="134402E7"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Investigative Measures</w:t>
      </w:r>
    </w:p>
    <w:p w14:paraId="33300FD1"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 xml:space="preserve">For security reasons, the police obviously cannot discuss their investigative methods in detail, nor can they reveal all of their intelligence gathering methods. However, some techniques can be described. </w:t>
      </w:r>
    </w:p>
    <w:p w14:paraId="55DB8BBB" w14:textId="77777777" w:rsidR="003F79EA" w:rsidRPr="0068192A" w:rsidRDefault="003F79EA" w:rsidP="003F79EA">
      <w:pPr>
        <w:pStyle w:val="ListParagraph"/>
        <w:ind w:left="1440"/>
        <w:rPr>
          <w:rFonts w:ascii="Times New Roman" w:hAnsi="Times New Roman" w:cs="Times New Roman"/>
          <w:sz w:val="24"/>
          <w:szCs w:val="24"/>
        </w:rPr>
      </w:pPr>
    </w:p>
    <w:p w14:paraId="628C77B9"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For example, every time they arrest an OMG member and search his house, they will keep his list of phone numbers and business cards with all the nicknames of the other members and prospects. Since everyone in the biker world is usually known by their nickname rather than their real name, the police will be able to use these phone number lists as evidence to testify in court. Some cards also used to include the names of the lawyers for the group, but they were removed after a few testimonies provided such evidence, using it against OMG members in court.</w:t>
      </w:r>
    </w:p>
    <w:p w14:paraId="41D9D889"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Christmas Card Exchange</w:t>
      </w:r>
    </w:p>
    <w:p w14:paraId="5D54E1ED"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Hells Angels also exchange Christmas cards, during the holiday season. On the card that each chapter sends, the names of the jailed members are included in print. The others will sign their name and write down their status. Some will even proudly draw the Filthy Few sign or the two lightning bolts next to their names, identifying themselves as Hells Angels killers.</w:t>
      </w:r>
    </w:p>
    <w:p w14:paraId="1C6C18FE"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HA Monthly Newsletter</w:t>
      </w:r>
    </w:p>
    <w:p w14:paraId="7A077E38"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Another method used by police agencies in order to gather information, involves the monthly newsletter published by the Hells Angels, which includes the names of all of their jailed members as well as information regarding where they are serving their sentences. This is a great way for the police to associate the nicknames with the real names, since the newsletter provides both.</w:t>
      </w:r>
    </w:p>
    <w:p w14:paraId="0C822228" w14:textId="77777777" w:rsidR="003F79EA" w:rsidRPr="0068192A" w:rsidRDefault="003F79EA" w:rsidP="003F79EA">
      <w:pPr>
        <w:pStyle w:val="ListParagraph"/>
        <w:ind w:left="1440"/>
        <w:rPr>
          <w:rFonts w:ascii="Times New Roman" w:hAnsi="Times New Roman" w:cs="Times New Roman"/>
          <w:sz w:val="24"/>
          <w:szCs w:val="24"/>
        </w:rPr>
      </w:pPr>
    </w:p>
    <w:p w14:paraId="77651D16"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Infiltration</w:t>
      </w:r>
    </w:p>
    <w:p w14:paraId="7D19DCE9"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They use an undercover police officer paying them millions of dollars for their infiltration of the chapter.</w:t>
      </w:r>
    </w:p>
    <w:p w14:paraId="643CC3AA" w14:textId="77777777" w:rsidR="003F79EA" w:rsidRPr="0068192A" w:rsidRDefault="003F79EA" w:rsidP="003F79EA">
      <w:pPr>
        <w:pStyle w:val="ListParagraph"/>
        <w:rPr>
          <w:rFonts w:ascii="Times New Roman" w:hAnsi="Times New Roman" w:cs="Times New Roman"/>
          <w:sz w:val="24"/>
          <w:szCs w:val="24"/>
        </w:rPr>
      </w:pPr>
    </w:p>
    <w:p w14:paraId="0A2B35B1"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Cyberspace</w:t>
      </w:r>
    </w:p>
    <w:p w14:paraId="36B76E1D"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Each major leaguer has a website with a guest book where members and other visitors will type messages pertaining to various subjects, often being more candid than they would be using any other medium of communication. This is because they believe that what is transmitted on the Internet cannot be held against them in a court of law. </w:t>
      </w:r>
    </w:p>
    <w:p w14:paraId="36082BD2"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Thus, the police will be able to gather all kinds of information relating to what is happening in the organization such as: </w:t>
      </w:r>
    </w:p>
    <w:p w14:paraId="7285F698"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condolence messages</w:t>
      </w:r>
    </w:p>
    <w:p w14:paraId="18522739"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newborn children</w:t>
      </w:r>
    </w:p>
    <w:p w14:paraId="22B76EE1"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inner fighting</w:t>
      </w:r>
    </w:p>
    <w:p w14:paraId="722577EA"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New chapters and members, etc.</w:t>
      </w:r>
    </w:p>
    <w:p w14:paraId="22764578" w14:textId="77777777" w:rsidR="003F79EA" w:rsidRPr="0068192A" w:rsidRDefault="003F79EA" w:rsidP="003F79EA">
      <w:pPr>
        <w:pStyle w:val="ListParagraph"/>
        <w:ind w:left="1440"/>
        <w:rPr>
          <w:rFonts w:ascii="Times New Roman" w:hAnsi="Times New Roman" w:cs="Times New Roman"/>
          <w:sz w:val="24"/>
          <w:szCs w:val="24"/>
        </w:rPr>
      </w:pPr>
    </w:p>
    <w:p w14:paraId="2E53D101"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Theoretical Approach</w:t>
      </w:r>
    </w:p>
    <w:p w14:paraId="6085E6FB"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Non-ideological </w:t>
      </w:r>
    </w:p>
    <w:p w14:paraId="0BFB204D"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Basically, this means that any involvement is for self-interest, to advance its own economic interest rather than to achieve higher ideals</w:t>
      </w:r>
    </w:p>
    <w:p w14:paraId="3C12D9C7"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Hierarchical </w:t>
      </w:r>
    </w:p>
    <w:p w14:paraId="3A397CC9"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It requires a hierarchy of at least three permanent positions</w:t>
      </w:r>
    </w:p>
    <w:p w14:paraId="4A750E86"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It can be bureaucratic/corporate (more formal) or patron/client (less formal)</w:t>
      </w:r>
    </w:p>
    <w:p w14:paraId="07BB0CEA"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Limited or exclusive membership </w:t>
      </w:r>
    </w:p>
    <w:p w14:paraId="2DEB2581"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Excludes people who may represent a threat to its security, such as the police</w:t>
      </w:r>
    </w:p>
    <w:p w14:paraId="310A9E0E"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Excludes those who damage its reputation as an organization capable of protecting its members </w:t>
      </w:r>
    </w:p>
    <w:p w14:paraId="7F5E50E7"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Self-perpetuation </w:t>
      </w:r>
    </w:p>
    <w:p w14:paraId="6052BB9B"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Oftentimes, the strength of an organization depends on the charisma and ability of a single person. The test is whether the organization survives once that person is no longer available</w:t>
      </w:r>
    </w:p>
    <w:p w14:paraId="60F415BA"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Willingness to use violence and bribery </w:t>
      </w:r>
    </w:p>
    <w:p w14:paraId="0EF27A68"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Only limitation on the use of violence and bribery is practical, not ethical</w:t>
      </w:r>
    </w:p>
    <w:p w14:paraId="074EA899"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Division of labor </w:t>
      </w:r>
    </w:p>
    <w:p w14:paraId="6FA6ADA0"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Individuals assume specialized activities within the organization, and use their skills to advance the ends of the organization</w:t>
      </w:r>
    </w:p>
    <w:p w14:paraId="685FCE3B"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For example, Colombian cartels’ responsibilities are divided along functions such as transportation and enforcement</w:t>
      </w:r>
    </w:p>
    <w:p w14:paraId="3E77980F"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Monopolistic </w:t>
      </w:r>
    </w:p>
    <w:p w14:paraId="0D113D23"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 organization attempts to dominate a territory, an industry or both</w:t>
      </w:r>
    </w:p>
    <w:p w14:paraId="69631857"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It tries to reduce competition in order to increase profits</w:t>
      </w:r>
    </w:p>
    <w:p w14:paraId="19A9BD64"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 xml:space="preserve">Governed by rules and regulations </w:t>
      </w:r>
    </w:p>
    <w:p w14:paraId="1FD35B81"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Rules such as non-cooperation with law enforcement</w:t>
      </w:r>
    </w:p>
    <w:p w14:paraId="0A6A23DB" w14:textId="77777777" w:rsidR="003F79EA" w:rsidRPr="0068192A" w:rsidRDefault="003F79EA" w:rsidP="003F79EA">
      <w:pPr>
        <w:pStyle w:val="ListParagraph"/>
        <w:rPr>
          <w:rFonts w:ascii="Times New Roman" w:hAnsi="Times New Roman" w:cs="Times New Roman"/>
          <w:sz w:val="24"/>
          <w:szCs w:val="24"/>
        </w:rPr>
      </w:pPr>
    </w:p>
    <w:p w14:paraId="24EE40AF"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Applying Abadinsky’s Characteristics to the Hells Angels</w:t>
      </w:r>
    </w:p>
    <w:p w14:paraId="63342EEC"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According to Dr. Abadinsky, the Hells Angels organization is:</w:t>
      </w:r>
    </w:p>
    <w:p w14:paraId="63F8FA29"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Non-ideological </w:t>
      </w:r>
    </w:p>
    <w:p w14:paraId="61A1DC59"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There is nothing about an ideology that would transcend the organization’s activities;</w:t>
      </w:r>
    </w:p>
    <w:p w14:paraId="198F19ED"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 essence of the group is to promote the ability of its members to gain status in the outlaw biker subculture and to promote a lifestyle that deliberately confronts conventional lifestyles;</w:t>
      </w:r>
    </w:p>
    <w:p w14:paraId="21E2598A"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The more violent the individual, the higher his status, and, </w:t>
      </w:r>
    </w:p>
    <w:p w14:paraId="0391BEB4"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 achievement of higher status is motivated by ego.</w:t>
      </w:r>
    </w:p>
    <w:p w14:paraId="094DC261"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Hierarchical </w:t>
      </w:r>
    </w:p>
    <w:p w14:paraId="0726C58E"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Public face is hierarchical, similar to the patron/client relationship, and similar to the American mafia;</w:t>
      </w:r>
    </w:p>
    <w:p w14:paraId="7575828B"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 organization is a kind of umbrella under which members use their affiliation with it to engage in criminal activity they could otherwise not carry out;</w:t>
      </w:r>
    </w:p>
    <w:p w14:paraId="381E03E9"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Provides members with an element of credibility, and, </w:t>
      </w:r>
    </w:p>
    <w:p w14:paraId="7288CD65"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There is an entrepreneurial advantage to the organizations’ logo.</w:t>
      </w:r>
    </w:p>
    <w:p w14:paraId="053C8E09"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Has limited or exclusive membership </w:t>
      </w:r>
    </w:p>
    <w:p w14:paraId="7F21A9EF"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They do not want anyone interested in law enforcement as a member.</w:t>
      </w:r>
    </w:p>
    <w:p w14:paraId="49813EA5"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Self-perpetuating </w:t>
      </w:r>
    </w:p>
    <w:p w14:paraId="7E4D0D7D"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Because they are capable of enforcing discipline, there is cohesion and mutual dependency, and, </w:t>
      </w:r>
    </w:p>
    <w:p w14:paraId="6D0B7489"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While the Hells Angels did not originate to perpetuate criminal activities, its structure and attitude lends itself to crime.</w:t>
      </w:r>
    </w:p>
    <w:p w14:paraId="6B829CFC"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Use of violence and bribery </w:t>
      </w:r>
    </w:p>
    <w:p w14:paraId="0CCD5B13"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A willingness to use violence is linked to an economic benefit, and, </w:t>
      </w:r>
    </w:p>
    <w:p w14:paraId="3D2B8E31"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Sonny Barger himself wrote that the Hells Angels is a violent organization, and that is what its logo, the death’s head, stands for.</w:t>
      </w:r>
    </w:p>
    <w:p w14:paraId="4AFAC0AC"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Division of labor </w:t>
      </w:r>
    </w:p>
    <w:p w14:paraId="10BE5C48"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 Hells Angels publicly demonstrate this characteristic, and,</w:t>
      </w:r>
    </w:p>
    <w:p w14:paraId="71E6E8CE"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Members have titles and individuals have responsibilities.</w:t>
      </w:r>
    </w:p>
    <w:p w14:paraId="427E1EF2"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Monopolistic </w:t>
      </w:r>
    </w:p>
    <w:p w14:paraId="7B760A58"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It attempts to dominate based on geography and industry, for example in drug trafficking in a particular area. </w:t>
      </w:r>
    </w:p>
    <w:p w14:paraId="7A77C967"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It exerts territoriality over an area, in that it will not allow another major club to open a chapter there, or will patch over an existing club without resorting to violence.</w:t>
      </w:r>
    </w:p>
    <w:p w14:paraId="607662F0"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This was manifested in the concern the gang expressed about the Outlaws and the Bandidos.</w:t>
      </w:r>
    </w:p>
    <w:p w14:paraId="38BE6808"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 xml:space="preserve">Legitimate groups do not care as much about other organizations setting up in the same area, but outlaw motorcycle gangs see it as a challenge and go to extremes to protect their turf. </w:t>
      </w:r>
    </w:p>
    <w:p w14:paraId="7BA9C262"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Governed by rules and regulations </w:t>
      </w:r>
    </w:p>
    <w:p w14:paraId="3A9334BE" w14:textId="77777777" w:rsidR="003F79EA" w:rsidRPr="0068192A" w:rsidRDefault="003F79EA" w:rsidP="003F79EA">
      <w:pPr>
        <w:pStyle w:val="ListParagraph"/>
        <w:rPr>
          <w:rFonts w:ascii="Times New Roman" w:hAnsi="Times New Roman" w:cs="Times New Roman"/>
          <w:sz w:val="24"/>
          <w:szCs w:val="24"/>
        </w:rPr>
      </w:pPr>
      <w:r w:rsidRPr="0068192A">
        <w:rPr>
          <w:rFonts w:ascii="Times New Roman" w:hAnsi="Times New Roman" w:cs="Times New Roman"/>
          <w:sz w:val="24"/>
          <w:szCs w:val="24"/>
        </w:rPr>
        <w:t>The difference between a legitimate organization and an illegitimate one pertains to the consequences for breaching the rules. In a legitimate organization, the individual is thrown out, but in a criminal organization, the individual may be killed.</w:t>
      </w:r>
    </w:p>
    <w:p w14:paraId="3C5B42B4" w14:textId="77777777" w:rsidR="003F79EA" w:rsidRPr="0068192A" w:rsidRDefault="003F79EA" w:rsidP="003F79EA">
      <w:pPr>
        <w:pStyle w:val="ListParagraph"/>
        <w:rPr>
          <w:rFonts w:ascii="Times New Roman" w:hAnsi="Times New Roman" w:cs="Times New Roman"/>
          <w:sz w:val="24"/>
          <w:szCs w:val="24"/>
        </w:rPr>
      </w:pPr>
    </w:p>
    <w:p w14:paraId="141AB987" w14:textId="77777777" w:rsidR="003F79EA" w:rsidRPr="0068192A" w:rsidRDefault="003F79EA" w:rsidP="003F79EA">
      <w:pPr>
        <w:pStyle w:val="ListParagraph"/>
        <w:rPr>
          <w:rFonts w:ascii="Times New Roman" w:hAnsi="Times New Roman" w:cs="Times New Roman"/>
          <w:sz w:val="40"/>
          <w:szCs w:val="40"/>
        </w:rPr>
      </w:pPr>
      <w:r w:rsidRPr="0068192A">
        <w:rPr>
          <w:rFonts w:ascii="Times New Roman" w:hAnsi="Times New Roman" w:cs="Times New Roman"/>
          <w:sz w:val="40"/>
          <w:szCs w:val="40"/>
        </w:rPr>
        <w:t>The Impact of OMGs</w:t>
      </w:r>
    </w:p>
    <w:p w14:paraId="604C241E" w14:textId="77777777" w:rsidR="003F79EA" w:rsidRPr="0068192A" w:rsidRDefault="003F79EA" w:rsidP="003F79EA">
      <w:pPr>
        <w:pStyle w:val="ListParagraph"/>
        <w:rPr>
          <w:rFonts w:ascii="Times New Roman" w:hAnsi="Times New Roman" w:cs="Times New Roman"/>
          <w:sz w:val="24"/>
          <w:szCs w:val="24"/>
        </w:rPr>
      </w:pPr>
    </w:p>
    <w:p w14:paraId="641275F4"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Law Enforcement</w:t>
      </w:r>
    </w:p>
    <w:p w14:paraId="3343F06D"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to deter people from joining criminal organizations, parliamentarians have made the penalties for members of criminal organizations harsher.</w:t>
      </w:r>
    </w:p>
    <w:p w14:paraId="47339B25" w14:textId="77777777" w:rsidR="007A4D8C" w:rsidRPr="0068192A" w:rsidRDefault="007A4D8C" w:rsidP="003F79EA">
      <w:pPr>
        <w:rPr>
          <w:rFonts w:ascii="Times New Roman" w:hAnsi="Times New Roman" w:cs="Times New Roman"/>
          <w:b/>
          <w:u w:val="single"/>
        </w:rPr>
      </w:pPr>
    </w:p>
    <w:p w14:paraId="525058F9" w14:textId="77777777" w:rsidR="007A4D8C" w:rsidRPr="0068192A" w:rsidRDefault="007A4D8C" w:rsidP="007A4D8C">
      <w:pPr>
        <w:rPr>
          <w:rFonts w:ascii="Times New Roman" w:hAnsi="Times New Roman" w:cs="Times New Roman"/>
          <w:highlight w:val="cyan"/>
        </w:rPr>
      </w:pPr>
    </w:p>
    <w:p w14:paraId="6F722D9C" w14:textId="3DA17BF1" w:rsidR="007A4D8C" w:rsidRPr="0068192A" w:rsidRDefault="007A4D8C" w:rsidP="007A4D8C">
      <w:pPr>
        <w:jc w:val="center"/>
        <w:rPr>
          <w:rFonts w:ascii="Times New Roman" w:hAnsi="Times New Roman" w:cs="Times New Roman"/>
          <w:b/>
          <w:u w:val="single"/>
        </w:rPr>
      </w:pPr>
      <w:r w:rsidRPr="0068192A">
        <w:rPr>
          <w:rFonts w:ascii="Times New Roman" w:hAnsi="Times New Roman" w:cs="Times New Roman"/>
          <w:b/>
          <w:sz w:val="52"/>
          <w:szCs w:val="52"/>
        </w:rPr>
        <w:t>MODULE 12: THE BIKER WAR AND ITS CONSEQUENCES</w:t>
      </w:r>
    </w:p>
    <w:p w14:paraId="21D3B841" w14:textId="77777777" w:rsidR="007A4D8C" w:rsidRPr="0068192A" w:rsidRDefault="007A4D8C" w:rsidP="007A4D8C">
      <w:pPr>
        <w:jc w:val="center"/>
        <w:rPr>
          <w:rFonts w:ascii="Times New Roman" w:hAnsi="Times New Roman" w:cs="Times New Roman"/>
          <w:b/>
          <w:u w:val="single"/>
        </w:rPr>
      </w:pPr>
    </w:p>
    <w:p w14:paraId="0C5BE712" w14:textId="77777777" w:rsidR="003F79EA" w:rsidRPr="0068192A" w:rsidRDefault="003F79EA" w:rsidP="003F79EA">
      <w:pPr>
        <w:jc w:val="center"/>
        <w:rPr>
          <w:rFonts w:ascii="Times New Roman" w:hAnsi="Times New Roman" w:cs="Times New Roman"/>
          <w:sz w:val="40"/>
          <w:szCs w:val="40"/>
        </w:rPr>
      </w:pPr>
      <w:r w:rsidRPr="0068192A">
        <w:rPr>
          <w:rFonts w:ascii="Times New Roman" w:hAnsi="Times New Roman" w:cs="Times New Roman"/>
          <w:sz w:val="40"/>
          <w:szCs w:val="40"/>
        </w:rPr>
        <w:t>Police Operations</w:t>
      </w:r>
    </w:p>
    <w:p w14:paraId="3CBC494C" w14:textId="77777777" w:rsidR="003F79EA" w:rsidRPr="0068192A" w:rsidRDefault="003F79EA" w:rsidP="003F79EA">
      <w:pPr>
        <w:jc w:val="center"/>
        <w:rPr>
          <w:rFonts w:ascii="Times New Roman" w:hAnsi="Times New Roman" w:cs="Times New Roman"/>
          <w:sz w:val="24"/>
          <w:szCs w:val="24"/>
        </w:rPr>
      </w:pPr>
    </w:p>
    <w:p w14:paraId="1E54C573"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Operation Springtime 2001</w:t>
      </w:r>
    </w:p>
    <w:p w14:paraId="35278247" w14:textId="77777777" w:rsidR="003F79EA" w:rsidRPr="0068192A" w:rsidRDefault="003F79EA" w:rsidP="003F79EA">
      <w:pPr>
        <w:pStyle w:val="ListParagraph"/>
        <w:numPr>
          <w:ilvl w:val="0"/>
          <w:numId w:val="4"/>
        </w:numPr>
        <w:jc w:val="center"/>
        <w:rPr>
          <w:rFonts w:ascii="Times New Roman" w:hAnsi="Times New Roman" w:cs="Times New Roman"/>
          <w:sz w:val="24"/>
          <w:szCs w:val="24"/>
        </w:rPr>
      </w:pPr>
      <w:r w:rsidRPr="0068192A">
        <w:rPr>
          <w:rFonts w:ascii="Times New Roman" w:hAnsi="Times New Roman" w:cs="Times New Roman"/>
          <w:sz w:val="24"/>
          <w:szCs w:val="24"/>
        </w:rPr>
        <w:t>This operation involved 2000 police officers from 26 different police agencies, working from 77 different cities, making it the biggest police operation in Canadian history. It targeted every Hells Angels chapter in Québec (except for the Sherbrooke chapter), including the Evil Ones Outaouais and Rockers Montréal affiliates. The operation marked the conclusion of three big projects: Project Bobcat, Project Ocean and Project Rush.</w:t>
      </w:r>
    </w:p>
    <w:p w14:paraId="47BDABCB" w14:textId="77777777" w:rsidR="003F79EA" w:rsidRPr="0068192A" w:rsidRDefault="003F79EA" w:rsidP="003F79EA">
      <w:pPr>
        <w:pStyle w:val="ListParagraph"/>
        <w:ind w:left="1440"/>
        <w:rPr>
          <w:rFonts w:ascii="Times New Roman" w:hAnsi="Times New Roman" w:cs="Times New Roman"/>
          <w:sz w:val="24"/>
          <w:szCs w:val="24"/>
        </w:rPr>
      </w:pPr>
    </w:p>
    <w:p w14:paraId="527467F5"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Project Bobcat</w:t>
      </w:r>
    </w:p>
    <w:p w14:paraId="56C4FA58"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The first project was Bobcat, run by the Outaouais Joint Regional Task Force, which led to the disbandment of the Evil Ones Outaouais chapter and the arrests of its members. Twelve members of the chapter faced charges of drug trafficking, prostitution, murder, conspiracy to commit murder, and several other serious charges. Most of these members are now in jail.</w:t>
      </w:r>
    </w:p>
    <w:p w14:paraId="5DC4E1BA" w14:textId="77777777" w:rsidR="003F79EA" w:rsidRPr="0068192A" w:rsidRDefault="003F79EA" w:rsidP="003F79EA">
      <w:pPr>
        <w:pStyle w:val="ListParagraph"/>
        <w:ind w:left="1440"/>
        <w:rPr>
          <w:rFonts w:ascii="Times New Roman" w:hAnsi="Times New Roman" w:cs="Times New Roman"/>
          <w:sz w:val="24"/>
          <w:szCs w:val="24"/>
        </w:rPr>
      </w:pPr>
    </w:p>
    <w:p w14:paraId="65147BA7"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 xml:space="preserve">Project Ocean </w:t>
      </w:r>
    </w:p>
    <w:p w14:paraId="5DD8A2C3"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The second project was Project Ocean, which targeted the Nomads drug ring, but involved members of all other Hells Angels chapters in the province. As a result of the operation, a number of members from each chapter are now in jail.</w:t>
      </w:r>
    </w:p>
    <w:p w14:paraId="5AE8FEA9"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Project Ocean, an investigation carried out by the Montréal Regional Task Force, enabled investigators to establish that apartments located at 7415 Beaubien East in Anjou were being used to store the proceeds of drug sales and to keep accounting records for a drug trafficking network controlled by the Nomads Chapter of the Hells Angels.</w:t>
      </w:r>
    </w:p>
    <w:p w14:paraId="377E81D8" w14:textId="77777777" w:rsidR="003F79EA" w:rsidRPr="0068192A" w:rsidRDefault="003F79EA" w:rsidP="003F79EA">
      <w:pPr>
        <w:pStyle w:val="ListParagraph"/>
        <w:ind w:left="1440"/>
        <w:rPr>
          <w:rFonts w:ascii="Times New Roman" w:hAnsi="Times New Roman" w:cs="Times New Roman"/>
          <w:sz w:val="24"/>
          <w:szCs w:val="24"/>
        </w:rPr>
      </w:pPr>
    </w:p>
    <w:p w14:paraId="0B481D41" w14:textId="77777777" w:rsidR="003F79EA" w:rsidRPr="0068192A" w:rsidRDefault="003F79EA" w:rsidP="003F79EA">
      <w:pPr>
        <w:pStyle w:val="ListParagraph"/>
        <w:ind w:left="1440"/>
        <w:rPr>
          <w:rFonts w:ascii="Times New Roman" w:hAnsi="Times New Roman" w:cs="Times New Roman"/>
          <w:b/>
          <w:sz w:val="24"/>
          <w:szCs w:val="24"/>
        </w:rPr>
      </w:pPr>
      <w:r w:rsidRPr="0068192A">
        <w:rPr>
          <w:rFonts w:ascii="Times New Roman" w:hAnsi="Times New Roman" w:cs="Times New Roman"/>
          <w:b/>
          <w:sz w:val="24"/>
          <w:szCs w:val="24"/>
        </w:rPr>
        <w:t>Operation Springtime 2001 (Cont’d)</w:t>
      </w:r>
    </w:p>
    <w:p w14:paraId="6896FBA9"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Project Ocean (Cont’d)</w:t>
      </w:r>
    </w:p>
    <w:p w14:paraId="03417351"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 xml:space="preserve">From September 2000 to December 11, 2000, the pattern was as follows: </w:t>
      </w:r>
    </w:p>
    <w:p w14:paraId="00F193A4"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The apartment on Beaubien was the money drop-off point for drug purchasers and a money pick-up point for drug suppliers. Normally, clients entered the vestibule, pressed the button to buzz apartment 504, were let inside the building and proceeded to apartment 504, where they were let in by Robert Gauthier.</w:t>
      </w:r>
    </w:p>
    <w:p w14:paraId="4EB9AA4F"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Project Ocean was very important because investigators discovered where the Hells Angels were storing their money. The police determined that the Hells Angels and their puppet club, the Rockers, made $111 million during the first 11 months of the year 2000. The gang could sell 400 kilos of coke and 100 kilos of hashish per month.</w:t>
      </w:r>
    </w:p>
    <w:p w14:paraId="43C77E39"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Project Rush</w:t>
      </w:r>
    </w:p>
    <w:p w14:paraId="57421C29"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The last project that was part of springtime 2001 was Project Rush. This operation was run by the Montréal Joint Regional Task Force, targeting the Nomads as well as their "soldiers," the Montréal Rockers. A number of the bikers arrested as a result of this operation went on trial at the Gouin Courthouse in Montreal. Six of the accused pled guilty to various criminal charges—including drug trafficking and gangsterism—since the second huge mega-trial for them began. Another accused was excused from the trial because he was terminally ill. That left nine out of the original 17 accused who were expected to stand trial. The job of the Montréal ERM was to make sure that all Nomads and Rockers were arrested, and that no one was left behind after the three years required to complete the operation.</w:t>
      </w:r>
    </w:p>
    <w:p w14:paraId="1E3F275D" w14:textId="77777777" w:rsidR="003F79EA" w:rsidRPr="0068192A" w:rsidRDefault="003F79EA" w:rsidP="003F79EA">
      <w:pPr>
        <w:pStyle w:val="ListParagraph"/>
        <w:ind w:left="1440"/>
        <w:rPr>
          <w:rFonts w:ascii="Times New Roman" w:hAnsi="Times New Roman" w:cs="Times New Roman"/>
          <w:sz w:val="24"/>
          <w:szCs w:val="24"/>
        </w:rPr>
      </w:pPr>
    </w:p>
    <w:p w14:paraId="77D5E5C9"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The biker war officially ended on June 5, 2002, with the conclusion of Project Amigos. In this operation, Montréal police arrested almost all active members of the Bandidos in Québec, as well as some of the gang’s members in Ontario. Charges of gangsterism, drug trafficking, and conspiracy to commit murder were laid on most of them in connection with the war fought against the Hells Angels. Remaining members had no choice but to join forces with the Hells Angels.</w:t>
      </w:r>
    </w:p>
    <w:p w14:paraId="63DD4967" w14:textId="77777777" w:rsidR="003F79EA" w:rsidRPr="0068192A" w:rsidRDefault="003F79EA" w:rsidP="003F79EA">
      <w:pPr>
        <w:pStyle w:val="ListParagraph"/>
        <w:ind w:left="1440"/>
        <w:rPr>
          <w:rFonts w:ascii="Times New Roman" w:hAnsi="Times New Roman" w:cs="Times New Roman"/>
          <w:sz w:val="24"/>
          <w:szCs w:val="24"/>
        </w:rPr>
      </w:pPr>
    </w:p>
    <w:p w14:paraId="3B55D826"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The Joint Regional Task Forces</w:t>
      </w:r>
    </w:p>
    <w:p w14:paraId="6751FA93" w14:textId="77777777" w:rsidR="003F79EA" w:rsidRPr="0068192A" w:rsidRDefault="003F79EA" w:rsidP="003F79EA">
      <w:pPr>
        <w:pStyle w:val="ListParagraph"/>
        <w:rPr>
          <w:rFonts w:ascii="Times New Roman" w:hAnsi="Times New Roman" w:cs="Times New Roman"/>
          <w:sz w:val="24"/>
          <w:szCs w:val="24"/>
        </w:rPr>
      </w:pPr>
    </w:p>
    <w:p w14:paraId="4F06D243"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Once they were in place, each of these task forces was to take care of specific chapters of the Hells Angels. </w:t>
      </w:r>
    </w:p>
    <w:p w14:paraId="53BD2DA7"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One was in Sherbrooke for that city’s chapter, as well as for the Estrie chapter and its affiliated club, the Evil Ones Granby. </w:t>
      </w:r>
    </w:p>
    <w:p w14:paraId="1B8D4D4A"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One task force was set up in Trois-Rivières in order to take care of the Trois-Rivières chapter. </w:t>
      </w:r>
    </w:p>
    <w:p w14:paraId="16DADFC2"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Another task force took care of the Satan’s Guard Saguenay in Chicoutimi, which was supervised by the Trois-Rivières chapter.</w:t>
      </w:r>
    </w:p>
    <w:p w14:paraId="65C6E114"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A fourth task force replaced Wolverine in Québec City with a structure similar to that of the previous unit, since they had obtained positive results in the past. This ERM took care of the Québec City chapter and its affiliated clubs, the three Damners groups: Downtown, Gaspésie and New Brunswick.</w:t>
      </w:r>
    </w:p>
    <w:p w14:paraId="19B5A0AC"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A fifth ERM based in Outaouais took care of the south chapter puppet club called Evil Ones Outaouais.</w:t>
      </w:r>
    </w:p>
    <w:p w14:paraId="67E1A93E"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The sixth and last task force was based in Montréal and had its hands full, having to deal with the major actors who actually started the war in 1994, and taking care of the Nomads and the South chapter, based in St-Basile. They also took care of the Rockers Montréal, an affiliate of the Nomads.</w:t>
      </w:r>
    </w:p>
    <w:p w14:paraId="5726A9A8" w14:textId="77777777" w:rsidR="003F79EA" w:rsidRPr="0068192A" w:rsidRDefault="003F79EA" w:rsidP="003F79EA">
      <w:pPr>
        <w:pStyle w:val="ListParagraph"/>
        <w:ind w:left="1440"/>
        <w:rPr>
          <w:rFonts w:ascii="Times New Roman" w:hAnsi="Times New Roman" w:cs="Times New Roman"/>
          <w:sz w:val="24"/>
          <w:szCs w:val="24"/>
        </w:rPr>
      </w:pPr>
    </w:p>
    <w:p w14:paraId="01476EB9"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Task Force Success</w:t>
      </w:r>
    </w:p>
    <w:p w14:paraId="2C6F56C5"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At that time, the major Hells Angels chapters, or major leaguers, controlled illegal activities, in most of the province of Québec. </w:t>
      </w:r>
    </w:p>
    <w:p w14:paraId="466099CF"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The Québec chapter controlled the Gaspésie, Bas St-Laurent and Côte-Nord regions. </w:t>
      </w:r>
    </w:p>
    <w:p w14:paraId="02F9822B"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The Trois-Rivières chapter controlled the Saguenay-Lac St-Jean and central Mauricie regions, as well as some areas in Outaouais. </w:t>
      </w:r>
    </w:p>
    <w:p w14:paraId="39034CE4"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 xml:space="preserve">The Sherbrooke chapter controlled the Eastern Townships, and the Abitibi-Témiscamingue and Nouveau Québec areas. </w:t>
      </w:r>
    </w:p>
    <w:p w14:paraId="4EA9932F"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The Nomads and the South chapter concentrated their dominance on the Montréal region, dividing areas between them and the other organized crime groups such as the Italian and Asian mafias.</w:t>
      </w:r>
    </w:p>
    <w:p w14:paraId="5A804013" w14:textId="77777777" w:rsidR="003F79EA" w:rsidRPr="0068192A" w:rsidRDefault="003F79EA" w:rsidP="003F79EA">
      <w:pPr>
        <w:pStyle w:val="ListParagraph"/>
        <w:ind w:left="1440"/>
        <w:rPr>
          <w:rFonts w:ascii="Times New Roman" w:hAnsi="Times New Roman" w:cs="Times New Roman"/>
          <w:sz w:val="24"/>
          <w:szCs w:val="24"/>
        </w:rPr>
      </w:pPr>
    </w:p>
    <w:p w14:paraId="0526F61E" w14:textId="77777777" w:rsidR="003F79EA" w:rsidRPr="0068192A" w:rsidRDefault="003F79EA" w:rsidP="003F79EA">
      <w:pPr>
        <w:pStyle w:val="ListParagraph"/>
        <w:ind w:left="1440"/>
        <w:rPr>
          <w:rFonts w:ascii="Times New Roman" w:hAnsi="Times New Roman" w:cs="Times New Roman"/>
          <w:sz w:val="24"/>
          <w:szCs w:val="24"/>
        </w:rPr>
      </w:pPr>
      <w:r w:rsidRPr="0068192A">
        <w:rPr>
          <w:rFonts w:ascii="Times New Roman" w:hAnsi="Times New Roman" w:cs="Times New Roman"/>
          <w:sz w:val="24"/>
          <w:szCs w:val="24"/>
        </w:rPr>
        <w:t>The three major levels of police work — the street uniform officers, the drug units, and the biker group structure specialists — could finally establish a dialogue and share their valuable information. This made police operations more efficient, though costly and long, nonetheless.</w:t>
      </w:r>
    </w:p>
    <w:p w14:paraId="42BC8EE0" w14:textId="77777777" w:rsidR="003F79EA" w:rsidRPr="0068192A" w:rsidRDefault="003F79EA" w:rsidP="003F79EA">
      <w:pPr>
        <w:pStyle w:val="ListParagraph"/>
        <w:ind w:left="1440"/>
        <w:rPr>
          <w:rFonts w:ascii="Times New Roman" w:hAnsi="Times New Roman" w:cs="Times New Roman"/>
          <w:sz w:val="24"/>
          <w:szCs w:val="24"/>
        </w:rPr>
      </w:pPr>
    </w:p>
    <w:p w14:paraId="56C20722"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Barrel Project</w:t>
      </w:r>
    </w:p>
    <w:p w14:paraId="6C98826F"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With the help of a source agent linked to the chapter, the ERM was able to disband the puppet club and arrest almost everybody who belonged to</w:t>
      </w:r>
    </w:p>
    <w:p w14:paraId="31D0C96C" w14:textId="77777777" w:rsidR="003F79EA" w:rsidRPr="0068192A" w:rsidRDefault="003F79EA" w:rsidP="003F79EA">
      <w:pPr>
        <w:pStyle w:val="ListParagraph"/>
        <w:ind w:left="1440"/>
        <w:rPr>
          <w:rFonts w:ascii="Times New Roman" w:hAnsi="Times New Roman" w:cs="Times New Roman"/>
          <w:sz w:val="24"/>
          <w:szCs w:val="24"/>
        </w:rPr>
      </w:pPr>
    </w:p>
    <w:p w14:paraId="31CBF9B2" w14:textId="77777777" w:rsidR="003F79EA" w:rsidRPr="0068192A" w:rsidRDefault="003F79EA" w:rsidP="003F79EA">
      <w:pPr>
        <w:pStyle w:val="ListParagraph"/>
        <w:ind w:left="1440"/>
        <w:rPr>
          <w:rFonts w:ascii="Times New Roman" w:hAnsi="Times New Roman" w:cs="Times New Roman"/>
          <w:sz w:val="24"/>
          <w:szCs w:val="24"/>
        </w:rPr>
      </w:pPr>
    </w:p>
    <w:p w14:paraId="7936E3BF" w14:textId="77777777" w:rsidR="003F79EA" w:rsidRPr="0068192A" w:rsidRDefault="003F79EA" w:rsidP="003F79EA">
      <w:pPr>
        <w:pStyle w:val="ListParagraph"/>
        <w:ind w:left="1440"/>
        <w:jc w:val="center"/>
        <w:rPr>
          <w:rFonts w:ascii="Times New Roman" w:hAnsi="Times New Roman" w:cs="Times New Roman"/>
          <w:sz w:val="40"/>
          <w:szCs w:val="40"/>
        </w:rPr>
      </w:pPr>
      <w:r w:rsidRPr="0068192A">
        <w:rPr>
          <w:rFonts w:ascii="Times New Roman" w:hAnsi="Times New Roman" w:cs="Times New Roman"/>
          <w:sz w:val="40"/>
          <w:szCs w:val="40"/>
        </w:rPr>
        <w:t>Hells Angels Mega-Trial</w:t>
      </w:r>
    </w:p>
    <w:p w14:paraId="49CC1E88" w14:textId="77777777" w:rsidR="003F79EA" w:rsidRPr="0068192A" w:rsidRDefault="003F79EA" w:rsidP="003F79EA">
      <w:pPr>
        <w:pStyle w:val="ListParagraph"/>
        <w:ind w:left="1440"/>
        <w:jc w:val="center"/>
        <w:rPr>
          <w:rFonts w:ascii="Times New Roman" w:hAnsi="Times New Roman" w:cs="Times New Roman"/>
          <w:sz w:val="40"/>
          <w:szCs w:val="40"/>
        </w:rPr>
      </w:pPr>
    </w:p>
    <w:p w14:paraId="36BC22E5"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Operation SharQC 2009: Strategy Hells Angels Québec</w:t>
      </w:r>
    </w:p>
    <w:p w14:paraId="6A937CB6" w14:textId="77777777" w:rsidR="003F79EA" w:rsidRPr="0068192A" w:rsidRDefault="003F79EA" w:rsidP="003F79EA">
      <w:pPr>
        <w:pStyle w:val="ListParagraph"/>
        <w:numPr>
          <w:ilvl w:val="0"/>
          <w:numId w:val="4"/>
        </w:numPr>
        <w:jc w:val="center"/>
        <w:rPr>
          <w:rFonts w:ascii="Times New Roman" w:hAnsi="Times New Roman" w:cs="Times New Roman"/>
          <w:sz w:val="24"/>
          <w:szCs w:val="24"/>
        </w:rPr>
      </w:pPr>
      <w:r w:rsidRPr="0068192A">
        <w:rPr>
          <w:rFonts w:ascii="Times New Roman" w:hAnsi="Times New Roman" w:cs="Times New Roman"/>
          <w:sz w:val="24"/>
          <w:szCs w:val="24"/>
        </w:rPr>
        <w:t>Operation SharQC 2009 — which stands for “Stratégie Hells Angels Région Québec” or “Strategy Hells Angels Québec” dealt a crippling blow to the Hells Angels in Eastern Canada</w:t>
      </w:r>
    </w:p>
    <w:p w14:paraId="372443EF" w14:textId="77777777" w:rsidR="003F79EA" w:rsidRPr="0068192A" w:rsidRDefault="003F79EA" w:rsidP="003F79EA">
      <w:pPr>
        <w:pStyle w:val="ListParagraph"/>
        <w:numPr>
          <w:ilvl w:val="0"/>
          <w:numId w:val="4"/>
        </w:numPr>
        <w:jc w:val="center"/>
        <w:rPr>
          <w:rFonts w:ascii="Times New Roman" w:hAnsi="Times New Roman" w:cs="Times New Roman"/>
          <w:sz w:val="24"/>
          <w:szCs w:val="24"/>
        </w:rPr>
      </w:pPr>
      <w:r w:rsidRPr="0068192A">
        <w:rPr>
          <w:rFonts w:ascii="Times New Roman" w:hAnsi="Times New Roman" w:cs="Times New Roman"/>
          <w:sz w:val="24"/>
          <w:szCs w:val="24"/>
        </w:rPr>
        <w:t>A full patch member of the Sherbrooke Chapter, Sylvain Boulanger decided to shift his allegiance from the Hells Angels to the police.</w:t>
      </w:r>
    </w:p>
    <w:p w14:paraId="054EFE4C" w14:textId="77777777" w:rsidR="003F79EA" w:rsidRPr="0068192A" w:rsidRDefault="003F79EA" w:rsidP="003F79EA">
      <w:pPr>
        <w:pStyle w:val="ListParagraph"/>
        <w:numPr>
          <w:ilvl w:val="0"/>
          <w:numId w:val="4"/>
        </w:numPr>
        <w:jc w:val="center"/>
        <w:rPr>
          <w:rFonts w:ascii="Times New Roman" w:hAnsi="Times New Roman" w:cs="Times New Roman"/>
          <w:sz w:val="24"/>
          <w:szCs w:val="24"/>
        </w:rPr>
      </w:pPr>
      <w:r w:rsidRPr="0068192A">
        <w:rPr>
          <w:rFonts w:ascii="Times New Roman" w:hAnsi="Times New Roman" w:cs="Times New Roman"/>
          <w:sz w:val="24"/>
          <w:szCs w:val="24"/>
        </w:rPr>
        <w:t>Police are believed to have solved 22 murders that took place during the biker wars between 1992 and 2009.</w:t>
      </w:r>
    </w:p>
    <w:p w14:paraId="427E4E40" w14:textId="77777777" w:rsidR="003F79EA" w:rsidRPr="0068192A" w:rsidRDefault="003F79EA" w:rsidP="003F79EA">
      <w:pPr>
        <w:pStyle w:val="ListParagraph"/>
        <w:ind w:left="1440"/>
        <w:rPr>
          <w:rFonts w:ascii="Times New Roman" w:hAnsi="Times New Roman" w:cs="Times New Roman"/>
          <w:sz w:val="24"/>
          <w:szCs w:val="24"/>
        </w:rPr>
      </w:pPr>
    </w:p>
    <w:p w14:paraId="028CC046"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Operation SharQC 2009: Strategy Hells Angels Québec (Cont’d)</w:t>
      </w:r>
    </w:p>
    <w:p w14:paraId="6CB8FACB"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A judge ordered the release of 31 Hells Angels members who were arrested in operation SharQC; Quebec Superior Court Judge James Brunton deemed impossible to try them within a reasonable timeframe. He also reduced the number of charges against the remaining 124 people who were arrested during operation SharQC in 2009.</w:t>
      </w:r>
    </w:p>
    <w:p w14:paraId="0F7A34E3" w14:textId="77777777" w:rsidR="003F79EA" w:rsidRPr="0068192A" w:rsidRDefault="003F79EA" w:rsidP="003F79EA">
      <w:pPr>
        <w:pStyle w:val="ListParagraph"/>
        <w:ind w:left="1440"/>
        <w:rPr>
          <w:rFonts w:ascii="Times New Roman" w:hAnsi="Times New Roman" w:cs="Times New Roman"/>
          <w:sz w:val="24"/>
          <w:szCs w:val="24"/>
        </w:rPr>
      </w:pPr>
    </w:p>
    <w:p w14:paraId="5E4BABAD"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Guilty as Hells</w:t>
      </w:r>
    </w:p>
    <w:p w14:paraId="1805E311"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Elite Nomads, pled guilty to drug trafficking, gangsterism, and conspiracy to commit murder. Four of the accused (who were Nomads members) ultimately received 20-year sentences. The other five received 15 years each.</w:t>
      </w:r>
    </w:p>
    <w:p w14:paraId="34E4C723"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Originally consisted of 13 bikers charged with 13 murders. All charges were connected to crimes committed between 1995 and 2001, when the Hells Angels were enmeshed in the violent turf war with rival gangs for control of Montreal's drug trade.</w:t>
      </w:r>
    </w:p>
    <w:p w14:paraId="47B859E3" w14:textId="77777777" w:rsidR="003F79EA" w:rsidRPr="0068192A" w:rsidRDefault="003F79EA" w:rsidP="003F79EA">
      <w:pPr>
        <w:pStyle w:val="ListParagraph"/>
        <w:ind w:left="1440"/>
        <w:rPr>
          <w:rFonts w:ascii="Times New Roman" w:hAnsi="Times New Roman" w:cs="Times New Roman"/>
          <w:sz w:val="24"/>
          <w:szCs w:val="24"/>
        </w:rPr>
      </w:pPr>
    </w:p>
    <w:p w14:paraId="065D40F2"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Sentences</w:t>
      </w:r>
    </w:p>
    <w:p w14:paraId="42913178"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Four of the accused (who were Nomads members) ultimately received 20-year sentences. The other five received 15 years each.</w:t>
      </w:r>
    </w:p>
    <w:p w14:paraId="5723B337" w14:textId="77777777" w:rsidR="003F79EA" w:rsidRPr="0068192A" w:rsidRDefault="003F79EA" w:rsidP="003F79EA">
      <w:pPr>
        <w:ind w:left="1080"/>
        <w:rPr>
          <w:rFonts w:ascii="Times New Roman" w:hAnsi="Times New Roman" w:cs="Times New Roman"/>
          <w:sz w:val="24"/>
          <w:szCs w:val="24"/>
        </w:rPr>
      </w:pPr>
    </w:p>
    <w:p w14:paraId="0F9F3108"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 xml:space="preserve">Project 4H: Damners Downfall </w:t>
      </w:r>
    </w:p>
    <w:p w14:paraId="6928B088"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After Bill C-24 went into effect in January 2002, the Quebec City ERM concluded a project called 4H, which derived its title from four of the six Hells Angels who were targeted. The charges against them fell under a new infraction created by the bill, which could identify OMGs as criminal organizations, and condemn participation for committing infractions on behalf of (5 years in prison), for the profit of (14 years in prison), or ordering the perpetration of criminal acts on behalf of a criminal organization (life sentence).</w:t>
      </w:r>
    </w:p>
    <w:p w14:paraId="59094D30" w14:textId="77777777" w:rsidR="003F79EA" w:rsidRPr="0068192A" w:rsidRDefault="003F79EA" w:rsidP="003F79EA">
      <w:pPr>
        <w:pStyle w:val="ListParagraph"/>
        <w:ind w:left="1440"/>
        <w:rPr>
          <w:rFonts w:ascii="Times New Roman" w:hAnsi="Times New Roman" w:cs="Times New Roman"/>
          <w:sz w:val="24"/>
          <w:szCs w:val="24"/>
        </w:rPr>
      </w:pPr>
    </w:p>
    <w:p w14:paraId="54E306F9"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Project Satchi: Disbandment of Satan’s Guard</w:t>
      </w:r>
    </w:p>
    <w:p w14:paraId="248F64D0"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It was run by the Chicoutimi Joint Regional Task Force, but also involved the Trois-Rivières ERM. It led to 90 arrests, with the disbandment of the Satan's Guard Saguenay and the arrests of its 9 members and sponsors, as well as the arrests of the club's network of associates. Some of the people arrested were charged under C-24, others under C-95.</w:t>
      </w:r>
    </w:p>
    <w:p w14:paraId="2C1B37AF"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The actions taken by police forces in recent years seem to have taken a serious toll on outlaw motorcycle gangs in Québec. Since March 2002, they have not been seen wearing their patches, and all the clubhouses have been sold or modified in order to comply with city bylaws.</w:t>
      </w:r>
    </w:p>
    <w:p w14:paraId="2B34104A"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Once they leave Quebec they act as they once did, with little to no fear.</w:t>
      </w:r>
    </w:p>
    <w:p w14:paraId="0761A6F3" w14:textId="77777777" w:rsidR="003F79EA" w:rsidRPr="0068192A" w:rsidRDefault="003F79EA" w:rsidP="003F79EA">
      <w:pPr>
        <w:pStyle w:val="ListParagraph"/>
        <w:numPr>
          <w:ilvl w:val="0"/>
          <w:numId w:val="3"/>
        </w:numPr>
        <w:rPr>
          <w:rFonts w:ascii="Times New Roman" w:hAnsi="Times New Roman" w:cs="Times New Roman"/>
          <w:sz w:val="24"/>
          <w:szCs w:val="24"/>
        </w:rPr>
      </w:pPr>
      <w:r w:rsidRPr="0068192A">
        <w:rPr>
          <w:rFonts w:ascii="Times New Roman" w:hAnsi="Times New Roman" w:cs="Times New Roman"/>
          <w:sz w:val="24"/>
          <w:szCs w:val="24"/>
        </w:rPr>
        <w:t>Ontario Operations: Project Retire, Operation SHIRLEA and Operation Develop</w:t>
      </w:r>
    </w:p>
    <w:p w14:paraId="484E775E"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Ontario has been extremely active in cutting down OMG organized criminal activity in the past couple of years</w:t>
      </w:r>
    </w:p>
    <w:p w14:paraId="054628BE"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Project Retire involved a three-year joint forces police investigation that targeted the Outlaws.</w:t>
      </w:r>
    </w:p>
    <w:p w14:paraId="6F95C176"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With the arrests of 60 individuals, 40 of whom were full-patch members of the Outlaws, along with several other American and international Outlaws.</w:t>
      </w:r>
    </w:p>
    <w:p w14:paraId="5F2BADCC" w14:textId="77777777" w:rsidR="003F79EA" w:rsidRPr="0068192A" w:rsidRDefault="003F79EA" w:rsidP="003F79E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seizure of five Outlaw clubhouses in Ontario</w:t>
      </w:r>
    </w:p>
    <w:p w14:paraId="405570D2" w14:textId="1D4FDE5E" w:rsidR="007A4D8C" w:rsidRPr="0068192A" w:rsidRDefault="003F79EA" w:rsidP="0068192A">
      <w:pPr>
        <w:pStyle w:val="ListParagraph"/>
        <w:numPr>
          <w:ilvl w:val="0"/>
          <w:numId w:val="4"/>
        </w:numPr>
        <w:rPr>
          <w:rFonts w:ascii="Times New Roman" w:hAnsi="Times New Roman" w:cs="Times New Roman"/>
          <w:sz w:val="24"/>
          <w:szCs w:val="24"/>
        </w:rPr>
      </w:pPr>
      <w:r w:rsidRPr="0068192A">
        <w:rPr>
          <w:rFonts w:ascii="Times New Roman" w:hAnsi="Times New Roman" w:cs="Times New Roman"/>
          <w:sz w:val="24"/>
          <w:szCs w:val="24"/>
        </w:rPr>
        <w:t>Operation SHIRLEA, in Toronto, which led to 42 arrests, of which 14 of the arrested individuals were full-patch members. This operation targeted the Hells Angels in Ontario</w:t>
      </w:r>
    </w:p>
    <w:sectPr w:rsidR="007A4D8C" w:rsidRPr="0068192A" w:rsidSect="0052138C">
      <w:footerReference w:type="even" r:id="rId19"/>
      <w:footerReference w:type="default" r:id="rId2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D74C3" w14:textId="77777777" w:rsidR="00A756DC" w:rsidRDefault="00A756DC" w:rsidP="00E63950">
      <w:pPr>
        <w:spacing w:after="0" w:line="240" w:lineRule="auto"/>
      </w:pPr>
      <w:r>
        <w:separator/>
      </w:r>
    </w:p>
  </w:endnote>
  <w:endnote w:type="continuationSeparator" w:id="0">
    <w:p w14:paraId="179F63AE" w14:textId="77777777" w:rsidR="00A756DC" w:rsidRDefault="00A756DC" w:rsidP="00E6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PMingLiU">
    <w:panose1 w:val="02020500000000000000"/>
    <w:charset w:val="88"/>
    <w:family w:val="auto"/>
    <w:pitch w:val="variable"/>
    <w:sig w:usb0="A00002FF" w:usb1="28CFFCFA" w:usb2="00000016" w:usb3="00000000" w:csb0="001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12187" w14:textId="77777777" w:rsidR="00993A37" w:rsidRDefault="00993A37" w:rsidP="00E639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A295A12" w14:textId="77777777" w:rsidR="00993A37" w:rsidRDefault="00993A37" w:rsidP="00E6395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07D4C" w14:textId="77777777" w:rsidR="00993A37" w:rsidRDefault="00993A37" w:rsidP="00E6395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56DC">
      <w:rPr>
        <w:rStyle w:val="PageNumber"/>
        <w:noProof/>
      </w:rPr>
      <w:t>1</w:t>
    </w:r>
    <w:r>
      <w:rPr>
        <w:rStyle w:val="PageNumber"/>
      </w:rPr>
      <w:fldChar w:fldCharType="end"/>
    </w:r>
  </w:p>
  <w:p w14:paraId="0845E435" w14:textId="77777777" w:rsidR="00993A37" w:rsidRDefault="00993A37" w:rsidP="00E6395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515C04" w14:textId="77777777" w:rsidR="00A756DC" w:rsidRDefault="00A756DC" w:rsidP="00E63950">
      <w:pPr>
        <w:spacing w:after="0" w:line="240" w:lineRule="auto"/>
      </w:pPr>
      <w:r>
        <w:separator/>
      </w:r>
    </w:p>
  </w:footnote>
  <w:footnote w:type="continuationSeparator" w:id="0">
    <w:p w14:paraId="431BAC7D" w14:textId="77777777" w:rsidR="00A756DC" w:rsidRDefault="00A756DC" w:rsidP="00E6395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F3A4F"/>
    <w:multiLevelType w:val="hybridMultilevel"/>
    <w:tmpl w:val="D9FC2E64"/>
    <w:lvl w:ilvl="0" w:tplc="D6E2526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DA4DC2"/>
    <w:multiLevelType w:val="hybridMultilevel"/>
    <w:tmpl w:val="04D6E86A"/>
    <w:lvl w:ilvl="0" w:tplc="6DE08A5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nsid w:val="0E9D3F9B"/>
    <w:multiLevelType w:val="multilevel"/>
    <w:tmpl w:val="B12A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5070474"/>
    <w:multiLevelType w:val="multilevel"/>
    <w:tmpl w:val="2D00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2B01FD"/>
    <w:multiLevelType w:val="hybridMultilevel"/>
    <w:tmpl w:val="FF52A0EE"/>
    <w:lvl w:ilvl="0" w:tplc="66043B8E">
      <w:start w:val="8"/>
      <w:numFmt w:val="bullet"/>
      <w:lvlText w:val=""/>
      <w:lvlJc w:val="left"/>
      <w:pPr>
        <w:ind w:left="1440" w:hanging="360"/>
      </w:pPr>
      <w:rPr>
        <w:rFonts w:ascii="Symbol" w:eastAsiaTheme="minorHAnsi" w:hAnsi="Symbol"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4D9B0140"/>
    <w:multiLevelType w:val="hybridMultilevel"/>
    <w:tmpl w:val="41A274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7114458"/>
    <w:multiLevelType w:val="multilevel"/>
    <w:tmpl w:val="30C0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93519A"/>
    <w:multiLevelType w:val="multilevel"/>
    <w:tmpl w:val="B0843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2E1E31"/>
    <w:multiLevelType w:val="multilevel"/>
    <w:tmpl w:val="0058A3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0"/>
  </w:num>
  <w:num w:numId="4">
    <w:abstractNumId w:val="4"/>
  </w:num>
  <w:num w:numId="5">
    <w:abstractNumId w:val="1"/>
  </w:num>
  <w:num w:numId="6">
    <w:abstractNumId w:val="7"/>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002"/>
    <w:rsid w:val="000640A4"/>
    <w:rsid w:val="000D2AC1"/>
    <w:rsid w:val="00133AB0"/>
    <w:rsid w:val="00267FE3"/>
    <w:rsid w:val="002C5950"/>
    <w:rsid w:val="002F2125"/>
    <w:rsid w:val="003F79EA"/>
    <w:rsid w:val="0052138C"/>
    <w:rsid w:val="0068192A"/>
    <w:rsid w:val="007A3236"/>
    <w:rsid w:val="007A4D8C"/>
    <w:rsid w:val="007B2002"/>
    <w:rsid w:val="00891CBF"/>
    <w:rsid w:val="008F18A3"/>
    <w:rsid w:val="00993A37"/>
    <w:rsid w:val="00A756DC"/>
    <w:rsid w:val="00C40B8B"/>
    <w:rsid w:val="00CA7C59"/>
    <w:rsid w:val="00CB66DB"/>
    <w:rsid w:val="00E24384"/>
    <w:rsid w:val="00E35B70"/>
    <w:rsid w:val="00E63950"/>
    <w:rsid w:val="00F30B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5F66A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2AC1"/>
    <w:pPr>
      <w:spacing w:after="160" w:line="259" w:lineRule="auto"/>
    </w:pPr>
    <w:rPr>
      <w:rFonts w:eastAsiaTheme="minorHAnsi"/>
      <w:sz w:val="22"/>
      <w:szCs w:val="22"/>
      <w:lang w:val="en-CA"/>
    </w:rPr>
  </w:style>
  <w:style w:type="paragraph" w:styleId="Heading3">
    <w:name w:val="heading 3"/>
    <w:basedOn w:val="Normal"/>
    <w:link w:val="Heading3Char"/>
    <w:uiPriority w:val="9"/>
    <w:qFormat/>
    <w:rsid w:val="00CA7C59"/>
    <w:pPr>
      <w:spacing w:before="100" w:beforeAutospacing="1" w:after="100" w:afterAutospacing="1" w:line="240" w:lineRule="auto"/>
      <w:outlineLvl w:val="2"/>
    </w:pPr>
    <w:rPr>
      <w:rFonts w:ascii="Times" w:eastAsiaTheme="minorEastAsia" w:hAnsi="Times"/>
      <w:b/>
      <w:bCs/>
      <w:sz w:val="27"/>
      <w:szCs w:val="27"/>
      <w:lang w:val="en-US"/>
    </w:rPr>
  </w:style>
  <w:style w:type="paragraph" w:styleId="Heading4">
    <w:name w:val="heading 4"/>
    <w:basedOn w:val="Normal"/>
    <w:link w:val="Heading4Char"/>
    <w:uiPriority w:val="9"/>
    <w:qFormat/>
    <w:rsid w:val="00CA7C59"/>
    <w:pPr>
      <w:spacing w:before="100" w:beforeAutospacing="1" w:after="100" w:afterAutospacing="1" w:line="240" w:lineRule="auto"/>
      <w:outlineLvl w:val="3"/>
    </w:pPr>
    <w:rPr>
      <w:rFonts w:ascii="Times" w:eastAsiaTheme="minorEastAsia" w:hAnsi="Times"/>
      <w:b/>
      <w:bCs/>
      <w:sz w:val="24"/>
      <w:szCs w:val="24"/>
      <w:lang w:val="en-US"/>
    </w:rPr>
  </w:style>
  <w:style w:type="paragraph" w:styleId="Heading5">
    <w:name w:val="heading 5"/>
    <w:basedOn w:val="Normal"/>
    <w:link w:val="Heading5Char"/>
    <w:uiPriority w:val="9"/>
    <w:qFormat/>
    <w:rsid w:val="00CA7C59"/>
    <w:pPr>
      <w:spacing w:before="100" w:beforeAutospacing="1" w:after="100" w:afterAutospacing="1" w:line="240" w:lineRule="auto"/>
      <w:outlineLvl w:val="4"/>
    </w:pPr>
    <w:rPr>
      <w:rFonts w:ascii="Times" w:eastAsiaTheme="minorEastAsia" w:hAnsi="Times"/>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AC1"/>
    <w:pPr>
      <w:ind w:left="720"/>
      <w:contextualSpacing/>
    </w:pPr>
  </w:style>
  <w:style w:type="paragraph" w:styleId="Footer">
    <w:name w:val="footer"/>
    <w:basedOn w:val="Normal"/>
    <w:link w:val="FooterChar"/>
    <w:uiPriority w:val="99"/>
    <w:unhideWhenUsed/>
    <w:rsid w:val="00E63950"/>
    <w:pPr>
      <w:tabs>
        <w:tab w:val="center" w:pos="4320"/>
        <w:tab w:val="right" w:pos="8640"/>
      </w:tabs>
      <w:spacing w:after="0" w:line="240" w:lineRule="auto"/>
    </w:pPr>
  </w:style>
  <w:style w:type="character" w:customStyle="1" w:styleId="FooterChar">
    <w:name w:val="Footer Char"/>
    <w:basedOn w:val="DefaultParagraphFont"/>
    <w:link w:val="Footer"/>
    <w:uiPriority w:val="99"/>
    <w:rsid w:val="00E63950"/>
    <w:rPr>
      <w:rFonts w:eastAsiaTheme="minorHAnsi"/>
      <w:sz w:val="22"/>
      <w:szCs w:val="22"/>
      <w:lang w:val="en-CA"/>
    </w:rPr>
  </w:style>
  <w:style w:type="character" w:styleId="PageNumber">
    <w:name w:val="page number"/>
    <w:basedOn w:val="DefaultParagraphFont"/>
    <w:uiPriority w:val="99"/>
    <w:semiHidden/>
    <w:unhideWhenUsed/>
    <w:rsid w:val="00E63950"/>
  </w:style>
  <w:style w:type="character" w:customStyle="1" w:styleId="Heading3Char">
    <w:name w:val="Heading 3 Char"/>
    <w:basedOn w:val="DefaultParagraphFont"/>
    <w:link w:val="Heading3"/>
    <w:uiPriority w:val="9"/>
    <w:rsid w:val="00CA7C59"/>
    <w:rPr>
      <w:rFonts w:ascii="Times" w:hAnsi="Times"/>
      <w:b/>
      <w:bCs/>
      <w:sz w:val="27"/>
      <w:szCs w:val="27"/>
    </w:rPr>
  </w:style>
  <w:style w:type="character" w:customStyle="1" w:styleId="Heading4Char">
    <w:name w:val="Heading 4 Char"/>
    <w:basedOn w:val="DefaultParagraphFont"/>
    <w:link w:val="Heading4"/>
    <w:uiPriority w:val="9"/>
    <w:rsid w:val="00CA7C59"/>
    <w:rPr>
      <w:rFonts w:ascii="Times" w:hAnsi="Times"/>
      <w:b/>
      <w:bCs/>
    </w:rPr>
  </w:style>
  <w:style w:type="character" w:customStyle="1" w:styleId="Heading5Char">
    <w:name w:val="Heading 5 Char"/>
    <w:basedOn w:val="DefaultParagraphFont"/>
    <w:link w:val="Heading5"/>
    <w:uiPriority w:val="9"/>
    <w:rsid w:val="00CA7C59"/>
    <w:rPr>
      <w:rFonts w:ascii="Times" w:hAnsi="Times"/>
      <w:b/>
      <w:bCs/>
      <w:sz w:val="20"/>
      <w:szCs w:val="20"/>
    </w:rPr>
  </w:style>
  <w:style w:type="paragraph" w:styleId="NormalWeb">
    <w:name w:val="Normal (Web)"/>
    <w:basedOn w:val="Normal"/>
    <w:uiPriority w:val="99"/>
    <w:semiHidden/>
    <w:unhideWhenUsed/>
    <w:rsid w:val="00CA7C59"/>
    <w:pPr>
      <w:spacing w:before="100" w:beforeAutospacing="1" w:after="100" w:afterAutospacing="1" w:line="240" w:lineRule="auto"/>
    </w:pPr>
    <w:rPr>
      <w:rFonts w:ascii="Times" w:eastAsiaTheme="minorEastAsia" w:hAnsi="Times" w:cs="Times New Roman"/>
      <w:sz w:val="20"/>
      <w:szCs w:val="20"/>
      <w:lang w:val="en-US"/>
    </w:rPr>
  </w:style>
  <w:style w:type="character" w:styleId="Hyperlink">
    <w:name w:val="Hyperlink"/>
    <w:basedOn w:val="DefaultParagraphFont"/>
    <w:uiPriority w:val="99"/>
    <w:semiHidden/>
    <w:unhideWhenUsed/>
    <w:rsid w:val="00CA7C59"/>
    <w:rPr>
      <w:color w:val="0000FF"/>
      <w:u w:val="single"/>
    </w:rPr>
  </w:style>
  <w:style w:type="character" w:styleId="Strong">
    <w:name w:val="Strong"/>
    <w:basedOn w:val="DefaultParagraphFont"/>
    <w:uiPriority w:val="22"/>
    <w:qFormat/>
    <w:rsid w:val="00CA7C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econcordia.com/courses/organized_crime/_lib/print.aspx?lesson=10&amp;courseName=organized_crime"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econcordia.com/courses/organized_crime/_lib/print.aspx?lesson=10&amp;courseName=organized_crime" TargetMode="External"/><Relationship Id="rId11" Type="http://schemas.openxmlformats.org/officeDocument/2006/relationships/hyperlink" Target="http://www.econcordia.com/courses/organized_crime/_lib/print.aspx?lesson=10&amp;courseName=organized_crime" TargetMode="External"/><Relationship Id="rId12" Type="http://schemas.openxmlformats.org/officeDocument/2006/relationships/hyperlink" Target="http://www.econcordia.com/courses/organized_crime/_lib/print.aspx?lesson=10&amp;courseName=organized_crime" TargetMode="External"/><Relationship Id="rId13" Type="http://schemas.openxmlformats.org/officeDocument/2006/relationships/hyperlink" Target="http://www.econcordia.com/courses/organized_crime/_lib/print.aspx?lesson=10&amp;courseName=organized_crime" TargetMode="External"/><Relationship Id="rId14" Type="http://schemas.openxmlformats.org/officeDocument/2006/relationships/hyperlink" Target="http://www.econcordia.com/courses/organized_crime/_lib/print.aspx?lesson=10&amp;courseName=organized_crime" TargetMode="External"/><Relationship Id="rId15" Type="http://schemas.openxmlformats.org/officeDocument/2006/relationships/hyperlink" Target="http://www.econcordia.com/courses/organized_crime/_lib/print.aspx?lesson=10&amp;courseName=organized_crime" TargetMode="External"/><Relationship Id="rId16" Type="http://schemas.openxmlformats.org/officeDocument/2006/relationships/hyperlink" Target="http://www.econcordia.com/courses/organized_crime/_lib/print.aspx?lesson=10&amp;courseName=organized_crime" TargetMode="External"/><Relationship Id="rId17" Type="http://schemas.openxmlformats.org/officeDocument/2006/relationships/hyperlink" Target="http://www.econcordia.com/courses/organized_crime/_lib/print.aspx?lesson=10&amp;courseName=organized_crime" TargetMode="External"/><Relationship Id="rId18" Type="http://schemas.openxmlformats.org/officeDocument/2006/relationships/hyperlink" Target="http://www.econcordia.com/courses/organized_crime/_lib/print.aspx?lesson=10&amp;courseName=organized_crime" TargetMode="Externa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econcordia.com/courses/organized_crime/_lib/print.aspx?lesson=10&amp;courseName=organized_crime" TargetMode="External"/><Relationship Id="rId8" Type="http://schemas.openxmlformats.org/officeDocument/2006/relationships/hyperlink" Target="http://www.econcordia.com/courses/organized_crime/_lib/print.aspx?lesson=10&amp;courseName=organized_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9506</Words>
  <Characters>54187</Characters>
  <Application>Microsoft Macintosh Word</Application>
  <DocSecurity>0</DocSecurity>
  <Lines>451</Lines>
  <Paragraphs>127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Slide 4: </vt:lpstr>
      <vt:lpstr>        Slide 5: </vt:lpstr>
      <vt:lpstr>        Slide 11: </vt:lpstr>
      <vt:lpstr>        Slide 12: </vt:lpstr>
      <vt:lpstr>        Slide 13: </vt:lpstr>
      <vt:lpstr>        Slide 14: </vt:lpstr>
      <vt:lpstr>        Slide 15: </vt:lpstr>
      <vt:lpstr>        Slide 16: </vt:lpstr>
    </vt:vector>
  </TitlesOfParts>
  <Company/>
  <LinksUpToDate>false</LinksUpToDate>
  <CharactersWithSpaces>63566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Mallory Lawton</dc:creator>
  <cp:keywords/>
  <dc:description/>
  <cp:lastModifiedBy>Devon Thompson</cp:lastModifiedBy>
  <cp:revision>2</cp:revision>
  <cp:lastPrinted>2016-12-05T21:20:00Z</cp:lastPrinted>
  <dcterms:created xsi:type="dcterms:W3CDTF">2016-12-08T04:42:00Z</dcterms:created>
  <dcterms:modified xsi:type="dcterms:W3CDTF">2016-12-08T04:42:00Z</dcterms:modified>
</cp:coreProperties>
</file>