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93305A" w14:textId="17BB25D6" w:rsidR="00034233" w:rsidRDefault="00555DE7">
      <w:r>
        <w:t xml:space="preserve">Lecture 10 – </w:t>
      </w:r>
      <w:r w:rsidR="001F6C63">
        <w:t>Internet</w:t>
      </w:r>
      <w:r>
        <w:t xml:space="preserve"> law, policy and governance </w:t>
      </w:r>
    </w:p>
    <w:p w14:paraId="54B2A710" w14:textId="77777777" w:rsidR="00555DE7" w:rsidRDefault="00555DE7"/>
    <w:p w14:paraId="64BFFDC2" w14:textId="77777777" w:rsidR="00555DE7" w:rsidRDefault="00186737">
      <w:proofErr w:type="gramStart"/>
      <w:r>
        <w:t>LO1 :</w:t>
      </w:r>
      <w:proofErr w:type="gramEnd"/>
      <w:r>
        <w:t xml:space="preserve"> to emphasize the role of media regulation to the public interest </w:t>
      </w:r>
    </w:p>
    <w:p w14:paraId="3476D95D" w14:textId="77777777" w:rsidR="00186737" w:rsidRDefault="00186737">
      <w:proofErr w:type="gramStart"/>
      <w:r>
        <w:t>LO2 :</w:t>
      </w:r>
      <w:proofErr w:type="gramEnd"/>
      <w:r>
        <w:t xml:space="preserve"> to highlight the manner  in which state regulation can very to the operation of media </w:t>
      </w:r>
    </w:p>
    <w:p w14:paraId="4DC49E32" w14:textId="77777777" w:rsidR="00A62E34" w:rsidRDefault="00A62E34"/>
    <w:p w14:paraId="299108E1" w14:textId="77777777" w:rsidR="005279B1" w:rsidRPr="005279B1" w:rsidRDefault="006F2638" w:rsidP="006F2638">
      <w:pPr>
        <w:pStyle w:val="ListParagraph"/>
        <w:numPr>
          <w:ilvl w:val="0"/>
          <w:numId w:val="1"/>
        </w:numPr>
      </w:pPr>
      <w:r>
        <w:t xml:space="preserve">Regulation </w:t>
      </w:r>
      <w:r w:rsidRPr="006F2638">
        <w:rPr>
          <w:b/>
        </w:rPr>
        <w:t>Carrage</w:t>
      </w:r>
      <w:r>
        <w:t xml:space="preserve"> and regulation </w:t>
      </w:r>
      <w:r w:rsidRPr="006F2638">
        <w:rPr>
          <w:b/>
        </w:rPr>
        <w:t>content</w:t>
      </w:r>
      <w:r>
        <w:rPr>
          <w:b/>
        </w:rPr>
        <w:t xml:space="preserve">. </w:t>
      </w:r>
    </w:p>
    <w:p w14:paraId="0AF5B9E3" w14:textId="01A733AD" w:rsidR="00A62E34" w:rsidRDefault="006F2638" w:rsidP="006F2638">
      <w:pPr>
        <w:pStyle w:val="ListParagraph"/>
        <w:numPr>
          <w:ilvl w:val="0"/>
          <w:numId w:val="1"/>
        </w:numPr>
      </w:pPr>
      <w:proofErr w:type="gramStart"/>
      <w:r w:rsidRPr="007F40DD">
        <w:rPr>
          <w:b/>
          <w:u w:val="single"/>
        </w:rPr>
        <w:t>Carrage</w:t>
      </w:r>
      <w:r w:rsidR="001F6C63">
        <w:t xml:space="preserve"> :</w:t>
      </w:r>
      <w:proofErr w:type="gramEnd"/>
      <w:r>
        <w:t xml:space="preserve"> relates to HOW we access media, the public interest that exists to ensure that the citizens are able to access different forms of media. </w:t>
      </w:r>
      <w:proofErr w:type="gramStart"/>
      <w:r>
        <w:t>i</w:t>
      </w:r>
      <w:proofErr w:type="gramEnd"/>
      <w:r>
        <w:t xml:space="preserve">.e. ensuring that all Canadians have access to all basic forms of media, access to landline phones in rural areas. We don’t realize that most forms of media are created with major cities in </w:t>
      </w:r>
      <w:proofErr w:type="gramStart"/>
      <w:r>
        <w:t>m</w:t>
      </w:r>
      <w:r w:rsidR="005279B1">
        <w:t>ind,</w:t>
      </w:r>
      <w:proofErr w:type="gramEnd"/>
      <w:r w:rsidR="005279B1">
        <w:t xml:space="preserve"> the cost of putting infrastructure </w:t>
      </w:r>
      <w:r>
        <w:t xml:space="preserve">is the reason why. 1900, 1% of NA had access to landline phone. </w:t>
      </w:r>
      <w:r w:rsidR="005279B1">
        <w:t xml:space="preserve">Canadian </w:t>
      </w:r>
      <w:proofErr w:type="spellStart"/>
      <w:r w:rsidR="005279B1">
        <w:t>gvt</w:t>
      </w:r>
      <w:proofErr w:type="spellEnd"/>
      <w:r w:rsidR="005279B1">
        <w:t xml:space="preserve"> try to make telephone service accessible to everyone. 1930 CRTC, authority to grant monopoly to phone service provider in Canada. Bell Canada has some conditions; to provide telephone service throughout the country, had much profit from cities but had to build telephone lines in rural areas. This is a good example of regulation of carrage in the public interest. Interest in providing phone service to everyone v.s. creating a phone service market place</w:t>
      </w:r>
    </w:p>
    <w:p w14:paraId="7FF66210" w14:textId="180EA1AB" w:rsidR="005279B1" w:rsidRDefault="005279B1" w:rsidP="006F2638">
      <w:pPr>
        <w:pStyle w:val="ListParagraph"/>
        <w:numPr>
          <w:ilvl w:val="0"/>
          <w:numId w:val="1"/>
        </w:numPr>
      </w:pPr>
      <w:r>
        <w:t xml:space="preserve">Carrage in the present setting: freeing up of broadband spectrum for new entries into the wireless market, federal regulator, trying over and over to get other phone companies to enter to the Canadian market place to make it more competitive. 2011-2012 – analogue television was phased out. Tradition signal used by televisions was no longer being broadcasting. Broadcasting was mandated by the state to stop taking place in an analogue form. Simple </w:t>
      </w:r>
      <w:r w:rsidR="00D10404">
        <w:t>reason:</w:t>
      </w:r>
      <w:r>
        <w:t xml:space="preserve"> to free up broadband spectrum, they are communicating using the frequency spectrum (radio waves). Digital signal uses far less bandwidth. Television is audio, the image (takes up a big amount of bandwidth</w:t>
      </w:r>
      <w:r w:rsidR="00354558">
        <w:t>).</w:t>
      </w:r>
    </w:p>
    <w:p w14:paraId="00FD9497" w14:textId="58E568A2" w:rsidR="00354558" w:rsidRDefault="000B12C9" w:rsidP="006F2638">
      <w:pPr>
        <w:pStyle w:val="ListParagraph"/>
        <w:numPr>
          <w:ilvl w:val="0"/>
          <w:numId w:val="1"/>
        </w:numPr>
      </w:pPr>
      <w:r>
        <w:t>T</w:t>
      </w:r>
      <w:r w:rsidR="00354558">
        <w:t>he CRTC had to regulate who was on which frequency. The # of devices we use now made it so there was no more room for it</w:t>
      </w:r>
      <w:r w:rsidR="008B22B3">
        <w:t xml:space="preserve">, made space for mobile devices. Even though consumers had to throw away old televisions, it was public interest to make the infrastructure to have more bandwidth for other elements. Carrage from “carrier”. How do we carry the media, how do we get it to people </w:t>
      </w:r>
    </w:p>
    <w:p w14:paraId="182E5C9F" w14:textId="005B3172" w:rsidR="008B22B3" w:rsidRDefault="008B22B3" w:rsidP="006F2638">
      <w:pPr>
        <w:pStyle w:val="ListParagraph"/>
        <w:numPr>
          <w:ilvl w:val="0"/>
          <w:numId w:val="1"/>
        </w:numPr>
      </w:pPr>
      <w:proofErr w:type="gramStart"/>
      <w:r w:rsidRPr="007F40DD">
        <w:rPr>
          <w:b/>
          <w:u w:val="single"/>
        </w:rPr>
        <w:t>Content</w:t>
      </w:r>
      <w:r>
        <w:t xml:space="preserve"> </w:t>
      </w:r>
      <w:r w:rsidR="007F40DD">
        <w:t>:</w:t>
      </w:r>
      <w:proofErr w:type="gramEnd"/>
      <w:r w:rsidR="007F40DD">
        <w:t xml:space="preserve"> </w:t>
      </w:r>
      <w:r w:rsidR="000B1EE8">
        <w:t xml:space="preserve">relates to WHAT in terms of what can we get. </w:t>
      </w:r>
      <w:proofErr w:type="gramStart"/>
      <w:r w:rsidR="000B1EE8">
        <w:t>i</w:t>
      </w:r>
      <w:proofErr w:type="gramEnd"/>
      <w:r w:rsidR="000B1EE8">
        <w:t xml:space="preserve">.e. provision to make sure content is broadcasted in both official languages, CBC is required to have English and French networks, the media that operate in the province of Quebec must operate in French. </w:t>
      </w:r>
      <w:r w:rsidR="00ED43D2">
        <w:t>Why does the state (CRTC)</w:t>
      </w:r>
      <w:r w:rsidR="00455C71">
        <w:t xml:space="preserve"> need to regulate this? What would happen? If </w:t>
      </w:r>
      <w:proofErr w:type="spellStart"/>
      <w:r w:rsidR="00455C71">
        <w:t>gvt</w:t>
      </w:r>
      <w:proofErr w:type="spellEnd"/>
      <w:r w:rsidR="00455C71">
        <w:t xml:space="preserve"> did not regulate the bilingual requirement, it would solely be English (with very few French </w:t>
      </w:r>
      <w:r w:rsidR="00797FBB">
        <w:t>networks). T</w:t>
      </w:r>
      <w:r w:rsidR="007F40DD">
        <w:t>his is referred to regulating the</w:t>
      </w:r>
      <w:r w:rsidR="00797FBB">
        <w:t xml:space="preserve"> </w:t>
      </w:r>
      <w:r w:rsidR="00797FBB" w:rsidRPr="00CE3D28">
        <w:rPr>
          <w:b/>
        </w:rPr>
        <w:t>Canadian content (</w:t>
      </w:r>
      <w:proofErr w:type="spellStart"/>
      <w:r w:rsidR="00797FBB" w:rsidRPr="00CE3D28">
        <w:rPr>
          <w:b/>
        </w:rPr>
        <w:t>CanCon</w:t>
      </w:r>
      <w:proofErr w:type="spellEnd"/>
      <w:r w:rsidR="00797FBB">
        <w:t xml:space="preserve">). This means that the CRCT mandates all different forms of media, a requirement is that some proportion that you make and publish needs to be defined as Canadian. </w:t>
      </w:r>
      <w:proofErr w:type="gramStart"/>
      <w:r w:rsidR="00713E11">
        <w:t>i</w:t>
      </w:r>
      <w:proofErr w:type="gramEnd"/>
      <w:r w:rsidR="00713E11">
        <w:t xml:space="preserve">.e. radio </w:t>
      </w:r>
      <w:r w:rsidR="00713E11">
        <w:lastRenderedPageBreak/>
        <w:t xml:space="preserve">network must play certain % of songs from Canadian artist. </w:t>
      </w:r>
      <w:r w:rsidR="00E05A07">
        <w:t xml:space="preserve">If no requirement to play Canadian artist, all music would be American bands, the demise of the Canadian music industry, they would not have a forum to showcase Canadian talent. This is because of the size of the American music industry. Hollywood is our recognition that there are so many commercial films made in the US that have a global reach, Canadian musicians have to compete with that juggernaut, the industry would die out. </w:t>
      </w:r>
    </w:p>
    <w:p w14:paraId="68F50F55" w14:textId="4C1B84A4" w:rsidR="00E05A07" w:rsidRDefault="00E05A07" w:rsidP="006F2638">
      <w:pPr>
        <w:pStyle w:val="ListParagraph"/>
        <w:numPr>
          <w:ilvl w:val="0"/>
          <w:numId w:val="1"/>
        </w:numPr>
      </w:pPr>
      <w:r>
        <w:t>Canadian content is mandated to ensure Canadian media reflects Canadian values, with the recognition that Canadians are not just northern American</w:t>
      </w:r>
      <w:r w:rsidR="00F42A9D">
        <w:t xml:space="preserve">. We recognize our differences, very important. The need to reflect values and support the industry that reproduces culture in Canada (films, literature </w:t>
      </w:r>
      <w:proofErr w:type="spellStart"/>
      <w:r w:rsidR="00F42A9D">
        <w:t>ect</w:t>
      </w:r>
      <w:proofErr w:type="spellEnd"/>
      <w:r w:rsidR="00F42A9D">
        <w:t xml:space="preserve">.). Complicated and </w:t>
      </w:r>
      <w:proofErr w:type="gramStart"/>
      <w:r w:rsidR="00F42A9D">
        <w:t>vary :</w:t>
      </w:r>
      <w:proofErr w:type="gramEnd"/>
      <w:r w:rsidR="00F42A9D">
        <w:t xml:space="preserve"> how do you determinate that something is Canadian, </w:t>
      </w:r>
      <w:r w:rsidR="00CE3D28">
        <w:t>the issue about what is Canadian is not simple, subject to odd rules, make limited sense, somebody is making that determination about that threshold, is the magazine is Canadian? Depends on the content, they can receive funding to show the production of Canadian items. Canadian culture must be showcased in Canada.</w:t>
      </w:r>
    </w:p>
    <w:p w14:paraId="0E96D950" w14:textId="2A4D723F" w:rsidR="00CE3D28" w:rsidRDefault="00CE3D28" w:rsidP="006F2638">
      <w:pPr>
        <w:pStyle w:val="ListParagraph"/>
        <w:numPr>
          <w:ilvl w:val="0"/>
          <w:numId w:val="1"/>
        </w:numPr>
      </w:pPr>
      <w:r>
        <w:t xml:space="preserve">Other parts of the </w:t>
      </w:r>
      <w:proofErr w:type="gramStart"/>
      <w:r>
        <w:t>world :</w:t>
      </w:r>
      <w:proofErr w:type="gramEnd"/>
      <w:r>
        <w:t xml:space="preserve"> regulation of content based on probations. </w:t>
      </w:r>
      <w:proofErr w:type="gramStart"/>
      <w:r>
        <w:t>i</w:t>
      </w:r>
      <w:proofErr w:type="gramEnd"/>
      <w:r>
        <w:t xml:space="preserve">.e. Germany : American films and Hollywood movies need to be dubbed into German language, cannot show English movie in German movie theatre, the concern is that people are exposed to so much media in English that it becomes a dominant language (force them to speak native mother </w:t>
      </w:r>
      <w:r w:rsidR="00817C91">
        <w:t>tongue</w:t>
      </w:r>
      <w:r>
        <w:t>)</w:t>
      </w:r>
    </w:p>
    <w:p w14:paraId="536E97BB" w14:textId="609CD999" w:rsidR="00CE3D28" w:rsidRDefault="00CE3D28" w:rsidP="006F2638">
      <w:pPr>
        <w:pStyle w:val="ListParagraph"/>
        <w:numPr>
          <w:ilvl w:val="0"/>
          <w:numId w:val="1"/>
        </w:numPr>
      </w:pPr>
      <w:r w:rsidRPr="00CE3D28">
        <w:rPr>
          <w:b/>
        </w:rPr>
        <w:t xml:space="preserve">Standards of </w:t>
      </w:r>
      <w:r w:rsidR="00817C91" w:rsidRPr="00CE3D28">
        <w:rPr>
          <w:b/>
        </w:rPr>
        <w:t>decency</w:t>
      </w:r>
      <w:r w:rsidR="00817C91">
        <w:t>:</w:t>
      </w:r>
      <w:r>
        <w:t xml:space="preserve"> the risk is that we enter into the zone of censorship, perceived to be out of step with principles of democratic society and freedom of choice. With the </w:t>
      </w:r>
      <w:r w:rsidR="00817C91">
        <w:t>emergence</w:t>
      </w:r>
      <w:r>
        <w:t xml:space="preserve"> of the </w:t>
      </w:r>
      <w:r w:rsidR="00817C91">
        <w:t>Internet</w:t>
      </w:r>
      <w:r>
        <w:t xml:space="preserve">, these standards have declined dramatically within the past 20-25 years. Difficult to invoke precisely because </w:t>
      </w:r>
      <w:r w:rsidR="00817C91">
        <w:t>who’s</w:t>
      </w:r>
      <w:r>
        <w:t xml:space="preserve"> standard we are going to use. Young person’s standard </w:t>
      </w:r>
      <w:proofErr w:type="spellStart"/>
      <w:r>
        <w:t>vs</w:t>
      </w:r>
      <w:proofErr w:type="spellEnd"/>
      <w:r>
        <w:t xml:space="preserve"> old person’s standards (violence, language, nudity). Different parts of the country might have different standards, rural standards vs. urban standards. Establishing the standards difficult, to move away from invoking blanket </w:t>
      </w:r>
      <w:r w:rsidR="00817C91">
        <w:t xml:space="preserve">standards, we see much more now warnings, imposition of rating systems. 15 years ago, 2 films, Austin powers and the matrix in theatres, in the research, UK and Malaysia, both had different ratings, one was general rating, </w:t>
      </w:r>
      <w:proofErr w:type="gramStart"/>
      <w:r w:rsidR="00817C91">
        <w:t>one</w:t>
      </w:r>
      <w:proofErr w:type="gramEnd"/>
      <w:r w:rsidR="00817C91">
        <w:t xml:space="preserve"> was restricted. Standards can also vary nationally. Overall </w:t>
      </w:r>
      <w:proofErr w:type="gramStart"/>
      <w:r w:rsidR="00817C91">
        <w:t>trend :</w:t>
      </w:r>
      <w:proofErr w:type="gramEnd"/>
      <w:r w:rsidR="00817C91">
        <w:t xml:space="preserve"> deregulation, the standards have been going down. At some levels, they are still imposed, if you cross that line, you receive a warning, if it continues, </w:t>
      </w:r>
      <w:proofErr w:type="gramStart"/>
      <w:r w:rsidR="00817C91">
        <w:t>the</w:t>
      </w:r>
      <w:proofErr w:type="gramEnd"/>
      <w:r w:rsidR="00817C91">
        <w:t xml:space="preserve"> operator can lose their license.  </w:t>
      </w:r>
    </w:p>
    <w:p w14:paraId="74AF639E" w14:textId="1BF61331" w:rsidR="005C12F5" w:rsidRDefault="005C12F5" w:rsidP="006F2638">
      <w:pPr>
        <w:pStyle w:val="ListParagraph"/>
        <w:numPr>
          <w:ilvl w:val="0"/>
          <w:numId w:val="1"/>
        </w:numPr>
      </w:pPr>
      <w:r>
        <w:rPr>
          <w:b/>
        </w:rPr>
        <w:t>Advertising:</w:t>
      </w:r>
      <w:r>
        <w:t xml:space="preserve"> i.e. Superbowl adds, Canadians don’t get to see American ads during SB, CRTC made exception that American adds can be broadcasted in Canada. Regulation of substances that are </w:t>
      </w:r>
      <w:r w:rsidR="008405FE">
        <w:t>advertised:</w:t>
      </w:r>
      <w:r>
        <w:t xml:space="preserve"> alcohol and Tabaco. Especially for Tabaco, you cannot advertise on television, radio, and limited for print media. Alcohol has not followed this. You cannot now advertise hard liquor ads, contrary to before, what couldn’t you do in a beer ad? Them drinking the alcohol. Reponses of </w:t>
      </w:r>
      <w:r w:rsidR="00DD11A1">
        <w:t>Beer Company’s</w:t>
      </w:r>
      <w:r>
        <w:t xml:space="preserve"> to ensure that the product is still </w:t>
      </w:r>
      <w:r w:rsidR="008405FE">
        <w:t>appealing;</w:t>
      </w:r>
      <w:r>
        <w:t xml:space="preserve"> genre of beer ads that appear, Budweiser has focused on the rugged male experience and women in bikinis. That kind of genre arose in the context of regulation. </w:t>
      </w:r>
    </w:p>
    <w:p w14:paraId="032F3227" w14:textId="51498B94" w:rsidR="00DD11A1" w:rsidRDefault="00DD11A1" w:rsidP="006F2638">
      <w:pPr>
        <w:pStyle w:val="ListParagraph"/>
        <w:numPr>
          <w:ilvl w:val="0"/>
          <w:numId w:val="1"/>
        </w:numPr>
      </w:pPr>
      <w:r w:rsidRPr="00DD11A1">
        <w:t xml:space="preserve">Advertising of </w:t>
      </w:r>
      <w:r w:rsidR="00844D4D" w:rsidRPr="00DD11A1">
        <w:t>pharmaceuticals</w:t>
      </w:r>
      <w:r w:rsidR="00844D4D">
        <w:rPr>
          <w:b/>
        </w:rPr>
        <w:t>:</w:t>
      </w:r>
      <w:r>
        <w:t xml:space="preserve"> concern relates to the fact that advertising pharmaceuticals can promote taking particular prescription drugs. Go to the doctor, people ask for a drug based on seeing an ad, give me prescription from certain brand, brand name drugs are more expensive. People associate to brands and not the actual medication. Many pharmaceutical ads are American ads. The rule is this, pharmaceuticals ads must</w:t>
      </w:r>
      <w:r w:rsidR="00FE00F8">
        <w:t xml:space="preserve"> either</w:t>
      </w:r>
      <w:r>
        <w:t xml:space="preserve"> tell the consumer about what it does </w:t>
      </w:r>
      <w:r w:rsidRPr="00FE00F8">
        <w:rPr>
          <w:b/>
        </w:rPr>
        <w:t>or</w:t>
      </w:r>
      <w:r>
        <w:t xml:space="preserve"> what the brand is. We have to infer about what the drug does, it limits the effectiveness of advertisement in the public interest </w:t>
      </w:r>
    </w:p>
    <w:p w14:paraId="2626DF9A" w14:textId="459CBB63" w:rsidR="00844D4D" w:rsidRDefault="00844D4D" w:rsidP="006F2638">
      <w:pPr>
        <w:pStyle w:val="ListParagraph"/>
        <w:numPr>
          <w:ilvl w:val="0"/>
          <w:numId w:val="1"/>
        </w:numPr>
      </w:pPr>
      <w:r>
        <w:t>Emphasis on broad deregulation, 1970s Margaret</w:t>
      </w:r>
      <w:r w:rsidR="00FE00F8">
        <w:t xml:space="preserve"> Thatcher,</w:t>
      </w:r>
      <w:r>
        <w:t xml:space="preserve"> US Ronald</w:t>
      </w:r>
      <w:r w:rsidR="00FE00F8">
        <w:t xml:space="preserve"> Reagan</w:t>
      </w:r>
      <w:r>
        <w:t xml:space="preserve"> 1980s, in Canada, </w:t>
      </w:r>
      <w:r w:rsidR="00FE00F8">
        <w:t xml:space="preserve">taking rules away with Brad </w:t>
      </w:r>
      <w:proofErr w:type="spellStart"/>
      <w:r w:rsidR="00FE00F8">
        <w:t>mulr</w:t>
      </w:r>
      <w:r>
        <w:t>oony</w:t>
      </w:r>
      <w:proofErr w:type="spellEnd"/>
      <w:r>
        <w:t xml:space="preserve"> in late 1980s. </w:t>
      </w:r>
    </w:p>
    <w:p w14:paraId="68DBD928" w14:textId="4EBA9618" w:rsidR="00844D4D" w:rsidRDefault="00844D4D" w:rsidP="006F2638">
      <w:pPr>
        <w:pStyle w:val="ListParagraph"/>
        <w:numPr>
          <w:ilvl w:val="0"/>
          <w:numId w:val="1"/>
        </w:numPr>
      </w:pPr>
      <w:r>
        <w:t xml:space="preserve">Examples provided above are arisen from traditional media. How does this relate to new media? Does carrage and content reflect on new media the same way in our experience? No it does not apply the same way. The difference is that the decision was made in Canada and US with the emergence of the </w:t>
      </w:r>
      <w:r w:rsidR="003D7A3F" w:rsidRPr="003D7A3F">
        <w:rPr>
          <w:u w:val="single"/>
        </w:rPr>
        <w:t>Internet</w:t>
      </w:r>
      <w:r w:rsidRPr="003D7A3F">
        <w:rPr>
          <w:u w:val="single"/>
        </w:rPr>
        <w:t xml:space="preserve"> not to regulate content, only to regulate carrage</w:t>
      </w:r>
      <w:r>
        <w:t xml:space="preserve">. </w:t>
      </w:r>
      <w:proofErr w:type="gramStart"/>
      <w:r>
        <w:t>CRTC :</w:t>
      </w:r>
      <w:proofErr w:type="gramEnd"/>
      <w:r>
        <w:t xml:space="preserve"> regulation of content does not take place online, they focus that Canadians have access to the internet (carrage).</w:t>
      </w:r>
    </w:p>
    <w:p w14:paraId="4F15662F" w14:textId="16970D6D" w:rsidR="003854A4" w:rsidRDefault="003854A4" w:rsidP="006F2638">
      <w:pPr>
        <w:pStyle w:val="ListParagraph"/>
        <w:numPr>
          <w:ilvl w:val="0"/>
          <w:numId w:val="1"/>
        </w:numPr>
      </w:pPr>
      <w:r>
        <w:t xml:space="preserve">We can access material that is from outside of Canada, difficult to regulate in Canada in all this access or filter to meet the requirements that were set up. </w:t>
      </w:r>
      <w:proofErr w:type="gramStart"/>
      <w:r>
        <w:t>i</w:t>
      </w:r>
      <w:proofErr w:type="gramEnd"/>
      <w:r>
        <w:t xml:space="preserve">.e. China does it and other countries too. Canada, US, Europe content is not regulated. </w:t>
      </w:r>
      <w:r w:rsidR="003D7A3F">
        <w:t>But we</w:t>
      </w:r>
      <w:r>
        <w:t xml:space="preserve"> need to understand the </w:t>
      </w:r>
      <w:r w:rsidR="003D7A3F">
        <w:t>laws of general application still apply</w:t>
      </w:r>
      <w:r>
        <w:t xml:space="preserve">. When we say, the CRTC does not regulate content of the new media in </w:t>
      </w:r>
      <w:proofErr w:type="gramStart"/>
      <w:r>
        <w:t>Canada,</w:t>
      </w:r>
      <w:proofErr w:type="gramEnd"/>
      <w:r>
        <w:t xml:space="preserve"> we are not saying it’s a free online world. Such laws such as the criminal code of Canada still apply when </w:t>
      </w:r>
      <w:r w:rsidR="003D7A3F">
        <w:t>you’re</w:t>
      </w:r>
      <w:r>
        <w:t xml:space="preserve"> online, copyright still apply online, to everybody.</w:t>
      </w:r>
      <w:r w:rsidR="001D6113">
        <w:t xml:space="preserve"> </w:t>
      </w:r>
      <w:proofErr w:type="gramStart"/>
      <w:r w:rsidR="001D6113">
        <w:t>i</w:t>
      </w:r>
      <w:proofErr w:type="gramEnd"/>
      <w:r w:rsidR="001D6113">
        <w:t xml:space="preserve">.e. child pornography, racism, deeply offensive content. State regulation by the regular of media meaning that the particular laws that have been created in respect to media don’t apply in terms of new media content but all other laws do. </w:t>
      </w:r>
    </w:p>
    <w:p w14:paraId="2D1B6400" w14:textId="1D135E85" w:rsidR="0026655B" w:rsidRDefault="0026655B" w:rsidP="006F2638">
      <w:pPr>
        <w:pStyle w:val="ListParagraph"/>
        <w:numPr>
          <w:ilvl w:val="0"/>
          <w:numId w:val="1"/>
        </w:numPr>
      </w:pPr>
      <w:r>
        <w:t>Trend of deregulation</w:t>
      </w:r>
      <w:proofErr w:type="gramStart"/>
      <w:r>
        <w:t>;</w:t>
      </w:r>
      <w:proofErr w:type="gramEnd"/>
      <w:r>
        <w:t xml:space="preserve"> decision not to regulate content online, is nevertheless a decision. The decision is called </w:t>
      </w:r>
      <w:r w:rsidRPr="0026655B">
        <w:rPr>
          <w:b/>
        </w:rPr>
        <w:t>forbearance</w:t>
      </w:r>
      <w:r>
        <w:t xml:space="preserve"> refers to the policy option (decision) not to regulate content online</w:t>
      </w:r>
      <w:r w:rsidR="00B76E99">
        <w:t xml:space="preserve">. While forbearance reminds the main option for most </w:t>
      </w:r>
      <w:proofErr w:type="spellStart"/>
      <w:r w:rsidR="00B76E99">
        <w:t>gvt</w:t>
      </w:r>
      <w:proofErr w:type="spellEnd"/>
      <w:r w:rsidR="00B76E99">
        <w:t xml:space="preserve"> regulating the </w:t>
      </w:r>
      <w:r w:rsidR="003D7A3F">
        <w:t>Internet</w:t>
      </w:r>
      <w:r w:rsidR="00B76E99">
        <w:t>, it is</w:t>
      </w:r>
      <w:r w:rsidR="00F57286">
        <w:t xml:space="preserve"> </w:t>
      </w:r>
      <w:r w:rsidR="00B76E99">
        <w:t xml:space="preserve">also consistent with the trend of deregulation with </w:t>
      </w:r>
      <w:r w:rsidR="003D7A3F">
        <w:t>Margaret Thatcher</w:t>
      </w:r>
      <w:r w:rsidR="00B76E99">
        <w:t xml:space="preserve">. </w:t>
      </w:r>
      <w:r w:rsidR="009F3A5E">
        <w:t xml:space="preserve">Reflection on the role of the internet </w:t>
      </w:r>
      <w:proofErr w:type="spellStart"/>
      <w:r w:rsidR="009F3A5E">
        <w:t>vs</w:t>
      </w:r>
      <w:proofErr w:type="spellEnd"/>
      <w:r w:rsidR="009F3A5E">
        <w:t xml:space="preserve"> traditional media, at its inception, the idea was that the internet was going to revolutionize things, did not have to rely on multinational institutions, empowering citizens. The </w:t>
      </w:r>
      <w:r w:rsidR="00E1093B">
        <w:t>prof:</w:t>
      </w:r>
      <w:r w:rsidR="009F3A5E">
        <w:t xml:space="preserve"> the potential of the </w:t>
      </w:r>
      <w:r w:rsidR="00E1093B">
        <w:t>Internet</w:t>
      </w:r>
      <w:r w:rsidR="009F3A5E">
        <w:t xml:space="preserve">, underutilization, we can </w:t>
      </w:r>
      <w:r w:rsidR="00F57286">
        <w:t>recognize</w:t>
      </w:r>
      <w:r w:rsidR="009F3A5E">
        <w:t xml:space="preserve"> some inherent proble</w:t>
      </w:r>
      <w:r w:rsidR="00E1093B">
        <w:t>ms about the content online, that</w:t>
      </w:r>
      <w:r w:rsidR="009F3A5E">
        <w:t xml:space="preserve"> relates to a large part in the concept of forbearance. We see lots of things happen, not in a position to reflect, we are aware that there are some extremely problematic content online, we can screen it out, but its difficult. There is a lot of illicit and criminal activity, facilitated thru this medium. Social media as a means of tracking of information, the challenge of surveillance. Some forms can be criminal, the legitimized rules that Facebook and Google follow, can have consequences and present challenges about the broader social reality. </w:t>
      </w:r>
    </w:p>
    <w:p w14:paraId="5591C3D2" w14:textId="155CE7C1" w:rsidR="009F3A5E" w:rsidRDefault="009F3A5E" w:rsidP="006F2638">
      <w:pPr>
        <w:pStyle w:val="ListParagraph"/>
        <w:numPr>
          <w:ilvl w:val="0"/>
          <w:numId w:val="1"/>
        </w:numPr>
      </w:pPr>
      <w:r>
        <w:t xml:space="preserve">The </w:t>
      </w:r>
      <w:r w:rsidR="00E1093B">
        <w:t>reading:</w:t>
      </w:r>
      <w:r>
        <w:t xml:space="preserve"> who controls </w:t>
      </w:r>
      <w:r w:rsidR="00112682">
        <w:t>the internet, Goldsmith and Wu</w:t>
      </w:r>
      <w:r>
        <w:t>: highlights particular situation in 1999/2000, where yahoo was supporting the sal</w:t>
      </w:r>
      <w:r w:rsidR="00E1093B">
        <w:t xml:space="preserve">e </w:t>
      </w:r>
      <w:proofErr w:type="gramStart"/>
      <w:r w:rsidR="00E1093B">
        <w:t xml:space="preserve">of </w:t>
      </w:r>
      <w:r w:rsidR="00AF6CD8">
        <w:t xml:space="preserve"> Nazi</w:t>
      </w:r>
      <w:proofErr w:type="gramEnd"/>
      <w:r w:rsidR="00AF6CD8">
        <w:t xml:space="preserve"> </w:t>
      </w:r>
      <w:r w:rsidR="00E1093B">
        <w:t>paraphernalia</w:t>
      </w:r>
      <w:r>
        <w:t xml:space="preserve"> in </w:t>
      </w:r>
      <w:r w:rsidR="00425F6E">
        <w:t>Paris</w:t>
      </w:r>
      <w:r>
        <w:t xml:space="preserve">, </w:t>
      </w:r>
      <w:r w:rsidR="00425F6E">
        <w:t>France</w:t>
      </w:r>
      <w:r>
        <w:t xml:space="preserve">. What </w:t>
      </w:r>
      <w:r w:rsidR="000A5A3D">
        <w:t>happened</w:t>
      </w:r>
      <w:r>
        <w:t xml:space="preserve"> in that context? </w:t>
      </w:r>
      <w:r w:rsidR="00112682">
        <w:t xml:space="preserve">Mark Knobel brought them to court due to the violation of trafficking Nazi goods in France. </w:t>
      </w:r>
      <w:proofErr w:type="gramStart"/>
      <w:r w:rsidR="00112682">
        <w:t>Issue :</w:t>
      </w:r>
      <w:proofErr w:type="gramEnd"/>
      <w:r w:rsidR="00112682">
        <w:t xml:space="preserve"> could block the content in France but what about internationally?</w:t>
      </w:r>
      <w:r w:rsidR="000678F1">
        <w:t xml:space="preserve"> France would also need to shut down all its </w:t>
      </w:r>
      <w:proofErr w:type="gramStart"/>
      <w:r w:rsidR="000678F1">
        <w:t>internet</w:t>
      </w:r>
      <w:proofErr w:type="gramEnd"/>
      <w:r w:rsidR="000678F1">
        <w:t xml:space="preserve"> access points within its </w:t>
      </w:r>
      <w:r w:rsidR="003D358A">
        <w:t xml:space="preserve">boarders, almost </w:t>
      </w:r>
      <w:r w:rsidR="000678F1">
        <w:t>impossible. Yahoo not worried “because of the internet cannot be regulated” –Nicholas Negroponte.</w:t>
      </w:r>
      <w:r w:rsidR="003D358A">
        <w:t xml:space="preserve"> </w:t>
      </w:r>
      <w:r w:rsidR="000678F1">
        <w:t xml:space="preserve">Yahoo’s </w:t>
      </w:r>
      <w:proofErr w:type="gramStart"/>
      <w:r w:rsidR="003D358A">
        <w:t>defense</w:t>
      </w:r>
      <w:r w:rsidR="000678F1">
        <w:t xml:space="preserve"> :</w:t>
      </w:r>
      <w:proofErr w:type="gramEnd"/>
      <w:r w:rsidR="000678F1">
        <w:t xml:space="preserve"> “impossibility” to regulate all local markets, </w:t>
      </w:r>
      <w:r w:rsidR="003D358A">
        <w:t>referring</w:t>
      </w:r>
      <w:r w:rsidR="000678F1">
        <w:t xml:space="preserve"> to </w:t>
      </w:r>
      <w:r w:rsidR="003D358A">
        <w:t>the architecture</w:t>
      </w:r>
      <w:r w:rsidR="000678F1">
        <w:t xml:space="preserve"> of the internet, not</w:t>
      </w:r>
      <w:r w:rsidR="003D358A">
        <w:t xml:space="preserve"> taking</w:t>
      </w:r>
      <w:r w:rsidR="000678F1">
        <w:t xml:space="preserve"> physical</w:t>
      </w:r>
      <w:r w:rsidR="003D358A">
        <w:t xml:space="preserve"> geography in mind</w:t>
      </w:r>
      <w:r w:rsidR="000678F1">
        <w:t>. Judged ruled against Yahoo and told them to take down all Nazi auction items on yahoo.com (US site) but Yahoo refused</w:t>
      </w:r>
      <w:r w:rsidR="003D358A">
        <w:t>. Judge Gomez gave them 2 months to figure out how to block French surfers. Yahoo did not fin</w:t>
      </w:r>
      <w:r w:rsidR="0069398B">
        <w:t xml:space="preserve">d a solution. Court ordered yahoo to make best efforts to block French users. Yahoo decided to pull all materials from its auction sites, only way to abide by the French judges ruling. This lead to a deal with Akamai, a content delivery company, to use its geo identification tech to delivery geo targeted ads. </w:t>
      </w:r>
    </w:p>
    <w:p w14:paraId="1D3BEA52" w14:textId="2C60DA7B" w:rsidR="001D04A7" w:rsidRDefault="001D04A7" w:rsidP="006F2638">
      <w:pPr>
        <w:pStyle w:val="ListParagraph"/>
        <w:numPr>
          <w:ilvl w:val="0"/>
          <w:numId w:val="1"/>
        </w:numPr>
      </w:pPr>
      <w:proofErr w:type="gramStart"/>
      <w:r>
        <w:t>Movie :inside</w:t>
      </w:r>
      <w:proofErr w:type="gramEnd"/>
      <w:r>
        <w:t xml:space="preserve"> the dark web (52mins), 1. What is the dark </w:t>
      </w:r>
      <w:proofErr w:type="gramStart"/>
      <w:r>
        <w:t>web</w:t>
      </w:r>
      <w:r w:rsidR="0028228B">
        <w:t xml:space="preserve"> :</w:t>
      </w:r>
      <w:proofErr w:type="gramEnd"/>
      <w:r w:rsidR="000724F3" w:rsidRPr="000724F3">
        <w:t xml:space="preserve"> the part of the World Wide Web that is only accessible by means of special software, allowing users and website operators to remain anonymous or untraceable</w:t>
      </w:r>
      <w:r w:rsidR="0028228B">
        <w:t xml:space="preserve"> i.e. </w:t>
      </w:r>
      <w:proofErr w:type="spellStart"/>
      <w:r w:rsidR="0028228B">
        <w:t>SilkRoad</w:t>
      </w:r>
      <w:proofErr w:type="spellEnd"/>
      <w:r w:rsidR="0028228B">
        <w:t>,</w:t>
      </w:r>
      <w:r w:rsidR="00C202B5">
        <w:t xml:space="preserve"> illegal anonymous website, used for criminal activities</w:t>
      </w:r>
      <w:r>
        <w:t xml:space="preserve"> 2. What ability do </w:t>
      </w:r>
      <w:proofErr w:type="spellStart"/>
      <w:r>
        <w:t>gvts</w:t>
      </w:r>
      <w:proofErr w:type="spellEnd"/>
      <w:r>
        <w:t xml:space="preserve"> have to regulate the dark web?</w:t>
      </w:r>
      <w:r w:rsidR="00C44AAC">
        <w:t xml:space="preserve"> </w:t>
      </w:r>
    </w:p>
    <w:p w14:paraId="49A6516B" w14:textId="77777777" w:rsidR="00473678" w:rsidRDefault="00C44AAC" w:rsidP="006F2638">
      <w:pPr>
        <w:pStyle w:val="ListParagraph"/>
        <w:numPr>
          <w:ilvl w:val="0"/>
          <w:numId w:val="1"/>
        </w:numPr>
      </w:pPr>
      <w:proofErr w:type="gramStart"/>
      <w:r>
        <w:t>Notes :</w:t>
      </w:r>
      <w:proofErr w:type="gramEnd"/>
      <w:r>
        <w:t xml:space="preserve"> the balancing of amenity and the freedom it can in tell.</w:t>
      </w:r>
      <w:r w:rsidR="00CF44FD">
        <w:t xml:space="preserve"> We are accepting and enable our own surveillance. The question is what are these consequences, in the short to medium term.</w:t>
      </w:r>
    </w:p>
    <w:p w14:paraId="7E091905" w14:textId="77777777" w:rsidR="00473678" w:rsidRDefault="00473678" w:rsidP="00473678"/>
    <w:p w14:paraId="3E11D46B" w14:textId="77777777" w:rsidR="00473678" w:rsidRDefault="00473678" w:rsidP="00473678">
      <w:r>
        <w:t xml:space="preserve">Final exam </w:t>
      </w:r>
    </w:p>
    <w:p w14:paraId="5FBC2CDE" w14:textId="0A29A11A" w:rsidR="00C44AAC" w:rsidRDefault="00A31DF4" w:rsidP="00473678">
      <w:r>
        <w:t>4pm, MNT 202/203</w:t>
      </w:r>
      <w:r w:rsidR="003934E3">
        <w:t>, worth 57% of final grade, 3 essay questions, each worth 10%, 27 multiple choices, each worth 1%.</w:t>
      </w:r>
      <w:r w:rsidR="006F2FDB">
        <w:t xml:space="preserve"> Answer in between 2-3 double space questions. General, high level questions, you decide how you answer based on course content. </w:t>
      </w:r>
      <w:proofErr w:type="gramStart"/>
      <w:r w:rsidR="00855B48">
        <w:t>A</w:t>
      </w:r>
      <w:r w:rsidR="006F2FDB">
        <w:t xml:space="preserve"> general und</w:t>
      </w:r>
      <w:bookmarkStart w:id="0" w:name="_GoBack"/>
      <w:bookmarkEnd w:id="0"/>
      <w:r w:rsidR="006F2FDB">
        <w:t>erstanding of the course.</w:t>
      </w:r>
      <w:proofErr w:type="gramEnd"/>
      <w:r w:rsidR="00855B48">
        <w:t xml:space="preserve"> </w:t>
      </w:r>
      <w:r w:rsidR="00C266C4">
        <w:t xml:space="preserve"> Full sentences, no bullet points </w:t>
      </w:r>
      <w:r w:rsidR="00855B48">
        <w:t xml:space="preserve">Multiple choices similar to </w:t>
      </w:r>
      <w:r w:rsidR="00C66B6A">
        <w:t>midterm,</w:t>
      </w:r>
      <w:r w:rsidR="00855B48">
        <w:t xml:space="preserve"> cumulative, essay questions from the entire course, **it starts somewhere and goes somewhere**, think about this, before midterm no questions on videos and articles, 1 question per article, </w:t>
      </w:r>
      <w:r w:rsidR="007C23B2">
        <w:t>video, chapter 8, 9, 7, 10, no topic 4 (chapter and article)</w:t>
      </w:r>
      <w:r w:rsidR="006223C9">
        <w:t xml:space="preserve">. </w:t>
      </w:r>
      <w:r w:rsidR="00352688">
        <w:t xml:space="preserve">Sample essay </w:t>
      </w:r>
      <w:r w:rsidR="00C66B6A">
        <w:t>question</w:t>
      </w:r>
      <w:r w:rsidR="00904144">
        <w:t>s</w:t>
      </w:r>
      <w:r w:rsidR="00C66B6A">
        <w:t>:</w:t>
      </w:r>
      <w:r w:rsidR="00352688">
        <w:t xml:space="preserve"> what does it mean to be intelligent in a knowledge economy?</w:t>
      </w:r>
      <w:r w:rsidR="00D55632">
        <w:t xml:space="preserve"> </w:t>
      </w:r>
      <w:r w:rsidR="00904144">
        <w:t xml:space="preserve">What lessons could the regulation of traditional media have for our experience for new media? </w:t>
      </w:r>
      <w:r w:rsidR="00D55632">
        <w:t xml:space="preserve">Write meaningful </w:t>
      </w:r>
      <w:r w:rsidR="00C66B6A">
        <w:t>things;</w:t>
      </w:r>
      <w:r w:rsidR="00D55632">
        <w:t xml:space="preserve"> take time to think </w:t>
      </w:r>
      <w:r w:rsidR="00AF6CD8">
        <w:t xml:space="preserve">  </w:t>
      </w:r>
      <w:r w:rsidR="00D55632">
        <w:t>about the question (brainstorm). Look for key concepts in the question</w:t>
      </w:r>
      <w:r w:rsidR="003B6AA1">
        <w:t xml:space="preserve"> and take the time to brain dumb everything you know about you </w:t>
      </w:r>
      <w:r w:rsidR="0081764D">
        <w:t xml:space="preserve">and only use the things that are important, in this case linkages. </w:t>
      </w:r>
      <w:r w:rsidR="00E52F38">
        <w:t xml:space="preserve">Bring your student card </w:t>
      </w:r>
    </w:p>
    <w:sectPr w:rsidR="00C44AAC" w:rsidSect="00EB619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AD75E77"/>
    <w:multiLevelType w:val="hybridMultilevel"/>
    <w:tmpl w:val="A43AC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5DE7"/>
    <w:rsid w:val="00034233"/>
    <w:rsid w:val="000678F1"/>
    <w:rsid w:val="000724F3"/>
    <w:rsid w:val="000A5A3D"/>
    <w:rsid w:val="000B12C9"/>
    <w:rsid w:val="000B1EE8"/>
    <w:rsid w:val="00112682"/>
    <w:rsid w:val="00186737"/>
    <w:rsid w:val="001D04A7"/>
    <w:rsid w:val="001D6113"/>
    <w:rsid w:val="001F6C63"/>
    <w:rsid w:val="0026655B"/>
    <w:rsid w:val="0028228B"/>
    <w:rsid w:val="00352688"/>
    <w:rsid w:val="00354558"/>
    <w:rsid w:val="003854A4"/>
    <w:rsid w:val="003934E3"/>
    <w:rsid w:val="003B6AA1"/>
    <w:rsid w:val="003D358A"/>
    <w:rsid w:val="003D7A3F"/>
    <w:rsid w:val="00425F6E"/>
    <w:rsid w:val="00455C71"/>
    <w:rsid w:val="00473678"/>
    <w:rsid w:val="005279B1"/>
    <w:rsid w:val="00555DE7"/>
    <w:rsid w:val="005C12F5"/>
    <w:rsid w:val="006223C9"/>
    <w:rsid w:val="0069398B"/>
    <w:rsid w:val="006F2638"/>
    <w:rsid w:val="006F2FDB"/>
    <w:rsid w:val="00713E11"/>
    <w:rsid w:val="00797FBB"/>
    <w:rsid w:val="007C23B2"/>
    <w:rsid w:val="007F40DD"/>
    <w:rsid w:val="0081764D"/>
    <w:rsid w:val="00817C91"/>
    <w:rsid w:val="008405FE"/>
    <w:rsid w:val="00844D4D"/>
    <w:rsid w:val="00855B48"/>
    <w:rsid w:val="008B22B3"/>
    <w:rsid w:val="00904144"/>
    <w:rsid w:val="009F3A5E"/>
    <w:rsid w:val="00A31DF4"/>
    <w:rsid w:val="00A62E34"/>
    <w:rsid w:val="00AF6CD8"/>
    <w:rsid w:val="00B76E99"/>
    <w:rsid w:val="00C202B5"/>
    <w:rsid w:val="00C266C4"/>
    <w:rsid w:val="00C44AAC"/>
    <w:rsid w:val="00C66B6A"/>
    <w:rsid w:val="00CE3D28"/>
    <w:rsid w:val="00CF44FD"/>
    <w:rsid w:val="00D10404"/>
    <w:rsid w:val="00D55632"/>
    <w:rsid w:val="00D628D7"/>
    <w:rsid w:val="00DD11A1"/>
    <w:rsid w:val="00E05A07"/>
    <w:rsid w:val="00E1093B"/>
    <w:rsid w:val="00E52F38"/>
    <w:rsid w:val="00EB6193"/>
    <w:rsid w:val="00ED43D2"/>
    <w:rsid w:val="00F42A9D"/>
    <w:rsid w:val="00F57286"/>
    <w:rsid w:val="00FE00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1E82C9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263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26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8142485">
      <w:bodyDiv w:val="1"/>
      <w:marLeft w:val="0"/>
      <w:marRight w:val="0"/>
      <w:marTop w:val="0"/>
      <w:marBottom w:val="0"/>
      <w:divBdr>
        <w:top w:val="none" w:sz="0" w:space="0" w:color="auto"/>
        <w:left w:val="none" w:sz="0" w:space="0" w:color="auto"/>
        <w:bottom w:val="none" w:sz="0" w:space="0" w:color="auto"/>
        <w:right w:val="none" w:sz="0" w:space="0" w:color="auto"/>
      </w:divBdr>
    </w:div>
    <w:div w:id="118725548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354</TotalTime>
  <Pages>4</Pages>
  <Words>1845</Words>
  <Characters>10521</Characters>
  <Application>Microsoft Macintosh Word</Application>
  <DocSecurity>0</DocSecurity>
  <Lines>87</Lines>
  <Paragraphs>24</Paragraphs>
  <ScaleCrop>false</ScaleCrop>
  <Company/>
  <LinksUpToDate>false</LinksUpToDate>
  <CharactersWithSpaces>12342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dc:creator>
  <cp:keywords/>
  <dc:description/>
  <cp:lastModifiedBy>Jacob</cp:lastModifiedBy>
  <cp:revision>56</cp:revision>
  <dcterms:created xsi:type="dcterms:W3CDTF">2017-06-07T19:54:00Z</dcterms:created>
  <dcterms:modified xsi:type="dcterms:W3CDTF">2017-06-13T14:43:00Z</dcterms:modified>
</cp:coreProperties>
</file>