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E92C0" w14:textId="77777777" w:rsidR="005A0D66" w:rsidRDefault="00D9556F">
      <w:pPr>
        <w:rPr>
          <w:sz w:val="32"/>
          <w:lang w:val="fr-CA"/>
        </w:rPr>
      </w:pPr>
      <w:r w:rsidRPr="00D9556F">
        <w:rPr>
          <w:sz w:val="32"/>
          <w:lang w:val="fr-CA"/>
        </w:rPr>
        <w:t xml:space="preserve">Chapitre 15 </w:t>
      </w:r>
      <w:r>
        <w:rPr>
          <w:sz w:val="32"/>
          <w:lang w:val="fr-CA"/>
        </w:rPr>
        <w:t>–</w:t>
      </w:r>
      <w:r w:rsidRPr="00D9556F">
        <w:rPr>
          <w:sz w:val="32"/>
          <w:lang w:val="fr-CA"/>
        </w:rPr>
        <w:t xml:space="preserve"> </w:t>
      </w:r>
      <w:r>
        <w:rPr>
          <w:sz w:val="32"/>
          <w:lang w:val="fr-CA"/>
        </w:rPr>
        <w:t>Les troubles psychologiques</w:t>
      </w:r>
    </w:p>
    <w:p w14:paraId="29009D27" w14:textId="77777777" w:rsidR="00D9556F" w:rsidRDefault="00D9556F">
      <w:pPr>
        <w:rPr>
          <w:sz w:val="32"/>
          <w:lang w:val="fr-CA"/>
        </w:rPr>
      </w:pPr>
    </w:p>
    <w:p w14:paraId="1799AD00" w14:textId="77777777" w:rsidR="00D9556F" w:rsidRDefault="00D9556F">
      <w:pPr>
        <w:rPr>
          <w:lang w:val="fr-CA"/>
        </w:rPr>
      </w:pPr>
      <w:r>
        <w:rPr>
          <w:lang w:val="fr-CA"/>
        </w:rPr>
        <w:t>Les troubles psychologiques</w:t>
      </w:r>
    </w:p>
    <w:p w14:paraId="7D8E8594" w14:textId="77777777" w:rsidR="00D9556F" w:rsidRDefault="00D9556F" w:rsidP="00D9556F">
      <w:pPr>
        <w:pStyle w:val="ListParagraph"/>
        <w:numPr>
          <w:ilvl w:val="0"/>
          <w:numId w:val="1"/>
        </w:numPr>
        <w:rPr>
          <w:lang w:val="fr-CA"/>
        </w:rPr>
      </w:pPr>
      <w:r>
        <w:rPr>
          <w:lang w:val="fr-CA"/>
        </w:rPr>
        <w:t xml:space="preserve">Environ 450 millions de personnes dans le monde souffrent de troubles mentaux ou comportementaux. Ces troubles représentent une perte de 15.4% d’années de vie par décès ou incapacité mentale. </w:t>
      </w:r>
    </w:p>
    <w:p w14:paraId="5FA781E3" w14:textId="77777777" w:rsidR="00D9556F" w:rsidRDefault="00D9556F" w:rsidP="00D9556F">
      <w:pPr>
        <w:pStyle w:val="ListParagraph"/>
        <w:numPr>
          <w:ilvl w:val="0"/>
          <w:numId w:val="1"/>
        </w:numPr>
        <w:rPr>
          <w:lang w:val="fr-CA"/>
        </w:rPr>
      </w:pPr>
      <w:r>
        <w:rPr>
          <w:lang w:val="fr-CA"/>
        </w:rPr>
        <w:t>La prévalence et les symptômes des troubles psychologiques varient selon les cultures mais aucune société n’échappe à deux terribles maladies; la dépression et la schizophrénie.</w:t>
      </w:r>
    </w:p>
    <w:p w14:paraId="382EDCDF" w14:textId="77777777" w:rsidR="00D9556F" w:rsidRDefault="00D9556F" w:rsidP="00D9556F">
      <w:pPr>
        <w:rPr>
          <w:lang w:val="fr-CA"/>
        </w:rPr>
      </w:pPr>
    </w:p>
    <w:p w14:paraId="78DC3711" w14:textId="77777777" w:rsidR="00D9556F" w:rsidRDefault="00D9556F" w:rsidP="00D9556F">
      <w:pPr>
        <w:rPr>
          <w:lang w:val="fr-CA"/>
        </w:rPr>
      </w:pPr>
      <w:r>
        <w:rPr>
          <w:lang w:val="fr-CA"/>
        </w:rPr>
        <w:t>Définir les troubles psychologiques</w:t>
      </w:r>
    </w:p>
    <w:p w14:paraId="33398222" w14:textId="4024809D" w:rsidR="00D9556F" w:rsidRDefault="00D9556F" w:rsidP="00D9556F">
      <w:pPr>
        <w:pStyle w:val="ListParagraph"/>
        <w:numPr>
          <w:ilvl w:val="0"/>
          <w:numId w:val="2"/>
        </w:numPr>
        <w:rPr>
          <w:lang w:val="fr-CA"/>
        </w:rPr>
      </w:pPr>
      <w:r>
        <w:rPr>
          <w:lang w:val="fr-CA"/>
        </w:rPr>
        <w:t xml:space="preserve">Les troubles </w:t>
      </w:r>
      <w:r w:rsidR="00A12C94">
        <w:rPr>
          <w:lang w:val="fr-CA"/>
        </w:rPr>
        <w:t xml:space="preserve">psychologiques </w:t>
      </w:r>
      <w:r w:rsidR="00935C00">
        <w:rPr>
          <w:lang w:val="fr-CA"/>
        </w:rPr>
        <w:t xml:space="preserve">sont des schémas constants </w:t>
      </w:r>
      <w:r w:rsidR="00130A01">
        <w:rPr>
          <w:lang w:val="fr-CA"/>
        </w:rPr>
        <w:t>de pensées, d’</w:t>
      </w:r>
      <w:r w:rsidR="006A7A85">
        <w:rPr>
          <w:lang w:val="fr-CA"/>
        </w:rPr>
        <w:t>a</w:t>
      </w:r>
      <w:r w:rsidR="00130A01">
        <w:rPr>
          <w:lang w:val="fr-CA"/>
        </w:rPr>
        <w:t xml:space="preserve">ctions ou de sentiments </w:t>
      </w:r>
      <w:r w:rsidR="00716FE6">
        <w:rPr>
          <w:lang w:val="fr-CA"/>
        </w:rPr>
        <w:t xml:space="preserve">qui sont atypiques (déviants) et entrainent une souffrance et/ou dysfonctionnement. </w:t>
      </w:r>
    </w:p>
    <w:p w14:paraId="18C45CB0" w14:textId="403B25DF" w:rsidR="00716FE6" w:rsidRDefault="00716FE6" w:rsidP="00D9556F">
      <w:pPr>
        <w:pStyle w:val="ListParagraph"/>
        <w:numPr>
          <w:ilvl w:val="0"/>
          <w:numId w:val="2"/>
        </w:numPr>
        <w:rPr>
          <w:lang w:val="fr-CA"/>
        </w:rPr>
      </w:pPr>
      <w:r>
        <w:rPr>
          <w:lang w:val="fr-CA"/>
        </w:rPr>
        <w:t xml:space="preserve">Les standards qui déterminent le caractère déviant du comportement varient selon les cultures et le contexte. Dans un contexte comme la guerre, le massacre peut être considéré comme normal, même héroïque. </w:t>
      </w:r>
    </w:p>
    <w:p w14:paraId="69D9D4EA" w14:textId="45472EFC" w:rsidR="00B253CB" w:rsidRDefault="007D395D" w:rsidP="00D9556F">
      <w:pPr>
        <w:pStyle w:val="ListParagraph"/>
        <w:numPr>
          <w:ilvl w:val="0"/>
          <w:numId w:val="2"/>
        </w:numPr>
        <w:rPr>
          <w:lang w:val="fr-CA"/>
        </w:rPr>
      </w:pPr>
      <w:r>
        <w:rPr>
          <w:lang w:val="fr-CA"/>
        </w:rPr>
        <w:t>Les standards du caractère</w:t>
      </w:r>
      <w:r w:rsidR="00B253CB">
        <w:rPr>
          <w:lang w:val="fr-CA"/>
        </w:rPr>
        <w:t xml:space="preserve"> déviant variant aussi avec le temps; l’homosexualité </w:t>
      </w:r>
      <w:r>
        <w:rPr>
          <w:lang w:val="fr-CA"/>
        </w:rPr>
        <w:t xml:space="preserve">était une maladie. Pour considérer un comportement déviant comme une maladie, il faut que la personne en souffre et un dysfonctionnement nuisible. </w:t>
      </w:r>
    </w:p>
    <w:p w14:paraId="31CDF545" w14:textId="77777777" w:rsidR="007D395D" w:rsidRDefault="007D395D" w:rsidP="007D395D">
      <w:pPr>
        <w:rPr>
          <w:lang w:val="fr-CA"/>
        </w:rPr>
      </w:pPr>
    </w:p>
    <w:p w14:paraId="55B221E1" w14:textId="4D6DE537" w:rsidR="007D395D" w:rsidRDefault="007D395D" w:rsidP="007D395D">
      <w:pPr>
        <w:rPr>
          <w:lang w:val="fr-CA"/>
        </w:rPr>
      </w:pPr>
      <w:r>
        <w:rPr>
          <w:lang w:val="fr-CA"/>
        </w:rPr>
        <w:t>Comprendre les troubles psychologiques</w:t>
      </w:r>
    </w:p>
    <w:p w14:paraId="2DCA8570" w14:textId="5B11CD12" w:rsidR="007D395D" w:rsidRDefault="00DD5DBA" w:rsidP="007D395D">
      <w:pPr>
        <w:pStyle w:val="ListParagraph"/>
        <w:numPr>
          <w:ilvl w:val="0"/>
          <w:numId w:val="3"/>
        </w:numPr>
        <w:rPr>
          <w:lang w:val="fr-CA"/>
        </w:rPr>
      </w:pPr>
      <w:r>
        <w:rPr>
          <w:lang w:val="fr-CA"/>
        </w:rPr>
        <w:t xml:space="preserve">Pour expliquer les comportements troublants, nos ancêtres pensaient souvent que des forces étranges – le mouvement </w:t>
      </w:r>
      <w:r w:rsidR="000B4ECE">
        <w:rPr>
          <w:lang w:val="fr-CA"/>
        </w:rPr>
        <w:t xml:space="preserve">des étoiles, des pouvoirs divins ou l’esprit de démons – étaient à </w:t>
      </w:r>
      <w:r w:rsidR="00B8295A">
        <w:rPr>
          <w:lang w:val="fr-CA"/>
        </w:rPr>
        <w:t xml:space="preserve">l’œuvre. Vous auriez peut être approuvé un traitement pour supprimer la force maléfique en exorcisant le démon. </w:t>
      </w:r>
    </w:p>
    <w:p w14:paraId="0F94D090" w14:textId="5B87F61C" w:rsidR="00B8295A" w:rsidRDefault="00B8295A" w:rsidP="007D395D">
      <w:pPr>
        <w:pStyle w:val="ListParagraph"/>
        <w:numPr>
          <w:ilvl w:val="0"/>
          <w:numId w:val="3"/>
        </w:numPr>
        <w:rPr>
          <w:lang w:val="fr-CA"/>
        </w:rPr>
      </w:pPr>
      <w:r>
        <w:rPr>
          <w:lang w:val="fr-CA"/>
        </w:rPr>
        <w:t xml:space="preserve">Le modèle médical; </w:t>
      </w:r>
    </w:p>
    <w:p w14:paraId="54F5248C" w14:textId="61A51385" w:rsidR="00B8295A" w:rsidRDefault="00B8295A" w:rsidP="00B8295A">
      <w:pPr>
        <w:pStyle w:val="ListParagraph"/>
        <w:numPr>
          <w:ilvl w:val="1"/>
          <w:numId w:val="3"/>
        </w:numPr>
        <w:rPr>
          <w:lang w:val="fr-CA"/>
        </w:rPr>
      </w:pPr>
      <w:r>
        <w:rPr>
          <w:lang w:val="fr-CA"/>
        </w:rPr>
        <w:t xml:space="preserve">Les réformateurs, comme Pinel en France, insistèrent sur le fait que la folie n’était pas due à la possession par le démon, mais à une maladie de l’esprit survenant en réponse à des </w:t>
      </w:r>
      <w:r w:rsidRPr="004156D8">
        <w:rPr>
          <w:highlight w:val="yellow"/>
          <w:lang w:val="fr-CA"/>
        </w:rPr>
        <w:t>tensions sévères ou à des conditions inhumaines</w:t>
      </w:r>
      <w:r>
        <w:rPr>
          <w:lang w:val="fr-CA"/>
        </w:rPr>
        <w:t xml:space="preserve">. Pour Pinel et d’autres, le traitement moral signifiait améliorer le moral du patient en lui retirant ses chaines et en remplaçant la brutalité par la douceur. </w:t>
      </w:r>
    </w:p>
    <w:p w14:paraId="45A7D544" w14:textId="2048B0FC" w:rsidR="006A46C9" w:rsidRDefault="006A46C9" w:rsidP="00B8295A">
      <w:pPr>
        <w:pStyle w:val="ListParagraph"/>
        <w:numPr>
          <w:ilvl w:val="1"/>
          <w:numId w:val="3"/>
        </w:numPr>
        <w:rPr>
          <w:lang w:val="fr-CA"/>
        </w:rPr>
      </w:pPr>
      <w:r>
        <w:rPr>
          <w:lang w:val="fr-CA"/>
        </w:rPr>
        <w:t xml:space="preserve">Vers 1800, la découverte que la syphilis affectait le cerveau. Les asiles furent remplacés par des hôpitaux et le monde médical commença à rechercher des causes physiques à ces troubles mentaux. Ce modèle médical est reconnaissable dans le terminologie médicale du mouvement pour la santé mentale : une maladie mentale doit être diagnostiquée sur la base de ses symptômes et guérie par </w:t>
      </w:r>
      <w:r w:rsidR="00764505">
        <w:rPr>
          <w:lang w:val="fr-CA"/>
        </w:rPr>
        <w:t>une</w:t>
      </w:r>
      <w:r>
        <w:rPr>
          <w:lang w:val="fr-CA"/>
        </w:rPr>
        <w:t xml:space="preserve"> thérapie. </w:t>
      </w:r>
    </w:p>
    <w:p w14:paraId="1FBA7BDB" w14:textId="4BB6658D" w:rsidR="00764505" w:rsidRDefault="00764505" w:rsidP="00764505">
      <w:pPr>
        <w:pStyle w:val="ListParagraph"/>
        <w:numPr>
          <w:ilvl w:val="0"/>
          <w:numId w:val="3"/>
        </w:numPr>
        <w:rPr>
          <w:lang w:val="fr-CA"/>
        </w:rPr>
      </w:pPr>
      <w:r>
        <w:rPr>
          <w:lang w:val="fr-CA"/>
        </w:rPr>
        <w:t>L’approche biopsychosociale</w:t>
      </w:r>
    </w:p>
    <w:p w14:paraId="2D5FB52E" w14:textId="3F4DDCF3" w:rsidR="00764505" w:rsidRDefault="002951BF" w:rsidP="00764505">
      <w:pPr>
        <w:pStyle w:val="ListParagraph"/>
        <w:numPr>
          <w:ilvl w:val="1"/>
          <w:numId w:val="3"/>
        </w:numPr>
        <w:rPr>
          <w:lang w:val="fr-CA"/>
        </w:rPr>
      </w:pPr>
      <w:r>
        <w:rPr>
          <w:lang w:val="fr-CA"/>
        </w:rPr>
        <w:t>Tous les comportements, q</w:t>
      </w:r>
      <w:r w:rsidR="003C04C3">
        <w:rPr>
          <w:lang w:val="fr-CA"/>
        </w:rPr>
        <w:t xml:space="preserve">u’ils soient appelés normaux ou perturbés, proviennent des interactions entre l’inné et l’acquis. Il existe en plus </w:t>
      </w:r>
      <w:r w:rsidR="003C04C3">
        <w:rPr>
          <w:lang w:val="fr-CA"/>
        </w:rPr>
        <w:lastRenderedPageBreak/>
        <w:t xml:space="preserve">des difficultés liées à l’environnement du sujet, à son interprétation actuelle des évènements ou bien à de mauvaises habitudes et à des aptitudes sociales médiocres. </w:t>
      </w:r>
    </w:p>
    <w:p w14:paraId="35BF96BC" w14:textId="083F7C71" w:rsidR="003C04C3" w:rsidRDefault="003C04C3" w:rsidP="00764505">
      <w:pPr>
        <w:pStyle w:val="ListParagraph"/>
        <w:numPr>
          <w:ilvl w:val="1"/>
          <w:numId w:val="3"/>
        </w:numPr>
        <w:rPr>
          <w:lang w:val="fr-CA"/>
        </w:rPr>
      </w:pPr>
      <w:r>
        <w:rPr>
          <w:lang w:val="fr-CA"/>
        </w:rPr>
        <w:t xml:space="preserve">Les preuves en faveur de l’existence des ces effets proviennent des liens existants entre des troubles psychologiques spécifiques et certaines cultures. Des cultures différentes présentent des stress d’origine différent. </w:t>
      </w:r>
    </w:p>
    <w:p w14:paraId="4EF103B5" w14:textId="2BB2EB3C" w:rsidR="003C04C3" w:rsidRDefault="003C04C3" w:rsidP="003C04C3">
      <w:pPr>
        <w:pStyle w:val="ListParagraph"/>
        <w:numPr>
          <w:ilvl w:val="2"/>
          <w:numId w:val="3"/>
        </w:numPr>
        <w:rPr>
          <w:lang w:val="fr-CA"/>
        </w:rPr>
      </w:pPr>
      <w:r>
        <w:rPr>
          <w:lang w:val="fr-CA"/>
        </w:rPr>
        <w:t xml:space="preserve">Cependant, tous les troubles ne sont pas liés à la culture. La dépression et la schizophrénie se produisent partout dans le monde. </w:t>
      </w:r>
    </w:p>
    <w:p w14:paraId="2065F785" w14:textId="24BDF7F7" w:rsidR="003C04C3" w:rsidRDefault="003C04C3" w:rsidP="003C04C3">
      <w:pPr>
        <w:pStyle w:val="ListParagraph"/>
        <w:numPr>
          <w:ilvl w:val="1"/>
          <w:numId w:val="3"/>
        </w:numPr>
        <w:rPr>
          <w:lang w:val="fr-CA"/>
        </w:rPr>
      </w:pPr>
      <w:r>
        <w:rPr>
          <w:lang w:val="fr-CA"/>
        </w:rPr>
        <w:t xml:space="preserve">Le </w:t>
      </w:r>
      <w:r w:rsidR="007D2727">
        <w:rPr>
          <w:lang w:val="fr-CA"/>
        </w:rPr>
        <w:t xml:space="preserve">modèle biopsychosocial peut nous aider à évaluer l’ensemble </w:t>
      </w:r>
      <w:r w:rsidR="007C5FE5">
        <w:rPr>
          <w:lang w:val="fr-CA"/>
        </w:rPr>
        <w:t xml:space="preserve">des influences – les prédispositions génétiques et les états physiologiques, la dynamique psychologique interne, les circonstances socioculturelles. Cette approche reconnait que le corps et l’esprit </w:t>
      </w:r>
      <w:proofErr w:type="gramStart"/>
      <w:r w:rsidR="007C5FE5">
        <w:rPr>
          <w:lang w:val="fr-CA"/>
        </w:rPr>
        <w:t>sont</w:t>
      </w:r>
      <w:proofErr w:type="gramEnd"/>
      <w:r w:rsidR="007C5FE5">
        <w:rPr>
          <w:lang w:val="fr-CA"/>
        </w:rPr>
        <w:t xml:space="preserve"> inséparables. Les émotions négatives contribuent à la maladie physique et les anomalies physiques contribuent aux émotions négatives. </w:t>
      </w:r>
    </w:p>
    <w:p w14:paraId="0B2DCED8" w14:textId="77777777" w:rsidR="00EA2A4D" w:rsidRDefault="00EA2A4D" w:rsidP="00EA2A4D">
      <w:pPr>
        <w:rPr>
          <w:lang w:val="fr-CA"/>
        </w:rPr>
      </w:pPr>
    </w:p>
    <w:p w14:paraId="1103710E" w14:textId="5949BFB2" w:rsidR="00EA2A4D" w:rsidRDefault="00EA2A4D" w:rsidP="00EA2A4D">
      <w:pPr>
        <w:rPr>
          <w:lang w:val="fr-CA"/>
        </w:rPr>
      </w:pPr>
      <w:r>
        <w:rPr>
          <w:lang w:val="fr-CA"/>
        </w:rPr>
        <w:t>Classer les troubles psychologiques</w:t>
      </w:r>
    </w:p>
    <w:p w14:paraId="4C14E95F" w14:textId="3AC107F1" w:rsidR="00EA2A4D" w:rsidRPr="00E8142B" w:rsidRDefault="00851B20" w:rsidP="00EA2A4D">
      <w:pPr>
        <w:pStyle w:val="ListParagraph"/>
        <w:numPr>
          <w:ilvl w:val="0"/>
          <w:numId w:val="4"/>
        </w:numPr>
        <w:rPr>
          <w:highlight w:val="yellow"/>
          <w:lang w:val="fr-CA"/>
        </w:rPr>
      </w:pPr>
      <w:r>
        <w:rPr>
          <w:lang w:val="fr-CA"/>
        </w:rPr>
        <w:t>La</w:t>
      </w:r>
      <w:r w:rsidR="00EF0107">
        <w:rPr>
          <w:lang w:val="fr-CA"/>
        </w:rPr>
        <w:t xml:space="preserve"> classification ordonne et décrit des symptômes. En psychiatrie et en psychologie, </w:t>
      </w:r>
      <w:r w:rsidR="00EF0107" w:rsidRPr="00E8142B">
        <w:rPr>
          <w:highlight w:val="yellow"/>
          <w:lang w:val="fr-CA"/>
        </w:rPr>
        <w:t>le classement par diagnostic a non seulement pour objet de décrire un trouble, mais</w:t>
      </w:r>
      <w:r w:rsidR="0013190E">
        <w:rPr>
          <w:highlight w:val="yellow"/>
          <w:lang w:val="fr-CA"/>
        </w:rPr>
        <w:t xml:space="preserve"> aussi d’en prévoir l’évolution et</w:t>
      </w:r>
      <w:r w:rsidR="00EF0107" w:rsidRPr="00E8142B">
        <w:rPr>
          <w:highlight w:val="yellow"/>
          <w:lang w:val="fr-CA"/>
        </w:rPr>
        <w:t xml:space="preserve"> d’impliquer un traitement approprié. </w:t>
      </w:r>
    </w:p>
    <w:p w14:paraId="013A31EC" w14:textId="1B3C004A" w:rsidR="00EF0107" w:rsidRDefault="00EF0107" w:rsidP="00EA2A4D">
      <w:pPr>
        <w:pStyle w:val="ListParagraph"/>
        <w:numPr>
          <w:ilvl w:val="0"/>
          <w:numId w:val="4"/>
        </w:numPr>
        <w:rPr>
          <w:lang w:val="fr-CA"/>
        </w:rPr>
      </w:pPr>
      <w:r>
        <w:rPr>
          <w:lang w:val="fr-CA"/>
        </w:rPr>
        <w:t xml:space="preserve">Le modèle de référence actuel pour classer les troubles psychologiques est le DSM-IV-TR. </w:t>
      </w:r>
    </w:p>
    <w:p w14:paraId="71289BA1" w14:textId="2359E40C" w:rsidR="00332249" w:rsidRDefault="00332249" w:rsidP="00332249">
      <w:pPr>
        <w:pStyle w:val="ListParagraph"/>
        <w:numPr>
          <w:ilvl w:val="1"/>
          <w:numId w:val="4"/>
        </w:numPr>
        <w:rPr>
          <w:lang w:val="fr-CA"/>
        </w:rPr>
      </w:pPr>
      <w:r>
        <w:rPr>
          <w:lang w:val="fr-CA"/>
        </w:rPr>
        <w:t xml:space="preserve">Le DSM-IV-TR définit un processus diagnostique et seize syndromes cliniques. Si un psychiatre ou un psychologue déclare qu’une personne souffre, par exemple, d’une schizophrénie catatonique, il y a de grandes chances qu’un autre spécialiste de la santé mentale établisse le même diagnostic sans qu’il y ait eu concertation. </w:t>
      </w:r>
    </w:p>
    <w:p w14:paraId="5A290637" w14:textId="462C1E56" w:rsidR="0082192F" w:rsidRDefault="00332249" w:rsidP="00332249">
      <w:pPr>
        <w:pStyle w:val="ListParagraph"/>
        <w:numPr>
          <w:ilvl w:val="1"/>
          <w:numId w:val="4"/>
        </w:numPr>
        <w:rPr>
          <w:lang w:val="fr-CA"/>
        </w:rPr>
      </w:pPr>
      <w:r>
        <w:rPr>
          <w:lang w:val="fr-CA"/>
        </w:rPr>
        <w:t xml:space="preserve">Certaines critiques reprochent à ce manuel de proposer un éventail beaucoup </w:t>
      </w:r>
      <w:r w:rsidR="00FD53DA">
        <w:rPr>
          <w:lang w:val="fr-CA"/>
        </w:rPr>
        <w:t>trop large ramenant quasiment tous les types de comportement dans le cercle de la psychiatrie. Les</w:t>
      </w:r>
      <w:r w:rsidR="00B05FA2">
        <w:rPr>
          <w:lang w:val="fr-CA"/>
        </w:rPr>
        <w:t xml:space="preserve"> 300 troubles actuels sont 5 fois plus nombreux que ceux présentés d</w:t>
      </w:r>
      <w:r w:rsidR="0082192F">
        <w:rPr>
          <w:lang w:val="fr-CA"/>
        </w:rPr>
        <w:t xml:space="preserve">ans la première édition du DSM. Les critiques regrettent que la version préliminaire du DSM-5 étende la pathologie à la vie de tous les jours, en transformant par exemple le chagrin du deuil en une dépression. </w:t>
      </w:r>
    </w:p>
    <w:p w14:paraId="25949718" w14:textId="77777777" w:rsidR="0082192F" w:rsidRDefault="0082192F" w:rsidP="0082192F">
      <w:pPr>
        <w:rPr>
          <w:lang w:val="fr-CA"/>
        </w:rPr>
      </w:pPr>
    </w:p>
    <w:p w14:paraId="421EEEB9" w14:textId="1EA4A13D" w:rsidR="0082192F" w:rsidRDefault="0082192F" w:rsidP="0082192F">
      <w:pPr>
        <w:rPr>
          <w:lang w:val="fr-CA"/>
        </w:rPr>
      </w:pPr>
      <w:r>
        <w:rPr>
          <w:lang w:val="fr-CA"/>
        </w:rPr>
        <w:t>Étiqueter les troubles psychologiques</w:t>
      </w:r>
    </w:p>
    <w:p w14:paraId="6D7AE4B3" w14:textId="7047C1D7" w:rsidR="0082192F" w:rsidRDefault="004B4BBA" w:rsidP="0082192F">
      <w:pPr>
        <w:pStyle w:val="ListParagraph"/>
        <w:numPr>
          <w:ilvl w:val="0"/>
          <w:numId w:val="5"/>
        </w:numPr>
        <w:rPr>
          <w:lang w:val="fr-CA"/>
        </w:rPr>
      </w:pPr>
      <w:r>
        <w:rPr>
          <w:lang w:val="fr-CA"/>
        </w:rPr>
        <w:t xml:space="preserve">Le DSM attire d’autres critiques. Lorsque nous avons étiqueté une personne, nous la voyons différemment. Les étiquettes créent des idées préconçues qui peuvent guider nos perceptions et nos interprétations. </w:t>
      </w:r>
    </w:p>
    <w:p w14:paraId="4B51769A" w14:textId="06971757" w:rsidR="004B4BBA" w:rsidRDefault="00F85C55" w:rsidP="00F85C55">
      <w:pPr>
        <w:pStyle w:val="ListParagraph"/>
        <w:numPr>
          <w:ilvl w:val="1"/>
          <w:numId w:val="5"/>
        </w:numPr>
        <w:rPr>
          <w:lang w:val="fr-CA"/>
        </w:rPr>
      </w:pPr>
      <w:r>
        <w:rPr>
          <w:lang w:val="fr-CA"/>
        </w:rPr>
        <w:t xml:space="preserve">Même les comportements normaux de ‘faux patients’, comme le fait de prendre des notes, furent souvent mal interprétés et pris pour des symptômes. </w:t>
      </w:r>
    </w:p>
    <w:p w14:paraId="736BB8A2" w14:textId="74017AB0" w:rsidR="00F85C55" w:rsidRDefault="00385D41" w:rsidP="00385D41">
      <w:pPr>
        <w:pStyle w:val="ListParagraph"/>
        <w:numPr>
          <w:ilvl w:val="0"/>
          <w:numId w:val="5"/>
        </w:numPr>
        <w:rPr>
          <w:lang w:val="fr-CA"/>
        </w:rPr>
      </w:pPr>
      <w:r>
        <w:rPr>
          <w:lang w:val="fr-CA"/>
        </w:rPr>
        <w:t xml:space="preserve">Les étiquettes ont de l’importance. Cependant, à mesure que nous parvenons </w:t>
      </w:r>
      <w:proofErr w:type="gramStart"/>
      <w:r w:rsidR="003928CA">
        <w:rPr>
          <w:lang w:val="fr-CA"/>
        </w:rPr>
        <w:t>à</w:t>
      </w:r>
      <w:proofErr w:type="gramEnd"/>
      <w:r>
        <w:rPr>
          <w:lang w:val="fr-CA"/>
        </w:rPr>
        <w:t xml:space="preserve"> une meilleure compréhension </w:t>
      </w:r>
      <w:r w:rsidR="00BF2F5B">
        <w:rPr>
          <w:lang w:val="fr-CA"/>
        </w:rPr>
        <w:t xml:space="preserve">des troubles psychologiques et à les considérer non comme des défaillances du caractère, mais comme des maladies du cerveau, ces stigmates semblent se dissiper. </w:t>
      </w:r>
    </w:p>
    <w:p w14:paraId="38DAD774" w14:textId="6CB87E3A" w:rsidR="00246B96" w:rsidRDefault="005072D8" w:rsidP="005072D8">
      <w:pPr>
        <w:pStyle w:val="ListParagraph"/>
        <w:numPr>
          <w:ilvl w:val="1"/>
          <w:numId w:val="5"/>
        </w:numPr>
        <w:rPr>
          <w:lang w:val="fr-CA"/>
        </w:rPr>
      </w:pPr>
      <w:r>
        <w:rPr>
          <w:lang w:val="fr-CA"/>
        </w:rPr>
        <w:t xml:space="preserve">Les gens expriment plus de sympathie pour les patients qui souffrent de troubles habituellement observés chez des sujets du sexe opposé, par exemple pour les hommes souffrant de dépression. </w:t>
      </w:r>
    </w:p>
    <w:p w14:paraId="7CCF64FD" w14:textId="1033A6A2" w:rsidR="00246B96" w:rsidRDefault="00246B96" w:rsidP="00246B96">
      <w:pPr>
        <w:pStyle w:val="ListParagraph"/>
        <w:numPr>
          <w:ilvl w:val="0"/>
          <w:numId w:val="5"/>
        </w:numPr>
        <w:rPr>
          <w:lang w:val="fr-CA"/>
        </w:rPr>
      </w:pPr>
      <w:r>
        <w:rPr>
          <w:lang w:val="fr-CA"/>
        </w:rPr>
        <w:t xml:space="preserve">Mis à part les quelques personnes qui sont sujettes à des idées délirantes ou des hallucinations qui leur commandent de commettre des actes de violence, ou pour ceux dont les dysfonctionnement sont liés à la consommation de drogues, les troubles mentaux conduisent rarement à la violence. En effet, ils ont plus de risques d’être les victimes de violence. </w:t>
      </w:r>
    </w:p>
    <w:p w14:paraId="6968A0AC" w14:textId="02FA2019" w:rsidR="008F1D33" w:rsidRDefault="008F1D33" w:rsidP="00246B96">
      <w:pPr>
        <w:pStyle w:val="ListParagraph"/>
        <w:numPr>
          <w:ilvl w:val="0"/>
          <w:numId w:val="5"/>
        </w:numPr>
        <w:rPr>
          <w:lang w:val="fr-CA"/>
        </w:rPr>
      </w:pPr>
      <w:r>
        <w:rPr>
          <w:lang w:val="fr-CA"/>
        </w:rPr>
        <w:t>Les étiquettes biaisent nous seulement</w:t>
      </w:r>
      <w:r w:rsidR="00AE4268">
        <w:rPr>
          <w:lang w:val="fr-CA"/>
        </w:rPr>
        <w:t xml:space="preserve"> les perceptions, mais elles peuvent également modifier la réalité. Lorsque l’on dit à des enseignants que certains étudiants sont ‘doués’</w:t>
      </w:r>
      <w:r w:rsidR="00E41786">
        <w:rPr>
          <w:lang w:val="fr-CA"/>
        </w:rPr>
        <w:t xml:space="preserve">, ils peuvent se comporter de façon à susciter exactement le comportement attendu. Mais rappelons-nous aussi les avantages des diagnostics. </w:t>
      </w:r>
    </w:p>
    <w:p w14:paraId="5CEEE330" w14:textId="77777777" w:rsidR="00943325" w:rsidRDefault="00943325" w:rsidP="00943325">
      <w:pPr>
        <w:rPr>
          <w:lang w:val="fr-CA"/>
        </w:rPr>
      </w:pPr>
    </w:p>
    <w:p w14:paraId="3F76C282" w14:textId="042656DB" w:rsidR="00943325" w:rsidRDefault="00943325" w:rsidP="00943325">
      <w:pPr>
        <w:rPr>
          <w:lang w:val="fr-CA"/>
        </w:rPr>
      </w:pPr>
      <w:r>
        <w:rPr>
          <w:lang w:val="fr-CA"/>
        </w:rPr>
        <w:t>Les troubles anxieux</w:t>
      </w:r>
    </w:p>
    <w:p w14:paraId="4A10DE20" w14:textId="73C07F50" w:rsidR="00943325" w:rsidRDefault="001E1238" w:rsidP="00943325">
      <w:pPr>
        <w:pStyle w:val="ListParagraph"/>
        <w:numPr>
          <w:ilvl w:val="0"/>
          <w:numId w:val="6"/>
        </w:numPr>
        <w:rPr>
          <w:lang w:val="fr-CA"/>
        </w:rPr>
      </w:pPr>
      <w:r>
        <w:rPr>
          <w:lang w:val="fr-CA"/>
        </w:rPr>
        <w:t>L’anxiété fait partie de la vie. Heureusement, pour la majorité d’entre nous, cette sensation de malaise n’est ni intense ni durable. On considère 5 troubles; le trouble de l’anxiété généralisée, le trouble panique, les phobies</w:t>
      </w:r>
      <w:r w:rsidR="00A80472">
        <w:rPr>
          <w:lang w:val="fr-CA"/>
        </w:rPr>
        <w:t xml:space="preserve">, le trouble obsessionnel compulsif, et le syndrome du stress post-traumatique. </w:t>
      </w:r>
    </w:p>
    <w:p w14:paraId="2AE6CFD9" w14:textId="52BC921B" w:rsidR="00A80472" w:rsidRDefault="007C5CFF" w:rsidP="00943325">
      <w:pPr>
        <w:pStyle w:val="ListParagraph"/>
        <w:numPr>
          <w:ilvl w:val="0"/>
          <w:numId w:val="6"/>
        </w:numPr>
        <w:rPr>
          <w:lang w:val="fr-CA"/>
        </w:rPr>
      </w:pPr>
      <w:r>
        <w:rPr>
          <w:lang w:val="fr-CA"/>
        </w:rPr>
        <w:t xml:space="preserve">Trouble de l’anxiété généralisée; </w:t>
      </w:r>
    </w:p>
    <w:p w14:paraId="58085548" w14:textId="3E916D4B" w:rsidR="007C5CFF" w:rsidRDefault="007C5CFF" w:rsidP="007C5CFF">
      <w:pPr>
        <w:pStyle w:val="ListParagraph"/>
        <w:numPr>
          <w:ilvl w:val="1"/>
          <w:numId w:val="6"/>
        </w:numPr>
        <w:rPr>
          <w:lang w:val="fr-CA"/>
        </w:rPr>
      </w:pPr>
      <w:r>
        <w:rPr>
          <w:lang w:val="fr-CA"/>
        </w:rPr>
        <w:t xml:space="preserve">Une personne de l’anxiété </w:t>
      </w:r>
      <w:r w:rsidR="00A84BF9">
        <w:rPr>
          <w:lang w:val="fr-CA"/>
        </w:rPr>
        <w:t xml:space="preserve">va avoir une transpiration excessive des mains, ressent des tremblements, et se sent énervé. </w:t>
      </w:r>
      <w:r w:rsidR="00B61F89">
        <w:rPr>
          <w:lang w:val="fr-CA"/>
        </w:rPr>
        <w:t xml:space="preserve">Il parvient assez bien à cacher ses symptômes à sa famille et à ses collègues; cependant, il se permet peu d’autres contacts sociaux et est parfois obligé de quitter son travail. </w:t>
      </w:r>
    </w:p>
    <w:p w14:paraId="5FEB237E" w14:textId="40718BFF" w:rsidR="00584838" w:rsidRDefault="00584838" w:rsidP="007C5CFF">
      <w:pPr>
        <w:pStyle w:val="ListParagraph"/>
        <w:numPr>
          <w:ilvl w:val="1"/>
          <w:numId w:val="6"/>
        </w:numPr>
        <w:rPr>
          <w:lang w:val="fr-CA"/>
        </w:rPr>
      </w:pPr>
      <w:r>
        <w:rPr>
          <w:lang w:val="fr-CA"/>
        </w:rPr>
        <w:t>Le trouble de l’anxiété généralisée est marqué par une inquiétude pathologique</w:t>
      </w:r>
      <w:r w:rsidR="0094754D">
        <w:rPr>
          <w:lang w:val="fr-CA"/>
        </w:rPr>
        <w:t xml:space="preserve">. Les symptômes de ce trouble sont assez communs, mais leur persistance au delà de 6 mois ne l’est pas. Ceux qui en souffrent, </w:t>
      </w:r>
      <w:r w:rsidR="002D7F0A">
        <w:rPr>
          <w:lang w:val="fr-CA"/>
        </w:rPr>
        <w:t xml:space="preserve">dont deux tiers sont des femmes, </w:t>
      </w:r>
      <w:r w:rsidR="0094754D">
        <w:rPr>
          <w:lang w:val="fr-CA"/>
        </w:rPr>
        <w:t xml:space="preserve">sont continuellement angoissés, souvent très nerveux et agités et souffrent d’insomnie. </w:t>
      </w:r>
    </w:p>
    <w:p w14:paraId="7433BA57" w14:textId="521CA39E" w:rsidR="003322C7" w:rsidRDefault="003322C7" w:rsidP="007C5CFF">
      <w:pPr>
        <w:pStyle w:val="ListParagraph"/>
        <w:numPr>
          <w:ilvl w:val="1"/>
          <w:numId w:val="6"/>
        </w:numPr>
        <w:rPr>
          <w:lang w:val="fr-CA"/>
        </w:rPr>
      </w:pPr>
      <w:r>
        <w:rPr>
          <w:lang w:val="fr-CA"/>
        </w:rPr>
        <w:t>Une des pires caractéristiques de l’anxiété généralisée est l’impossibilité d’identifier, et donc d’éviter, sa cause ou d’y faire face. Beaucoup de personnes sou</w:t>
      </w:r>
      <w:r w:rsidR="00133207">
        <w:rPr>
          <w:lang w:val="fr-CA"/>
        </w:rPr>
        <w:t>ffrant de troubles de l’a</w:t>
      </w:r>
      <w:r>
        <w:rPr>
          <w:lang w:val="fr-CA"/>
        </w:rPr>
        <w:t xml:space="preserve">nxiété généralisée ont été maltraitées ou inhibées lorsqu’elles étaient enfants. Les émotions tendent à s’atténuer et vers l’âge de 50 ans, l’anxiété généralisée devient rare. </w:t>
      </w:r>
    </w:p>
    <w:p w14:paraId="6A5E00F2" w14:textId="32D4E77D" w:rsidR="003322C7" w:rsidRDefault="003322C7" w:rsidP="003322C7">
      <w:pPr>
        <w:pStyle w:val="ListParagraph"/>
        <w:numPr>
          <w:ilvl w:val="0"/>
          <w:numId w:val="6"/>
        </w:numPr>
        <w:rPr>
          <w:lang w:val="fr-CA"/>
        </w:rPr>
      </w:pPr>
      <w:r>
        <w:rPr>
          <w:lang w:val="fr-CA"/>
        </w:rPr>
        <w:t>Trouble panique</w:t>
      </w:r>
    </w:p>
    <w:p w14:paraId="33572FE3" w14:textId="0612C9FF" w:rsidR="003322C7" w:rsidRDefault="001709B5" w:rsidP="003322C7">
      <w:pPr>
        <w:pStyle w:val="ListParagraph"/>
        <w:numPr>
          <w:ilvl w:val="1"/>
          <w:numId w:val="6"/>
        </w:numPr>
        <w:rPr>
          <w:lang w:val="fr-CA"/>
        </w:rPr>
      </w:pPr>
      <w:r>
        <w:rPr>
          <w:lang w:val="fr-CA"/>
        </w:rPr>
        <w:t xml:space="preserve">Le trouble panique est une tornade d’anxiété. Il frappe subitement, fait des ravages, puis disparait. Pour une personne sur 75 atteinte de ce trouble, l’anxiété peut subitement s’amplifier jusqu’à devenir une terrifiante attaque de panique. </w:t>
      </w:r>
    </w:p>
    <w:p w14:paraId="4522FF85" w14:textId="45FD6AEB" w:rsidR="00144C06" w:rsidRDefault="00144C06" w:rsidP="00133207">
      <w:pPr>
        <w:pStyle w:val="ListParagraph"/>
        <w:numPr>
          <w:ilvl w:val="2"/>
          <w:numId w:val="6"/>
        </w:numPr>
        <w:rPr>
          <w:lang w:val="fr-CA"/>
        </w:rPr>
      </w:pPr>
      <w:r>
        <w:rPr>
          <w:lang w:val="fr-CA"/>
        </w:rPr>
        <w:t xml:space="preserve">Des palpitations, un essoufflement, des sensations d’étouffement, des tremblements </w:t>
      </w:r>
      <w:r w:rsidR="00E76B3D">
        <w:rPr>
          <w:lang w:val="fr-CA"/>
        </w:rPr>
        <w:t xml:space="preserve">et des </w:t>
      </w:r>
      <w:r w:rsidR="005C5CE9">
        <w:rPr>
          <w:lang w:val="fr-CA"/>
        </w:rPr>
        <w:t>étourdissements</w:t>
      </w:r>
      <w:r w:rsidR="00E76B3D">
        <w:rPr>
          <w:lang w:val="fr-CA"/>
        </w:rPr>
        <w:t xml:space="preserve">. </w:t>
      </w:r>
    </w:p>
    <w:p w14:paraId="25FB94C9" w14:textId="531AAFFA" w:rsidR="005C5CE9" w:rsidRDefault="005C5CE9" w:rsidP="005C5CE9">
      <w:pPr>
        <w:pStyle w:val="ListParagraph"/>
        <w:numPr>
          <w:ilvl w:val="0"/>
          <w:numId w:val="6"/>
        </w:numPr>
        <w:rPr>
          <w:lang w:val="fr-CA"/>
        </w:rPr>
      </w:pPr>
      <w:r>
        <w:rPr>
          <w:lang w:val="fr-CA"/>
        </w:rPr>
        <w:t xml:space="preserve">Phobies; </w:t>
      </w:r>
    </w:p>
    <w:p w14:paraId="034F1F3E" w14:textId="3D731317" w:rsidR="00C24F26" w:rsidRDefault="00C24F26" w:rsidP="005C5CE9">
      <w:pPr>
        <w:pStyle w:val="ListParagraph"/>
        <w:numPr>
          <w:ilvl w:val="1"/>
          <w:numId w:val="6"/>
        </w:numPr>
        <w:rPr>
          <w:lang w:val="fr-CA"/>
        </w:rPr>
      </w:pPr>
      <w:r w:rsidRPr="003C6271">
        <w:rPr>
          <w:highlight w:val="green"/>
          <w:lang w:val="fr-CA"/>
        </w:rPr>
        <w:t>Une peur persistante et irrationnelle d’un objet ou d’une situation.</w:t>
      </w:r>
      <w:r>
        <w:rPr>
          <w:lang w:val="fr-CA"/>
        </w:rPr>
        <w:t xml:space="preserve"> C’est un évitement ou une vécu avec de la détresse. Ceci perturbe le comportement. </w:t>
      </w:r>
    </w:p>
    <w:p w14:paraId="3F87AD93" w14:textId="02C96FC9" w:rsidR="005C5CE9" w:rsidRDefault="007564C1" w:rsidP="005C5CE9">
      <w:pPr>
        <w:pStyle w:val="ListParagraph"/>
        <w:numPr>
          <w:ilvl w:val="1"/>
          <w:numId w:val="6"/>
        </w:numPr>
        <w:rPr>
          <w:lang w:val="fr-CA"/>
        </w:rPr>
      </w:pPr>
      <w:r>
        <w:rPr>
          <w:lang w:val="fr-CA"/>
        </w:rPr>
        <w:t xml:space="preserve">La phobie est un trouble de l’anxiété au cours duquel une peur irrationnelle amène la personne à éviter des objets, une </w:t>
      </w:r>
      <w:r w:rsidR="00B87479">
        <w:rPr>
          <w:lang w:val="fr-CA"/>
        </w:rPr>
        <w:t xml:space="preserve">activité ou une situation. Des phobies spécifiques peuvent se concentrer sur des animaux, des insectes, du sang, ... Souvent les personnes évitent </w:t>
      </w:r>
      <w:r w:rsidR="00133207">
        <w:rPr>
          <w:lang w:val="fr-CA"/>
        </w:rPr>
        <w:t>les stimuli responsables de la peur</w:t>
      </w:r>
      <w:r w:rsidR="00B87479">
        <w:rPr>
          <w:lang w:val="fr-CA"/>
        </w:rPr>
        <w:t xml:space="preserve">, par exemple en se cachant durant un orage. </w:t>
      </w:r>
    </w:p>
    <w:p w14:paraId="011CF95D" w14:textId="5953C9DC" w:rsidR="009B7D9B" w:rsidRDefault="009B7D9B" w:rsidP="005C5CE9">
      <w:pPr>
        <w:pStyle w:val="ListParagraph"/>
        <w:numPr>
          <w:ilvl w:val="1"/>
          <w:numId w:val="6"/>
        </w:numPr>
        <w:rPr>
          <w:lang w:val="fr-CA"/>
        </w:rPr>
      </w:pPr>
      <w:r>
        <w:rPr>
          <w:lang w:val="fr-CA"/>
        </w:rPr>
        <w:t>Toutes les phobies n’ont pas d’éléments déclencheurs aussi spécifiques. La phobie sociale est une timidité amenée à l’extrê</w:t>
      </w:r>
      <w:r w:rsidR="0007624C">
        <w:rPr>
          <w:lang w:val="fr-CA"/>
        </w:rPr>
        <w:t xml:space="preserve">me – ces gens évitent les situations sociales potentiellement embarrassantes. </w:t>
      </w:r>
    </w:p>
    <w:p w14:paraId="0CA43E70" w14:textId="398211CC" w:rsidR="00EE0DEE" w:rsidRDefault="00EE0DEE" w:rsidP="005C5CE9">
      <w:pPr>
        <w:pStyle w:val="ListParagraph"/>
        <w:numPr>
          <w:ilvl w:val="1"/>
          <w:numId w:val="6"/>
        </w:numPr>
        <w:rPr>
          <w:lang w:val="fr-CA"/>
        </w:rPr>
      </w:pPr>
      <w:r>
        <w:rPr>
          <w:lang w:val="fr-CA"/>
        </w:rPr>
        <w:t xml:space="preserve">L’inquiétude de l’anxiété peut amplifier les symptômes de l’anxiété. </w:t>
      </w:r>
      <w:r w:rsidR="0060165D">
        <w:rPr>
          <w:lang w:val="fr-CA"/>
        </w:rPr>
        <w:t xml:space="preserve">Si cette crainte est suffisamment intense, elle peut se transformer en agoraphobie, c’est à dire la peur qui nous pousse à éviter </w:t>
      </w:r>
      <w:r w:rsidR="00133207">
        <w:rPr>
          <w:lang w:val="fr-CA"/>
        </w:rPr>
        <w:t>des situations</w:t>
      </w:r>
      <w:r w:rsidR="0060165D">
        <w:rPr>
          <w:lang w:val="fr-CA"/>
        </w:rPr>
        <w:t xml:space="preserve"> dont on peut difficilement s’échapper ou trouver de l’aide quand la panique nous frappe. Une telle peur peut entrainer les gens à ne plus sortir </w:t>
      </w:r>
      <w:r w:rsidR="00BB1A8D">
        <w:rPr>
          <w:lang w:val="fr-CA"/>
        </w:rPr>
        <w:t xml:space="preserve">de chez eux. </w:t>
      </w:r>
    </w:p>
    <w:p w14:paraId="6E8BA134" w14:textId="2A4A4CBD" w:rsidR="00AF3434" w:rsidRDefault="00C516A4" w:rsidP="00AF3434">
      <w:pPr>
        <w:pStyle w:val="ListParagraph"/>
        <w:numPr>
          <w:ilvl w:val="0"/>
          <w:numId w:val="6"/>
        </w:numPr>
        <w:rPr>
          <w:lang w:val="fr-CA"/>
        </w:rPr>
      </w:pPr>
      <w:r>
        <w:rPr>
          <w:lang w:val="fr-CA"/>
        </w:rPr>
        <w:t>Troubles obsessionnels compulsifs</w:t>
      </w:r>
    </w:p>
    <w:p w14:paraId="4D80843B" w14:textId="1FB7CA34" w:rsidR="00C516A4" w:rsidRDefault="00A96673" w:rsidP="00C516A4">
      <w:pPr>
        <w:pStyle w:val="ListParagraph"/>
        <w:numPr>
          <w:ilvl w:val="1"/>
          <w:numId w:val="6"/>
        </w:numPr>
        <w:rPr>
          <w:lang w:val="fr-CA"/>
        </w:rPr>
      </w:pPr>
      <w:r>
        <w:rPr>
          <w:lang w:val="fr-CA"/>
        </w:rPr>
        <w:t xml:space="preserve">Les pensées obsédantes et les comportements compulsifs </w:t>
      </w:r>
      <w:r w:rsidR="00091D0E">
        <w:rPr>
          <w:lang w:val="fr-CA"/>
        </w:rPr>
        <w:t xml:space="preserve">franchissent la mince frontière qui sépare la normalité du trouble avéré lorsqu’ils interfèrent de manière persistance avec notre façon de vivre </w:t>
      </w:r>
      <w:proofErr w:type="gramStart"/>
      <w:r w:rsidR="00091D0E">
        <w:rPr>
          <w:lang w:val="fr-CA"/>
        </w:rPr>
        <w:t>ou</w:t>
      </w:r>
      <w:proofErr w:type="gramEnd"/>
      <w:r w:rsidR="00091D0E">
        <w:rPr>
          <w:lang w:val="fr-CA"/>
        </w:rPr>
        <w:t xml:space="preserve"> qu’ils sont la cause d’une souffrance psychologique. </w:t>
      </w:r>
    </w:p>
    <w:p w14:paraId="48131920" w14:textId="21CB4303" w:rsidR="00091D0E" w:rsidRDefault="00091D0E" w:rsidP="00C516A4">
      <w:pPr>
        <w:pStyle w:val="ListParagraph"/>
        <w:numPr>
          <w:ilvl w:val="1"/>
          <w:numId w:val="6"/>
        </w:numPr>
        <w:rPr>
          <w:lang w:val="fr-CA"/>
        </w:rPr>
      </w:pPr>
      <w:r>
        <w:rPr>
          <w:lang w:val="fr-CA"/>
        </w:rPr>
        <w:t xml:space="preserve">Il est normal de vérifier une fois qu’une porte est fermée, mais vérifier dix fois l’est assurément pas. </w:t>
      </w:r>
    </w:p>
    <w:p w14:paraId="722F75E8" w14:textId="2BF3BBF7" w:rsidR="00091D0E" w:rsidRDefault="00091D0E" w:rsidP="00C516A4">
      <w:pPr>
        <w:pStyle w:val="ListParagraph"/>
        <w:numPr>
          <w:ilvl w:val="1"/>
          <w:numId w:val="6"/>
        </w:numPr>
        <w:rPr>
          <w:lang w:val="fr-CA"/>
        </w:rPr>
      </w:pPr>
      <w:r>
        <w:rPr>
          <w:lang w:val="fr-CA"/>
        </w:rPr>
        <w:t xml:space="preserve">Les TOC sont plus fréquents chez les adolescents et les jeunes adultes que chez les personnes plus âgées. </w:t>
      </w:r>
    </w:p>
    <w:p w14:paraId="5258F41C" w14:textId="5664A94B" w:rsidR="00091D0E" w:rsidRDefault="00091D0E" w:rsidP="00091D0E">
      <w:pPr>
        <w:pStyle w:val="ListParagraph"/>
        <w:numPr>
          <w:ilvl w:val="0"/>
          <w:numId w:val="6"/>
        </w:numPr>
        <w:rPr>
          <w:lang w:val="fr-CA"/>
        </w:rPr>
      </w:pPr>
      <w:r>
        <w:rPr>
          <w:lang w:val="fr-CA"/>
        </w:rPr>
        <w:t>Le syndrome de stress post-traumatique</w:t>
      </w:r>
    </w:p>
    <w:p w14:paraId="407EAAA1" w14:textId="4755D59E" w:rsidR="00091D0E" w:rsidRDefault="00CA3144" w:rsidP="00091D0E">
      <w:pPr>
        <w:pStyle w:val="ListParagraph"/>
        <w:numPr>
          <w:ilvl w:val="1"/>
          <w:numId w:val="6"/>
        </w:numPr>
        <w:rPr>
          <w:lang w:val="fr-CA"/>
        </w:rPr>
      </w:pPr>
      <w:r>
        <w:rPr>
          <w:lang w:val="fr-CA"/>
        </w:rPr>
        <w:t>Nos souvenirs existent en partie pour nous protéger dans l’avenir. Mais parfois, pour certains d’entre nous, l’inoubliable prend le dessus sur nos vies. Les vétérans de guerre se plaignent de souvenirs récurrents qui les hantent et de cauchemars</w:t>
      </w:r>
      <w:r w:rsidR="00AC32AE">
        <w:rPr>
          <w:lang w:val="fr-CA"/>
        </w:rPr>
        <w:t>, se retirent de la société, souffrent d’angoisse fébriles et d’insomnies. Ce qui explique et définit ce syndrome ce so</w:t>
      </w:r>
      <w:r w:rsidR="00133207">
        <w:rPr>
          <w:lang w:val="fr-CA"/>
        </w:rPr>
        <w:t>nt moins les évènements par eux-</w:t>
      </w:r>
      <w:r w:rsidR="00AC32AE">
        <w:rPr>
          <w:lang w:val="fr-CA"/>
        </w:rPr>
        <w:t xml:space="preserve">mêmes que la gravité et la persistance des souvenirs traumatisants. </w:t>
      </w:r>
    </w:p>
    <w:p w14:paraId="21046FA6" w14:textId="3AD5CB78" w:rsidR="00AC32AE" w:rsidRDefault="00AC32AE" w:rsidP="00091D0E">
      <w:pPr>
        <w:pStyle w:val="ListParagraph"/>
        <w:numPr>
          <w:ilvl w:val="1"/>
          <w:numId w:val="6"/>
        </w:numPr>
        <w:rPr>
          <w:lang w:val="fr-CA"/>
        </w:rPr>
      </w:pPr>
      <w:r>
        <w:rPr>
          <w:lang w:val="fr-CA"/>
        </w:rPr>
        <w:t>Par conséquent, qu’est-ce qui détermine</w:t>
      </w:r>
      <w:r w:rsidR="00646AD7">
        <w:rPr>
          <w:lang w:val="fr-CA"/>
        </w:rPr>
        <w:t xml:space="preserve"> si un individu</w:t>
      </w:r>
      <w:r w:rsidR="00140F9C">
        <w:rPr>
          <w:lang w:val="fr-CA"/>
        </w:rPr>
        <w:t xml:space="preserve"> présentera </w:t>
      </w:r>
      <w:r w:rsidR="00380E51">
        <w:rPr>
          <w:lang w:val="fr-CA"/>
        </w:rPr>
        <w:t xml:space="preserve">un STP après un évènement traumatisant? Les recherches indiquent que plus la détresse émotionnelle de la personne est importante lors du </w:t>
      </w:r>
      <w:r w:rsidR="00E91061">
        <w:rPr>
          <w:lang w:val="fr-CA"/>
        </w:rPr>
        <w:t>traumatisme</w:t>
      </w:r>
      <w:r w:rsidR="00380E51">
        <w:rPr>
          <w:lang w:val="fr-CA"/>
        </w:rPr>
        <w:t xml:space="preserve">, plus le risque qu’il développe des symptômes </w:t>
      </w:r>
      <w:r w:rsidR="00E91061">
        <w:rPr>
          <w:lang w:val="fr-CA"/>
        </w:rPr>
        <w:t xml:space="preserve">post-traumatiques est élevé. Les vétérans qui sont revenus chez eux avec un syndrome de SPT avaient deux fois plus de risques que la normales d’être décédés. </w:t>
      </w:r>
    </w:p>
    <w:p w14:paraId="1DFE2B74" w14:textId="542A2740" w:rsidR="00E91061" w:rsidRDefault="009A3CD8" w:rsidP="00091D0E">
      <w:pPr>
        <w:pStyle w:val="ListParagraph"/>
        <w:numPr>
          <w:ilvl w:val="1"/>
          <w:numId w:val="6"/>
        </w:numPr>
        <w:rPr>
          <w:lang w:val="fr-CA"/>
        </w:rPr>
      </w:pPr>
      <w:r>
        <w:rPr>
          <w:lang w:val="fr-CA"/>
        </w:rPr>
        <w:t>Il semblerait qu’un système limbique sensible augmente la vulnérabilité en inondant le corps d’hormones de stress encore et toujours à mesure que les images de l’expérienc</w:t>
      </w:r>
      <w:r w:rsidR="00B630AB">
        <w:rPr>
          <w:lang w:val="fr-CA"/>
        </w:rPr>
        <w:t>e traumatisante arrivent dans la</w:t>
      </w:r>
      <w:r>
        <w:rPr>
          <w:lang w:val="fr-CA"/>
        </w:rPr>
        <w:t xml:space="preserve"> conscience. Les gènes peuvent aussi jouer un rôle. </w:t>
      </w:r>
    </w:p>
    <w:p w14:paraId="58EC61D0" w14:textId="14F99B40" w:rsidR="00B630AB" w:rsidRDefault="00B630AB" w:rsidP="00091D0E">
      <w:pPr>
        <w:pStyle w:val="ListParagraph"/>
        <w:numPr>
          <w:ilvl w:val="1"/>
          <w:numId w:val="6"/>
        </w:numPr>
        <w:rPr>
          <w:lang w:val="fr-CA"/>
        </w:rPr>
      </w:pPr>
      <w:r>
        <w:rPr>
          <w:lang w:val="fr-CA"/>
        </w:rPr>
        <w:t xml:space="preserve">Cependant, certains psychologues considèrent que l’on surestime le diagnostic du syndrome post-traumatique, en partie parce que l’on a élargi la définition du terme traumatisme. Les détracteurs déclarent que ce syndrome est en réalité assez rare et que les tentatives bien attentionnées de faire revivre le traumatisme peuvent exacerber l’émotion et rendre pathologique des réactions normales au stress. </w:t>
      </w:r>
    </w:p>
    <w:p w14:paraId="65980B62" w14:textId="5B47E053" w:rsidR="00B630AB" w:rsidRDefault="00B630AB" w:rsidP="00091D0E">
      <w:pPr>
        <w:pStyle w:val="ListParagraph"/>
        <w:numPr>
          <w:ilvl w:val="1"/>
          <w:numId w:val="6"/>
        </w:numPr>
        <w:rPr>
          <w:lang w:val="fr-CA"/>
        </w:rPr>
      </w:pPr>
      <w:r>
        <w:rPr>
          <w:lang w:val="fr-CA"/>
        </w:rPr>
        <w:t xml:space="preserve">Demander aux survivants de parler d’un traumatisme juste après l’avoir vécu en leur faisait revivre leur </w:t>
      </w:r>
      <w:r w:rsidR="00AB1083">
        <w:rPr>
          <w:lang w:val="fr-CA"/>
        </w:rPr>
        <w:t xml:space="preserve">émotion s’est réellement montré inefficace et parfois même néfaste. </w:t>
      </w:r>
      <w:r w:rsidR="00BD5E11">
        <w:rPr>
          <w:lang w:val="fr-CA"/>
        </w:rPr>
        <w:t xml:space="preserve">Plus de 9 </w:t>
      </w:r>
      <w:proofErr w:type="spellStart"/>
      <w:r w:rsidR="00BD5E11">
        <w:rPr>
          <w:lang w:val="fr-CA"/>
        </w:rPr>
        <w:t>New-Yorker</w:t>
      </w:r>
      <w:proofErr w:type="spellEnd"/>
      <w:r w:rsidR="00BD5E11">
        <w:rPr>
          <w:lang w:val="fr-CA"/>
        </w:rPr>
        <w:t xml:space="preserve"> sur 10, bien qu’ayant été choqués et accablés de douleur lors des attentats du 11 septembre, </w:t>
      </w:r>
      <w:proofErr w:type="gramStart"/>
      <w:r w:rsidR="00BD5E11">
        <w:rPr>
          <w:lang w:val="fr-CA"/>
        </w:rPr>
        <w:t>n’ont</w:t>
      </w:r>
      <w:proofErr w:type="gramEnd"/>
      <w:r w:rsidR="00BD5E11">
        <w:rPr>
          <w:lang w:val="fr-CA"/>
        </w:rPr>
        <w:t xml:space="preserve"> pas eu réactions pathologiques et, au mois de janvier suivant, les symptômes de stress avaient quasiment disparu chez les autres personnes. </w:t>
      </w:r>
    </w:p>
    <w:p w14:paraId="6F75C7F6" w14:textId="3118462B" w:rsidR="00BD5E11" w:rsidRDefault="00BD5E11" w:rsidP="00BD5E11">
      <w:pPr>
        <w:pStyle w:val="ListParagraph"/>
        <w:numPr>
          <w:ilvl w:val="2"/>
          <w:numId w:val="6"/>
        </w:numPr>
        <w:rPr>
          <w:lang w:val="fr-CA"/>
        </w:rPr>
      </w:pPr>
      <w:r>
        <w:rPr>
          <w:lang w:val="fr-CA"/>
        </w:rPr>
        <w:t>En fait, la souffrance peut amener des résultats bénéfiques appeler la croissance post-traumatique. Lorsque les gens doivent lutter pour faire face à des crises difficiles (par exemple survivre à un cancer), ils</w:t>
      </w:r>
      <w:r w:rsidR="00133207">
        <w:rPr>
          <w:lang w:val="fr-CA"/>
        </w:rPr>
        <w:t xml:space="preserve"> rapportent que, par la suite, </w:t>
      </w:r>
      <w:r>
        <w:rPr>
          <w:lang w:val="fr-CA"/>
        </w:rPr>
        <w:t xml:space="preserve">ils apprécient davantage la vie, nouent des relations plus profondes, développent une plus grande force personnelle, modifient leurs priorités et ont une vie spirituelle plus riche. </w:t>
      </w:r>
    </w:p>
    <w:p w14:paraId="25260823" w14:textId="77777777" w:rsidR="00BD5E11" w:rsidRDefault="00BD5E11" w:rsidP="00BD5E11">
      <w:pPr>
        <w:rPr>
          <w:lang w:val="fr-CA"/>
        </w:rPr>
      </w:pPr>
    </w:p>
    <w:p w14:paraId="537630EA" w14:textId="3108CE74" w:rsidR="00BD5E11" w:rsidRDefault="00BD5E11" w:rsidP="00BD5E11">
      <w:pPr>
        <w:rPr>
          <w:lang w:val="fr-CA"/>
        </w:rPr>
      </w:pPr>
      <w:r>
        <w:rPr>
          <w:lang w:val="fr-CA"/>
        </w:rPr>
        <w:t>Comprendre les troubles anxieux</w:t>
      </w:r>
    </w:p>
    <w:p w14:paraId="783F5766" w14:textId="46C7A4A3" w:rsidR="00BD5E11" w:rsidRDefault="005C35F7" w:rsidP="00BD5E11">
      <w:pPr>
        <w:pStyle w:val="ListParagraph"/>
        <w:numPr>
          <w:ilvl w:val="0"/>
          <w:numId w:val="7"/>
        </w:numPr>
        <w:rPr>
          <w:lang w:val="fr-CA"/>
        </w:rPr>
      </w:pPr>
      <w:r>
        <w:rPr>
          <w:lang w:val="fr-CA"/>
        </w:rPr>
        <w:t xml:space="preserve">L’anxiété est à la fois un sentiment et un processus cognitif, une évaluation chargée de doute de notre sécurité ou de notre compétence sociale. </w:t>
      </w:r>
    </w:p>
    <w:p w14:paraId="2C569A77" w14:textId="4EB8F23D" w:rsidR="00722323" w:rsidRDefault="00722323" w:rsidP="00BD5E11">
      <w:pPr>
        <w:pStyle w:val="ListParagraph"/>
        <w:numPr>
          <w:ilvl w:val="0"/>
          <w:numId w:val="7"/>
        </w:numPr>
        <w:rPr>
          <w:lang w:val="fr-CA"/>
        </w:rPr>
      </w:pPr>
      <w:r>
        <w:rPr>
          <w:lang w:val="fr-CA"/>
        </w:rPr>
        <w:t>La perspective de l’apprentissage :</w:t>
      </w:r>
    </w:p>
    <w:p w14:paraId="2831E634" w14:textId="7EB1C77F" w:rsidR="00722323" w:rsidRDefault="00722323" w:rsidP="00722323">
      <w:pPr>
        <w:pStyle w:val="ListParagraph"/>
        <w:numPr>
          <w:ilvl w:val="1"/>
          <w:numId w:val="7"/>
        </w:numPr>
        <w:rPr>
          <w:lang w:val="fr-CA"/>
        </w:rPr>
      </w:pPr>
      <w:r>
        <w:rPr>
          <w:lang w:val="fr-CA"/>
        </w:rPr>
        <w:t>Le conditionnement de la peur :</w:t>
      </w:r>
    </w:p>
    <w:p w14:paraId="053F3EBD" w14:textId="1AD1D558" w:rsidR="00722323" w:rsidRDefault="00400327" w:rsidP="00722323">
      <w:pPr>
        <w:pStyle w:val="ListParagraph"/>
        <w:numPr>
          <w:ilvl w:val="2"/>
          <w:numId w:val="7"/>
        </w:numPr>
        <w:rPr>
          <w:lang w:val="fr-CA"/>
        </w:rPr>
      </w:pPr>
      <w:r>
        <w:rPr>
          <w:lang w:val="fr-CA"/>
        </w:rPr>
        <w:t xml:space="preserve">Par le conditionnement </w:t>
      </w:r>
      <w:r w:rsidR="00A14B82">
        <w:rPr>
          <w:lang w:val="fr-CA"/>
        </w:rPr>
        <w:t>classique</w:t>
      </w:r>
      <w:r>
        <w:rPr>
          <w:lang w:val="fr-CA"/>
        </w:rPr>
        <w:t xml:space="preserve">, les chercheurs ont également créé des rats anxieux et ulcéreux de manière chronique en leur infligeant des chocs électroniques imprévisibles. </w:t>
      </w:r>
      <w:r w:rsidR="005809EA">
        <w:rPr>
          <w:lang w:val="fr-CA"/>
        </w:rPr>
        <w:t>Les rats deviennent craintifs dans l’environnement du laboratoire. Le lien entre la peur conditionnée et l’anxiété générale aide à expliquer pourquoi les personnes anxieuses sont hyper</w:t>
      </w:r>
      <w:r w:rsidR="000D6663">
        <w:rPr>
          <w:lang w:val="fr-CA"/>
        </w:rPr>
        <w:t xml:space="preserve"> </w:t>
      </w:r>
      <w:r w:rsidR="005809EA">
        <w:rPr>
          <w:lang w:val="fr-CA"/>
        </w:rPr>
        <w:t xml:space="preserve">attentives à toute menace potentielle et pourquoi les gens ayant des troubles panique associent leur anxiété à certains indices. </w:t>
      </w:r>
    </w:p>
    <w:p w14:paraId="708DCB6F" w14:textId="3D1B7D18" w:rsidR="005809EA" w:rsidRDefault="00E5099D" w:rsidP="00722323">
      <w:pPr>
        <w:pStyle w:val="ListParagraph"/>
        <w:numPr>
          <w:ilvl w:val="2"/>
          <w:numId w:val="7"/>
        </w:numPr>
        <w:rPr>
          <w:lang w:val="fr-CA"/>
        </w:rPr>
      </w:pPr>
      <w:r>
        <w:rPr>
          <w:lang w:val="fr-CA"/>
        </w:rPr>
        <w:t xml:space="preserve">Par le conditionnement, les quelques évènements naturellement douloureux et effrayants peuvent se multiplier pour former une longue liste de peurs humaines. </w:t>
      </w:r>
    </w:p>
    <w:p w14:paraId="7F7EC369" w14:textId="5463CC33" w:rsidR="00E5099D" w:rsidRDefault="00E5099D" w:rsidP="00722323">
      <w:pPr>
        <w:pStyle w:val="ListParagraph"/>
        <w:numPr>
          <w:ilvl w:val="2"/>
          <w:numId w:val="7"/>
        </w:numPr>
        <w:rPr>
          <w:lang w:val="fr-CA"/>
        </w:rPr>
      </w:pPr>
      <w:r>
        <w:rPr>
          <w:lang w:val="fr-CA"/>
        </w:rPr>
        <w:t xml:space="preserve">Deux processus d’apprentissage spécifiques peuvent contribuer à ce type d’anxiété. Le premier, la généralisation du stimulus, se produit par exemple lorsqu’une personne </w:t>
      </w:r>
      <w:r w:rsidR="00487C24">
        <w:rPr>
          <w:lang w:val="fr-CA"/>
        </w:rPr>
        <w:t>attaquée</w:t>
      </w:r>
      <w:r>
        <w:rPr>
          <w:lang w:val="fr-CA"/>
        </w:rPr>
        <w:t xml:space="preserve"> par un chien développe une peur pour tous les chiens. Le deuxième est le </w:t>
      </w:r>
      <w:r w:rsidRPr="008179D5">
        <w:rPr>
          <w:highlight w:val="green"/>
          <w:lang w:val="fr-CA"/>
        </w:rPr>
        <w:t>renforcement</w:t>
      </w:r>
      <w:r>
        <w:rPr>
          <w:lang w:val="fr-CA"/>
        </w:rPr>
        <w:t>; aide à maintenir nos phobies. Éviter ou fuir les situation</w:t>
      </w:r>
      <w:r w:rsidR="00242040">
        <w:rPr>
          <w:lang w:val="fr-CA"/>
        </w:rPr>
        <w:t>s</w:t>
      </w:r>
      <w:r>
        <w:rPr>
          <w:lang w:val="fr-CA"/>
        </w:rPr>
        <w:t xml:space="preserve"> </w:t>
      </w:r>
      <w:r w:rsidR="00487C24">
        <w:rPr>
          <w:lang w:val="fr-CA"/>
        </w:rPr>
        <w:t>redoutées</w:t>
      </w:r>
      <w:r>
        <w:rPr>
          <w:lang w:val="fr-CA"/>
        </w:rPr>
        <w:t xml:space="preserve"> réduit l’anxiété, mais renforce aussi le comportement phobique. </w:t>
      </w:r>
    </w:p>
    <w:p w14:paraId="0F4EA94D" w14:textId="4AF16539" w:rsidR="00E5099D" w:rsidRDefault="00E5099D" w:rsidP="00E5099D">
      <w:pPr>
        <w:pStyle w:val="ListParagraph"/>
        <w:numPr>
          <w:ilvl w:val="1"/>
          <w:numId w:val="7"/>
        </w:numPr>
        <w:rPr>
          <w:lang w:val="fr-CA"/>
        </w:rPr>
      </w:pPr>
      <w:r>
        <w:rPr>
          <w:lang w:val="fr-CA"/>
        </w:rPr>
        <w:t xml:space="preserve">L’apprentissage par observation; </w:t>
      </w:r>
    </w:p>
    <w:p w14:paraId="32ACEE8A" w14:textId="28ACFD95" w:rsidR="00E5099D" w:rsidRDefault="007D3C5C" w:rsidP="00E5099D">
      <w:pPr>
        <w:pStyle w:val="ListParagraph"/>
        <w:numPr>
          <w:ilvl w:val="2"/>
          <w:numId w:val="7"/>
        </w:numPr>
        <w:rPr>
          <w:lang w:val="fr-CA"/>
        </w:rPr>
      </w:pPr>
      <w:r>
        <w:rPr>
          <w:lang w:val="fr-CA"/>
        </w:rPr>
        <w:t xml:space="preserve">Nous pouvons aussi apprendre la peut grâce à l’apprentissage par observation, en observant la peur des autres. </w:t>
      </w:r>
    </w:p>
    <w:p w14:paraId="763D4C82" w14:textId="143B33B5" w:rsidR="007D3C5C" w:rsidRDefault="007D3C5C" w:rsidP="007D3C5C">
      <w:pPr>
        <w:pStyle w:val="ListParagraph"/>
        <w:numPr>
          <w:ilvl w:val="1"/>
          <w:numId w:val="7"/>
        </w:numPr>
        <w:rPr>
          <w:lang w:val="fr-CA"/>
        </w:rPr>
      </w:pPr>
      <w:r>
        <w:rPr>
          <w:lang w:val="fr-CA"/>
        </w:rPr>
        <w:t xml:space="preserve">La cognition; </w:t>
      </w:r>
    </w:p>
    <w:p w14:paraId="0F88F567" w14:textId="1CF5C774" w:rsidR="007D3C5C" w:rsidRDefault="00034DBE" w:rsidP="007D3C5C">
      <w:pPr>
        <w:pStyle w:val="ListParagraph"/>
        <w:numPr>
          <w:ilvl w:val="2"/>
          <w:numId w:val="7"/>
        </w:numPr>
        <w:rPr>
          <w:lang w:val="fr-CA"/>
        </w:rPr>
      </w:pPr>
      <w:r>
        <w:rPr>
          <w:lang w:val="fr-CA"/>
        </w:rPr>
        <w:t xml:space="preserve">Nos interprétations et nos croyances irrationnelles nourrissent notre anxiété. Nous paniquons si nous interprétons que le craquement entendu dans notre vielle maison a peut-être été provoqué par l’intrusion. </w:t>
      </w:r>
    </w:p>
    <w:p w14:paraId="367E0E42" w14:textId="464D8A69" w:rsidR="00034DBE" w:rsidRDefault="00034DBE" w:rsidP="007D3C5C">
      <w:pPr>
        <w:pStyle w:val="ListParagraph"/>
        <w:numPr>
          <w:ilvl w:val="2"/>
          <w:numId w:val="7"/>
        </w:numPr>
        <w:rPr>
          <w:lang w:val="fr-CA"/>
        </w:rPr>
      </w:pPr>
      <w:r>
        <w:rPr>
          <w:lang w:val="fr-CA"/>
        </w:rPr>
        <w:t xml:space="preserve">Les personnes présentant un trouble de l’anxiété ont tendance à être </w:t>
      </w:r>
      <w:proofErr w:type="spellStart"/>
      <w:r>
        <w:rPr>
          <w:lang w:val="fr-CA"/>
        </w:rPr>
        <w:t>hypervigilants</w:t>
      </w:r>
      <w:proofErr w:type="spellEnd"/>
      <w:r>
        <w:rPr>
          <w:lang w:val="fr-CA"/>
        </w:rPr>
        <w:t xml:space="preserve">. </w:t>
      </w:r>
    </w:p>
    <w:p w14:paraId="39FB4F19" w14:textId="0FE95CCB" w:rsidR="00034DBE" w:rsidRDefault="00034DBE" w:rsidP="00034DBE">
      <w:pPr>
        <w:pStyle w:val="ListParagraph"/>
        <w:numPr>
          <w:ilvl w:val="0"/>
          <w:numId w:val="7"/>
        </w:numPr>
        <w:rPr>
          <w:lang w:val="fr-CA"/>
        </w:rPr>
      </w:pPr>
      <w:r>
        <w:rPr>
          <w:lang w:val="fr-CA"/>
        </w:rPr>
        <w:t>La perspective biologique</w:t>
      </w:r>
    </w:p>
    <w:p w14:paraId="45A617BC" w14:textId="4CF1AAB2" w:rsidR="00034DBE" w:rsidRDefault="00034DBE" w:rsidP="00034DBE">
      <w:pPr>
        <w:pStyle w:val="ListParagraph"/>
        <w:numPr>
          <w:ilvl w:val="1"/>
          <w:numId w:val="7"/>
        </w:numPr>
        <w:rPr>
          <w:lang w:val="fr-CA"/>
        </w:rPr>
      </w:pPr>
      <w:r>
        <w:rPr>
          <w:lang w:val="fr-CA"/>
        </w:rPr>
        <w:t xml:space="preserve">La sélection naturelle; </w:t>
      </w:r>
    </w:p>
    <w:p w14:paraId="069994E4" w14:textId="39E0CCAD" w:rsidR="00034DBE" w:rsidRDefault="005E5107" w:rsidP="00034DBE">
      <w:pPr>
        <w:pStyle w:val="ListParagraph"/>
        <w:numPr>
          <w:ilvl w:val="2"/>
          <w:numId w:val="7"/>
        </w:numPr>
        <w:rPr>
          <w:lang w:val="fr-CA"/>
        </w:rPr>
      </w:pPr>
      <w:r>
        <w:rPr>
          <w:lang w:val="fr-CA"/>
        </w:rPr>
        <w:t>Nous autres hommes sommes biologiquement préparés à craindre les dangers auxquels nos ancêtres étaient confrontés. Nos phobies se concentrent</w:t>
      </w:r>
      <w:r w:rsidR="0046134A">
        <w:rPr>
          <w:lang w:val="fr-CA"/>
        </w:rPr>
        <w:t xml:space="preserve"> sur ces craintes spécifiques; les araignées, les serpents,</w:t>
      </w:r>
      <w:r w:rsidR="00136009">
        <w:rPr>
          <w:lang w:val="fr-CA"/>
        </w:rPr>
        <w:t xml:space="preserve"> la hauteur, les tempêtes, ... </w:t>
      </w:r>
    </w:p>
    <w:p w14:paraId="019B322E" w14:textId="403EA9D5" w:rsidR="00136009" w:rsidRDefault="00136009" w:rsidP="00034DBE">
      <w:pPr>
        <w:pStyle w:val="ListParagraph"/>
        <w:numPr>
          <w:ilvl w:val="2"/>
          <w:numId w:val="7"/>
        </w:numPr>
        <w:rPr>
          <w:lang w:val="fr-CA"/>
        </w:rPr>
      </w:pPr>
      <w:r>
        <w:rPr>
          <w:lang w:val="fr-CA"/>
        </w:rPr>
        <w:t xml:space="preserve">Considérez ce à quoi les gens ont tendance à ne pas craindre. Les raids aériens ont provoqué particulièrement peu de phobies durables; l’évolution de notre espèce ne nous a pas préparés à craindre les bombes venant du ciel. </w:t>
      </w:r>
    </w:p>
    <w:p w14:paraId="34FF4674" w14:textId="351D4509" w:rsidR="00136009" w:rsidRDefault="00136009" w:rsidP="00034DBE">
      <w:pPr>
        <w:pStyle w:val="ListParagraph"/>
        <w:numPr>
          <w:ilvl w:val="2"/>
          <w:numId w:val="7"/>
        </w:numPr>
        <w:rPr>
          <w:lang w:val="fr-CA"/>
        </w:rPr>
      </w:pPr>
      <w:r>
        <w:rPr>
          <w:lang w:val="fr-CA"/>
        </w:rPr>
        <w:t xml:space="preserve">Nos actes compulsifs exacerbent des comportements qui contribuaient à la survie de notre espèce; se coiffer peut devenir déraisonnable et prendre la forme d’une compulsion à s’arracher les cheveux. </w:t>
      </w:r>
    </w:p>
    <w:p w14:paraId="0FE945A7" w14:textId="407073F5" w:rsidR="00136009" w:rsidRDefault="00136009" w:rsidP="00136009">
      <w:pPr>
        <w:pStyle w:val="ListParagraph"/>
        <w:numPr>
          <w:ilvl w:val="1"/>
          <w:numId w:val="7"/>
        </w:numPr>
        <w:rPr>
          <w:lang w:val="fr-CA"/>
        </w:rPr>
      </w:pPr>
      <w:r>
        <w:rPr>
          <w:lang w:val="fr-CA"/>
        </w:rPr>
        <w:t>Les gènes;</w:t>
      </w:r>
    </w:p>
    <w:p w14:paraId="462CD191" w14:textId="6418D5D7" w:rsidR="00136009" w:rsidRDefault="00136009" w:rsidP="00136009">
      <w:pPr>
        <w:pStyle w:val="ListParagraph"/>
        <w:numPr>
          <w:ilvl w:val="2"/>
          <w:numId w:val="7"/>
        </w:numPr>
        <w:rPr>
          <w:lang w:val="fr-CA"/>
        </w:rPr>
      </w:pPr>
      <w:r>
        <w:rPr>
          <w:lang w:val="fr-CA"/>
        </w:rPr>
        <w:t xml:space="preserve">Certaines personnes plus que d’autres semblent prédisposées à l’anxiété. Les gènes ont de l’importance. </w:t>
      </w:r>
    </w:p>
    <w:p w14:paraId="2796ED42" w14:textId="6857E619" w:rsidR="00136009" w:rsidRDefault="00136009" w:rsidP="00136009">
      <w:pPr>
        <w:pStyle w:val="ListParagraph"/>
        <w:numPr>
          <w:ilvl w:val="2"/>
          <w:numId w:val="7"/>
        </w:numPr>
        <w:rPr>
          <w:lang w:val="fr-CA"/>
        </w:rPr>
      </w:pPr>
      <w:r>
        <w:rPr>
          <w:lang w:val="fr-CA"/>
        </w:rPr>
        <w:t xml:space="preserve">Les vrais jumeaux peuvent également développer des phobies similaires même s’ils ont été élevés séparément. Une équipe a identifié </w:t>
      </w:r>
      <w:r w:rsidRPr="00F12F52">
        <w:rPr>
          <w:highlight w:val="green"/>
          <w:lang w:val="fr-CA"/>
        </w:rPr>
        <w:t>17 gènes</w:t>
      </w:r>
      <w:r>
        <w:rPr>
          <w:lang w:val="fr-CA"/>
        </w:rPr>
        <w:t xml:space="preserve"> qui semblent être exprimés en présence des symptômes typiques des troubles de l’anxiété. </w:t>
      </w:r>
    </w:p>
    <w:p w14:paraId="22534EEA" w14:textId="3A0E2785" w:rsidR="00B241F5" w:rsidRDefault="00B241F5" w:rsidP="00B241F5">
      <w:pPr>
        <w:pStyle w:val="ListParagraph"/>
        <w:numPr>
          <w:ilvl w:val="1"/>
          <w:numId w:val="7"/>
        </w:numPr>
        <w:rPr>
          <w:lang w:val="fr-CA"/>
        </w:rPr>
      </w:pPr>
      <w:r>
        <w:rPr>
          <w:lang w:val="fr-CA"/>
        </w:rPr>
        <w:t xml:space="preserve">Le cerveau; </w:t>
      </w:r>
    </w:p>
    <w:p w14:paraId="71072472" w14:textId="1FFB7C8A" w:rsidR="00B241F5" w:rsidRDefault="00B241F5" w:rsidP="00B241F5">
      <w:pPr>
        <w:pStyle w:val="ListParagraph"/>
        <w:numPr>
          <w:ilvl w:val="2"/>
          <w:numId w:val="7"/>
        </w:numPr>
        <w:rPr>
          <w:lang w:val="fr-CA"/>
        </w:rPr>
      </w:pPr>
      <w:r>
        <w:rPr>
          <w:lang w:val="fr-CA"/>
        </w:rPr>
        <w:t xml:space="preserve">L’anxiété </w:t>
      </w:r>
      <w:r w:rsidR="00487C24">
        <w:rPr>
          <w:lang w:val="fr-CA"/>
        </w:rPr>
        <w:t>généralisée</w:t>
      </w:r>
      <w:r>
        <w:rPr>
          <w:lang w:val="fr-CA"/>
        </w:rPr>
        <w:t xml:space="preserve">, les attaques de panique, le syndrome du SPT ou même les obsessions et les compulsions se manifestent biologiquement sous forme d’une hyperexcitation des zones cérébrales impliquées dans le contrôle des pulsions et des comportements habituels. </w:t>
      </w:r>
    </w:p>
    <w:p w14:paraId="32A347CB" w14:textId="101AAC58" w:rsidR="000E6493" w:rsidRDefault="000E6493" w:rsidP="00B241F5">
      <w:pPr>
        <w:pStyle w:val="ListParagraph"/>
        <w:numPr>
          <w:ilvl w:val="2"/>
          <w:numId w:val="7"/>
        </w:numPr>
        <w:rPr>
          <w:lang w:val="fr-CA"/>
        </w:rPr>
      </w:pPr>
      <w:r>
        <w:rPr>
          <w:lang w:val="fr-CA"/>
        </w:rPr>
        <w:t xml:space="preserve">Certaines </w:t>
      </w:r>
      <w:r w:rsidR="00B16787">
        <w:rPr>
          <w:lang w:val="fr-CA"/>
        </w:rPr>
        <w:t xml:space="preserve">expériences liées à l’apprentissage de la peur qui ont un effet traumatisant sur le cerveau peuvent également créer un réseau de la peur au niveau de l’amygdale. </w:t>
      </w:r>
    </w:p>
    <w:p w14:paraId="6A5256C0" w14:textId="77777777" w:rsidR="00201A66" w:rsidRDefault="00201A66" w:rsidP="00201A66">
      <w:pPr>
        <w:rPr>
          <w:lang w:val="fr-CA"/>
        </w:rPr>
      </w:pPr>
    </w:p>
    <w:p w14:paraId="0A3E9AFE" w14:textId="01215724" w:rsidR="00201A66" w:rsidRDefault="00201A66" w:rsidP="00201A66">
      <w:pPr>
        <w:rPr>
          <w:lang w:val="fr-CA"/>
        </w:rPr>
      </w:pPr>
      <w:r>
        <w:rPr>
          <w:lang w:val="fr-CA"/>
        </w:rPr>
        <w:t>Troubles de l’humeur</w:t>
      </w:r>
    </w:p>
    <w:p w14:paraId="4A2ED154" w14:textId="47271CAA" w:rsidR="00201A66" w:rsidRDefault="00201A66" w:rsidP="00201A66">
      <w:pPr>
        <w:pStyle w:val="ListParagraph"/>
        <w:numPr>
          <w:ilvl w:val="0"/>
          <w:numId w:val="8"/>
        </w:numPr>
        <w:rPr>
          <w:lang w:val="fr-CA"/>
        </w:rPr>
      </w:pPr>
      <w:r>
        <w:rPr>
          <w:lang w:val="fr-CA"/>
        </w:rPr>
        <w:t>Trouble dépressif majeur</w:t>
      </w:r>
    </w:p>
    <w:p w14:paraId="5A068AD9" w14:textId="1ECE4EFA" w:rsidR="00201A66" w:rsidRDefault="00D36660" w:rsidP="00201A66">
      <w:pPr>
        <w:pStyle w:val="ListParagraph"/>
        <w:numPr>
          <w:ilvl w:val="1"/>
          <w:numId w:val="8"/>
        </w:numPr>
        <w:rPr>
          <w:lang w:val="fr-CA"/>
        </w:rPr>
      </w:pPr>
      <w:r>
        <w:rPr>
          <w:lang w:val="fr-CA"/>
        </w:rPr>
        <w:t xml:space="preserve">Ce trouble est caractérisé par un manque d’énergie, incapacité de concentrer, de manger, dormir, ... Des difficultés relationnelles, comme la solitude ou un échec sentimental, vous ont peut-être plongé dans un profond désespoir. </w:t>
      </w:r>
    </w:p>
    <w:p w14:paraId="3376F665" w14:textId="0C48EF3D" w:rsidR="00A96E2B" w:rsidRDefault="00D65E87" w:rsidP="00201A66">
      <w:pPr>
        <w:pStyle w:val="ListParagraph"/>
        <w:numPr>
          <w:ilvl w:val="1"/>
          <w:numId w:val="8"/>
        </w:numPr>
        <w:rPr>
          <w:lang w:val="fr-CA"/>
        </w:rPr>
      </w:pPr>
      <w:r>
        <w:rPr>
          <w:lang w:val="fr-CA"/>
        </w:rPr>
        <w:t xml:space="preserve">La dépression a été appelée le ‘rhume banal’ des troubles psychologiques; une expression qui révèle effectivement sa fréquence, mais non sa gravité. </w:t>
      </w:r>
    </w:p>
    <w:p w14:paraId="7224E3ED" w14:textId="141CD5DB" w:rsidR="00D65E87" w:rsidRDefault="00D65E87" w:rsidP="00201A66">
      <w:pPr>
        <w:pStyle w:val="ListParagraph"/>
        <w:numPr>
          <w:ilvl w:val="1"/>
          <w:numId w:val="8"/>
        </w:numPr>
        <w:rPr>
          <w:lang w:val="fr-CA"/>
        </w:rPr>
      </w:pPr>
      <w:r>
        <w:rPr>
          <w:lang w:val="fr-CA"/>
        </w:rPr>
        <w:t xml:space="preserve">De la même manière que l’anxiété est une réponse à la menace d’une perte future, la dépression est souvent une réponse à une perte passée et actuelle. Environ une personne sur quatre diagnostiquée comme ayant </w:t>
      </w:r>
      <w:r w:rsidR="00DC2896">
        <w:rPr>
          <w:lang w:val="fr-CA"/>
        </w:rPr>
        <w:t xml:space="preserve">une dépression est simplement en train de lutter avec l’impact émotionnel normal d’une perte importante comme la mort d’un être aimé, un mariage rompu, ... Se sentir mal en réaction à des évènements </w:t>
      </w:r>
      <w:r w:rsidR="00161652">
        <w:rPr>
          <w:lang w:val="fr-CA"/>
        </w:rPr>
        <w:t xml:space="preserve">profondément tristes c’est d’être en contact avec la réalité. La tristesse </w:t>
      </w:r>
      <w:r w:rsidR="00ED0347">
        <w:rPr>
          <w:lang w:val="fr-CA"/>
        </w:rPr>
        <w:t xml:space="preserve">est comme le voyant du niveau d’huile d’une voiture, un avertissement qui signale qu’il faut s’arrêter et prendre des mesures de protection. </w:t>
      </w:r>
    </w:p>
    <w:p w14:paraId="1EBB429F" w14:textId="608B212F" w:rsidR="00ED0347" w:rsidRDefault="00ED0347" w:rsidP="00201A66">
      <w:pPr>
        <w:pStyle w:val="ListParagraph"/>
        <w:numPr>
          <w:ilvl w:val="1"/>
          <w:numId w:val="8"/>
        </w:numPr>
        <w:rPr>
          <w:lang w:val="fr-CA"/>
        </w:rPr>
      </w:pPr>
      <w:r>
        <w:rPr>
          <w:lang w:val="fr-CA"/>
        </w:rPr>
        <w:t>Mais, à quel moment une telle réponse peut-elle devenir dangereusement inadaptée? Un trouble dépressif majeur survient lorsqu’au moins 5 signes de dépression durent 2 semaines ou plus :</w:t>
      </w:r>
    </w:p>
    <w:p w14:paraId="5484EB21" w14:textId="5DE58B18" w:rsidR="00ED0347" w:rsidRDefault="00CC693C" w:rsidP="00ED0347">
      <w:pPr>
        <w:pStyle w:val="ListParagraph"/>
        <w:numPr>
          <w:ilvl w:val="2"/>
          <w:numId w:val="8"/>
        </w:numPr>
        <w:rPr>
          <w:lang w:val="fr-CA"/>
        </w:rPr>
      </w:pPr>
      <w:r>
        <w:rPr>
          <w:lang w:val="fr-CA"/>
        </w:rPr>
        <w:t>Humeur dépressive la plupart de la journée</w:t>
      </w:r>
    </w:p>
    <w:p w14:paraId="72771820" w14:textId="138E6CC5" w:rsidR="00CC693C" w:rsidRDefault="004C6830" w:rsidP="00ED0347">
      <w:pPr>
        <w:pStyle w:val="ListParagraph"/>
        <w:numPr>
          <w:ilvl w:val="2"/>
          <w:numId w:val="8"/>
        </w:numPr>
        <w:rPr>
          <w:lang w:val="fr-CA"/>
        </w:rPr>
      </w:pPr>
      <w:r>
        <w:rPr>
          <w:lang w:val="fr-CA"/>
        </w:rPr>
        <w:t>Diminution d’intérêt ou de plaisir</w:t>
      </w:r>
    </w:p>
    <w:p w14:paraId="683D5262" w14:textId="53754CA4" w:rsidR="004C6830" w:rsidRDefault="004C6830" w:rsidP="00ED0347">
      <w:pPr>
        <w:pStyle w:val="ListParagraph"/>
        <w:numPr>
          <w:ilvl w:val="2"/>
          <w:numId w:val="8"/>
        </w:numPr>
        <w:rPr>
          <w:lang w:val="fr-CA"/>
        </w:rPr>
      </w:pPr>
      <w:r>
        <w:rPr>
          <w:lang w:val="fr-CA"/>
        </w:rPr>
        <w:t>Perte ou gain de poids</w:t>
      </w:r>
    </w:p>
    <w:p w14:paraId="59EF7C02" w14:textId="5A153FAC" w:rsidR="004C6830" w:rsidRDefault="004C6830" w:rsidP="00ED0347">
      <w:pPr>
        <w:pStyle w:val="ListParagraph"/>
        <w:numPr>
          <w:ilvl w:val="2"/>
          <w:numId w:val="8"/>
        </w:numPr>
        <w:rPr>
          <w:lang w:val="fr-CA"/>
        </w:rPr>
      </w:pPr>
      <w:r>
        <w:rPr>
          <w:lang w:val="fr-CA"/>
        </w:rPr>
        <w:t>Insomnie ou hypersomnie</w:t>
      </w:r>
    </w:p>
    <w:p w14:paraId="560A0957" w14:textId="2BC3EA4A" w:rsidR="004C6830" w:rsidRDefault="008E2CE7" w:rsidP="00ED0347">
      <w:pPr>
        <w:pStyle w:val="ListParagraph"/>
        <w:numPr>
          <w:ilvl w:val="2"/>
          <w:numId w:val="8"/>
        </w:numPr>
        <w:rPr>
          <w:lang w:val="fr-CA"/>
        </w:rPr>
      </w:pPr>
      <w:r>
        <w:rPr>
          <w:lang w:val="fr-CA"/>
        </w:rPr>
        <w:t>Agitation physique ou léthargie</w:t>
      </w:r>
    </w:p>
    <w:p w14:paraId="563D8D6E" w14:textId="55B3E310" w:rsidR="008E2CE7" w:rsidRDefault="00A25BF1" w:rsidP="00ED0347">
      <w:pPr>
        <w:pStyle w:val="ListParagraph"/>
        <w:numPr>
          <w:ilvl w:val="2"/>
          <w:numId w:val="8"/>
        </w:numPr>
        <w:rPr>
          <w:lang w:val="fr-CA"/>
        </w:rPr>
      </w:pPr>
      <w:r>
        <w:rPr>
          <w:lang w:val="fr-CA"/>
        </w:rPr>
        <w:t xml:space="preserve">Fatigue ou perte d’énergie </w:t>
      </w:r>
    </w:p>
    <w:p w14:paraId="1D15503D" w14:textId="6671299D" w:rsidR="00A25BF1" w:rsidRDefault="00A25BF1" w:rsidP="00ED0347">
      <w:pPr>
        <w:pStyle w:val="ListParagraph"/>
        <w:numPr>
          <w:ilvl w:val="2"/>
          <w:numId w:val="8"/>
        </w:numPr>
        <w:rPr>
          <w:lang w:val="fr-CA"/>
        </w:rPr>
      </w:pPr>
      <w:r>
        <w:rPr>
          <w:lang w:val="fr-CA"/>
        </w:rPr>
        <w:t>Sentiment d’inutilisé ou de culpabilité</w:t>
      </w:r>
    </w:p>
    <w:p w14:paraId="73F3AE43" w14:textId="6FF42656" w:rsidR="00A25BF1" w:rsidRDefault="00A25BF1" w:rsidP="00ED0347">
      <w:pPr>
        <w:pStyle w:val="ListParagraph"/>
        <w:numPr>
          <w:ilvl w:val="2"/>
          <w:numId w:val="8"/>
        </w:numPr>
        <w:rPr>
          <w:lang w:val="fr-CA"/>
        </w:rPr>
      </w:pPr>
      <w:r>
        <w:rPr>
          <w:lang w:val="fr-CA"/>
        </w:rPr>
        <w:t>Difficulté à penser et se concentrer</w:t>
      </w:r>
    </w:p>
    <w:p w14:paraId="1E564DD2" w14:textId="13DC96FC" w:rsidR="00A25BF1" w:rsidRDefault="00A25BF1" w:rsidP="00ED0347">
      <w:pPr>
        <w:pStyle w:val="ListParagraph"/>
        <w:numPr>
          <w:ilvl w:val="2"/>
          <w:numId w:val="8"/>
        </w:numPr>
        <w:rPr>
          <w:lang w:val="fr-CA"/>
        </w:rPr>
      </w:pPr>
      <w:r>
        <w:rPr>
          <w:lang w:val="fr-CA"/>
        </w:rPr>
        <w:t xml:space="preserve">Pensées de mort </w:t>
      </w:r>
      <w:r w:rsidR="00FE5472">
        <w:rPr>
          <w:lang w:val="fr-CA"/>
        </w:rPr>
        <w:t>récurrentes</w:t>
      </w:r>
    </w:p>
    <w:p w14:paraId="046FA22A" w14:textId="1569435B" w:rsidR="00A25BF1" w:rsidRDefault="00A25BF1" w:rsidP="00A25BF1">
      <w:pPr>
        <w:pStyle w:val="ListParagraph"/>
        <w:numPr>
          <w:ilvl w:val="0"/>
          <w:numId w:val="8"/>
        </w:numPr>
        <w:rPr>
          <w:lang w:val="fr-CA"/>
        </w:rPr>
      </w:pPr>
      <w:r>
        <w:rPr>
          <w:lang w:val="fr-CA"/>
        </w:rPr>
        <w:t>Troubles bipolaires</w:t>
      </w:r>
    </w:p>
    <w:p w14:paraId="057C8790" w14:textId="1CFD1D17" w:rsidR="00A25BF1" w:rsidRDefault="002205F8" w:rsidP="00A25BF1">
      <w:pPr>
        <w:pStyle w:val="ListParagraph"/>
        <w:numPr>
          <w:ilvl w:val="1"/>
          <w:numId w:val="8"/>
        </w:numPr>
        <w:rPr>
          <w:lang w:val="fr-CA"/>
        </w:rPr>
      </w:pPr>
      <w:r>
        <w:rPr>
          <w:lang w:val="fr-CA"/>
        </w:rPr>
        <w:t xml:space="preserve">Avec ou sans traitement, les épisodes dépressifs majeurs ont en général une fin. </w:t>
      </w:r>
      <w:r w:rsidR="00F9763D">
        <w:rPr>
          <w:lang w:val="fr-CA"/>
        </w:rPr>
        <w:t>Cependant, certaines personnes rebondissent vers un autre extrême sur le plan émotionnel; un état euphorique hyperactif qu’on nomme l’</w:t>
      </w:r>
      <w:r w:rsidR="00235883">
        <w:rPr>
          <w:lang w:val="fr-CA"/>
        </w:rPr>
        <w:t xml:space="preserve">épisode maniaque. </w:t>
      </w:r>
    </w:p>
    <w:p w14:paraId="767C635F" w14:textId="759B02D4" w:rsidR="00235883" w:rsidRDefault="00235883" w:rsidP="00A25BF1">
      <w:pPr>
        <w:pStyle w:val="ListParagraph"/>
        <w:numPr>
          <w:ilvl w:val="1"/>
          <w:numId w:val="8"/>
        </w:numPr>
        <w:rPr>
          <w:lang w:val="fr-CA"/>
        </w:rPr>
      </w:pPr>
      <w:r>
        <w:rPr>
          <w:lang w:val="fr-CA"/>
        </w:rPr>
        <w:t xml:space="preserve">Au cours de la phase maniaque, la personne est généralement extrêmement bavarde, hyperactive, enthousiaste, besoin peu de sommeil, mais elle est facilement irrité par des conseils. </w:t>
      </w:r>
    </w:p>
    <w:p w14:paraId="049AE8E8" w14:textId="2BE5B478" w:rsidR="0096534D" w:rsidRDefault="0096534D" w:rsidP="00A25BF1">
      <w:pPr>
        <w:pStyle w:val="ListParagraph"/>
        <w:numPr>
          <w:ilvl w:val="1"/>
          <w:numId w:val="8"/>
        </w:numPr>
        <w:rPr>
          <w:lang w:val="fr-CA"/>
        </w:rPr>
      </w:pPr>
      <w:r>
        <w:rPr>
          <w:lang w:val="fr-CA"/>
        </w:rPr>
        <w:t xml:space="preserve">Dans les formes modérées, l’énergie et le flot de pensées de l’épisode maniaque peuvent alimenter la créativité. </w:t>
      </w:r>
    </w:p>
    <w:p w14:paraId="2BE283C4" w14:textId="1D2168FF" w:rsidR="0096534D" w:rsidRDefault="0096534D" w:rsidP="00A25BF1">
      <w:pPr>
        <w:pStyle w:val="ListParagraph"/>
        <w:numPr>
          <w:ilvl w:val="1"/>
          <w:numId w:val="8"/>
        </w:numPr>
        <w:rPr>
          <w:lang w:val="fr-CA"/>
        </w:rPr>
      </w:pPr>
      <w:r>
        <w:rPr>
          <w:lang w:val="fr-CA"/>
        </w:rPr>
        <w:t>Bien que le trouble bipolai</w:t>
      </w:r>
      <w:r w:rsidR="00E53711">
        <w:rPr>
          <w:lang w:val="fr-CA"/>
        </w:rPr>
        <w:t>re soit beaucoup moins fréquent</w:t>
      </w:r>
      <w:r>
        <w:rPr>
          <w:lang w:val="fr-CA"/>
        </w:rPr>
        <w:t xml:space="preserve"> qu’une dépression majeure, il est souvent plus handicapant. Affecte autant les hommes que les femmes. </w:t>
      </w:r>
    </w:p>
    <w:p w14:paraId="2F3E595E" w14:textId="77777777" w:rsidR="005E1A32" w:rsidRDefault="005E1A32" w:rsidP="005E1A32">
      <w:pPr>
        <w:rPr>
          <w:lang w:val="fr-CA"/>
        </w:rPr>
      </w:pPr>
    </w:p>
    <w:p w14:paraId="485AF790" w14:textId="7371A0C2" w:rsidR="005E1A32" w:rsidRDefault="005E1A32" w:rsidP="005E1A32">
      <w:pPr>
        <w:rPr>
          <w:lang w:val="fr-CA"/>
        </w:rPr>
      </w:pPr>
      <w:r>
        <w:rPr>
          <w:lang w:val="fr-CA"/>
        </w:rPr>
        <w:t>Comprendre les troubles de l’humeur</w:t>
      </w:r>
    </w:p>
    <w:p w14:paraId="4025566E" w14:textId="223369FA" w:rsidR="005E1A32" w:rsidRDefault="00E607DA" w:rsidP="005E1A32">
      <w:pPr>
        <w:pStyle w:val="ListParagraph"/>
        <w:numPr>
          <w:ilvl w:val="0"/>
          <w:numId w:val="9"/>
        </w:numPr>
        <w:rPr>
          <w:lang w:val="fr-CA"/>
        </w:rPr>
      </w:pPr>
      <w:r>
        <w:rPr>
          <w:lang w:val="fr-CA"/>
        </w:rPr>
        <w:t>Résumé les faits que toute théorie de la dépression doit expliquer :</w:t>
      </w:r>
    </w:p>
    <w:p w14:paraId="297562DB" w14:textId="47596EFB" w:rsidR="00E607DA" w:rsidRDefault="00DC1D7C" w:rsidP="00E607DA">
      <w:pPr>
        <w:pStyle w:val="ListParagraph"/>
        <w:numPr>
          <w:ilvl w:val="1"/>
          <w:numId w:val="9"/>
        </w:numPr>
        <w:rPr>
          <w:lang w:val="fr-CA"/>
        </w:rPr>
      </w:pPr>
      <w:r>
        <w:rPr>
          <w:lang w:val="fr-CA"/>
        </w:rPr>
        <w:t xml:space="preserve">De nombreux changements cognitifs et comportementaux accompagnent la dépression. Les gens enfermés dans leur dépression sont inactifs et démotivés. </w:t>
      </w:r>
    </w:p>
    <w:p w14:paraId="671C64F1" w14:textId="59405146" w:rsidR="00DC1D7C" w:rsidRDefault="00DC1D7C" w:rsidP="00E607DA">
      <w:pPr>
        <w:pStyle w:val="ListParagraph"/>
        <w:numPr>
          <w:ilvl w:val="1"/>
          <w:numId w:val="9"/>
        </w:numPr>
        <w:rPr>
          <w:lang w:val="fr-CA"/>
        </w:rPr>
      </w:pPr>
      <w:r>
        <w:rPr>
          <w:lang w:val="fr-CA"/>
        </w:rPr>
        <w:t xml:space="preserve">La dépression est largement </w:t>
      </w:r>
      <w:r w:rsidR="00763B3C">
        <w:rPr>
          <w:lang w:val="fr-CA"/>
        </w:rPr>
        <w:t>répandue</w:t>
      </w:r>
      <w:r>
        <w:rPr>
          <w:lang w:val="fr-CA"/>
        </w:rPr>
        <w:t xml:space="preserve">. </w:t>
      </w:r>
    </w:p>
    <w:p w14:paraId="4D036F92" w14:textId="187FB39D" w:rsidR="00DC1D7C" w:rsidRDefault="00DC1D7C" w:rsidP="00E607DA">
      <w:pPr>
        <w:pStyle w:val="ListParagraph"/>
        <w:numPr>
          <w:ilvl w:val="1"/>
          <w:numId w:val="9"/>
        </w:numPr>
        <w:rPr>
          <w:lang w:val="fr-CA"/>
        </w:rPr>
      </w:pPr>
      <w:r>
        <w:rPr>
          <w:lang w:val="fr-CA"/>
        </w:rPr>
        <w:t xml:space="preserve">Les femmes sont deux fois plus vulnérables que les hommes à la dépression majeure. </w:t>
      </w:r>
    </w:p>
    <w:p w14:paraId="6FD6A4DD" w14:textId="7111D2B1" w:rsidR="00DC1D7C" w:rsidRDefault="00DC1D7C" w:rsidP="00E607DA">
      <w:pPr>
        <w:pStyle w:val="ListParagraph"/>
        <w:numPr>
          <w:ilvl w:val="1"/>
          <w:numId w:val="9"/>
        </w:numPr>
        <w:rPr>
          <w:lang w:val="fr-CA"/>
        </w:rPr>
      </w:pPr>
      <w:r>
        <w:rPr>
          <w:lang w:val="fr-CA"/>
        </w:rPr>
        <w:t xml:space="preserve">La plupart des épisodes de dépression majeure s’estompent d’eux mêmes. Le fléau de la dépression survient et s’en va quelques semaines ou quelques mois plus tars, bien que les symptômes puissent réapparaitre chez environ la moitié des personnes. </w:t>
      </w:r>
    </w:p>
    <w:p w14:paraId="086DA2F9" w14:textId="0BF23759" w:rsidR="00DC1D7C" w:rsidRDefault="00DC1D7C" w:rsidP="00E607DA">
      <w:pPr>
        <w:pStyle w:val="ListParagraph"/>
        <w:numPr>
          <w:ilvl w:val="1"/>
          <w:numId w:val="9"/>
        </w:numPr>
        <w:rPr>
          <w:lang w:val="fr-CA"/>
        </w:rPr>
      </w:pPr>
      <w:r>
        <w:rPr>
          <w:lang w:val="fr-CA"/>
        </w:rPr>
        <w:t>Des évènements</w:t>
      </w:r>
      <w:r w:rsidR="007A6893">
        <w:rPr>
          <w:lang w:val="fr-CA"/>
        </w:rPr>
        <w:t xml:space="preserve"> stressants liés au travail, à </w:t>
      </w:r>
      <w:r>
        <w:rPr>
          <w:lang w:val="fr-CA"/>
        </w:rPr>
        <w:t xml:space="preserve">la vie de couple ou aux relations avec ses proches précèdent </w:t>
      </w:r>
      <w:r w:rsidR="00724124">
        <w:rPr>
          <w:lang w:val="fr-CA"/>
        </w:rPr>
        <w:t>souvent</w:t>
      </w:r>
      <w:r>
        <w:rPr>
          <w:lang w:val="fr-CA"/>
        </w:rPr>
        <w:t xml:space="preserve"> une dépression. </w:t>
      </w:r>
    </w:p>
    <w:p w14:paraId="45209920" w14:textId="3AAA528A" w:rsidR="00724124" w:rsidRDefault="00724124" w:rsidP="00E607DA">
      <w:pPr>
        <w:pStyle w:val="ListParagraph"/>
        <w:numPr>
          <w:ilvl w:val="1"/>
          <w:numId w:val="9"/>
        </w:numPr>
        <w:rPr>
          <w:lang w:val="fr-CA"/>
        </w:rPr>
      </w:pPr>
      <w:r>
        <w:rPr>
          <w:lang w:val="fr-CA"/>
        </w:rPr>
        <w:t xml:space="preserve">À chaque nouvelle génération, la dépression apparait plus tôt (souvent aujourd’hui à la fin de l’adolescence) et touche plus de gens. </w:t>
      </w:r>
    </w:p>
    <w:p w14:paraId="76050C00" w14:textId="408E9AF5" w:rsidR="00724124" w:rsidRDefault="00724124" w:rsidP="00724124">
      <w:pPr>
        <w:pStyle w:val="ListParagraph"/>
        <w:numPr>
          <w:ilvl w:val="0"/>
          <w:numId w:val="9"/>
        </w:numPr>
        <w:rPr>
          <w:lang w:val="fr-CA"/>
        </w:rPr>
      </w:pPr>
      <w:r>
        <w:rPr>
          <w:lang w:val="fr-CA"/>
        </w:rPr>
        <w:t>Les perspectives biologiques</w:t>
      </w:r>
    </w:p>
    <w:p w14:paraId="39DB78F4" w14:textId="50173AF3" w:rsidR="00724124" w:rsidRDefault="005D4A3F" w:rsidP="00724124">
      <w:pPr>
        <w:pStyle w:val="ListParagraph"/>
        <w:numPr>
          <w:ilvl w:val="1"/>
          <w:numId w:val="9"/>
        </w:numPr>
        <w:rPr>
          <w:lang w:val="fr-CA"/>
        </w:rPr>
      </w:pPr>
      <w:r>
        <w:rPr>
          <w:lang w:val="fr-CA"/>
        </w:rPr>
        <w:t xml:space="preserve">Les influences génétiques; </w:t>
      </w:r>
    </w:p>
    <w:p w14:paraId="13C03754" w14:textId="6EAC8BF1" w:rsidR="005D4A3F" w:rsidRPr="001C7608" w:rsidRDefault="00EF56A4" w:rsidP="005D4A3F">
      <w:pPr>
        <w:pStyle w:val="ListParagraph"/>
        <w:numPr>
          <w:ilvl w:val="2"/>
          <w:numId w:val="9"/>
        </w:numPr>
        <w:rPr>
          <w:highlight w:val="green"/>
          <w:lang w:val="fr-CA"/>
        </w:rPr>
      </w:pPr>
      <w:r>
        <w:rPr>
          <w:lang w:val="fr-CA"/>
        </w:rPr>
        <w:t xml:space="preserve">Si un vrai jumeau présente un trouble dépressif majeur, il y a 50% de risques pour que l’autre jumeau en souffre aussi à un moment ou à un autre. Si un vrai jumeau présente un trouble </w:t>
      </w:r>
      <w:r w:rsidRPr="001C7608">
        <w:rPr>
          <w:highlight w:val="green"/>
          <w:lang w:val="fr-CA"/>
        </w:rPr>
        <w:t xml:space="preserve">bipolaire, il y a 7 risques sur 10 que l’autre jumeau relève du même diagnostic à un moment quelconque. Chez les faux jumeaux, ces probabilités sont légèrement </w:t>
      </w:r>
      <w:r w:rsidR="00DB78DF" w:rsidRPr="001C7608">
        <w:rPr>
          <w:highlight w:val="green"/>
          <w:lang w:val="fr-CA"/>
        </w:rPr>
        <w:t>inférieures</w:t>
      </w:r>
      <w:r w:rsidRPr="001C7608">
        <w:rPr>
          <w:highlight w:val="green"/>
          <w:lang w:val="fr-CA"/>
        </w:rPr>
        <w:t xml:space="preserve"> à 2 sur 10. </w:t>
      </w:r>
    </w:p>
    <w:p w14:paraId="4D4058C1" w14:textId="3C86C009" w:rsidR="00DB78DF" w:rsidRPr="002B6457" w:rsidRDefault="00DB78DF" w:rsidP="00DB78DF">
      <w:pPr>
        <w:pStyle w:val="ListParagraph"/>
        <w:numPr>
          <w:ilvl w:val="3"/>
          <w:numId w:val="9"/>
        </w:numPr>
        <w:rPr>
          <w:highlight w:val="green"/>
          <w:lang w:val="fr-CA"/>
        </w:rPr>
      </w:pPr>
      <w:r>
        <w:rPr>
          <w:lang w:val="fr-CA"/>
        </w:rPr>
        <w:t xml:space="preserve">L’héritabilité de la dépression majeure était </w:t>
      </w:r>
      <w:r w:rsidRPr="002B6457">
        <w:rPr>
          <w:highlight w:val="green"/>
          <w:lang w:val="fr-CA"/>
        </w:rPr>
        <w:t xml:space="preserve">de 37%. </w:t>
      </w:r>
    </w:p>
    <w:p w14:paraId="0717F10A" w14:textId="4A64B6BE" w:rsidR="00DB78DF" w:rsidRDefault="00DB78DF" w:rsidP="00DB78DF">
      <w:pPr>
        <w:pStyle w:val="ListParagraph"/>
        <w:numPr>
          <w:ilvl w:val="2"/>
          <w:numId w:val="9"/>
        </w:numPr>
        <w:rPr>
          <w:lang w:val="fr-CA"/>
        </w:rPr>
      </w:pPr>
      <w:r>
        <w:rPr>
          <w:lang w:val="fr-CA"/>
        </w:rPr>
        <w:t xml:space="preserve">De nombreux gènes travaillent probablement ensemble pour produire une mosaïque de petits effets qui interagissent avec d’autres facteurs pour augmenter le risque chez les individus. </w:t>
      </w:r>
    </w:p>
    <w:p w14:paraId="3C072A05" w14:textId="3457BA40" w:rsidR="001A2F2B" w:rsidRDefault="001A2F2B" w:rsidP="001A2F2B">
      <w:pPr>
        <w:pStyle w:val="ListParagraph"/>
        <w:numPr>
          <w:ilvl w:val="1"/>
          <w:numId w:val="9"/>
        </w:numPr>
        <w:rPr>
          <w:lang w:val="fr-CA"/>
        </w:rPr>
      </w:pPr>
      <w:r>
        <w:rPr>
          <w:lang w:val="fr-CA"/>
        </w:rPr>
        <w:t xml:space="preserve">Le cerveau déprimé; </w:t>
      </w:r>
    </w:p>
    <w:p w14:paraId="79E3D462" w14:textId="4CF756D8" w:rsidR="001A2F2B" w:rsidRDefault="001A2F2B" w:rsidP="001A2F2B">
      <w:pPr>
        <w:pStyle w:val="ListParagraph"/>
        <w:numPr>
          <w:ilvl w:val="2"/>
          <w:numId w:val="9"/>
        </w:numPr>
        <w:rPr>
          <w:lang w:val="fr-CA"/>
        </w:rPr>
      </w:pPr>
      <w:r>
        <w:rPr>
          <w:lang w:val="fr-CA"/>
        </w:rPr>
        <w:t xml:space="preserve">Les IRM fonctionnelles ont montré que les schémas d’activité cérébrale présentés par les gens désappointés étaient voisins de ceux des patients déprimés. </w:t>
      </w:r>
    </w:p>
    <w:p w14:paraId="47CB8884" w14:textId="234AE712" w:rsidR="001A2F2B" w:rsidRDefault="001A2F2B" w:rsidP="001A2F2B">
      <w:pPr>
        <w:pStyle w:val="ListParagraph"/>
        <w:numPr>
          <w:ilvl w:val="2"/>
          <w:numId w:val="9"/>
        </w:numPr>
        <w:rPr>
          <w:lang w:val="fr-CA"/>
        </w:rPr>
      </w:pPr>
      <w:r>
        <w:rPr>
          <w:lang w:val="fr-CA"/>
        </w:rPr>
        <w:t xml:space="preserve">Beaucoup d’études ont montré une diminution de l’activité du cerveau durant les états dépressifs marchant au ralenti et une plus grande activité au cours des épisodes maniaques. Les IRM ont montré une diminution de 7% de la taille des lobes frontaux, et des lésions lié au stress à l’hippocampe. </w:t>
      </w:r>
    </w:p>
    <w:p w14:paraId="2B8B8A71" w14:textId="5F753AE6" w:rsidR="001A2F2B" w:rsidRDefault="001A2F2B" w:rsidP="001A2F2B">
      <w:pPr>
        <w:pStyle w:val="ListParagraph"/>
        <w:numPr>
          <w:ilvl w:val="2"/>
          <w:numId w:val="9"/>
        </w:numPr>
        <w:rPr>
          <w:lang w:val="fr-CA"/>
        </w:rPr>
      </w:pPr>
      <w:r>
        <w:rPr>
          <w:lang w:val="fr-CA"/>
        </w:rPr>
        <w:t xml:space="preserve">Les gens bipolaires ont une diminution de la substance blanche et une hypertrophie </w:t>
      </w:r>
      <w:r w:rsidR="00742CCF">
        <w:rPr>
          <w:lang w:val="fr-CA"/>
        </w:rPr>
        <w:t xml:space="preserve">des ventricules remplis de liquide. </w:t>
      </w:r>
    </w:p>
    <w:p w14:paraId="304EF0B6" w14:textId="1DF0435E" w:rsidR="00742CCF" w:rsidRDefault="00742CCF" w:rsidP="001A2F2B">
      <w:pPr>
        <w:pStyle w:val="ListParagraph"/>
        <w:numPr>
          <w:ilvl w:val="2"/>
          <w:numId w:val="9"/>
        </w:numPr>
        <w:rPr>
          <w:lang w:val="fr-CA"/>
        </w:rPr>
      </w:pPr>
      <w:r>
        <w:rPr>
          <w:lang w:val="fr-CA"/>
        </w:rPr>
        <w:t xml:space="preserve">Les systèmes de neuromédiateurs jouent un rôle dans les troubles de l’humeur. La noradrénaline qui augmente le niveau d’éveil et stimule l’humeur, est surabondant durant la phase maniaque et rare durant la dépression. </w:t>
      </w:r>
    </w:p>
    <w:p w14:paraId="528A010C" w14:textId="6021AE84" w:rsidR="00FD3BEA" w:rsidRDefault="00FD3BEA" w:rsidP="001A2F2B">
      <w:pPr>
        <w:pStyle w:val="ListParagraph"/>
        <w:numPr>
          <w:ilvl w:val="2"/>
          <w:numId w:val="9"/>
        </w:numPr>
        <w:rPr>
          <w:lang w:val="fr-CA"/>
        </w:rPr>
      </w:pPr>
      <w:r w:rsidRPr="001C7608">
        <w:rPr>
          <w:highlight w:val="green"/>
          <w:lang w:val="fr-CA"/>
        </w:rPr>
        <w:t>La dépression nécessite l’interaction d’un stress significatif et la variation d’un gène contrôlant l’activité de la sérotonine.</w:t>
      </w:r>
      <w:r>
        <w:rPr>
          <w:lang w:val="fr-CA"/>
        </w:rPr>
        <w:t xml:space="preserve"> La dépression se produit du fait de l’interaction entre un environnement néfaste et une susceptibilité génétique, mais pas en présence d’un seul de ces facteurs. </w:t>
      </w:r>
    </w:p>
    <w:p w14:paraId="0FE0C2D6" w14:textId="46B2C34C" w:rsidR="00821953" w:rsidRDefault="00821953" w:rsidP="00821953">
      <w:pPr>
        <w:pStyle w:val="ListParagraph"/>
        <w:numPr>
          <w:ilvl w:val="0"/>
          <w:numId w:val="9"/>
        </w:numPr>
        <w:rPr>
          <w:lang w:val="fr-CA"/>
        </w:rPr>
      </w:pPr>
      <w:r w:rsidRPr="00821953">
        <w:rPr>
          <w:lang w:val="fr-CA"/>
        </w:rPr>
        <w:t>La p</w:t>
      </w:r>
      <w:r>
        <w:rPr>
          <w:lang w:val="fr-CA"/>
        </w:rPr>
        <w:t>erspective socio-cognitiviste</w:t>
      </w:r>
    </w:p>
    <w:p w14:paraId="0F54E3C5" w14:textId="3DE0C7ED" w:rsidR="00821953" w:rsidRDefault="00821953" w:rsidP="00821953">
      <w:pPr>
        <w:pStyle w:val="ListParagraph"/>
        <w:numPr>
          <w:ilvl w:val="1"/>
          <w:numId w:val="9"/>
        </w:numPr>
        <w:rPr>
          <w:lang w:val="fr-CA"/>
        </w:rPr>
      </w:pPr>
      <w:r>
        <w:rPr>
          <w:lang w:val="fr-CA"/>
        </w:rPr>
        <w:t>Les pensées négatives interagissent avec les humeurs négatives</w:t>
      </w:r>
    </w:p>
    <w:p w14:paraId="7C1C889A" w14:textId="1374B7B6" w:rsidR="00DA6E2A" w:rsidRDefault="00DA6E2A" w:rsidP="00821953">
      <w:pPr>
        <w:pStyle w:val="ListParagraph"/>
        <w:numPr>
          <w:ilvl w:val="2"/>
          <w:numId w:val="9"/>
        </w:numPr>
        <w:rPr>
          <w:lang w:val="fr-CA"/>
        </w:rPr>
      </w:pPr>
      <w:r w:rsidRPr="001C7608">
        <w:rPr>
          <w:highlight w:val="green"/>
          <w:lang w:val="fr-CA"/>
        </w:rPr>
        <w:t>Des sentiments d’autodépréciation peuvent naitre d’une impuissance acquise</w:t>
      </w:r>
      <w:r>
        <w:rPr>
          <w:lang w:val="fr-CA"/>
        </w:rPr>
        <w:t xml:space="preserve">. L’impuissance acquise est plus fréquente chez les femmes que chez les hommes et elles peuvent répondre plus fortement au stress. </w:t>
      </w:r>
      <w:r w:rsidR="001E5B83" w:rsidRPr="001E5B83">
        <w:rPr>
          <w:lang w:val="fr-CA"/>
        </w:rPr>
        <w:t>Le risque s</w:t>
      </w:r>
      <w:r w:rsidR="001E5B83">
        <w:rPr>
          <w:lang w:val="fr-CA"/>
        </w:rPr>
        <w:t xml:space="preserve">upérieur de dépression chez les femmes peut également être lié à leur tendance à trop penser et à ruminer. </w:t>
      </w:r>
    </w:p>
    <w:p w14:paraId="48719FC1" w14:textId="144EC312" w:rsidR="00D374D8" w:rsidRDefault="00D374D8" w:rsidP="00821953">
      <w:pPr>
        <w:pStyle w:val="ListParagraph"/>
        <w:numPr>
          <w:ilvl w:val="2"/>
          <w:numId w:val="9"/>
        </w:numPr>
        <w:rPr>
          <w:lang w:val="fr-CA"/>
        </w:rPr>
      </w:pPr>
      <w:r>
        <w:rPr>
          <w:lang w:val="fr-CA"/>
        </w:rPr>
        <w:t xml:space="preserve">Pourquoi les échecs inévitables de l’existence conduisent-ils certaines personnes et pas d’autres à déprimer? La réponse réside, en partie, dans le style explicatif des gens, c’est à dire qui ou quoi blâmer pour leurs échecs. Parmi ceux qui avaient un mode de pensée pessimiste, 17% avaient connu un premier épisode de dépression majeure, contre 1% des optimistes. </w:t>
      </w:r>
    </w:p>
    <w:p w14:paraId="2C9E45B5" w14:textId="0AACBB94" w:rsidR="00D374D8" w:rsidRDefault="00D374D8" w:rsidP="00821953">
      <w:pPr>
        <w:pStyle w:val="ListParagraph"/>
        <w:numPr>
          <w:ilvl w:val="2"/>
          <w:numId w:val="9"/>
        </w:numPr>
        <w:rPr>
          <w:lang w:val="fr-CA"/>
        </w:rPr>
      </w:pPr>
      <w:r>
        <w:rPr>
          <w:lang w:val="fr-CA"/>
        </w:rPr>
        <w:t xml:space="preserve">La dépression est plus fréquente chez les jeunes occidentaux à cause de l’extension de l’individualisme et du déclin de l’implication dans la famille et la religion qui ont obligé les jeunes à se rendre personnellement responsables des échecs ou du rejet. </w:t>
      </w:r>
    </w:p>
    <w:p w14:paraId="3DBDA585" w14:textId="6C6E66CF" w:rsidR="0017000E" w:rsidRDefault="0017000E" w:rsidP="0017000E">
      <w:pPr>
        <w:pStyle w:val="ListParagraph"/>
        <w:numPr>
          <w:ilvl w:val="1"/>
          <w:numId w:val="9"/>
        </w:numPr>
        <w:rPr>
          <w:lang w:val="fr-CA"/>
        </w:rPr>
      </w:pPr>
      <w:r>
        <w:rPr>
          <w:lang w:val="fr-CA"/>
        </w:rPr>
        <w:t>Le cercle vicieux de la dépression</w:t>
      </w:r>
    </w:p>
    <w:p w14:paraId="2F83C020" w14:textId="2615E857" w:rsidR="0017000E" w:rsidRDefault="000C1AF6" w:rsidP="0017000E">
      <w:pPr>
        <w:pStyle w:val="ListParagraph"/>
        <w:numPr>
          <w:ilvl w:val="2"/>
          <w:numId w:val="9"/>
        </w:numPr>
        <w:rPr>
          <w:lang w:val="fr-CA"/>
        </w:rPr>
      </w:pPr>
      <w:r>
        <w:rPr>
          <w:lang w:val="fr-CA"/>
        </w:rPr>
        <w:t xml:space="preserve">La dépression est souvent déclenchée par des expériences stressantes. Cette perturbation peut à son tour conduire à broyer du noir, ce qui amplifie les sentiments négatifs. </w:t>
      </w:r>
    </w:p>
    <w:p w14:paraId="00E14714" w14:textId="5D708A07" w:rsidR="00E64C0E" w:rsidRDefault="00E64C0E" w:rsidP="0017000E">
      <w:pPr>
        <w:pStyle w:val="ListParagraph"/>
        <w:numPr>
          <w:ilvl w:val="2"/>
          <w:numId w:val="9"/>
        </w:numPr>
        <w:rPr>
          <w:lang w:val="fr-CA"/>
        </w:rPr>
      </w:pPr>
      <w:r>
        <w:rPr>
          <w:lang w:val="fr-CA"/>
        </w:rPr>
        <w:t xml:space="preserve">En fait, les sujets en proie à la dépression courent un risque plus élevé de divorcer, de perdre leur emploi, ... </w:t>
      </w:r>
    </w:p>
    <w:p w14:paraId="0A1D9175" w14:textId="69FD0EE8" w:rsidR="00D039A1" w:rsidRPr="00BC3511" w:rsidRDefault="00D039A1" w:rsidP="0017000E">
      <w:pPr>
        <w:pStyle w:val="ListParagraph"/>
        <w:numPr>
          <w:ilvl w:val="2"/>
          <w:numId w:val="9"/>
        </w:numPr>
        <w:rPr>
          <w:highlight w:val="green"/>
          <w:lang w:val="fr-CA"/>
        </w:rPr>
      </w:pPr>
      <w:r w:rsidRPr="00BC3511">
        <w:rPr>
          <w:highlight w:val="green"/>
          <w:lang w:val="fr-CA"/>
        </w:rPr>
        <w:t>Les évènements négatifs stressant interprétés (1), par un style explicatif pessimiste et un ressassement (2) créent un était dépressif (3) qui perturbe la façon dont les gens pensent et agissent (4). Ce phénomène à son tour</w:t>
      </w:r>
      <w:r w:rsidR="00961EB6" w:rsidRPr="00BC3511">
        <w:rPr>
          <w:highlight w:val="green"/>
          <w:lang w:val="fr-CA"/>
        </w:rPr>
        <w:t xml:space="preserve"> aliment de nouvelles expériences négatives (1). </w:t>
      </w:r>
    </w:p>
    <w:p w14:paraId="6E7718BD" w14:textId="77777777" w:rsidR="00961EB6" w:rsidRDefault="00961EB6" w:rsidP="00961EB6">
      <w:pPr>
        <w:rPr>
          <w:lang w:val="fr-CA"/>
        </w:rPr>
      </w:pPr>
    </w:p>
    <w:p w14:paraId="1DF47314" w14:textId="0FD6376C" w:rsidR="00961EB6" w:rsidRDefault="00961EB6" w:rsidP="00961EB6">
      <w:pPr>
        <w:rPr>
          <w:lang w:val="fr-CA"/>
        </w:rPr>
      </w:pPr>
      <w:r>
        <w:rPr>
          <w:lang w:val="fr-CA"/>
        </w:rPr>
        <w:t>Schizophrénie</w:t>
      </w:r>
    </w:p>
    <w:p w14:paraId="45EF7E89" w14:textId="667EA552" w:rsidR="00961EB6" w:rsidRDefault="00961EB6" w:rsidP="00961EB6">
      <w:pPr>
        <w:pStyle w:val="ListParagraph"/>
        <w:numPr>
          <w:ilvl w:val="0"/>
          <w:numId w:val="10"/>
        </w:numPr>
        <w:rPr>
          <w:lang w:val="fr-CA"/>
        </w:rPr>
      </w:pPr>
      <w:r>
        <w:rPr>
          <w:lang w:val="fr-CA"/>
        </w:rPr>
        <w:t xml:space="preserve">Environ une personne sur cent (dont 60% des hommes) développera une schizophrénie. </w:t>
      </w:r>
    </w:p>
    <w:p w14:paraId="7CA524B8" w14:textId="622E0DC9" w:rsidR="00961EB6" w:rsidRDefault="003031FC" w:rsidP="00961EB6">
      <w:pPr>
        <w:pStyle w:val="ListParagraph"/>
        <w:numPr>
          <w:ilvl w:val="0"/>
          <w:numId w:val="10"/>
        </w:numPr>
        <w:rPr>
          <w:lang w:val="fr-CA"/>
        </w:rPr>
      </w:pPr>
      <w:r>
        <w:rPr>
          <w:lang w:val="fr-CA"/>
        </w:rPr>
        <w:t>Symptômes de la schizophrénie</w:t>
      </w:r>
    </w:p>
    <w:p w14:paraId="5CA9339E" w14:textId="0745D820" w:rsidR="003031FC" w:rsidRDefault="003031FC" w:rsidP="003031FC">
      <w:pPr>
        <w:pStyle w:val="ListParagraph"/>
        <w:numPr>
          <w:ilvl w:val="1"/>
          <w:numId w:val="10"/>
        </w:numPr>
        <w:rPr>
          <w:lang w:val="fr-CA"/>
        </w:rPr>
      </w:pPr>
      <w:r>
        <w:rPr>
          <w:lang w:val="fr-CA"/>
        </w:rPr>
        <w:t xml:space="preserve">La </w:t>
      </w:r>
      <w:r w:rsidRPr="003031FC">
        <w:rPr>
          <w:lang w:val="fr-CA"/>
        </w:rPr>
        <w:t>schizophrénie</w:t>
      </w:r>
      <w:r>
        <w:rPr>
          <w:lang w:val="fr-CA"/>
        </w:rPr>
        <w:t xml:space="preserve"> indique une coupure avec la réalité, qui se manifeste par une pe</w:t>
      </w:r>
      <w:r w:rsidR="00E1566B">
        <w:rPr>
          <w:lang w:val="fr-CA"/>
        </w:rPr>
        <w:t>nsée désorganisée</w:t>
      </w:r>
      <w:r>
        <w:rPr>
          <w:lang w:val="fr-CA"/>
        </w:rPr>
        <w:t xml:space="preserve">, des troubles de la perception, ainsi que des actions et des émotions inappropriées. En tant que tel, c’est l’exemple même d’une psychose. </w:t>
      </w:r>
    </w:p>
    <w:p w14:paraId="37195A98" w14:textId="4C49C2DB" w:rsidR="003031FC" w:rsidRDefault="003031FC" w:rsidP="003031FC">
      <w:pPr>
        <w:pStyle w:val="ListParagraph"/>
        <w:numPr>
          <w:ilvl w:val="1"/>
          <w:numId w:val="10"/>
        </w:numPr>
        <w:rPr>
          <w:lang w:val="fr-CA"/>
        </w:rPr>
      </w:pPr>
      <w:r>
        <w:rPr>
          <w:lang w:val="fr-CA"/>
        </w:rPr>
        <w:t>Désorganisation de la pensée :</w:t>
      </w:r>
    </w:p>
    <w:p w14:paraId="44C52DA4" w14:textId="7A02B5F2" w:rsidR="003031FC" w:rsidRDefault="001A602F" w:rsidP="003031FC">
      <w:pPr>
        <w:pStyle w:val="ListParagraph"/>
        <w:numPr>
          <w:ilvl w:val="2"/>
          <w:numId w:val="10"/>
        </w:numPr>
        <w:rPr>
          <w:lang w:val="fr-CA"/>
        </w:rPr>
      </w:pPr>
      <w:r>
        <w:rPr>
          <w:lang w:val="fr-CA"/>
        </w:rPr>
        <w:t xml:space="preserve">La pensée du patient schizophrène </w:t>
      </w:r>
      <w:r w:rsidR="00E1566B">
        <w:rPr>
          <w:lang w:val="fr-CA"/>
        </w:rPr>
        <w:t>est fragmentée</w:t>
      </w:r>
      <w:r w:rsidR="00B37E1A">
        <w:rPr>
          <w:lang w:val="fr-CA"/>
        </w:rPr>
        <w:t xml:space="preserve">, bizarre et distordue par des croyances erronées, </w:t>
      </w:r>
      <w:r w:rsidR="00E1566B">
        <w:rPr>
          <w:lang w:val="fr-CA"/>
        </w:rPr>
        <w:t>appelés</w:t>
      </w:r>
      <w:r w:rsidR="00B37E1A">
        <w:rPr>
          <w:lang w:val="fr-CA"/>
        </w:rPr>
        <w:t xml:space="preserve"> idées délirantes. Même à l’intérieur d’une phrase, les idées confuses peuvent créer ce qu’on appelle une salade de mots. </w:t>
      </w:r>
    </w:p>
    <w:p w14:paraId="3EB9E39C" w14:textId="072CF71C" w:rsidR="00B37E1A" w:rsidRDefault="00B37E1A" w:rsidP="003031FC">
      <w:pPr>
        <w:pStyle w:val="ListParagraph"/>
        <w:numPr>
          <w:ilvl w:val="2"/>
          <w:numId w:val="10"/>
        </w:numPr>
        <w:rPr>
          <w:lang w:val="fr-CA"/>
        </w:rPr>
      </w:pPr>
      <w:r>
        <w:rPr>
          <w:lang w:val="fr-CA"/>
        </w:rPr>
        <w:t>Les pensées désorganisées résultent d’une rupture dans l’attention sélective. Nous possédions normalement une rema</w:t>
      </w:r>
      <w:r w:rsidR="00FC5F98">
        <w:rPr>
          <w:lang w:val="fr-CA"/>
        </w:rPr>
        <w:t>r</w:t>
      </w:r>
      <w:r>
        <w:rPr>
          <w:lang w:val="fr-CA"/>
        </w:rPr>
        <w:t>quable capacité à consacrer toute not</w:t>
      </w:r>
      <w:r w:rsidR="00FC5F98">
        <w:rPr>
          <w:lang w:val="fr-CA"/>
        </w:rPr>
        <w:t>r</w:t>
      </w:r>
      <w:r>
        <w:rPr>
          <w:lang w:val="fr-CA"/>
        </w:rPr>
        <w:t xml:space="preserve">e attention à un groupe de stimuli sensoriels tout en filtrant les autres. Les schizophrènes ne peuvent pas faire cela. </w:t>
      </w:r>
    </w:p>
    <w:p w14:paraId="4EECBD0B" w14:textId="35457861" w:rsidR="00DF5A02" w:rsidRDefault="005D73DB" w:rsidP="00DF5A02">
      <w:pPr>
        <w:pStyle w:val="ListParagraph"/>
        <w:numPr>
          <w:ilvl w:val="1"/>
          <w:numId w:val="10"/>
        </w:numPr>
        <w:rPr>
          <w:lang w:val="fr-CA"/>
        </w:rPr>
      </w:pPr>
      <w:r>
        <w:rPr>
          <w:lang w:val="fr-CA"/>
        </w:rPr>
        <w:t xml:space="preserve">Troubles perceptifs; </w:t>
      </w:r>
    </w:p>
    <w:p w14:paraId="6F9B562A" w14:textId="4C3A4D82" w:rsidR="005D73DB" w:rsidRDefault="007E2E34" w:rsidP="005D73DB">
      <w:pPr>
        <w:pStyle w:val="ListParagraph"/>
        <w:numPr>
          <w:ilvl w:val="2"/>
          <w:numId w:val="10"/>
        </w:numPr>
        <w:rPr>
          <w:lang w:val="fr-CA"/>
        </w:rPr>
      </w:pPr>
      <w:r>
        <w:rPr>
          <w:lang w:val="fr-CA"/>
        </w:rPr>
        <w:t xml:space="preserve">Une personne atteinte de schizophrénie peut avoir des hallucinations et voir, ressentir, gouter ou sentir des choses qui n’existent pas. Le plus souvent, ces hallucinations sont auditives. </w:t>
      </w:r>
    </w:p>
    <w:p w14:paraId="29736D71" w14:textId="1C3C3AA2" w:rsidR="007E2E34" w:rsidRDefault="007E2E34" w:rsidP="007E2E34">
      <w:pPr>
        <w:pStyle w:val="ListParagraph"/>
        <w:numPr>
          <w:ilvl w:val="1"/>
          <w:numId w:val="10"/>
        </w:numPr>
        <w:rPr>
          <w:lang w:val="fr-CA"/>
        </w:rPr>
      </w:pPr>
      <w:r>
        <w:rPr>
          <w:lang w:val="fr-CA"/>
        </w:rPr>
        <w:t>Émotions et actions inappropriées</w:t>
      </w:r>
    </w:p>
    <w:p w14:paraId="73BC5CAC" w14:textId="0340E7CF" w:rsidR="007E2E34" w:rsidRDefault="00A15CFE" w:rsidP="007E2E34">
      <w:pPr>
        <w:pStyle w:val="ListParagraph"/>
        <w:numPr>
          <w:ilvl w:val="2"/>
          <w:numId w:val="10"/>
        </w:numPr>
        <w:rPr>
          <w:lang w:val="fr-CA"/>
        </w:rPr>
      </w:pPr>
      <w:r>
        <w:rPr>
          <w:lang w:val="fr-CA"/>
        </w:rPr>
        <w:t xml:space="preserve">Les émotions exprimés sont souvent totalement inappropriées coupées de la réalité; rire en se rappelant de la mort d’un être cher. </w:t>
      </w:r>
      <w:r w:rsidR="00156CF9">
        <w:rPr>
          <w:lang w:val="fr-CA"/>
        </w:rPr>
        <w:t>Mais, certains</w:t>
      </w:r>
      <w:r w:rsidR="00156CF9" w:rsidRPr="00156CF9">
        <w:rPr>
          <w:lang w:val="fr-CA"/>
        </w:rPr>
        <w:t xml:space="preserve"> </w:t>
      </w:r>
      <w:r w:rsidR="00156CF9">
        <w:rPr>
          <w:lang w:val="fr-CA"/>
        </w:rPr>
        <w:t xml:space="preserve">schizophrènes tombent dans un état dépourvu d’émotions, un affect abrasé. La plupart d’entre eux ont également des difficultés à percevoir les émotions. </w:t>
      </w:r>
    </w:p>
    <w:p w14:paraId="398DF61C" w14:textId="6F5EE8A7" w:rsidR="00156CF9" w:rsidRDefault="00156CF9" w:rsidP="007E2E34">
      <w:pPr>
        <w:pStyle w:val="ListParagraph"/>
        <w:numPr>
          <w:ilvl w:val="2"/>
          <w:numId w:val="10"/>
        </w:numPr>
        <w:rPr>
          <w:lang w:val="fr-CA"/>
        </w:rPr>
      </w:pPr>
      <w:r>
        <w:rPr>
          <w:lang w:val="fr-CA"/>
        </w:rPr>
        <w:t xml:space="preserve">Le comportement moteur peut lui aussi être inapproprié. </w:t>
      </w:r>
      <w:r w:rsidR="00AF7D45">
        <w:rPr>
          <w:lang w:val="fr-CA"/>
        </w:rPr>
        <w:t xml:space="preserve">Ceux qui présentent une </w:t>
      </w:r>
      <w:proofErr w:type="spellStart"/>
      <w:r w:rsidR="00AF7D45">
        <w:rPr>
          <w:lang w:val="fr-CA"/>
        </w:rPr>
        <w:t>catanie</w:t>
      </w:r>
      <w:proofErr w:type="spellEnd"/>
      <w:r w:rsidR="00AF7D45">
        <w:rPr>
          <w:lang w:val="fr-CA"/>
        </w:rPr>
        <w:t xml:space="preserve"> peuvent rester </w:t>
      </w:r>
      <w:r w:rsidR="005E043E">
        <w:rPr>
          <w:lang w:val="fr-CA"/>
        </w:rPr>
        <w:t xml:space="preserve">sans bouger pendant des heures, puis devenir agités. </w:t>
      </w:r>
    </w:p>
    <w:p w14:paraId="021B60D8" w14:textId="261EEA45" w:rsidR="005E043E" w:rsidRDefault="005E043E" w:rsidP="007E2E34">
      <w:pPr>
        <w:pStyle w:val="ListParagraph"/>
        <w:numPr>
          <w:ilvl w:val="2"/>
          <w:numId w:val="10"/>
        </w:numPr>
        <w:rPr>
          <w:lang w:val="fr-CA"/>
        </w:rPr>
      </w:pPr>
      <w:r>
        <w:rPr>
          <w:lang w:val="fr-CA"/>
        </w:rPr>
        <w:t xml:space="preserve">Mais, avec le soutient extérieur et des médicaments, plus de 40% des schizophrènes </w:t>
      </w:r>
      <w:r w:rsidR="00DD43D3">
        <w:rPr>
          <w:lang w:val="fr-CA"/>
        </w:rPr>
        <w:t xml:space="preserve">peuvent mener une vie normales. </w:t>
      </w:r>
    </w:p>
    <w:p w14:paraId="0AB39319" w14:textId="27F8D9A8" w:rsidR="00DD43D3" w:rsidRDefault="00DD43D3" w:rsidP="00DD43D3">
      <w:pPr>
        <w:pStyle w:val="ListParagraph"/>
        <w:numPr>
          <w:ilvl w:val="0"/>
          <w:numId w:val="10"/>
        </w:numPr>
        <w:rPr>
          <w:lang w:val="fr-CA"/>
        </w:rPr>
      </w:pPr>
      <w:r>
        <w:rPr>
          <w:lang w:val="fr-CA"/>
        </w:rPr>
        <w:t>Apparition et développement de la schizophrénie</w:t>
      </w:r>
    </w:p>
    <w:p w14:paraId="0EF6AA88" w14:textId="72A22D06" w:rsidR="00DD43D3" w:rsidRDefault="00DD43D3" w:rsidP="00DD43D3">
      <w:pPr>
        <w:pStyle w:val="ListParagraph"/>
        <w:numPr>
          <w:ilvl w:val="1"/>
          <w:numId w:val="10"/>
        </w:numPr>
        <w:rPr>
          <w:lang w:val="fr-CA"/>
        </w:rPr>
      </w:pPr>
      <w:r>
        <w:rPr>
          <w:lang w:val="fr-CA"/>
        </w:rPr>
        <w:t>La schizophrénie frappe typiquement les jeunes gens au moment ou ils ent</w:t>
      </w:r>
      <w:r w:rsidR="00FC5F98">
        <w:rPr>
          <w:lang w:val="fr-CA"/>
        </w:rPr>
        <w:t>r</w:t>
      </w:r>
      <w:r>
        <w:rPr>
          <w:lang w:val="fr-CA"/>
        </w:rPr>
        <w:t>ent dans l’âge adulte. Des étud</w:t>
      </w:r>
      <w:r w:rsidR="00FC5F98">
        <w:rPr>
          <w:lang w:val="fr-CA"/>
        </w:rPr>
        <w:t>e</w:t>
      </w:r>
      <w:r>
        <w:rPr>
          <w:lang w:val="fr-CA"/>
        </w:rPr>
        <w:t>s menées révèlent que les jeunes hommes minces</w:t>
      </w:r>
      <w:r w:rsidR="00FC5F98">
        <w:rPr>
          <w:lang w:val="fr-CA"/>
        </w:rPr>
        <w:t xml:space="preserve"> et ceux qui n’ont </w:t>
      </w:r>
      <w:r w:rsidR="00A4780C">
        <w:rPr>
          <w:lang w:val="fr-CA"/>
        </w:rPr>
        <w:t xml:space="preserve">pas été nourris au sein sont plus vulnérables. </w:t>
      </w:r>
    </w:p>
    <w:p w14:paraId="238624CE" w14:textId="3937388B" w:rsidR="00A4780C" w:rsidRDefault="00A4780C" w:rsidP="00DD43D3">
      <w:pPr>
        <w:pStyle w:val="ListParagraph"/>
        <w:numPr>
          <w:ilvl w:val="1"/>
          <w:numId w:val="10"/>
        </w:numPr>
        <w:rPr>
          <w:lang w:val="fr-CA"/>
        </w:rPr>
      </w:pPr>
      <w:r>
        <w:rPr>
          <w:lang w:val="fr-CA"/>
        </w:rPr>
        <w:t>Pour certains, la schizophrénie apparait brusquement, comme si c’était une réaction au stress. Pour d’autre, la schizophrénie</w:t>
      </w:r>
      <w:r w:rsidR="001C5D84">
        <w:rPr>
          <w:lang w:val="fr-CA"/>
        </w:rPr>
        <w:t xml:space="preserve"> se développe progressivement, </w:t>
      </w:r>
      <w:r w:rsidR="00FC5F98">
        <w:rPr>
          <w:lang w:val="fr-CA"/>
        </w:rPr>
        <w:t>émergeant</w:t>
      </w:r>
      <w:r w:rsidR="001C5D84">
        <w:rPr>
          <w:lang w:val="fr-CA"/>
        </w:rPr>
        <w:t xml:space="preserve"> d’une longue histoire d’inadaptation sociale et de mauvais résultats scolaires. </w:t>
      </w:r>
    </w:p>
    <w:p w14:paraId="7CCF8F5D" w14:textId="60D6AF3C" w:rsidR="007354CD" w:rsidRDefault="007354CD" w:rsidP="00DD43D3">
      <w:pPr>
        <w:pStyle w:val="ListParagraph"/>
        <w:numPr>
          <w:ilvl w:val="1"/>
          <w:numId w:val="10"/>
        </w:numPr>
        <w:rPr>
          <w:lang w:val="fr-CA"/>
        </w:rPr>
      </w:pPr>
      <w:r>
        <w:rPr>
          <w:lang w:val="fr-CA"/>
        </w:rPr>
        <w:t xml:space="preserve">La schizophrénie est un ensemble de troubles. Les patient qui ont des symptômes positifs peuvent souffrir d’hallucinations, sont désorganisés et délirants dans leurs discours, et sont enclins à rire ou pleurer de manière inappropriée. Les patients schizophrènes qui ont des </w:t>
      </w:r>
      <w:r w:rsidR="00806D88">
        <w:rPr>
          <w:lang w:val="fr-CA"/>
        </w:rPr>
        <w:t>symptômes</w:t>
      </w:r>
      <w:r>
        <w:rPr>
          <w:lang w:val="fr-CA"/>
        </w:rPr>
        <w:t xml:space="preserve"> négatifs ont des voix monocordes et des visages sans expression, sont muets et rigides dans leurs postures. </w:t>
      </w:r>
    </w:p>
    <w:p w14:paraId="4F687D08" w14:textId="7B584ECA" w:rsidR="007354CD" w:rsidRDefault="007354CD" w:rsidP="00DD43D3">
      <w:pPr>
        <w:pStyle w:val="ListParagraph"/>
        <w:numPr>
          <w:ilvl w:val="1"/>
          <w:numId w:val="10"/>
        </w:numPr>
        <w:rPr>
          <w:lang w:val="fr-CA"/>
        </w:rPr>
      </w:pPr>
      <w:r>
        <w:rPr>
          <w:lang w:val="fr-CA"/>
        </w:rPr>
        <w:t>Les types de schizophrénie :</w:t>
      </w:r>
    </w:p>
    <w:p w14:paraId="05D39598" w14:textId="1BFD7959" w:rsidR="007354CD" w:rsidRDefault="007354CD" w:rsidP="007354CD">
      <w:pPr>
        <w:pStyle w:val="ListParagraph"/>
        <w:numPr>
          <w:ilvl w:val="2"/>
          <w:numId w:val="10"/>
        </w:numPr>
        <w:rPr>
          <w:lang w:val="fr-CA"/>
        </w:rPr>
      </w:pPr>
      <w:r>
        <w:rPr>
          <w:lang w:val="fr-CA"/>
        </w:rPr>
        <w:t xml:space="preserve">Paranoïde; préoccupation accompagnée d’idées délirantes ou d’hallucinations qui ont souvent trait à la persécution et aux idées de grandeur. </w:t>
      </w:r>
    </w:p>
    <w:p w14:paraId="54715CAF" w14:textId="34BD57F5" w:rsidR="007354CD" w:rsidRDefault="007354CD" w:rsidP="007354CD">
      <w:pPr>
        <w:pStyle w:val="ListParagraph"/>
        <w:numPr>
          <w:ilvl w:val="2"/>
          <w:numId w:val="10"/>
        </w:numPr>
        <w:rPr>
          <w:lang w:val="fr-CA"/>
        </w:rPr>
      </w:pPr>
      <w:r>
        <w:rPr>
          <w:lang w:val="fr-CA"/>
        </w:rPr>
        <w:t>Désorganisée; comportement désorganisé, et émotion inappropriées</w:t>
      </w:r>
    </w:p>
    <w:p w14:paraId="662501A7" w14:textId="61E15EE7" w:rsidR="007354CD" w:rsidRDefault="004D179B" w:rsidP="007354CD">
      <w:pPr>
        <w:pStyle w:val="ListParagraph"/>
        <w:numPr>
          <w:ilvl w:val="2"/>
          <w:numId w:val="10"/>
        </w:numPr>
        <w:rPr>
          <w:lang w:val="fr-CA"/>
        </w:rPr>
      </w:pPr>
      <w:r>
        <w:rPr>
          <w:lang w:val="fr-CA"/>
        </w:rPr>
        <w:t xml:space="preserve">Catatonique; </w:t>
      </w:r>
      <w:r w:rsidR="00DF3D9B">
        <w:rPr>
          <w:lang w:val="fr-CA"/>
        </w:rPr>
        <w:t xml:space="preserve">immobilité, négativisme extrême. Les sujets </w:t>
      </w:r>
      <w:r w:rsidR="00806D88">
        <w:rPr>
          <w:lang w:val="fr-CA"/>
        </w:rPr>
        <w:t>répètent</w:t>
      </w:r>
      <w:r w:rsidR="00DF3D9B">
        <w:rPr>
          <w:lang w:val="fr-CA"/>
        </w:rPr>
        <w:t xml:space="preserve"> les paroles et les gestes des autres. </w:t>
      </w:r>
    </w:p>
    <w:p w14:paraId="377024A4" w14:textId="2ABDC7EF" w:rsidR="00DF3D9B" w:rsidRDefault="00DF3D9B" w:rsidP="007354CD">
      <w:pPr>
        <w:pStyle w:val="ListParagraph"/>
        <w:numPr>
          <w:ilvl w:val="2"/>
          <w:numId w:val="10"/>
        </w:numPr>
        <w:rPr>
          <w:lang w:val="fr-CA"/>
        </w:rPr>
      </w:pPr>
      <w:r>
        <w:rPr>
          <w:lang w:val="fr-CA"/>
        </w:rPr>
        <w:t xml:space="preserve">Non différenciée; plusieurs symptômes variables. </w:t>
      </w:r>
    </w:p>
    <w:p w14:paraId="79FAEF5D" w14:textId="1A5EBEBA" w:rsidR="00DF3D9B" w:rsidRPr="00D55449" w:rsidRDefault="00DF3D9B" w:rsidP="007354CD">
      <w:pPr>
        <w:pStyle w:val="ListParagraph"/>
        <w:numPr>
          <w:ilvl w:val="2"/>
          <w:numId w:val="10"/>
        </w:numPr>
        <w:rPr>
          <w:highlight w:val="green"/>
          <w:lang w:val="fr-CA"/>
        </w:rPr>
      </w:pPr>
      <w:r w:rsidRPr="00D55449">
        <w:rPr>
          <w:highlight w:val="green"/>
          <w:lang w:val="fr-CA"/>
        </w:rPr>
        <w:t xml:space="preserve">Résiduelle; replie sur soi-même, une fois que les idées délirantes et les </w:t>
      </w:r>
      <w:r w:rsidR="00F8434C" w:rsidRPr="00D55449">
        <w:rPr>
          <w:highlight w:val="green"/>
          <w:lang w:val="fr-CA"/>
        </w:rPr>
        <w:t>hallucinations</w:t>
      </w:r>
      <w:r w:rsidRPr="00D55449">
        <w:rPr>
          <w:highlight w:val="green"/>
          <w:lang w:val="fr-CA"/>
        </w:rPr>
        <w:t xml:space="preserve"> ont </w:t>
      </w:r>
      <w:r w:rsidR="00F8434C" w:rsidRPr="00D55449">
        <w:rPr>
          <w:highlight w:val="green"/>
          <w:lang w:val="fr-CA"/>
        </w:rPr>
        <w:t>disparu</w:t>
      </w:r>
      <w:r w:rsidRPr="00D55449">
        <w:rPr>
          <w:highlight w:val="green"/>
          <w:lang w:val="fr-CA"/>
        </w:rPr>
        <w:t xml:space="preserve">. </w:t>
      </w:r>
    </w:p>
    <w:p w14:paraId="6BDFC931" w14:textId="31B6301F" w:rsidR="00F8434C" w:rsidRDefault="00F8434C" w:rsidP="00F8434C">
      <w:pPr>
        <w:pStyle w:val="ListParagraph"/>
        <w:numPr>
          <w:ilvl w:val="1"/>
          <w:numId w:val="10"/>
        </w:numPr>
        <w:rPr>
          <w:lang w:val="fr-CA"/>
        </w:rPr>
      </w:pPr>
      <w:r>
        <w:rPr>
          <w:lang w:val="fr-CA"/>
        </w:rPr>
        <w:t>Lorsque la schizophrénie se développe lentement (chronique)</w:t>
      </w:r>
      <w:r w:rsidR="000F358D">
        <w:rPr>
          <w:lang w:val="fr-CA"/>
        </w:rPr>
        <w:t xml:space="preserve">, on peut douter d’une guérison possible. Lorsqu’une personne, jusqu’ici bien adaptée, développe brutalement une schizophrénie en réaction à un stress particulier de l’existence (aigue), la guérison est beaucoup plus probable. </w:t>
      </w:r>
    </w:p>
    <w:p w14:paraId="3560E8A8" w14:textId="2431D37D" w:rsidR="000F358D" w:rsidRDefault="000F358D" w:rsidP="000F358D">
      <w:pPr>
        <w:pStyle w:val="ListParagraph"/>
        <w:numPr>
          <w:ilvl w:val="0"/>
          <w:numId w:val="10"/>
        </w:numPr>
        <w:rPr>
          <w:lang w:val="fr-CA"/>
        </w:rPr>
      </w:pPr>
      <w:r>
        <w:rPr>
          <w:lang w:val="fr-CA"/>
        </w:rPr>
        <w:t>Comprendre la schizophrénie</w:t>
      </w:r>
    </w:p>
    <w:p w14:paraId="6093E129" w14:textId="42EFDED3" w:rsidR="000F358D" w:rsidRDefault="000F358D" w:rsidP="000F358D">
      <w:pPr>
        <w:pStyle w:val="ListParagraph"/>
        <w:numPr>
          <w:ilvl w:val="1"/>
          <w:numId w:val="10"/>
        </w:numPr>
        <w:rPr>
          <w:lang w:val="fr-CA"/>
        </w:rPr>
      </w:pPr>
      <w:r>
        <w:rPr>
          <w:lang w:val="fr-CA"/>
        </w:rPr>
        <w:t>Anomalies cérébrales</w:t>
      </w:r>
    </w:p>
    <w:p w14:paraId="268B23F9" w14:textId="175CB874" w:rsidR="000F358D" w:rsidRDefault="000F358D" w:rsidP="000F358D">
      <w:pPr>
        <w:pStyle w:val="ListParagraph"/>
        <w:numPr>
          <w:ilvl w:val="2"/>
          <w:numId w:val="10"/>
        </w:numPr>
        <w:rPr>
          <w:lang w:val="fr-CA"/>
        </w:rPr>
      </w:pPr>
      <w:r>
        <w:rPr>
          <w:lang w:val="fr-CA"/>
        </w:rPr>
        <w:t xml:space="preserve">Hyperactivité dopaminergique; ils ont trouvé un excès de récepteurs dopaminergiques. En fait, 6 fois plus que la normale! Ceci crée des symptômes positifs. </w:t>
      </w:r>
    </w:p>
    <w:p w14:paraId="33D15910" w14:textId="575763CE" w:rsidR="000F358D" w:rsidRDefault="000F358D" w:rsidP="000F358D">
      <w:pPr>
        <w:pStyle w:val="ListParagraph"/>
        <w:numPr>
          <w:ilvl w:val="2"/>
          <w:numId w:val="10"/>
        </w:numPr>
        <w:rPr>
          <w:lang w:val="fr-CA"/>
        </w:rPr>
      </w:pPr>
      <w:r w:rsidRPr="00D55449">
        <w:rPr>
          <w:highlight w:val="green"/>
          <w:lang w:val="fr-CA"/>
        </w:rPr>
        <w:t>Anomalies de l’anatomie et de l’activité cérébr</w:t>
      </w:r>
      <w:r w:rsidR="0007393B" w:rsidRPr="00D55449">
        <w:rPr>
          <w:highlight w:val="green"/>
          <w:lang w:val="fr-CA"/>
        </w:rPr>
        <w:t>a</w:t>
      </w:r>
      <w:r w:rsidRPr="00D55449">
        <w:rPr>
          <w:highlight w:val="green"/>
          <w:lang w:val="fr-CA"/>
        </w:rPr>
        <w:t>les; certains ont une activité cérébrale particulièrement basse dans les lobes frontaux qui sont essentiels au raisonnement, à la planification, et à la résolution de problèmes. Lorsque</w:t>
      </w:r>
      <w:r w:rsidR="0007393B" w:rsidRPr="00D55449">
        <w:rPr>
          <w:highlight w:val="green"/>
          <w:lang w:val="fr-CA"/>
        </w:rPr>
        <w:t xml:space="preserve"> les patients entendent des voix</w:t>
      </w:r>
      <w:r w:rsidRPr="00D55449">
        <w:rPr>
          <w:highlight w:val="green"/>
          <w:lang w:val="fr-CA"/>
        </w:rPr>
        <w:t>, leur cerveau manifestait une activité intense dans plusieurs zones pr</w:t>
      </w:r>
      <w:r w:rsidR="00E56188" w:rsidRPr="00D55449">
        <w:rPr>
          <w:highlight w:val="green"/>
          <w:lang w:val="fr-CA"/>
        </w:rPr>
        <w:t>ofondes, notamment au thalamus (plus chez ceux avec la paranoïa)</w:t>
      </w:r>
      <w:r w:rsidR="00E56188">
        <w:rPr>
          <w:lang w:val="fr-CA"/>
        </w:rPr>
        <w:t xml:space="preserve">. Il existe des facteurs de risques qui sont un poids très bas à la naissance, une mère diabétique pendant la grossesse, un père âgé lors de la conception, et un manque d’oxygène durant la naissance. La famine peut également augmenter les risques. </w:t>
      </w:r>
    </w:p>
    <w:p w14:paraId="3DD0AF5C" w14:textId="77777777" w:rsidR="00285CD6" w:rsidRDefault="00285CD6" w:rsidP="000F358D">
      <w:pPr>
        <w:pStyle w:val="ListParagraph"/>
        <w:numPr>
          <w:ilvl w:val="2"/>
          <w:numId w:val="10"/>
        </w:numPr>
        <w:rPr>
          <w:lang w:val="fr-CA"/>
        </w:rPr>
      </w:pPr>
      <w:r>
        <w:rPr>
          <w:lang w:val="fr-CA"/>
        </w:rPr>
        <w:t xml:space="preserve">Infection virale survenant au milieu de la grossesse; Un autre coupable possible est une infection virale survenant au milieu de la grossesse et qui pourrait altérer le développement du cerveau fœtal. Donc, on va souvent dire aux femmes enceintes de se faire vacciner. </w:t>
      </w:r>
    </w:p>
    <w:p w14:paraId="13A93284" w14:textId="77777777" w:rsidR="00285CD6" w:rsidRDefault="00285CD6" w:rsidP="00285CD6">
      <w:pPr>
        <w:pStyle w:val="ListParagraph"/>
        <w:numPr>
          <w:ilvl w:val="1"/>
          <w:numId w:val="10"/>
        </w:numPr>
        <w:rPr>
          <w:lang w:val="fr-CA"/>
        </w:rPr>
      </w:pPr>
      <w:r>
        <w:rPr>
          <w:lang w:val="fr-CA"/>
        </w:rPr>
        <w:t xml:space="preserve">Facteurs génétiques; </w:t>
      </w:r>
    </w:p>
    <w:p w14:paraId="518F9294" w14:textId="77777777" w:rsidR="002F06B8" w:rsidRDefault="00285CD6" w:rsidP="00285CD6">
      <w:pPr>
        <w:pStyle w:val="ListParagraph"/>
        <w:numPr>
          <w:ilvl w:val="2"/>
          <w:numId w:val="10"/>
        </w:numPr>
        <w:rPr>
          <w:lang w:val="fr-CA"/>
        </w:rPr>
      </w:pPr>
      <w:r>
        <w:rPr>
          <w:lang w:val="fr-CA"/>
        </w:rPr>
        <w:t xml:space="preserve">La probabilité de 1% pour </w:t>
      </w:r>
      <w:r w:rsidR="002F06B8">
        <w:rPr>
          <w:lang w:val="fr-CA"/>
        </w:rPr>
        <w:t xml:space="preserve">un individu quelconque de présenter une schizophrénie passe à 10% chez ceux qui ont un frère ou un parent, et pratiquement 50% chez les jumeaux identiques. </w:t>
      </w:r>
    </w:p>
    <w:p w14:paraId="4D5CE904" w14:textId="5DBCE910" w:rsidR="00285CD6" w:rsidRDefault="002F06B8" w:rsidP="00285CD6">
      <w:pPr>
        <w:pStyle w:val="ListParagraph"/>
        <w:numPr>
          <w:ilvl w:val="2"/>
          <w:numId w:val="10"/>
        </w:numPr>
        <w:rPr>
          <w:lang w:val="fr-CA"/>
        </w:rPr>
      </w:pPr>
      <w:r>
        <w:rPr>
          <w:lang w:val="fr-CA"/>
        </w:rPr>
        <w:t xml:space="preserve">Ce trouble est influencé par de nombreux gènes. Ceux-ci </w:t>
      </w:r>
      <w:r w:rsidR="000046A8">
        <w:rPr>
          <w:lang w:val="fr-CA"/>
        </w:rPr>
        <w:t xml:space="preserve">vont être sous l’influence de facteurs épigénétiques; les facteurs environnementaux comme les infections virales prénatales peuvent activer ces gènes. </w:t>
      </w:r>
    </w:p>
    <w:p w14:paraId="0FA0960D" w14:textId="5D6241B8" w:rsidR="00302B94" w:rsidRDefault="00302B94" w:rsidP="00302B94">
      <w:pPr>
        <w:pStyle w:val="ListParagraph"/>
        <w:numPr>
          <w:ilvl w:val="1"/>
          <w:numId w:val="10"/>
        </w:numPr>
        <w:rPr>
          <w:lang w:val="fr-CA"/>
        </w:rPr>
      </w:pPr>
      <w:r>
        <w:rPr>
          <w:lang w:val="fr-CA"/>
        </w:rPr>
        <w:t xml:space="preserve">Facteurs psychologiques; </w:t>
      </w:r>
    </w:p>
    <w:p w14:paraId="1EA93BA7" w14:textId="6C86DDA0" w:rsidR="00302B94" w:rsidRDefault="00302B94" w:rsidP="00302B94">
      <w:pPr>
        <w:pStyle w:val="ListParagraph"/>
        <w:numPr>
          <w:ilvl w:val="2"/>
          <w:numId w:val="10"/>
        </w:numPr>
        <w:rPr>
          <w:lang w:val="fr-CA"/>
        </w:rPr>
      </w:pPr>
      <w:r>
        <w:rPr>
          <w:lang w:val="fr-CA"/>
        </w:rPr>
        <w:t>Une étude a suivi 163 adolescents et adultes d’une vingtaine d’années ayant deux membres de la famille schizophrènes. Au cours des 2 ans et demi que dura l’étude, les 20% qui développèrent une schizophrénie présentaient un</w:t>
      </w:r>
      <w:r w:rsidR="00F0731D">
        <w:rPr>
          <w:lang w:val="fr-CA"/>
        </w:rPr>
        <w:t>e</w:t>
      </w:r>
      <w:r>
        <w:rPr>
          <w:lang w:val="fr-CA"/>
        </w:rPr>
        <w:t xml:space="preserve"> certaine tendance à rester socialement retrait et se comporter étrangement avant l’apparition de leur maladie. </w:t>
      </w:r>
    </w:p>
    <w:p w14:paraId="5AECB403" w14:textId="77777777" w:rsidR="00191769" w:rsidRDefault="00191769" w:rsidP="00191769">
      <w:pPr>
        <w:rPr>
          <w:lang w:val="fr-CA"/>
        </w:rPr>
      </w:pPr>
    </w:p>
    <w:p w14:paraId="7CECE549" w14:textId="558BB38A" w:rsidR="00191769" w:rsidRDefault="00191769" w:rsidP="00191769">
      <w:pPr>
        <w:rPr>
          <w:lang w:val="fr-CA"/>
        </w:rPr>
      </w:pPr>
      <w:r>
        <w:rPr>
          <w:lang w:val="fr-CA"/>
        </w:rPr>
        <w:t>Les troubles dissociatifs</w:t>
      </w:r>
    </w:p>
    <w:p w14:paraId="27251B0E" w14:textId="48CA7E38" w:rsidR="00191769" w:rsidRDefault="00F0731D" w:rsidP="00191769">
      <w:pPr>
        <w:pStyle w:val="ListParagraph"/>
        <w:numPr>
          <w:ilvl w:val="0"/>
          <w:numId w:val="11"/>
        </w:numPr>
        <w:rPr>
          <w:lang w:val="fr-CA"/>
        </w:rPr>
      </w:pPr>
      <w:r>
        <w:rPr>
          <w:lang w:val="fr-CA"/>
        </w:rPr>
        <w:t>Il s’a</w:t>
      </w:r>
      <w:r w:rsidR="00E61902">
        <w:rPr>
          <w:lang w:val="fr-CA"/>
        </w:rPr>
        <w:t>git de troubles de</w:t>
      </w:r>
      <w:r w:rsidR="003A1B1D">
        <w:rPr>
          <w:lang w:val="fr-CA"/>
        </w:rPr>
        <w:t xml:space="preserve"> la conscience au</w:t>
      </w:r>
      <w:r w:rsidR="005143AF">
        <w:rPr>
          <w:lang w:val="fr-CA"/>
        </w:rPr>
        <w:t xml:space="preserve"> cours desquel</w:t>
      </w:r>
      <w:r w:rsidR="00E61902">
        <w:rPr>
          <w:lang w:val="fr-CA"/>
        </w:rPr>
        <w:t xml:space="preserve">s une personne semble faire l’expérience d’une soudaine perte de mémoire ou d’un changement d’identité souvent en réponse à une situation qui devient trop éprouvante. </w:t>
      </w:r>
      <w:r w:rsidR="006D0CB5">
        <w:rPr>
          <w:lang w:val="fr-CA"/>
        </w:rPr>
        <w:t>La perception consciente de cette personne se dissocie de ses souvenirs, ses</w:t>
      </w:r>
      <w:r w:rsidR="003D6B05">
        <w:rPr>
          <w:lang w:val="fr-CA"/>
        </w:rPr>
        <w:t xml:space="preserve"> pensées et ses sentiments doulo</w:t>
      </w:r>
      <w:r w:rsidR="006D0CB5">
        <w:rPr>
          <w:lang w:val="fr-CA"/>
        </w:rPr>
        <w:t xml:space="preserve">ureux. </w:t>
      </w:r>
    </w:p>
    <w:p w14:paraId="6D3A7CC7" w14:textId="73B77263" w:rsidR="003D6B05" w:rsidRDefault="00EF465F" w:rsidP="00191769">
      <w:pPr>
        <w:pStyle w:val="ListParagraph"/>
        <w:numPr>
          <w:ilvl w:val="0"/>
          <w:numId w:val="11"/>
        </w:numPr>
        <w:rPr>
          <w:lang w:val="fr-CA"/>
        </w:rPr>
      </w:pPr>
      <w:r>
        <w:rPr>
          <w:lang w:val="fr-CA"/>
        </w:rPr>
        <w:t xml:space="preserve">Trouble dissociatif de l’identité; </w:t>
      </w:r>
    </w:p>
    <w:p w14:paraId="71D9B197" w14:textId="6484194B" w:rsidR="0029325B" w:rsidRDefault="00EF465F" w:rsidP="00EF465F">
      <w:pPr>
        <w:pStyle w:val="ListParagraph"/>
        <w:numPr>
          <w:ilvl w:val="1"/>
          <w:numId w:val="11"/>
        </w:numPr>
        <w:rPr>
          <w:lang w:val="fr-CA"/>
        </w:rPr>
      </w:pPr>
      <w:r>
        <w:rPr>
          <w:lang w:val="fr-CA"/>
        </w:rPr>
        <w:t xml:space="preserve">Une dissociation </w:t>
      </w:r>
      <w:r w:rsidR="006F53F1">
        <w:rPr>
          <w:lang w:val="fr-CA"/>
        </w:rPr>
        <w:t>massive</w:t>
      </w:r>
      <w:r>
        <w:rPr>
          <w:lang w:val="fr-CA"/>
        </w:rPr>
        <w:t xml:space="preserve"> entre le soi et la conscience ordinaire caractérise les sujets présentant un trouble dissociatif de l’identité. On dit que ces personnes présentent tour à tour au moins deux </w:t>
      </w:r>
      <w:r w:rsidR="006F53F1">
        <w:rPr>
          <w:lang w:val="fr-CA"/>
        </w:rPr>
        <w:t>personnalités</w:t>
      </w:r>
      <w:r>
        <w:rPr>
          <w:lang w:val="fr-CA"/>
        </w:rPr>
        <w:t xml:space="preserve"> distinctes</w:t>
      </w:r>
      <w:r w:rsidR="00AA0AFB">
        <w:rPr>
          <w:lang w:val="fr-CA"/>
        </w:rPr>
        <w:t xml:space="preserve"> qui </w:t>
      </w:r>
      <w:r w:rsidR="006F53F1">
        <w:rPr>
          <w:lang w:val="fr-CA"/>
        </w:rPr>
        <w:t>contrôlent</w:t>
      </w:r>
      <w:r w:rsidR="00AA0AFB">
        <w:rPr>
          <w:lang w:val="fr-CA"/>
        </w:rPr>
        <w:t xml:space="preserve"> leur comportement</w:t>
      </w:r>
      <w:r w:rsidR="0029325B">
        <w:rPr>
          <w:lang w:val="fr-CA"/>
        </w:rPr>
        <w:t xml:space="preserve">. </w:t>
      </w:r>
    </w:p>
    <w:p w14:paraId="1D0F6C38" w14:textId="3E900C90" w:rsidR="00EF465F" w:rsidRDefault="0029325B" w:rsidP="00EF465F">
      <w:pPr>
        <w:pStyle w:val="ListParagraph"/>
        <w:numPr>
          <w:ilvl w:val="1"/>
          <w:numId w:val="11"/>
        </w:numPr>
        <w:rPr>
          <w:lang w:val="fr-CA"/>
        </w:rPr>
      </w:pPr>
      <w:r>
        <w:rPr>
          <w:lang w:val="fr-CA"/>
        </w:rPr>
        <w:t xml:space="preserve">Chaque </w:t>
      </w:r>
      <w:r w:rsidR="006F53F1">
        <w:rPr>
          <w:lang w:val="fr-CA"/>
        </w:rPr>
        <w:t xml:space="preserve">personnalité a sa propre voix et ses propres manières. Il est </w:t>
      </w:r>
      <w:r w:rsidR="00136DCE">
        <w:rPr>
          <w:lang w:val="fr-CA"/>
        </w:rPr>
        <w:t>classique</w:t>
      </w:r>
      <w:r w:rsidR="006F53F1">
        <w:rPr>
          <w:lang w:val="fr-CA"/>
        </w:rPr>
        <w:t xml:space="preserve"> que la personnalité </w:t>
      </w:r>
      <w:r w:rsidR="00136DCE">
        <w:rPr>
          <w:lang w:val="fr-CA"/>
        </w:rPr>
        <w:t xml:space="preserve">originale nie avoir connaissance de l’autre. </w:t>
      </w:r>
    </w:p>
    <w:p w14:paraId="373EB420" w14:textId="614CC3C1" w:rsidR="00136DCE" w:rsidRDefault="00136DCE" w:rsidP="00EF465F">
      <w:pPr>
        <w:pStyle w:val="ListParagraph"/>
        <w:numPr>
          <w:ilvl w:val="1"/>
          <w:numId w:val="11"/>
        </w:numPr>
        <w:rPr>
          <w:lang w:val="fr-CA"/>
        </w:rPr>
      </w:pPr>
      <w:r>
        <w:rPr>
          <w:lang w:val="fr-CA"/>
        </w:rPr>
        <w:t xml:space="preserve">Les sceptiques se demandent si le trouble dissociatif de l’identité est un véritable trouble ou une extension de notre capacité normale à changer d’identité. Les cliniciens ne poussent-ils pas </w:t>
      </w:r>
      <w:r w:rsidR="005B5E63">
        <w:rPr>
          <w:lang w:val="fr-CA"/>
        </w:rPr>
        <w:t>simplement</w:t>
      </w:r>
      <w:r>
        <w:rPr>
          <w:lang w:val="fr-CA"/>
        </w:rPr>
        <w:t xml:space="preserve"> les gens ayant une personnalité </w:t>
      </w:r>
      <w:r w:rsidR="005B5E63">
        <w:rPr>
          <w:lang w:val="fr-CA"/>
        </w:rPr>
        <w:t xml:space="preserve">imaginative à jouer un rôle? </w:t>
      </w:r>
      <w:r w:rsidR="00CD0D76">
        <w:rPr>
          <w:lang w:val="fr-CA"/>
        </w:rPr>
        <w:t>En effet, ce trouble n’existe pratiquement pas en dehors de l’</w:t>
      </w:r>
      <w:r w:rsidR="000C414F">
        <w:rPr>
          <w:lang w:val="fr-CA"/>
        </w:rPr>
        <w:t>A</w:t>
      </w:r>
      <w:r w:rsidR="00CD0D76">
        <w:rPr>
          <w:lang w:val="fr-CA"/>
        </w:rPr>
        <w:t xml:space="preserve">mérique. </w:t>
      </w:r>
    </w:p>
    <w:p w14:paraId="439B4F64" w14:textId="2A17A08E" w:rsidR="00CD0D76" w:rsidRDefault="00CD0D76" w:rsidP="00EF465F">
      <w:pPr>
        <w:pStyle w:val="ListParagraph"/>
        <w:numPr>
          <w:ilvl w:val="1"/>
          <w:numId w:val="11"/>
        </w:numPr>
        <w:rPr>
          <w:lang w:val="fr-CA"/>
        </w:rPr>
      </w:pPr>
      <w:r>
        <w:rPr>
          <w:lang w:val="fr-CA"/>
        </w:rPr>
        <w:t xml:space="preserve">Cependant, </w:t>
      </w:r>
      <w:r w:rsidR="000C414F">
        <w:rPr>
          <w:lang w:val="fr-CA"/>
        </w:rPr>
        <w:t xml:space="preserve">des ophtalmologistes ont détecté des décalages de l’acuité visuelle et de l’équilibre entre l’œil et les muscles lorsque les patients changeaient de personnalité. </w:t>
      </w:r>
    </w:p>
    <w:p w14:paraId="2EB32823" w14:textId="77777777" w:rsidR="006D4D67" w:rsidRDefault="006D4D67" w:rsidP="006D4D67">
      <w:pPr>
        <w:rPr>
          <w:lang w:val="fr-CA"/>
        </w:rPr>
      </w:pPr>
    </w:p>
    <w:p w14:paraId="0C5B161E" w14:textId="59BC8DBA" w:rsidR="006D4D67" w:rsidRDefault="006D4D67" w:rsidP="006D4D67">
      <w:pPr>
        <w:rPr>
          <w:lang w:val="fr-CA"/>
        </w:rPr>
      </w:pPr>
      <w:r>
        <w:rPr>
          <w:lang w:val="fr-CA"/>
        </w:rPr>
        <w:t>Les troubles des conduites alimentaires</w:t>
      </w:r>
    </w:p>
    <w:p w14:paraId="166FBEF0" w14:textId="40A37504" w:rsidR="006D4D67" w:rsidRDefault="006D4D67" w:rsidP="006D4D67">
      <w:pPr>
        <w:pStyle w:val="ListParagraph"/>
        <w:numPr>
          <w:ilvl w:val="0"/>
          <w:numId w:val="12"/>
        </w:numPr>
        <w:rPr>
          <w:lang w:val="fr-CA"/>
        </w:rPr>
      </w:pPr>
      <w:r>
        <w:rPr>
          <w:lang w:val="fr-CA"/>
        </w:rPr>
        <w:t xml:space="preserve">L’anorexie mentale commence </w:t>
      </w:r>
      <w:r w:rsidR="003A1B1D">
        <w:rPr>
          <w:lang w:val="fr-CA"/>
        </w:rPr>
        <w:t>classiquement</w:t>
      </w:r>
      <w:r>
        <w:rPr>
          <w:lang w:val="fr-CA"/>
        </w:rPr>
        <w:t xml:space="preserve"> par un régime pour perdre du poids. Les personnes atteintes de ce trouble, en général des adolescents et 9 sur 10 des jeunes filles, ont un poids corporel qui chute significativement au dessous du poids normal. Cependant, ils se sentent toujours gros. Près de la moitié des personnes atteintes présentent un cycle de boulimie-purge-dépression. </w:t>
      </w:r>
    </w:p>
    <w:p w14:paraId="7E43443C" w14:textId="27AD4ECF" w:rsidR="00567BED" w:rsidRDefault="00567BED" w:rsidP="00567BED">
      <w:pPr>
        <w:pStyle w:val="ListParagraph"/>
        <w:numPr>
          <w:ilvl w:val="1"/>
          <w:numId w:val="12"/>
        </w:numPr>
        <w:rPr>
          <w:lang w:val="fr-CA"/>
        </w:rPr>
      </w:pPr>
      <w:r>
        <w:rPr>
          <w:lang w:val="fr-CA"/>
        </w:rPr>
        <w:t xml:space="preserve">Les personnes souffrant d’anorexie ont souvent aussi une faible considération d’elles-mêmes, sont sujettes à être perfectionnistes, s’inquiètent de ne pas répondre aux attentes des autres et sont très attentives à la façon dont les gens les perçoivent. </w:t>
      </w:r>
    </w:p>
    <w:p w14:paraId="095688AD" w14:textId="6BEDA867" w:rsidR="006D4D67" w:rsidRDefault="006D4D67" w:rsidP="006D4D67">
      <w:pPr>
        <w:pStyle w:val="ListParagraph"/>
        <w:numPr>
          <w:ilvl w:val="0"/>
          <w:numId w:val="12"/>
        </w:numPr>
        <w:rPr>
          <w:lang w:val="fr-CA"/>
        </w:rPr>
      </w:pPr>
      <w:r>
        <w:rPr>
          <w:lang w:val="fr-CA"/>
        </w:rPr>
        <w:t xml:space="preserve">La boulimie peut aussi être déclenchée par un régime, interrompu en se gavant de nourriture interdite. À la différence de l’anorexie, la boulimie est marquée par des fluctuations de poids autour ou au-dessus de poids normal, ce qui la rend plus facile à cacher. </w:t>
      </w:r>
    </w:p>
    <w:p w14:paraId="1762747A" w14:textId="70C2146B" w:rsidR="006D4D67" w:rsidRDefault="00567BED" w:rsidP="006D4D67">
      <w:pPr>
        <w:pStyle w:val="ListParagraph"/>
        <w:numPr>
          <w:ilvl w:val="0"/>
          <w:numId w:val="12"/>
        </w:numPr>
        <w:rPr>
          <w:lang w:val="fr-CA"/>
        </w:rPr>
      </w:pPr>
      <w:r>
        <w:rPr>
          <w:lang w:val="fr-CA"/>
        </w:rPr>
        <w:t>L’ h</w:t>
      </w:r>
      <w:r w:rsidR="006D4D67">
        <w:rPr>
          <w:lang w:val="fr-CA"/>
        </w:rPr>
        <w:t>yperphagie boulimique est ceux qui présentent un comportement significatif de boulimie suivi de rem</w:t>
      </w:r>
      <w:r w:rsidR="00440BE7">
        <w:rPr>
          <w:lang w:val="fr-CA"/>
        </w:rPr>
        <w:t xml:space="preserve">ords, mais qui ne se purge pas et ne font pas d’exercice intensif. </w:t>
      </w:r>
    </w:p>
    <w:p w14:paraId="60963A31" w14:textId="2DF2AF02" w:rsidR="00567BED" w:rsidRDefault="009033E8" w:rsidP="006D4D67">
      <w:pPr>
        <w:pStyle w:val="ListParagraph"/>
        <w:numPr>
          <w:ilvl w:val="0"/>
          <w:numId w:val="12"/>
        </w:numPr>
        <w:rPr>
          <w:lang w:val="fr-CA"/>
        </w:rPr>
      </w:pPr>
      <w:r>
        <w:rPr>
          <w:lang w:val="fr-CA"/>
        </w:rPr>
        <w:t xml:space="preserve">La génétique peut influencer la prédisposition aux troubles de conduites alimentaires. Mais, ces troubles ont également une composante culturelle et sexuelle. L’image idéale du corps varie en fonction de l’époque et des cultures. </w:t>
      </w:r>
    </w:p>
    <w:p w14:paraId="5F0C8954" w14:textId="77777777" w:rsidR="002F2DB6" w:rsidRDefault="002F2DB6" w:rsidP="002F2DB6">
      <w:pPr>
        <w:rPr>
          <w:lang w:val="fr-CA"/>
        </w:rPr>
      </w:pPr>
    </w:p>
    <w:p w14:paraId="7CE8E34D" w14:textId="766C72C8" w:rsidR="002F2DB6" w:rsidRDefault="002F2DB6" w:rsidP="002F2DB6">
      <w:pPr>
        <w:rPr>
          <w:lang w:val="fr-CA"/>
        </w:rPr>
      </w:pPr>
      <w:r>
        <w:rPr>
          <w:lang w:val="fr-CA"/>
        </w:rPr>
        <w:t>Les troubles de la personnalité</w:t>
      </w:r>
    </w:p>
    <w:p w14:paraId="0D64FDE2" w14:textId="4D8C37F4" w:rsidR="002F2DB6" w:rsidRDefault="002F2DB6" w:rsidP="002F2DB6">
      <w:pPr>
        <w:pStyle w:val="ListParagraph"/>
        <w:numPr>
          <w:ilvl w:val="0"/>
          <w:numId w:val="13"/>
        </w:numPr>
        <w:rPr>
          <w:i/>
          <w:lang w:val="fr-CA"/>
        </w:rPr>
      </w:pPr>
      <w:r>
        <w:rPr>
          <w:lang w:val="fr-CA"/>
        </w:rPr>
        <w:t xml:space="preserve">Les troubles de personnalité sont des comportements perturbants, rigides et durables qui empêchent notre fonctionnement social. Un ensemble de troubles exprime l’anxiété, comme une sensibilité angoissante au rejet d’autrui qui prédispose au </w:t>
      </w:r>
      <w:r w:rsidRPr="00072F41">
        <w:rPr>
          <w:i/>
          <w:lang w:val="fr-CA"/>
        </w:rPr>
        <w:t xml:space="preserve">trouble de la personnalité </w:t>
      </w:r>
      <w:r w:rsidR="00072F41" w:rsidRPr="00072F41">
        <w:rPr>
          <w:i/>
          <w:lang w:val="fr-CA"/>
        </w:rPr>
        <w:t>évitant</w:t>
      </w:r>
      <w:r>
        <w:rPr>
          <w:lang w:val="fr-CA"/>
        </w:rPr>
        <w:t xml:space="preserve">, et entraine les personnes à se mettre à l’écart. Un deuxième ensemble de troubles s’expriment par des conduites excentriques, comme le détachement dépourvu d’émotion </w:t>
      </w:r>
      <w:r w:rsidRPr="00072F41">
        <w:rPr>
          <w:i/>
          <w:lang w:val="fr-CA"/>
        </w:rPr>
        <w:t xml:space="preserve">du trouble de la personnalité </w:t>
      </w:r>
      <w:proofErr w:type="spellStart"/>
      <w:r w:rsidR="00DD5BB9" w:rsidRPr="00072F41">
        <w:rPr>
          <w:i/>
          <w:lang w:val="fr-CA"/>
        </w:rPr>
        <w:t>schizoide</w:t>
      </w:r>
      <w:proofErr w:type="spellEnd"/>
      <w:r w:rsidR="00DD5BB9">
        <w:rPr>
          <w:lang w:val="fr-CA"/>
        </w:rPr>
        <w:t xml:space="preserve">. </w:t>
      </w:r>
      <w:r w:rsidR="00072F41">
        <w:rPr>
          <w:lang w:val="fr-CA"/>
        </w:rPr>
        <w:t xml:space="preserve">Une troisième se manifeste par </w:t>
      </w:r>
      <w:r w:rsidR="00426E9B">
        <w:rPr>
          <w:lang w:val="fr-CA"/>
        </w:rPr>
        <w:t>un</w:t>
      </w:r>
      <w:r w:rsidR="00072F41">
        <w:rPr>
          <w:lang w:val="fr-CA"/>
        </w:rPr>
        <w:t xml:space="preserve"> </w:t>
      </w:r>
      <w:r w:rsidR="00072F41" w:rsidRPr="00426E9B">
        <w:rPr>
          <w:highlight w:val="green"/>
          <w:lang w:val="fr-CA"/>
        </w:rPr>
        <w:t xml:space="preserve">comportement impulsif et exagéré – </w:t>
      </w:r>
      <w:r w:rsidR="00072F41" w:rsidRPr="00426E9B">
        <w:rPr>
          <w:i/>
          <w:highlight w:val="green"/>
          <w:lang w:val="fr-CA"/>
        </w:rPr>
        <w:t>trouble de la personnalité histrionique</w:t>
      </w:r>
      <w:r w:rsidR="00072F41">
        <w:rPr>
          <w:lang w:val="fr-CA"/>
        </w:rPr>
        <w:t xml:space="preserve">, ou en quête d’attention – </w:t>
      </w:r>
      <w:r w:rsidR="00072F41" w:rsidRPr="00072F41">
        <w:rPr>
          <w:i/>
          <w:lang w:val="fr-CA"/>
        </w:rPr>
        <w:t xml:space="preserve">trouble de la personnalité narcissique. </w:t>
      </w:r>
    </w:p>
    <w:p w14:paraId="2FAECDA7" w14:textId="06A6AE51" w:rsidR="00072F41" w:rsidRPr="00072F41" w:rsidRDefault="00072F41" w:rsidP="002F2DB6">
      <w:pPr>
        <w:pStyle w:val="ListParagraph"/>
        <w:numPr>
          <w:ilvl w:val="0"/>
          <w:numId w:val="13"/>
        </w:numPr>
        <w:rPr>
          <w:i/>
          <w:lang w:val="fr-CA"/>
        </w:rPr>
      </w:pPr>
      <w:r>
        <w:rPr>
          <w:lang w:val="fr-CA"/>
        </w:rPr>
        <w:t xml:space="preserve">Trouble de la personnalité antisociale; </w:t>
      </w:r>
    </w:p>
    <w:p w14:paraId="60145250" w14:textId="792D56C4" w:rsidR="00072F41" w:rsidRPr="00072F41" w:rsidRDefault="00072F41" w:rsidP="00072F41">
      <w:pPr>
        <w:pStyle w:val="ListParagraph"/>
        <w:numPr>
          <w:ilvl w:val="1"/>
          <w:numId w:val="13"/>
        </w:numPr>
        <w:rPr>
          <w:i/>
          <w:lang w:val="fr-CA"/>
        </w:rPr>
      </w:pPr>
      <w:r>
        <w:rPr>
          <w:lang w:val="fr-CA"/>
        </w:rPr>
        <w:t xml:space="preserve">La personne (souvent appelé sociopathe) est généralement un homme dont l’absence de conscience devient évidente avant l’âge de 15 ans, au moment ou il commence à mentir, se battre, voler, ... Environ la moitié de ces enfants deviennent des adultes antisociaux qui sont irresponsables et ont souvent une tendance vers la violence. </w:t>
      </w:r>
    </w:p>
    <w:p w14:paraId="1522F568" w14:textId="47B021AF" w:rsidR="00072F41" w:rsidRPr="00072F41" w:rsidRDefault="00072F41" w:rsidP="00072F41">
      <w:pPr>
        <w:pStyle w:val="ListParagraph"/>
        <w:numPr>
          <w:ilvl w:val="1"/>
          <w:numId w:val="13"/>
        </w:numPr>
        <w:rPr>
          <w:i/>
          <w:lang w:val="fr-CA"/>
        </w:rPr>
      </w:pPr>
      <w:r>
        <w:rPr>
          <w:lang w:val="fr-CA"/>
        </w:rPr>
        <w:t xml:space="preserve">Lorsque la personnalité antisociale est combinée avec une grande intelligence et une absence de sens moral, le résultat peut donner un escroc charmant et adroit, un chef d’entreprise impitoyable. </w:t>
      </w:r>
    </w:p>
    <w:p w14:paraId="21A16519" w14:textId="312EED5A" w:rsidR="00072F41" w:rsidRPr="00072F41" w:rsidRDefault="00072F41" w:rsidP="00072F41">
      <w:pPr>
        <w:pStyle w:val="ListParagraph"/>
        <w:numPr>
          <w:ilvl w:val="0"/>
          <w:numId w:val="13"/>
        </w:numPr>
        <w:rPr>
          <w:i/>
          <w:lang w:val="fr-CA"/>
        </w:rPr>
      </w:pPr>
      <w:r>
        <w:rPr>
          <w:lang w:val="fr-CA"/>
        </w:rPr>
        <w:t xml:space="preserve">Comprendre le trouble de la personnalité antisociale; </w:t>
      </w:r>
    </w:p>
    <w:p w14:paraId="7DBF5BBA" w14:textId="54A3651C" w:rsidR="00072F41" w:rsidRPr="00072F41" w:rsidRDefault="00CC2415" w:rsidP="00072F41">
      <w:pPr>
        <w:pStyle w:val="ListParagraph"/>
        <w:numPr>
          <w:ilvl w:val="1"/>
          <w:numId w:val="13"/>
        </w:numPr>
        <w:rPr>
          <w:i/>
          <w:lang w:val="fr-CA"/>
        </w:rPr>
      </w:pPr>
      <w:r>
        <w:rPr>
          <w:lang w:val="fr-CA"/>
        </w:rPr>
        <w:t>Les personnes biologiquement apparentées à certains individu</w:t>
      </w:r>
      <w:r w:rsidR="00072F41">
        <w:rPr>
          <w:lang w:val="fr-CA"/>
        </w:rPr>
        <w:t xml:space="preserve">s ayant des tendances antisociales et dépourvus d’émotions ont un risque plus </w:t>
      </w:r>
      <w:r>
        <w:rPr>
          <w:lang w:val="fr-CA"/>
        </w:rPr>
        <w:t>élevé</w:t>
      </w:r>
      <w:r w:rsidR="00072F41">
        <w:rPr>
          <w:lang w:val="fr-CA"/>
        </w:rPr>
        <w:t xml:space="preserve"> de présenter un comportement </w:t>
      </w:r>
      <w:r>
        <w:rPr>
          <w:lang w:val="fr-CA"/>
        </w:rPr>
        <w:t>antisocial</w:t>
      </w:r>
      <w:r w:rsidR="00072F41">
        <w:rPr>
          <w:lang w:val="fr-CA"/>
        </w:rPr>
        <w:t xml:space="preserve">. </w:t>
      </w:r>
    </w:p>
    <w:p w14:paraId="736F2BA2" w14:textId="1CA25BE7" w:rsidR="00072F41" w:rsidRPr="00347EA1" w:rsidRDefault="00924A60" w:rsidP="00072F41">
      <w:pPr>
        <w:pStyle w:val="ListParagraph"/>
        <w:numPr>
          <w:ilvl w:val="1"/>
          <w:numId w:val="13"/>
        </w:numPr>
        <w:rPr>
          <w:i/>
          <w:lang w:val="fr-CA"/>
        </w:rPr>
      </w:pPr>
      <w:r>
        <w:rPr>
          <w:lang w:val="fr-CA"/>
        </w:rPr>
        <w:t>La vulnérabilité génétique des ces personnes ayant tendances antisociales ou dépourvues d’émotions se m</w:t>
      </w:r>
      <w:r w:rsidR="00347EA1">
        <w:rPr>
          <w:lang w:val="fr-CA"/>
        </w:rPr>
        <w:t xml:space="preserve">anifeste par une approche de la vie assez peu craintives. En effet, le niveau de leurs hormones de stress est inférieur à la moyenne. </w:t>
      </w:r>
    </w:p>
    <w:p w14:paraId="780CC304" w14:textId="3B4411EE" w:rsidR="00347EA1" w:rsidRPr="00347EA1" w:rsidRDefault="00347EA1" w:rsidP="00072F41">
      <w:pPr>
        <w:pStyle w:val="ListParagraph"/>
        <w:numPr>
          <w:ilvl w:val="1"/>
          <w:numId w:val="13"/>
        </w:numPr>
        <w:rPr>
          <w:i/>
          <w:lang w:val="fr-CA"/>
        </w:rPr>
      </w:pPr>
      <w:r>
        <w:rPr>
          <w:lang w:val="fr-CA"/>
        </w:rPr>
        <w:t xml:space="preserve">L’influence génétique, souvent associé à des maltraitances sexuelles durant l’enfance, facilite les connexions du cerveau. </w:t>
      </w:r>
    </w:p>
    <w:p w14:paraId="4E3AA7CC" w14:textId="67AE5B99" w:rsidR="00347EA1" w:rsidRPr="00591C14" w:rsidRDefault="00347EA1" w:rsidP="00072F41">
      <w:pPr>
        <w:pStyle w:val="ListParagraph"/>
        <w:numPr>
          <w:ilvl w:val="1"/>
          <w:numId w:val="13"/>
        </w:numPr>
        <w:rPr>
          <w:i/>
          <w:lang w:val="fr-CA"/>
        </w:rPr>
      </w:pPr>
      <w:r>
        <w:rPr>
          <w:lang w:val="fr-CA"/>
        </w:rPr>
        <w:t xml:space="preserve">Cependant, la génétique eut à elle seule difficilement expliquer les crimes antisociaux. Une étude fameuse qui a suivi 1037 enfants montre que l’association de deux facteurs, </w:t>
      </w:r>
      <w:r w:rsidRPr="00426E9B">
        <w:rPr>
          <w:highlight w:val="green"/>
          <w:lang w:val="fr-CA"/>
        </w:rPr>
        <w:t xml:space="preserve">un gène responsable d’un </w:t>
      </w:r>
      <w:r w:rsidR="00CC2415" w:rsidRPr="00426E9B">
        <w:rPr>
          <w:highlight w:val="green"/>
          <w:lang w:val="fr-CA"/>
        </w:rPr>
        <w:t>déséquilibre</w:t>
      </w:r>
      <w:r w:rsidRPr="00426E9B">
        <w:rPr>
          <w:highlight w:val="green"/>
          <w:lang w:val="fr-CA"/>
        </w:rPr>
        <w:t xml:space="preserve"> des neuromédiateurs et des mauvais traitements lors de l’enfanc</w:t>
      </w:r>
      <w:r>
        <w:rPr>
          <w:lang w:val="fr-CA"/>
        </w:rPr>
        <w:t>e, prédisant des problèmes antisociaux (et non pas à eux seuls)</w:t>
      </w:r>
      <w:r w:rsidR="00591C14">
        <w:rPr>
          <w:lang w:val="fr-CA"/>
        </w:rPr>
        <w:t xml:space="preserve">. </w:t>
      </w:r>
    </w:p>
    <w:p w14:paraId="4F97828F" w14:textId="77777777" w:rsidR="00591C14" w:rsidRDefault="00591C14" w:rsidP="00591C14">
      <w:pPr>
        <w:rPr>
          <w:i/>
          <w:lang w:val="fr-CA"/>
        </w:rPr>
      </w:pPr>
    </w:p>
    <w:p w14:paraId="69D331A2" w14:textId="0C56C5FC" w:rsidR="00591C14" w:rsidRDefault="00591C14" w:rsidP="00591C14">
      <w:pPr>
        <w:rPr>
          <w:lang w:val="fr-CA"/>
        </w:rPr>
      </w:pPr>
      <w:r>
        <w:rPr>
          <w:lang w:val="fr-CA"/>
        </w:rPr>
        <w:t>Prévalence des troubles psychologiques</w:t>
      </w:r>
    </w:p>
    <w:p w14:paraId="6623F40F" w14:textId="793C1C32" w:rsidR="00591C14" w:rsidRDefault="009B0C0B" w:rsidP="00591C14">
      <w:pPr>
        <w:pStyle w:val="ListParagraph"/>
        <w:numPr>
          <w:ilvl w:val="0"/>
          <w:numId w:val="14"/>
        </w:numPr>
        <w:rPr>
          <w:lang w:val="fr-CA"/>
        </w:rPr>
      </w:pPr>
      <w:r>
        <w:rPr>
          <w:lang w:val="fr-CA"/>
        </w:rPr>
        <w:t xml:space="preserve">Le NIMH américain estime que 26% des Américains adultes souffrent au cours d’une année quelconque, d’un trouble mental pouvant être diagnostiqué. </w:t>
      </w:r>
    </w:p>
    <w:p w14:paraId="7194EC5A" w14:textId="079286A6" w:rsidR="009B0C0B" w:rsidRDefault="003578C6" w:rsidP="009B0C0B">
      <w:pPr>
        <w:pStyle w:val="ListParagraph"/>
        <w:numPr>
          <w:ilvl w:val="1"/>
          <w:numId w:val="14"/>
        </w:numPr>
        <w:rPr>
          <w:lang w:val="fr-CA"/>
        </w:rPr>
      </w:pPr>
      <w:r>
        <w:rPr>
          <w:lang w:val="fr-CA"/>
        </w:rPr>
        <w:t>Pourcentages :</w:t>
      </w:r>
    </w:p>
    <w:p w14:paraId="1B4449CD" w14:textId="7C89B226" w:rsidR="003578C6" w:rsidRDefault="003578C6" w:rsidP="003578C6">
      <w:pPr>
        <w:pStyle w:val="ListParagraph"/>
        <w:numPr>
          <w:ilvl w:val="2"/>
          <w:numId w:val="14"/>
        </w:numPr>
        <w:rPr>
          <w:lang w:val="fr-CA"/>
        </w:rPr>
      </w:pPr>
      <w:r>
        <w:rPr>
          <w:lang w:val="fr-CA"/>
        </w:rPr>
        <w:t>Anxiété : 3.1</w:t>
      </w:r>
    </w:p>
    <w:p w14:paraId="7BBF7F75" w14:textId="258A644C" w:rsidR="003578C6" w:rsidRDefault="003578C6" w:rsidP="003578C6">
      <w:pPr>
        <w:pStyle w:val="ListParagraph"/>
        <w:numPr>
          <w:ilvl w:val="2"/>
          <w:numId w:val="14"/>
        </w:numPr>
        <w:rPr>
          <w:lang w:val="fr-CA"/>
        </w:rPr>
      </w:pPr>
      <w:r>
        <w:rPr>
          <w:lang w:val="fr-CA"/>
        </w:rPr>
        <w:t>Phobie Sociale : 6.8</w:t>
      </w:r>
    </w:p>
    <w:p w14:paraId="5F1E3955" w14:textId="68725815" w:rsidR="003578C6" w:rsidRDefault="00767BC6" w:rsidP="003578C6">
      <w:pPr>
        <w:pStyle w:val="ListParagraph"/>
        <w:numPr>
          <w:ilvl w:val="2"/>
          <w:numId w:val="14"/>
        </w:numPr>
        <w:rPr>
          <w:lang w:val="fr-CA"/>
        </w:rPr>
      </w:pPr>
      <w:r>
        <w:rPr>
          <w:lang w:val="fr-CA"/>
        </w:rPr>
        <w:t>Phobies d’objets ou situation spécifiques : 8.7</w:t>
      </w:r>
    </w:p>
    <w:p w14:paraId="0E54DB6B" w14:textId="3420D907" w:rsidR="00767BC6" w:rsidRDefault="00767BC6" w:rsidP="003578C6">
      <w:pPr>
        <w:pStyle w:val="ListParagraph"/>
        <w:numPr>
          <w:ilvl w:val="2"/>
          <w:numId w:val="14"/>
        </w:numPr>
        <w:rPr>
          <w:lang w:val="fr-CA"/>
        </w:rPr>
      </w:pPr>
      <w:r>
        <w:rPr>
          <w:lang w:val="fr-CA"/>
        </w:rPr>
        <w:t>Troubles de l’humeur : 9.6</w:t>
      </w:r>
    </w:p>
    <w:p w14:paraId="7679A7A2" w14:textId="66D0E115" w:rsidR="00767BC6" w:rsidRDefault="00767BC6" w:rsidP="003578C6">
      <w:pPr>
        <w:pStyle w:val="ListParagraph"/>
        <w:numPr>
          <w:ilvl w:val="2"/>
          <w:numId w:val="14"/>
        </w:numPr>
        <w:rPr>
          <w:lang w:val="fr-CA"/>
        </w:rPr>
      </w:pPr>
      <w:r>
        <w:rPr>
          <w:lang w:val="fr-CA"/>
        </w:rPr>
        <w:t>Trouble obsessionnel compulsif : 1</w:t>
      </w:r>
    </w:p>
    <w:p w14:paraId="622CAC0A" w14:textId="4EDE3672" w:rsidR="00767BC6" w:rsidRDefault="00767BC6" w:rsidP="003578C6">
      <w:pPr>
        <w:pStyle w:val="ListParagraph"/>
        <w:numPr>
          <w:ilvl w:val="2"/>
          <w:numId w:val="14"/>
        </w:numPr>
        <w:rPr>
          <w:lang w:val="fr-CA"/>
        </w:rPr>
      </w:pPr>
      <w:r>
        <w:rPr>
          <w:lang w:val="fr-CA"/>
        </w:rPr>
        <w:t>Schizophrénie : 1.1</w:t>
      </w:r>
    </w:p>
    <w:p w14:paraId="69CF402F" w14:textId="75CF7414" w:rsidR="00767BC6" w:rsidRDefault="00767BC6" w:rsidP="003578C6">
      <w:pPr>
        <w:pStyle w:val="ListParagraph"/>
        <w:numPr>
          <w:ilvl w:val="2"/>
          <w:numId w:val="14"/>
        </w:numPr>
        <w:rPr>
          <w:lang w:val="fr-CA"/>
        </w:rPr>
      </w:pPr>
      <w:r>
        <w:rPr>
          <w:lang w:val="fr-CA"/>
        </w:rPr>
        <w:t>Stress post-traumatique : 3.5</w:t>
      </w:r>
    </w:p>
    <w:p w14:paraId="55FA139E" w14:textId="2FC18012" w:rsidR="00767BC6" w:rsidRDefault="00E06728" w:rsidP="003578C6">
      <w:pPr>
        <w:pStyle w:val="ListParagraph"/>
        <w:numPr>
          <w:ilvl w:val="2"/>
          <w:numId w:val="14"/>
        </w:numPr>
        <w:rPr>
          <w:lang w:val="fr-CA"/>
        </w:rPr>
      </w:pPr>
      <w:r>
        <w:rPr>
          <w:lang w:val="fr-CA"/>
        </w:rPr>
        <w:t>Trouble du déficit de l’attention : 4.1</w:t>
      </w:r>
    </w:p>
    <w:p w14:paraId="5D9ECA3D" w14:textId="77777777" w:rsidR="00E06728" w:rsidRDefault="00E06728" w:rsidP="00EA2C8A">
      <w:pPr>
        <w:rPr>
          <w:lang w:val="fr-CA"/>
        </w:rPr>
      </w:pPr>
    </w:p>
    <w:p w14:paraId="70E41A7B" w14:textId="1907DAAF" w:rsidR="00EA2C8A" w:rsidRDefault="004D628E" w:rsidP="00EA2C8A">
      <w:pPr>
        <w:rPr>
          <w:sz w:val="32"/>
          <w:lang w:val="fr-CA"/>
        </w:rPr>
      </w:pPr>
      <w:r>
        <w:rPr>
          <w:sz w:val="32"/>
          <w:lang w:val="fr-CA"/>
        </w:rPr>
        <w:t>Chapitre 16 : Traitements</w:t>
      </w:r>
    </w:p>
    <w:p w14:paraId="6498CB86" w14:textId="77777777" w:rsidR="00EB14F3" w:rsidRDefault="00EB14F3" w:rsidP="00EA2C8A">
      <w:pPr>
        <w:rPr>
          <w:lang w:val="fr-CA"/>
        </w:rPr>
      </w:pPr>
    </w:p>
    <w:p w14:paraId="54C4CB1D" w14:textId="4B2746FC" w:rsidR="00EB14F3" w:rsidRDefault="00F21C02" w:rsidP="00EA2C8A">
      <w:pPr>
        <w:rPr>
          <w:lang w:val="fr-CA"/>
        </w:rPr>
      </w:pPr>
      <w:r>
        <w:rPr>
          <w:lang w:val="fr-CA"/>
        </w:rPr>
        <w:t>Traiter les troubles psychologiques</w:t>
      </w:r>
    </w:p>
    <w:p w14:paraId="320D8154" w14:textId="4F80BEF6" w:rsidR="00F21C02" w:rsidRDefault="00F21C02" w:rsidP="00F21C02">
      <w:pPr>
        <w:pStyle w:val="ListParagraph"/>
        <w:numPr>
          <w:ilvl w:val="0"/>
          <w:numId w:val="14"/>
        </w:numPr>
        <w:rPr>
          <w:lang w:val="fr-CA"/>
        </w:rPr>
      </w:pPr>
      <w:r w:rsidRPr="00F21C02">
        <w:rPr>
          <w:lang w:val="fr-CA"/>
        </w:rPr>
        <w:t xml:space="preserve">La longue histoire </w:t>
      </w:r>
      <w:r>
        <w:rPr>
          <w:lang w:val="fr-CA"/>
        </w:rPr>
        <w:t xml:space="preserve">des différentes tentatives pour traiter les troubles psychologiques a été </w:t>
      </w:r>
      <w:r w:rsidR="00CC2415">
        <w:rPr>
          <w:lang w:val="fr-CA"/>
        </w:rPr>
        <w:t>pâmée</w:t>
      </w:r>
      <w:r>
        <w:rPr>
          <w:lang w:val="fr-CA"/>
        </w:rPr>
        <w:t xml:space="preserve"> d’une variété déconcertante de méthodes brutales ou douces. Des gens bien intentionnés ont percé des trous dans les cranes. </w:t>
      </w:r>
    </w:p>
    <w:p w14:paraId="1B36001F" w14:textId="24FA96D4" w:rsidR="00F21C02" w:rsidRDefault="00F21C02" w:rsidP="00F21C02">
      <w:pPr>
        <w:pStyle w:val="ListParagraph"/>
        <w:numPr>
          <w:ilvl w:val="0"/>
          <w:numId w:val="14"/>
        </w:numPr>
        <w:rPr>
          <w:lang w:val="fr-CA"/>
        </w:rPr>
      </w:pPr>
      <w:r>
        <w:rPr>
          <w:lang w:val="fr-CA"/>
        </w:rPr>
        <w:t xml:space="preserve">Les réformateurs </w:t>
      </w:r>
      <w:r w:rsidR="00054139">
        <w:rPr>
          <w:lang w:val="fr-CA"/>
        </w:rPr>
        <w:t>poussèrent</w:t>
      </w:r>
      <w:r>
        <w:rPr>
          <w:lang w:val="fr-CA"/>
        </w:rPr>
        <w:t xml:space="preserve"> à utiliser des traitements plus doux et plus humains et se prononcèrent pour la construction d’</w:t>
      </w:r>
      <w:r w:rsidR="00054139">
        <w:rPr>
          <w:lang w:val="fr-CA"/>
        </w:rPr>
        <w:t>hôpitaux</w:t>
      </w:r>
      <w:r>
        <w:rPr>
          <w:lang w:val="fr-CA"/>
        </w:rPr>
        <w:t xml:space="preserve"> psychiatriques. Depuis le milieu des années 1950 l’appariation de médicaments efficaces et le développement de programmes de traitements dans des communautés ont contribué à vider massivement les </w:t>
      </w:r>
      <w:r w:rsidR="00054139">
        <w:rPr>
          <w:lang w:val="fr-CA"/>
        </w:rPr>
        <w:t>hôpitaux</w:t>
      </w:r>
      <w:r>
        <w:rPr>
          <w:lang w:val="fr-CA"/>
        </w:rPr>
        <w:t xml:space="preserve"> psychiatriques. </w:t>
      </w:r>
    </w:p>
    <w:p w14:paraId="3C790FBE" w14:textId="5D622600" w:rsidR="00054139" w:rsidRDefault="00054139" w:rsidP="00F21C02">
      <w:pPr>
        <w:pStyle w:val="ListParagraph"/>
        <w:numPr>
          <w:ilvl w:val="0"/>
          <w:numId w:val="14"/>
        </w:numPr>
        <w:rPr>
          <w:lang w:val="fr-CA"/>
        </w:rPr>
      </w:pPr>
      <w:r>
        <w:rPr>
          <w:lang w:val="fr-CA"/>
        </w:rPr>
        <w:t xml:space="preserve">Aujourd’hui, les traitements des troubles mentaux peuvent être classés en deux principales catégories; la psychothérapie (aider quelqu’un qui cherche à dominer ses difficultés ou à réaliser un développement personnel), et le traitement biomédical (repose sur la prescription de médicaments). </w:t>
      </w:r>
    </w:p>
    <w:p w14:paraId="3FCBAC6A" w14:textId="350F763A" w:rsidR="00054139" w:rsidRDefault="00B74FB7" w:rsidP="00F21C02">
      <w:pPr>
        <w:pStyle w:val="ListParagraph"/>
        <w:numPr>
          <w:ilvl w:val="0"/>
          <w:numId w:val="14"/>
        </w:numPr>
        <w:rPr>
          <w:lang w:val="fr-CA"/>
        </w:rPr>
      </w:pPr>
      <w:r>
        <w:rPr>
          <w:lang w:val="fr-CA"/>
        </w:rPr>
        <w:t xml:space="preserve">Certains thérapeutes associent ces techniques. La moitié des psychothérapeutes se décrivent comme ayant une approche éclectique, et mélangent différents traitements. </w:t>
      </w:r>
    </w:p>
    <w:p w14:paraId="601231DB" w14:textId="77777777" w:rsidR="00B74FB7" w:rsidRDefault="00B74FB7" w:rsidP="00B74FB7">
      <w:pPr>
        <w:rPr>
          <w:lang w:val="fr-CA"/>
        </w:rPr>
      </w:pPr>
    </w:p>
    <w:p w14:paraId="4FCCE5BA" w14:textId="4D4B846F" w:rsidR="00B74FB7" w:rsidRDefault="00B74FB7" w:rsidP="00B74FB7">
      <w:pPr>
        <w:rPr>
          <w:lang w:val="fr-CA"/>
        </w:rPr>
      </w:pPr>
      <w:r>
        <w:rPr>
          <w:lang w:val="fr-CA"/>
        </w:rPr>
        <w:t>Psychanalyse et thérapies psychodynamique</w:t>
      </w:r>
    </w:p>
    <w:p w14:paraId="0295F102" w14:textId="29289B19" w:rsidR="00B74FB7" w:rsidRDefault="00B74FB7" w:rsidP="00B74FB7">
      <w:pPr>
        <w:pStyle w:val="ListParagraph"/>
        <w:numPr>
          <w:ilvl w:val="0"/>
          <w:numId w:val="15"/>
        </w:numPr>
        <w:rPr>
          <w:lang w:val="fr-CA"/>
        </w:rPr>
      </w:pPr>
      <w:r>
        <w:rPr>
          <w:lang w:val="fr-CA"/>
        </w:rPr>
        <w:t xml:space="preserve">Peu de thérapeutes d’aujourd’hui pratiquent comme le faisait Freud, mais elle est la base des traitements. </w:t>
      </w:r>
    </w:p>
    <w:p w14:paraId="15D2E839" w14:textId="0BD388BD" w:rsidR="00B74FB7" w:rsidRDefault="00B74FB7" w:rsidP="00B74FB7">
      <w:pPr>
        <w:pStyle w:val="ListParagraph"/>
        <w:numPr>
          <w:ilvl w:val="0"/>
          <w:numId w:val="15"/>
        </w:numPr>
        <w:rPr>
          <w:lang w:val="fr-CA"/>
        </w:rPr>
      </w:pPr>
      <w:r>
        <w:rPr>
          <w:lang w:val="fr-CA"/>
        </w:rPr>
        <w:t xml:space="preserve">Buts; </w:t>
      </w:r>
    </w:p>
    <w:p w14:paraId="572399E3" w14:textId="45481A49" w:rsidR="00B74FB7" w:rsidRDefault="00B74FB7" w:rsidP="00B74FB7">
      <w:pPr>
        <w:pStyle w:val="ListParagraph"/>
        <w:numPr>
          <w:ilvl w:val="1"/>
          <w:numId w:val="15"/>
        </w:numPr>
        <w:rPr>
          <w:lang w:val="fr-CA"/>
        </w:rPr>
      </w:pPr>
      <w:r>
        <w:rPr>
          <w:lang w:val="fr-CA"/>
        </w:rPr>
        <w:t xml:space="preserve">La théorie psychanalytique part du principe qu’une existence saine et moins anxieuse devient possible lorsque les malades </w:t>
      </w:r>
      <w:r w:rsidRPr="00172ACC">
        <w:rPr>
          <w:b/>
          <w:highlight w:val="green"/>
          <w:lang w:val="fr-CA"/>
        </w:rPr>
        <w:t>libèrent l’énergie</w:t>
      </w:r>
      <w:r w:rsidRPr="00172ACC">
        <w:rPr>
          <w:highlight w:val="green"/>
          <w:lang w:val="fr-CA"/>
        </w:rPr>
        <w:t xml:space="preserve"> auparavant consacrée aux conflits entre le ça</w:t>
      </w:r>
      <w:r>
        <w:rPr>
          <w:lang w:val="fr-CA"/>
        </w:rPr>
        <w:t xml:space="preserve">, le moi, et le surmoi. </w:t>
      </w:r>
    </w:p>
    <w:p w14:paraId="7A25310B" w14:textId="69267668" w:rsidR="00B74FB7" w:rsidRPr="00587CF3" w:rsidRDefault="00B74FB7" w:rsidP="00B74FB7">
      <w:pPr>
        <w:pStyle w:val="ListParagraph"/>
        <w:numPr>
          <w:ilvl w:val="1"/>
          <w:numId w:val="15"/>
        </w:numPr>
        <w:rPr>
          <w:b/>
          <w:lang w:val="fr-CA"/>
        </w:rPr>
      </w:pPr>
      <w:r>
        <w:rPr>
          <w:lang w:val="fr-CA"/>
        </w:rPr>
        <w:t xml:space="preserve">La thérapie freudienne avait pour </w:t>
      </w:r>
      <w:r w:rsidRPr="00381A6E">
        <w:rPr>
          <w:b/>
          <w:lang w:val="fr-CA"/>
        </w:rPr>
        <w:t>but de ramener à la conscience</w:t>
      </w:r>
      <w:r>
        <w:rPr>
          <w:lang w:val="fr-CA"/>
        </w:rPr>
        <w:t xml:space="preserve"> </w:t>
      </w:r>
      <w:r w:rsidRPr="00381A6E">
        <w:rPr>
          <w:b/>
          <w:lang w:val="fr-CA"/>
        </w:rPr>
        <w:t>les sentiments refoulés</w:t>
      </w:r>
      <w:r>
        <w:rPr>
          <w:lang w:val="fr-CA"/>
        </w:rPr>
        <w:t xml:space="preserve"> ou reniés de ses </w:t>
      </w:r>
      <w:r w:rsidR="002A1A46">
        <w:rPr>
          <w:lang w:val="fr-CA"/>
        </w:rPr>
        <w:t>patients. En</w:t>
      </w:r>
      <w:r>
        <w:rPr>
          <w:lang w:val="fr-CA"/>
        </w:rPr>
        <w:t xml:space="preserve"> les aidant à récupérer leurs pensées et leurs sentiments et à leur faire prendre conscience, il cherchait à les aider à </w:t>
      </w:r>
      <w:r w:rsidRPr="00587CF3">
        <w:rPr>
          <w:b/>
          <w:lang w:val="fr-CA"/>
        </w:rPr>
        <w:t xml:space="preserve">réduire leurs conflits internes. </w:t>
      </w:r>
    </w:p>
    <w:p w14:paraId="32EDDADA" w14:textId="2BF3739F" w:rsidR="00B74FB7" w:rsidRDefault="00B74FB7" w:rsidP="00B74FB7">
      <w:pPr>
        <w:pStyle w:val="ListParagraph"/>
        <w:numPr>
          <w:ilvl w:val="0"/>
          <w:numId w:val="15"/>
        </w:numPr>
        <w:rPr>
          <w:lang w:val="fr-CA"/>
        </w:rPr>
      </w:pPr>
      <w:r>
        <w:rPr>
          <w:lang w:val="fr-CA"/>
        </w:rPr>
        <w:t xml:space="preserve">Méthodes; </w:t>
      </w:r>
    </w:p>
    <w:p w14:paraId="77023D38" w14:textId="240F8BFD" w:rsidR="00B74FB7" w:rsidRDefault="000A2587" w:rsidP="00B74FB7">
      <w:pPr>
        <w:pStyle w:val="ListParagraph"/>
        <w:numPr>
          <w:ilvl w:val="1"/>
          <w:numId w:val="15"/>
        </w:numPr>
        <w:rPr>
          <w:lang w:val="fr-CA"/>
        </w:rPr>
      </w:pPr>
      <w:r>
        <w:rPr>
          <w:lang w:val="fr-CA"/>
        </w:rPr>
        <w:t>La psychanalyse est une reconstruction historique</w:t>
      </w:r>
      <w:r w:rsidR="0031477E">
        <w:rPr>
          <w:lang w:val="fr-CA"/>
        </w:rPr>
        <w:t>. Ainsi, elle a pour o</w:t>
      </w:r>
      <w:r>
        <w:rPr>
          <w:lang w:val="fr-CA"/>
        </w:rPr>
        <w:t xml:space="preserve">bjectif de déterrer le passé dans l’espoir de dévoiler le présent. Après avoir essayé l’hypnose, Freud s’orienta vers l’association libre. </w:t>
      </w:r>
    </w:p>
    <w:p w14:paraId="0481710D" w14:textId="037A3D0F" w:rsidR="000A2587" w:rsidRDefault="000A2587" w:rsidP="00B74FB7">
      <w:pPr>
        <w:pStyle w:val="ListParagraph"/>
        <w:numPr>
          <w:ilvl w:val="1"/>
          <w:numId w:val="15"/>
        </w:numPr>
        <w:rPr>
          <w:lang w:val="fr-CA"/>
        </w:rPr>
      </w:pPr>
      <w:r>
        <w:rPr>
          <w:lang w:val="fr-CA"/>
        </w:rPr>
        <w:t>L’</w:t>
      </w:r>
      <w:r w:rsidR="0031477E">
        <w:rPr>
          <w:lang w:val="fr-CA"/>
        </w:rPr>
        <w:t>association</w:t>
      </w:r>
      <w:r>
        <w:rPr>
          <w:lang w:val="fr-CA"/>
        </w:rPr>
        <w:t xml:space="preserve"> libre est lorsqu’on dit tout haut tout ce qui passe par l’esprit à l’instant présent. On modifie souvent nos pensés lorsqu’on parle, </w:t>
      </w:r>
      <w:r w:rsidR="0092714D">
        <w:rPr>
          <w:lang w:val="fr-CA"/>
        </w:rPr>
        <w:t>et on s’arrête quelques secondes. Pour le psychanalyste, ces blocages mentaux sont des résistances. Elle</w:t>
      </w:r>
      <w:r w:rsidR="0031477E">
        <w:rPr>
          <w:lang w:val="fr-CA"/>
        </w:rPr>
        <w:t>s</w:t>
      </w:r>
      <w:r w:rsidR="0092714D">
        <w:rPr>
          <w:lang w:val="fr-CA"/>
        </w:rPr>
        <w:t xml:space="preserve"> </w:t>
      </w:r>
      <w:r w:rsidR="0031477E">
        <w:rPr>
          <w:lang w:val="fr-CA"/>
        </w:rPr>
        <w:t>révèlent</w:t>
      </w:r>
      <w:r w:rsidR="0092714D">
        <w:rPr>
          <w:lang w:val="fr-CA"/>
        </w:rPr>
        <w:t xml:space="preserve"> que l’anxiété se cache et que vous vous défendez contre un matériel sensible. </w:t>
      </w:r>
    </w:p>
    <w:p w14:paraId="03851B41" w14:textId="67E6B1D6" w:rsidR="0031477E" w:rsidRDefault="0031477E" w:rsidP="00B74FB7">
      <w:pPr>
        <w:pStyle w:val="ListParagraph"/>
        <w:numPr>
          <w:ilvl w:val="1"/>
          <w:numId w:val="15"/>
        </w:numPr>
        <w:rPr>
          <w:lang w:val="fr-CA"/>
        </w:rPr>
      </w:pPr>
      <w:r>
        <w:rPr>
          <w:lang w:val="fr-CA"/>
        </w:rPr>
        <w:t>Au cours de plusieurs séances de ce genre, le mode de relation avec autrui va apparaitre avec les interactions que vous allez</w:t>
      </w:r>
      <w:r w:rsidR="00BE64A1">
        <w:rPr>
          <w:lang w:val="fr-CA"/>
        </w:rPr>
        <w:t xml:space="preserve"> avoir avec votre thérapeute. </w:t>
      </w:r>
      <w:r w:rsidR="00EE0F93">
        <w:rPr>
          <w:lang w:val="fr-CA"/>
        </w:rPr>
        <w:t xml:space="preserve">Vous allez probablement ressentir des sentiments très forts, négatifs ou positifs, pour le thérapeute; vous êtes entrain de faire le </w:t>
      </w:r>
      <w:r w:rsidR="00EE0F93" w:rsidRPr="00381A6E">
        <w:rPr>
          <w:b/>
          <w:lang w:val="fr-CA"/>
        </w:rPr>
        <w:t>transfert</w:t>
      </w:r>
      <w:r w:rsidR="00EE0F93">
        <w:rPr>
          <w:lang w:val="fr-CA"/>
        </w:rPr>
        <w:t xml:space="preserve"> sur lui-même des sentiments autrefois ressenti vers quelqu’un d’important. </w:t>
      </w:r>
    </w:p>
    <w:p w14:paraId="203E5D37" w14:textId="5D6D5CF1" w:rsidR="00381A6E" w:rsidRDefault="00381A6E" w:rsidP="00B74FB7">
      <w:pPr>
        <w:pStyle w:val="ListParagraph"/>
        <w:numPr>
          <w:ilvl w:val="1"/>
          <w:numId w:val="15"/>
        </w:numPr>
        <w:rPr>
          <w:lang w:val="fr-CA"/>
        </w:rPr>
      </w:pPr>
      <w:r>
        <w:rPr>
          <w:lang w:val="fr-CA"/>
        </w:rPr>
        <w:t xml:space="preserve">Mais, on dit que la psychanalyse </w:t>
      </w:r>
      <w:proofErr w:type="gramStart"/>
      <w:r>
        <w:rPr>
          <w:lang w:val="fr-CA"/>
        </w:rPr>
        <w:t>fait</w:t>
      </w:r>
      <w:proofErr w:type="gramEnd"/>
      <w:r>
        <w:rPr>
          <w:lang w:val="fr-CA"/>
        </w:rPr>
        <w:t xml:space="preserve"> des interprétations qui ne peuvent pas être prouvés, et le traitement est lent et couteux. </w:t>
      </w:r>
    </w:p>
    <w:p w14:paraId="3612EEB7" w14:textId="74F918B7" w:rsidR="001F373F" w:rsidRDefault="001F373F" w:rsidP="001F373F">
      <w:pPr>
        <w:pStyle w:val="ListParagraph"/>
        <w:numPr>
          <w:ilvl w:val="0"/>
          <w:numId w:val="15"/>
        </w:numPr>
        <w:rPr>
          <w:lang w:val="fr-CA"/>
        </w:rPr>
      </w:pPr>
      <w:r>
        <w:rPr>
          <w:lang w:val="fr-CA"/>
        </w:rPr>
        <w:t>La théorie psychodynamique</w:t>
      </w:r>
    </w:p>
    <w:p w14:paraId="0F5CC4DD" w14:textId="5320168A" w:rsidR="001F373F" w:rsidRDefault="001F373F" w:rsidP="001F373F">
      <w:pPr>
        <w:pStyle w:val="ListParagraph"/>
        <w:numPr>
          <w:ilvl w:val="1"/>
          <w:numId w:val="15"/>
        </w:numPr>
        <w:rPr>
          <w:lang w:val="fr-CA"/>
        </w:rPr>
      </w:pPr>
      <w:r>
        <w:rPr>
          <w:lang w:val="fr-CA"/>
        </w:rPr>
        <w:t xml:space="preserve">Les thérapeutes </w:t>
      </w:r>
      <w:proofErr w:type="spellStart"/>
      <w:r>
        <w:rPr>
          <w:lang w:val="fr-CA"/>
        </w:rPr>
        <w:t>psychodynamiques</w:t>
      </w:r>
      <w:proofErr w:type="spellEnd"/>
      <w:r>
        <w:rPr>
          <w:lang w:val="fr-CA"/>
        </w:rPr>
        <w:t xml:space="preserve"> parlent très peu de ça, moi et le surmoi, mais aident plutôt </w:t>
      </w:r>
      <w:r w:rsidR="002A1A46">
        <w:rPr>
          <w:lang w:val="fr-CA"/>
        </w:rPr>
        <w:t>aux patients</w:t>
      </w:r>
      <w:r>
        <w:rPr>
          <w:lang w:val="fr-CA"/>
        </w:rPr>
        <w:t xml:space="preserve"> à comprendre leurs symptômes </w:t>
      </w:r>
      <w:r w:rsidR="00AE778C">
        <w:rPr>
          <w:lang w:val="fr-CA"/>
        </w:rPr>
        <w:t xml:space="preserve">actuels. Plutôt que d’être allongés sur un divan, en dehors du champ de vision du thérapeute comme Freud, les patients parlent avec lui face à face, une foie par semaine (et non plusieurs). </w:t>
      </w:r>
    </w:p>
    <w:p w14:paraId="1B7147B5" w14:textId="16F9408E" w:rsidR="00D606D7" w:rsidRPr="0014761D" w:rsidRDefault="00D606D7" w:rsidP="001F373F">
      <w:pPr>
        <w:pStyle w:val="ListParagraph"/>
        <w:numPr>
          <w:ilvl w:val="1"/>
          <w:numId w:val="15"/>
        </w:numPr>
        <w:rPr>
          <w:highlight w:val="green"/>
          <w:lang w:val="fr-CA"/>
        </w:rPr>
      </w:pPr>
      <w:r w:rsidRPr="0014761D">
        <w:rPr>
          <w:highlight w:val="green"/>
          <w:lang w:val="fr-CA"/>
        </w:rPr>
        <w:t xml:space="preserve">Au cours de ces rendez-vous, les patients explorent les pensées et les sentiments contre lesquels ils se défendent et tentent d’avoir un point de vue dessus. </w:t>
      </w:r>
    </w:p>
    <w:p w14:paraId="3DC6E213" w14:textId="48709881" w:rsidR="00D06C62" w:rsidRPr="0014761D" w:rsidRDefault="00D06C62" w:rsidP="001F373F">
      <w:pPr>
        <w:pStyle w:val="ListParagraph"/>
        <w:numPr>
          <w:ilvl w:val="1"/>
          <w:numId w:val="15"/>
        </w:numPr>
        <w:rPr>
          <w:highlight w:val="green"/>
          <w:lang w:val="fr-CA"/>
        </w:rPr>
      </w:pPr>
      <w:r w:rsidRPr="0014761D">
        <w:rPr>
          <w:highlight w:val="green"/>
          <w:lang w:val="fr-CA"/>
        </w:rPr>
        <w:t xml:space="preserve">Avec ce type de patient, </w:t>
      </w:r>
      <w:r w:rsidRPr="0014761D">
        <w:rPr>
          <w:b/>
          <w:highlight w:val="green"/>
          <w:lang w:val="fr-CA"/>
        </w:rPr>
        <w:t xml:space="preserve">ce sont des étrangers pour eux-mêmes, et les thérapeutes </w:t>
      </w:r>
      <w:proofErr w:type="spellStart"/>
      <w:r w:rsidRPr="0014761D">
        <w:rPr>
          <w:b/>
          <w:highlight w:val="green"/>
          <w:lang w:val="fr-CA"/>
        </w:rPr>
        <w:t>psychodynamiques</w:t>
      </w:r>
      <w:proofErr w:type="spellEnd"/>
      <w:r w:rsidRPr="0014761D">
        <w:rPr>
          <w:b/>
          <w:highlight w:val="green"/>
          <w:lang w:val="fr-CA"/>
        </w:rPr>
        <w:t xml:space="preserve"> doivent les présenter à eux mê</w:t>
      </w:r>
      <w:r w:rsidR="00301607" w:rsidRPr="0014761D">
        <w:rPr>
          <w:b/>
          <w:highlight w:val="green"/>
          <w:lang w:val="fr-CA"/>
        </w:rPr>
        <w:t>mes.</w:t>
      </w:r>
      <w:r w:rsidR="00301607" w:rsidRPr="0014761D">
        <w:rPr>
          <w:highlight w:val="green"/>
          <w:lang w:val="fr-CA"/>
        </w:rPr>
        <w:t xml:space="preserve"> </w:t>
      </w:r>
      <w:r w:rsidR="005F19F9" w:rsidRPr="0014761D">
        <w:rPr>
          <w:highlight w:val="green"/>
          <w:lang w:val="fr-CA"/>
        </w:rPr>
        <w:t xml:space="preserve">Ils vont donc </w:t>
      </w:r>
      <w:r w:rsidR="007D75B1" w:rsidRPr="0014761D">
        <w:rPr>
          <w:highlight w:val="green"/>
          <w:lang w:val="fr-CA"/>
        </w:rPr>
        <w:t xml:space="preserve">leur prendre conscience de leurs propres désirs et de leurs propres sentiments, et leurs réactions face à ceux-ci. </w:t>
      </w:r>
    </w:p>
    <w:p w14:paraId="08C6AFD3" w14:textId="252295D1" w:rsidR="00917ADB" w:rsidRPr="0014761D" w:rsidRDefault="00917ADB" w:rsidP="001F373F">
      <w:pPr>
        <w:pStyle w:val="ListParagraph"/>
        <w:numPr>
          <w:ilvl w:val="1"/>
          <w:numId w:val="15"/>
        </w:numPr>
        <w:rPr>
          <w:highlight w:val="green"/>
          <w:lang w:val="fr-CA"/>
        </w:rPr>
      </w:pPr>
      <w:r w:rsidRPr="0014761D">
        <w:rPr>
          <w:highlight w:val="green"/>
          <w:lang w:val="fr-CA"/>
        </w:rPr>
        <w:t xml:space="preserve">Les thérapeutes </w:t>
      </w:r>
      <w:proofErr w:type="spellStart"/>
      <w:r w:rsidRPr="0014761D">
        <w:rPr>
          <w:highlight w:val="green"/>
          <w:lang w:val="fr-CA"/>
        </w:rPr>
        <w:t>psychodynamiques</w:t>
      </w:r>
      <w:proofErr w:type="spellEnd"/>
      <w:r w:rsidRPr="0014761D">
        <w:rPr>
          <w:highlight w:val="green"/>
          <w:lang w:val="fr-CA"/>
        </w:rPr>
        <w:t xml:space="preserve"> peuvent aussi aider les patients à se rendre compte que leurs difficultés relationnelles passées pouvaient être à l’origine</w:t>
      </w:r>
      <w:r w:rsidR="002629D8" w:rsidRPr="0014761D">
        <w:rPr>
          <w:highlight w:val="green"/>
          <w:lang w:val="fr-CA"/>
        </w:rPr>
        <w:t xml:space="preserve"> de leurs difficultés présentes.</w:t>
      </w:r>
    </w:p>
    <w:p w14:paraId="20A30F3A" w14:textId="3049EFA3" w:rsidR="00F610C3" w:rsidRPr="0014761D" w:rsidRDefault="00F610C3" w:rsidP="001F373F">
      <w:pPr>
        <w:pStyle w:val="ListParagraph"/>
        <w:numPr>
          <w:ilvl w:val="1"/>
          <w:numId w:val="15"/>
        </w:numPr>
        <w:rPr>
          <w:highlight w:val="green"/>
          <w:lang w:val="fr-CA"/>
        </w:rPr>
      </w:pPr>
      <w:r w:rsidRPr="0014761D">
        <w:rPr>
          <w:highlight w:val="green"/>
          <w:lang w:val="fr-CA"/>
        </w:rPr>
        <w:t xml:space="preserve">Beaucoup moins d’emphase sur la sexualité, et il y a un focus sur les symptômes actuels au lieu des symptômes passés. </w:t>
      </w:r>
    </w:p>
    <w:p w14:paraId="6C1E377E" w14:textId="1F7AFE68" w:rsidR="0041522E" w:rsidRDefault="000B75A6" w:rsidP="00F610C3">
      <w:pPr>
        <w:pStyle w:val="ListParagraph"/>
        <w:numPr>
          <w:ilvl w:val="0"/>
          <w:numId w:val="15"/>
        </w:numPr>
        <w:rPr>
          <w:lang w:val="fr-CA"/>
        </w:rPr>
      </w:pPr>
      <w:r>
        <w:rPr>
          <w:lang w:val="fr-CA"/>
        </w:rPr>
        <w:t xml:space="preserve">La </w:t>
      </w:r>
      <w:r w:rsidRPr="0014761D">
        <w:rPr>
          <w:highlight w:val="green"/>
          <w:lang w:val="fr-CA"/>
        </w:rPr>
        <w:t>psychothérapie interpersonnelle</w:t>
      </w:r>
      <w:r>
        <w:rPr>
          <w:lang w:val="fr-CA"/>
        </w:rPr>
        <w:t xml:space="preserve"> constitue une </w:t>
      </w:r>
      <w:r w:rsidR="002A1A46">
        <w:rPr>
          <w:lang w:val="fr-CA"/>
        </w:rPr>
        <w:t>alternative</w:t>
      </w:r>
      <w:r>
        <w:rPr>
          <w:lang w:val="fr-CA"/>
        </w:rPr>
        <w:t xml:space="preserve"> plus </w:t>
      </w:r>
      <w:r w:rsidRPr="00F610C3">
        <w:rPr>
          <w:b/>
          <w:lang w:val="fr-CA"/>
        </w:rPr>
        <w:t>brève</w:t>
      </w:r>
      <w:r>
        <w:rPr>
          <w:lang w:val="fr-CA"/>
        </w:rPr>
        <w:t xml:space="preserve"> </w:t>
      </w:r>
      <w:r w:rsidR="002A1A46">
        <w:rPr>
          <w:lang w:val="fr-CA"/>
        </w:rPr>
        <w:t>(12 à 16 sessions) qui s’avère</w:t>
      </w:r>
      <w:r>
        <w:rPr>
          <w:lang w:val="fr-CA"/>
        </w:rPr>
        <w:t xml:space="preserve"> efficace chez les patients déprimés. Son but est de soulager les symptômes dans le moment </w:t>
      </w:r>
      <w:r w:rsidRPr="00491AC8">
        <w:rPr>
          <w:b/>
          <w:lang w:val="fr-CA"/>
        </w:rPr>
        <w:t>présent</w:t>
      </w:r>
      <w:r>
        <w:rPr>
          <w:lang w:val="fr-CA"/>
        </w:rPr>
        <w:t xml:space="preserve"> plutôt de focaliser sur les souffrances du passé. </w:t>
      </w:r>
    </w:p>
    <w:p w14:paraId="01332E25" w14:textId="77777777" w:rsidR="00F610C3" w:rsidRPr="00F610C3" w:rsidRDefault="00F610C3" w:rsidP="00F610C3">
      <w:pPr>
        <w:rPr>
          <w:lang w:val="fr-CA"/>
        </w:rPr>
      </w:pPr>
    </w:p>
    <w:p w14:paraId="648DF421" w14:textId="649404B3" w:rsidR="0041522E" w:rsidRDefault="0041522E" w:rsidP="0041522E">
      <w:pPr>
        <w:rPr>
          <w:lang w:val="fr-CA"/>
        </w:rPr>
      </w:pPr>
      <w:r>
        <w:rPr>
          <w:lang w:val="fr-CA"/>
        </w:rPr>
        <w:t>Théories humanistes</w:t>
      </w:r>
    </w:p>
    <w:p w14:paraId="34DB8542" w14:textId="6C15335F" w:rsidR="0041522E" w:rsidRDefault="002B7C81" w:rsidP="0041522E">
      <w:pPr>
        <w:pStyle w:val="ListParagraph"/>
        <w:numPr>
          <w:ilvl w:val="0"/>
          <w:numId w:val="16"/>
        </w:numPr>
        <w:rPr>
          <w:lang w:val="fr-CA"/>
        </w:rPr>
      </w:pPr>
      <w:r>
        <w:rPr>
          <w:lang w:val="fr-CA"/>
        </w:rPr>
        <w:t>Le point de vue</w:t>
      </w:r>
      <w:r w:rsidR="002A1A46">
        <w:rPr>
          <w:lang w:val="fr-CA"/>
        </w:rPr>
        <w:t xml:space="preserve"> humaniste souligne la capacité</w:t>
      </w:r>
      <w:r>
        <w:rPr>
          <w:lang w:val="fr-CA"/>
        </w:rPr>
        <w:t xml:space="preserve"> </w:t>
      </w:r>
      <w:r w:rsidR="002A1A46">
        <w:rPr>
          <w:lang w:val="fr-CA"/>
        </w:rPr>
        <w:t>inhérente</w:t>
      </w:r>
      <w:r>
        <w:rPr>
          <w:lang w:val="fr-CA"/>
        </w:rPr>
        <w:t xml:space="preserve"> à chaque personne, à s’accomplir. Les thérapeutes humanistes ess</w:t>
      </w:r>
      <w:r w:rsidR="002A1A46">
        <w:rPr>
          <w:lang w:val="fr-CA"/>
        </w:rPr>
        <w:t>a</w:t>
      </w:r>
      <w:r>
        <w:rPr>
          <w:lang w:val="fr-CA"/>
        </w:rPr>
        <w:t>yent donc de favoriser l’accomp</w:t>
      </w:r>
      <w:r w:rsidR="002A1A46">
        <w:rPr>
          <w:lang w:val="fr-CA"/>
        </w:rPr>
        <w:t>lissement de soi en aidant les g</w:t>
      </w:r>
      <w:r>
        <w:rPr>
          <w:lang w:val="fr-CA"/>
        </w:rPr>
        <w:t xml:space="preserve">ens à accroitre leur conscience d’eux-mêmes et à </w:t>
      </w:r>
      <w:r w:rsidRPr="00491AC8">
        <w:rPr>
          <w:b/>
          <w:lang w:val="fr-CA"/>
        </w:rPr>
        <w:t>s’accepter</w:t>
      </w:r>
      <w:r>
        <w:rPr>
          <w:lang w:val="fr-CA"/>
        </w:rPr>
        <w:t xml:space="preserve">. </w:t>
      </w:r>
    </w:p>
    <w:p w14:paraId="2BF8A657" w14:textId="2D5CE8C3" w:rsidR="002B7C81" w:rsidRDefault="002B7C81" w:rsidP="0041522E">
      <w:pPr>
        <w:pStyle w:val="ListParagraph"/>
        <w:numPr>
          <w:ilvl w:val="0"/>
          <w:numId w:val="16"/>
        </w:numPr>
        <w:rPr>
          <w:lang w:val="fr-CA"/>
        </w:rPr>
      </w:pPr>
      <w:r>
        <w:rPr>
          <w:lang w:val="fr-CA"/>
        </w:rPr>
        <w:t xml:space="preserve">Ce traitement ne se focalise par sur la guérison de la maladie, mais </w:t>
      </w:r>
      <w:r w:rsidR="00600F50">
        <w:rPr>
          <w:lang w:val="fr-CA"/>
        </w:rPr>
        <w:t>s</w:t>
      </w:r>
      <w:r>
        <w:rPr>
          <w:lang w:val="fr-CA"/>
        </w:rPr>
        <w:t xml:space="preserve">ur la promotion de ce développement personnel. </w:t>
      </w:r>
      <w:r w:rsidR="00A33AD4">
        <w:rPr>
          <w:lang w:val="fr-CA"/>
        </w:rPr>
        <w:t xml:space="preserve">Les pensées conscientes sont plus importantes que les pensées inconscientes. </w:t>
      </w:r>
      <w:r w:rsidR="00A33AD4" w:rsidRPr="00491AC8">
        <w:rPr>
          <w:b/>
          <w:lang w:val="fr-CA"/>
        </w:rPr>
        <w:t>Le présent et le futur</w:t>
      </w:r>
      <w:r w:rsidR="00A33AD4">
        <w:rPr>
          <w:lang w:val="fr-CA"/>
        </w:rPr>
        <w:t xml:space="preserve"> sont plus importants que le passé. </w:t>
      </w:r>
    </w:p>
    <w:p w14:paraId="405B08EF" w14:textId="7CB2FF41" w:rsidR="000F7200" w:rsidRDefault="000F7200" w:rsidP="0041522E">
      <w:pPr>
        <w:pStyle w:val="ListParagraph"/>
        <w:numPr>
          <w:ilvl w:val="0"/>
          <w:numId w:val="16"/>
        </w:numPr>
        <w:rPr>
          <w:lang w:val="fr-CA"/>
        </w:rPr>
      </w:pPr>
      <w:r>
        <w:rPr>
          <w:lang w:val="fr-CA"/>
        </w:rPr>
        <w:t xml:space="preserve">Rogers a développé la technique humaniste la plus </w:t>
      </w:r>
      <w:r w:rsidR="003C732C">
        <w:rPr>
          <w:lang w:val="fr-CA"/>
        </w:rPr>
        <w:t>utilisée</w:t>
      </w:r>
      <w:r>
        <w:rPr>
          <w:lang w:val="fr-CA"/>
        </w:rPr>
        <w:t xml:space="preserve"> qu’il a appelée </w:t>
      </w:r>
      <w:r w:rsidR="003C732C">
        <w:rPr>
          <w:lang w:val="fr-CA"/>
        </w:rPr>
        <w:t xml:space="preserve">la </w:t>
      </w:r>
      <w:r w:rsidR="003C732C" w:rsidRPr="0014761D">
        <w:rPr>
          <w:highlight w:val="green"/>
          <w:lang w:val="fr-CA"/>
        </w:rPr>
        <w:t>théorie centrée</w:t>
      </w:r>
      <w:r w:rsidRPr="0014761D">
        <w:rPr>
          <w:highlight w:val="green"/>
          <w:lang w:val="fr-CA"/>
        </w:rPr>
        <w:t xml:space="preserve"> sur la personne</w:t>
      </w:r>
      <w:r>
        <w:rPr>
          <w:lang w:val="fr-CA"/>
        </w:rPr>
        <w:t xml:space="preserve">. Au cours de cette </w:t>
      </w:r>
      <w:r w:rsidR="003C732C">
        <w:rPr>
          <w:lang w:val="fr-CA"/>
        </w:rPr>
        <w:t>thérapie</w:t>
      </w:r>
      <w:r>
        <w:rPr>
          <w:lang w:val="fr-CA"/>
        </w:rPr>
        <w:t xml:space="preserve"> non directive, la thérape</w:t>
      </w:r>
      <w:r w:rsidR="005309AA">
        <w:rPr>
          <w:lang w:val="fr-CA"/>
        </w:rPr>
        <w:t xml:space="preserve">ute écoute sans juger ni interpréter et s’interdit de diriger son client vers certaines prises de consciences. </w:t>
      </w:r>
    </w:p>
    <w:p w14:paraId="5285DF69" w14:textId="539D55EB" w:rsidR="005309AA" w:rsidRDefault="005309AA" w:rsidP="005309AA">
      <w:pPr>
        <w:pStyle w:val="ListParagraph"/>
        <w:numPr>
          <w:ilvl w:val="1"/>
          <w:numId w:val="16"/>
        </w:numPr>
        <w:rPr>
          <w:lang w:val="fr-CA"/>
        </w:rPr>
      </w:pPr>
      <w:r>
        <w:rPr>
          <w:lang w:val="fr-CA"/>
        </w:rPr>
        <w:t xml:space="preserve">Il </w:t>
      </w:r>
      <w:r w:rsidR="003C732C">
        <w:rPr>
          <w:lang w:val="fr-CA"/>
        </w:rPr>
        <w:t>encourageait</w:t>
      </w:r>
      <w:r>
        <w:rPr>
          <w:lang w:val="fr-CA"/>
        </w:rPr>
        <w:t xml:space="preserve"> les thérapeutes à la sincérité, à la tolérance et à l’empathie. </w:t>
      </w:r>
    </w:p>
    <w:p w14:paraId="254E993E" w14:textId="2C18D17B" w:rsidR="000F1CCD" w:rsidRDefault="000F1CCD" w:rsidP="005309AA">
      <w:pPr>
        <w:pStyle w:val="ListParagraph"/>
        <w:numPr>
          <w:ilvl w:val="1"/>
          <w:numId w:val="16"/>
        </w:numPr>
        <w:rPr>
          <w:lang w:val="fr-CA"/>
        </w:rPr>
      </w:pPr>
      <w:r>
        <w:rPr>
          <w:lang w:val="fr-CA"/>
        </w:rPr>
        <w:t xml:space="preserve">Il a aussi développé la technique de l’écoute active; l’écoute attentive est de ne pas </w:t>
      </w:r>
      <w:r w:rsidR="003C732C">
        <w:rPr>
          <w:lang w:val="fr-CA"/>
        </w:rPr>
        <w:t>interrompre</w:t>
      </w:r>
      <w:r>
        <w:rPr>
          <w:lang w:val="fr-CA"/>
        </w:rPr>
        <w:t xml:space="preserve"> sauf pour reformuler ou confirmer les sentiments. Il pensait que la contribution la plus importante</w:t>
      </w:r>
      <w:r w:rsidR="00D5125F">
        <w:rPr>
          <w:lang w:val="fr-CA"/>
        </w:rPr>
        <w:t xml:space="preserve"> du thérapeute était </w:t>
      </w:r>
      <w:r w:rsidR="003C732C">
        <w:rPr>
          <w:lang w:val="fr-CA"/>
        </w:rPr>
        <w:t xml:space="preserve">d’accepter et de comprendre son </w:t>
      </w:r>
      <w:r w:rsidR="003C732C" w:rsidRPr="00491AC8">
        <w:rPr>
          <w:b/>
          <w:lang w:val="fr-CA"/>
        </w:rPr>
        <w:t>client</w:t>
      </w:r>
      <w:r w:rsidR="00491AC8">
        <w:rPr>
          <w:b/>
          <w:lang w:val="fr-CA"/>
        </w:rPr>
        <w:t xml:space="preserve"> </w:t>
      </w:r>
      <w:r w:rsidR="00491AC8">
        <w:rPr>
          <w:lang w:val="fr-CA"/>
        </w:rPr>
        <w:t>(client et non patient)</w:t>
      </w:r>
      <w:r w:rsidR="003C732C">
        <w:rPr>
          <w:lang w:val="fr-CA"/>
        </w:rPr>
        <w:t xml:space="preserve">. </w:t>
      </w:r>
    </w:p>
    <w:p w14:paraId="18289058" w14:textId="77777777" w:rsidR="003C732C" w:rsidRDefault="003C732C" w:rsidP="003C732C">
      <w:pPr>
        <w:rPr>
          <w:lang w:val="fr-CA"/>
        </w:rPr>
      </w:pPr>
    </w:p>
    <w:p w14:paraId="135394EB" w14:textId="05998C23" w:rsidR="003C732C" w:rsidRDefault="003C732C" w:rsidP="003C732C">
      <w:pPr>
        <w:rPr>
          <w:lang w:val="fr-CA"/>
        </w:rPr>
      </w:pPr>
      <w:r>
        <w:rPr>
          <w:lang w:val="fr-CA"/>
        </w:rPr>
        <w:t>Thérapies comportementales</w:t>
      </w:r>
    </w:p>
    <w:p w14:paraId="2080BB2E" w14:textId="1C4158EB" w:rsidR="003C732C" w:rsidRDefault="003C732C" w:rsidP="003C732C">
      <w:pPr>
        <w:pStyle w:val="ListParagraph"/>
        <w:numPr>
          <w:ilvl w:val="0"/>
          <w:numId w:val="17"/>
        </w:numPr>
        <w:rPr>
          <w:lang w:val="fr-CA"/>
        </w:rPr>
      </w:pPr>
      <w:r>
        <w:rPr>
          <w:lang w:val="fr-CA"/>
        </w:rPr>
        <w:t xml:space="preserve">Les thérapies de l’insight supposent que de nombreux problèmes psychologiques diminuent à mesure que la conscience de soi augmente. Les partisans des thérapies comportementales, cependant, doutent du pouvoir de guérison de la prise de conscience. </w:t>
      </w:r>
    </w:p>
    <w:p w14:paraId="3EECC4A9" w14:textId="5ECDA757" w:rsidR="003C732C" w:rsidRDefault="003C732C" w:rsidP="003C732C">
      <w:pPr>
        <w:pStyle w:val="ListParagraph"/>
        <w:numPr>
          <w:ilvl w:val="0"/>
          <w:numId w:val="17"/>
        </w:numPr>
        <w:rPr>
          <w:lang w:val="fr-CA"/>
        </w:rPr>
      </w:pPr>
      <w:r>
        <w:rPr>
          <w:lang w:val="fr-CA"/>
        </w:rPr>
        <w:t xml:space="preserve">Ils supposent que les comportements problématiques sont le problème et que l’application des principes d’apprentissage peut les éliminer, tel que les phobies ou les troubles sexuels. </w:t>
      </w:r>
    </w:p>
    <w:p w14:paraId="0682B104" w14:textId="29B5292C" w:rsidR="003C732C" w:rsidRDefault="003C732C" w:rsidP="003C732C">
      <w:pPr>
        <w:pStyle w:val="ListParagraph"/>
        <w:numPr>
          <w:ilvl w:val="0"/>
          <w:numId w:val="17"/>
        </w:numPr>
        <w:rPr>
          <w:lang w:val="fr-CA"/>
        </w:rPr>
      </w:pPr>
      <w:r>
        <w:rPr>
          <w:lang w:val="fr-CA"/>
        </w:rPr>
        <w:t xml:space="preserve">Techniques de conditionnement classique; </w:t>
      </w:r>
    </w:p>
    <w:p w14:paraId="129999FD" w14:textId="0C66152C" w:rsidR="003C732C" w:rsidRDefault="003C732C" w:rsidP="003C732C">
      <w:pPr>
        <w:pStyle w:val="ListParagraph"/>
        <w:numPr>
          <w:ilvl w:val="1"/>
          <w:numId w:val="17"/>
        </w:numPr>
        <w:rPr>
          <w:lang w:val="fr-CA"/>
        </w:rPr>
      </w:pPr>
      <w:r>
        <w:rPr>
          <w:lang w:val="fr-CA"/>
        </w:rPr>
        <w:t>Le déconditionnement consiste</w:t>
      </w:r>
      <w:r w:rsidR="003A3E3D">
        <w:rPr>
          <w:lang w:val="fr-CA"/>
        </w:rPr>
        <w:t xml:space="preserve"> à associer le stimulus</w:t>
      </w:r>
      <w:r>
        <w:rPr>
          <w:lang w:val="fr-CA"/>
        </w:rPr>
        <w:t xml:space="preserve"> incompatible avec la peur. </w:t>
      </w:r>
    </w:p>
    <w:p w14:paraId="25F9418C" w14:textId="2C51C6FD" w:rsidR="003C732C" w:rsidRDefault="003C732C" w:rsidP="003C732C">
      <w:pPr>
        <w:pStyle w:val="ListParagraph"/>
        <w:numPr>
          <w:ilvl w:val="1"/>
          <w:numId w:val="17"/>
        </w:numPr>
        <w:rPr>
          <w:lang w:val="fr-CA"/>
        </w:rPr>
      </w:pPr>
      <w:r>
        <w:rPr>
          <w:lang w:val="fr-CA"/>
        </w:rPr>
        <w:t xml:space="preserve">Thérapies d’exposition; </w:t>
      </w:r>
    </w:p>
    <w:p w14:paraId="65EC10EA" w14:textId="324D186C" w:rsidR="003C732C" w:rsidRDefault="003C732C" w:rsidP="003C732C">
      <w:pPr>
        <w:pStyle w:val="ListParagraph"/>
        <w:numPr>
          <w:ilvl w:val="2"/>
          <w:numId w:val="17"/>
        </w:numPr>
        <w:rPr>
          <w:lang w:val="fr-CA"/>
        </w:rPr>
      </w:pPr>
      <w:r>
        <w:rPr>
          <w:lang w:val="fr-CA"/>
        </w:rPr>
        <w:t xml:space="preserve">On peut faire le déconditionnement en associant le stimulus de peur avec une réponse agréable comme la nourriture. </w:t>
      </w:r>
      <w:r w:rsidR="002878E3">
        <w:rPr>
          <w:lang w:val="fr-CA"/>
        </w:rPr>
        <w:t>L’anxiété diminue grâce à l’</w:t>
      </w:r>
      <w:r w:rsidR="002878E3" w:rsidRPr="006A1DB0">
        <w:rPr>
          <w:b/>
          <w:lang w:val="fr-CA"/>
        </w:rPr>
        <w:t>habituation</w:t>
      </w:r>
      <w:r w:rsidR="002878E3">
        <w:rPr>
          <w:lang w:val="fr-CA"/>
        </w:rPr>
        <w:t xml:space="preserve">. </w:t>
      </w:r>
    </w:p>
    <w:p w14:paraId="62B8FCC0" w14:textId="05B1FA49" w:rsidR="003C732C" w:rsidRDefault="003C732C" w:rsidP="003C732C">
      <w:pPr>
        <w:pStyle w:val="ListParagraph"/>
        <w:numPr>
          <w:ilvl w:val="2"/>
          <w:numId w:val="17"/>
        </w:numPr>
        <w:rPr>
          <w:lang w:val="fr-CA"/>
        </w:rPr>
      </w:pPr>
      <w:r>
        <w:rPr>
          <w:lang w:val="fr-CA"/>
        </w:rPr>
        <w:t xml:space="preserve">Les théories d’exposition demandent à faire face à leurs peurs et de ce fiat à surmonter leur peur de la réponse de peur elle-même. </w:t>
      </w:r>
    </w:p>
    <w:p w14:paraId="68A434A8" w14:textId="07403A58" w:rsidR="00A1245E" w:rsidRDefault="00A1245E" w:rsidP="003C732C">
      <w:pPr>
        <w:pStyle w:val="ListParagraph"/>
        <w:numPr>
          <w:ilvl w:val="2"/>
          <w:numId w:val="17"/>
        </w:numPr>
        <w:rPr>
          <w:lang w:val="fr-CA"/>
        </w:rPr>
      </w:pPr>
      <w:r>
        <w:rPr>
          <w:lang w:val="fr-CA"/>
        </w:rPr>
        <w:t xml:space="preserve">L’une des techniques d’exposition très utilisée est la </w:t>
      </w:r>
      <w:r w:rsidR="00424C93" w:rsidRPr="006A1DB0">
        <w:rPr>
          <w:b/>
          <w:lang w:val="fr-CA"/>
        </w:rPr>
        <w:t>désensibilisions</w:t>
      </w:r>
      <w:r w:rsidRPr="006A1DB0">
        <w:rPr>
          <w:b/>
          <w:lang w:val="fr-CA"/>
        </w:rPr>
        <w:t xml:space="preserve"> systématique</w:t>
      </w:r>
      <w:r w:rsidR="006A1DB0">
        <w:rPr>
          <w:b/>
          <w:lang w:val="fr-CA"/>
        </w:rPr>
        <w:t> </w:t>
      </w:r>
      <w:r w:rsidR="006A1DB0">
        <w:rPr>
          <w:lang w:val="fr-CA"/>
        </w:rPr>
        <w:t>: on fait une exposition progressive.</w:t>
      </w:r>
      <w:r>
        <w:rPr>
          <w:lang w:val="fr-CA"/>
        </w:rPr>
        <w:t xml:space="preserve"> Vous ne pouvez pas être en même temps anxieux et détendu. De sorte que si vous pouvez vous détendre à </w:t>
      </w:r>
      <w:r w:rsidR="00424C93">
        <w:rPr>
          <w:lang w:val="fr-CA"/>
        </w:rPr>
        <w:t>plusieurs</w:t>
      </w:r>
      <w:r>
        <w:rPr>
          <w:lang w:val="fr-CA"/>
        </w:rPr>
        <w:t xml:space="preserve"> reprises face à un stimulus provoquant l’anxiété, vous pouvez progressivement éliminer votre anxiété. L’astuce est de procéder progressivement. </w:t>
      </w:r>
    </w:p>
    <w:p w14:paraId="578A5896" w14:textId="173C7B06" w:rsidR="00424C93" w:rsidRDefault="00424C93" w:rsidP="003C732C">
      <w:pPr>
        <w:pStyle w:val="ListParagraph"/>
        <w:numPr>
          <w:ilvl w:val="2"/>
          <w:numId w:val="17"/>
        </w:numPr>
        <w:rPr>
          <w:lang w:val="fr-CA"/>
        </w:rPr>
      </w:pPr>
      <w:r>
        <w:rPr>
          <w:lang w:val="fr-CA"/>
        </w:rPr>
        <w:t xml:space="preserve">Lorsque la situation qui génère l’anxiété est trop difficile, onéreuse ou embarrassante à récréer, la thérapie par réalité virtuelle peut être un compromis efficace. </w:t>
      </w:r>
    </w:p>
    <w:p w14:paraId="06A230F2" w14:textId="2042EDBF" w:rsidR="00424C93" w:rsidRDefault="00424C93" w:rsidP="00424C93">
      <w:pPr>
        <w:pStyle w:val="ListParagraph"/>
        <w:numPr>
          <w:ilvl w:val="1"/>
          <w:numId w:val="17"/>
        </w:numPr>
        <w:rPr>
          <w:lang w:val="fr-CA"/>
        </w:rPr>
      </w:pPr>
      <w:r>
        <w:rPr>
          <w:lang w:val="fr-CA"/>
        </w:rPr>
        <w:t>Conditionnement aversif :</w:t>
      </w:r>
    </w:p>
    <w:p w14:paraId="42A775AE" w14:textId="31F3450F" w:rsidR="00424C93" w:rsidRDefault="00E675E6" w:rsidP="00424C93">
      <w:pPr>
        <w:pStyle w:val="ListParagraph"/>
        <w:numPr>
          <w:ilvl w:val="2"/>
          <w:numId w:val="17"/>
        </w:numPr>
        <w:rPr>
          <w:lang w:val="fr-CA"/>
        </w:rPr>
      </w:pPr>
      <w:r>
        <w:rPr>
          <w:lang w:val="fr-CA"/>
        </w:rPr>
        <w:t>L’objectif est de substituer une réponse négative (aversion) à u</w:t>
      </w:r>
      <w:r w:rsidR="003A3E3D">
        <w:rPr>
          <w:lang w:val="fr-CA"/>
        </w:rPr>
        <w:t>ne réponse positive vis-à-vis un</w:t>
      </w:r>
      <w:r>
        <w:rPr>
          <w:lang w:val="fr-CA"/>
        </w:rPr>
        <w:t xml:space="preserve"> stimulus </w:t>
      </w:r>
      <w:r w:rsidR="00197593">
        <w:rPr>
          <w:lang w:val="fr-CA"/>
        </w:rPr>
        <w:t>dangereux</w:t>
      </w:r>
      <w:r>
        <w:rPr>
          <w:lang w:val="fr-CA"/>
        </w:rPr>
        <w:t xml:space="preserve">. </w:t>
      </w:r>
      <w:r w:rsidR="00CF7382">
        <w:rPr>
          <w:lang w:val="fr-CA"/>
        </w:rPr>
        <w:t xml:space="preserve">Donc, il cherche à conditionner une aversion à quelque chose que le patient doit éviter. </w:t>
      </w:r>
    </w:p>
    <w:p w14:paraId="384BD863" w14:textId="3384AE7F" w:rsidR="00E94DE3" w:rsidRDefault="00E94DE3" w:rsidP="00424C93">
      <w:pPr>
        <w:pStyle w:val="ListParagraph"/>
        <w:numPr>
          <w:ilvl w:val="2"/>
          <w:numId w:val="17"/>
        </w:numPr>
        <w:rPr>
          <w:lang w:val="fr-CA"/>
        </w:rPr>
      </w:pPr>
      <w:r>
        <w:rPr>
          <w:lang w:val="fr-CA"/>
        </w:rPr>
        <w:t xml:space="preserve">Le protocole est simple; il associe le comportement non désiré à des sensations déplaisantes. Pour traiter une personne qui se ronge les ongles, on peut les vernir avec un produit donc le gout est répugnant. </w:t>
      </w:r>
    </w:p>
    <w:p w14:paraId="3AC300E9" w14:textId="1FD9D3EB" w:rsidR="00087CD5" w:rsidRDefault="00087CD5" w:rsidP="00424C93">
      <w:pPr>
        <w:pStyle w:val="ListParagraph"/>
        <w:numPr>
          <w:ilvl w:val="2"/>
          <w:numId w:val="17"/>
        </w:numPr>
        <w:rPr>
          <w:lang w:val="fr-CA"/>
        </w:rPr>
      </w:pPr>
      <w:r>
        <w:rPr>
          <w:lang w:val="fr-CA"/>
        </w:rPr>
        <w:t xml:space="preserve">Le conditionnement peut être efficace à court terme, mais le problème est que la connaissance influence le conditionnement; les gens savent qu’en dehors du bureau des thérapeutes, ils peuvent boire sans craindre la </w:t>
      </w:r>
      <w:r w:rsidR="00837342">
        <w:rPr>
          <w:lang w:val="fr-CA"/>
        </w:rPr>
        <w:t>nausée</w:t>
      </w:r>
      <w:r>
        <w:rPr>
          <w:lang w:val="fr-CA"/>
        </w:rPr>
        <w:t xml:space="preserve"> par exemple. </w:t>
      </w:r>
    </w:p>
    <w:p w14:paraId="7A83FF63" w14:textId="79BDD0AE" w:rsidR="00837342" w:rsidRDefault="00837342" w:rsidP="00837342">
      <w:pPr>
        <w:pStyle w:val="ListParagraph"/>
        <w:numPr>
          <w:ilvl w:val="0"/>
          <w:numId w:val="17"/>
        </w:numPr>
        <w:rPr>
          <w:lang w:val="fr-CA"/>
        </w:rPr>
      </w:pPr>
      <w:r>
        <w:rPr>
          <w:lang w:val="fr-CA"/>
        </w:rPr>
        <w:t xml:space="preserve">Conditionnement opérant; </w:t>
      </w:r>
    </w:p>
    <w:p w14:paraId="34E96B15" w14:textId="5D3FD0B7" w:rsidR="00837342" w:rsidRDefault="00837342" w:rsidP="00837342">
      <w:pPr>
        <w:pStyle w:val="ListParagraph"/>
        <w:numPr>
          <w:ilvl w:val="1"/>
          <w:numId w:val="17"/>
        </w:numPr>
        <w:rPr>
          <w:lang w:val="fr-CA"/>
        </w:rPr>
      </w:pPr>
      <w:r>
        <w:rPr>
          <w:lang w:val="fr-CA"/>
        </w:rPr>
        <w:t xml:space="preserve">Le concept fondamental est que les comportements volontaires sont fortement influencés par leurs conséquences. Sachant cela, les thérapeutes comportementalistes peuvent modifier le comportement – renforcer les comportements désirés et éviter le renforcement non désirés. </w:t>
      </w:r>
    </w:p>
    <w:p w14:paraId="02A3B405" w14:textId="3C383A35" w:rsidR="00837342" w:rsidRDefault="00837342" w:rsidP="00837342">
      <w:pPr>
        <w:pStyle w:val="ListParagraph"/>
        <w:numPr>
          <w:ilvl w:val="1"/>
          <w:numId w:val="17"/>
        </w:numPr>
        <w:rPr>
          <w:lang w:val="fr-CA"/>
        </w:rPr>
      </w:pPr>
      <w:r>
        <w:rPr>
          <w:lang w:val="fr-CA"/>
        </w:rPr>
        <w:t xml:space="preserve">On a appris à des enfants présentant un retard mental à prendre soin d’eux-mêmes. </w:t>
      </w:r>
    </w:p>
    <w:p w14:paraId="3789CADC" w14:textId="6166E744" w:rsidR="00837342" w:rsidRDefault="00837342" w:rsidP="00837342">
      <w:pPr>
        <w:pStyle w:val="ListParagraph"/>
        <w:numPr>
          <w:ilvl w:val="1"/>
          <w:numId w:val="17"/>
        </w:numPr>
        <w:rPr>
          <w:lang w:val="fr-CA"/>
        </w:rPr>
      </w:pPr>
      <w:r>
        <w:rPr>
          <w:lang w:val="fr-CA"/>
        </w:rPr>
        <w:t>Les personnes qui critiques ces modifications du comportement expriment deux inquiétudes; combien de tem</w:t>
      </w:r>
      <w:r w:rsidR="00B575D6">
        <w:rPr>
          <w:lang w:val="fr-CA"/>
        </w:rPr>
        <w:t>p</w:t>
      </w:r>
      <w:r>
        <w:rPr>
          <w:lang w:val="fr-CA"/>
        </w:rPr>
        <w:t>s durent ces comportement, et un homme a t’il le droit de contrôler le comportement d’autrui?</w:t>
      </w:r>
    </w:p>
    <w:p w14:paraId="34DD6538" w14:textId="77777777" w:rsidR="00837342" w:rsidRDefault="00837342" w:rsidP="00837342">
      <w:pPr>
        <w:rPr>
          <w:lang w:val="fr-CA"/>
        </w:rPr>
      </w:pPr>
    </w:p>
    <w:p w14:paraId="4B5E5924" w14:textId="6362BDCE" w:rsidR="00837342" w:rsidRDefault="00837342" w:rsidP="00837342">
      <w:pPr>
        <w:rPr>
          <w:lang w:val="fr-CA"/>
        </w:rPr>
      </w:pPr>
      <w:r>
        <w:rPr>
          <w:lang w:val="fr-CA"/>
        </w:rPr>
        <w:t>Thérapies cognitives</w:t>
      </w:r>
    </w:p>
    <w:p w14:paraId="7D8E9E7B" w14:textId="569D753D" w:rsidR="00837342" w:rsidRDefault="00837342" w:rsidP="00837342">
      <w:pPr>
        <w:pStyle w:val="ListParagraph"/>
        <w:numPr>
          <w:ilvl w:val="0"/>
          <w:numId w:val="18"/>
        </w:numPr>
        <w:rPr>
          <w:lang w:val="fr-CA"/>
        </w:rPr>
      </w:pPr>
      <w:r>
        <w:rPr>
          <w:lang w:val="fr-CA"/>
        </w:rPr>
        <w:t xml:space="preserve">Les thérapies cognitives sous-tendent que nos pensées colorent nos sentiments et qu’entre un évènement et la réponse se trouve notre esprit. L’autodépréciation et la généralisation abusive des explications des évènements </w:t>
      </w:r>
      <w:r w:rsidR="00AC77D9">
        <w:rPr>
          <w:lang w:val="fr-CA"/>
        </w:rPr>
        <w:t>désagréables</w:t>
      </w:r>
      <w:r>
        <w:rPr>
          <w:lang w:val="fr-CA"/>
        </w:rPr>
        <w:t xml:space="preserve"> sont des éléments </w:t>
      </w:r>
      <w:r w:rsidR="00AC77D9">
        <w:rPr>
          <w:lang w:val="fr-CA"/>
        </w:rPr>
        <w:t>constitutifs</w:t>
      </w:r>
      <w:r>
        <w:rPr>
          <w:lang w:val="fr-CA"/>
        </w:rPr>
        <w:t xml:space="preserve"> du cercle vicieux de la dépression. </w:t>
      </w:r>
    </w:p>
    <w:p w14:paraId="22DE6480" w14:textId="17D2C2CF" w:rsidR="00837342" w:rsidRDefault="00837342" w:rsidP="00837342">
      <w:pPr>
        <w:pStyle w:val="ListParagraph"/>
        <w:numPr>
          <w:ilvl w:val="1"/>
          <w:numId w:val="18"/>
        </w:numPr>
        <w:rPr>
          <w:lang w:val="fr-CA"/>
        </w:rPr>
      </w:pPr>
      <w:r>
        <w:rPr>
          <w:lang w:val="fr-CA"/>
        </w:rPr>
        <w:t xml:space="preserve">La personne </w:t>
      </w:r>
      <w:r w:rsidR="00AC77D9">
        <w:rPr>
          <w:lang w:val="fr-CA"/>
        </w:rPr>
        <w:t>déprimée</w:t>
      </w:r>
      <w:r>
        <w:rPr>
          <w:lang w:val="fr-CA"/>
        </w:rPr>
        <w:t xml:space="preserve"> interprète une suggestion comme une critique, un désaccord comme un rejet, ... La rumination de telles pensées entretient la mauvaise humeur. Les thérapeutes cognitivistes tentent donc, de différentes façons, d’apprendre aux gens de nouveaux modes de pensée plus constructifs. </w:t>
      </w:r>
    </w:p>
    <w:p w14:paraId="603DA335" w14:textId="4749C596" w:rsidR="001B1828" w:rsidRDefault="001B1828" w:rsidP="00837342">
      <w:pPr>
        <w:pStyle w:val="ListParagraph"/>
        <w:numPr>
          <w:ilvl w:val="1"/>
          <w:numId w:val="18"/>
        </w:numPr>
        <w:rPr>
          <w:lang w:val="fr-CA"/>
        </w:rPr>
      </w:pPr>
      <w:r>
        <w:rPr>
          <w:lang w:val="fr-CA"/>
        </w:rPr>
        <w:t xml:space="preserve">On va révéler les croyances (identifier les pensés et émotions), on va tester les croyances (dédramatiser, examiner les conséquences), et changer les croyances. </w:t>
      </w:r>
    </w:p>
    <w:p w14:paraId="64073E05" w14:textId="312461DF" w:rsidR="00BD3163" w:rsidRDefault="00BD3163" w:rsidP="00BD3163">
      <w:pPr>
        <w:pStyle w:val="ListParagraph"/>
        <w:numPr>
          <w:ilvl w:val="0"/>
          <w:numId w:val="18"/>
        </w:numPr>
        <w:rPr>
          <w:lang w:val="fr-CA"/>
        </w:rPr>
      </w:pPr>
      <w:r>
        <w:rPr>
          <w:lang w:val="fr-CA"/>
        </w:rPr>
        <w:t>Psych</w:t>
      </w:r>
      <w:r w:rsidR="00A04E6D">
        <w:rPr>
          <w:lang w:val="fr-CA"/>
        </w:rPr>
        <w:t>othérapie comportementale émotionnelle rationnelle</w:t>
      </w:r>
    </w:p>
    <w:p w14:paraId="692E529E" w14:textId="55D349A1" w:rsidR="00A04E6D" w:rsidRDefault="00A04E6D" w:rsidP="00A04E6D">
      <w:pPr>
        <w:pStyle w:val="ListParagraph"/>
        <w:numPr>
          <w:ilvl w:val="1"/>
          <w:numId w:val="18"/>
        </w:numPr>
        <w:rPr>
          <w:lang w:val="fr-CA"/>
        </w:rPr>
      </w:pPr>
      <w:r>
        <w:rPr>
          <w:lang w:val="fr-CA"/>
        </w:rPr>
        <w:t>Selon Ellis, l’</w:t>
      </w:r>
      <w:r w:rsidR="000D0573">
        <w:rPr>
          <w:lang w:val="fr-CA"/>
        </w:rPr>
        <w:t>inventeur</w:t>
      </w:r>
      <w:r>
        <w:rPr>
          <w:lang w:val="fr-CA"/>
        </w:rPr>
        <w:t xml:space="preserve"> de la psychothérapie comportementale émotionnelle rationnelle (REBT), beaucoup de problèmes proviennent de pensées irrationnelles. </w:t>
      </w:r>
    </w:p>
    <w:p w14:paraId="0710297F" w14:textId="31746541" w:rsidR="00A04E6D" w:rsidRDefault="00A04E6D" w:rsidP="00A04E6D">
      <w:pPr>
        <w:pStyle w:val="ListParagraph"/>
        <w:numPr>
          <w:ilvl w:val="1"/>
          <w:numId w:val="18"/>
        </w:numPr>
        <w:rPr>
          <w:lang w:val="fr-CA"/>
        </w:rPr>
      </w:pPr>
      <w:r>
        <w:rPr>
          <w:lang w:val="fr-CA"/>
        </w:rPr>
        <w:t xml:space="preserve">Changez la pensés des gens en leur révélant le caractère absurde de leurs idées auto-défaitistes et vous changerez leurs sentiments et leur permet d’avoir un comportement plus sain. </w:t>
      </w:r>
    </w:p>
    <w:p w14:paraId="25BC9522" w14:textId="1E8BE803" w:rsidR="000D0573" w:rsidRDefault="000D0573" w:rsidP="000D0573">
      <w:pPr>
        <w:pStyle w:val="ListParagraph"/>
        <w:numPr>
          <w:ilvl w:val="0"/>
          <w:numId w:val="18"/>
        </w:numPr>
        <w:rPr>
          <w:lang w:val="fr-CA"/>
        </w:rPr>
      </w:pPr>
      <w:r>
        <w:rPr>
          <w:lang w:val="fr-CA"/>
        </w:rPr>
        <w:t>La thérapie de la dépression de Beck</w:t>
      </w:r>
    </w:p>
    <w:p w14:paraId="6DB04B94" w14:textId="6C6E7A1A" w:rsidR="00B401EF" w:rsidRDefault="00AC77D9" w:rsidP="000D0573">
      <w:pPr>
        <w:pStyle w:val="ListParagraph"/>
        <w:numPr>
          <w:ilvl w:val="1"/>
          <w:numId w:val="18"/>
        </w:numPr>
        <w:rPr>
          <w:lang w:val="fr-CA"/>
        </w:rPr>
      </w:pPr>
      <w:r>
        <w:rPr>
          <w:lang w:val="fr-CA"/>
        </w:rPr>
        <w:t>Le</w:t>
      </w:r>
      <w:r w:rsidR="00B401EF">
        <w:rPr>
          <w:lang w:val="fr-CA"/>
        </w:rPr>
        <w:t xml:space="preserve"> thérapeute cognitiviste pensait également que le fait de changer le mode de pensée des gens pouvait changer leur mode de fonctionnement. Mais, son approche était plus douce; analyse des </w:t>
      </w:r>
      <w:r>
        <w:rPr>
          <w:lang w:val="fr-CA"/>
        </w:rPr>
        <w:t>rêves</w:t>
      </w:r>
      <w:r w:rsidR="00B401EF">
        <w:rPr>
          <w:lang w:val="fr-CA"/>
        </w:rPr>
        <w:t xml:space="preserve">. Il trouva des thèmes négatifs récurrents de perte, de rejet et d’abandon, persistant aussi dans leurs pensées éveillées. </w:t>
      </w:r>
    </w:p>
    <w:p w14:paraId="742DE687" w14:textId="0A7CF293" w:rsidR="001B1828" w:rsidRDefault="001B1828" w:rsidP="000D0573">
      <w:pPr>
        <w:pStyle w:val="ListParagraph"/>
        <w:numPr>
          <w:ilvl w:val="1"/>
          <w:numId w:val="18"/>
        </w:numPr>
        <w:rPr>
          <w:lang w:val="fr-CA"/>
        </w:rPr>
      </w:pPr>
      <w:r>
        <w:rPr>
          <w:lang w:val="fr-CA"/>
        </w:rPr>
        <w:t xml:space="preserve">Le but est de modifier les pensées catastrophiques (comme ‘je ne veux rien’, par le moyen du questionnement. </w:t>
      </w:r>
    </w:p>
    <w:p w14:paraId="2B6621BD" w14:textId="0C9B0F5C" w:rsidR="003B0583" w:rsidRDefault="003B0583" w:rsidP="000D0573">
      <w:pPr>
        <w:pStyle w:val="ListParagraph"/>
        <w:numPr>
          <w:ilvl w:val="1"/>
          <w:numId w:val="18"/>
        </w:numPr>
        <w:rPr>
          <w:lang w:val="fr-CA"/>
        </w:rPr>
      </w:pPr>
      <w:proofErr w:type="spellStart"/>
      <w:r>
        <w:rPr>
          <w:lang w:val="fr-CA"/>
        </w:rPr>
        <w:t>Meuchenbaum</w:t>
      </w:r>
      <w:proofErr w:type="spellEnd"/>
      <w:r>
        <w:rPr>
          <w:lang w:val="fr-CA"/>
        </w:rPr>
        <w:t xml:space="preserve"> a proposé sa méthode de </w:t>
      </w:r>
      <w:r>
        <w:rPr>
          <w:i/>
          <w:lang w:val="fr-CA"/>
        </w:rPr>
        <w:t>stress inoculation training</w:t>
      </w:r>
      <w:r>
        <w:rPr>
          <w:lang w:val="fr-CA"/>
        </w:rPr>
        <w:t xml:space="preserve">; apprendre aux gens à restructurer leur mode de pensée dans des situations stressantes. </w:t>
      </w:r>
    </w:p>
    <w:p w14:paraId="48C01965" w14:textId="5DCAE3F0" w:rsidR="003B0583" w:rsidRDefault="005943C2" w:rsidP="003B0583">
      <w:pPr>
        <w:pStyle w:val="ListParagraph"/>
        <w:numPr>
          <w:ilvl w:val="0"/>
          <w:numId w:val="18"/>
        </w:numPr>
        <w:rPr>
          <w:lang w:val="fr-CA"/>
        </w:rPr>
      </w:pPr>
      <w:r>
        <w:rPr>
          <w:lang w:val="fr-CA"/>
        </w:rPr>
        <w:t xml:space="preserve">Thérapie </w:t>
      </w:r>
      <w:proofErr w:type="spellStart"/>
      <w:r>
        <w:rPr>
          <w:lang w:val="fr-CA"/>
        </w:rPr>
        <w:t>cognitivo</w:t>
      </w:r>
      <w:proofErr w:type="spellEnd"/>
      <w:r>
        <w:rPr>
          <w:lang w:val="fr-CA"/>
        </w:rPr>
        <w:t>-comportementale</w:t>
      </w:r>
    </w:p>
    <w:p w14:paraId="28A85B7F" w14:textId="36FE90D3" w:rsidR="005943C2" w:rsidRDefault="005943C2" w:rsidP="005943C2">
      <w:pPr>
        <w:pStyle w:val="ListParagraph"/>
        <w:numPr>
          <w:ilvl w:val="1"/>
          <w:numId w:val="18"/>
        </w:numPr>
        <w:rPr>
          <w:lang w:val="fr-CA"/>
        </w:rPr>
      </w:pPr>
      <w:r>
        <w:rPr>
          <w:lang w:val="fr-CA"/>
        </w:rPr>
        <w:t>La t</w:t>
      </w:r>
      <w:r w:rsidRPr="005943C2">
        <w:rPr>
          <w:lang w:val="fr-CA"/>
        </w:rPr>
        <w:t xml:space="preserve">hérapie </w:t>
      </w:r>
      <w:proofErr w:type="spellStart"/>
      <w:r w:rsidRPr="005943C2">
        <w:rPr>
          <w:lang w:val="fr-CA"/>
        </w:rPr>
        <w:t>cognitivo</w:t>
      </w:r>
      <w:proofErr w:type="spellEnd"/>
      <w:r w:rsidRPr="005943C2">
        <w:rPr>
          <w:lang w:val="fr-CA"/>
        </w:rPr>
        <w:t>-comportementale</w:t>
      </w:r>
      <w:r>
        <w:rPr>
          <w:lang w:val="fr-CA"/>
        </w:rPr>
        <w:t xml:space="preserve"> a pour </w:t>
      </w:r>
      <w:r w:rsidR="00E76FC0">
        <w:rPr>
          <w:lang w:val="fr-CA"/>
        </w:rPr>
        <w:t>objectif</w:t>
      </w:r>
      <w:r>
        <w:rPr>
          <w:lang w:val="fr-CA"/>
        </w:rPr>
        <w:t xml:space="preserve"> de modifier la manière dont les gens pensent (thérapie </w:t>
      </w:r>
      <w:r w:rsidR="00E76FC0">
        <w:rPr>
          <w:lang w:val="fr-CA"/>
        </w:rPr>
        <w:t>cognitive</w:t>
      </w:r>
      <w:r>
        <w:rPr>
          <w:lang w:val="fr-CA"/>
        </w:rPr>
        <w:t>), mais aussi de changer la manière dont ils agissent (</w:t>
      </w:r>
      <w:r w:rsidR="00E76FC0">
        <w:rPr>
          <w:lang w:val="fr-CA"/>
        </w:rPr>
        <w:t>comportementale</w:t>
      </w:r>
      <w:r>
        <w:rPr>
          <w:lang w:val="fr-CA"/>
        </w:rPr>
        <w:t xml:space="preserve">). </w:t>
      </w:r>
      <w:r w:rsidR="00E76FC0">
        <w:rPr>
          <w:lang w:val="fr-CA"/>
        </w:rPr>
        <w:t xml:space="preserve">Donc, pouvoir s’entrainer à avoir une approcher plus positive. </w:t>
      </w:r>
    </w:p>
    <w:p w14:paraId="6E11CC04" w14:textId="686223A9" w:rsidR="004021EE" w:rsidRDefault="004021EE" w:rsidP="004021EE">
      <w:pPr>
        <w:pStyle w:val="ListParagraph"/>
        <w:numPr>
          <w:ilvl w:val="2"/>
          <w:numId w:val="18"/>
        </w:numPr>
        <w:rPr>
          <w:lang w:val="fr-CA"/>
        </w:rPr>
      </w:pPr>
      <w:r>
        <w:rPr>
          <w:lang w:val="fr-CA"/>
        </w:rPr>
        <w:t xml:space="preserve">Très utile avec les troubles anxieux et dépressifs. </w:t>
      </w:r>
    </w:p>
    <w:p w14:paraId="0597D436" w14:textId="0C5FE8F1" w:rsidR="00216128" w:rsidRPr="007359B2" w:rsidRDefault="00216128" w:rsidP="005943C2">
      <w:pPr>
        <w:pStyle w:val="ListParagraph"/>
        <w:numPr>
          <w:ilvl w:val="1"/>
          <w:numId w:val="18"/>
        </w:numPr>
        <w:rPr>
          <w:highlight w:val="yellow"/>
          <w:lang w:val="fr-CA"/>
        </w:rPr>
      </w:pPr>
      <w:r>
        <w:rPr>
          <w:lang w:val="fr-CA"/>
        </w:rPr>
        <w:t xml:space="preserve">L’anxiété et les troubles de l’humeur ont un problème en commun; la régulation de l’émotion. Un programme thérapeutique efficace pour ces troubles émotionnels entraine les personnes à </w:t>
      </w:r>
      <w:r w:rsidRPr="007359B2">
        <w:rPr>
          <w:highlight w:val="yellow"/>
          <w:lang w:val="fr-CA"/>
        </w:rPr>
        <w:t xml:space="preserve">remplaces leurs pensées qu’il va se produire une catastrophe par des estimations plus réalistes et, comme exercice, à les amener à pratiquer des comportements qui sont incompatibles avec leurs problèmes. </w:t>
      </w:r>
    </w:p>
    <w:p w14:paraId="05544175" w14:textId="18445745" w:rsidR="00216128" w:rsidRDefault="00216128" w:rsidP="005943C2">
      <w:pPr>
        <w:pStyle w:val="ListParagraph"/>
        <w:numPr>
          <w:ilvl w:val="1"/>
          <w:numId w:val="18"/>
        </w:numPr>
        <w:rPr>
          <w:lang w:val="fr-CA"/>
        </w:rPr>
      </w:pPr>
      <w:r>
        <w:rPr>
          <w:lang w:val="fr-CA"/>
        </w:rPr>
        <w:t>Au cours d’une étude, des patients atteints de troubles obsessionnels compulsifs ont appris à renommer leurs pensées compulsives. Lorsqu’</w:t>
      </w:r>
      <w:r w:rsidR="00D21100">
        <w:rPr>
          <w:lang w:val="fr-CA"/>
        </w:rPr>
        <w:t>ils ressentaient le besoin</w:t>
      </w:r>
      <w:r>
        <w:rPr>
          <w:lang w:val="fr-CA"/>
        </w:rPr>
        <w:t xml:space="preserve"> compulsif de se relaver les mains, ils s’</w:t>
      </w:r>
      <w:r w:rsidR="00D21100">
        <w:rPr>
          <w:lang w:val="fr-CA"/>
        </w:rPr>
        <w:t>a</w:t>
      </w:r>
      <w:r>
        <w:rPr>
          <w:lang w:val="fr-CA"/>
        </w:rPr>
        <w:t xml:space="preserve">dressaient à eux mêmes en disant ‘je suis en train d’avoir une </w:t>
      </w:r>
      <w:r w:rsidR="00D21100">
        <w:rPr>
          <w:lang w:val="fr-CA"/>
        </w:rPr>
        <w:t>envie</w:t>
      </w:r>
      <w:r>
        <w:rPr>
          <w:lang w:val="fr-CA"/>
        </w:rPr>
        <w:t xml:space="preserve"> compulsive’. Puis, au lieu de céder à leur compulsion, ils se livraient pendant un quart d’heure à une autre activité agréable. </w:t>
      </w:r>
    </w:p>
    <w:p w14:paraId="66EE3A26" w14:textId="77777777" w:rsidR="00216128" w:rsidRDefault="00216128" w:rsidP="00216128">
      <w:pPr>
        <w:rPr>
          <w:lang w:val="fr-CA"/>
        </w:rPr>
      </w:pPr>
    </w:p>
    <w:p w14:paraId="7FD0C8BB" w14:textId="45BD2E89" w:rsidR="00216128" w:rsidRDefault="00216128" w:rsidP="00216128">
      <w:pPr>
        <w:rPr>
          <w:lang w:val="fr-CA"/>
        </w:rPr>
      </w:pPr>
      <w:r>
        <w:rPr>
          <w:lang w:val="fr-CA"/>
        </w:rPr>
        <w:t>Thérapies de groupe et thérapies familials</w:t>
      </w:r>
    </w:p>
    <w:p w14:paraId="07B1A96B" w14:textId="26F47D9A" w:rsidR="00216128" w:rsidRDefault="00216128" w:rsidP="00216128">
      <w:pPr>
        <w:pStyle w:val="ListParagraph"/>
        <w:numPr>
          <w:ilvl w:val="0"/>
          <w:numId w:val="19"/>
        </w:numPr>
        <w:rPr>
          <w:lang w:val="fr-CA"/>
        </w:rPr>
      </w:pPr>
      <w:r>
        <w:rPr>
          <w:lang w:val="fr-CA"/>
        </w:rPr>
        <w:t>La thérapie de groupe</w:t>
      </w:r>
      <w:r w:rsidR="000B239B">
        <w:rPr>
          <w:lang w:val="fr-CA"/>
        </w:rPr>
        <w:t xml:space="preserve"> (avec plus comportemental)</w:t>
      </w:r>
      <w:r>
        <w:rPr>
          <w:lang w:val="fr-CA"/>
        </w:rPr>
        <w:t xml:space="preserve"> ne procure pas à chaque patient le même niveau d’implication de la part du thérapeute. Cependant, elle présente certains avantages; </w:t>
      </w:r>
    </w:p>
    <w:p w14:paraId="7774ACEA" w14:textId="73B0E72B" w:rsidR="00216128" w:rsidRDefault="00216128" w:rsidP="00216128">
      <w:pPr>
        <w:pStyle w:val="ListParagraph"/>
        <w:numPr>
          <w:ilvl w:val="1"/>
          <w:numId w:val="19"/>
        </w:numPr>
        <w:rPr>
          <w:lang w:val="fr-CA"/>
        </w:rPr>
      </w:pPr>
      <w:r>
        <w:rPr>
          <w:lang w:val="fr-CA"/>
        </w:rPr>
        <w:t>elle épargne du temps au thérapeute et de l’argent aux clients</w:t>
      </w:r>
    </w:p>
    <w:p w14:paraId="6980224E" w14:textId="61617580" w:rsidR="00216128" w:rsidRDefault="00216128" w:rsidP="00216128">
      <w:pPr>
        <w:pStyle w:val="ListParagraph"/>
        <w:numPr>
          <w:ilvl w:val="1"/>
          <w:numId w:val="19"/>
        </w:numPr>
        <w:rPr>
          <w:lang w:val="fr-CA"/>
        </w:rPr>
      </w:pPr>
      <w:r>
        <w:rPr>
          <w:lang w:val="fr-CA"/>
        </w:rPr>
        <w:t>el</w:t>
      </w:r>
      <w:r w:rsidR="00C07BED">
        <w:rPr>
          <w:lang w:val="fr-CA"/>
        </w:rPr>
        <w:t>le offre un laboratoire social pour explorer les comportements sociaux et développer les aptitudes sociales</w:t>
      </w:r>
    </w:p>
    <w:p w14:paraId="63DCE1A5" w14:textId="53CF8832" w:rsidR="00C07BED" w:rsidRDefault="00C07BED" w:rsidP="00216128">
      <w:pPr>
        <w:pStyle w:val="ListParagraph"/>
        <w:numPr>
          <w:ilvl w:val="1"/>
          <w:numId w:val="19"/>
        </w:numPr>
        <w:rPr>
          <w:lang w:val="fr-CA"/>
        </w:rPr>
      </w:pPr>
      <w:r>
        <w:rPr>
          <w:lang w:val="fr-CA"/>
        </w:rPr>
        <w:t>Elle permet aux gens de s’apercevoir que d’autres personnes ont les mêmes problèmes</w:t>
      </w:r>
    </w:p>
    <w:p w14:paraId="22A5B139" w14:textId="37DB44E4" w:rsidR="000B239B" w:rsidRDefault="00C07BED" w:rsidP="00216128">
      <w:pPr>
        <w:pStyle w:val="ListParagraph"/>
        <w:numPr>
          <w:ilvl w:val="1"/>
          <w:numId w:val="19"/>
        </w:numPr>
        <w:rPr>
          <w:lang w:val="fr-CA"/>
        </w:rPr>
      </w:pPr>
      <w:r>
        <w:rPr>
          <w:lang w:val="fr-CA"/>
        </w:rPr>
        <w:t>elle fournit des retours sur les résultats des personnes ayant essayé certaines nouvelles façons de se comporter</w:t>
      </w:r>
      <w:r w:rsidR="000B239B">
        <w:rPr>
          <w:lang w:val="fr-CA"/>
        </w:rPr>
        <w:t xml:space="preserve"> (modèle positif de ceux qui se sont amélioré)</w:t>
      </w:r>
      <w:r>
        <w:rPr>
          <w:lang w:val="fr-CA"/>
        </w:rPr>
        <w:t>.</w:t>
      </w:r>
    </w:p>
    <w:p w14:paraId="5BA8B98F" w14:textId="7EF268A2" w:rsidR="00C07BED" w:rsidRDefault="000B239B" w:rsidP="00216128">
      <w:pPr>
        <w:pStyle w:val="ListParagraph"/>
        <w:numPr>
          <w:ilvl w:val="1"/>
          <w:numId w:val="19"/>
        </w:numPr>
        <w:rPr>
          <w:lang w:val="fr-CA"/>
        </w:rPr>
      </w:pPr>
      <w:r>
        <w:rPr>
          <w:lang w:val="fr-CA"/>
        </w:rPr>
        <w:t xml:space="preserve">Souvent aussi efficace qu’une thérapie individuelle. </w:t>
      </w:r>
      <w:r w:rsidR="00C07BED">
        <w:rPr>
          <w:lang w:val="fr-CA"/>
        </w:rPr>
        <w:t xml:space="preserve"> </w:t>
      </w:r>
    </w:p>
    <w:p w14:paraId="72E38328" w14:textId="6AE4FC78" w:rsidR="00C07BED" w:rsidRDefault="00C07BED" w:rsidP="00C07BED">
      <w:pPr>
        <w:pStyle w:val="ListParagraph"/>
        <w:numPr>
          <w:ilvl w:val="0"/>
          <w:numId w:val="19"/>
        </w:numPr>
        <w:rPr>
          <w:lang w:val="fr-CA"/>
        </w:rPr>
      </w:pPr>
      <w:r>
        <w:rPr>
          <w:lang w:val="fr-CA"/>
        </w:rPr>
        <w:t xml:space="preserve">Thérapie familiale; </w:t>
      </w:r>
    </w:p>
    <w:p w14:paraId="6BF34387" w14:textId="6E7279F7" w:rsidR="000B239B" w:rsidRDefault="000B239B" w:rsidP="00C07BED">
      <w:pPr>
        <w:pStyle w:val="ListParagraph"/>
        <w:numPr>
          <w:ilvl w:val="1"/>
          <w:numId w:val="19"/>
        </w:numPr>
        <w:rPr>
          <w:lang w:val="fr-CA"/>
        </w:rPr>
      </w:pPr>
      <w:r>
        <w:rPr>
          <w:lang w:val="fr-CA"/>
        </w:rPr>
        <w:t xml:space="preserve">On considère que la famille est un système social. </w:t>
      </w:r>
    </w:p>
    <w:p w14:paraId="06404A71" w14:textId="4AFEDEBA" w:rsidR="00C07BED" w:rsidRDefault="00C07BED" w:rsidP="00C07BED">
      <w:pPr>
        <w:pStyle w:val="ListParagraph"/>
        <w:numPr>
          <w:ilvl w:val="1"/>
          <w:numId w:val="19"/>
        </w:numPr>
        <w:rPr>
          <w:lang w:val="fr-CA"/>
        </w:rPr>
      </w:pPr>
      <w:r>
        <w:rPr>
          <w:lang w:val="fr-CA"/>
        </w:rPr>
        <w:t xml:space="preserve">Nous luttons pour nous </w:t>
      </w:r>
      <w:r w:rsidR="00D21100">
        <w:rPr>
          <w:lang w:val="fr-CA"/>
        </w:rPr>
        <w:t>différencier</w:t>
      </w:r>
      <w:r>
        <w:rPr>
          <w:lang w:val="fr-CA"/>
        </w:rPr>
        <w:t xml:space="preserve"> de notre famille, mais nous avons également besoin d’être reliés à elle sur le plan émotionnel. Les thérapeutes familiaux travaillent avec les membres de la famille pour améliorer les relations et mobiliser les ressources familiales. </w:t>
      </w:r>
    </w:p>
    <w:p w14:paraId="403A954D" w14:textId="3B5493BD" w:rsidR="00C07BED" w:rsidRDefault="00C07BED" w:rsidP="00C07BED">
      <w:pPr>
        <w:pStyle w:val="ListParagraph"/>
        <w:numPr>
          <w:ilvl w:val="1"/>
          <w:numId w:val="19"/>
        </w:numPr>
        <w:rPr>
          <w:lang w:val="fr-CA"/>
        </w:rPr>
      </w:pPr>
      <w:r>
        <w:rPr>
          <w:lang w:val="fr-CA"/>
        </w:rPr>
        <w:t xml:space="preserve">Les thérapeutes tentent également d’ouvrir de nouvelles voies de communication au sein de la famille et d’aider les membres à trouver de nouveaux moyens pour prévenir ou résoudre les conflits. </w:t>
      </w:r>
    </w:p>
    <w:p w14:paraId="6DF3C189" w14:textId="71EEA9C1" w:rsidR="00C07BED" w:rsidRDefault="00C07BED" w:rsidP="00C07BED">
      <w:pPr>
        <w:pStyle w:val="ListParagraph"/>
        <w:numPr>
          <w:ilvl w:val="0"/>
          <w:numId w:val="19"/>
        </w:numPr>
        <w:rPr>
          <w:lang w:val="fr-CA"/>
        </w:rPr>
      </w:pPr>
      <w:r>
        <w:rPr>
          <w:lang w:val="fr-CA"/>
        </w:rPr>
        <w:t>Groupe d’entraide</w:t>
      </w:r>
      <w:r w:rsidR="000B239B">
        <w:rPr>
          <w:lang w:val="fr-CA"/>
        </w:rPr>
        <w:t xml:space="preserve"> (pas de thérapeute comme tel)</w:t>
      </w:r>
      <w:r>
        <w:rPr>
          <w:lang w:val="fr-CA"/>
        </w:rPr>
        <w:t xml:space="preserve">; </w:t>
      </w:r>
    </w:p>
    <w:p w14:paraId="2139FE52" w14:textId="435568A1" w:rsidR="00C07BED" w:rsidRDefault="00A20BBC" w:rsidP="00C07BED">
      <w:pPr>
        <w:pStyle w:val="ListParagraph"/>
        <w:numPr>
          <w:ilvl w:val="1"/>
          <w:numId w:val="19"/>
        </w:numPr>
        <w:rPr>
          <w:lang w:val="fr-CA"/>
        </w:rPr>
      </w:pPr>
      <w:r>
        <w:rPr>
          <w:lang w:val="fr-CA"/>
        </w:rPr>
        <w:t xml:space="preserve">Une analyse effectuée sur des groupes de soutien sur Internet et sur plus de 14 000 groupes d’entraide </w:t>
      </w:r>
      <w:r w:rsidR="000B239B">
        <w:rPr>
          <w:lang w:val="fr-CA"/>
        </w:rPr>
        <w:t>rapportent</w:t>
      </w:r>
      <w:r>
        <w:rPr>
          <w:lang w:val="fr-CA"/>
        </w:rPr>
        <w:t xml:space="preserve"> que la plupart d’entre eux se concentrent sur des maladies stigmatisées ou </w:t>
      </w:r>
      <w:r w:rsidR="000B239B">
        <w:rPr>
          <w:lang w:val="fr-CA"/>
        </w:rPr>
        <w:t>embarrassantes</w:t>
      </w:r>
      <w:r>
        <w:rPr>
          <w:lang w:val="fr-CA"/>
        </w:rPr>
        <w:t xml:space="preserve"> dont il est difficile de parler. Les patients atteints du Sida sont 250x plus susceptibles de faire partie d’un groupe de soutien que les patients qui souffrent d’hypertension. </w:t>
      </w:r>
    </w:p>
    <w:p w14:paraId="03A9025A" w14:textId="41B272D4" w:rsidR="00A20BBC" w:rsidRDefault="00A20BBC" w:rsidP="00C07BED">
      <w:pPr>
        <w:pStyle w:val="ListParagraph"/>
        <w:numPr>
          <w:ilvl w:val="1"/>
          <w:numId w:val="19"/>
        </w:numPr>
        <w:rPr>
          <w:lang w:val="fr-CA"/>
        </w:rPr>
      </w:pPr>
      <w:r>
        <w:rPr>
          <w:lang w:val="fr-CA"/>
        </w:rPr>
        <w:t xml:space="preserve">Le AA demande à ses membres d’admettre leur impuissance, de chercher de l’aide, et de délivrer le massage à d’autres qui en ont besoin. </w:t>
      </w:r>
    </w:p>
    <w:p w14:paraId="1C068895" w14:textId="6AF76DE5" w:rsidR="00A20BBC" w:rsidRDefault="00A20BBC" w:rsidP="00A20BBC">
      <w:pPr>
        <w:pStyle w:val="ListParagraph"/>
        <w:numPr>
          <w:ilvl w:val="2"/>
          <w:numId w:val="19"/>
        </w:numPr>
        <w:rPr>
          <w:lang w:val="fr-CA"/>
        </w:rPr>
      </w:pPr>
      <w:r>
        <w:rPr>
          <w:lang w:val="fr-CA"/>
        </w:rPr>
        <w:t xml:space="preserve">Une étude portant sur des anciens alcooliques a montré qu’une forte implication dans les AA était suivie d’une diminution des problèmes d’alcoolismes. </w:t>
      </w:r>
    </w:p>
    <w:p w14:paraId="51C61801" w14:textId="77777777" w:rsidR="00463D63" w:rsidRDefault="00463D63" w:rsidP="00463D63">
      <w:pPr>
        <w:rPr>
          <w:lang w:val="fr-CA"/>
        </w:rPr>
      </w:pPr>
    </w:p>
    <w:p w14:paraId="22EF2756" w14:textId="56C6FBD3" w:rsidR="00463D63" w:rsidRDefault="00463D63" w:rsidP="00463D63">
      <w:pPr>
        <w:rPr>
          <w:lang w:val="fr-CA"/>
        </w:rPr>
      </w:pPr>
      <w:r>
        <w:rPr>
          <w:lang w:val="fr-CA"/>
        </w:rPr>
        <w:t>Évaluation des psychothérapies</w:t>
      </w:r>
    </w:p>
    <w:p w14:paraId="4BC4C504" w14:textId="74E508AC" w:rsidR="00463D63" w:rsidRDefault="00463D63" w:rsidP="00463D63">
      <w:pPr>
        <w:pStyle w:val="ListParagraph"/>
        <w:numPr>
          <w:ilvl w:val="0"/>
          <w:numId w:val="20"/>
        </w:numPr>
        <w:rPr>
          <w:lang w:val="fr-CA"/>
        </w:rPr>
      </w:pPr>
      <w:r>
        <w:rPr>
          <w:lang w:val="fr-CA"/>
        </w:rPr>
        <w:t>La psychothérapie est-elle efficace?</w:t>
      </w:r>
    </w:p>
    <w:p w14:paraId="4A212714" w14:textId="7022E93C" w:rsidR="00463D63" w:rsidRDefault="00463D63" w:rsidP="00463D63">
      <w:pPr>
        <w:pStyle w:val="ListParagraph"/>
        <w:numPr>
          <w:ilvl w:val="1"/>
          <w:numId w:val="20"/>
        </w:numPr>
        <w:rPr>
          <w:lang w:val="fr-CA"/>
        </w:rPr>
      </w:pPr>
      <w:r>
        <w:rPr>
          <w:lang w:val="fr-CA"/>
        </w:rPr>
        <w:t xml:space="preserve">La mesure de l’efficacité d’une thérapie n’est pas aussi facile que celle de la température du corps pour voir su votre fièvre a baissé. </w:t>
      </w:r>
    </w:p>
    <w:p w14:paraId="267EF8FE" w14:textId="5B324B17" w:rsidR="00463D63" w:rsidRDefault="00463D63" w:rsidP="00463D63">
      <w:pPr>
        <w:pStyle w:val="ListParagraph"/>
        <w:numPr>
          <w:ilvl w:val="1"/>
          <w:numId w:val="20"/>
        </w:numPr>
        <w:rPr>
          <w:lang w:val="fr-CA"/>
        </w:rPr>
      </w:pPr>
      <w:r>
        <w:rPr>
          <w:lang w:val="fr-CA"/>
        </w:rPr>
        <w:t>Point de vue des patients :</w:t>
      </w:r>
    </w:p>
    <w:p w14:paraId="3377AA97" w14:textId="7C199C3B" w:rsidR="00463D63" w:rsidRDefault="00463D63" w:rsidP="00463D63">
      <w:pPr>
        <w:pStyle w:val="ListParagraph"/>
        <w:numPr>
          <w:ilvl w:val="2"/>
          <w:numId w:val="20"/>
        </w:numPr>
        <w:rPr>
          <w:lang w:val="fr-CA"/>
        </w:rPr>
      </w:pPr>
      <w:r>
        <w:rPr>
          <w:lang w:val="fr-CA"/>
        </w:rPr>
        <w:t xml:space="preserve">Lorsque les 2900 lecteurs du Consumer ont exprimé leur avis concernant leur expérience avec les professionnels de la santé mentale, 89% se sont montrés au moins ‘assez satisfaits’. </w:t>
      </w:r>
    </w:p>
    <w:p w14:paraId="6C5B0D49" w14:textId="32B14D8D" w:rsidR="00463D63" w:rsidRDefault="00463D63" w:rsidP="00463D63">
      <w:pPr>
        <w:pStyle w:val="ListParagraph"/>
        <w:numPr>
          <w:ilvl w:val="2"/>
          <w:numId w:val="20"/>
        </w:numPr>
        <w:rPr>
          <w:lang w:val="fr-CA"/>
        </w:rPr>
      </w:pPr>
      <w:r>
        <w:rPr>
          <w:lang w:val="fr-CA"/>
        </w:rPr>
        <w:t>Nous ne devons pas prendre ces témoignages à la légère, mais il existe plusieurs raisons pour lesquelles les témoignages des patients ne suffisent pas à persuader les détracteurs de la psychothérapie :</w:t>
      </w:r>
    </w:p>
    <w:p w14:paraId="735D83D2" w14:textId="78F67CA0" w:rsidR="00463D63" w:rsidRDefault="00343EF8" w:rsidP="00463D63">
      <w:pPr>
        <w:pStyle w:val="ListParagraph"/>
        <w:numPr>
          <w:ilvl w:val="3"/>
          <w:numId w:val="20"/>
        </w:numPr>
        <w:rPr>
          <w:lang w:val="fr-CA"/>
        </w:rPr>
      </w:pPr>
      <w:r>
        <w:rPr>
          <w:lang w:val="fr-CA"/>
        </w:rPr>
        <w:t xml:space="preserve">Les gens commencent souvent une thérapie lors d’une crise. </w:t>
      </w:r>
      <w:r w:rsidR="001A5258">
        <w:rPr>
          <w:lang w:val="fr-CA"/>
        </w:rPr>
        <w:t xml:space="preserve">Donc, lorsque la crise se </w:t>
      </w:r>
      <w:r w:rsidR="000B239B">
        <w:rPr>
          <w:lang w:val="fr-CA"/>
        </w:rPr>
        <w:t>termine</w:t>
      </w:r>
      <w:r w:rsidR="001A5258">
        <w:rPr>
          <w:lang w:val="fr-CA"/>
        </w:rPr>
        <w:t xml:space="preserve">, </w:t>
      </w:r>
      <w:proofErr w:type="gramStart"/>
      <w:r w:rsidR="001A5258">
        <w:rPr>
          <w:lang w:val="fr-CA"/>
        </w:rPr>
        <w:t>il peuvent</w:t>
      </w:r>
      <w:proofErr w:type="gramEnd"/>
      <w:r w:rsidR="001A5258">
        <w:rPr>
          <w:lang w:val="fr-CA"/>
        </w:rPr>
        <w:t xml:space="preserve"> attribuer l’amélioration à la thérapie. </w:t>
      </w:r>
    </w:p>
    <w:p w14:paraId="600C4E1D" w14:textId="2FA0D591" w:rsidR="00F65714" w:rsidRDefault="00F65714" w:rsidP="00463D63">
      <w:pPr>
        <w:pStyle w:val="ListParagraph"/>
        <w:numPr>
          <w:ilvl w:val="3"/>
          <w:numId w:val="20"/>
        </w:numPr>
        <w:rPr>
          <w:lang w:val="fr-CA"/>
        </w:rPr>
      </w:pPr>
      <w:r>
        <w:rPr>
          <w:lang w:val="fr-CA"/>
        </w:rPr>
        <w:t xml:space="preserve">Les patients ont besoin de croire que le traitement méritait un effort. </w:t>
      </w:r>
    </w:p>
    <w:p w14:paraId="531D8C6B" w14:textId="2DC07721" w:rsidR="00F65714" w:rsidRDefault="00F65714" w:rsidP="00463D63">
      <w:pPr>
        <w:pStyle w:val="ListParagraph"/>
        <w:numPr>
          <w:ilvl w:val="3"/>
          <w:numId w:val="20"/>
        </w:numPr>
        <w:rPr>
          <w:lang w:val="fr-CA"/>
        </w:rPr>
      </w:pPr>
      <w:r>
        <w:rPr>
          <w:lang w:val="fr-CA"/>
        </w:rPr>
        <w:t xml:space="preserve">Généralement, les patients apprécient leur thérapeute et le trouvent gentil. </w:t>
      </w:r>
    </w:p>
    <w:p w14:paraId="18C3E1F7" w14:textId="61000D39" w:rsidR="00F65714" w:rsidRDefault="00F65714" w:rsidP="00F65714">
      <w:pPr>
        <w:pStyle w:val="ListParagraph"/>
        <w:numPr>
          <w:ilvl w:val="2"/>
          <w:numId w:val="20"/>
        </w:numPr>
        <w:rPr>
          <w:lang w:val="fr-CA"/>
        </w:rPr>
      </w:pPr>
      <w:r>
        <w:rPr>
          <w:lang w:val="fr-CA"/>
        </w:rPr>
        <w:t xml:space="preserve">Nous sommes enclins à avoir des souvenirs sélectifs et biaisés et à prononcer des jugements qui confirment nos opinions. </w:t>
      </w:r>
    </w:p>
    <w:p w14:paraId="4BA701E2" w14:textId="04D5505D" w:rsidR="00F65714" w:rsidRDefault="00F65714" w:rsidP="00F65714">
      <w:pPr>
        <w:pStyle w:val="ListParagraph"/>
        <w:numPr>
          <w:ilvl w:val="1"/>
          <w:numId w:val="20"/>
        </w:numPr>
        <w:rPr>
          <w:lang w:val="fr-CA"/>
        </w:rPr>
      </w:pPr>
      <w:r>
        <w:rPr>
          <w:lang w:val="fr-CA"/>
        </w:rPr>
        <w:t>Point de vue des cliniciens</w:t>
      </w:r>
    </w:p>
    <w:p w14:paraId="5A08208B" w14:textId="29FBD50E" w:rsidR="00F65714" w:rsidRDefault="00F65714" w:rsidP="00F65714">
      <w:pPr>
        <w:pStyle w:val="ListParagraph"/>
        <w:numPr>
          <w:ilvl w:val="2"/>
          <w:numId w:val="20"/>
        </w:numPr>
        <w:rPr>
          <w:lang w:val="fr-CA"/>
        </w:rPr>
      </w:pPr>
      <w:r>
        <w:rPr>
          <w:lang w:val="fr-CA"/>
        </w:rPr>
        <w:t xml:space="preserve">Ils ont peu de connaissance des clients qui n’ont eu qu’un soulagement temporaire et qui ont recherché un autre thérapeute du fait de la récidive de leur problème. </w:t>
      </w:r>
    </w:p>
    <w:p w14:paraId="6E436162" w14:textId="7761DE2B" w:rsidR="00F65714" w:rsidRDefault="00F65714" w:rsidP="00F65714">
      <w:pPr>
        <w:pStyle w:val="ListParagraph"/>
        <w:numPr>
          <w:ilvl w:val="2"/>
          <w:numId w:val="20"/>
        </w:numPr>
        <w:rPr>
          <w:lang w:val="fr-CA"/>
        </w:rPr>
      </w:pPr>
      <w:r>
        <w:rPr>
          <w:lang w:val="fr-CA"/>
        </w:rPr>
        <w:t xml:space="preserve">Une personne avec le même problème d’anxiété récurrent, de dépression ou le même problème de couple peut présenter l’histoire d’un succès dans les dossiers de thérapeutes. </w:t>
      </w:r>
    </w:p>
    <w:p w14:paraId="5837FFEC" w14:textId="3DE11B18" w:rsidR="00F65714" w:rsidRDefault="00F65714" w:rsidP="00F65714">
      <w:pPr>
        <w:pStyle w:val="ListParagraph"/>
        <w:numPr>
          <w:ilvl w:val="1"/>
          <w:numId w:val="20"/>
        </w:numPr>
        <w:rPr>
          <w:lang w:val="fr-CA"/>
        </w:rPr>
      </w:pPr>
      <w:r>
        <w:rPr>
          <w:lang w:val="fr-CA"/>
        </w:rPr>
        <w:t>Recherche sur les résultats</w:t>
      </w:r>
    </w:p>
    <w:p w14:paraId="695564B1" w14:textId="77777777" w:rsidR="00FE03B6" w:rsidRDefault="00FE03B6" w:rsidP="00F65714">
      <w:pPr>
        <w:pStyle w:val="ListParagraph"/>
        <w:numPr>
          <w:ilvl w:val="2"/>
          <w:numId w:val="20"/>
        </w:numPr>
        <w:rPr>
          <w:lang w:val="fr-CA"/>
        </w:rPr>
      </w:pPr>
      <w:r>
        <w:rPr>
          <w:lang w:val="fr-CA"/>
        </w:rPr>
        <w:t xml:space="preserve">Pour sortir les faits des superstitions, il était nécessaire de suive de près les malade avec ou sans traitement particulier. </w:t>
      </w:r>
    </w:p>
    <w:p w14:paraId="74BE26BD" w14:textId="44D2FEB0" w:rsidR="00F65714" w:rsidRDefault="00FE03B6" w:rsidP="00F65714">
      <w:pPr>
        <w:pStyle w:val="ListParagraph"/>
        <w:numPr>
          <w:ilvl w:val="2"/>
          <w:numId w:val="20"/>
        </w:numPr>
        <w:rPr>
          <w:lang w:val="fr-CA"/>
        </w:rPr>
      </w:pPr>
      <w:r>
        <w:rPr>
          <w:lang w:val="fr-CA"/>
        </w:rPr>
        <w:t>On remarque qu’après avoir bénéficié d’une psychothérapie, deux tiers des patients présentant des troubles non psychotiques montraient une nette amélioration. Puis, on voie également une amélioration chez les personnes non traitées d’environ deux tiers aussi!</w:t>
      </w:r>
    </w:p>
    <w:p w14:paraId="2317EE21" w14:textId="6796524E" w:rsidR="000B239B" w:rsidRDefault="000B239B" w:rsidP="000B239B">
      <w:pPr>
        <w:pStyle w:val="ListParagraph"/>
        <w:numPr>
          <w:ilvl w:val="3"/>
          <w:numId w:val="20"/>
        </w:numPr>
        <w:rPr>
          <w:lang w:val="fr-CA"/>
        </w:rPr>
      </w:pPr>
      <w:r>
        <w:rPr>
          <w:lang w:val="fr-CA"/>
        </w:rPr>
        <w:t xml:space="preserve">Les états de gens sans traitements et avec traitements sont évalués à l’aveugle. </w:t>
      </w:r>
      <w:r w:rsidR="00500CC5">
        <w:rPr>
          <w:lang w:val="fr-CA"/>
        </w:rPr>
        <w:t xml:space="preserve">Ceux en thérapie sont en meilleur état après la thérapie comparé à ceux qui n’ont pas suivi la thérapie. </w:t>
      </w:r>
    </w:p>
    <w:p w14:paraId="7FC9C98B" w14:textId="7C8D6D4B" w:rsidR="00880160" w:rsidRDefault="00880160" w:rsidP="00F65714">
      <w:pPr>
        <w:pStyle w:val="ListParagraph"/>
        <w:numPr>
          <w:ilvl w:val="2"/>
          <w:numId w:val="20"/>
        </w:numPr>
        <w:rPr>
          <w:lang w:val="fr-CA"/>
        </w:rPr>
      </w:pPr>
      <w:r>
        <w:rPr>
          <w:lang w:val="fr-CA"/>
        </w:rPr>
        <w:t xml:space="preserve">Mais on remarque aussi que les clients suivant une thérapie terminaient </w:t>
      </w:r>
      <w:r w:rsidRPr="00500CC5">
        <w:rPr>
          <w:b/>
          <w:lang w:val="fr-CA"/>
        </w:rPr>
        <w:t>en moyenne dans un meilleur état que 80%</w:t>
      </w:r>
      <w:r>
        <w:rPr>
          <w:lang w:val="fr-CA"/>
        </w:rPr>
        <w:t xml:space="preserve"> des individus non traités sur les listes d’attentes</w:t>
      </w:r>
      <w:r w:rsidR="00D02165">
        <w:rPr>
          <w:lang w:val="fr-CA"/>
        </w:rPr>
        <w:t xml:space="preserve">. Donc, l’état de ceux qui ne suivent pas de thérapie s’améliore souvent, cependant, celui de ceux qui suivent une thérapie a de plus fortes chances de s’améliorer plus rapidement et le risque de rechute est moindre. </w:t>
      </w:r>
    </w:p>
    <w:p w14:paraId="4B413EC7" w14:textId="12FFDEBD" w:rsidR="00C758BB" w:rsidRDefault="00C758BB" w:rsidP="00C758BB">
      <w:pPr>
        <w:pStyle w:val="ListParagraph"/>
        <w:numPr>
          <w:ilvl w:val="0"/>
          <w:numId w:val="20"/>
        </w:numPr>
        <w:rPr>
          <w:lang w:val="fr-CA"/>
        </w:rPr>
      </w:pPr>
      <w:r>
        <w:rPr>
          <w:lang w:val="fr-CA"/>
        </w:rPr>
        <w:t>L’efficacité relative des différentes thérapies</w:t>
      </w:r>
    </w:p>
    <w:p w14:paraId="287E5E99" w14:textId="112487E2" w:rsidR="00C758BB" w:rsidRDefault="000F04B9" w:rsidP="00C758BB">
      <w:pPr>
        <w:pStyle w:val="ListParagraph"/>
        <w:numPr>
          <w:ilvl w:val="1"/>
          <w:numId w:val="20"/>
        </w:numPr>
        <w:rPr>
          <w:lang w:val="fr-CA"/>
        </w:rPr>
      </w:pPr>
      <w:r>
        <w:rPr>
          <w:lang w:val="fr-CA"/>
        </w:rPr>
        <w:t>Certaines formes de thérapies sont parfaites pour des problèmes particuliers bien que très souvent les troubles se chevauchent.</w:t>
      </w:r>
    </w:p>
    <w:p w14:paraId="0C29936C" w14:textId="533130B9" w:rsidR="000F04B9" w:rsidRDefault="000F04B9" w:rsidP="000F04B9">
      <w:pPr>
        <w:pStyle w:val="ListParagraph"/>
        <w:numPr>
          <w:ilvl w:val="2"/>
          <w:numId w:val="20"/>
        </w:numPr>
        <w:rPr>
          <w:lang w:val="fr-CA"/>
        </w:rPr>
      </w:pPr>
      <w:r>
        <w:rPr>
          <w:lang w:val="fr-CA"/>
        </w:rPr>
        <w:t xml:space="preserve">Le conditionnement comportemental est bon pour traiter l’énurésie, les </w:t>
      </w:r>
      <w:r w:rsidR="00D00786">
        <w:rPr>
          <w:lang w:val="fr-CA"/>
        </w:rPr>
        <w:t>phobies</w:t>
      </w:r>
      <w:r>
        <w:rPr>
          <w:lang w:val="fr-CA"/>
        </w:rPr>
        <w:t xml:space="preserve">, les compulsions, les </w:t>
      </w:r>
      <w:r w:rsidR="00D00786">
        <w:rPr>
          <w:lang w:val="fr-CA"/>
        </w:rPr>
        <w:t xml:space="preserve">problèmes </w:t>
      </w:r>
      <w:r>
        <w:rPr>
          <w:lang w:val="fr-CA"/>
        </w:rPr>
        <w:t>matrimoniaux, et les troubles sexuels.</w:t>
      </w:r>
    </w:p>
    <w:p w14:paraId="0152D708" w14:textId="276C34CB" w:rsidR="000F04B9" w:rsidRDefault="000F04B9" w:rsidP="000F04B9">
      <w:pPr>
        <w:pStyle w:val="ListParagraph"/>
        <w:numPr>
          <w:ilvl w:val="2"/>
          <w:numId w:val="20"/>
        </w:numPr>
        <w:rPr>
          <w:lang w:val="fr-CA"/>
        </w:rPr>
      </w:pPr>
      <w:r>
        <w:rPr>
          <w:lang w:val="fr-CA"/>
        </w:rPr>
        <w:t xml:space="preserve">Les thérapies </w:t>
      </w:r>
      <w:r w:rsidR="00D00786">
        <w:rPr>
          <w:lang w:val="fr-CA"/>
        </w:rPr>
        <w:t>psychodynamique</w:t>
      </w:r>
      <w:r>
        <w:rPr>
          <w:lang w:val="fr-CA"/>
        </w:rPr>
        <w:t xml:space="preserve"> réussissent bien à traiter des troubles comme la dépression et</w:t>
      </w:r>
      <w:r w:rsidR="00D00786">
        <w:rPr>
          <w:lang w:val="fr-CA"/>
        </w:rPr>
        <w:t xml:space="preserve"> </w:t>
      </w:r>
      <w:r>
        <w:rPr>
          <w:lang w:val="fr-CA"/>
        </w:rPr>
        <w:t xml:space="preserve">l’anxiété. </w:t>
      </w:r>
    </w:p>
    <w:p w14:paraId="3ADA3A2F" w14:textId="71EEA68B" w:rsidR="000F04B9" w:rsidRDefault="000F04B9" w:rsidP="000F04B9">
      <w:pPr>
        <w:pStyle w:val="ListParagraph"/>
        <w:numPr>
          <w:ilvl w:val="2"/>
          <w:numId w:val="20"/>
        </w:numPr>
        <w:rPr>
          <w:lang w:val="fr-CA"/>
        </w:rPr>
      </w:pPr>
      <w:r>
        <w:rPr>
          <w:lang w:val="fr-CA"/>
        </w:rPr>
        <w:t xml:space="preserve">Les thérapies cognitive et </w:t>
      </w:r>
      <w:proofErr w:type="spellStart"/>
      <w:r>
        <w:rPr>
          <w:lang w:val="fr-CA"/>
        </w:rPr>
        <w:t>cognitivo</w:t>
      </w:r>
      <w:proofErr w:type="spellEnd"/>
      <w:r>
        <w:rPr>
          <w:lang w:val="fr-CA"/>
        </w:rPr>
        <w:t xml:space="preserve">-comportementale sont </w:t>
      </w:r>
      <w:proofErr w:type="gramStart"/>
      <w:r>
        <w:rPr>
          <w:lang w:val="fr-CA"/>
        </w:rPr>
        <w:t>bon</w:t>
      </w:r>
      <w:proofErr w:type="gramEnd"/>
      <w:r>
        <w:rPr>
          <w:lang w:val="fr-CA"/>
        </w:rPr>
        <w:t xml:space="preserve"> dans la </w:t>
      </w:r>
      <w:r w:rsidR="00D00786">
        <w:rPr>
          <w:lang w:val="fr-CA"/>
        </w:rPr>
        <w:t>gestion</w:t>
      </w:r>
      <w:r>
        <w:rPr>
          <w:lang w:val="fr-CA"/>
        </w:rPr>
        <w:t xml:space="preserve"> de l’anxiété, des troubles de stress post-traumatique et de la dépression. </w:t>
      </w:r>
    </w:p>
    <w:p w14:paraId="1001939F" w14:textId="4CA41C3B" w:rsidR="000F04B9" w:rsidRDefault="000F04B9" w:rsidP="000F04B9">
      <w:pPr>
        <w:pStyle w:val="ListParagraph"/>
        <w:numPr>
          <w:ilvl w:val="2"/>
          <w:numId w:val="20"/>
        </w:numPr>
        <w:rPr>
          <w:lang w:val="fr-CA"/>
        </w:rPr>
      </w:pPr>
      <w:r>
        <w:rPr>
          <w:lang w:val="fr-CA"/>
        </w:rPr>
        <w:t xml:space="preserve">Ceux avec des problèmes moins ciblés, comme la dépression et l’anxiété, ont des résultats positifs à court terme, mais rechutent souvent. Plus le problème est spécifique, plus l’espoir est grand. </w:t>
      </w:r>
    </w:p>
    <w:p w14:paraId="01B46539" w14:textId="3049C2CF" w:rsidR="000F04B9" w:rsidRDefault="000F04B9" w:rsidP="000F04B9">
      <w:pPr>
        <w:pStyle w:val="ListParagraph"/>
        <w:numPr>
          <w:ilvl w:val="2"/>
          <w:numId w:val="20"/>
        </w:numPr>
        <w:rPr>
          <w:lang w:val="fr-CA"/>
        </w:rPr>
      </w:pPr>
      <w:r>
        <w:rPr>
          <w:lang w:val="fr-CA"/>
        </w:rPr>
        <w:t xml:space="preserve">Ceux qui souffrent des </w:t>
      </w:r>
      <w:r w:rsidR="00D00786">
        <w:rPr>
          <w:lang w:val="fr-CA"/>
        </w:rPr>
        <w:t>symptôme</w:t>
      </w:r>
      <w:r>
        <w:rPr>
          <w:lang w:val="fr-CA"/>
        </w:rPr>
        <w:t xml:space="preserve"> négatifs de la schizophrénie chronique ou qui souhaitent modifier leur </w:t>
      </w:r>
      <w:r w:rsidR="00D00786">
        <w:rPr>
          <w:lang w:val="fr-CA"/>
        </w:rPr>
        <w:t>personnalisé</w:t>
      </w:r>
      <w:r>
        <w:rPr>
          <w:lang w:val="fr-CA"/>
        </w:rPr>
        <w:t xml:space="preserve"> ont peu de chances de tirer un bénéfice de la seule </w:t>
      </w:r>
      <w:r w:rsidR="00D00786">
        <w:rPr>
          <w:lang w:val="fr-CA"/>
        </w:rPr>
        <w:t>psychothérapie</w:t>
      </w:r>
      <w:r>
        <w:rPr>
          <w:lang w:val="fr-CA"/>
        </w:rPr>
        <w:t xml:space="preserve">. </w:t>
      </w:r>
    </w:p>
    <w:p w14:paraId="4B177E85" w14:textId="5E828884" w:rsidR="00F031FF" w:rsidRDefault="00F031FF" w:rsidP="00F031FF">
      <w:pPr>
        <w:pStyle w:val="ListParagraph"/>
        <w:numPr>
          <w:ilvl w:val="1"/>
          <w:numId w:val="20"/>
        </w:numPr>
        <w:rPr>
          <w:lang w:val="fr-CA"/>
        </w:rPr>
      </w:pPr>
      <w:r>
        <w:rPr>
          <w:lang w:val="fr-CA"/>
        </w:rPr>
        <w:t xml:space="preserve">Pour encourager la </w:t>
      </w:r>
      <w:r w:rsidRPr="00500CC5">
        <w:rPr>
          <w:b/>
          <w:lang w:val="fr-CA"/>
        </w:rPr>
        <w:t>pratique fondée</w:t>
      </w:r>
      <w:r w:rsidR="00A90BF7" w:rsidRPr="00500CC5">
        <w:rPr>
          <w:b/>
          <w:lang w:val="fr-CA"/>
        </w:rPr>
        <w:t xml:space="preserve"> sur les preuves</w:t>
      </w:r>
      <w:r w:rsidR="00A90BF7">
        <w:rPr>
          <w:lang w:val="fr-CA"/>
        </w:rPr>
        <w:t xml:space="preserve"> en </w:t>
      </w:r>
      <w:r w:rsidR="00500CC5">
        <w:rPr>
          <w:lang w:val="fr-CA"/>
        </w:rPr>
        <w:t>psychologie</w:t>
      </w:r>
      <w:r w:rsidR="00A90BF7">
        <w:rPr>
          <w:lang w:val="fr-CA"/>
        </w:rPr>
        <w:t xml:space="preserve">, on suit l’exemple de l’Institut de médecine qui demande aux cliniciens d’intégrer les meilleures recherches disponibles aux expertises cliniques et aux préférences et caractéristiques du patient. Les thérapies disponibles doivent être rigoureusement évalués puis appliquées par des cliniciens conscients de leurs aptitudes et de la situation particulière de chaque patient. </w:t>
      </w:r>
    </w:p>
    <w:p w14:paraId="0551FE7E" w14:textId="01AC29EB" w:rsidR="00DD2A89" w:rsidRDefault="00DD2A89" w:rsidP="00DD2A89">
      <w:pPr>
        <w:pStyle w:val="ListParagraph"/>
        <w:numPr>
          <w:ilvl w:val="0"/>
          <w:numId w:val="20"/>
        </w:numPr>
        <w:rPr>
          <w:lang w:val="fr-CA"/>
        </w:rPr>
      </w:pPr>
      <w:r>
        <w:rPr>
          <w:lang w:val="fr-CA"/>
        </w:rPr>
        <w:t>Évaluer les médecines parallèles</w:t>
      </w:r>
    </w:p>
    <w:p w14:paraId="359CD794" w14:textId="1939F539" w:rsidR="00DD2A89" w:rsidRDefault="00DD2A89" w:rsidP="00DD2A89">
      <w:pPr>
        <w:pStyle w:val="ListParagraph"/>
        <w:numPr>
          <w:ilvl w:val="1"/>
          <w:numId w:val="20"/>
        </w:numPr>
        <w:rPr>
          <w:lang w:val="fr-CA"/>
        </w:rPr>
      </w:pPr>
      <w:r>
        <w:rPr>
          <w:lang w:val="fr-CA"/>
        </w:rPr>
        <w:t xml:space="preserve">Une enquête nationale a révélé que 57% des personnes ayant déjà eu des crises d’anxiété et 54% ayant un passé dépressif ont eu recours aux médecines parallèles telles que la psychothérapie, la massothérapie et la guérison spirituelle. </w:t>
      </w:r>
    </w:p>
    <w:p w14:paraId="797BB0C9" w14:textId="5E7A9C8A" w:rsidR="00DD2A89" w:rsidRDefault="00DD2A89" w:rsidP="00DD2A89">
      <w:pPr>
        <w:pStyle w:val="ListParagraph"/>
        <w:numPr>
          <w:ilvl w:val="1"/>
          <w:numId w:val="20"/>
        </w:numPr>
        <w:rPr>
          <w:lang w:val="fr-CA"/>
        </w:rPr>
      </w:pPr>
      <w:r>
        <w:rPr>
          <w:lang w:val="fr-CA"/>
        </w:rPr>
        <w:t>La technique de l’EMDR; désensibilisation et retraitement par les mouvements oculaires</w:t>
      </w:r>
    </w:p>
    <w:p w14:paraId="7476BE31" w14:textId="292CC717" w:rsidR="00DD2A89" w:rsidRDefault="003C5BE6" w:rsidP="00DD2A89">
      <w:pPr>
        <w:pStyle w:val="ListParagraph"/>
        <w:numPr>
          <w:ilvl w:val="2"/>
          <w:numId w:val="20"/>
        </w:numPr>
        <w:rPr>
          <w:lang w:val="fr-CA"/>
        </w:rPr>
      </w:pPr>
      <w:r>
        <w:rPr>
          <w:lang w:val="fr-CA"/>
        </w:rPr>
        <w:t xml:space="preserve">Shapiro développa l’EMDR en observant que ses pensées anxieuses disparaissaient quand elle </w:t>
      </w:r>
      <w:r w:rsidR="00D46135">
        <w:rPr>
          <w:lang w:val="fr-CA"/>
        </w:rPr>
        <w:t>bougeait</w:t>
      </w:r>
      <w:r>
        <w:rPr>
          <w:lang w:val="fr-CA"/>
        </w:rPr>
        <w:t xml:space="preserve"> les yeux spontanément. Donc, elle déclenchait un mouvement oculaire chez les patients en faisant onduler sont doigt devant les yeux, qui luis permis de débloqué et de retraiter les souvenirs traumatisants anciennement gelé. </w:t>
      </w:r>
    </w:p>
    <w:p w14:paraId="35DE8E6E" w14:textId="70FA1FD4" w:rsidR="00D46135" w:rsidRDefault="00D46135" w:rsidP="00DD2A89">
      <w:pPr>
        <w:pStyle w:val="ListParagraph"/>
        <w:numPr>
          <w:ilvl w:val="2"/>
          <w:numId w:val="20"/>
        </w:numPr>
        <w:rPr>
          <w:lang w:val="fr-CA"/>
        </w:rPr>
      </w:pPr>
      <w:r>
        <w:rPr>
          <w:lang w:val="fr-CA"/>
        </w:rPr>
        <w:t xml:space="preserve">Ce traitement fut efficace pour 84% des victimes de traumatisme, et ne nécessite pas plus de 3 séances de 90 minutes. </w:t>
      </w:r>
    </w:p>
    <w:p w14:paraId="360AD9F8" w14:textId="7B16AA21" w:rsidR="00D46135" w:rsidRDefault="00D46135" w:rsidP="00DD2A89">
      <w:pPr>
        <w:pStyle w:val="ListParagraph"/>
        <w:numPr>
          <w:ilvl w:val="2"/>
          <w:numId w:val="20"/>
        </w:numPr>
        <w:rPr>
          <w:lang w:val="fr-CA"/>
        </w:rPr>
      </w:pPr>
      <w:r>
        <w:rPr>
          <w:lang w:val="fr-CA"/>
        </w:rPr>
        <w:t xml:space="preserve">Plusieurs pensent que cette thérapie marche à cause que c’est une forme de thérapie d’exposition – associer les souvenirs traumatisant à un contexte sans danger. </w:t>
      </w:r>
    </w:p>
    <w:p w14:paraId="50BC0EBD" w14:textId="0FF959C4" w:rsidR="00500CC5" w:rsidRDefault="00500CC5" w:rsidP="00DD2A89">
      <w:pPr>
        <w:pStyle w:val="ListParagraph"/>
        <w:numPr>
          <w:ilvl w:val="2"/>
          <w:numId w:val="20"/>
        </w:numPr>
        <w:rPr>
          <w:lang w:val="fr-CA"/>
        </w:rPr>
      </w:pPr>
      <w:r>
        <w:rPr>
          <w:lang w:val="fr-CA"/>
        </w:rPr>
        <w:t xml:space="preserve">Donc, le patient imagine des scènes traumatisantes, la thérapeute fait onduler son doigt devant les yeux du patient, et tente donc de débloquer et retraiter les souvenirs traumatisants anciennement gelé. </w:t>
      </w:r>
    </w:p>
    <w:p w14:paraId="4ECBCA24" w14:textId="51904503" w:rsidR="00D46135" w:rsidRDefault="00D46135" w:rsidP="00D46135">
      <w:pPr>
        <w:pStyle w:val="ListParagraph"/>
        <w:numPr>
          <w:ilvl w:val="1"/>
          <w:numId w:val="20"/>
        </w:numPr>
        <w:rPr>
          <w:lang w:val="fr-CA"/>
        </w:rPr>
      </w:pPr>
      <w:r>
        <w:rPr>
          <w:lang w:val="fr-CA"/>
        </w:rPr>
        <w:t>La luminothérapie</w:t>
      </w:r>
    </w:p>
    <w:p w14:paraId="2F89B923" w14:textId="2DA1B20F" w:rsidR="00D46135" w:rsidRDefault="00D46135" w:rsidP="00D46135">
      <w:pPr>
        <w:pStyle w:val="ListParagraph"/>
        <w:numPr>
          <w:ilvl w:val="2"/>
          <w:numId w:val="20"/>
        </w:numPr>
        <w:rPr>
          <w:lang w:val="fr-CA"/>
        </w:rPr>
      </w:pPr>
      <w:r>
        <w:rPr>
          <w:lang w:val="fr-CA"/>
        </w:rPr>
        <w:t xml:space="preserve">Ralentir sa manière de vivre et conserver son énergie durant les jours sombres de l’hiver représentait certainement un avantage pour la survie de nos ancêtres éloignés. En effet, plusieurs souffrent d’une dépression saisonnière. </w:t>
      </w:r>
    </w:p>
    <w:p w14:paraId="324574E1" w14:textId="2F38A684" w:rsidR="00D46135" w:rsidRDefault="00D46135" w:rsidP="00D46135">
      <w:pPr>
        <w:pStyle w:val="ListParagraph"/>
        <w:numPr>
          <w:ilvl w:val="2"/>
          <w:numId w:val="20"/>
        </w:numPr>
        <w:rPr>
          <w:lang w:val="fr-CA"/>
        </w:rPr>
      </w:pPr>
      <w:r>
        <w:rPr>
          <w:lang w:val="fr-CA"/>
        </w:rPr>
        <w:t xml:space="preserve">Pour lutter contre ce trouble, on va exposer les personnes à une certaine dose quotidienne de lumière intense. </w:t>
      </w:r>
    </w:p>
    <w:p w14:paraId="313ABC71" w14:textId="7CC4E93F" w:rsidR="0060113B" w:rsidRDefault="0060113B" w:rsidP="0060113B">
      <w:pPr>
        <w:pStyle w:val="ListParagraph"/>
        <w:numPr>
          <w:ilvl w:val="0"/>
          <w:numId w:val="20"/>
        </w:numPr>
        <w:rPr>
          <w:lang w:val="fr-CA"/>
        </w:rPr>
      </w:pPr>
      <w:r>
        <w:rPr>
          <w:lang w:val="fr-CA"/>
        </w:rPr>
        <w:t>Caractères communs aux différentes psychothérapies</w:t>
      </w:r>
    </w:p>
    <w:p w14:paraId="54E55399" w14:textId="0CE06004" w:rsidR="0060113B" w:rsidRPr="00A550A3" w:rsidRDefault="0060113B" w:rsidP="0060113B">
      <w:pPr>
        <w:pStyle w:val="ListParagraph"/>
        <w:numPr>
          <w:ilvl w:val="1"/>
          <w:numId w:val="20"/>
        </w:numPr>
        <w:rPr>
          <w:highlight w:val="green"/>
          <w:lang w:val="fr-CA"/>
        </w:rPr>
      </w:pPr>
      <w:r w:rsidRPr="00A550A3">
        <w:rPr>
          <w:highlight w:val="green"/>
          <w:lang w:val="fr-CA"/>
        </w:rPr>
        <w:t>Pourquoi des études ont trouvé peu de corrélations entre les formations et les expériences des thérapeutes et le résultat de leurs clients</w:t>
      </w:r>
      <w:r w:rsidR="00500CC5" w:rsidRPr="00A550A3">
        <w:rPr>
          <w:highlight w:val="green"/>
          <w:lang w:val="fr-CA"/>
        </w:rPr>
        <w:t xml:space="preserve"> (leur satisfaction)</w:t>
      </w:r>
      <w:r w:rsidRPr="00A550A3">
        <w:rPr>
          <w:highlight w:val="green"/>
          <w:lang w:val="fr-CA"/>
        </w:rPr>
        <w:t>?</w:t>
      </w:r>
    </w:p>
    <w:p w14:paraId="0174C64E" w14:textId="2CB741CB" w:rsidR="0060113B" w:rsidRPr="00A550A3" w:rsidRDefault="00E76589" w:rsidP="0060113B">
      <w:pPr>
        <w:pStyle w:val="ListParagraph"/>
        <w:numPr>
          <w:ilvl w:val="2"/>
          <w:numId w:val="20"/>
        </w:numPr>
        <w:rPr>
          <w:highlight w:val="green"/>
          <w:lang w:val="fr-CA"/>
        </w:rPr>
      </w:pPr>
      <w:r w:rsidRPr="00A550A3">
        <w:rPr>
          <w:highlight w:val="green"/>
          <w:lang w:val="fr-CA"/>
        </w:rPr>
        <w:t xml:space="preserve">Un espoir pour les personnes démoralisées. Ce qu’offre toute thérapie, c’est l’espoir qu’avec l’implication du patient, les choses peuvent et vont aller mieux. </w:t>
      </w:r>
      <w:r w:rsidR="00E90CA4" w:rsidRPr="00A550A3">
        <w:rPr>
          <w:highlight w:val="green"/>
          <w:lang w:val="fr-CA"/>
        </w:rPr>
        <w:t xml:space="preserve">Cette conviction peut fonctionner comme un </w:t>
      </w:r>
      <w:proofErr w:type="spellStart"/>
      <w:r w:rsidR="00E90CA4" w:rsidRPr="00A550A3">
        <w:rPr>
          <w:highlight w:val="green"/>
          <w:lang w:val="fr-CA"/>
        </w:rPr>
        <w:t>placebo</w:t>
      </w:r>
      <w:proofErr w:type="spellEnd"/>
      <w:r w:rsidR="00E90CA4" w:rsidRPr="00A550A3">
        <w:rPr>
          <w:highlight w:val="green"/>
          <w:lang w:val="fr-CA"/>
        </w:rPr>
        <w:t xml:space="preserve">. </w:t>
      </w:r>
    </w:p>
    <w:p w14:paraId="58E81F0D" w14:textId="498F15FC" w:rsidR="00A061E2" w:rsidRPr="00A550A3" w:rsidRDefault="00A061E2" w:rsidP="0060113B">
      <w:pPr>
        <w:pStyle w:val="ListParagraph"/>
        <w:numPr>
          <w:ilvl w:val="2"/>
          <w:numId w:val="20"/>
        </w:numPr>
        <w:rPr>
          <w:highlight w:val="green"/>
          <w:lang w:val="fr-CA"/>
        </w:rPr>
      </w:pPr>
      <w:r w:rsidRPr="00A550A3">
        <w:rPr>
          <w:highlight w:val="green"/>
          <w:lang w:val="fr-CA"/>
        </w:rPr>
        <w:t>Une nouvel</w:t>
      </w:r>
      <w:r w:rsidR="00DE4819" w:rsidRPr="00A550A3">
        <w:rPr>
          <w:highlight w:val="green"/>
          <w:lang w:val="fr-CA"/>
        </w:rPr>
        <w:t xml:space="preserve">le perspective. Armés de </w:t>
      </w:r>
      <w:r w:rsidR="007C3F5F" w:rsidRPr="00A550A3">
        <w:rPr>
          <w:highlight w:val="green"/>
          <w:lang w:val="fr-CA"/>
        </w:rPr>
        <w:t>perspectives</w:t>
      </w:r>
      <w:r w:rsidR="00DE4819" w:rsidRPr="00A550A3">
        <w:rPr>
          <w:highlight w:val="green"/>
          <w:lang w:val="fr-CA"/>
        </w:rPr>
        <w:t xml:space="preserve"> </w:t>
      </w:r>
      <w:r w:rsidR="009A119A" w:rsidRPr="00A550A3">
        <w:rPr>
          <w:highlight w:val="green"/>
          <w:lang w:val="fr-CA"/>
        </w:rPr>
        <w:t xml:space="preserve">nouvelles auxquelles ils peuvent croire, ils peuvent aborder la vie avec une attitude nouvelle. </w:t>
      </w:r>
    </w:p>
    <w:p w14:paraId="6C078A9B" w14:textId="0D57BCA4" w:rsidR="009A119A" w:rsidRPr="00A550A3" w:rsidRDefault="009A119A" w:rsidP="0060113B">
      <w:pPr>
        <w:pStyle w:val="ListParagraph"/>
        <w:numPr>
          <w:ilvl w:val="2"/>
          <w:numId w:val="20"/>
        </w:numPr>
        <w:rPr>
          <w:highlight w:val="green"/>
          <w:lang w:val="fr-CA"/>
        </w:rPr>
      </w:pPr>
      <w:r w:rsidRPr="00A550A3">
        <w:rPr>
          <w:highlight w:val="green"/>
          <w:lang w:val="fr-CA"/>
        </w:rPr>
        <w:t xml:space="preserve">Une relation empathique, confiante et chaleureuse. </w:t>
      </w:r>
      <w:r w:rsidR="007C3F5F" w:rsidRPr="00A550A3">
        <w:rPr>
          <w:highlight w:val="green"/>
          <w:lang w:val="fr-CA"/>
        </w:rPr>
        <w:t xml:space="preserve">Les liens émotionnels que tissent entre le thérapeute et le client – l’alliance thérapeutique – sont un aspect fondamental d’une thérapie efficace. Les thérapeutes qui sont perçu comme les plus empathiques et les plus chaleureux sont plus efficaces. </w:t>
      </w:r>
    </w:p>
    <w:p w14:paraId="79ECA449" w14:textId="49DA7BB8" w:rsidR="007C3F5F" w:rsidRDefault="007C3F5F" w:rsidP="007C3F5F">
      <w:pPr>
        <w:pStyle w:val="ListParagraph"/>
        <w:numPr>
          <w:ilvl w:val="0"/>
          <w:numId w:val="20"/>
        </w:numPr>
        <w:rPr>
          <w:lang w:val="fr-CA"/>
        </w:rPr>
      </w:pPr>
      <w:r>
        <w:rPr>
          <w:lang w:val="fr-CA"/>
        </w:rPr>
        <w:t>Culture, différences homme/femme et valeurs en psychothérapie</w:t>
      </w:r>
    </w:p>
    <w:p w14:paraId="06677404" w14:textId="6E536823" w:rsidR="007C3F5F" w:rsidRDefault="007C3F5F" w:rsidP="007C3F5F">
      <w:pPr>
        <w:pStyle w:val="ListParagraph"/>
        <w:numPr>
          <w:ilvl w:val="1"/>
          <w:numId w:val="20"/>
        </w:numPr>
        <w:rPr>
          <w:lang w:val="fr-CA"/>
        </w:rPr>
      </w:pPr>
      <w:r>
        <w:rPr>
          <w:lang w:val="fr-CA"/>
        </w:rPr>
        <w:t xml:space="preserve">Mais en matière de diversité, les thérapeutes peuvent être différents uns des autres et différents de leurs patients. </w:t>
      </w:r>
    </w:p>
    <w:p w14:paraId="06C27D73" w14:textId="575FBB6F" w:rsidR="007C3F5F" w:rsidRDefault="007C3F5F" w:rsidP="007C3F5F">
      <w:pPr>
        <w:pStyle w:val="ListParagraph"/>
        <w:numPr>
          <w:ilvl w:val="1"/>
          <w:numId w:val="20"/>
        </w:numPr>
        <w:rPr>
          <w:lang w:val="fr-CA"/>
        </w:rPr>
      </w:pPr>
      <w:r>
        <w:rPr>
          <w:lang w:val="fr-CA"/>
        </w:rPr>
        <w:t xml:space="preserve">Ces différences peuvent devenir importantes lorsqu’un thérapeute appartenant à une certaine culture ou à un sexe </w:t>
      </w:r>
      <w:r w:rsidR="0038211A">
        <w:rPr>
          <w:lang w:val="fr-CA"/>
        </w:rPr>
        <w:t>rencontre</w:t>
      </w:r>
      <w:r>
        <w:rPr>
          <w:lang w:val="fr-CA"/>
        </w:rPr>
        <w:t xml:space="preserve"> un patient d’une </w:t>
      </w:r>
      <w:r w:rsidR="0038211A">
        <w:rPr>
          <w:lang w:val="fr-CA"/>
        </w:rPr>
        <w:t xml:space="preserve">autre culture ou du sexe opposé. </w:t>
      </w:r>
      <w:r>
        <w:rPr>
          <w:lang w:val="fr-CA"/>
        </w:rPr>
        <w:t xml:space="preserve"> </w:t>
      </w:r>
    </w:p>
    <w:p w14:paraId="68E2D3A7" w14:textId="0EA6853E" w:rsidR="007C3F5F" w:rsidRDefault="007C3F5F" w:rsidP="007C3F5F">
      <w:pPr>
        <w:pStyle w:val="ListParagraph"/>
        <w:numPr>
          <w:ilvl w:val="2"/>
          <w:numId w:val="20"/>
        </w:numPr>
        <w:rPr>
          <w:lang w:val="fr-CA"/>
        </w:rPr>
      </w:pPr>
      <w:r>
        <w:rPr>
          <w:lang w:val="fr-CA"/>
        </w:rPr>
        <w:t>En Amérique, la plupart des thérapeutes reflètent l’individualisme de leur culture en donnant priorité aux désirs personnels. Les patient</w:t>
      </w:r>
      <w:r w:rsidR="0038211A">
        <w:rPr>
          <w:lang w:val="fr-CA"/>
        </w:rPr>
        <w:t>s</w:t>
      </w:r>
      <w:r>
        <w:rPr>
          <w:lang w:val="fr-CA"/>
        </w:rPr>
        <w:t xml:space="preserve"> qui ont immigré de contrées asiatiques peuvent donc rencontrer des difficultés lors de thérapies nécessitant qu’ils pensent uniquement à leur </w:t>
      </w:r>
      <w:r w:rsidR="0038211A">
        <w:rPr>
          <w:lang w:val="fr-CA"/>
        </w:rPr>
        <w:t>bienêtre</w:t>
      </w:r>
      <w:r>
        <w:rPr>
          <w:lang w:val="fr-CA"/>
        </w:rPr>
        <w:t xml:space="preserve">. </w:t>
      </w:r>
    </w:p>
    <w:p w14:paraId="7DE5CCE9" w14:textId="317C1E7F" w:rsidR="00A551F9" w:rsidRDefault="00A551F9" w:rsidP="007C3F5F">
      <w:pPr>
        <w:pStyle w:val="ListParagraph"/>
        <w:numPr>
          <w:ilvl w:val="2"/>
          <w:numId w:val="20"/>
        </w:numPr>
        <w:rPr>
          <w:lang w:val="fr-CA"/>
        </w:rPr>
      </w:pPr>
      <w:r>
        <w:rPr>
          <w:lang w:val="fr-CA"/>
        </w:rPr>
        <w:t xml:space="preserve">De telles différences permettent d’expliquer les réticences de certaines minorités à utiliser les </w:t>
      </w:r>
      <w:r w:rsidR="0038211A">
        <w:rPr>
          <w:lang w:val="fr-CA"/>
        </w:rPr>
        <w:t>services</w:t>
      </w:r>
      <w:r>
        <w:rPr>
          <w:lang w:val="fr-CA"/>
        </w:rPr>
        <w:t xml:space="preserve"> de santé mentale et leur tendance à arrêter prématurément leur psychothérapie. </w:t>
      </w:r>
    </w:p>
    <w:p w14:paraId="0956422B" w14:textId="25524EED" w:rsidR="0038211A" w:rsidRDefault="0038211A" w:rsidP="0038211A">
      <w:pPr>
        <w:pStyle w:val="ListParagraph"/>
        <w:numPr>
          <w:ilvl w:val="1"/>
          <w:numId w:val="20"/>
        </w:numPr>
        <w:rPr>
          <w:lang w:val="fr-CA"/>
        </w:rPr>
      </w:pPr>
      <w:r>
        <w:rPr>
          <w:lang w:val="fr-CA"/>
        </w:rPr>
        <w:t xml:space="preserve">Un autre domaine de conflit potentiel concernant les valeurs est la religion. Les personnes très pratiquantes peuvent préférer des thérapeutes également pratiquants. </w:t>
      </w:r>
    </w:p>
    <w:p w14:paraId="462CD53F" w14:textId="618ECF43" w:rsidR="00330FAE" w:rsidRDefault="00330FAE" w:rsidP="0038211A">
      <w:pPr>
        <w:pStyle w:val="ListParagraph"/>
        <w:numPr>
          <w:ilvl w:val="1"/>
          <w:numId w:val="20"/>
        </w:numPr>
        <w:rPr>
          <w:lang w:val="fr-CA"/>
        </w:rPr>
      </w:pPr>
      <w:r>
        <w:rPr>
          <w:lang w:val="fr-CA"/>
        </w:rPr>
        <w:t xml:space="preserve">À cause que plusieurs patients vont adopter les valeurs des thérapeutes, certains pensent que les thérapeutes devraient afficher plus ouvertement leurs convictions. </w:t>
      </w:r>
    </w:p>
    <w:p w14:paraId="40FDBED5" w14:textId="77777777" w:rsidR="00330FAE" w:rsidRDefault="00330FAE" w:rsidP="00330FAE">
      <w:pPr>
        <w:rPr>
          <w:lang w:val="fr-CA"/>
        </w:rPr>
      </w:pPr>
    </w:p>
    <w:p w14:paraId="625AE90E" w14:textId="56604BBA" w:rsidR="00330FAE" w:rsidRDefault="00330FAE" w:rsidP="00330FAE">
      <w:pPr>
        <w:rPr>
          <w:lang w:val="fr-CA"/>
        </w:rPr>
      </w:pPr>
      <w:r>
        <w:rPr>
          <w:lang w:val="fr-CA"/>
        </w:rPr>
        <w:t>Traitements pharmacologiques</w:t>
      </w:r>
    </w:p>
    <w:p w14:paraId="54AB9AD9" w14:textId="6501F1EB" w:rsidR="00330FAE" w:rsidRDefault="006C460E" w:rsidP="00330FAE">
      <w:pPr>
        <w:pStyle w:val="ListParagraph"/>
        <w:numPr>
          <w:ilvl w:val="0"/>
          <w:numId w:val="21"/>
        </w:numPr>
        <w:rPr>
          <w:lang w:val="fr-CA"/>
        </w:rPr>
      </w:pPr>
      <w:r>
        <w:rPr>
          <w:lang w:val="fr-CA"/>
        </w:rPr>
        <w:t>Grâce aux traitement</w:t>
      </w:r>
      <w:r w:rsidR="00E247A0">
        <w:rPr>
          <w:lang w:val="fr-CA"/>
        </w:rPr>
        <w:t>s</w:t>
      </w:r>
      <w:r>
        <w:rPr>
          <w:lang w:val="fr-CA"/>
        </w:rPr>
        <w:t xml:space="preserve"> pharmacologique</w:t>
      </w:r>
      <w:r w:rsidR="00E247A0">
        <w:rPr>
          <w:lang w:val="fr-CA"/>
        </w:rPr>
        <w:t>s</w:t>
      </w:r>
      <w:r>
        <w:rPr>
          <w:lang w:val="fr-CA"/>
        </w:rPr>
        <w:t xml:space="preserve">, la population hospitalisée dans des </w:t>
      </w:r>
      <w:r w:rsidR="00E247A0">
        <w:rPr>
          <w:lang w:val="fr-CA"/>
        </w:rPr>
        <w:t>hôpitaux</w:t>
      </w:r>
      <w:r>
        <w:rPr>
          <w:lang w:val="fr-CA"/>
        </w:rPr>
        <w:t xml:space="preserve"> psychiatriques représente une fraction de ce qu’elle était il y a 50 ans. </w:t>
      </w:r>
    </w:p>
    <w:p w14:paraId="5C60C649" w14:textId="07A3B61D" w:rsidR="00167568" w:rsidRDefault="00167568" w:rsidP="00167568">
      <w:pPr>
        <w:pStyle w:val="ListParagraph"/>
        <w:numPr>
          <w:ilvl w:val="1"/>
          <w:numId w:val="21"/>
        </w:numPr>
        <w:rPr>
          <w:lang w:val="fr-CA"/>
        </w:rPr>
      </w:pPr>
      <w:r>
        <w:rPr>
          <w:lang w:val="fr-CA"/>
        </w:rPr>
        <w:t xml:space="preserve">Mais, il y a donc beaucoup de gens sans abris. </w:t>
      </w:r>
    </w:p>
    <w:p w14:paraId="197CF8AD" w14:textId="77777777" w:rsidR="00494ED0" w:rsidRDefault="00E247A0" w:rsidP="00330FAE">
      <w:pPr>
        <w:pStyle w:val="ListParagraph"/>
        <w:numPr>
          <w:ilvl w:val="0"/>
          <w:numId w:val="21"/>
        </w:numPr>
        <w:rPr>
          <w:lang w:val="fr-CA"/>
        </w:rPr>
      </w:pPr>
      <w:r w:rsidRPr="00494ED0">
        <w:rPr>
          <w:lang w:val="fr-CA"/>
        </w:rPr>
        <w:t xml:space="preserve">Pour évaluer l’efficacité d’un nouveau traitement, les chercheurs donnent le médicament à la moitié des patients et à l’autre moitié un </w:t>
      </w:r>
      <w:r w:rsidR="003E055F" w:rsidRPr="00494ED0">
        <w:rPr>
          <w:lang w:val="fr-CA"/>
        </w:rPr>
        <w:t>placébo</w:t>
      </w:r>
      <w:r w:rsidRPr="00494ED0">
        <w:rPr>
          <w:lang w:val="fr-CA"/>
        </w:rPr>
        <w:t xml:space="preserve"> ayant la même apparence. </w:t>
      </w:r>
    </w:p>
    <w:p w14:paraId="06A44573" w14:textId="670912C2" w:rsidR="00494ED0" w:rsidRDefault="00494ED0" w:rsidP="00494ED0">
      <w:pPr>
        <w:pStyle w:val="ListParagraph"/>
        <w:numPr>
          <w:ilvl w:val="1"/>
          <w:numId w:val="21"/>
        </w:numPr>
        <w:rPr>
          <w:lang w:val="fr-CA"/>
        </w:rPr>
      </w:pPr>
      <w:r>
        <w:rPr>
          <w:lang w:val="fr-CA"/>
        </w:rPr>
        <w:t xml:space="preserve">En double aveugle. </w:t>
      </w:r>
    </w:p>
    <w:p w14:paraId="06501A62" w14:textId="6A5CD6AB" w:rsidR="00E247A0" w:rsidRPr="00494ED0" w:rsidRDefault="00C75FE4" w:rsidP="00330FAE">
      <w:pPr>
        <w:pStyle w:val="ListParagraph"/>
        <w:numPr>
          <w:ilvl w:val="0"/>
          <w:numId w:val="21"/>
        </w:numPr>
        <w:rPr>
          <w:lang w:val="fr-CA"/>
        </w:rPr>
      </w:pPr>
      <w:r w:rsidRPr="00494ED0">
        <w:rPr>
          <w:lang w:val="fr-CA"/>
        </w:rPr>
        <w:t>Neuroleptiques (antipsychotiques)</w:t>
      </w:r>
    </w:p>
    <w:p w14:paraId="71F44CBB" w14:textId="51C166F4" w:rsidR="00C75FE4" w:rsidRDefault="00E71B4D" w:rsidP="00C75FE4">
      <w:pPr>
        <w:pStyle w:val="ListParagraph"/>
        <w:numPr>
          <w:ilvl w:val="1"/>
          <w:numId w:val="21"/>
        </w:numPr>
        <w:rPr>
          <w:lang w:val="fr-CA"/>
        </w:rPr>
      </w:pPr>
      <w:r>
        <w:rPr>
          <w:lang w:val="fr-CA"/>
        </w:rPr>
        <w:t>Ceci calme les patient</w:t>
      </w:r>
      <w:r w:rsidR="00B6771E">
        <w:rPr>
          <w:lang w:val="fr-CA"/>
        </w:rPr>
        <w:t>s</w:t>
      </w:r>
      <w:r>
        <w:rPr>
          <w:lang w:val="fr-CA"/>
        </w:rPr>
        <w:t xml:space="preserve"> atteints de psychoses</w:t>
      </w:r>
      <w:r w:rsidR="00B6771E">
        <w:rPr>
          <w:lang w:val="fr-CA"/>
        </w:rPr>
        <w:t xml:space="preserve">. Ces neuroleptiques, telle la </w:t>
      </w:r>
      <w:r w:rsidR="00B6771E" w:rsidRPr="000602FB">
        <w:rPr>
          <w:highlight w:val="green"/>
          <w:lang w:val="fr-CA"/>
        </w:rPr>
        <w:t>chlorpromazine</w:t>
      </w:r>
      <w:r w:rsidR="00203C84">
        <w:rPr>
          <w:lang w:val="fr-CA"/>
        </w:rPr>
        <w:t xml:space="preserve"> (première génération)</w:t>
      </w:r>
      <w:r w:rsidR="00B6771E">
        <w:rPr>
          <w:lang w:val="fr-CA"/>
        </w:rPr>
        <w:t xml:space="preserve">, </w:t>
      </w:r>
      <w:r w:rsidR="00C51CD4">
        <w:rPr>
          <w:lang w:val="fr-CA"/>
        </w:rPr>
        <w:t>atténuent leur réponse aux stimuli parasites. Ils apportent surtout une aide aux personnes schizophrènes qui épro</w:t>
      </w:r>
      <w:r w:rsidR="005D45FD">
        <w:rPr>
          <w:lang w:val="fr-CA"/>
        </w:rPr>
        <w:t>uvent des symptômes positifs. L</w:t>
      </w:r>
      <w:r w:rsidR="00C51CD4">
        <w:rPr>
          <w:lang w:val="fr-CA"/>
        </w:rPr>
        <w:t>es molécules de la plupart des neuroleptiques occupe les sites récepteu</w:t>
      </w:r>
      <w:r w:rsidR="00DF63BB">
        <w:rPr>
          <w:lang w:val="fr-CA"/>
        </w:rPr>
        <w:t>rs de la dopamine et bloque son</w:t>
      </w:r>
      <w:r w:rsidR="00C51CD4">
        <w:rPr>
          <w:lang w:val="fr-CA"/>
        </w:rPr>
        <w:t xml:space="preserve"> activité. </w:t>
      </w:r>
    </w:p>
    <w:p w14:paraId="7B009898" w14:textId="41A3052B" w:rsidR="003110CF" w:rsidRDefault="003110CF" w:rsidP="00C75FE4">
      <w:pPr>
        <w:pStyle w:val="ListParagraph"/>
        <w:numPr>
          <w:ilvl w:val="1"/>
          <w:numId w:val="21"/>
        </w:numPr>
        <w:rPr>
          <w:lang w:val="fr-CA"/>
        </w:rPr>
      </w:pPr>
      <w:r>
        <w:rPr>
          <w:lang w:val="fr-CA"/>
        </w:rPr>
        <w:t>Les neuroleptiques ont également d’importants effets secondaires. Certains peuvent produire une apathie, des tremblements et des contractures semblables à celles observées dans la ma</w:t>
      </w:r>
      <w:r w:rsidR="000C3FCF">
        <w:rPr>
          <w:lang w:val="fr-CA"/>
        </w:rPr>
        <w:t>la</w:t>
      </w:r>
      <w:r>
        <w:rPr>
          <w:lang w:val="fr-CA"/>
        </w:rPr>
        <w:t>die de Parkinson. Puis, l’utilisation à long terme entraine aussi une dyskinésie tardive; mouvement involontaire des muscles faciaux</w:t>
      </w:r>
      <w:r w:rsidR="003F5242">
        <w:rPr>
          <w:lang w:val="fr-CA"/>
        </w:rPr>
        <w:t xml:space="preserve">. </w:t>
      </w:r>
    </w:p>
    <w:p w14:paraId="76F01F28" w14:textId="1AB4F904" w:rsidR="003F5242" w:rsidRDefault="003F5242" w:rsidP="003F5242">
      <w:pPr>
        <w:pStyle w:val="ListParagraph"/>
        <w:numPr>
          <w:ilvl w:val="2"/>
          <w:numId w:val="21"/>
        </w:numPr>
        <w:rPr>
          <w:lang w:val="fr-CA"/>
        </w:rPr>
      </w:pPr>
      <w:r>
        <w:rPr>
          <w:lang w:val="fr-CA"/>
        </w:rPr>
        <w:t xml:space="preserve">La </w:t>
      </w:r>
      <w:proofErr w:type="spellStart"/>
      <w:r w:rsidRPr="000602FB">
        <w:rPr>
          <w:highlight w:val="green"/>
          <w:lang w:val="fr-CA"/>
        </w:rPr>
        <w:t>rispéridone</w:t>
      </w:r>
      <w:proofErr w:type="spellEnd"/>
      <w:r w:rsidRPr="000602FB">
        <w:rPr>
          <w:highlight w:val="green"/>
          <w:lang w:val="fr-CA"/>
        </w:rPr>
        <w:t xml:space="preserve"> et l’</w:t>
      </w:r>
      <w:proofErr w:type="spellStart"/>
      <w:r w:rsidRPr="000602FB">
        <w:rPr>
          <w:highlight w:val="green"/>
          <w:lang w:val="fr-CA"/>
        </w:rPr>
        <w:t>olanzapine</w:t>
      </w:r>
      <w:proofErr w:type="spellEnd"/>
      <w:r>
        <w:rPr>
          <w:lang w:val="fr-CA"/>
        </w:rPr>
        <w:t xml:space="preserve"> présentent moins d’effets indésirables</w:t>
      </w:r>
      <w:r w:rsidR="00203C84">
        <w:rPr>
          <w:lang w:val="fr-CA"/>
        </w:rPr>
        <w:t xml:space="preserve"> (neuroleptiques de 2</w:t>
      </w:r>
      <w:r w:rsidR="00203C84" w:rsidRPr="00203C84">
        <w:rPr>
          <w:vertAlign w:val="superscript"/>
          <w:lang w:val="fr-CA"/>
        </w:rPr>
        <w:t>e</w:t>
      </w:r>
      <w:r w:rsidR="00203C84">
        <w:rPr>
          <w:lang w:val="fr-CA"/>
        </w:rPr>
        <w:t xml:space="preserve"> </w:t>
      </w:r>
      <w:r w:rsidR="00241B47">
        <w:rPr>
          <w:lang w:val="fr-CA"/>
        </w:rPr>
        <w:t xml:space="preserve">ou nouvelle </w:t>
      </w:r>
      <w:r w:rsidR="00203C84">
        <w:rPr>
          <w:lang w:val="fr-CA"/>
        </w:rPr>
        <w:t>génération)</w:t>
      </w:r>
      <w:r>
        <w:rPr>
          <w:lang w:val="fr-CA"/>
        </w:rPr>
        <w:t xml:space="preserve">. </w:t>
      </w:r>
    </w:p>
    <w:p w14:paraId="247D1F6C" w14:textId="7E7A4731" w:rsidR="000C3FCF" w:rsidRDefault="005E7540" w:rsidP="000C3FCF">
      <w:pPr>
        <w:pStyle w:val="ListParagraph"/>
        <w:numPr>
          <w:ilvl w:val="0"/>
          <w:numId w:val="21"/>
        </w:numPr>
        <w:rPr>
          <w:lang w:val="fr-CA"/>
        </w:rPr>
      </w:pPr>
      <w:r>
        <w:rPr>
          <w:lang w:val="fr-CA"/>
        </w:rPr>
        <w:t>Anxiolytiques</w:t>
      </w:r>
    </w:p>
    <w:p w14:paraId="7AC1F8FF" w14:textId="13B4E218" w:rsidR="005E7540" w:rsidRDefault="003F53C3" w:rsidP="005E7540">
      <w:pPr>
        <w:pStyle w:val="ListParagraph"/>
        <w:numPr>
          <w:ilvl w:val="1"/>
          <w:numId w:val="21"/>
        </w:numPr>
        <w:rPr>
          <w:lang w:val="fr-CA"/>
        </w:rPr>
      </w:pPr>
      <w:r>
        <w:rPr>
          <w:lang w:val="fr-CA"/>
        </w:rPr>
        <w:t xml:space="preserve">Les anxiolytiques, comme le </w:t>
      </w:r>
      <w:proofErr w:type="spellStart"/>
      <w:r>
        <w:rPr>
          <w:lang w:val="fr-CA"/>
        </w:rPr>
        <w:t>Xanax</w:t>
      </w:r>
      <w:proofErr w:type="spellEnd"/>
      <w:r>
        <w:rPr>
          <w:lang w:val="fr-CA"/>
        </w:rPr>
        <w:t xml:space="preserve"> ou le Valium, dépriment l’activité du système nerveux central. </w:t>
      </w:r>
    </w:p>
    <w:p w14:paraId="0EF6234C" w14:textId="46EEB495" w:rsidR="003F53C3" w:rsidRDefault="003F53C3" w:rsidP="005E7540">
      <w:pPr>
        <w:pStyle w:val="ListParagraph"/>
        <w:numPr>
          <w:ilvl w:val="1"/>
          <w:numId w:val="21"/>
        </w:numPr>
        <w:rPr>
          <w:lang w:val="fr-CA"/>
        </w:rPr>
      </w:pPr>
      <w:r>
        <w:rPr>
          <w:lang w:val="fr-CA"/>
        </w:rPr>
        <w:t>Un anxiolytique, la D-</w:t>
      </w:r>
      <w:proofErr w:type="spellStart"/>
      <w:r>
        <w:rPr>
          <w:lang w:val="fr-CA"/>
        </w:rPr>
        <w:t>cyclosérine</w:t>
      </w:r>
      <w:proofErr w:type="spellEnd"/>
      <w:r>
        <w:rPr>
          <w:lang w:val="fr-CA"/>
        </w:rPr>
        <w:t xml:space="preserve">, un </w:t>
      </w:r>
      <w:proofErr w:type="spellStart"/>
      <w:r>
        <w:rPr>
          <w:lang w:val="fr-CA"/>
        </w:rPr>
        <w:t>anitibiotiques</w:t>
      </w:r>
      <w:proofErr w:type="spellEnd"/>
      <w:r>
        <w:rPr>
          <w:lang w:val="fr-CA"/>
        </w:rPr>
        <w:t xml:space="preserve">, agit sur un récepteur qui facilite l’extinction des peurs </w:t>
      </w:r>
      <w:proofErr w:type="spellStart"/>
      <w:r>
        <w:rPr>
          <w:lang w:val="fr-CA"/>
        </w:rPr>
        <w:t>aprises</w:t>
      </w:r>
      <w:proofErr w:type="spellEnd"/>
      <w:r>
        <w:rPr>
          <w:lang w:val="fr-CA"/>
        </w:rPr>
        <w:t xml:space="preserve">. Donc, ceci permet de soulager les symptômes du syndrome de stress post-traumatique et les troubles obsessionnels compulsifs. </w:t>
      </w:r>
      <w:r w:rsidR="004524A8">
        <w:rPr>
          <w:lang w:val="fr-CA"/>
        </w:rPr>
        <w:t xml:space="preserve">Donc, traite l’anxiété et l’agitation. </w:t>
      </w:r>
    </w:p>
    <w:p w14:paraId="217B6110" w14:textId="6F5C782F" w:rsidR="008F1541" w:rsidRDefault="008F1541" w:rsidP="005E7540">
      <w:pPr>
        <w:pStyle w:val="ListParagraph"/>
        <w:numPr>
          <w:ilvl w:val="1"/>
          <w:numId w:val="21"/>
        </w:numPr>
        <w:rPr>
          <w:lang w:val="fr-CA"/>
        </w:rPr>
      </w:pPr>
      <w:r>
        <w:rPr>
          <w:lang w:val="fr-CA"/>
        </w:rPr>
        <w:t xml:space="preserve">Les critiques parfois adressées aux thérapies comportementales </w:t>
      </w:r>
      <w:proofErr w:type="gramStart"/>
      <w:r>
        <w:rPr>
          <w:lang w:val="fr-CA"/>
        </w:rPr>
        <w:t>est</w:t>
      </w:r>
      <w:proofErr w:type="gramEnd"/>
      <w:r>
        <w:rPr>
          <w:lang w:val="fr-CA"/>
        </w:rPr>
        <w:t xml:space="preserve"> qu’ils réduisent </w:t>
      </w:r>
      <w:r w:rsidR="00CE6E6D">
        <w:rPr>
          <w:lang w:val="fr-CA"/>
        </w:rPr>
        <w:t>les</w:t>
      </w:r>
      <w:r w:rsidR="000D3974">
        <w:rPr>
          <w:lang w:val="fr-CA"/>
        </w:rPr>
        <w:t xml:space="preserve"> symptômes sans résoudre les problèmes sous jacents. </w:t>
      </w:r>
    </w:p>
    <w:p w14:paraId="3A339012" w14:textId="72D3C138" w:rsidR="00510A49" w:rsidRDefault="00510A49" w:rsidP="00510A49">
      <w:pPr>
        <w:pStyle w:val="ListParagraph"/>
        <w:numPr>
          <w:ilvl w:val="0"/>
          <w:numId w:val="21"/>
        </w:numPr>
        <w:rPr>
          <w:lang w:val="fr-CA"/>
        </w:rPr>
      </w:pPr>
      <w:r>
        <w:rPr>
          <w:lang w:val="fr-CA"/>
        </w:rPr>
        <w:t xml:space="preserve">Antidépresseurs; </w:t>
      </w:r>
    </w:p>
    <w:p w14:paraId="672ADFAC" w14:textId="66878732" w:rsidR="00510A49" w:rsidRDefault="004524A8" w:rsidP="00510A49">
      <w:pPr>
        <w:pStyle w:val="ListParagraph"/>
        <w:numPr>
          <w:ilvl w:val="1"/>
          <w:numId w:val="21"/>
        </w:numPr>
        <w:rPr>
          <w:lang w:val="fr-CA"/>
        </w:rPr>
      </w:pPr>
      <w:r>
        <w:rPr>
          <w:lang w:val="fr-CA"/>
        </w:rPr>
        <w:t xml:space="preserve">Cette </w:t>
      </w:r>
      <w:proofErr w:type="spellStart"/>
      <w:r>
        <w:rPr>
          <w:lang w:val="fr-CA"/>
        </w:rPr>
        <w:t>dénomiation</w:t>
      </w:r>
      <w:proofErr w:type="spellEnd"/>
      <w:r>
        <w:rPr>
          <w:lang w:val="fr-CA"/>
        </w:rPr>
        <w:t xml:space="preserve"> est quelque peu inadaptée, car ces médicaments sont de plus en plus utilisés avec succès pour traiter également les troubles anxieux com</w:t>
      </w:r>
      <w:r w:rsidR="00DF63BB">
        <w:rPr>
          <w:lang w:val="fr-CA"/>
        </w:rPr>
        <w:t>m</w:t>
      </w:r>
      <w:r>
        <w:rPr>
          <w:lang w:val="fr-CA"/>
        </w:rPr>
        <w:t xml:space="preserve">e les troubles obsessionnels compulsifs. Ils agissent en augmentant la disponibilité de certains neuromédiateurs, la noradrénaline et la sérotonine, qui semblent manquer durant la dépression. </w:t>
      </w:r>
    </w:p>
    <w:p w14:paraId="4E92A466" w14:textId="7BDCBD3D" w:rsidR="004524A8" w:rsidRDefault="004524A8" w:rsidP="00510A49">
      <w:pPr>
        <w:pStyle w:val="ListParagraph"/>
        <w:numPr>
          <w:ilvl w:val="1"/>
          <w:numId w:val="21"/>
        </w:numPr>
        <w:rPr>
          <w:lang w:val="fr-CA"/>
        </w:rPr>
      </w:pPr>
      <w:r>
        <w:rPr>
          <w:lang w:val="fr-CA"/>
        </w:rPr>
        <w:t xml:space="preserve">Prozac bloque partiellement la réabsorption et l’élimination de la sérotonine dans les synapses. Ces médicaments ont des effets secondaires, comme une sècheresse de la bouche, un gain de poids, une hypertension ou une diction hésitante. </w:t>
      </w:r>
    </w:p>
    <w:p w14:paraId="07A1CF00" w14:textId="5AFE8F42" w:rsidR="002B1555" w:rsidRDefault="002B1555" w:rsidP="00510A49">
      <w:pPr>
        <w:pStyle w:val="ListParagraph"/>
        <w:numPr>
          <w:ilvl w:val="1"/>
          <w:numId w:val="21"/>
        </w:numPr>
        <w:rPr>
          <w:lang w:val="fr-CA"/>
        </w:rPr>
      </w:pPr>
      <w:r>
        <w:rPr>
          <w:lang w:val="fr-CA"/>
        </w:rPr>
        <w:t xml:space="preserve">Les effets psychologiques complet des antidépresseurs </w:t>
      </w:r>
      <w:r w:rsidR="00030C4D">
        <w:rPr>
          <w:lang w:val="fr-CA"/>
        </w:rPr>
        <w:t>requièrent</w:t>
      </w:r>
      <w:r>
        <w:rPr>
          <w:lang w:val="fr-CA"/>
        </w:rPr>
        <w:t xml:space="preserve"> souvent </w:t>
      </w:r>
      <w:r w:rsidRPr="00B05C28">
        <w:rPr>
          <w:highlight w:val="green"/>
          <w:lang w:val="fr-CA"/>
        </w:rPr>
        <w:t>4 semaines.</w:t>
      </w:r>
      <w:r>
        <w:rPr>
          <w:lang w:val="fr-CA"/>
        </w:rPr>
        <w:t xml:space="preserve"> Une explication possible à l’effet retardé est que l’augmentation de la sérotonine</w:t>
      </w:r>
      <w:r w:rsidR="00030C4D">
        <w:rPr>
          <w:lang w:val="fr-CA"/>
        </w:rPr>
        <w:t xml:space="preserve"> semble favoriser la </w:t>
      </w:r>
      <w:proofErr w:type="spellStart"/>
      <w:r w:rsidR="00030C4D">
        <w:rPr>
          <w:lang w:val="fr-CA"/>
        </w:rPr>
        <w:t>neurogénèse</w:t>
      </w:r>
      <w:proofErr w:type="spellEnd"/>
      <w:r w:rsidR="00030C4D">
        <w:rPr>
          <w:lang w:val="fr-CA"/>
        </w:rPr>
        <w:t xml:space="preserve"> inversant peut être le processus de perte des neurones du au stress. </w:t>
      </w:r>
    </w:p>
    <w:p w14:paraId="06578CB8" w14:textId="4A8384A5" w:rsidR="00B674F1" w:rsidRDefault="00B674F1" w:rsidP="00510A49">
      <w:pPr>
        <w:pStyle w:val="ListParagraph"/>
        <w:numPr>
          <w:ilvl w:val="1"/>
          <w:numId w:val="21"/>
        </w:numPr>
        <w:rPr>
          <w:lang w:val="fr-CA"/>
        </w:rPr>
      </w:pPr>
      <w:r>
        <w:rPr>
          <w:lang w:val="fr-CA"/>
        </w:rPr>
        <w:t xml:space="preserve">L’aérobic calme les personnes anxieuses et fournit de l’énergie aux personnes déprimées, et fait autant de bien chez les personnes atteintes de dépression légère à modérés. </w:t>
      </w:r>
      <w:r w:rsidR="00166353">
        <w:rPr>
          <w:lang w:val="fr-CA"/>
        </w:rPr>
        <w:t xml:space="preserve">En aidant à inverser son mode de pensée négatif habituel, la thérapie cognitive peut accentuer le soulagement de la dépression apporté par les médicaments et réduire le risque de rechute après le traitement. </w:t>
      </w:r>
    </w:p>
    <w:p w14:paraId="7B24B6BE" w14:textId="65E2BC18" w:rsidR="00166353" w:rsidRDefault="00166353" w:rsidP="00510A49">
      <w:pPr>
        <w:pStyle w:val="ListParagraph"/>
        <w:numPr>
          <w:ilvl w:val="1"/>
          <w:numId w:val="21"/>
        </w:numPr>
        <w:rPr>
          <w:lang w:val="fr-CA"/>
        </w:rPr>
      </w:pPr>
      <w:r>
        <w:rPr>
          <w:lang w:val="fr-CA"/>
        </w:rPr>
        <w:t xml:space="preserve">L’effet placébo était moins important chez ceux souffrant de dépression sévère, rendant l’action bénéfique de ce médicament seulement important chez ceux qui sont sévèrement déprimé. </w:t>
      </w:r>
    </w:p>
    <w:p w14:paraId="64B14A88" w14:textId="463DECE9" w:rsidR="001F33EA" w:rsidRDefault="001F33EA" w:rsidP="001F33EA">
      <w:pPr>
        <w:pStyle w:val="ListParagraph"/>
        <w:numPr>
          <w:ilvl w:val="0"/>
          <w:numId w:val="21"/>
        </w:numPr>
        <w:rPr>
          <w:lang w:val="fr-CA"/>
        </w:rPr>
      </w:pPr>
      <w:r>
        <w:rPr>
          <w:lang w:val="fr-CA"/>
        </w:rPr>
        <w:t>Régulateurs de l’humeur</w:t>
      </w:r>
    </w:p>
    <w:p w14:paraId="6340C121" w14:textId="627E963D" w:rsidR="001F33EA" w:rsidRDefault="001F33EA" w:rsidP="001F33EA">
      <w:pPr>
        <w:pStyle w:val="ListParagraph"/>
        <w:numPr>
          <w:ilvl w:val="1"/>
          <w:numId w:val="21"/>
        </w:numPr>
        <w:rPr>
          <w:lang w:val="fr-CA"/>
        </w:rPr>
      </w:pPr>
      <w:r>
        <w:rPr>
          <w:lang w:val="fr-CA"/>
        </w:rPr>
        <w:t xml:space="preserve">Pour ceux qui souffrent des hauts et des bas d’un trouble bipolaire, un simple sel, le lithium, peut être un stabilisateur efficace de l’humeur. Après avoir souffert de changements d’humeur pendant des années, environ 7 personnes sur 10 trouvent l’apaisement en prenant une dose journalière de ce sel. </w:t>
      </w:r>
    </w:p>
    <w:p w14:paraId="0C53CB2F" w14:textId="77C6C445" w:rsidR="001F33EA" w:rsidRDefault="001F33EA" w:rsidP="001F33EA">
      <w:pPr>
        <w:pStyle w:val="ListParagraph"/>
        <w:numPr>
          <w:ilvl w:val="1"/>
          <w:numId w:val="21"/>
        </w:numPr>
        <w:rPr>
          <w:lang w:val="fr-CA"/>
        </w:rPr>
      </w:pPr>
      <w:r>
        <w:rPr>
          <w:lang w:val="fr-CA"/>
        </w:rPr>
        <w:t xml:space="preserve">Le lithium réduit également le risque de suicide. Cependant, on n’a pas encore entièrement compris pourquoi le lithium était efficace. </w:t>
      </w:r>
    </w:p>
    <w:p w14:paraId="0585F814" w14:textId="77777777" w:rsidR="00061BD6" w:rsidRDefault="00061BD6" w:rsidP="00061BD6">
      <w:pPr>
        <w:rPr>
          <w:lang w:val="fr-CA"/>
        </w:rPr>
      </w:pPr>
    </w:p>
    <w:p w14:paraId="76656E7E" w14:textId="1951773A" w:rsidR="00061BD6" w:rsidRDefault="00061BD6" w:rsidP="00061BD6">
      <w:pPr>
        <w:rPr>
          <w:lang w:val="fr-CA"/>
        </w:rPr>
      </w:pPr>
      <w:r>
        <w:rPr>
          <w:lang w:val="fr-CA"/>
        </w:rPr>
        <w:t>Stimulation cérébrale</w:t>
      </w:r>
    </w:p>
    <w:p w14:paraId="2C4CCC97" w14:textId="5A1E6AC0" w:rsidR="00061BD6" w:rsidRDefault="00061BD6" w:rsidP="00061BD6">
      <w:pPr>
        <w:pStyle w:val="ListParagraph"/>
        <w:numPr>
          <w:ilvl w:val="0"/>
          <w:numId w:val="22"/>
        </w:numPr>
        <w:rPr>
          <w:lang w:val="fr-CA"/>
        </w:rPr>
      </w:pPr>
      <w:r>
        <w:rPr>
          <w:lang w:val="fr-CA"/>
        </w:rPr>
        <w:t>L’électro convulsivothérapie</w:t>
      </w:r>
      <w:r w:rsidR="00C14618">
        <w:rPr>
          <w:lang w:val="fr-CA"/>
        </w:rPr>
        <w:t xml:space="preserve"> (sismothérapie)</w:t>
      </w:r>
    </w:p>
    <w:p w14:paraId="39100559" w14:textId="39F49ACC" w:rsidR="00061BD6" w:rsidRDefault="001F1413" w:rsidP="00061BD6">
      <w:pPr>
        <w:pStyle w:val="ListParagraph"/>
        <w:numPr>
          <w:ilvl w:val="1"/>
          <w:numId w:val="22"/>
        </w:numPr>
        <w:rPr>
          <w:lang w:val="fr-CA"/>
        </w:rPr>
      </w:pPr>
      <w:r>
        <w:rPr>
          <w:lang w:val="fr-CA"/>
        </w:rPr>
        <w:t xml:space="preserve">L’ECT a acquis l’image d’une technique barbare. cependant, le sujet est placé sous anesthésie générale </w:t>
      </w:r>
      <w:r w:rsidR="00B158F8">
        <w:rPr>
          <w:lang w:val="fr-CA"/>
        </w:rPr>
        <w:t>et reçoit un myorelaxant pour éviter les blessures avant que le psychiatre applique un choc électrique au niveau du cerveau pendant 30 à 60 secondes.</w:t>
      </w:r>
    </w:p>
    <w:p w14:paraId="36BADE72" w14:textId="6D06B162" w:rsidR="00B158F8" w:rsidRDefault="00B158F8" w:rsidP="00061BD6">
      <w:pPr>
        <w:pStyle w:val="ListParagraph"/>
        <w:numPr>
          <w:ilvl w:val="1"/>
          <w:numId w:val="22"/>
        </w:numPr>
        <w:rPr>
          <w:lang w:val="fr-CA"/>
        </w:rPr>
      </w:pPr>
      <w:r>
        <w:rPr>
          <w:lang w:val="fr-CA"/>
        </w:rPr>
        <w:t xml:space="preserve">Au bout de 30 minutes, le patient se réveille et ne garde aucun souvenir du traitement ou des heures qui le précèdent. </w:t>
      </w:r>
      <w:r w:rsidRPr="006E3FDD">
        <w:rPr>
          <w:highlight w:val="green"/>
          <w:lang w:val="fr-CA"/>
        </w:rPr>
        <w:t>Après 3 séances hebdomadaires pendant 2 à 4 semaines, au moins 80% des patients montrent une amélioration</w:t>
      </w:r>
      <w:r>
        <w:rPr>
          <w:lang w:val="fr-CA"/>
        </w:rPr>
        <w:t xml:space="preserve"> sans dommage cérébral, à part une légère perte de mémoire pendant la séance de traitement</w:t>
      </w:r>
      <w:r w:rsidR="00174CD4">
        <w:rPr>
          <w:lang w:val="fr-CA"/>
        </w:rPr>
        <w:t xml:space="preserve"> (mais on va plus sur le coté droit du cerveau pour éviter ceci)</w:t>
      </w:r>
      <w:r>
        <w:rPr>
          <w:lang w:val="fr-CA"/>
        </w:rPr>
        <w:t xml:space="preserve">. </w:t>
      </w:r>
    </w:p>
    <w:p w14:paraId="62F83328" w14:textId="15ABECFB" w:rsidR="00AA0271" w:rsidRDefault="00AA0271" w:rsidP="00061BD6">
      <w:pPr>
        <w:pStyle w:val="ListParagraph"/>
        <w:numPr>
          <w:ilvl w:val="1"/>
          <w:numId w:val="22"/>
        </w:numPr>
        <w:rPr>
          <w:lang w:val="fr-CA"/>
        </w:rPr>
      </w:pPr>
      <w:r>
        <w:rPr>
          <w:lang w:val="fr-CA"/>
        </w:rPr>
        <w:t xml:space="preserve">Très efficace pour les dépression sévères chez les patients qui n’ont pas répondu aux traitements pharmacologiques. </w:t>
      </w:r>
    </w:p>
    <w:p w14:paraId="337474A7" w14:textId="183CBC0B" w:rsidR="00AA0271" w:rsidRDefault="00AA0271" w:rsidP="00061BD6">
      <w:pPr>
        <w:pStyle w:val="ListParagraph"/>
        <w:numPr>
          <w:ilvl w:val="1"/>
          <w:numId w:val="22"/>
        </w:numPr>
        <w:rPr>
          <w:lang w:val="fr-CA"/>
        </w:rPr>
      </w:pPr>
      <w:r>
        <w:rPr>
          <w:lang w:val="fr-CA"/>
        </w:rPr>
        <w:t>Les sceptiques disent que c’est à cause de l’effet placébo, mais des recherches ont conclu que l’ECT était plus efficace qu’un placébo à court terme</w:t>
      </w:r>
      <w:r w:rsidR="00174CD4">
        <w:rPr>
          <w:lang w:val="fr-CA"/>
        </w:rPr>
        <w:t xml:space="preserve">. </w:t>
      </w:r>
    </w:p>
    <w:p w14:paraId="5A15E05A" w14:textId="2D86CCE8" w:rsidR="00B81F21" w:rsidRDefault="005942B3" w:rsidP="00B81F21">
      <w:pPr>
        <w:pStyle w:val="ListParagraph"/>
        <w:numPr>
          <w:ilvl w:val="0"/>
          <w:numId w:val="22"/>
        </w:numPr>
        <w:rPr>
          <w:lang w:val="fr-CA"/>
        </w:rPr>
      </w:pPr>
      <w:r>
        <w:rPr>
          <w:lang w:val="fr-CA"/>
        </w:rPr>
        <w:t>Alternative à l</w:t>
      </w:r>
      <w:r w:rsidR="00B81F21">
        <w:rPr>
          <w:lang w:val="fr-CA"/>
        </w:rPr>
        <w:t>a neurostimulation</w:t>
      </w:r>
    </w:p>
    <w:p w14:paraId="144CB0FE" w14:textId="33877169" w:rsidR="00B81F21" w:rsidRDefault="00886AFB" w:rsidP="00B81F21">
      <w:pPr>
        <w:pStyle w:val="ListParagraph"/>
        <w:numPr>
          <w:ilvl w:val="1"/>
          <w:numId w:val="22"/>
        </w:numPr>
        <w:rPr>
          <w:lang w:val="fr-CA"/>
        </w:rPr>
      </w:pPr>
      <w:r>
        <w:rPr>
          <w:lang w:val="fr-CA"/>
        </w:rPr>
        <w:t xml:space="preserve">Stimulation magnétique; </w:t>
      </w:r>
    </w:p>
    <w:p w14:paraId="68CDA031" w14:textId="55072703" w:rsidR="00886AFB" w:rsidRDefault="002A048E" w:rsidP="00886AFB">
      <w:pPr>
        <w:pStyle w:val="ListParagraph"/>
        <w:numPr>
          <w:ilvl w:val="2"/>
          <w:numId w:val="22"/>
        </w:numPr>
        <w:rPr>
          <w:lang w:val="fr-CA"/>
        </w:rPr>
      </w:pPr>
      <w:r>
        <w:rPr>
          <w:lang w:val="fr-CA"/>
        </w:rPr>
        <w:t xml:space="preserve">Les humeurs déprimées semblent s’améliorer lorsque des impulsions répétitives sont envoyées sur le crâne du patient par le biais d’une bobine magnétique. Ceci est une intervention indolore, réalisé sur un patient réveiller, pendant plusieurs semaines. </w:t>
      </w:r>
      <w:r w:rsidR="005942B3">
        <w:rPr>
          <w:lang w:val="fr-CA"/>
        </w:rPr>
        <w:t>Il n’y</w:t>
      </w:r>
      <w:r w:rsidR="0028774A">
        <w:rPr>
          <w:lang w:val="fr-CA"/>
        </w:rPr>
        <w:t xml:space="preserve"> a aucun </w:t>
      </w:r>
      <w:r w:rsidR="005942B3">
        <w:rPr>
          <w:lang w:val="fr-CA"/>
        </w:rPr>
        <w:t>effet secondaire</w:t>
      </w:r>
      <w:r w:rsidR="0028774A">
        <w:rPr>
          <w:lang w:val="fr-CA"/>
        </w:rPr>
        <w:t xml:space="preserve">, à part quelques maux de têtes. </w:t>
      </w:r>
    </w:p>
    <w:p w14:paraId="2EBBFB3B" w14:textId="7F934973" w:rsidR="0028774A" w:rsidRDefault="0028774A" w:rsidP="00886AFB">
      <w:pPr>
        <w:pStyle w:val="ListParagraph"/>
        <w:numPr>
          <w:ilvl w:val="2"/>
          <w:numId w:val="22"/>
        </w:numPr>
        <w:rPr>
          <w:lang w:val="fr-CA"/>
        </w:rPr>
      </w:pPr>
      <w:r>
        <w:rPr>
          <w:lang w:val="fr-CA"/>
        </w:rPr>
        <w:t xml:space="preserve">On pense que cet effet est </w:t>
      </w:r>
      <w:r w:rsidR="005942B3">
        <w:rPr>
          <w:lang w:val="fr-CA"/>
        </w:rPr>
        <w:t>expliqué</w:t>
      </w:r>
      <w:r>
        <w:rPr>
          <w:lang w:val="fr-CA"/>
        </w:rPr>
        <w:t xml:space="preserve"> en donnant de l’énergie au lobe frontal gauche inactif </w:t>
      </w:r>
      <w:r w:rsidR="005942B3">
        <w:rPr>
          <w:lang w:val="fr-CA"/>
        </w:rPr>
        <w:t>des patients déprimés</w:t>
      </w:r>
      <w:r>
        <w:rPr>
          <w:lang w:val="fr-CA"/>
        </w:rPr>
        <w:t xml:space="preserve">. Les cellules nerveuses vont donc former de nouveaux circuits qui fonctionnent par le biais d’un processus de potentialisation à long terme (LTP). </w:t>
      </w:r>
    </w:p>
    <w:p w14:paraId="1C7EC452" w14:textId="5BEC0440" w:rsidR="00C2259C" w:rsidRDefault="00C2259C" w:rsidP="00C2259C">
      <w:pPr>
        <w:pStyle w:val="ListParagraph"/>
        <w:numPr>
          <w:ilvl w:val="1"/>
          <w:numId w:val="22"/>
        </w:numPr>
        <w:rPr>
          <w:lang w:val="fr-CA"/>
        </w:rPr>
      </w:pPr>
      <w:r>
        <w:rPr>
          <w:lang w:val="fr-CA"/>
        </w:rPr>
        <w:t>Stimulation profonde du cerveau :</w:t>
      </w:r>
    </w:p>
    <w:p w14:paraId="086C01DD" w14:textId="2DD59030" w:rsidR="00C2259C" w:rsidRDefault="00AF3139" w:rsidP="00C2259C">
      <w:pPr>
        <w:pStyle w:val="ListParagraph"/>
        <w:numPr>
          <w:ilvl w:val="2"/>
          <w:numId w:val="22"/>
        </w:numPr>
        <w:rPr>
          <w:lang w:val="fr-CA"/>
        </w:rPr>
      </w:pPr>
      <w:r>
        <w:rPr>
          <w:lang w:val="fr-CA"/>
        </w:rPr>
        <w:t xml:space="preserve">Des neuroscientifiques se sont concentrés sur une région du cortex qui relie les lobes frontaux au système limbique par un pont. Ils ont découvert que cette région, qui est hyperactive dans le cerveau d’une personne </w:t>
      </w:r>
      <w:r w:rsidR="00DF7519">
        <w:rPr>
          <w:lang w:val="fr-CA"/>
        </w:rPr>
        <w:t>déprimée</w:t>
      </w:r>
      <w:r>
        <w:rPr>
          <w:lang w:val="fr-CA"/>
        </w:rPr>
        <w:t xml:space="preserve"> ou temporairement triste, se clame lorsqu’elle est </w:t>
      </w:r>
      <w:proofErr w:type="gramStart"/>
      <w:r>
        <w:rPr>
          <w:lang w:val="fr-CA"/>
        </w:rPr>
        <w:t>traité</w:t>
      </w:r>
      <w:proofErr w:type="gramEnd"/>
      <w:r>
        <w:rPr>
          <w:lang w:val="fr-CA"/>
        </w:rPr>
        <w:t xml:space="preserve"> par l’ECT ou les antidépresseurs. </w:t>
      </w:r>
    </w:p>
    <w:p w14:paraId="38A6142B" w14:textId="04D21C56" w:rsidR="00AF3139" w:rsidRDefault="00AF3139" w:rsidP="00C2259C">
      <w:pPr>
        <w:pStyle w:val="ListParagraph"/>
        <w:numPr>
          <w:ilvl w:val="2"/>
          <w:numId w:val="22"/>
        </w:numPr>
        <w:rPr>
          <w:lang w:val="fr-CA"/>
        </w:rPr>
      </w:pPr>
      <w:r>
        <w:rPr>
          <w:lang w:val="fr-CA"/>
        </w:rPr>
        <w:t xml:space="preserve">Ils vont exciter expérimentalement les neurones qui inhibent cette activité nourrie par les émotions négatives. </w:t>
      </w:r>
    </w:p>
    <w:p w14:paraId="707648C2" w14:textId="0AA79E23" w:rsidR="00AF3139" w:rsidRDefault="00AF3139" w:rsidP="00AF3139">
      <w:pPr>
        <w:rPr>
          <w:lang w:val="fr-CA"/>
        </w:rPr>
      </w:pPr>
      <w:r>
        <w:rPr>
          <w:lang w:val="fr-CA"/>
        </w:rPr>
        <w:br/>
        <w:t>Psychochirurgie</w:t>
      </w:r>
    </w:p>
    <w:p w14:paraId="7166AA7E" w14:textId="606033FC" w:rsidR="00AF3139" w:rsidRDefault="000B014A" w:rsidP="00AF3139">
      <w:pPr>
        <w:pStyle w:val="ListParagraph"/>
        <w:numPr>
          <w:ilvl w:val="0"/>
          <w:numId w:val="23"/>
        </w:numPr>
        <w:rPr>
          <w:lang w:val="fr-CA"/>
        </w:rPr>
      </w:pPr>
      <w:r>
        <w:rPr>
          <w:lang w:val="fr-CA"/>
        </w:rPr>
        <w:t>La psychochirurgie, qui procède à l’ablation ou à la destruction de tissus cérébraux pour modifier le comportement, est l’intervention biomédicale la plus drastique et la moins utilisée, car ses effets sont irréversibles. Dans les années 1930, Moniz développa la lobotomie</w:t>
      </w:r>
    </w:p>
    <w:p w14:paraId="43770FC2" w14:textId="652B7603" w:rsidR="000B014A" w:rsidRDefault="000B014A" w:rsidP="00AF3139">
      <w:pPr>
        <w:pStyle w:val="ListParagraph"/>
        <w:numPr>
          <w:ilvl w:val="0"/>
          <w:numId w:val="23"/>
        </w:numPr>
        <w:rPr>
          <w:lang w:val="fr-CA"/>
        </w:rPr>
      </w:pPr>
      <w:r>
        <w:rPr>
          <w:lang w:val="fr-CA"/>
        </w:rPr>
        <w:t xml:space="preserve">La lobotomie est qu’un neurochirurgien introduit une sorte de pic à glace dans son cerveau en passant par les orbites, puis il le fait tourner pour détruire les connexions allant aux lobes frontaux. </w:t>
      </w:r>
    </w:p>
    <w:p w14:paraId="22D98006" w14:textId="7AE4F5BC" w:rsidR="008453DE" w:rsidRDefault="008453DE" w:rsidP="00AF3139">
      <w:pPr>
        <w:pStyle w:val="ListParagraph"/>
        <w:numPr>
          <w:ilvl w:val="0"/>
          <w:numId w:val="23"/>
        </w:numPr>
        <w:rPr>
          <w:lang w:val="fr-CA"/>
        </w:rPr>
      </w:pPr>
      <w:r>
        <w:rPr>
          <w:lang w:val="fr-CA"/>
        </w:rPr>
        <w:t xml:space="preserve">Bien que l’intervention </w:t>
      </w:r>
      <w:proofErr w:type="gramStart"/>
      <w:r>
        <w:rPr>
          <w:lang w:val="fr-CA"/>
        </w:rPr>
        <w:t>fut</w:t>
      </w:r>
      <w:proofErr w:type="gramEnd"/>
      <w:r>
        <w:rPr>
          <w:lang w:val="fr-CA"/>
        </w:rPr>
        <w:t xml:space="preserve"> simplement de déconnecter les émotions de la pensée, l’effet est drastique. La lobotomie diminue généralement la tension et la souffrance des patients, mais peut causer la léthargie, immaturité, et enlever la créativité. </w:t>
      </w:r>
    </w:p>
    <w:p w14:paraId="2FE18CD8" w14:textId="3E58541C" w:rsidR="008453DE" w:rsidRDefault="008453DE" w:rsidP="00AF3139">
      <w:pPr>
        <w:pStyle w:val="ListParagraph"/>
        <w:numPr>
          <w:ilvl w:val="0"/>
          <w:numId w:val="23"/>
        </w:numPr>
        <w:rPr>
          <w:lang w:val="fr-CA"/>
        </w:rPr>
      </w:pPr>
      <w:r>
        <w:rPr>
          <w:lang w:val="fr-CA"/>
        </w:rPr>
        <w:t>Toutefois, des psychochirurgies à l’échelle microscopique, bien plus</w:t>
      </w:r>
      <w:r w:rsidR="007D75AA">
        <w:rPr>
          <w:lang w:val="fr-CA"/>
        </w:rPr>
        <w:t xml:space="preserve"> précises sont parfois </w:t>
      </w:r>
      <w:r w:rsidR="008C7DBD">
        <w:rPr>
          <w:lang w:val="fr-CA"/>
        </w:rPr>
        <w:t>effectuées</w:t>
      </w:r>
      <w:r>
        <w:rPr>
          <w:lang w:val="fr-CA"/>
        </w:rPr>
        <w:t xml:space="preserve"> dans des cas </w:t>
      </w:r>
      <w:r w:rsidR="007D75AA">
        <w:rPr>
          <w:lang w:val="fr-CA"/>
        </w:rPr>
        <w:t xml:space="preserve">extrêmes. Par exemple, si un patient souffre de crises d’épilepsie </w:t>
      </w:r>
      <w:r w:rsidR="008C7DBD">
        <w:rPr>
          <w:lang w:val="fr-CA"/>
        </w:rPr>
        <w:t>incontrôlables</w:t>
      </w:r>
      <w:r w:rsidR="007D75AA">
        <w:rPr>
          <w:lang w:val="fr-CA"/>
        </w:rPr>
        <w:t xml:space="preserve">, le chirurgien peut désactiver le groupe de nerfs qui provoquent ou transmettent des impulsions. </w:t>
      </w:r>
    </w:p>
    <w:p w14:paraId="5D9F7A21" w14:textId="77777777" w:rsidR="008C7DBD" w:rsidRDefault="008C7DBD" w:rsidP="008C7DBD">
      <w:pPr>
        <w:rPr>
          <w:lang w:val="fr-CA"/>
        </w:rPr>
      </w:pPr>
    </w:p>
    <w:p w14:paraId="474E5B96" w14:textId="4C9F1F72" w:rsidR="008C7DBD" w:rsidRDefault="008C7DBD" w:rsidP="008C7DBD">
      <w:pPr>
        <w:rPr>
          <w:lang w:val="fr-CA"/>
        </w:rPr>
      </w:pPr>
      <w:r>
        <w:rPr>
          <w:lang w:val="fr-CA"/>
        </w:rPr>
        <w:t>Modifications thérapeutique</w:t>
      </w:r>
      <w:r w:rsidR="00C43F4D">
        <w:rPr>
          <w:lang w:val="fr-CA"/>
        </w:rPr>
        <w:t>s</w:t>
      </w:r>
      <w:r>
        <w:rPr>
          <w:lang w:val="fr-CA"/>
        </w:rPr>
        <w:t xml:space="preserve"> du mode de vie</w:t>
      </w:r>
    </w:p>
    <w:p w14:paraId="241C6CD9" w14:textId="5F3A45F8" w:rsidR="008C7DBD" w:rsidRDefault="00C43F4D" w:rsidP="008C7DBD">
      <w:pPr>
        <w:pStyle w:val="ListParagraph"/>
        <w:numPr>
          <w:ilvl w:val="0"/>
          <w:numId w:val="24"/>
        </w:numPr>
        <w:rPr>
          <w:lang w:val="fr-CA"/>
        </w:rPr>
      </w:pPr>
      <w:r>
        <w:rPr>
          <w:lang w:val="fr-CA"/>
        </w:rPr>
        <w:t xml:space="preserve">Que ce soit pour les enfants ou pour les adultes, la pratique d’activités à l’extérieur dans un environnement naturel réduit le stress et favorise la bonne santé. Les hommes n’ont jamais été conçus pour le mode de vie américain. </w:t>
      </w:r>
    </w:p>
    <w:p w14:paraId="7C90A872" w14:textId="31B945D7" w:rsidR="00C43F4D" w:rsidRDefault="00C43F4D" w:rsidP="008C7DBD">
      <w:pPr>
        <w:pStyle w:val="ListParagraph"/>
        <w:numPr>
          <w:ilvl w:val="0"/>
          <w:numId w:val="24"/>
        </w:numPr>
        <w:rPr>
          <w:lang w:val="fr-CA"/>
        </w:rPr>
      </w:pPr>
      <w:r>
        <w:rPr>
          <w:lang w:val="fr-CA"/>
        </w:rPr>
        <w:t xml:space="preserve">La </w:t>
      </w:r>
      <w:r w:rsidR="006E1B7F">
        <w:rPr>
          <w:lang w:val="fr-CA"/>
        </w:rPr>
        <w:t xml:space="preserve">pratique régulière de l’aérobic rivalisait avec le pouvoir de guérison des antidépresseurs et qu’une bonne nuit de sommeil améliore le bonheur et donne de l’énergie. </w:t>
      </w:r>
    </w:p>
    <w:p w14:paraId="6AFB70A0" w14:textId="24383BDA" w:rsidR="0054479F" w:rsidRDefault="0054479F" w:rsidP="0054479F">
      <w:pPr>
        <w:pStyle w:val="ListParagraph"/>
        <w:numPr>
          <w:ilvl w:val="1"/>
          <w:numId w:val="24"/>
        </w:numPr>
        <w:rPr>
          <w:lang w:val="fr-CA"/>
        </w:rPr>
      </w:pPr>
      <w:r>
        <w:rPr>
          <w:lang w:val="fr-CA"/>
        </w:rPr>
        <w:t>Donc, aérobie</w:t>
      </w:r>
    </w:p>
    <w:p w14:paraId="4B1CA023" w14:textId="33C5FD8E" w:rsidR="0054479F" w:rsidRDefault="0054479F" w:rsidP="0054479F">
      <w:pPr>
        <w:pStyle w:val="ListParagraph"/>
        <w:numPr>
          <w:ilvl w:val="1"/>
          <w:numId w:val="24"/>
        </w:numPr>
        <w:rPr>
          <w:lang w:val="fr-CA"/>
        </w:rPr>
      </w:pPr>
      <w:r>
        <w:rPr>
          <w:lang w:val="fr-CA"/>
        </w:rPr>
        <w:t>sommeil</w:t>
      </w:r>
    </w:p>
    <w:p w14:paraId="1C5CEB92" w14:textId="1D60A0DE" w:rsidR="0054479F" w:rsidRDefault="0054479F" w:rsidP="0054479F">
      <w:pPr>
        <w:pStyle w:val="ListParagraph"/>
        <w:numPr>
          <w:ilvl w:val="1"/>
          <w:numId w:val="24"/>
        </w:numPr>
        <w:rPr>
          <w:lang w:val="fr-CA"/>
        </w:rPr>
      </w:pPr>
      <w:r>
        <w:rPr>
          <w:lang w:val="fr-CA"/>
        </w:rPr>
        <w:t>exposition à la lumière</w:t>
      </w:r>
    </w:p>
    <w:p w14:paraId="4D9D0F4B" w14:textId="3EC45CD3" w:rsidR="0054479F" w:rsidRDefault="0054479F" w:rsidP="0054479F">
      <w:pPr>
        <w:pStyle w:val="ListParagraph"/>
        <w:numPr>
          <w:ilvl w:val="1"/>
          <w:numId w:val="24"/>
        </w:numPr>
        <w:rPr>
          <w:lang w:val="fr-CA"/>
        </w:rPr>
      </w:pPr>
      <w:r>
        <w:rPr>
          <w:lang w:val="fr-CA"/>
        </w:rPr>
        <w:t>connexions sociales</w:t>
      </w:r>
    </w:p>
    <w:p w14:paraId="1F08185A" w14:textId="52304EBA" w:rsidR="0054479F" w:rsidRDefault="0054479F" w:rsidP="0054479F">
      <w:pPr>
        <w:pStyle w:val="ListParagraph"/>
        <w:numPr>
          <w:ilvl w:val="1"/>
          <w:numId w:val="24"/>
        </w:numPr>
        <w:rPr>
          <w:lang w:val="fr-CA"/>
        </w:rPr>
      </w:pPr>
      <w:r>
        <w:rPr>
          <w:lang w:val="fr-CA"/>
        </w:rPr>
        <w:t>s’opposer à la rumination en redirigeant les pensés négatives</w:t>
      </w:r>
    </w:p>
    <w:p w14:paraId="505881E0" w14:textId="18DF1205" w:rsidR="0054479F" w:rsidRDefault="0054479F" w:rsidP="0054479F">
      <w:pPr>
        <w:pStyle w:val="ListParagraph"/>
        <w:numPr>
          <w:ilvl w:val="1"/>
          <w:numId w:val="24"/>
        </w:numPr>
        <w:rPr>
          <w:lang w:val="fr-CA"/>
        </w:rPr>
      </w:pPr>
      <w:r>
        <w:rPr>
          <w:lang w:val="fr-CA"/>
        </w:rPr>
        <w:t xml:space="preserve">Compléments nutritionnels. </w:t>
      </w:r>
    </w:p>
    <w:p w14:paraId="0ADE9AA3" w14:textId="77777777" w:rsidR="0054479F" w:rsidRDefault="0054479F" w:rsidP="0054479F">
      <w:pPr>
        <w:rPr>
          <w:lang w:val="fr-CA"/>
        </w:rPr>
      </w:pPr>
    </w:p>
    <w:p w14:paraId="4705EA24" w14:textId="683CFCAD" w:rsidR="0054479F" w:rsidRDefault="0054479F" w:rsidP="0054479F">
      <w:pPr>
        <w:rPr>
          <w:lang w:val="fr-CA"/>
        </w:rPr>
      </w:pPr>
      <w:r>
        <w:rPr>
          <w:lang w:val="fr-CA"/>
        </w:rPr>
        <w:t>Prévenir les troubles psychologiques</w:t>
      </w:r>
    </w:p>
    <w:p w14:paraId="224911CF" w14:textId="7EE389D8" w:rsidR="0054479F" w:rsidRDefault="00B91FD2" w:rsidP="0054479F">
      <w:pPr>
        <w:pStyle w:val="ListParagraph"/>
        <w:numPr>
          <w:ilvl w:val="0"/>
          <w:numId w:val="25"/>
        </w:numPr>
        <w:rPr>
          <w:lang w:val="fr-CA"/>
        </w:rPr>
      </w:pPr>
      <w:r>
        <w:rPr>
          <w:lang w:val="fr-CA"/>
        </w:rPr>
        <w:t>Ces changements peuvent-ils aussi prévenir l’apparition de certains de ces troubles en façonnant une résilience individuelle, une capacité à faire face au stress et à récupérer après un malheur?</w:t>
      </w:r>
    </w:p>
    <w:p w14:paraId="7A2C2C5C" w14:textId="0DC0023D" w:rsidR="00B91FD2" w:rsidRDefault="00B91FD2" w:rsidP="0054479F">
      <w:pPr>
        <w:pStyle w:val="ListParagraph"/>
        <w:numPr>
          <w:ilvl w:val="0"/>
          <w:numId w:val="25"/>
        </w:numPr>
        <w:rPr>
          <w:lang w:val="fr-CA"/>
        </w:rPr>
      </w:pPr>
      <w:r>
        <w:rPr>
          <w:lang w:val="fr-CA"/>
        </w:rPr>
        <w:t xml:space="preserve">Même parmi les groupes de vétérans stressés par les combats, la plupart de présentèrent par de syndrome de stress post </w:t>
      </w:r>
      <w:r w:rsidR="00F15334">
        <w:rPr>
          <w:lang w:val="fr-CA"/>
        </w:rPr>
        <w:t>traumatique</w:t>
      </w:r>
      <w:r>
        <w:rPr>
          <w:lang w:val="fr-CA"/>
        </w:rPr>
        <w:t xml:space="preserve">. </w:t>
      </w:r>
    </w:p>
    <w:p w14:paraId="1889EF3F" w14:textId="1D9F73B7" w:rsidR="00B91FD2" w:rsidRDefault="00B91FD2" w:rsidP="0054479F">
      <w:pPr>
        <w:pStyle w:val="ListParagraph"/>
        <w:numPr>
          <w:ilvl w:val="0"/>
          <w:numId w:val="25"/>
        </w:numPr>
        <w:rPr>
          <w:lang w:val="fr-CA"/>
        </w:rPr>
      </w:pPr>
      <w:r>
        <w:rPr>
          <w:lang w:val="fr-CA"/>
        </w:rPr>
        <w:t>Nous pouvons interpréter de nombreux troubles psychologiques comme des réponses compréhensibles à une société stressante et perturbante. Selon cette op</w:t>
      </w:r>
      <w:r w:rsidR="00D9366F">
        <w:rPr>
          <w:lang w:val="fr-CA"/>
        </w:rPr>
        <w:t xml:space="preserve">tique, ce n’est pas simplement </w:t>
      </w:r>
      <w:r>
        <w:rPr>
          <w:lang w:val="fr-CA"/>
        </w:rPr>
        <w:t xml:space="preserve">la personne qui a besoin d’un traitement, mais également le contexte social dans lequel elle évolue. </w:t>
      </w:r>
      <w:r w:rsidR="00B60982">
        <w:rPr>
          <w:lang w:val="fr-CA"/>
        </w:rPr>
        <w:t xml:space="preserve">Il est préférable de prévenir un problème en modifiant une situation pathogène et en développant les aptitudes des gens à y faire face. </w:t>
      </w:r>
    </w:p>
    <w:p w14:paraId="617B020C" w14:textId="0D31B98D" w:rsidR="00B60982" w:rsidRDefault="00B60982" w:rsidP="0054479F">
      <w:pPr>
        <w:pStyle w:val="ListParagraph"/>
        <w:numPr>
          <w:ilvl w:val="0"/>
          <w:numId w:val="25"/>
        </w:numPr>
        <w:rPr>
          <w:lang w:val="fr-CA"/>
        </w:rPr>
      </w:pPr>
      <w:r>
        <w:rPr>
          <w:lang w:val="fr-CA"/>
        </w:rPr>
        <w:t xml:space="preserve">La prévention en santé mentale cherche à prévenir les accidents </w:t>
      </w:r>
      <w:r w:rsidR="00901973">
        <w:rPr>
          <w:lang w:val="fr-CA"/>
        </w:rPr>
        <w:t>psychologiques</w:t>
      </w:r>
      <w:r>
        <w:rPr>
          <w:lang w:val="fr-CA"/>
        </w:rPr>
        <w:t xml:space="preserve"> en identifiant et en éliminant les conditions qui les provoquent. </w:t>
      </w:r>
    </w:p>
    <w:p w14:paraId="3673917F" w14:textId="03A26027" w:rsidR="00F86F4A" w:rsidRDefault="00901973" w:rsidP="00901973">
      <w:pPr>
        <w:pStyle w:val="ListParagraph"/>
        <w:numPr>
          <w:ilvl w:val="1"/>
          <w:numId w:val="25"/>
        </w:numPr>
        <w:rPr>
          <w:lang w:val="fr-CA"/>
        </w:rPr>
      </w:pPr>
      <w:r>
        <w:rPr>
          <w:lang w:val="fr-CA"/>
        </w:rPr>
        <w:t xml:space="preserve">Nous avons éradiqué la variole en vaccinant les individus non touché, et non en traitant </w:t>
      </w:r>
      <w:r w:rsidR="00F86F4A">
        <w:rPr>
          <w:lang w:val="fr-CA"/>
        </w:rPr>
        <w:t>les malades.</w:t>
      </w:r>
    </w:p>
    <w:p w14:paraId="34E88FBC" w14:textId="58DEDE3C" w:rsidR="001A319B" w:rsidRDefault="001A319B" w:rsidP="00901973">
      <w:pPr>
        <w:pStyle w:val="ListParagraph"/>
        <w:numPr>
          <w:ilvl w:val="1"/>
          <w:numId w:val="25"/>
        </w:numPr>
        <w:rPr>
          <w:lang w:val="fr-CA"/>
        </w:rPr>
      </w:pPr>
      <w:r>
        <w:rPr>
          <w:lang w:val="fr-CA"/>
        </w:rPr>
        <w:t xml:space="preserve">Tel que la pauvreté, le travail inintéressant, racisme, discrimination sexuelle, ... </w:t>
      </w:r>
    </w:p>
    <w:p w14:paraId="17C96E99" w14:textId="277CE5FC" w:rsidR="00901973" w:rsidRDefault="00F86F4A" w:rsidP="00F86F4A">
      <w:pPr>
        <w:pStyle w:val="ListParagraph"/>
        <w:numPr>
          <w:ilvl w:val="0"/>
          <w:numId w:val="25"/>
        </w:numPr>
        <w:rPr>
          <w:lang w:val="fr-CA"/>
        </w:rPr>
      </w:pPr>
      <w:r w:rsidRPr="00F86F4A">
        <w:rPr>
          <w:lang w:val="fr-CA"/>
        </w:rPr>
        <w:t>La prévention des problèmes psychologiques</w:t>
      </w:r>
      <w:r w:rsidR="00F15334">
        <w:rPr>
          <w:lang w:val="fr-CA"/>
        </w:rPr>
        <w:t xml:space="preserve"> consiste à stimuler ceux</w:t>
      </w:r>
      <w:r>
        <w:rPr>
          <w:lang w:val="fr-CA"/>
        </w:rPr>
        <w:t xml:space="preserve"> qui ont appris une attitude de désespoir, à changer l’environnement qui nourrit la solitude, à </w:t>
      </w:r>
      <w:r w:rsidR="00F15334">
        <w:rPr>
          <w:lang w:val="fr-CA"/>
        </w:rPr>
        <w:t>rebâtir</w:t>
      </w:r>
      <w:r>
        <w:rPr>
          <w:lang w:val="fr-CA"/>
        </w:rPr>
        <w:t xml:space="preserve"> les familles éclatées, à </w:t>
      </w:r>
      <w:r w:rsidR="00F15334">
        <w:rPr>
          <w:lang w:val="fr-CA"/>
        </w:rPr>
        <w:t>augmenter</w:t>
      </w:r>
      <w:r>
        <w:rPr>
          <w:lang w:val="fr-CA"/>
        </w:rPr>
        <w:t xml:space="preserve"> la communication au sein des couples et à renforcer l’aptitude</w:t>
      </w:r>
      <w:r w:rsidR="00F15334">
        <w:rPr>
          <w:lang w:val="fr-CA"/>
        </w:rPr>
        <w:t xml:space="preserve"> de parents et des professeurs à soutenir la réussite de leurs enfants et l’estime de ces derniers. </w:t>
      </w:r>
    </w:p>
    <w:p w14:paraId="70AD4EC6" w14:textId="734383C5" w:rsidR="00FF16F2" w:rsidRPr="00F86F4A" w:rsidRDefault="00FF16F2" w:rsidP="00F86F4A">
      <w:pPr>
        <w:pStyle w:val="ListParagraph"/>
        <w:numPr>
          <w:ilvl w:val="0"/>
          <w:numId w:val="25"/>
        </w:numPr>
        <w:rPr>
          <w:lang w:val="fr-CA"/>
        </w:rPr>
      </w:pPr>
      <w:r>
        <w:rPr>
          <w:lang w:val="fr-CA"/>
        </w:rPr>
        <w:t>La prévention en santé mentale voit les troubles comme des réponses à une société</w:t>
      </w:r>
      <w:r w:rsidR="007916F9">
        <w:rPr>
          <w:lang w:val="fr-CA"/>
        </w:rPr>
        <w:t xml:space="preserve"> </w:t>
      </w:r>
      <w:r>
        <w:rPr>
          <w:lang w:val="fr-CA"/>
        </w:rPr>
        <w:t xml:space="preserve">stressante et perturbantes. </w:t>
      </w:r>
      <w:bookmarkStart w:id="0" w:name="_GoBack"/>
      <w:bookmarkEnd w:id="0"/>
    </w:p>
    <w:sectPr w:rsidR="00FF16F2" w:rsidRPr="00F86F4A" w:rsidSect="007926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27C1"/>
    <w:multiLevelType w:val="hybridMultilevel"/>
    <w:tmpl w:val="C37AC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61EB9"/>
    <w:multiLevelType w:val="hybridMultilevel"/>
    <w:tmpl w:val="A1CEE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BD2F07"/>
    <w:multiLevelType w:val="hybridMultilevel"/>
    <w:tmpl w:val="BA003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F5C22"/>
    <w:multiLevelType w:val="hybridMultilevel"/>
    <w:tmpl w:val="ABD0F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8418D1"/>
    <w:multiLevelType w:val="hybridMultilevel"/>
    <w:tmpl w:val="7B525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CD363F"/>
    <w:multiLevelType w:val="hybridMultilevel"/>
    <w:tmpl w:val="BCC45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185DA4"/>
    <w:multiLevelType w:val="hybridMultilevel"/>
    <w:tmpl w:val="438E2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B76421"/>
    <w:multiLevelType w:val="hybridMultilevel"/>
    <w:tmpl w:val="3918A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CA6A98"/>
    <w:multiLevelType w:val="hybridMultilevel"/>
    <w:tmpl w:val="2430C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95640A"/>
    <w:multiLevelType w:val="hybridMultilevel"/>
    <w:tmpl w:val="25047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7B7350"/>
    <w:multiLevelType w:val="hybridMultilevel"/>
    <w:tmpl w:val="0E203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E42387"/>
    <w:multiLevelType w:val="hybridMultilevel"/>
    <w:tmpl w:val="70A61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45612E"/>
    <w:multiLevelType w:val="hybridMultilevel"/>
    <w:tmpl w:val="F2567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DE7833"/>
    <w:multiLevelType w:val="hybridMultilevel"/>
    <w:tmpl w:val="248C5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691798"/>
    <w:multiLevelType w:val="hybridMultilevel"/>
    <w:tmpl w:val="9F446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176D40"/>
    <w:multiLevelType w:val="hybridMultilevel"/>
    <w:tmpl w:val="1DF6C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234502"/>
    <w:multiLevelType w:val="hybridMultilevel"/>
    <w:tmpl w:val="64CAF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56706C"/>
    <w:multiLevelType w:val="hybridMultilevel"/>
    <w:tmpl w:val="6C043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3020A8"/>
    <w:multiLevelType w:val="hybridMultilevel"/>
    <w:tmpl w:val="F6D02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724ABE"/>
    <w:multiLevelType w:val="hybridMultilevel"/>
    <w:tmpl w:val="55064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A04F24"/>
    <w:multiLevelType w:val="hybridMultilevel"/>
    <w:tmpl w:val="D40C5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170803"/>
    <w:multiLevelType w:val="hybridMultilevel"/>
    <w:tmpl w:val="220C6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F533CC"/>
    <w:multiLevelType w:val="hybridMultilevel"/>
    <w:tmpl w:val="3EF80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7C273D"/>
    <w:multiLevelType w:val="hybridMultilevel"/>
    <w:tmpl w:val="30BA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4A6623"/>
    <w:multiLevelType w:val="hybridMultilevel"/>
    <w:tmpl w:val="22E87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3"/>
  </w:num>
  <w:num w:numId="4">
    <w:abstractNumId w:val="24"/>
  </w:num>
  <w:num w:numId="5">
    <w:abstractNumId w:val="8"/>
  </w:num>
  <w:num w:numId="6">
    <w:abstractNumId w:val="13"/>
  </w:num>
  <w:num w:numId="7">
    <w:abstractNumId w:val="11"/>
  </w:num>
  <w:num w:numId="8">
    <w:abstractNumId w:val="21"/>
  </w:num>
  <w:num w:numId="9">
    <w:abstractNumId w:val="18"/>
  </w:num>
  <w:num w:numId="10">
    <w:abstractNumId w:val="6"/>
  </w:num>
  <w:num w:numId="11">
    <w:abstractNumId w:val="19"/>
  </w:num>
  <w:num w:numId="12">
    <w:abstractNumId w:val="9"/>
  </w:num>
  <w:num w:numId="13">
    <w:abstractNumId w:val="10"/>
  </w:num>
  <w:num w:numId="14">
    <w:abstractNumId w:val="22"/>
  </w:num>
  <w:num w:numId="15">
    <w:abstractNumId w:val="16"/>
  </w:num>
  <w:num w:numId="16">
    <w:abstractNumId w:val="4"/>
  </w:num>
  <w:num w:numId="17">
    <w:abstractNumId w:val="20"/>
  </w:num>
  <w:num w:numId="18">
    <w:abstractNumId w:val="15"/>
  </w:num>
  <w:num w:numId="19">
    <w:abstractNumId w:val="0"/>
  </w:num>
  <w:num w:numId="20">
    <w:abstractNumId w:val="7"/>
  </w:num>
  <w:num w:numId="21">
    <w:abstractNumId w:val="12"/>
  </w:num>
  <w:num w:numId="22">
    <w:abstractNumId w:val="17"/>
  </w:num>
  <w:num w:numId="23">
    <w:abstractNumId w:val="14"/>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E33"/>
    <w:rsid w:val="000046A8"/>
    <w:rsid w:val="00030C4D"/>
    <w:rsid w:val="00034DBE"/>
    <w:rsid w:val="00054139"/>
    <w:rsid w:val="000602FB"/>
    <w:rsid w:val="00061BD6"/>
    <w:rsid w:val="00072F41"/>
    <w:rsid w:val="0007393B"/>
    <w:rsid w:val="0007624C"/>
    <w:rsid w:val="00087CD5"/>
    <w:rsid w:val="00091D0E"/>
    <w:rsid w:val="000A2587"/>
    <w:rsid w:val="000B014A"/>
    <w:rsid w:val="000B239B"/>
    <w:rsid w:val="000B4ECE"/>
    <w:rsid w:val="000B75A6"/>
    <w:rsid w:val="000C1AF6"/>
    <w:rsid w:val="000C3FCF"/>
    <w:rsid w:val="000C414F"/>
    <w:rsid w:val="000D0573"/>
    <w:rsid w:val="000D3974"/>
    <w:rsid w:val="000D6663"/>
    <w:rsid w:val="000E6493"/>
    <w:rsid w:val="000F04B9"/>
    <w:rsid w:val="000F1CCD"/>
    <w:rsid w:val="000F358D"/>
    <w:rsid w:val="000F7200"/>
    <w:rsid w:val="00130A01"/>
    <w:rsid w:val="0013190E"/>
    <w:rsid w:val="00133207"/>
    <w:rsid w:val="00136009"/>
    <w:rsid w:val="00136DCE"/>
    <w:rsid w:val="00140F9C"/>
    <w:rsid w:val="00144C06"/>
    <w:rsid w:val="0014761D"/>
    <w:rsid w:val="00156CF9"/>
    <w:rsid w:val="00161652"/>
    <w:rsid w:val="00166353"/>
    <w:rsid w:val="00167568"/>
    <w:rsid w:val="0017000E"/>
    <w:rsid w:val="001709B5"/>
    <w:rsid w:val="00172ACC"/>
    <w:rsid w:val="00174CD4"/>
    <w:rsid w:val="00191769"/>
    <w:rsid w:val="00197593"/>
    <w:rsid w:val="001A2F2B"/>
    <w:rsid w:val="001A319B"/>
    <w:rsid w:val="001A5258"/>
    <w:rsid w:val="001A602F"/>
    <w:rsid w:val="001B1828"/>
    <w:rsid w:val="001C5D84"/>
    <w:rsid w:val="001C7608"/>
    <w:rsid w:val="001E1238"/>
    <w:rsid w:val="001E5B83"/>
    <w:rsid w:val="001F1413"/>
    <w:rsid w:val="001F33EA"/>
    <w:rsid w:val="001F373F"/>
    <w:rsid w:val="00201A66"/>
    <w:rsid w:val="00203C84"/>
    <w:rsid w:val="00216128"/>
    <w:rsid w:val="002205F8"/>
    <w:rsid w:val="00235883"/>
    <w:rsid w:val="00241B47"/>
    <w:rsid w:val="00242040"/>
    <w:rsid w:val="00246B96"/>
    <w:rsid w:val="002629D8"/>
    <w:rsid w:val="00285CD6"/>
    <w:rsid w:val="0028774A"/>
    <w:rsid w:val="002878E3"/>
    <w:rsid w:val="0029325B"/>
    <w:rsid w:val="002951BF"/>
    <w:rsid w:val="002A048E"/>
    <w:rsid w:val="002A1A46"/>
    <w:rsid w:val="002B1555"/>
    <w:rsid w:val="002B6457"/>
    <w:rsid w:val="002B7C81"/>
    <w:rsid w:val="002D5CB5"/>
    <w:rsid w:val="002D6E33"/>
    <w:rsid w:val="002D7F0A"/>
    <w:rsid w:val="002F06B8"/>
    <w:rsid w:val="002F2DB6"/>
    <w:rsid w:val="0030109B"/>
    <w:rsid w:val="00301607"/>
    <w:rsid w:val="00302B94"/>
    <w:rsid w:val="003031FC"/>
    <w:rsid w:val="003110CF"/>
    <w:rsid w:val="0031477E"/>
    <w:rsid w:val="00314BE8"/>
    <w:rsid w:val="00330FAE"/>
    <w:rsid w:val="00332249"/>
    <w:rsid w:val="003322C7"/>
    <w:rsid w:val="00343EF8"/>
    <w:rsid w:val="00347EA1"/>
    <w:rsid w:val="003578C6"/>
    <w:rsid w:val="00380E51"/>
    <w:rsid w:val="00381A6E"/>
    <w:rsid w:val="0038211A"/>
    <w:rsid w:val="00385D41"/>
    <w:rsid w:val="003928CA"/>
    <w:rsid w:val="003A1B1D"/>
    <w:rsid w:val="003A3E3D"/>
    <w:rsid w:val="003B0583"/>
    <w:rsid w:val="003C04C3"/>
    <w:rsid w:val="003C5BE6"/>
    <w:rsid w:val="003C6271"/>
    <w:rsid w:val="003C732C"/>
    <w:rsid w:val="003D6B05"/>
    <w:rsid w:val="003E055F"/>
    <w:rsid w:val="003F5242"/>
    <w:rsid w:val="003F53C3"/>
    <w:rsid w:val="00400327"/>
    <w:rsid w:val="004021EE"/>
    <w:rsid w:val="0041522E"/>
    <w:rsid w:val="004156D8"/>
    <w:rsid w:val="00424C93"/>
    <w:rsid w:val="00426E9B"/>
    <w:rsid w:val="00440BE7"/>
    <w:rsid w:val="004524A8"/>
    <w:rsid w:val="0046134A"/>
    <w:rsid w:val="00463D63"/>
    <w:rsid w:val="00487C24"/>
    <w:rsid w:val="00491AC8"/>
    <w:rsid w:val="00494ED0"/>
    <w:rsid w:val="004B4BBA"/>
    <w:rsid w:val="004C6830"/>
    <w:rsid w:val="004D179B"/>
    <w:rsid w:val="004D628E"/>
    <w:rsid w:val="004D683F"/>
    <w:rsid w:val="00500CC5"/>
    <w:rsid w:val="005072D8"/>
    <w:rsid w:val="00510A49"/>
    <w:rsid w:val="005143AF"/>
    <w:rsid w:val="005309AA"/>
    <w:rsid w:val="0054479F"/>
    <w:rsid w:val="00567BED"/>
    <w:rsid w:val="005809EA"/>
    <w:rsid w:val="00584838"/>
    <w:rsid w:val="00587CF3"/>
    <w:rsid w:val="00591C14"/>
    <w:rsid w:val="005942B3"/>
    <w:rsid w:val="005943C2"/>
    <w:rsid w:val="005A0D66"/>
    <w:rsid w:val="005A1AD3"/>
    <w:rsid w:val="005B5E63"/>
    <w:rsid w:val="005C35F7"/>
    <w:rsid w:val="005C5CE9"/>
    <w:rsid w:val="005D45FD"/>
    <w:rsid w:val="005D4A3F"/>
    <w:rsid w:val="005D73DB"/>
    <w:rsid w:val="005E043E"/>
    <w:rsid w:val="005E1A32"/>
    <w:rsid w:val="005E5107"/>
    <w:rsid w:val="005E7540"/>
    <w:rsid w:val="005F19F9"/>
    <w:rsid w:val="00600F50"/>
    <w:rsid w:val="0060113B"/>
    <w:rsid w:val="0060165D"/>
    <w:rsid w:val="006313A7"/>
    <w:rsid w:val="00646AD7"/>
    <w:rsid w:val="006A1DB0"/>
    <w:rsid w:val="006A46C9"/>
    <w:rsid w:val="006A7A85"/>
    <w:rsid w:val="006C460E"/>
    <w:rsid w:val="006D0CB5"/>
    <w:rsid w:val="006D4D67"/>
    <w:rsid w:val="006E1B7F"/>
    <w:rsid w:val="006E3FDD"/>
    <w:rsid w:val="006F53F1"/>
    <w:rsid w:val="00716FE6"/>
    <w:rsid w:val="00722323"/>
    <w:rsid w:val="00724124"/>
    <w:rsid w:val="007354CD"/>
    <w:rsid w:val="007359B2"/>
    <w:rsid w:val="00742CCF"/>
    <w:rsid w:val="007564C1"/>
    <w:rsid w:val="00763B3C"/>
    <w:rsid w:val="00764505"/>
    <w:rsid w:val="00767BC6"/>
    <w:rsid w:val="007916F9"/>
    <w:rsid w:val="0079269E"/>
    <w:rsid w:val="007A6893"/>
    <w:rsid w:val="007C3F5F"/>
    <w:rsid w:val="007C5CFF"/>
    <w:rsid w:val="007C5FE5"/>
    <w:rsid w:val="007D2727"/>
    <w:rsid w:val="007D395D"/>
    <w:rsid w:val="007D3C5C"/>
    <w:rsid w:val="007D75AA"/>
    <w:rsid w:val="007D75B1"/>
    <w:rsid w:val="007E2E34"/>
    <w:rsid w:val="00806D88"/>
    <w:rsid w:val="008179D5"/>
    <w:rsid w:val="0082192F"/>
    <w:rsid w:val="00821953"/>
    <w:rsid w:val="00837342"/>
    <w:rsid w:val="008453DE"/>
    <w:rsid w:val="00851B20"/>
    <w:rsid w:val="00880160"/>
    <w:rsid w:val="00886AFB"/>
    <w:rsid w:val="00897FBA"/>
    <w:rsid w:val="008A3614"/>
    <w:rsid w:val="008C0DDC"/>
    <w:rsid w:val="008C7DBD"/>
    <w:rsid w:val="008E2CE7"/>
    <w:rsid w:val="008F1541"/>
    <w:rsid w:val="008F1D33"/>
    <w:rsid w:val="00901973"/>
    <w:rsid w:val="009033E8"/>
    <w:rsid w:val="00911381"/>
    <w:rsid w:val="00917ADB"/>
    <w:rsid w:val="00924A60"/>
    <w:rsid w:val="0092714D"/>
    <w:rsid w:val="00927BA2"/>
    <w:rsid w:val="00935C00"/>
    <w:rsid w:val="00943325"/>
    <w:rsid w:val="0094754D"/>
    <w:rsid w:val="00961EB6"/>
    <w:rsid w:val="0096534D"/>
    <w:rsid w:val="009A119A"/>
    <w:rsid w:val="009A3CD8"/>
    <w:rsid w:val="009B0C0B"/>
    <w:rsid w:val="009B7D9B"/>
    <w:rsid w:val="00A04E6D"/>
    <w:rsid w:val="00A061E2"/>
    <w:rsid w:val="00A1245E"/>
    <w:rsid w:val="00A12C94"/>
    <w:rsid w:val="00A14B82"/>
    <w:rsid w:val="00A15CFE"/>
    <w:rsid w:val="00A20BBC"/>
    <w:rsid w:val="00A25BF1"/>
    <w:rsid w:val="00A33AD4"/>
    <w:rsid w:val="00A4780C"/>
    <w:rsid w:val="00A550A3"/>
    <w:rsid w:val="00A551F9"/>
    <w:rsid w:val="00A80472"/>
    <w:rsid w:val="00A84BF9"/>
    <w:rsid w:val="00A90BF7"/>
    <w:rsid w:val="00A96673"/>
    <w:rsid w:val="00A96E2B"/>
    <w:rsid w:val="00AA0271"/>
    <w:rsid w:val="00AA0AFB"/>
    <w:rsid w:val="00AB1083"/>
    <w:rsid w:val="00AB68F6"/>
    <w:rsid w:val="00AC32AE"/>
    <w:rsid w:val="00AC77D9"/>
    <w:rsid w:val="00AD482B"/>
    <w:rsid w:val="00AE4268"/>
    <w:rsid w:val="00AE778C"/>
    <w:rsid w:val="00AF3139"/>
    <w:rsid w:val="00AF3434"/>
    <w:rsid w:val="00AF7D45"/>
    <w:rsid w:val="00B05C28"/>
    <w:rsid w:val="00B05FA2"/>
    <w:rsid w:val="00B158F8"/>
    <w:rsid w:val="00B16787"/>
    <w:rsid w:val="00B241F5"/>
    <w:rsid w:val="00B253CB"/>
    <w:rsid w:val="00B37E1A"/>
    <w:rsid w:val="00B401EF"/>
    <w:rsid w:val="00B46396"/>
    <w:rsid w:val="00B575D6"/>
    <w:rsid w:val="00B60982"/>
    <w:rsid w:val="00B61F89"/>
    <w:rsid w:val="00B630AB"/>
    <w:rsid w:val="00B674F1"/>
    <w:rsid w:val="00B6771E"/>
    <w:rsid w:val="00B74FB7"/>
    <w:rsid w:val="00B81F21"/>
    <w:rsid w:val="00B8295A"/>
    <w:rsid w:val="00B87479"/>
    <w:rsid w:val="00B91FD2"/>
    <w:rsid w:val="00BB1A8D"/>
    <w:rsid w:val="00BC3511"/>
    <w:rsid w:val="00BD3163"/>
    <w:rsid w:val="00BD5E11"/>
    <w:rsid w:val="00BE64A1"/>
    <w:rsid w:val="00BF2F5B"/>
    <w:rsid w:val="00C07BED"/>
    <w:rsid w:val="00C14618"/>
    <w:rsid w:val="00C2259C"/>
    <w:rsid w:val="00C24F26"/>
    <w:rsid w:val="00C43F4D"/>
    <w:rsid w:val="00C516A4"/>
    <w:rsid w:val="00C51CD4"/>
    <w:rsid w:val="00C53B14"/>
    <w:rsid w:val="00C758BB"/>
    <w:rsid w:val="00C75FE4"/>
    <w:rsid w:val="00CA3144"/>
    <w:rsid w:val="00CC2415"/>
    <w:rsid w:val="00CC693C"/>
    <w:rsid w:val="00CD0D76"/>
    <w:rsid w:val="00CE6E6D"/>
    <w:rsid w:val="00CF7382"/>
    <w:rsid w:val="00D00786"/>
    <w:rsid w:val="00D02165"/>
    <w:rsid w:val="00D039A1"/>
    <w:rsid w:val="00D06C62"/>
    <w:rsid w:val="00D21100"/>
    <w:rsid w:val="00D36660"/>
    <w:rsid w:val="00D374D8"/>
    <w:rsid w:val="00D46135"/>
    <w:rsid w:val="00D5125F"/>
    <w:rsid w:val="00D55449"/>
    <w:rsid w:val="00D606D7"/>
    <w:rsid w:val="00D65E87"/>
    <w:rsid w:val="00D9366F"/>
    <w:rsid w:val="00D9556F"/>
    <w:rsid w:val="00DA6E2A"/>
    <w:rsid w:val="00DB78DF"/>
    <w:rsid w:val="00DC1D7C"/>
    <w:rsid w:val="00DC2896"/>
    <w:rsid w:val="00DC3E93"/>
    <w:rsid w:val="00DD2A89"/>
    <w:rsid w:val="00DD43D3"/>
    <w:rsid w:val="00DD5BB9"/>
    <w:rsid w:val="00DD5DBA"/>
    <w:rsid w:val="00DE4819"/>
    <w:rsid w:val="00DF3D9B"/>
    <w:rsid w:val="00DF5A02"/>
    <w:rsid w:val="00DF63BB"/>
    <w:rsid w:val="00DF7519"/>
    <w:rsid w:val="00E06728"/>
    <w:rsid w:val="00E1566B"/>
    <w:rsid w:val="00E247A0"/>
    <w:rsid w:val="00E41786"/>
    <w:rsid w:val="00E5099D"/>
    <w:rsid w:val="00E53711"/>
    <w:rsid w:val="00E56188"/>
    <w:rsid w:val="00E607DA"/>
    <w:rsid w:val="00E61902"/>
    <w:rsid w:val="00E64C0E"/>
    <w:rsid w:val="00E675E6"/>
    <w:rsid w:val="00E71B4D"/>
    <w:rsid w:val="00E76589"/>
    <w:rsid w:val="00E76B3D"/>
    <w:rsid w:val="00E76FC0"/>
    <w:rsid w:val="00E8142B"/>
    <w:rsid w:val="00E90CA4"/>
    <w:rsid w:val="00E91061"/>
    <w:rsid w:val="00E94DE3"/>
    <w:rsid w:val="00EA2A4D"/>
    <w:rsid w:val="00EA2C8A"/>
    <w:rsid w:val="00EB14F3"/>
    <w:rsid w:val="00ED0347"/>
    <w:rsid w:val="00EE0DEE"/>
    <w:rsid w:val="00EE0F93"/>
    <w:rsid w:val="00EF0107"/>
    <w:rsid w:val="00EF465F"/>
    <w:rsid w:val="00EF56A4"/>
    <w:rsid w:val="00F031FF"/>
    <w:rsid w:val="00F0731D"/>
    <w:rsid w:val="00F12F52"/>
    <w:rsid w:val="00F15334"/>
    <w:rsid w:val="00F21C02"/>
    <w:rsid w:val="00F610C3"/>
    <w:rsid w:val="00F65714"/>
    <w:rsid w:val="00F8434C"/>
    <w:rsid w:val="00F85C55"/>
    <w:rsid w:val="00F86F4A"/>
    <w:rsid w:val="00F9763D"/>
    <w:rsid w:val="00FC5F98"/>
    <w:rsid w:val="00FD3BEA"/>
    <w:rsid w:val="00FD53DA"/>
    <w:rsid w:val="00FE03B6"/>
    <w:rsid w:val="00FE5472"/>
    <w:rsid w:val="00FF16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1360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5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1186</TotalTime>
  <Pages>26</Pages>
  <Words>9173</Words>
  <Characters>52290</Characters>
  <Application>Microsoft Macintosh Word</Application>
  <DocSecurity>0</DocSecurity>
  <Lines>435</Lines>
  <Paragraphs>122</Paragraphs>
  <ScaleCrop>false</ScaleCrop>
  <Company/>
  <LinksUpToDate>false</LinksUpToDate>
  <CharactersWithSpaces>61341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Desjardins</dc:creator>
  <cp:keywords/>
  <dc:description/>
  <cp:lastModifiedBy>Valerie Desjardins</cp:lastModifiedBy>
  <cp:revision>308</cp:revision>
  <dcterms:created xsi:type="dcterms:W3CDTF">2017-03-26T22:15:00Z</dcterms:created>
  <dcterms:modified xsi:type="dcterms:W3CDTF">2017-04-17T21:29:00Z</dcterms:modified>
</cp:coreProperties>
</file>