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CD2AAB" w14:textId="77777777" w:rsidR="00F3495D" w:rsidRPr="00A31C29" w:rsidRDefault="00F3495D" w:rsidP="00ED01DA">
      <w:pPr>
        <w:jc w:val="center"/>
        <w:rPr>
          <w:rFonts w:asciiTheme="minorBidi" w:eastAsia="Calibri" w:hAnsiTheme="minorBidi"/>
          <w:b/>
          <w:bCs/>
          <w:sz w:val="28"/>
          <w:szCs w:val="28"/>
        </w:rPr>
      </w:pPr>
      <w:r w:rsidRPr="00A31C29">
        <w:rPr>
          <w:rFonts w:asciiTheme="minorBidi" w:eastAsia="Calibri" w:hAnsiTheme="minorBidi"/>
          <w:b/>
          <w:bCs/>
          <w:sz w:val="28"/>
          <w:szCs w:val="28"/>
        </w:rPr>
        <w:t xml:space="preserve">QUESTION </w:t>
      </w:r>
      <w:r w:rsidR="00ED01DA" w:rsidRPr="00A31C29">
        <w:rPr>
          <w:rFonts w:asciiTheme="minorBidi" w:eastAsia="Calibri" w:hAnsiTheme="minorBidi"/>
          <w:b/>
          <w:bCs/>
          <w:sz w:val="28"/>
          <w:szCs w:val="28"/>
        </w:rPr>
        <w:t>I</w:t>
      </w:r>
      <w:r w:rsidRPr="00A31C29">
        <w:rPr>
          <w:rFonts w:asciiTheme="minorBidi" w:eastAsia="Calibri" w:hAnsiTheme="minorBidi"/>
          <w:b/>
          <w:bCs/>
          <w:sz w:val="28"/>
          <w:szCs w:val="28"/>
        </w:rPr>
        <w:t>-A. 12 POINTS</w:t>
      </w:r>
    </w:p>
    <w:p w14:paraId="2BEAD7D6"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The company that you work for as a managerial accountant uses independent agents to sell its products. These agents are currently being paid a commission of 15% of the sales </w:t>
      </w:r>
      <w:r w:rsidRPr="00A31C29">
        <w:rPr>
          <w:rFonts w:asciiTheme="minorBidi" w:eastAsia="Times New Roman" w:hAnsiTheme="minorBidi"/>
          <w:noProof/>
          <w:sz w:val="24"/>
          <w:szCs w:val="24"/>
          <w:lang w:val="en-US"/>
        </w:rPr>
        <w:t>price,</w:t>
      </w:r>
      <w:r w:rsidRPr="00A31C29">
        <w:rPr>
          <w:rFonts w:asciiTheme="minorBidi" w:eastAsia="Times New Roman" w:hAnsiTheme="minorBidi"/>
          <w:sz w:val="24"/>
          <w:szCs w:val="24"/>
          <w:lang w:val="en-US"/>
        </w:rPr>
        <w:t xml:space="preserve"> but are asking for an increase to 25% of sales made during the coming year. You had already prepared the following income statement for the company based on the 15% commission: </w:t>
      </w:r>
    </w:p>
    <w:p w14:paraId="6B66F98B" w14:textId="77777777" w:rsidR="00F3495D" w:rsidRPr="00A31C29" w:rsidRDefault="00F3495D" w:rsidP="00F3495D">
      <w:pPr>
        <w:spacing w:after="0" w:line="240" w:lineRule="auto"/>
        <w:rPr>
          <w:rFonts w:asciiTheme="minorBidi" w:eastAsia="Times New Roman" w:hAnsiTheme="minorBidi"/>
          <w:sz w:val="24"/>
          <w:szCs w:val="24"/>
          <w:lang w:val="en-US"/>
        </w:rPr>
      </w:pPr>
    </w:p>
    <w:tbl>
      <w:tblPr>
        <w:tblW w:w="9259" w:type="dxa"/>
        <w:tblCellSpacing w:w="15" w:type="dxa"/>
        <w:tblCellMar>
          <w:top w:w="15" w:type="dxa"/>
          <w:left w:w="15" w:type="dxa"/>
          <w:bottom w:w="15" w:type="dxa"/>
          <w:right w:w="15" w:type="dxa"/>
        </w:tblCellMar>
        <w:tblLook w:val="04A0" w:firstRow="1" w:lastRow="0" w:firstColumn="1" w:lastColumn="0" w:noHBand="0" w:noVBand="1"/>
      </w:tblPr>
      <w:tblGrid>
        <w:gridCol w:w="6194"/>
        <w:gridCol w:w="1062"/>
        <w:gridCol w:w="1197"/>
        <w:gridCol w:w="806"/>
      </w:tblGrid>
      <w:tr w:rsidR="00F3495D" w:rsidRPr="00A31C29" w14:paraId="1745413B" w14:textId="77777777" w:rsidTr="00077EC5">
        <w:trPr>
          <w:gridAfter w:val="1"/>
          <w:wAfter w:w="770" w:type="dxa"/>
          <w:tblHeader/>
          <w:tblCellSpacing w:w="15" w:type="dxa"/>
        </w:trPr>
        <w:tc>
          <w:tcPr>
            <w:tcW w:w="8399" w:type="dxa"/>
            <w:gridSpan w:val="3"/>
            <w:vAlign w:val="center"/>
            <w:hideMark/>
          </w:tcPr>
          <w:p w14:paraId="68802A4D" w14:textId="77777777" w:rsidR="00F3495D" w:rsidRPr="00A31C29" w:rsidRDefault="00F3495D" w:rsidP="00F3495D">
            <w:pPr>
              <w:spacing w:after="0" w:line="240" w:lineRule="auto"/>
              <w:jc w:val="center"/>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lang w:val="en-US"/>
              </w:rPr>
              <w:t xml:space="preserve">                                             </w:t>
            </w:r>
            <w:r w:rsidRPr="00A31C29">
              <w:rPr>
                <w:rFonts w:asciiTheme="minorBidi" w:eastAsia="Times New Roman" w:hAnsiTheme="minorBidi"/>
                <w:b/>
                <w:bCs/>
                <w:sz w:val="24"/>
                <w:szCs w:val="24"/>
                <w:u w:val="single"/>
                <w:lang w:val="en-US"/>
              </w:rPr>
              <w:t>Income Statement</w:t>
            </w:r>
          </w:p>
          <w:p w14:paraId="17E3BFE4" w14:textId="77777777" w:rsidR="00F3495D" w:rsidRPr="00A31C29" w:rsidRDefault="00F3495D" w:rsidP="00F3495D">
            <w:pPr>
              <w:spacing w:after="0" w:line="240" w:lineRule="auto"/>
              <w:ind w:right="-2629"/>
              <w:jc w:val="both"/>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lang w:val="en-US"/>
              </w:rPr>
              <w:t xml:space="preserve">                                                       </w:t>
            </w:r>
            <w:r w:rsidRPr="00A31C29">
              <w:rPr>
                <w:rFonts w:asciiTheme="minorBidi" w:eastAsia="Times New Roman" w:hAnsiTheme="minorBidi"/>
                <w:b/>
                <w:bCs/>
                <w:sz w:val="24"/>
                <w:szCs w:val="24"/>
                <w:u w:val="single"/>
                <w:lang w:val="en-US"/>
              </w:rPr>
              <w:t>Year Ending April 30, 2016</w:t>
            </w:r>
          </w:p>
        </w:tc>
      </w:tr>
      <w:tr w:rsidR="00F3495D" w:rsidRPr="00A31C29" w14:paraId="17442A03" w14:textId="77777777" w:rsidTr="00077EC5">
        <w:trPr>
          <w:tblCellSpacing w:w="15" w:type="dxa"/>
        </w:trPr>
        <w:tc>
          <w:tcPr>
            <w:tcW w:w="6237" w:type="dxa"/>
            <w:vAlign w:val="center"/>
            <w:hideMark/>
          </w:tcPr>
          <w:p w14:paraId="56E43F23"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Sales</w:t>
            </w:r>
          </w:p>
        </w:tc>
        <w:tc>
          <w:tcPr>
            <w:tcW w:w="0" w:type="auto"/>
            <w:vAlign w:val="center"/>
            <w:hideMark/>
          </w:tcPr>
          <w:p w14:paraId="0D56FF3B"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14:paraId="5D8A21EB" w14:textId="77777777"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$2,000,000</w:t>
            </w:r>
          </w:p>
        </w:tc>
      </w:tr>
      <w:tr w:rsidR="00F3495D" w:rsidRPr="00A31C29" w14:paraId="0D73C0AF" w14:textId="77777777" w:rsidTr="00077EC5">
        <w:trPr>
          <w:tblCellSpacing w:w="15" w:type="dxa"/>
        </w:trPr>
        <w:tc>
          <w:tcPr>
            <w:tcW w:w="6237" w:type="dxa"/>
            <w:vAlign w:val="center"/>
            <w:hideMark/>
          </w:tcPr>
          <w:p w14:paraId="2D0C6F50"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Cost of goods sold (60% variable costs 40% fixed costs)</w:t>
            </w:r>
          </w:p>
        </w:tc>
        <w:tc>
          <w:tcPr>
            <w:tcW w:w="0" w:type="auto"/>
            <w:vAlign w:val="center"/>
            <w:hideMark/>
          </w:tcPr>
          <w:p w14:paraId="511708B5"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14:paraId="7BB5EDE1" w14:textId="77777777"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xml:space="preserve">   1,500,000</w:t>
            </w:r>
          </w:p>
        </w:tc>
      </w:tr>
      <w:tr w:rsidR="00F3495D" w:rsidRPr="00A31C29" w14:paraId="4BD4EBC9" w14:textId="77777777" w:rsidTr="00077EC5">
        <w:trPr>
          <w:tblCellSpacing w:w="15" w:type="dxa"/>
        </w:trPr>
        <w:tc>
          <w:tcPr>
            <w:tcW w:w="6237" w:type="dxa"/>
            <w:vAlign w:val="center"/>
            <w:hideMark/>
          </w:tcPr>
          <w:p w14:paraId="2CB3BB70"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Gross profit</w:t>
            </w:r>
          </w:p>
        </w:tc>
        <w:tc>
          <w:tcPr>
            <w:tcW w:w="0" w:type="auto"/>
            <w:vAlign w:val="center"/>
            <w:hideMark/>
          </w:tcPr>
          <w:p w14:paraId="062A8491"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14:paraId="282C7017" w14:textId="77777777"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500,000</w:t>
            </w:r>
          </w:p>
        </w:tc>
      </w:tr>
      <w:tr w:rsidR="00F3495D" w:rsidRPr="00A31C29" w14:paraId="22085132" w14:textId="77777777" w:rsidTr="00077EC5">
        <w:trPr>
          <w:gridAfter w:val="1"/>
          <w:wAfter w:w="770" w:type="dxa"/>
          <w:tblCellSpacing w:w="15" w:type="dxa"/>
        </w:trPr>
        <w:tc>
          <w:tcPr>
            <w:tcW w:w="6237" w:type="dxa"/>
            <w:vAlign w:val="center"/>
            <w:hideMark/>
          </w:tcPr>
          <w:p w14:paraId="42665829"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Selling and administrative expenses </w:t>
            </w:r>
          </w:p>
          <w:p w14:paraId="6B50E413"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Commissions only</w:t>
            </w:r>
          </w:p>
        </w:tc>
        <w:tc>
          <w:tcPr>
            <w:tcW w:w="0" w:type="auto"/>
            <w:vAlign w:val="center"/>
            <w:hideMark/>
          </w:tcPr>
          <w:p w14:paraId="194A9C2C" w14:textId="77777777" w:rsidR="00F3495D" w:rsidRPr="00A31C29" w:rsidRDefault="00F3495D" w:rsidP="00F3495D">
            <w:pPr>
              <w:spacing w:after="0" w:line="240" w:lineRule="auto"/>
              <w:jc w:val="right"/>
              <w:rPr>
                <w:rFonts w:asciiTheme="minorBidi" w:eastAsia="Times New Roman" w:hAnsiTheme="minorBidi"/>
                <w:sz w:val="24"/>
                <w:szCs w:val="24"/>
                <w:lang w:val="en-US"/>
              </w:rPr>
            </w:pPr>
          </w:p>
          <w:p w14:paraId="5E5613C8" w14:textId="77777777"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$300,000</w:t>
            </w:r>
          </w:p>
        </w:tc>
        <w:tc>
          <w:tcPr>
            <w:tcW w:w="1172" w:type="dxa"/>
            <w:vAlign w:val="center"/>
            <w:hideMark/>
          </w:tcPr>
          <w:p w14:paraId="2741CAA8"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F3495D" w:rsidRPr="00A31C29" w14:paraId="1039CD28" w14:textId="77777777" w:rsidTr="00077EC5">
        <w:trPr>
          <w:tblCellSpacing w:w="15" w:type="dxa"/>
        </w:trPr>
        <w:tc>
          <w:tcPr>
            <w:tcW w:w="6237" w:type="dxa"/>
            <w:vAlign w:val="center"/>
            <w:hideMark/>
          </w:tcPr>
          <w:p w14:paraId="341FAD8D"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Fixed costs</w:t>
            </w:r>
          </w:p>
        </w:tc>
        <w:tc>
          <w:tcPr>
            <w:tcW w:w="0" w:type="auto"/>
            <w:vAlign w:val="center"/>
            <w:hideMark/>
          </w:tcPr>
          <w:p w14:paraId="3E51D184" w14:textId="77777777"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xml:space="preserve">  75,000</w:t>
            </w:r>
          </w:p>
        </w:tc>
        <w:tc>
          <w:tcPr>
            <w:tcW w:w="1972" w:type="dxa"/>
            <w:gridSpan w:val="2"/>
            <w:vAlign w:val="center"/>
            <w:hideMark/>
          </w:tcPr>
          <w:p w14:paraId="63DF7FE1" w14:textId="77777777"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375,0000</w:t>
            </w:r>
          </w:p>
        </w:tc>
      </w:tr>
      <w:tr w:rsidR="00F3495D" w:rsidRPr="00A31C29" w14:paraId="51AC388E" w14:textId="77777777" w:rsidTr="00077EC5">
        <w:trPr>
          <w:tblCellSpacing w:w="15" w:type="dxa"/>
        </w:trPr>
        <w:tc>
          <w:tcPr>
            <w:tcW w:w="6237" w:type="dxa"/>
            <w:vAlign w:val="center"/>
            <w:hideMark/>
          </w:tcPr>
          <w:p w14:paraId="14803906"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Income before taxes</w:t>
            </w:r>
          </w:p>
        </w:tc>
        <w:tc>
          <w:tcPr>
            <w:tcW w:w="0" w:type="auto"/>
            <w:vAlign w:val="center"/>
            <w:hideMark/>
          </w:tcPr>
          <w:p w14:paraId="16184538"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14:paraId="3C242500" w14:textId="77777777"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125,000</w:t>
            </w:r>
          </w:p>
        </w:tc>
      </w:tr>
      <w:tr w:rsidR="00F3495D" w:rsidRPr="00A31C29" w14:paraId="3D2CA331" w14:textId="77777777" w:rsidTr="00077EC5">
        <w:trPr>
          <w:tblCellSpacing w:w="15" w:type="dxa"/>
        </w:trPr>
        <w:tc>
          <w:tcPr>
            <w:tcW w:w="6237" w:type="dxa"/>
            <w:vAlign w:val="center"/>
            <w:hideMark/>
          </w:tcPr>
          <w:p w14:paraId="57028B55" w14:textId="77777777" w:rsidR="00F3495D" w:rsidRPr="00A31C29" w:rsidRDefault="00F3495D" w:rsidP="00051DC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Income tax expense (2</w:t>
            </w:r>
            <w:r w:rsidR="00051DC1" w:rsidRPr="00A31C29">
              <w:rPr>
                <w:rFonts w:asciiTheme="minorBidi" w:eastAsia="Times New Roman" w:hAnsiTheme="minorBidi"/>
                <w:sz w:val="24"/>
                <w:szCs w:val="24"/>
                <w:lang w:val="en-US"/>
              </w:rPr>
              <w:t>0</w:t>
            </w:r>
            <w:r w:rsidRPr="00A31C29">
              <w:rPr>
                <w:rFonts w:asciiTheme="minorBidi" w:eastAsia="Times New Roman" w:hAnsiTheme="minorBidi"/>
                <w:sz w:val="24"/>
                <w:szCs w:val="24"/>
                <w:lang w:val="en-US"/>
              </w:rPr>
              <w:t>%)</w:t>
            </w:r>
          </w:p>
        </w:tc>
        <w:tc>
          <w:tcPr>
            <w:tcW w:w="0" w:type="auto"/>
            <w:vAlign w:val="center"/>
            <w:hideMark/>
          </w:tcPr>
          <w:p w14:paraId="17A81D5D"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14:paraId="277B3854" w14:textId="77777777"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25,000</w:t>
            </w:r>
          </w:p>
        </w:tc>
      </w:tr>
      <w:tr w:rsidR="00F3495D" w:rsidRPr="00A31C29" w14:paraId="7FC216D6" w14:textId="77777777" w:rsidTr="00077EC5">
        <w:trPr>
          <w:tblCellSpacing w:w="15" w:type="dxa"/>
        </w:trPr>
        <w:tc>
          <w:tcPr>
            <w:tcW w:w="6237" w:type="dxa"/>
            <w:vAlign w:val="center"/>
            <w:hideMark/>
          </w:tcPr>
          <w:p w14:paraId="747D5CE0"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Operating income</w:t>
            </w:r>
          </w:p>
        </w:tc>
        <w:tc>
          <w:tcPr>
            <w:tcW w:w="0" w:type="auto"/>
            <w:vAlign w:val="center"/>
            <w:hideMark/>
          </w:tcPr>
          <w:p w14:paraId="0860E18F"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14:paraId="07B9D8E2" w14:textId="77777777"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100,000</w:t>
            </w:r>
          </w:p>
        </w:tc>
      </w:tr>
    </w:tbl>
    <w:p w14:paraId="53F30D8C" w14:textId="77777777" w:rsidR="00F3495D" w:rsidRPr="00A31C29" w:rsidRDefault="00F3495D" w:rsidP="00F3495D">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Management wants to examine the possibility of employing the company's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salespeople. The company would need a sales manager at an annual salary of $75,000 and three </w:t>
      </w:r>
      <w:r w:rsidRPr="00A31C29">
        <w:rPr>
          <w:rFonts w:asciiTheme="minorBidi" w:eastAsia="Times New Roman" w:hAnsiTheme="minorBidi"/>
          <w:noProof/>
          <w:sz w:val="24"/>
          <w:szCs w:val="24"/>
          <w:lang w:val="en-US"/>
        </w:rPr>
        <w:t>sales people</w:t>
      </w:r>
      <w:r w:rsidRPr="00A31C29">
        <w:rPr>
          <w:rFonts w:asciiTheme="minorBidi" w:eastAsia="Times New Roman" w:hAnsiTheme="minorBidi"/>
          <w:sz w:val="24"/>
          <w:szCs w:val="24"/>
          <w:lang w:val="en-US"/>
        </w:rPr>
        <w:t xml:space="preserve"> </w:t>
      </w:r>
      <w:r w:rsidRPr="00A31C29">
        <w:rPr>
          <w:rFonts w:asciiTheme="minorBidi" w:eastAsia="Times New Roman" w:hAnsiTheme="minorBidi"/>
          <w:noProof/>
          <w:sz w:val="24"/>
          <w:szCs w:val="24"/>
          <w:lang w:val="en-US"/>
        </w:rPr>
        <w:t>at an annual salary</w:t>
      </w:r>
      <w:r w:rsidRPr="00A31C29">
        <w:rPr>
          <w:rFonts w:asciiTheme="minorBidi" w:eastAsia="Times New Roman" w:hAnsiTheme="minorBidi"/>
          <w:sz w:val="24"/>
          <w:szCs w:val="24"/>
          <w:lang w:val="en-US"/>
        </w:rPr>
        <w:t xml:space="preserve"> of $25,000 each, plus a commission of 5% of sales. All other fixed </w:t>
      </w:r>
      <w:r w:rsidRPr="00A31C29">
        <w:rPr>
          <w:rFonts w:asciiTheme="minorBidi" w:eastAsia="Times New Roman" w:hAnsiTheme="minorBidi"/>
          <w:noProof/>
          <w:sz w:val="24"/>
          <w:szCs w:val="24"/>
          <w:lang w:val="en-US"/>
        </w:rPr>
        <w:t>costs, as well as the variable cost percentages</w:t>
      </w:r>
      <w:r w:rsidRPr="00A31C29">
        <w:rPr>
          <w:rFonts w:asciiTheme="minorBidi" w:eastAsia="Times New Roman" w:hAnsiTheme="minorBidi"/>
          <w:sz w:val="24"/>
          <w:szCs w:val="24"/>
          <w:lang w:val="en-US"/>
        </w:rPr>
        <w:t xml:space="preserve"> would remain the same as in the above pro forma income statement.</w:t>
      </w:r>
    </w:p>
    <w:p w14:paraId="2E5B8CCD" w14:textId="77777777" w:rsidR="00F3495D" w:rsidRPr="00A31C29" w:rsidRDefault="00F3495D" w:rsidP="00F3495D">
      <w:pPr>
        <w:spacing w:after="0" w:line="240" w:lineRule="auto"/>
        <w:rPr>
          <w:rFonts w:asciiTheme="minorBidi" w:eastAsia="Times New Roman" w:hAnsiTheme="minorBidi"/>
          <w:b/>
          <w:bCs/>
          <w:sz w:val="24"/>
          <w:szCs w:val="24"/>
          <w:u w:val="double"/>
          <w:lang w:val="en-US"/>
        </w:rPr>
      </w:pPr>
      <w:r w:rsidRPr="00A31C29">
        <w:rPr>
          <w:rFonts w:asciiTheme="minorBidi" w:eastAsia="Times New Roman" w:hAnsiTheme="minorBidi"/>
          <w:b/>
          <w:bCs/>
          <w:sz w:val="24"/>
          <w:szCs w:val="24"/>
          <w:u w:val="double"/>
          <w:lang w:val="en-US"/>
        </w:rPr>
        <w:t>Instructions</w:t>
      </w:r>
    </w:p>
    <w:p w14:paraId="09355F41" w14:textId="77777777" w:rsidR="00F3495D" w:rsidRPr="00A31C29" w:rsidRDefault="00F3495D" w:rsidP="00F3495D">
      <w:pPr>
        <w:spacing w:after="0" w:line="240" w:lineRule="auto"/>
        <w:rPr>
          <w:rFonts w:asciiTheme="minorBidi" w:eastAsia="Times New Roman" w:hAnsiTheme="minorBidi"/>
          <w:b/>
          <w:bCs/>
          <w:sz w:val="24"/>
          <w:szCs w:val="24"/>
          <w:u w:val="double"/>
          <w:lang w:val="en-US"/>
        </w:rPr>
      </w:pPr>
    </w:p>
    <w:p w14:paraId="5F93FEBA" w14:textId="77777777"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Based on the </w:t>
      </w:r>
      <w:r w:rsidR="00051DC1" w:rsidRPr="00A31C29">
        <w:rPr>
          <w:rFonts w:asciiTheme="minorBidi" w:eastAsia="Times New Roman" w:hAnsiTheme="minorBidi"/>
          <w:sz w:val="24"/>
          <w:szCs w:val="24"/>
          <w:lang w:val="en-US"/>
        </w:rPr>
        <w:t xml:space="preserve">provided information </w:t>
      </w:r>
      <w:r w:rsidRPr="00A31C29">
        <w:rPr>
          <w:rFonts w:asciiTheme="minorBidi" w:eastAsia="Times New Roman" w:hAnsiTheme="minorBidi"/>
          <w:sz w:val="24"/>
          <w:szCs w:val="24"/>
          <w:lang w:val="en-US"/>
        </w:rPr>
        <w:t>calculate the break-even point in sales dollars for the company for the year ending April 30, 2016.</w:t>
      </w:r>
      <w:r w:rsidR="00051DC1" w:rsidRPr="00A31C29">
        <w:rPr>
          <w:rFonts w:asciiTheme="minorBidi" w:eastAsia="Times New Roman" w:hAnsiTheme="minorBidi"/>
          <w:sz w:val="24"/>
          <w:szCs w:val="24"/>
          <w:lang w:val="en-US"/>
        </w:rPr>
        <w:t xml:space="preserve"> (3 Marks)</w:t>
      </w:r>
    </w:p>
    <w:p w14:paraId="4BA015AA" w14:textId="77777777" w:rsidR="00F3495D" w:rsidRPr="00A31C29" w:rsidRDefault="00F3495D" w:rsidP="00F3495D">
      <w:pPr>
        <w:spacing w:after="0" w:line="240" w:lineRule="auto"/>
        <w:ind w:left="720"/>
        <w:contextualSpacing/>
        <w:rPr>
          <w:rFonts w:asciiTheme="minorBidi" w:eastAsia="Times New Roman" w:hAnsiTheme="minorBidi"/>
          <w:sz w:val="24"/>
          <w:szCs w:val="24"/>
          <w:lang w:val="en-US"/>
        </w:rPr>
      </w:pPr>
    </w:p>
    <w:p w14:paraId="576BEA68" w14:textId="77777777"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Calculate the break-even point in sales dollars for the year ending April 30, 2016, if the company uses its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salespeople.</w:t>
      </w:r>
      <w:r w:rsidR="00051DC1" w:rsidRPr="00A31C29">
        <w:rPr>
          <w:rFonts w:asciiTheme="minorBidi" w:eastAsia="Times New Roman" w:hAnsiTheme="minorBidi"/>
          <w:sz w:val="24"/>
          <w:szCs w:val="24"/>
          <w:lang w:val="en-US"/>
        </w:rPr>
        <w:t xml:space="preserve"> (3 Marks)</w:t>
      </w:r>
    </w:p>
    <w:p w14:paraId="620C74D7" w14:textId="77777777" w:rsidR="00F3495D" w:rsidRPr="00A31C29" w:rsidRDefault="00F3495D" w:rsidP="00F3495D">
      <w:pPr>
        <w:spacing w:after="200" w:line="276" w:lineRule="auto"/>
        <w:ind w:left="720"/>
        <w:contextualSpacing/>
        <w:rPr>
          <w:rFonts w:asciiTheme="minorBidi" w:eastAsia="Times New Roman" w:hAnsiTheme="minorBidi"/>
          <w:sz w:val="24"/>
          <w:szCs w:val="24"/>
          <w:lang w:val="en-US"/>
        </w:rPr>
      </w:pPr>
    </w:p>
    <w:p w14:paraId="12EB4CE0" w14:textId="77777777"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Calculate the volume of sales dollars required for the year ending April 30, 2016, to have the same operating income as projected in the pro forma income statement if the company continues to use the independent sales agents and agrees to their demand for a 25% sales commission. Round your answer to the nearest Dollar.</w:t>
      </w:r>
      <w:r w:rsidR="00051DC1" w:rsidRPr="00A31C29">
        <w:rPr>
          <w:rFonts w:asciiTheme="minorBidi" w:eastAsia="Times New Roman" w:hAnsiTheme="minorBidi"/>
          <w:sz w:val="24"/>
          <w:szCs w:val="24"/>
          <w:lang w:val="en-US"/>
        </w:rPr>
        <w:t xml:space="preserve"> (3 Marks)</w:t>
      </w:r>
    </w:p>
    <w:p w14:paraId="67F0EF03" w14:textId="77777777" w:rsidR="00F3495D" w:rsidRPr="00A31C29" w:rsidRDefault="00F3495D" w:rsidP="00F3495D">
      <w:pPr>
        <w:spacing w:after="200" w:line="276" w:lineRule="auto"/>
        <w:ind w:left="720"/>
        <w:contextualSpacing/>
        <w:rPr>
          <w:rFonts w:asciiTheme="minorBidi" w:eastAsia="Times New Roman" w:hAnsiTheme="minorBidi"/>
          <w:sz w:val="24"/>
          <w:szCs w:val="24"/>
          <w:lang w:val="en-US"/>
        </w:rPr>
      </w:pPr>
    </w:p>
    <w:p w14:paraId="210E246D" w14:textId="77777777"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Calculate the estimated sales volume in sales dollars that would generate </w:t>
      </w:r>
      <w:r w:rsidRPr="00A31C29">
        <w:rPr>
          <w:rFonts w:asciiTheme="minorBidi" w:eastAsia="Times New Roman" w:hAnsiTheme="minorBidi"/>
          <w:noProof/>
          <w:sz w:val="24"/>
          <w:szCs w:val="24"/>
          <w:lang w:val="en-US"/>
        </w:rPr>
        <w:t>an identical</w:t>
      </w:r>
      <w:r w:rsidRPr="00A31C29">
        <w:rPr>
          <w:rFonts w:asciiTheme="minorBidi" w:eastAsia="Times New Roman" w:hAnsiTheme="minorBidi"/>
          <w:sz w:val="24"/>
          <w:szCs w:val="24"/>
          <w:lang w:val="en-US"/>
        </w:rPr>
        <w:t xml:space="preserve"> operating income for the year ending April 30, 2016, regardless of whether the company employs its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 people or continues to use the independent sales agents and pays them a 25% commission. </w:t>
      </w:r>
      <w:r w:rsidR="00051DC1" w:rsidRPr="00A31C29">
        <w:rPr>
          <w:rFonts w:asciiTheme="minorBidi" w:eastAsia="Times New Roman" w:hAnsiTheme="minorBidi"/>
          <w:sz w:val="24"/>
          <w:szCs w:val="24"/>
          <w:lang w:val="en-US"/>
        </w:rPr>
        <w:t>(3 Marks)</w:t>
      </w:r>
    </w:p>
    <w:p w14:paraId="36983760" w14:textId="77777777"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lastRenderedPageBreak/>
        <w:t xml:space="preserve">Marking COMMENT: </w:t>
      </w:r>
    </w:p>
    <w:tbl>
      <w:tblPr>
        <w:tblW w:w="8930" w:type="dxa"/>
        <w:tblLayout w:type="fixed"/>
        <w:tblCellMar>
          <w:left w:w="0" w:type="dxa"/>
          <w:right w:w="0" w:type="dxa"/>
        </w:tblCellMar>
        <w:tblLook w:val="0000" w:firstRow="0" w:lastRow="0" w:firstColumn="0" w:lastColumn="0" w:noHBand="0" w:noVBand="0"/>
      </w:tblPr>
      <w:tblGrid>
        <w:gridCol w:w="760"/>
        <w:gridCol w:w="2931"/>
        <w:gridCol w:w="228"/>
        <w:gridCol w:w="2581"/>
        <w:gridCol w:w="1530"/>
        <w:gridCol w:w="900"/>
      </w:tblGrid>
      <w:tr w:rsidR="00F3495D" w:rsidRPr="00A31C29" w14:paraId="1E279C25" w14:textId="77777777" w:rsidTr="00051DC1">
        <w:trPr>
          <w:gridAfter w:val="1"/>
          <w:wAfter w:w="900" w:type="dxa"/>
          <w:trHeight w:val="360"/>
        </w:trPr>
        <w:tc>
          <w:tcPr>
            <w:tcW w:w="760" w:type="dxa"/>
            <w:tcBorders>
              <w:top w:val="nil"/>
              <w:left w:val="nil"/>
              <w:bottom w:val="nil"/>
              <w:right w:val="nil"/>
            </w:tcBorders>
            <w:noWrap/>
            <w:tcMar>
              <w:top w:w="20" w:type="dxa"/>
              <w:left w:w="20" w:type="dxa"/>
              <w:bottom w:w="0" w:type="dxa"/>
              <w:right w:w="20" w:type="dxa"/>
            </w:tcMar>
            <w:vAlign w:val="bottom"/>
          </w:tcPr>
          <w:p w14:paraId="0891262F" w14:textId="77777777" w:rsidR="00F3495D" w:rsidRPr="00A31C29" w:rsidRDefault="00F3495D" w:rsidP="00AB03A6">
            <w:pPr>
              <w:rPr>
                <w:rFonts w:asciiTheme="minorBidi" w:eastAsia="Times New Roman" w:hAnsiTheme="minorBidi"/>
                <w:b/>
                <w:bCs/>
                <w:sz w:val="28"/>
                <w:szCs w:val="28"/>
              </w:rPr>
            </w:pPr>
          </w:p>
        </w:tc>
        <w:tc>
          <w:tcPr>
            <w:tcW w:w="7270" w:type="dxa"/>
            <w:gridSpan w:val="4"/>
            <w:tcBorders>
              <w:top w:val="nil"/>
              <w:left w:val="nil"/>
              <w:bottom w:val="nil"/>
              <w:right w:val="nil"/>
            </w:tcBorders>
            <w:noWrap/>
            <w:tcMar>
              <w:top w:w="20" w:type="dxa"/>
              <w:left w:w="20" w:type="dxa"/>
              <w:bottom w:w="0" w:type="dxa"/>
              <w:right w:w="20" w:type="dxa"/>
            </w:tcMar>
            <w:vAlign w:val="bottom"/>
          </w:tcPr>
          <w:p w14:paraId="4372976A"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Redo the pro forma income statement in CVP format</w:t>
            </w:r>
          </w:p>
        </w:tc>
      </w:tr>
      <w:tr w:rsidR="00F3495D" w:rsidRPr="00A31C29" w14:paraId="463C715B"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709DFAB9"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2931" w:type="dxa"/>
            <w:tcBorders>
              <w:top w:val="nil"/>
              <w:left w:val="nil"/>
              <w:bottom w:val="nil"/>
              <w:right w:val="nil"/>
            </w:tcBorders>
            <w:noWrap/>
            <w:tcMar>
              <w:top w:w="20" w:type="dxa"/>
              <w:left w:w="20" w:type="dxa"/>
              <w:bottom w:w="0" w:type="dxa"/>
              <w:right w:w="20" w:type="dxa"/>
            </w:tcMar>
            <w:vAlign w:val="bottom"/>
          </w:tcPr>
          <w:p w14:paraId="77A88FC1"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Sales</w:t>
            </w:r>
          </w:p>
        </w:tc>
        <w:tc>
          <w:tcPr>
            <w:tcW w:w="228" w:type="dxa"/>
            <w:tcBorders>
              <w:top w:val="nil"/>
              <w:left w:val="nil"/>
              <w:bottom w:val="nil"/>
              <w:right w:val="nil"/>
            </w:tcBorders>
            <w:noWrap/>
            <w:tcMar>
              <w:top w:w="20" w:type="dxa"/>
              <w:left w:w="20" w:type="dxa"/>
              <w:bottom w:w="0" w:type="dxa"/>
              <w:right w:w="20" w:type="dxa"/>
            </w:tcMar>
            <w:vAlign w:val="bottom"/>
          </w:tcPr>
          <w:p w14:paraId="189FC565"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2581" w:type="dxa"/>
            <w:tcBorders>
              <w:top w:val="nil"/>
              <w:left w:val="nil"/>
              <w:bottom w:val="nil"/>
              <w:right w:val="nil"/>
            </w:tcBorders>
            <w:noWrap/>
            <w:tcMar>
              <w:top w:w="20" w:type="dxa"/>
              <w:left w:w="20" w:type="dxa"/>
              <w:bottom w:w="0" w:type="dxa"/>
              <w:right w:w="20" w:type="dxa"/>
            </w:tcMar>
            <w:vAlign w:val="bottom"/>
          </w:tcPr>
          <w:p w14:paraId="446464EB"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1530" w:type="dxa"/>
            <w:tcBorders>
              <w:top w:val="nil"/>
              <w:left w:val="nil"/>
              <w:bottom w:val="nil"/>
              <w:right w:val="nil"/>
            </w:tcBorders>
            <w:noWrap/>
            <w:tcMar>
              <w:top w:w="20" w:type="dxa"/>
              <w:left w:w="20" w:type="dxa"/>
              <w:bottom w:w="0" w:type="dxa"/>
              <w:right w:w="20" w:type="dxa"/>
            </w:tcMar>
            <w:vAlign w:val="bottom"/>
          </w:tcPr>
          <w:p w14:paraId="5A80722C"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$2,000,000 </w:t>
            </w:r>
          </w:p>
        </w:tc>
        <w:tc>
          <w:tcPr>
            <w:tcW w:w="900" w:type="dxa"/>
            <w:tcBorders>
              <w:top w:val="nil"/>
              <w:left w:val="nil"/>
              <w:bottom w:val="nil"/>
              <w:right w:val="nil"/>
            </w:tcBorders>
            <w:noWrap/>
            <w:tcMar>
              <w:top w:w="20" w:type="dxa"/>
              <w:left w:w="20" w:type="dxa"/>
              <w:bottom w:w="0" w:type="dxa"/>
              <w:right w:w="20" w:type="dxa"/>
            </w:tcMar>
            <w:vAlign w:val="bottom"/>
          </w:tcPr>
          <w:p w14:paraId="0CA8E3EB"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100%</w:t>
            </w:r>
          </w:p>
        </w:tc>
      </w:tr>
      <w:tr w:rsidR="00F3495D" w:rsidRPr="00A31C29" w14:paraId="604EE067"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17D598BC"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14:paraId="7851349E"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($900,000 + $300,000)</w:t>
            </w:r>
          </w:p>
        </w:tc>
        <w:tc>
          <w:tcPr>
            <w:tcW w:w="1530" w:type="dxa"/>
            <w:tcBorders>
              <w:top w:val="nil"/>
              <w:left w:val="nil"/>
              <w:bottom w:val="single" w:sz="4" w:space="0" w:color="auto"/>
              <w:right w:val="nil"/>
            </w:tcBorders>
            <w:noWrap/>
            <w:tcMar>
              <w:top w:w="20" w:type="dxa"/>
              <w:left w:w="20" w:type="dxa"/>
              <w:bottom w:w="0" w:type="dxa"/>
              <w:right w:w="20" w:type="dxa"/>
            </w:tcMar>
            <w:vAlign w:val="bottom"/>
          </w:tcPr>
          <w:p w14:paraId="5E5C86CF"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1,200,000 </w:t>
            </w:r>
          </w:p>
        </w:tc>
        <w:tc>
          <w:tcPr>
            <w:tcW w:w="900" w:type="dxa"/>
            <w:tcBorders>
              <w:top w:val="nil"/>
              <w:left w:val="nil"/>
              <w:bottom w:val="nil"/>
              <w:right w:val="nil"/>
            </w:tcBorders>
            <w:noWrap/>
            <w:tcMar>
              <w:top w:w="20" w:type="dxa"/>
              <w:left w:w="20" w:type="dxa"/>
              <w:bottom w:w="0" w:type="dxa"/>
              <w:right w:w="20" w:type="dxa"/>
            </w:tcMar>
            <w:vAlign w:val="bottom"/>
          </w:tcPr>
          <w:p w14:paraId="1EACA551" w14:textId="77777777" w:rsidR="00F3495D" w:rsidRPr="00A31C29" w:rsidRDefault="00F3495D" w:rsidP="00F3495D">
            <w:pPr>
              <w:spacing w:after="0" w:line="260" w:lineRule="exact"/>
              <w:jc w:val="right"/>
              <w:rPr>
                <w:rFonts w:asciiTheme="minorBidi" w:eastAsia="Times New Roman" w:hAnsiTheme="minorBidi"/>
                <w:b/>
                <w:bCs/>
                <w:sz w:val="28"/>
                <w:szCs w:val="28"/>
                <w:u w:val="single"/>
              </w:rPr>
            </w:pPr>
            <w:r w:rsidRPr="00A31C29">
              <w:rPr>
                <w:rFonts w:asciiTheme="minorBidi" w:eastAsia="Times New Roman" w:hAnsiTheme="minorBidi"/>
                <w:b/>
                <w:bCs/>
                <w:sz w:val="28"/>
                <w:szCs w:val="28"/>
                <w:u w:val="single"/>
              </w:rPr>
              <w:t xml:space="preserve">  60%</w:t>
            </w:r>
          </w:p>
        </w:tc>
      </w:tr>
      <w:tr w:rsidR="00F3495D" w:rsidRPr="00A31C29" w14:paraId="61BA2044"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4D03B04D"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14:paraId="218F4E7E"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Contribution margin</w:t>
            </w:r>
          </w:p>
        </w:tc>
        <w:tc>
          <w:tcPr>
            <w:tcW w:w="1530" w:type="dxa"/>
            <w:tcBorders>
              <w:top w:val="nil"/>
              <w:left w:val="nil"/>
              <w:bottom w:val="nil"/>
              <w:right w:val="nil"/>
            </w:tcBorders>
            <w:noWrap/>
            <w:tcMar>
              <w:top w:w="20" w:type="dxa"/>
              <w:left w:w="20" w:type="dxa"/>
              <w:bottom w:w="0" w:type="dxa"/>
              <w:right w:w="20" w:type="dxa"/>
            </w:tcMar>
            <w:vAlign w:val="bottom"/>
          </w:tcPr>
          <w:p w14:paraId="11C30D6B"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800,000 </w:t>
            </w:r>
          </w:p>
        </w:tc>
        <w:tc>
          <w:tcPr>
            <w:tcW w:w="900" w:type="dxa"/>
            <w:tcBorders>
              <w:top w:val="nil"/>
              <w:left w:val="nil"/>
              <w:bottom w:val="nil"/>
              <w:right w:val="nil"/>
            </w:tcBorders>
            <w:noWrap/>
            <w:tcMar>
              <w:top w:w="20" w:type="dxa"/>
              <w:left w:w="20" w:type="dxa"/>
              <w:bottom w:w="0" w:type="dxa"/>
              <w:right w:w="20" w:type="dxa"/>
            </w:tcMar>
            <w:vAlign w:val="bottom"/>
          </w:tcPr>
          <w:p w14:paraId="02E68CF4"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40%</w:t>
            </w:r>
          </w:p>
        </w:tc>
      </w:tr>
      <w:tr w:rsidR="00F3495D" w:rsidRPr="00A31C29" w14:paraId="7DF66CD6"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3C74B051"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14:paraId="639CD536"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Less:  Fixed costs (C</w:t>
            </w:r>
            <w:r w:rsidR="00051DC1" w:rsidRPr="00A31C29">
              <w:rPr>
                <w:rFonts w:asciiTheme="minorBidi" w:eastAsia="Times New Roman" w:hAnsiTheme="minorBidi"/>
                <w:b/>
                <w:bCs/>
                <w:sz w:val="28"/>
                <w:szCs w:val="28"/>
              </w:rPr>
              <w:t>O</w:t>
            </w:r>
            <w:r w:rsidRPr="00A31C29">
              <w:rPr>
                <w:rFonts w:asciiTheme="minorBidi" w:eastAsia="Times New Roman" w:hAnsiTheme="minorBidi"/>
                <w:b/>
                <w:bCs/>
                <w:sz w:val="28"/>
                <w:szCs w:val="28"/>
              </w:rPr>
              <w:t>GS $600,000 + S&amp;A $75,000</w:t>
            </w:r>
          </w:p>
        </w:tc>
        <w:tc>
          <w:tcPr>
            <w:tcW w:w="1530" w:type="dxa"/>
            <w:tcBorders>
              <w:top w:val="nil"/>
              <w:left w:val="nil"/>
              <w:bottom w:val="single" w:sz="4" w:space="0" w:color="auto"/>
              <w:right w:val="nil"/>
            </w:tcBorders>
            <w:noWrap/>
            <w:tcMar>
              <w:top w:w="20" w:type="dxa"/>
              <w:left w:w="20" w:type="dxa"/>
              <w:bottom w:w="0" w:type="dxa"/>
              <w:right w:w="20" w:type="dxa"/>
            </w:tcMar>
            <w:vAlign w:val="bottom"/>
          </w:tcPr>
          <w:p w14:paraId="12AC64E4"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675,000 </w:t>
            </w:r>
          </w:p>
        </w:tc>
        <w:tc>
          <w:tcPr>
            <w:tcW w:w="900" w:type="dxa"/>
            <w:tcBorders>
              <w:top w:val="nil"/>
              <w:left w:val="nil"/>
              <w:bottom w:val="nil"/>
              <w:right w:val="nil"/>
            </w:tcBorders>
            <w:noWrap/>
            <w:tcMar>
              <w:top w:w="20" w:type="dxa"/>
              <w:left w:w="20" w:type="dxa"/>
              <w:bottom w:w="0" w:type="dxa"/>
              <w:right w:w="20" w:type="dxa"/>
            </w:tcMar>
            <w:vAlign w:val="bottom"/>
          </w:tcPr>
          <w:p w14:paraId="7AA7445C" w14:textId="77777777"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14:paraId="2048C8B4"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71BA51D7"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14:paraId="13E287F0"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Operating income before taxes</w:t>
            </w:r>
          </w:p>
        </w:tc>
        <w:tc>
          <w:tcPr>
            <w:tcW w:w="1530" w:type="dxa"/>
            <w:tcBorders>
              <w:top w:val="nil"/>
              <w:left w:val="nil"/>
              <w:bottom w:val="nil"/>
              <w:right w:val="nil"/>
            </w:tcBorders>
            <w:noWrap/>
            <w:tcMar>
              <w:top w:w="20" w:type="dxa"/>
              <w:left w:w="20" w:type="dxa"/>
              <w:bottom w:w="0" w:type="dxa"/>
              <w:right w:w="20" w:type="dxa"/>
            </w:tcMar>
            <w:vAlign w:val="bottom"/>
          </w:tcPr>
          <w:p w14:paraId="7485CC24"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125,000 </w:t>
            </w:r>
          </w:p>
        </w:tc>
        <w:tc>
          <w:tcPr>
            <w:tcW w:w="900" w:type="dxa"/>
            <w:tcBorders>
              <w:top w:val="nil"/>
              <w:left w:val="nil"/>
              <w:bottom w:val="nil"/>
              <w:right w:val="nil"/>
            </w:tcBorders>
            <w:noWrap/>
            <w:tcMar>
              <w:top w:w="20" w:type="dxa"/>
              <w:left w:w="20" w:type="dxa"/>
              <w:bottom w:w="0" w:type="dxa"/>
              <w:right w:w="20" w:type="dxa"/>
            </w:tcMar>
            <w:vAlign w:val="bottom"/>
          </w:tcPr>
          <w:p w14:paraId="4BF565A2" w14:textId="77777777"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14:paraId="4222B52C"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2348547E"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14:paraId="28DE3AF8" w14:textId="77777777" w:rsidR="00F3495D" w:rsidRPr="00A31C29" w:rsidRDefault="00F3495D" w:rsidP="00051DC1">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Income tax expense (2</w:t>
            </w:r>
            <w:r w:rsidR="00051DC1" w:rsidRPr="00A31C29">
              <w:rPr>
                <w:rFonts w:asciiTheme="minorBidi" w:eastAsia="Times New Roman" w:hAnsiTheme="minorBidi"/>
                <w:b/>
                <w:bCs/>
                <w:sz w:val="28"/>
                <w:szCs w:val="28"/>
              </w:rPr>
              <w:t>0</w:t>
            </w:r>
            <w:r w:rsidRPr="00A31C29">
              <w:rPr>
                <w:rFonts w:asciiTheme="minorBidi" w:eastAsia="Times New Roman" w:hAnsiTheme="minorBidi"/>
                <w:b/>
                <w:bCs/>
                <w:sz w:val="28"/>
                <w:szCs w:val="28"/>
              </w:rPr>
              <w:t>%)</w:t>
            </w:r>
          </w:p>
        </w:tc>
        <w:tc>
          <w:tcPr>
            <w:tcW w:w="1530" w:type="dxa"/>
            <w:tcBorders>
              <w:top w:val="nil"/>
              <w:left w:val="nil"/>
              <w:bottom w:val="nil"/>
              <w:right w:val="nil"/>
            </w:tcBorders>
            <w:noWrap/>
            <w:tcMar>
              <w:top w:w="20" w:type="dxa"/>
              <w:left w:w="20" w:type="dxa"/>
              <w:bottom w:w="0" w:type="dxa"/>
              <w:right w:w="20" w:type="dxa"/>
            </w:tcMar>
            <w:vAlign w:val="bottom"/>
          </w:tcPr>
          <w:p w14:paraId="708903B9"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25,000 </w:t>
            </w:r>
          </w:p>
        </w:tc>
        <w:tc>
          <w:tcPr>
            <w:tcW w:w="900" w:type="dxa"/>
            <w:tcBorders>
              <w:top w:val="nil"/>
              <w:left w:val="nil"/>
              <w:bottom w:val="nil"/>
              <w:right w:val="nil"/>
            </w:tcBorders>
            <w:noWrap/>
            <w:tcMar>
              <w:top w:w="20" w:type="dxa"/>
              <w:left w:w="20" w:type="dxa"/>
              <w:bottom w:w="0" w:type="dxa"/>
              <w:right w:w="20" w:type="dxa"/>
            </w:tcMar>
            <w:vAlign w:val="bottom"/>
          </w:tcPr>
          <w:p w14:paraId="5360C2EC" w14:textId="77777777"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14:paraId="4AC0D704" w14:textId="77777777" w:rsidTr="00051DC1">
        <w:trPr>
          <w:trHeight w:val="375"/>
        </w:trPr>
        <w:tc>
          <w:tcPr>
            <w:tcW w:w="760" w:type="dxa"/>
            <w:tcBorders>
              <w:top w:val="nil"/>
              <w:left w:val="nil"/>
              <w:bottom w:val="nil"/>
              <w:right w:val="nil"/>
            </w:tcBorders>
            <w:noWrap/>
            <w:tcMar>
              <w:top w:w="20" w:type="dxa"/>
              <w:left w:w="20" w:type="dxa"/>
              <w:bottom w:w="0" w:type="dxa"/>
              <w:right w:w="20" w:type="dxa"/>
            </w:tcMar>
            <w:vAlign w:val="bottom"/>
          </w:tcPr>
          <w:p w14:paraId="488D1FDE" w14:textId="77777777" w:rsidR="00F3495D" w:rsidRPr="00A31C29" w:rsidRDefault="00F3495D" w:rsidP="00F3495D">
            <w:pPr>
              <w:spacing w:after="0" w:line="240" w:lineRule="auto"/>
              <w:rPr>
                <w:rFonts w:asciiTheme="minorBidi" w:eastAsia="Times New Roman" w:hAnsiTheme="minorBidi"/>
                <w:b/>
                <w:bCs/>
                <w:sz w:val="28"/>
                <w:szCs w:val="28"/>
              </w:rPr>
            </w:pPr>
          </w:p>
        </w:tc>
        <w:tc>
          <w:tcPr>
            <w:tcW w:w="3159" w:type="dxa"/>
            <w:gridSpan w:val="2"/>
            <w:tcBorders>
              <w:top w:val="nil"/>
              <w:left w:val="nil"/>
              <w:bottom w:val="nil"/>
              <w:right w:val="nil"/>
            </w:tcBorders>
            <w:noWrap/>
            <w:tcMar>
              <w:top w:w="20" w:type="dxa"/>
              <w:left w:w="20" w:type="dxa"/>
              <w:bottom w:w="0" w:type="dxa"/>
              <w:right w:w="20" w:type="dxa"/>
            </w:tcMar>
            <w:vAlign w:val="bottom"/>
          </w:tcPr>
          <w:p w14:paraId="690C5B0B" w14:textId="77777777" w:rsidR="00F3495D" w:rsidRPr="00A31C29" w:rsidRDefault="00F3495D" w:rsidP="00F3495D">
            <w:pPr>
              <w:spacing w:after="0" w:line="240"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w:t>
            </w:r>
          </w:p>
        </w:tc>
        <w:tc>
          <w:tcPr>
            <w:tcW w:w="2581" w:type="dxa"/>
            <w:tcBorders>
              <w:top w:val="nil"/>
              <w:left w:val="nil"/>
              <w:bottom w:val="nil"/>
              <w:right w:val="nil"/>
            </w:tcBorders>
            <w:noWrap/>
            <w:tcMar>
              <w:top w:w="20" w:type="dxa"/>
              <w:left w:w="20" w:type="dxa"/>
              <w:bottom w:w="0" w:type="dxa"/>
              <w:right w:w="20" w:type="dxa"/>
            </w:tcMar>
            <w:vAlign w:val="bottom"/>
          </w:tcPr>
          <w:p w14:paraId="1A0D9535" w14:textId="77777777" w:rsidR="00F3495D" w:rsidRPr="00A31C29" w:rsidRDefault="00F3495D" w:rsidP="00F3495D">
            <w:pPr>
              <w:spacing w:after="0" w:line="240" w:lineRule="auto"/>
              <w:rPr>
                <w:rFonts w:asciiTheme="minorBidi" w:eastAsia="Times New Roman" w:hAnsiTheme="minorBidi"/>
                <w:b/>
                <w:bCs/>
                <w:sz w:val="28"/>
                <w:szCs w:val="28"/>
              </w:rPr>
            </w:pPr>
          </w:p>
        </w:tc>
        <w:tc>
          <w:tcPr>
            <w:tcW w:w="1530" w:type="dxa"/>
            <w:tcBorders>
              <w:top w:val="single" w:sz="4" w:space="0" w:color="auto"/>
              <w:left w:val="nil"/>
              <w:bottom w:val="double" w:sz="6" w:space="0" w:color="auto"/>
              <w:right w:val="nil"/>
            </w:tcBorders>
            <w:noWrap/>
            <w:tcMar>
              <w:top w:w="20" w:type="dxa"/>
              <w:left w:w="20" w:type="dxa"/>
              <w:bottom w:w="0" w:type="dxa"/>
              <w:right w:w="20" w:type="dxa"/>
            </w:tcMar>
            <w:vAlign w:val="bottom"/>
          </w:tcPr>
          <w:p w14:paraId="1621CE6D" w14:textId="77777777" w:rsidR="00F3495D" w:rsidRPr="00A31C29" w:rsidRDefault="00F3495D" w:rsidP="00F3495D">
            <w:pPr>
              <w:spacing w:after="0" w:line="240"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100,000 </w:t>
            </w:r>
          </w:p>
        </w:tc>
        <w:tc>
          <w:tcPr>
            <w:tcW w:w="900" w:type="dxa"/>
            <w:tcBorders>
              <w:top w:val="nil"/>
              <w:left w:val="nil"/>
              <w:bottom w:val="nil"/>
              <w:right w:val="nil"/>
            </w:tcBorders>
            <w:noWrap/>
            <w:tcMar>
              <w:top w:w="20" w:type="dxa"/>
              <w:left w:w="20" w:type="dxa"/>
              <w:bottom w:w="0" w:type="dxa"/>
              <w:right w:w="20" w:type="dxa"/>
            </w:tcMar>
            <w:vAlign w:val="bottom"/>
          </w:tcPr>
          <w:p w14:paraId="29F8D99B" w14:textId="77777777" w:rsidR="00F3495D" w:rsidRPr="00A31C29" w:rsidRDefault="00F3495D" w:rsidP="00F3495D">
            <w:pPr>
              <w:spacing w:after="0" w:line="240" w:lineRule="auto"/>
              <w:rPr>
                <w:rFonts w:asciiTheme="minorBidi" w:eastAsia="Times New Roman" w:hAnsiTheme="minorBidi"/>
                <w:b/>
                <w:bCs/>
                <w:sz w:val="28"/>
                <w:szCs w:val="28"/>
              </w:rPr>
            </w:pPr>
          </w:p>
        </w:tc>
      </w:tr>
    </w:tbl>
    <w:p w14:paraId="630587C6" w14:textId="77777777" w:rsidR="00F3495D" w:rsidRPr="00A31C29" w:rsidRDefault="00F3495D" w:rsidP="00F3495D">
      <w:pPr>
        <w:spacing w:after="0" w:line="320" w:lineRule="atLeast"/>
        <w:rPr>
          <w:rFonts w:asciiTheme="minorBidi" w:eastAsia="Times New Roman" w:hAnsiTheme="minorBidi"/>
          <w:szCs w:val="20"/>
        </w:rPr>
      </w:pPr>
    </w:p>
    <w:tbl>
      <w:tblPr>
        <w:tblW w:w="10296" w:type="dxa"/>
        <w:tblLayout w:type="fixed"/>
        <w:tblLook w:val="04A0" w:firstRow="1" w:lastRow="0" w:firstColumn="1" w:lastColumn="0" w:noHBand="0" w:noVBand="1"/>
      </w:tblPr>
      <w:tblGrid>
        <w:gridCol w:w="675"/>
        <w:gridCol w:w="1843"/>
        <w:gridCol w:w="7778"/>
      </w:tblGrid>
      <w:tr w:rsidR="00F3495D" w:rsidRPr="00A31C29" w14:paraId="4955596D" w14:textId="77777777" w:rsidTr="00051DC1">
        <w:trPr>
          <w:trHeight w:val="316"/>
        </w:trPr>
        <w:tc>
          <w:tcPr>
            <w:tcW w:w="675" w:type="dxa"/>
            <w:vAlign w:val="center"/>
          </w:tcPr>
          <w:p w14:paraId="6636902B"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9621" w:type="dxa"/>
            <w:gridSpan w:val="2"/>
            <w:vAlign w:val="center"/>
          </w:tcPr>
          <w:p w14:paraId="5645A846" w14:textId="77777777" w:rsidR="00F3495D" w:rsidRPr="00A31C29" w:rsidRDefault="00F3495D" w:rsidP="00F3495D">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Break-even in sales, where S = sales in dollars</w:t>
            </w:r>
          </w:p>
        </w:tc>
      </w:tr>
      <w:tr w:rsidR="00F3495D" w:rsidRPr="00A31C29" w14:paraId="567A3A3F" w14:textId="77777777" w:rsidTr="00051DC1">
        <w:tc>
          <w:tcPr>
            <w:tcW w:w="675" w:type="dxa"/>
            <w:vAlign w:val="center"/>
          </w:tcPr>
          <w:p w14:paraId="6A5475D3"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14:paraId="45390794" w14:textId="77777777"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778" w:type="dxa"/>
            <w:vAlign w:val="center"/>
          </w:tcPr>
          <w:p w14:paraId="37E49022" w14:textId="77777777" w:rsidR="00F3495D" w:rsidRPr="00A31C29" w:rsidRDefault="00F3495D" w:rsidP="00AB03A6">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0.60S + $675,000 + $0</w:t>
            </w:r>
          </w:p>
        </w:tc>
      </w:tr>
      <w:tr w:rsidR="00F3495D" w:rsidRPr="00A31C29" w14:paraId="22CCE297" w14:textId="77777777" w:rsidTr="00051DC1">
        <w:tc>
          <w:tcPr>
            <w:tcW w:w="675" w:type="dxa"/>
            <w:vAlign w:val="center"/>
          </w:tcPr>
          <w:p w14:paraId="2A19712F"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14:paraId="2D17D9F0" w14:textId="77777777"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0.40S</w:t>
            </w:r>
          </w:p>
        </w:tc>
        <w:tc>
          <w:tcPr>
            <w:tcW w:w="7778" w:type="dxa"/>
            <w:vAlign w:val="center"/>
          </w:tcPr>
          <w:p w14:paraId="07109911" w14:textId="77777777"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$675,000</w:t>
            </w:r>
          </w:p>
        </w:tc>
      </w:tr>
      <w:tr w:rsidR="00F3495D" w:rsidRPr="00A31C29" w14:paraId="545996D2" w14:textId="77777777" w:rsidTr="00051DC1">
        <w:trPr>
          <w:trHeight w:val="227"/>
        </w:trPr>
        <w:tc>
          <w:tcPr>
            <w:tcW w:w="675" w:type="dxa"/>
            <w:vAlign w:val="center"/>
          </w:tcPr>
          <w:p w14:paraId="291D8449"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14:paraId="6C68BEA8" w14:textId="77777777"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778" w:type="dxa"/>
            <w:vAlign w:val="center"/>
          </w:tcPr>
          <w:p w14:paraId="09672095" w14:textId="77777777" w:rsidR="00F3495D" w:rsidRPr="00A31C29" w:rsidRDefault="00F3495D" w:rsidP="00AB03A6">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$1,687,500 </w:t>
            </w:r>
          </w:p>
        </w:tc>
      </w:tr>
    </w:tbl>
    <w:p w14:paraId="0BFBD3F4" w14:textId="77777777" w:rsidR="00F3495D" w:rsidRPr="00A31C29" w:rsidRDefault="00F3495D" w:rsidP="00F3495D">
      <w:pPr>
        <w:spacing w:after="0" w:line="320" w:lineRule="atLeast"/>
        <w:rPr>
          <w:rFonts w:asciiTheme="minorBidi" w:eastAsia="Times New Roman" w:hAnsiTheme="minorBidi"/>
          <w:szCs w:val="20"/>
        </w:rPr>
      </w:pPr>
      <w:r w:rsidRPr="00A31C29">
        <w:rPr>
          <w:rFonts w:asciiTheme="minorBidi" w:eastAsia="Times New Roman" w:hAnsiTheme="minorBidi"/>
          <w:szCs w:val="20"/>
        </w:rPr>
        <w:t xml:space="preserve">Alternative: </w:t>
      </w:r>
    </w:p>
    <w:p w14:paraId="56FEED10" w14:textId="77777777" w:rsidR="00F3495D" w:rsidRPr="00A31C29" w:rsidRDefault="00F3495D" w:rsidP="00AB03A6">
      <w:pPr>
        <w:spacing w:after="0" w:line="320" w:lineRule="atLeast"/>
        <w:rPr>
          <w:rFonts w:asciiTheme="minorBidi" w:eastAsia="Times New Roman" w:hAnsiTheme="minorBidi"/>
          <w:szCs w:val="20"/>
        </w:rPr>
      </w:pPr>
      <w:r w:rsidRPr="00A31C29">
        <w:rPr>
          <w:rFonts w:asciiTheme="minorBidi" w:eastAsia="Times New Roman" w:hAnsiTheme="minorBidi"/>
          <w:szCs w:val="20"/>
        </w:rPr>
        <w:tab/>
        <w:t>BEP in Sales-$= Fixed Costs / CM Ratio = $675,000</w:t>
      </w:r>
      <w:r w:rsidR="00051DC1" w:rsidRPr="00A31C29">
        <w:rPr>
          <w:rFonts w:asciiTheme="minorBidi" w:eastAsia="Times New Roman" w:hAnsiTheme="minorBidi"/>
          <w:szCs w:val="20"/>
        </w:rPr>
        <w:t xml:space="preserve"> </w:t>
      </w:r>
      <w:r w:rsidRPr="00A31C29">
        <w:rPr>
          <w:rFonts w:asciiTheme="minorBidi" w:eastAsia="Times New Roman" w:hAnsiTheme="minorBidi"/>
          <w:szCs w:val="20"/>
        </w:rPr>
        <w:t xml:space="preserve">/ 40% = $1,687,500 </w:t>
      </w:r>
    </w:p>
    <w:p w14:paraId="0CD96C36" w14:textId="77777777" w:rsidR="00F3495D" w:rsidRPr="00A31C29" w:rsidRDefault="00F3495D" w:rsidP="00F3495D">
      <w:pPr>
        <w:spacing w:after="0" w:line="320" w:lineRule="atLeast"/>
        <w:rPr>
          <w:rFonts w:asciiTheme="minorBidi" w:eastAsia="Times New Roman" w:hAnsiTheme="minorBidi"/>
          <w:szCs w:val="20"/>
        </w:rPr>
      </w:pPr>
    </w:p>
    <w:tbl>
      <w:tblPr>
        <w:tblW w:w="18116" w:type="dxa"/>
        <w:tblCellMar>
          <w:left w:w="0" w:type="dxa"/>
          <w:right w:w="0" w:type="dxa"/>
        </w:tblCellMar>
        <w:tblLook w:val="0000" w:firstRow="0" w:lastRow="0" w:firstColumn="0" w:lastColumn="0" w:noHBand="0" w:noVBand="0"/>
      </w:tblPr>
      <w:tblGrid>
        <w:gridCol w:w="760"/>
        <w:gridCol w:w="17356"/>
      </w:tblGrid>
      <w:tr w:rsidR="00F3495D" w:rsidRPr="00A31C29" w14:paraId="262133C9"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0C190E97"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w:t>
            </w:r>
          </w:p>
        </w:tc>
        <w:tc>
          <w:tcPr>
            <w:tcW w:w="17356" w:type="dxa"/>
            <w:tcBorders>
              <w:top w:val="nil"/>
              <w:left w:val="nil"/>
              <w:bottom w:val="nil"/>
              <w:right w:val="nil"/>
            </w:tcBorders>
            <w:noWrap/>
            <w:tcMar>
              <w:top w:w="20" w:type="dxa"/>
              <w:left w:w="20" w:type="dxa"/>
              <w:bottom w:w="0" w:type="dxa"/>
              <w:right w:w="20" w:type="dxa"/>
            </w:tcMar>
            <w:vAlign w:val="bottom"/>
          </w:tcPr>
          <w:p w14:paraId="38516875"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14:paraId="23FF48DF"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62CC7358"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14:paraId="5871E231"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Switch from outside sales agents to their own salespeople:</w:t>
            </w:r>
          </w:p>
        </w:tc>
      </w:tr>
      <w:tr w:rsidR="00F3495D" w:rsidRPr="00A31C29" w14:paraId="0B663E4E"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139B490A"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14:paraId="474DB6AF"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would decrease by: $2,000,000 × 10% = $200,000</w:t>
            </w:r>
          </w:p>
        </w:tc>
      </w:tr>
      <w:tr w:rsidR="00F3495D" w:rsidRPr="00A31C29" w14:paraId="4F6AE59F" w14:textId="77777777"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14:paraId="6C70EAEF"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14:paraId="42F1C04B"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Fixed costs would increase by: $75,000 + (3 × $25,000) = $150,000</w:t>
            </w:r>
          </w:p>
        </w:tc>
      </w:tr>
    </w:tbl>
    <w:p w14:paraId="52F7DF93" w14:textId="77777777" w:rsidR="00F3495D" w:rsidRPr="00A31C29" w:rsidRDefault="00F3495D" w:rsidP="00F3495D">
      <w:pPr>
        <w:spacing w:after="0" w:line="320" w:lineRule="atLeast"/>
        <w:rPr>
          <w:rFonts w:asciiTheme="minorBidi" w:eastAsia="Times New Roman" w:hAnsiTheme="minorBidi"/>
          <w:szCs w:val="20"/>
        </w:rPr>
      </w:pPr>
    </w:p>
    <w:tbl>
      <w:tblPr>
        <w:tblW w:w="8660" w:type="dxa"/>
        <w:tblLayout w:type="fixed"/>
        <w:tblCellMar>
          <w:left w:w="0" w:type="dxa"/>
          <w:right w:w="0" w:type="dxa"/>
        </w:tblCellMar>
        <w:tblLook w:val="0000" w:firstRow="0" w:lastRow="0" w:firstColumn="0" w:lastColumn="0" w:noHBand="0" w:noVBand="0"/>
      </w:tblPr>
      <w:tblGrid>
        <w:gridCol w:w="760"/>
        <w:gridCol w:w="1440"/>
        <w:gridCol w:w="3916"/>
        <w:gridCol w:w="1644"/>
        <w:gridCol w:w="900"/>
      </w:tblGrid>
      <w:tr w:rsidR="00F3495D" w:rsidRPr="00A31C29" w14:paraId="48F4A75E"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0A48E9F1" w14:textId="77777777" w:rsidR="00F3495D" w:rsidRPr="00A31C29" w:rsidRDefault="00F3495D" w:rsidP="00F3495D">
            <w:pPr>
              <w:spacing w:after="0" w:line="276" w:lineRule="auto"/>
              <w:rPr>
                <w:rFonts w:asciiTheme="minorBidi" w:eastAsia="Times New Roman" w:hAnsiTheme="minorBidi"/>
                <w:b/>
                <w:bCs/>
                <w:sz w:val="28"/>
                <w:szCs w:val="28"/>
              </w:rPr>
            </w:pPr>
          </w:p>
        </w:tc>
        <w:tc>
          <w:tcPr>
            <w:tcW w:w="1440" w:type="dxa"/>
            <w:tcBorders>
              <w:top w:val="nil"/>
              <w:left w:val="nil"/>
              <w:bottom w:val="nil"/>
              <w:right w:val="nil"/>
            </w:tcBorders>
            <w:noWrap/>
            <w:tcMar>
              <w:top w:w="20" w:type="dxa"/>
              <w:left w:w="20" w:type="dxa"/>
              <w:bottom w:w="0" w:type="dxa"/>
              <w:right w:w="20" w:type="dxa"/>
            </w:tcMar>
            <w:vAlign w:val="bottom"/>
          </w:tcPr>
          <w:p w14:paraId="2A43665E" w14:textId="77777777"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Sales</w:t>
            </w:r>
          </w:p>
        </w:tc>
        <w:tc>
          <w:tcPr>
            <w:tcW w:w="3916" w:type="dxa"/>
            <w:tcBorders>
              <w:top w:val="nil"/>
              <w:left w:val="nil"/>
              <w:bottom w:val="nil"/>
              <w:right w:val="nil"/>
            </w:tcBorders>
            <w:noWrap/>
            <w:tcMar>
              <w:top w:w="20" w:type="dxa"/>
              <w:left w:w="20" w:type="dxa"/>
              <w:bottom w:w="0" w:type="dxa"/>
              <w:right w:w="20" w:type="dxa"/>
            </w:tcMar>
            <w:vAlign w:val="bottom"/>
          </w:tcPr>
          <w:p w14:paraId="76BAF73E" w14:textId="77777777" w:rsidR="00F3495D" w:rsidRPr="00A31C29" w:rsidRDefault="00F3495D" w:rsidP="00F3495D">
            <w:pPr>
              <w:spacing w:after="0" w:line="276" w:lineRule="auto"/>
              <w:rPr>
                <w:rFonts w:asciiTheme="minorBidi" w:eastAsia="Times New Roman" w:hAnsiTheme="minorBidi"/>
                <w:b/>
                <w:bCs/>
                <w:sz w:val="28"/>
                <w:szCs w:val="28"/>
              </w:rPr>
            </w:pPr>
          </w:p>
        </w:tc>
        <w:tc>
          <w:tcPr>
            <w:tcW w:w="1644" w:type="dxa"/>
            <w:tcBorders>
              <w:top w:val="nil"/>
              <w:left w:val="nil"/>
              <w:bottom w:val="nil"/>
              <w:right w:val="nil"/>
            </w:tcBorders>
            <w:noWrap/>
            <w:tcMar>
              <w:top w:w="20" w:type="dxa"/>
              <w:left w:w="20" w:type="dxa"/>
              <w:bottom w:w="0" w:type="dxa"/>
              <w:right w:w="20" w:type="dxa"/>
            </w:tcMar>
            <w:vAlign w:val="bottom"/>
          </w:tcPr>
          <w:p w14:paraId="7DABF038" w14:textId="77777777" w:rsidR="00F3495D" w:rsidRPr="00A31C29" w:rsidRDefault="00F3495D" w:rsidP="00F3495D">
            <w:pPr>
              <w:spacing w:after="0" w:line="276" w:lineRule="auto"/>
              <w:jc w:val="center"/>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$2,000,000</w:t>
            </w:r>
          </w:p>
        </w:tc>
        <w:tc>
          <w:tcPr>
            <w:tcW w:w="900" w:type="dxa"/>
            <w:tcBorders>
              <w:top w:val="nil"/>
              <w:left w:val="nil"/>
              <w:bottom w:val="nil"/>
              <w:right w:val="nil"/>
            </w:tcBorders>
            <w:noWrap/>
            <w:tcMar>
              <w:top w:w="20" w:type="dxa"/>
              <w:left w:w="20" w:type="dxa"/>
              <w:bottom w:w="0" w:type="dxa"/>
              <w:right w:w="20" w:type="dxa"/>
            </w:tcMar>
            <w:vAlign w:val="bottom"/>
          </w:tcPr>
          <w:p w14:paraId="482B875C" w14:textId="77777777"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100%</w:t>
            </w:r>
          </w:p>
        </w:tc>
      </w:tr>
      <w:tr w:rsidR="00F3495D" w:rsidRPr="00A31C29" w14:paraId="75EDBB66"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6CC59DE8" w14:textId="77777777"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14:paraId="7447C889" w14:textId="77777777"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Variable costs ($1,200,000 – $200,000)</w:t>
            </w:r>
          </w:p>
        </w:tc>
        <w:tc>
          <w:tcPr>
            <w:tcW w:w="1644" w:type="dxa"/>
            <w:tcBorders>
              <w:top w:val="nil"/>
              <w:left w:val="nil"/>
              <w:bottom w:val="single" w:sz="4" w:space="0" w:color="auto"/>
              <w:right w:val="nil"/>
            </w:tcBorders>
            <w:noWrap/>
            <w:tcMar>
              <w:top w:w="20" w:type="dxa"/>
              <w:left w:w="20" w:type="dxa"/>
              <w:bottom w:w="0" w:type="dxa"/>
              <w:right w:w="20" w:type="dxa"/>
            </w:tcMar>
            <w:vAlign w:val="bottom"/>
          </w:tcPr>
          <w:p w14:paraId="00E52855" w14:textId="77777777"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1,000,000 </w:t>
            </w:r>
          </w:p>
        </w:tc>
        <w:tc>
          <w:tcPr>
            <w:tcW w:w="900" w:type="dxa"/>
            <w:tcBorders>
              <w:top w:val="nil"/>
              <w:left w:val="nil"/>
              <w:bottom w:val="single" w:sz="4" w:space="0" w:color="auto"/>
              <w:right w:val="nil"/>
            </w:tcBorders>
            <w:noWrap/>
            <w:tcMar>
              <w:top w:w="20" w:type="dxa"/>
              <w:left w:w="20" w:type="dxa"/>
              <w:bottom w:w="0" w:type="dxa"/>
              <w:right w:w="20" w:type="dxa"/>
            </w:tcMar>
            <w:vAlign w:val="bottom"/>
          </w:tcPr>
          <w:p w14:paraId="72490264" w14:textId="77777777"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50%</w:t>
            </w:r>
          </w:p>
        </w:tc>
      </w:tr>
      <w:tr w:rsidR="00F3495D" w:rsidRPr="00A31C29" w14:paraId="16EEACDC"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3C3B3436" w14:textId="77777777"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14:paraId="464ED4B5" w14:textId="77777777"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Contribution margin</w:t>
            </w:r>
          </w:p>
        </w:tc>
        <w:tc>
          <w:tcPr>
            <w:tcW w:w="1644" w:type="dxa"/>
            <w:tcBorders>
              <w:top w:val="nil"/>
              <w:left w:val="nil"/>
              <w:bottom w:val="nil"/>
              <w:right w:val="nil"/>
            </w:tcBorders>
            <w:noWrap/>
            <w:tcMar>
              <w:top w:w="20" w:type="dxa"/>
              <w:left w:w="20" w:type="dxa"/>
              <w:bottom w:w="0" w:type="dxa"/>
              <w:right w:w="20" w:type="dxa"/>
            </w:tcMar>
            <w:vAlign w:val="bottom"/>
          </w:tcPr>
          <w:p w14:paraId="5942FC78" w14:textId="77777777"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1,000,000</w:t>
            </w:r>
          </w:p>
        </w:tc>
        <w:tc>
          <w:tcPr>
            <w:tcW w:w="900" w:type="dxa"/>
            <w:tcBorders>
              <w:top w:val="nil"/>
              <w:left w:val="nil"/>
              <w:bottom w:val="nil"/>
              <w:right w:val="nil"/>
            </w:tcBorders>
            <w:noWrap/>
            <w:tcMar>
              <w:top w:w="20" w:type="dxa"/>
              <w:left w:w="20" w:type="dxa"/>
              <w:bottom w:w="0" w:type="dxa"/>
              <w:right w:w="20" w:type="dxa"/>
            </w:tcMar>
            <w:vAlign w:val="bottom"/>
          </w:tcPr>
          <w:p w14:paraId="79DC63D4" w14:textId="77777777"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50%</w:t>
            </w:r>
          </w:p>
        </w:tc>
      </w:tr>
      <w:tr w:rsidR="00F3495D" w:rsidRPr="00A31C29" w14:paraId="24076FC5"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5D6A3CAD" w14:textId="77777777"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14:paraId="4FA6A0FF" w14:textId="77777777"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Less:  Fixed costs ($675,000 + $150,000)</w:t>
            </w:r>
          </w:p>
        </w:tc>
        <w:tc>
          <w:tcPr>
            <w:tcW w:w="1644" w:type="dxa"/>
            <w:tcBorders>
              <w:top w:val="nil"/>
              <w:left w:val="nil"/>
              <w:bottom w:val="single" w:sz="4" w:space="0" w:color="auto"/>
              <w:right w:val="nil"/>
            </w:tcBorders>
            <w:noWrap/>
            <w:tcMar>
              <w:top w:w="20" w:type="dxa"/>
              <w:left w:w="20" w:type="dxa"/>
              <w:bottom w:w="0" w:type="dxa"/>
              <w:right w:w="20" w:type="dxa"/>
            </w:tcMar>
            <w:vAlign w:val="bottom"/>
          </w:tcPr>
          <w:p w14:paraId="467B42E8" w14:textId="77777777"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825,000 </w:t>
            </w:r>
          </w:p>
        </w:tc>
        <w:tc>
          <w:tcPr>
            <w:tcW w:w="900" w:type="dxa"/>
            <w:tcBorders>
              <w:top w:val="nil"/>
              <w:left w:val="nil"/>
              <w:bottom w:val="nil"/>
              <w:right w:val="nil"/>
            </w:tcBorders>
            <w:noWrap/>
            <w:tcMar>
              <w:top w:w="20" w:type="dxa"/>
              <w:left w:w="20" w:type="dxa"/>
              <w:bottom w:w="0" w:type="dxa"/>
              <w:right w:w="20" w:type="dxa"/>
            </w:tcMar>
            <w:vAlign w:val="bottom"/>
          </w:tcPr>
          <w:p w14:paraId="01C2AA2F" w14:textId="77777777"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14:paraId="029526C0"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4C578FDE" w14:textId="77777777"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14:paraId="56370413" w14:textId="77777777"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 before taxes</w:t>
            </w:r>
          </w:p>
        </w:tc>
        <w:tc>
          <w:tcPr>
            <w:tcW w:w="1644" w:type="dxa"/>
            <w:tcBorders>
              <w:top w:val="nil"/>
              <w:left w:val="nil"/>
              <w:bottom w:val="nil"/>
              <w:right w:val="nil"/>
            </w:tcBorders>
            <w:noWrap/>
            <w:tcMar>
              <w:top w:w="20" w:type="dxa"/>
              <w:left w:w="20" w:type="dxa"/>
              <w:bottom w:w="0" w:type="dxa"/>
              <w:right w:w="20" w:type="dxa"/>
            </w:tcMar>
            <w:vAlign w:val="bottom"/>
          </w:tcPr>
          <w:p w14:paraId="17A4313C" w14:textId="77777777"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175,000 </w:t>
            </w:r>
          </w:p>
        </w:tc>
        <w:tc>
          <w:tcPr>
            <w:tcW w:w="900" w:type="dxa"/>
            <w:tcBorders>
              <w:top w:val="nil"/>
              <w:left w:val="nil"/>
              <w:bottom w:val="nil"/>
              <w:right w:val="nil"/>
            </w:tcBorders>
            <w:noWrap/>
            <w:tcMar>
              <w:top w:w="20" w:type="dxa"/>
              <w:left w:w="20" w:type="dxa"/>
              <w:bottom w:w="0" w:type="dxa"/>
              <w:right w:w="20" w:type="dxa"/>
            </w:tcMar>
            <w:vAlign w:val="bottom"/>
          </w:tcPr>
          <w:p w14:paraId="11018698" w14:textId="77777777"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14:paraId="0A5F8AAA"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2EFC49B3" w14:textId="77777777"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14:paraId="1FA4297B" w14:textId="77777777" w:rsidR="00F3495D" w:rsidRPr="00A31C29" w:rsidRDefault="00051DC1"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Income tax expense (20</w:t>
            </w:r>
            <w:r w:rsidR="00F3495D" w:rsidRPr="00A31C29">
              <w:rPr>
                <w:rFonts w:asciiTheme="minorBidi" w:eastAsia="Times New Roman" w:hAnsiTheme="minorBidi"/>
                <w:b/>
                <w:bCs/>
                <w:sz w:val="28"/>
                <w:szCs w:val="28"/>
              </w:rPr>
              <w:t>%)</w:t>
            </w:r>
          </w:p>
        </w:tc>
        <w:tc>
          <w:tcPr>
            <w:tcW w:w="1644" w:type="dxa"/>
            <w:tcBorders>
              <w:top w:val="nil"/>
              <w:left w:val="nil"/>
              <w:bottom w:val="nil"/>
              <w:right w:val="nil"/>
            </w:tcBorders>
            <w:noWrap/>
            <w:tcMar>
              <w:top w:w="20" w:type="dxa"/>
              <w:left w:w="20" w:type="dxa"/>
              <w:bottom w:w="0" w:type="dxa"/>
              <w:right w:w="20" w:type="dxa"/>
            </w:tcMar>
            <w:vAlign w:val="bottom"/>
          </w:tcPr>
          <w:p w14:paraId="77D808CE" w14:textId="77777777" w:rsidR="00F3495D" w:rsidRPr="00A31C29" w:rsidRDefault="00051DC1" w:rsidP="00051DC1">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35</w:t>
            </w:r>
            <w:r w:rsidR="00F3495D" w:rsidRPr="00A31C29">
              <w:rPr>
                <w:rFonts w:asciiTheme="minorBidi" w:eastAsia="Times New Roman" w:hAnsiTheme="minorBidi"/>
                <w:b/>
                <w:bCs/>
                <w:sz w:val="28"/>
                <w:szCs w:val="28"/>
              </w:rPr>
              <w:t>,</w:t>
            </w:r>
            <w:r w:rsidRPr="00A31C29">
              <w:rPr>
                <w:rFonts w:asciiTheme="minorBidi" w:eastAsia="Times New Roman" w:hAnsiTheme="minorBidi"/>
                <w:b/>
                <w:bCs/>
                <w:sz w:val="28"/>
                <w:szCs w:val="28"/>
              </w:rPr>
              <w:t>00</w:t>
            </w:r>
            <w:r w:rsidR="00F3495D" w:rsidRPr="00A31C29">
              <w:rPr>
                <w:rFonts w:asciiTheme="minorBidi" w:eastAsia="Times New Roman" w:hAnsiTheme="minorBidi"/>
                <w:b/>
                <w:bCs/>
                <w:sz w:val="28"/>
                <w:szCs w:val="28"/>
              </w:rPr>
              <w:t>0</w:t>
            </w:r>
          </w:p>
        </w:tc>
        <w:tc>
          <w:tcPr>
            <w:tcW w:w="900" w:type="dxa"/>
            <w:tcBorders>
              <w:top w:val="nil"/>
              <w:left w:val="nil"/>
              <w:bottom w:val="nil"/>
              <w:right w:val="nil"/>
            </w:tcBorders>
            <w:noWrap/>
            <w:tcMar>
              <w:top w:w="20" w:type="dxa"/>
              <w:left w:w="20" w:type="dxa"/>
              <w:bottom w:w="0" w:type="dxa"/>
              <w:right w:w="20" w:type="dxa"/>
            </w:tcMar>
            <w:vAlign w:val="bottom"/>
          </w:tcPr>
          <w:p w14:paraId="35D6BEB9" w14:textId="77777777"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14:paraId="71B74726" w14:textId="77777777" w:rsidTr="00051DC1">
        <w:trPr>
          <w:trHeight w:val="375"/>
        </w:trPr>
        <w:tc>
          <w:tcPr>
            <w:tcW w:w="760" w:type="dxa"/>
            <w:tcBorders>
              <w:top w:val="nil"/>
              <w:left w:val="nil"/>
              <w:bottom w:val="nil"/>
              <w:right w:val="nil"/>
            </w:tcBorders>
            <w:noWrap/>
            <w:tcMar>
              <w:top w:w="20" w:type="dxa"/>
              <w:left w:w="20" w:type="dxa"/>
              <w:bottom w:w="0" w:type="dxa"/>
              <w:right w:w="20" w:type="dxa"/>
            </w:tcMar>
            <w:vAlign w:val="bottom"/>
          </w:tcPr>
          <w:p w14:paraId="0E574BDD" w14:textId="77777777"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14:paraId="4606284A" w14:textId="77777777"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w:t>
            </w:r>
          </w:p>
        </w:tc>
        <w:tc>
          <w:tcPr>
            <w:tcW w:w="1644" w:type="dxa"/>
            <w:tcBorders>
              <w:top w:val="single" w:sz="4" w:space="0" w:color="auto"/>
              <w:left w:val="nil"/>
              <w:bottom w:val="double" w:sz="6" w:space="0" w:color="auto"/>
              <w:right w:val="nil"/>
            </w:tcBorders>
            <w:noWrap/>
            <w:tcMar>
              <w:top w:w="20" w:type="dxa"/>
              <w:left w:w="20" w:type="dxa"/>
              <w:bottom w:w="0" w:type="dxa"/>
              <w:right w:w="20" w:type="dxa"/>
            </w:tcMar>
            <w:vAlign w:val="bottom"/>
          </w:tcPr>
          <w:p w14:paraId="754471E7" w14:textId="77777777" w:rsidR="00F3495D" w:rsidRPr="00A31C29" w:rsidRDefault="00F3495D" w:rsidP="00051DC1">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w:t>
            </w:r>
            <w:r w:rsidR="00051DC1" w:rsidRPr="00A31C29">
              <w:rPr>
                <w:rFonts w:asciiTheme="minorBidi" w:eastAsia="Times New Roman" w:hAnsiTheme="minorBidi"/>
                <w:b/>
                <w:bCs/>
                <w:sz w:val="28"/>
                <w:szCs w:val="28"/>
              </w:rPr>
              <w:t>40</w:t>
            </w:r>
            <w:r w:rsidRPr="00A31C29">
              <w:rPr>
                <w:rFonts w:asciiTheme="minorBidi" w:eastAsia="Times New Roman" w:hAnsiTheme="minorBidi"/>
                <w:b/>
                <w:bCs/>
                <w:sz w:val="28"/>
                <w:szCs w:val="28"/>
              </w:rPr>
              <w:t>,</w:t>
            </w:r>
            <w:r w:rsidR="00051DC1" w:rsidRPr="00A31C29">
              <w:rPr>
                <w:rFonts w:asciiTheme="minorBidi" w:eastAsia="Times New Roman" w:hAnsiTheme="minorBidi"/>
                <w:b/>
                <w:bCs/>
                <w:sz w:val="28"/>
                <w:szCs w:val="28"/>
              </w:rPr>
              <w:t>00</w:t>
            </w:r>
            <w:r w:rsidRPr="00A31C29">
              <w:rPr>
                <w:rFonts w:asciiTheme="minorBidi" w:eastAsia="Times New Roman" w:hAnsiTheme="minorBidi"/>
                <w:b/>
                <w:bCs/>
                <w:sz w:val="28"/>
                <w:szCs w:val="28"/>
              </w:rPr>
              <w:t xml:space="preserve">0 </w:t>
            </w:r>
          </w:p>
        </w:tc>
        <w:tc>
          <w:tcPr>
            <w:tcW w:w="900" w:type="dxa"/>
            <w:tcBorders>
              <w:top w:val="nil"/>
              <w:left w:val="nil"/>
              <w:bottom w:val="nil"/>
              <w:right w:val="nil"/>
            </w:tcBorders>
            <w:noWrap/>
            <w:tcMar>
              <w:top w:w="20" w:type="dxa"/>
              <w:left w:w="20" w:type="dxa"/>
              <w:bottom w:w="0" w:type="dxa"/>
              <w:right w:w="20" w:type="dxa"/>
            </w:tcMar>
            <w:vAlign w:val="bottom"/>
          </w:tcPr>
          <w:p w14:paraId="5DD28EA5" w14:textId="77777777" w:rsidR="00F3495D" w:rsidRPr="00A31C29" w:rsidRDefault="00F3495D" w:rsidP="00F3495D">
            <w:pPr>
              <w:spacing w:after="0" w:line="276" w:lineRule="auto"/>
              <w:rPr>
                <w:rFonts w:asciiTheme="minorBidi" w:eastAsia="Times New Roman" w:hAnsiTheme="minorBidi"/>
                <w:b/>
                <w:bCs/>
                <w:sz w:val="28"/>
                <w:szCs w:val="28"/>
              </w:rPr>
            </w:pPr>
          </w:p>
        </w:tc>
      </w:tr>
    </w:tbl>
    <w:p w14:paraId="1F317CA2" w14:textId="77777777" w:rsidR="00F3495D" w:rsidRPr="00A31C29" w:rsidRDefault="00F3495D" w:rsidP="00F3495D">
      <w:pPr>
        <w:tabs>
          <w:tab w:val="left" w:pos="540"/>
        </w:tabs>
        <w:spacing w:after="0" w:line="320" w:lineRule="atLeast"/>
        <w:rPr>
          <w:rFonts w:asciiTheme="minorBidi" w:eastAsia="Times New Roman" w:hAnsiTheme="minorBidi"/>
          <w:b/>
          <w:sz w:val="28"/>
          <w:szCs w:val="20"/>
          <w:lang w:val="en-US"/>
        </w:rPr>
      </w:pPr>
    </w:p>
    <w:tbl>
      <w:tblPr>
        <w:tblW w:w="10296" w:type="dxa"/>
        <w:tblLayout w:type="fixed"/>
        <w:tblLook w:val="04A0" w:firstRow="1" w:lastRow="0" w:firstColumn="1" w:lastColumn="0" w:noHBand="0" w:noVBand="1"/>
      </w:tblPr>
      <w:tblGrid>
        <w:gridCol w:w="675"/>
        <w:gridCol w:w="1843"/>
        <w:gridCol w:w="7778"/>
      </w:tblGrid>
      <w:tr w:rsidR="00F3495D" w:rsidRPr="00A31C29" w14:paraId="08837F69" w14:textId="77777777" w:rsidTr="00051DC1">
        <w:trPr>
          <w:trHeight w:val="316"/>
        </w:trPr>
        <w:tc>
          <w:tcPr>
            <w:tcW w:w="675" w:type="dxa"/>
            <w:vAlign w:val="center"/>
          </w:tcPr>
          <w:p w14:paraId="48872832"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9621" w:type="dxa"/>
            <w:gridSpan w:val="2"/>
            <w:vAlign w:val="center"/>
          </w:tcPr>
          <w:p w14:paraId="041DDBBC" w14:textId="77777777" w:rsidR="00F3495D" w:rsidRPr="00A31C29" w:rsidRDefault="00F3495D" w:rsidP="00F3495D">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Break-even in sales, where S = sales in dollars</w:t>
            </w:r>
          </w:p>
        </w:tc>
      </w:tr>
      <w:tr w:rsidR="00F3495D" w:rsidRPr="00A31C29" w14:paraId="006E2C44" w14:textId="77777777" w:rsidTr="00051DC1">
        <w:tc>
          <w:tcPr>
            <w:tcW w:w="675" w:type="dxa"/>
            <w:vAlign w:val="center"/>
          </w:tcPr>
          <w:p w14:paraId="37BB96E4"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14:paraId="32988810" w14:textId="77777777"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778" w:type="dxa"/>
            <w:vAlign w:val="center"/>
          </w:tcPr>
          <w:p w14:paraId="20A8A27C" w14:textId="77777777" w:rsidR="00F3495D" w:rsidRPr="00A31C29" w:rsidRDefault="00F3495D" w:rsidP="00AB03A6">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0.50S + $825,000 + $0</w:t>
            </w:r>
          </w:p>
        </w:tc>
      </w:tr>
      <w:tr w:rsidR="00F3495D" w:rsidRPr="00A31C29" w14:paraId="4D49022D" w14:textId="77777777" w:rsidTr="00051DC1">
        <w:tc>
          <w:tcPr>
            <w:tcW w:w="675" w:type="dxa"/>
            <w:vAlign w:val="center"/>
          </w:tcPr>
          <w:p w14:paraId="1DA4EF8B"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14:paraId="5B865BDF" w14:textId="77777777"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0.50S</w:t>
            </w:r>
          </w:p>
        </w:tc>
        <w:tc>
          <w:tcPr>
            <w:tcW w:w="7778" w:type="dxa"/>
            <w:vAlign w:val="center"/>
          </w:tcPr>
          <w:p w14:paraId="4C7F5E14" w14:textId="77777777"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$825,000</w:t>
            </w:r>
          </w:p>
        </w:tc>
      </w:tr>
      <w:tr w:rsidR="00F3495D" w:rsidRPr="00A31C29" w14:paraId="2032EEF2" w14:textId="77777777" w:rsidTr="00051DC1">
        <w:trPr>
          <w:trHeight w:val="227"/>
        </w:trPr>
        <w:tc>
          <w:tcPr>
            <w:tcW w:w="675" w:type="dxa"/>
            <w:vAlign w:val="center"/>
          </w:tcPr>
          <w:p w14:paraId="04E55B2F"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14:paraId="6DE7BD96" w14:textId="77777777"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778" w:type="dxa"/>
            <w:vAlign w:val="center"/>
          </w:tcPr>
          <w:p w14:paraId="6E612770" w14:textId="77777777" w:rsidR="00F3495D" w:rsidRPr="00A31C29" w:rsidRDefault="00F3495D" w:rsidP="00AB03A6">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$1,650,000 </w:t>
            </w:r>
          </w:p>
        </w:tc>
      </w:tr>
    </w:tbl>
    <w:p w14:paraId="5D058C1C" w14:textId="77777777" w:rsidR="00F3495D" w:rsidRPr="00A31C29" w:rsidRDefault="00F3495D" w:rsidP="00AB03A6">
      <w:pPr>
        <w:spacing w:after="0" w:line="320" w:lineRule="atLeast"/>
        <w:rPr>
          <w:rFonts w:asciiTheme="minorBidi" w:eastAsia="Times New Roman" w:hAnsiTheme="minorBidi"/>
          <w:b/>
          <w:bCs/>
          <w:sz w:val="28"/>
          <w:szCs w:val="20"/>
          <w:lang w:val="en-US"/>
        </w:rPr>
      </w:pPr>
      <w:r w:rsidRPr="00A31C29">
        <w:rPr>
          <w:rFonts w:asciiTheme="minorBidi" w:eastAsia="Times New Roman" w:hAnsiTheme="minorBidi"/>
          <w:szCs w:val="20"/>
        </w:rPr>
        <w:t xml:space="preserve">Altern.: BEP in Sales-$= Fixed Costs / CM Ratio = $825,000 </w:t>
      </w:r>
      <w:r w:rsidRPr="00A31C29">
        <w:rPr>
          <w:rFonts w:asciiTheme="minorBidi" w:eastAsia="Times New Roman" w:hAnsiTheme="minorBidi"/>
          <w:color w:val="FF0000"/>
          <w:szCs w:val="20"/>
        </w:rPr>
        <w:t xml:space="preserve"> </w:t>
      </w:r>
      <w:r w:rsidRPr="00A31C29">
        <w:rPr>
          <w:rFonts w:asciiTheme="minorBidi" w:eastAsia="Times New Roman" w:hAnsiTheme="minorBidi"/>
          <w:szCs w:val="20"/>
        </w:rPr>
        <w:t xml:space="preserve">/ 50% </w:t>
      </w:r>
      <w:r w:rsidRPr="00A31C29">
        <w:rPr>
          <w:rFonts w:asciiTheme="minorBidi" w:eastAsia="Times New Roman" w:hAnsiTheme="minorBidi"/>
          <w:color w:val="FF0000"/>
          <w:szCs w:val="20"/>
        </w:rPr>
        <w:t xml:space="preserve"> </w:t>
      </w:r>
      <w:r w:rsidRPr="00A31C29">
        <w:rPr>
          <w:rFonts w:asciiTheme="minorBidi" w:eastAsia="Times New Roman" w:hAnsiTheme="minorBidi"/>
          <w:szCs w:val="20"/>
        </w:rPr>
        <w:t xml:space="preserve">= $1,650,000 </w:t>
      </w:r>
    </w:p>
    <w:p w14:paraId="38DCF1FA" w14:textId="77777777" w:rsidR="00F3495D" w:rsidRPr="00A31C29" w:rsidRDefault="00F3495D" w:rsidP="00F3495D">
      <w:pPr>
        <w:spacing w:after="0" w:line="240" w:lineRule="auto"/>
        <w:rPr>
          <w:rFonts w:asciiTheme="minorBidi" w:eastAsia="Times New Roman" w:hAnsiTheme="minorBidi"/>
          <w:szCs w:val="20"/>
        </w:rPr>
      </w:pPr>
    </w:p>
    <w:tbl>
      <w:tblPr>
        <w:tblW w:w="18116" w:type="dxa"/>
        <w:tblCellMar>
          <w:left w:w="0" w:type="dxa"/>
          <w:right w:w="0" w:type="dxa"/>
        </w:tblCellMar>
        <w:tblLook w:val="0000" w:firstRow="0" w:lastRow="0" w:firstColumn="0" w:lastColumn="0" w:noHBand="0" w:noVBand="0"/>
      </w:tblPr>
      <w:tblGrid>
        <w:gridCol w:w="760"/>
        <w:gridCol w:w="17356"/>
      </w:tblGrid>
      <w:tr w:rsidR="00F3495D" w:rsidRPr="00A31C29" w14:paraId="1CDEC6A1"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0F3BDB91"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w:t>
            </w:r>
          </w:p>
        </w:tc>
        <w:tc>
          <w:tcPr>
            <w:tcW w:w="17356" w:type="dxa"/>
            <w:tcBorders>
              <w:top w:val="nil"/>
              <w:left w:val="nil"/>
              <w:bottom w:val="nil"/>
              <w:right w:val="nil"/>
            </w:tcBorders>
            <w:noWrap/>
            <w:tcMar>
              <w:top w:w="20" w:type="dxa"/>
              <w:left w:w="20" w:type="dxa"/>
              <w:bottom w:w="0" w:type="dxa"/>
              <w:right w:w="20" w:type="dxa"/>
            </w:tcMar>
            <w:vAlign w:val="bottom"/>
          </w:tcPr>
          <w:p w14:paraId="0662F1B1"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14:paraId="153EF516"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2976D23A"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14:paraId="4E6BB657"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Increase outside sales commissions to 25%</w:t>
            </w:r>
          </w:p>
        </w:tc>
      </w:tr>
      <w:tr w:rsidR="00F3495D" w:rsidRPr="00A31C29" w14:paraId="624FA15E" w14:textId="77777777"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14:paraId="2B4CF96D"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14:paraId="4309996C"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would increase by: $2,000,000 × 10% = $200,000</w:t>
            </w:r>
          </w:p>
        </w:tc>
      </w:tr>
      <w:tr w:rsidR="00F3495D" w:rsidRPr="00A31C29" w14:paraId="3400F2E5" w14:textId="77777777"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14:paraId="23EE8AE3"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14:paraId="1152E3FC"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CM will decrease by $200,000 to $600,000</w:t>
            </w:r>
          </w:p>
        </w:tc>
      </w:tr>
      <w:tr w:rsidR="00F3495D" w:rsidRPr="00A31C29" w14:paraId="6178EEE5" w14:textId="77777777"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14:paraId="23730573"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14:paraId="0EA4C07B"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New contribution margin will be $600,000 </w:t>
            </w:r>
            <w:r w:rsidRPr="00A31C29">
              <w:rPr>
                <w:rFonts w:asciiTheme="minorBidi" w:eastAsia="Times New Roman" w:hAnsiTheme="minorBidi"/>
                <w:b/>
                <w:sz w:val="28"/>
                <w:szCs w:val="28"/>
              </w:rPr>
              <w:t>÷ $2,000,</w:t>
            </w:r>
            <w:r w:rsidRPr="00A31C29">
              <w:rPr>
                <w:rFonts w:asciiTheme="minorBidi" w:eastAsia="Times New Roman" w:hAnsiTheme="minorBidi"/>
                <w:b/>
                <w:bCs/>
                <w:sz w:val="28"/>
                <w:szCs w:val="28"/>
              </w:rPr>
              <w:t>000 = 30%</w:t>
            </w:r>
          </w:p>
        </w:tc>
      </w:tr>
    </w:tbl>
    <w:p w14:paraId="7771BA94" w14:textId="77777777" w:rsidR="00F3495D" w:rsidRPr="00A31C29" w:rsidRDefault="00F3495D" w:rsidP="00F3495D">
      <w:pPr>
        <w:spacing w:after="0" w:line="320" w:lineRule="atLeast"/>
        <w:rPr>
          <w:rFonts w:asciiTheme="minorBidi" w:eastAsia="Times New Roman" w:hAnsiTheme="minorBidi"/>
          <w:b/>
          <w:bCs/>
          <w:sz w:val="28"/>
          <w:szCs w:val="20"/>
        </w:rPr>
      </w:pPr>
    </w:p>
    <w:tbl>
      <w:tblPr>
        <w:tblW w:w="10208" w:type="dxa"/>
        <w:tblInd w:w="-88" w:type="dxa"/>
        <w:tblLayout w:type="fixed"/>
        <w:tblCellMar>
          <w:left w:w="0" w:type="dxa"/>
          <w:right w:w="0" w:type="dxa"/>
        </w:tblCellMar>
        <w:tblLook w:val="0000" w:firstRow="0" w:lastRow="0" w:firstColumn="0" w:lastColumn="0" w:noHBand="0" w:noVBand="0"/>
      </w:tblPr>
      <w:tblGrid>
        <w:gridCol w:w="20"/>
        <w:gridCol w:w="540"/>
        <w:gridCol w:w="27"/>
        <w:gridCol w:w="1789"/>
        <w:gridCol w:w="6961"/>
        <w:gridCol w:w="871"/>
      </w:tblGrid>
      <w:tr w:rsidR="00F3495D" w:rsidRPr="00A31C29" w14:paraId="6F7555C5" w14:textId="77777777" w:rsidTr="00051DC1">
        <w:trPr>
          <w:gridAfter w:val="1"/>
          <w:wAfter w:w="871" w:type="dxa"/>
          <w:trHeight w:val="360"/>
        </w:trPr>
        <w:tc>
          <w:tcPr>
            <w:tcW w:w="560" w:type="dxa"/>
            <w:gridSpan w:val="2"/>
            <w:tcBorders>
              <w:top w:val="nil"/>
              <w:left w:val="nil"/>
              <w:bottom w:val="nil"/>
              <w:right w:val="nil"/>
            </w:tcBorders>
            <w:noWrap/>
            <w:tcMar>
              <w:top w:w="20" w:type="dxa"/>
              <w:left w:w="20" w:type="dxa"/>
              <w:bottom w:w="0" w:type="dxa"/>
              <w:right w:w="20" w:type="dxa"/>
            </w:tcMar>
            <w:vAlign w:val="bottom"/>
          </w:tcPr>
          <w:p w14:paraId="610FB57A"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8777" w:type="dxa"/>
            <w:gridSpan w:val="3"/>
            <w:tcBorders>
              <w:top w:val="nil"/>
              <w:left w:val="nil"/>
              <w:bottom w:val="nil"/>
              <w:right w:val="nil"/>
            </w:tcBorders>
            <w:noWrap/>
            <w:tcMar>
              <w:top w:w="20" w:type="dxa"/>
              <w:left w:w="20" w:type="dxa"/>
              <w:bottom w:w="0" w:type="dxa"/>
              <w:right w:w="20" w:type="dxa"/>
            </w:tcMar>
            <w:vAlign w:val="bottom"/>
          </w:tcPr>
          <w:p w14:paraId="32B1F0F3"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Required sales, where S = sales in dollars</w:t>
            </w:r>
          </w:p>
        </w:tc>
      </w:tr>
      <w:tr w:rsidR="00F3495D" w:rsidRPr="00A31C29" w14:paraId="5246F3DF" w14:textId="77777777" w:rsidTr="00051DC1">
        <w:tblPrEx>
          <w:tblCellMar>
            <w:left w:w="108" w:type="dxa"/>
            <w:right w:w="108" w:type="dxa"/>
          </w:tblCellMar>
          <w:tblLook w:val="04A0" w:firstRow="1" w:lastRow="0" w:firstColumn="1" w:lastColumn="0" w:noHBand="0" w:noVBand="1"/>
        </w:tblPrEx>
        <w:trPr>
          <w:gridBefore w:val="1"/>
          <w:wBefore w:w="20" w:type="dxa"/>
        </w:trPr>
        <w:tc>
          <w:tcPr>
            <w:tcW w:w="567" w:type="dxa"/>
            <w:gridSpan w:val="2"/>
            <w:vAlign w:val="center"/>
          </w:tcPr>
          <w:p w14:paraId="036848F4"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14:paraId="52C358C9" w14:textId="77777777"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832" w:type="dxa"/>
            <w:gridSpan w:val="2"/>
            <w:vAlign w:val="center"/>
          </w:tcPr>
          <w:p w14:paraId="2B31EDF0" w14:textId="77777777" w:rsidR="00F3495D" w:rsidRPr="00A31C29" w:rsidRDefault="00F3495D" w:rsidP="00F3495D">
            <w:pPr>
              <w:spacing w:after="0" w:line="360" w:lineRule="exact"/>
              <w:rPr>
                <w:rFonts w:asciiTheme="minorBidi" w:eastAsia="Times New Roman" w:hAnsiTheme="minorBidi"/>
                <w:b/>
                <w:sz w:val="28"/>
                <w:szCs w:val="28"/>
              </w:rPr>
            </w:pPr>
          </w:p>
          <w:p w14:paraId="3581DEA3" w14:textId="77777777" w:rsidR="00F3495D" w:rsidRPr="00A31C29" w:rsidRDefault="00F3495D" w:rsidP="00A10CEE">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0.45S VMC + 0.25S +</w:t>
            </w:r>
            <w:r w:rsidRPr="00A31C29">
              <w:rPr>
                <w:rFonts w:asciiTheme="minorBidi" w:eastAsia="Times New Roman" w:hAnsiTheme="minorBidi"/>
                <w:b/>
                <w:color w:val="FF0000"/>
                <w:sz w:val="28"/>
                <w:szCs w:val="28"/>
              </w:rPr>
              <w:t>(</w:t>
            </w:r>
            <w:r w:rsidRPr="00A31C29">
              <w:rPr>
                <w:rFonts w:asciiTheme="minorBidi" w:eastAsia="Times New Roman" w:hAnsiTheme="minorBidi"/>
                <w:b/>
                <w:sz w:val="28"/>
                <w:szCs w:val="28"/>
              </w:rPr>
              <w:t>$600,000 FMC + $75,000 FS&amp;A + $125,000 OP</w:t>
            </w:r>
            <w:r w:rsidRPr="00A31C29">
              <w:rPr>
                <w:rFonts w:asciiTheme="minorBidi" w:eastAsia="Times New Roman" w:hAnsiTheme="minorBidi"/>
                <w:b/>
                <w:color w:val="FF0000"/>
                <w:sz w:val="28"/>
                <w:szCs w:val="28"/>
              </w:rPr>
              <w:t>)</w:t>
            </w:r>
            <w:r w:rsidRPr="00A31C29">
              <w:rPr>
                <w:rFonts w:asciiTheme="minorBidi" w:eastAsia="Times New Roman" w:hAnsiTheme="minorBidi"/>
                <w:b/>
                <w:sz w:val="28"/>
                <w:szCs w:val="28"/>
              </w:rPr>
              <w:t xml:space="preserve"> </w:t>
            </w:r>
          </w:p>
        </w:tc>
      </w:tr>
      <w:tr w:rsidR="00F3495D" w:rsidRPr="00A31C29" w14:paraId="298907B5" w14:textId="77777777" w:rsidTr="00051DC1">
        <w:tblPrEx>
          <w:tblCellMar>
            <w:left w:w="108" w:type="dxa"/>
            <w:right w:w="108" w:type="dxa"/>
          </w:tblCellMar>
          <w:tblLook w:val="04A0" w:firstRow="1" w:lastRow="0" w:firstColumn="1" w:lastColumn="0" w:noHBand="0" w:noVBand="1"/>
        </w:tblPrEx>
        <w:trPr>
          <w:gridBefore w:val="1"/>
          <w:wBefore w:w="20" w:type="dxa"/>
        </w:trPr>
        <w:tc>
          <w:tcPr>
            <w:tcW w:w="567" w:type="dxa"/>
            <w:gridSpan w:val="2"/>
            <w:vAlign w:val="center"/>
          </w:tcPr>
          <w:p w14:paraId="070697FE"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14:paraId="2301A6EB" w14:textId="77777777"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0.30S</w:t>
            </w:r>
          </w:p>
        </w:tc>
        <w:tc>
          <w:tcPr>
            <w:tcW w:w="7832" w:type="dxa"/>
            <w:gridSpan w:val="2"/>
            <w:vAlign w:val="center"/>
          </w:tcPr>
          <w:p w14:paraId="116D4F54" w14:textId="77777777"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$800,000</w:t>
            </w:r>
          </w:p>
        </w:tc>
      </w:tr>
      <w:tr w:rsidR="00F3495D" w:rsidRPr="00A31C29" w14:paraId="498D59D5" w14:textId="77777777" w:rsidTr="00051DC1">
        <w:tblPrEx>
          <w:tblCellMar>
            <w:left w:w="108" w:type="dxa"/>
            <w:right w:w="108" w:type="dxa"/>
          </w:tblCellMar>
          <w:tblLook w:val="04A0" w:firstRow="1" w:lastRow="0" w:firstColumn="1" w:lastColumn="0" w:noHBand="0" w:noVBand="1"/>
        </w:tblPrEx>
        <w:trPr>
          <w:gridBefore w:val="1"/>
          <w:wBefore w:w="20" w:type="dxa"/>
          <w:trHeight w:val="227"/>
        </w:trPr>
        <w:tc>
          <w:tcPr>
            <w:tcW w:w="567" w:type="dxa"/>
            <w:gridSpan w:val="2"/>
            <w:vAlign w:val="center"/>
          </w:tcPr>
          <w:p w14:paraId="08F97B75" w14:textId="77777777"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14:paraId="6601DCAB" w14:textId="77777777"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832" w:type="dxa"/>
            <w:gridSpan w:val="2"/>
            <w:vAlign w:val="center"/>
          </w:tcPr>
          <w:p w14:paraId="707B698E" w14:textId="77777777" w:rsidR="00F3495D" w:rsidRPr="00A31C29" w:rsidRDefault="00F3495D" w:rsidP="00A10CEE">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$2,666,667 </w:t>
            </w:r>
          </w:p>
        </w:tc>
      </w:tr>
    </w:tbl>
    <w:p w14:paraId="4EBC13EC" w14:textId="77777777" w:rsidR="00F3495D" w:rsidRPr="00A31C29" w:rsidRDefault="00F3495D" w:rsidP="00F3495D">
      <w:pPr>
        <w:spacing w:after="0" w:line="260" w:lineRule="exact"/>
        <w:rPr>
          <w:rFonts w:asciiTheme="minorBidi" w:eastAsia="Times New Roman" w:hAnsiTheme="minorBidi"/>
          <w:szCs w:val="20"/>
        </w:rPr>
      </w:pPr>
    </w:p>
    <w:p w14:paraId="205532E2" w14:textId="77777777" w:rsidR="00F3495D" w:rsidRPr="00A31C29" w:rsidRDefault="00F3495D" w:rsidP="00A10CEE">
      <w:pPr>
        <w:spacing w:after="0" w:line="260" w:lineRule="exact"/>
        <w:jc w:val="center"/>
        <w:rPr>
          <w:rFonts w:asciiTheme="minorBidi" w:eastAsia="Times New Roman" w:hAnsiTheme="minorBidi"/>
          <w:szCs w:val="20"/>
        </w:rPr>
      </w:pPr>
      <w:r w:rsidRPr="00A31C29">
        <w:rPr>
          <w:rFonts w:asciiTheme="minorBidi" w:eastAsia="Times New Roman" w:hAnsiTheme="minorBidi"/>
          <w:szCs w:val="20"/>
        </w:rPr>
        <w:t xml:space="preserve">Alternative: Required Sales-$ = Fixed Costs + Profit Target Before Taxes / New CM Ratio = ($675,000 + $125,000) / 30% = $2,666,667 </w:t>
      </w:r>
    </w:p>
    <w:p w14:paraId="7F8DBC06" w14:textId="77777777" w:rsidR="00F3495D" w:rsidRPr="00A31C29" w:rsidRDefault="00F3495D" w:rsidP="00F3495D">
      <w:pPr>
        <w:spacing w:after="0" w:line="260" w:lineRule="exact"/>
        <w:rPr>
          <w:rFonts w:asciiTheme="minorBidi" w:eastAsia="Times New Roman" w:hAnsiTheme="minorBidi"/>
          <w:szCs w:val="20"/>
        </w:rPr>
      </w:pPr>
    </w:p>
    <w:tbl>
      <w:tblPr>
        <w:tblW w:w="10226" w:type="dxa"/>
        <w:tblLayout w:type="fixed"/>
        <w:tblCellMar>
          <w:left w:w="0" w:type="dxa"/>
          <w:right w:w="0" w:type="dxa"/>
        </w:tblCellMar>
        <w:tblLook w:val="0000" w:firstRow="0" w:lastRow="0" w:firstColumn="0" w:lastColumn="0" w:noHBand="0" w:noVBand="0"/>
      </w:tblPr>
      <w:tblGrid>
        <w:gridCol w:w="560"/>
        <w:gridCol w:w="2579"/>
        <w:gridCol w:w="7087"/>
      </w:tblGrid>
      <w:tr w:rsidR="00F3495D" w:rsidRPr="00A31C29" w14:paraId="2D4366C9" w14:textId="77777777" w:rsidTr="00051DC1">
        <w:trPr>
          <w:trHeight w:val="360"/>
        </w:trPr>
        <w:tc>
          <w:tcPr>
            <w:tcW w:w="560" w:type="dxa"/>
            <w:tcBorders>
              <w:top w:val="nil"/>
              <w:left w:val="nil"/>
              <w:bottom w:val="nil"/>
              <w:right w:val="nil"/>
            </w:tcBorders>
            <w:noWrap/>
            <w:tcMar>
              <w:top w:w="20" w:type="dxa"/>
              <w:left w:w="20" w:type="dxa"/>
              <w:bottom w:w="0" w:type="dxa"/>
              <w:right w:w="20" w:type="dxa"/>
            </w:tcMar>
          </w:tcPr>
          <w:p w14:paraId="7B732DA9"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(d)</w:t>
            </w:r>
          </w:p>
        </w:tc>
        <w:tc>
          <w:tcPr>
            <w:tcW w:w="9666" w:type="dxa"/>
            <w:gridSpan w:val="2"/>
            <w:tcBorders>
              <w:top w:val="nil"/>
              <w:left w:val="nil"/>
              <w:bottom w:val="nil"/>
              <w:right w:val="nil"/>
            </w:tcBorders>
            <w:noWrap/>
            <w:tcMar>
              <w:top w:w="20" w:type="dxa"/>
              <w:left w:w="20" w:type="dxa"/>
              <w:bottom w:w="0" w:type="dxa"/>
              <w:right w:w="20" w:type="dxa"/>
            </w:tcMar>
            <w:vAlign w:val="center"/>
          </w:tcPr>
          <w:p w14:paraId="0CAB936D"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14:paraId="54722174" w14:textId="77777777" w:rsidTr="00051DC1">
        <w:trPr>
          <w:trHeight w:val="360"/>
        </w:trPr>
        <w:tc>
          <w:tcPr>
            <w:tcW w:w="560" w:type="dxa"/>
            <w:tcBorders>
              <w:top w:val="nil"/>
              <w:left w:val="nil"/>
              <w:bottom w:val="nil"/>
              <w:right w:val="nil"/>
            </w:tcBorders>
            <w:noWrap/>
            <w:tcMar>
              <w:top w:w="20" w:type="dxa"/>
              <w:left w:w="20" w:type="dxa"/>
              <w:bottom w:w="0" w:type="dxa"/>
              <w:right w:w="20" w:type="dxa"/>
            </w:tcMar>
          </w:tcPr>
          <w:p w14:paraId="0DCAEA9D"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center"/>
          </w:tcPr>
          <w:p w14:paraId="3C97485A" w14:textId="77777777" w:rsidR="00F3495D" w:rsidRPr="00A31C29" w:rsidRDefault="00F3495D" w:rsidP="004D59F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Identical operating income would arise when </w:t>
            </w:r>
            <w:r w:rsidR="004D59FD" w:rsidRPr="00A31C29">
              <w:rPr>
                <w:rFonts w:asciiTheme="minorBidi" w:eastAsia="Times New Roman" w:hAnsiTheme="minorBidi"/>
                <w:b/>
                <w:bCs/>
                <w:sz w:val="28"/>
                <w:szCs w:val="28"/>
              </w:rPr>
              <w:t>Costs</w:t>
            </w:r>
            <w:r w:rsidRPr="00A31C29">
              <w:rPr>
                <w:rFonts w:asciiTheme="minorBidi" w:eastAsia="Times New Roman" w:hAnsiTheme="minorBidi"/>
                <w:b/>
                <w:bCs/>
                <w:sz w:val="28"/>
                <w:szCs w:val="28"/>
              </w:rPr>
              <w:t xml:space="preserve"> are equal.  </w:t>
            </w:r>
          </w:p>
          <w:p w14:paraId="12BF6AD5"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Let sales </w:t>
            </w:r>
            <w:r w:rsidRPr="00A31C29">
              <w:rPr>
                <w:rFonts w:asciiTheme="minorBidi" w:eastAsia="Times New Roman" w:hAnsiTheme="minorBidi"/>
                <w:b/>
                <w:bCs/>
                <w:noProof/>
                <w:sz w:val="28"/>
                <w:szCs w:val="28"/>
              </w:rPr>
              <w:t>be</w:t>
            </w:r>
            <w:r w:rsidRPr="00A31C29">
              <w:rPr>
                <w:rFonts w:asciiTheme="minorBidi" w:eastAsia="Times New Roman" w:hAnsiTheme="minorBidi"/>
                <w:b/>
                <w:bCs/>
                <w:sz w:val="28"/>
                <w:szCs w:val="28"/>
              </w:rPr>
              <w:t xml:space="preserve"> S.</w:t>
            </w:r>
          </w:p>
        </w:tc>
      </w:tr>
      <w:tr w:rsidR="00F3495D" w:rsidRPr="00A31C29" w14:paraId="429FF971" w14:textId="77777777"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14:paraId="397A4232"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14:paraId="224A56F3" w14:textId="77777777" w:rsidR="00F3495D" w:rsidRPr="00A31C29" w:rsidRDefault="00F3495D" w:rsidP="00F3495D">
            <w:pPr>
              <w:spacing w:after="0" w:line="260" w:lineRule="exact"/>
              <w:rPr>
                <w:rFonts w:asciiTheme="minorBidi" w:eastAsia="Times New Roman" w:hAnsiTheme="minorBidi"/>
                <w:b/>
                <w:bCs/>
                <w:sz w:val="28"/>
                <w:szCs w:val="28"/>
              </w:rPr>
            </w:pPr>
          </w:p>
          <w:p w14:paraId="18F67981" w14:textId="77777777" w:rsidR="00F3495D" w:rsidRPr="00A31C29" w:rsidRDefault="008B04B4"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Cost function</w:t>
            </w:r>
            <w:r w:rsidR="00F3495D" w:rsidRPr="00A31C29">
              <w:rPr>
                <w:rFonts w:asciiTheme="minorBidi" w:eastAsia="Times New Roman" w:hAnsiTheme="minorBidi"/>
                <w:b/>
                <w:bCs/>
                <w:sz w:val="28"/>
                <w:szCs w:val="28"/>
              </w:rPr>
              <w:t xml:space="preserve"> for option (1)—employ own salespeople </w:t>
            </w:r>
          </w:p>
        </w:tc>
      </w:tr>
      <w:tr w:rsidR="00F3495D" w:rsidRPr="00A31C29" w14:paraId="586DDBC1" w14:textId="77777777"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14:paraId="0E314B01"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14:paraId="14172EDF" w14:textId="77777777" w:rsidR="00F3495D" w:rsidRPr="00A31C29" w:rsidRDefault="008B04B4"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 = 0.</w:t>
            </w:r>
            <w:r w:rsidR="00FD3DDB" w:rsidRPr="00A31C29">
              <w:rPr>
                <w:rFonts w:asciiTheme="minorBidi" w:eastAsia="Times New Roman" w:hAnsiTheme="minorBidi"/>
                <w:b/>
                <w:bCs/>
                <w:sz w:val="28"/>
                <w:szCs w:val="28"/>
              </w:rPr>
              <w:t>45</w:t>
            </w:r>
            <w:r w:rsidR="00F3495D" w:rsidRPr="00A31C29">
              <w:rPr>
                <w:rFonts w:asciiTheme="minorBidi" w:eastAsia="Times New Roman" w:hAnsiTheme="minorBidi"/>
                <w:b/>
                <w:bCs/>
                <w:sz w:val="28"/>
                <w:szCs w:val="28"/>
              </w:rPr>
              <w:t xml:space="preserve">S + (5% × S) + $825,000 </w:t>
            </w:r>
          </w:p>
        </w:tc>
      </w:tr>
      <w:tr w:rsidR="00F3495D" w:rsidRPr="00A31C29" w14:paraId="0B8EAE8B" w14:textId="77777777"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14:paraId="0994648B"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14:paraId="1CE1CB6A" w14:textId="77777777" w:rsidR="00F3495D" w:rsidRPr="00A31C29" w:rsidRDefault="00F3495D" w:rsidP="00F3495D">
            <w:pPr>
              <w:spacing w:after="0" w:line="260" w:lineRule="exact"/>
              <w:rPr>
                <w:rFonts w:asciiTheme="minorBidi" w:eastAsia="Times New Roman" w:hAnsiTheme="minorBidi"/>
                <w:b/>
                <w:bCs/>
                <w:sz w:val="28"/>
                <w:szCs w:val="28"/>
              </w:rPr>
            </w:pPr>
          </w:p>
          <w:p w14:paraId="1D456DB6" w14:textId="77777777" w:rsidR="00F3495D" w:rsidRPr="00A31C29" w:rsidRDefault="008B04B4"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Cost function for </w:t>
            </w:r>
            <w:r w:rsidR="00F3495D" w:rsidRPr="00A31C29">
              <w:rPr>
                <w:rFonts w:asciiTheme="minorBidi" w:eastAsia="Times New Roman" w:hAnsiTheme="minorBidi"/>
                <w:b/>
                <w:bCs/>
                <w:sz w:val="28"/>
                <w:szCs w:val="28"/>
              </w:rPr>
              <w:t xml:space="preserve">option (2)—go with outside agents and 25% </w:t>
            </w:r>
          </w:p>
        </w:tc>
      </w:tr>
      <w:tr w:rsidR="00F3495D" w:rsidRPr="00A31C29" w14:paraId="33F5B45A" w14:textId="77777777"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14:paraId="7BCAD2A6"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14:paraId="2F002770" w14:textId="77777777" w:rsidR="00F3495D" w:rsidRPr="00A31C29" w:rsidRDefault="008B04B4"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 = 0.</w:t>
            </w:r>
            <w:r w:rsidR="00FD3DDB" w:rsidRPr="00A31C29">
              <w:rPr>
                <w:rFonts w:asciiTheme="minorBidi" w:eastAsia="Times New Roman" w:hAnsiTheme="minorBidi"/>
                <w:b/>
                <w:bCs/>
                <w:sz w:val="28"/>
                <w:szCs w:val="28"/>
              </w:rPr>
              <w:t>45</w:t>
            </w:r>
            <w:r w:rsidR="00F3495D" w:rsidRPr="00A31C29">
              <w:rPr>
                <w:rFonts w:asciiTheme="minorBidi" w:eastAsia="Times New Roman" w:hAnsiTheme="minorBidi"/>
                <w:b/>
                <w:bCs/>
                <w:sz w:val="28"/>
                <w:szCs w:val="28"/>
              </w:rPr>
              <w:t>S + (25% × S) + $675,000</w:t>
            </w:r>
          </w:p>
        </w:tc>
      </w:tr>
      <w:tr w:rsidR="00F3495D" w:rsidRPr="00A31C29" w14:paraId="5AFA9ECD" w14:textId="77777777"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14:paraId="7414B12A"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14:paraId="58DD9B9B" w14:textId="77777777" w:rsidR="00F3495D" w:rsidRPr="00A31C29" w:rsidRDefault="00F3495D" w:rsidP="00F3495D">
            <w:pPr>
              <w:spacing w:after="0" w:line="260" w:lineRule="exact"/>
              <w:rPr>
                <w:rFonts w:asciiTheme="minorBidi" w:eastAsia="Times New Roman" w:hAnsiTheme="minorBidi"/>
                <w:b/>
                <w:bCs/>
                <w:sz w:val="28"/>
                <w:szCs w:val="28"/>
              </w:rPr>
            </w:pPr>
          </w:p>
          <w:p w14:paraId="48A7732F"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Or to simplify</w:t>
            </w:r>
          </w:p>
        </w:tc>
      </w:tr>
      <w:tr w:rsidR="00F3495D" w:rsidRPr="00A31C29" w14:paraId="1C72952A" w14:textId="77777777"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14:paraId="5BAAF84F"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top w:val="nil"/>
              <w:left w:val="nil"/>
              <w:right w:val="nil"/>
            </w:tcBorders>
            <w:noWrap/>
            <w:tcMar>
              <w:top w:w="20" w:type="dxa"/>
              <w:left w:w="20" w:type="dxa"/>
              <w:bottom w:w="0" w:type="dxa"/>
              <w:right w:w="20" w:type="dxa"/>
            </w:tcMar>
            <w:vAlign w:val="bottom"/>
          </w:tcPr>
          <w:p w14:paraId="4904E6BC" w14:textId="77777777" w:rsidR="00F3495D" w:rsidRPr="00A31C29" w:rsidRDefault="00051DC1" w:rsidP="003032B5">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0.</w:t>
            </w:r>
            <w:r w:rsidR="00FD3DDB" w:rsidRPr="00A31C29">
              <w:rPr>
                <w:rFonts w:asciiTheme="minorBidi" w:eastAsia="Times New Roman" w:hAnsiTheme="minorBidi"/>
                <w:b/>
                <w:bCs/>
                <w:sz w:val="28"/>
                <w:szCs w:val="28"/>
              </w:rPr>
              <w:t>05</w:t>
            </w:r>
            <w:r w:rsidR="00F3495D" w:rsidRPr="00A31C29">
              <w:rPr>
                <w:rFonts w:asciiTheme="minorBidi" w:eastAsia="Times New Roman" w:hAnsiTheme="minorBidi"/>
                <w:b/>
                <w:bCs/>
                <w:sz w:val="28"/>
                <w:szCs w:val="28"/>
              </w:rPr>
              <w:t>S + $825,000</w:t>
            </w:r>
          </w:p>
        </w:tc>
        <w:tc>
          <w:tcPr>
            <w:tcW w:w="7087" w:type="dxa"/>
            <w:tcBorders>
              <w:top w:val="nil"/>
              <w:left w:val="nil"/>
              <w:right w:val="nil"/>
            </w:tcBorders>
            <w:vAlign w:val="bottom"/>
          </w:tcPr>
          <w:p w14:paraId="5C1493AF" w14:textId="77777777" w:rsidR="00F3495D" w:rsidRPr="00A31C29" w:rsidRDefault="00F3495D"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0.</w:t>
            </w:r>
            <w:r w:rsidR="00FD3DDB" w:rsidRPr="00A31C29">
              <w:rPr>
                <w:rFonts w:asciiTheme="minorBidi" w:eastAsia="Times New Roman" w:hAnsiTheme="minorBidi"/>
                <w:b/>
                <w:bCs/>
                <w:sz w:val="28"/>
                <w:szCs w:val="28"/>
              </w:rPr>
              <w:t>25</w:t>
            </w:r>
            <w:r w:rsidRPr="00A31C29">
              <w:rPr>
                <w:rFonts w:asciiTheme="minorBidi" w:eastAsia="Times New Roman" w:hAnsiTheme="minorBidi"/>
                <w:b/>
                <w:bCs/>
                <w:sz w:val="28"/>
                <w:szCs w:val="28"/>
              </w:rPr>
              <w:t>S + $675,000</w:t>
            </w:r>
          </w:p>
        </w:tc>
      </w:tr>
      <w:tr w:rsidR="00F3495D" w:rsidRPr="00A31C29" w14:paraId="199CFBB6" w14:textId="77777777"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14:paraId="72D13802"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left w:val="nil"/>
              <w:bottom w:val="nil"/>
              <w:right w:val="nil"/>
            </w:tcBorders>
            <w:noWrap/>
            <w:tcMar>
              <w:top w:w="20" w:type="dxa"/>
              <w:left w:w="20" w:type="dxa"/>
              <w:bottom w:w="0" w:type="dxa"/>
              <w:right w:w="20" w:type="dxa"/>
            </w:tcMar>
            <w:vAlign w:val="bottom"/>
          </w:tcPr>
          <w:p w14:paraId="5F5E9711"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$150,000</w:t>
            </w:r>
          </w:p>
        </w:tc>
        <w:tc>
          <w:tcPr>
            <w:tcW w:w="7087" w:type="dxa"/>
            <w:tcBorders>
              <w:left w:val="nil"/>
              <w:bottom w:val="nil"/>
              <w:right w:val="nil"/>
            </w:tcBorders>
            <w:vAlign w:val="bottom"/>
          </w:tcPr>
          <w:p w14:paraId="4AD64835" w14:textId="77777777"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0.20S</w:t>
            </w:r>
          </w:p>
        </w:tc>
      </w:tr>
      <w:tr w:rsidR="00F3495D" w:rsidRPr="00A31C29" w14:paraId="58862CBA" w14:textId="77777777"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14:paraId="36714285" w14:textId="77777777"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top w:val="nil"/>
              <w:left w:val="nil"/>
              <w:bottom w:val="nil"/>
              <w:right w:val="nil"/>
            </w:tcBorders>
            <w:noWrap/>
            <w:tcMar>
              <w:top w:w="20" w:type="dxa"/>
              <w:left w:w="20" w:type="dxa"/>
              <w:bottom w:w="0" w:type="dxa"/>
              <w:right w:w="20" w:type="dxa"/>
            </w:tcMar>
            <w:vAlign w:val="bottom"/>
          </w:tcPr>
          <w:p w14:paraId="3211B425" w14:textId="77777777"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$750,000</w:t>
            </w:r>
          </w:p>
        </w:tc>
        <w:tc>
          <w:tcPr>
            <w:tcW w:w="7087" w:type="dxa"/>
            <w:tcBorders>
              <w:top w:val="nil"/>
              <w:left w:val="nil"/>
              <w:bottom w:val="nil"/>
              <w:right w:val="nil"/>
            </w:tcBorders>
            <w:vAlign w:val="bottom"/>
          </w:tcPr>
          <w:p w14:paraId="6C38C262" w14:textId="77777777" w:rsidR="00F3495D" w:rsidRPr="00A31C29" w:rsidRDefault="00F3495D"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S </w:t>
            </w:r>
          </w:p>
        </w:tc>
      </w:tr>
    </w:tbl>
    <w:p w14:paraId="2E6EB09E" w14:textId="77777777"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rPr>
      </w:pPr>
    </w:p>
    <w:p w14:paraId="677A5717" w14:textId="77777777" w:rsidR="00F3495D" w:rsidRPr="00A31C29" w:rsidRDefault="00F3495D" w:rsidP="00F3495D">
      <w:pPr>
        <w:rPr>
          <w:rFonts w:asciiTheme="minorBidi" w:eastAsia="Times New Roman" w:hAnsiTheme="minorBidi"/>
          <w:sz w:val="24"/>
          <w:szCs w:val="24"/>
          <w:lang w:val="en-US"/>
        </w:rPr>
      </w:pPr>
      <w:r w:rsidRPr="00A31C29">
        <w:rPr>
          <w:rFonts w:asciiTheme="minorBidi" w:eastAsia="Times New Roman" w:hAnsiTheme="minorBidi"/>
          <w:sz w:val="24"/>
          <w:szCs w:val="24"/>
          <w:lang w:val="en-US"/>
        </w:rPr>
        <w:br w:type="page"/>
      </w:r>
    </w:p>
    <w:p w14:paraId="5B6C0850" w14:textId="77777777" w:rsidR="00F3495D" w:rsidRPr="00A31C29" w:rsidRDefault="00F3495D" w:rsidP="00ED01DA">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 xml:space="preserve">QUESTION </w:t>
      </w:r>
      <w:r w:rsidR="00ED01DA" w:rsidRPr="00A31C29">
        <w:rPr>
          <w:rFonts w:asciiTheme="minorBidi" w:eastAsia="Calibri" w:hAnsiTheme="minorBidi"/>
          <w:b/>
          <w:bCs/>
          <w:sz w:val="28"/>
          <w:szCs w:val="28"/>
        </w:rPr>
        <w:t>I</w:t>
      </w:r>
      <w:r w:rsidRPr="00A31C29">
        <w:rPr>
          <w:rFonts w:asciiTheme="minorBidi" w:eastAsia="Calibri" w:hAnsiTheme="minorBidi"/>
          <w:b/>
          <w:bCs/>
          <w:sz w:val="28"/>
          <w:szCs w:val="28"/>
        </w:rPr>
        <w:t>-B. 8 POINTS</w:t>
      </w:r>
    </w:p>
    <w:p w14:paraId="5A87C1AC" w14:textId="77777777" w:rsidR="00F3495D" w:rsidRPr="00A31C29" w:rsidRDefault="00F3495D" w:rsidP="00F3495D">
      <w:pPr>
        <w:spacing w:after="0" w:line="240" w:lineRule="auto"/>
        <w:rPr>
          <w:rFonts w:asciiTheme="minorBidi" w:eastAsia="Times New Roman" w:hAnsiTheme="minorBidi"/>
          <w:sz w:val="24"/>
          <w:szCs w:val="24"/>
          <w:lang w:val="en-US"/>
        </w:rPr>
      </w:pPr>
    </w:p>
    <w:p w14:paraId="251DD0CF"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Toronto Company is contemplating a major change in its cost structure. Currently, all of its drafting work is performed by skilled drafts-persons. Alfredo Ayala, Toronto's owner, is considering replacing the drafts-persons with a computerized drafting system. However, before making the change, Alfredo would like to know its consequences, since the volume of business varies significantly from year to year. Shown below are CVP income statements for each alternative: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0"/>
        <w:gridCol w:w="2114"/>
        <w:gridCol w:w="2835"/>
      </w:tblGrid>
      <w:tr w:rsidR="00F3495D" w:rsidRPr="00A31C29" w14:paraId="3C030066" w14:textId="77777777" w:rsidTr="00051DC1">
        <w:trPr>
          <w:tblHeader/>
          <w:tblCellSpacing w:w="15" w:type="dxa"/>
        </w:trPr>
        <w:tc>
          <w:tcPr>
            <w:tcW w:w="0" w:type="auto"/>
            <w:vAlign w:val="center"/>
            <w:hideMark/>
          </w:tcPr>
          <w:p w14:paraId="03E04934" w14:textId="77777777"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w:t>
            </w:r>
          </w:p>
        </w:tc>
        <w:tc>
          <w:tcPr>
            <w:tcW w:w="2084" w:type="dxa"/>
            <w:vAlign w:val="center"/>
            <w:hideMark/>
          </w:tcPr>
          <w:p w14:paraId="4E65059D" w14:textId="77777777"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xml:space="preserve">       Manual System</w:t>
            </w:r>
          </w:p>
        </w:tc>
        <w:tc>
          <w:tcPr>
            <w:tcW w:w="2790" w:type="dxa"/>
            <w:vAlign w:val="center"/>
            <w:hideMark/>
          </w:tcPr>
          <w:p w14:paraId="14953AF2" w14:textId="77777777"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xml:space="preserve">        Computerized System</w:t>
            </w:r>
          </w:p>
        </w:tc>
      </w:tr>
      <w:tr w:rsidR="00F3495D" w:rsidRPr="00A31C29" w14:paraId="7AB1410E" w14:textId="77777777" w:rsidTr="00051DC1">
        <w:trPr>
          <w:tblCellSpacing w:w="15" w:type="dxa"/>
        </w:trPr>
        <w:tc>
          <w:tcPr>
            <w:tcW w:w="0" w:type="auto"/>
            <w:vAlign w:val="center"/>
            <w:hideMark/>
          </w:tcPr>
          <w:p w14:paraId="5A332285"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Sales</w:t>
            </w:r>
          </w:p>
        </w:tc>
        <w:tc>
          <w:tcPr>
            <w:tcW w:w="2084" w:type="dxa"/>
            <w:vAlign w:val="center"/>
            <w:hideMark/>
          </w:tcPr>
          <w:p w14:paraId="76C01D82" w14:textId="77777777"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$5,000,000</w:t>
            </w:r>
          </w:p>
        </w:tc>
        <w:tc>
          <w:tcPr>
            <w:tcW w:w="2790" w:type="dxa"/>
            <w:vAlign w:val="center"/>
            <w:hideMark/>
          </w:tcPr>
          <w:p w14:paraId="4338F239" w14:textId="77777777"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$5,000,000</w:t>
            </w:r>
          </w:p>
        </w:tc>
      </w:tr>
      <w:tr w:rsidR="00F3495D" w:rsidRPr="00A31C29" w14:paraId="0CA8083B" w14:textId="77777777" w:rsidTr="00051DC1">
        <w:trPr>
          <w:tblCellSpacing w:w="15" w:type="dxa"/>
        </w:trPr>
        <w:tc>
          <w:tcPr>
            <w:tcW w:w="0" w:type="auto"/>
            <w:vAlign w:val="center"/>
            <w:hideMark/>
          </w:tcPr>
          <w:p w14:paraId="7D19B9CE"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 costs</w:t>
            </w:r>
          </w:p>
        </w:tc>
        <w:tc>
          <w:tcPr>
            <w:tcW w:w="2084" w:type="dxa"/>
            <w:vAlign w:val="center"/>
            <w:hideMark/>
          </w:tcPr>
          <w:p w14:paraId="5EFA20A0" w14:textId="77777777"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$2,600,000</w:t>
            </w:r>
          </w:p>
        </w:tc>
        <w:tc>
          <w:tcPr>
            <w:tcW w:w="2790" w:type="dxa"/>
            <w:vAlign w:val="center"/>
            <w:hideMark/>
          </w:tcPr>
          <w:p w14:paraId="3CC27FA7" w14:textId="77777777"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1,800,000</w:t>
            </w:r>
          </w:p>
        </w:tc>
      </w:tr>
      <w:tr w:rsidR="00F3495D" w:rsidRPr="00A31C29" w14:paraId="11BD7A15" w14:textId="77777777" w:rsidTr="00051DC1">
        <w:trPr>
          <w:tblCellSpacing w:w="15" w:type="dxa"/>
        </w:trPr>
        <w:tc>
          <w:tcPr>
            <w:tcW w:w="0" w:type="auto"/>
            <w:vAlign w:val="center"/>
            <w:hideMark/>
          </w:tcPr>
          <w:p w14:paraId="25507BC1"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Contribution margin</w:t>
            </w:r>
          </w:p>
        </w:tc>
        <w:tc>
          <w:tcPr>
            <w:tcW w:w="2084" w:type="dxa"/>
            <w:vAlign w:val="center"/>
            <w:hideMark/>
          </w:tcPr>
          <w:p w14:paraId="1BA8570F" w14:textId="77777777"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2,400,000</w:t>
            </w:r>
          </w:p>
        </w:tc>
        <w:tc>
          <w:tcPr>
            <w:tcW w:w="2790" w:type="dxa"/>
            <w:vAlign w:val="center"/>
            <w:hideMark/>
          </w:tcPr>
          <w:p w14:paraId="242099EA" w14:textId="77777777"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3,200,000</w:t>
            </w:r>
          </w:p>
        </w:tc>
      </w:tr>
      <w:tr w:rsidR="00F3495D" w:rsidRPr="00A31C29" w14:paraId="1BB93673" w14:textId="77777777" w:rsidTr="00051DC1">
        <w:trPr>
          <w:tblCellSpacing w:w="15" w:type="dxa"/>
        </w:trPr>
        <w:tc>
          <w:tcPr>
            <w:tcW w:w="0" w:type="auto"/>
            <w:vAlign w:val="center"/>
            <w:hideMark/>
          </w:tcPr>
          <w:p w14:paraId="2D012377"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costs</w:t>
            </w:r>
          </w:p>
        </w:tc>
        <w:tc>
          <w:tcPr>
            <w:tcW w:w="2084" w:type="dxa"/>
            <w:vAlign w:val="center"/>
            <w:hideMark/>
          </w:tcPr>
          <w:p w14:paraId="1FBA49AD" w14:textId="77777777"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1,200,000</w:t>
            </w:r>
          </w:p>
        </w:tc>
        <w:tc>
          <w:tcPr>
            <w:tcW w:w="2790" w:type="dxa"/>
            <w:vAlign w:val="center"/>
            <w:hideMark/>
          </w:tcPr>
          <w:p w14:paraId="48A9233A" w14:textId="77777777"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2,000,000</w:t>
            </w:r>
          </w:p>
        </w:tc>
      </w:tr>
      <w:tr w:rsidR="00F3495D" w:rsidRPr="00A31C29" w14:paraId="5F972576" w14:textId="77777777" w:rsidTr="00051DC1">
        <w:trPr>
          <w:tblCellSpacing w:w="15" w:type="dxa"/>
        </w:trPr>
        <w:tc>
          <w:tcPr>
            <w:tcW w:w="0" w:type="auto"/>
            <w:vAlign w:val="center"/>
            <w:hideMark/>
          </w:tcPr>
          <w:p w14:paraId="2B6A8D1B"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Operating income</w:t>
            </w:r>
          </w:p>
        </w:tc>
        <w:tc>
          <w:tcPr>
            <w:tcW w:w="2084" w:type="dxa"/>
            <w:vAlign w:val="center"/>
            <w:hideMark/>
          </w:tcPr>
          <w:p w14:paraId="31B4088C" w14:textId="77777777"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1,200,000</w:t>
            </w:r>
          </w:p>
        </w:tc>
        <w:tc>
          <w:tcPr>
            <w:tcW w:w="2790" w:type="dxa"/>
            <w:vAlign w:val="center"/>
            <w:hideMark/>
          </w:tcPr>
          <w:p w14:paraId="62B89E20" w14:textId="77777777"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1,200,000</w:t>
            </w:r>
          </w:p>
        </w:tc>
      </w:tr>
    </w:tbl>
    <w:p w14:paraId="44851907"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Instructions</w:t>
      </w:r>
    </w:p>
    <w:p w14:paraId="411DF05E" w14:textId="77777777"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(a)  Determine the degree of operating leverage for each alternative.</w:t>
      </w:r>
      <w:r w:rsidR="00051DC1" w:rsidRPr="00A31C29">
        <w:rPr>
          <w:rFonts w:asciiTheme="minorBidi" w:eastAsia="Times New Roman" w:hAnsiTheme="minorBidi"/>
          <w:sz w:val="24"/>
          <w:szCs w:val="24"/>
          <w:lang w:val="en-US"/>
        </w:rPr>
        <w:t xml:space="preserve"> (2 Marks)</w:t>
      </w:r>
    </w:p>
    <w:p w14:paraId="349B2349" w14:textId="77777777" w:rsidR="00F3495D" w:rsidRPr="00A31C29" w:rsidRDefault="00F3495D" w:rsidP="00F3495D">
      <w:pPr>
        <w:tabs>
          <w:tab w:val="left" w:pos="426"/>
        </w:tabs>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  Which alternative would produce the higher operating income if sales increased by </w:t>
      </w:r>
      <w:r w:rsidRPr="00A31C29">
        <w:rPr>
          <w:rFonts w:asciiTheme="minorBidi" w:eastAsia="Times New Roman" w:hAnsiTheme="minorBidi"/>
          <w:sz w:val="24"/>
          <w:szCs w:val="24"/>
          <w:lang w:val="en-US"/>
        </w:rPr>
        <w:tab/>
        <w:t>$500,000 and calculate by how much operating income will increase?</w:t>
      </w:r>
      <w:r w:rsidR="00051DC1" w:rsidRPr="00A31C29">
        <w:rPr>
          <w:rFonts w:asciiTheme="minorBidi" w:eastAsia="Times New Roman" w:hAnsiTheme="minorBidi"/>
          <w:sz w:val="24"/>
          <w:szCs w:val="24"/>
          <w:lang w:val="en-US"/>
        </w:rPr>
        <w:t xml:space="preserve"> (2 Marks)</w:t>
      </w:r>
    </w:p>
    <w:p w14:paraId="3EA578E4" w14:textId="77777777" w:rsidR="00F3495D" w:rsidRPr="00A31C29" w:rsidRDefault="00F3495D" w:rsidP="008B04B4">
      <w:pPr>
        <w:spacing w:after="0" w:line="240" w:lineRule="auto"/>
        <w:ind w:left="426" w:hanging="426"/>
        <w:rPr>
          <w:rFonts w:asciiTheme="minorBidi" w:eastAsia="Times New Roman" w:hAnsiTheme="minorBidi"/>
          <w:sz w:val="24"/>
          <w:szCs w:val="24"/>
          <w:lang w:val="en-US"/>
        </w:rPr>
      </w:pPr>
      <w:r w:rsidRPr="00A31C29">
        <w:rPr>
          <w:rFonts w:asciiTheme="minorBidi" w:eastAsia="Times New Roman" w:hAnsiTheme="minorBidi"/>
          <w:sz w:val="24"/>
          <w:szCs w:val="24"/>
          <w:lang w:val="en-US"/>
        </w:rPr>
        <w:t>(c)  Using the margin of safety ratio determines which alterna</w:t>
      </w:r>
      <w:r w:rsidR="008B04B4" w:rsidRPr="00A31C29">
        <w:rPr>
          <w:rFonts w:asciiTheme="minorBidi" w:eastAsia="Times New Roman" w:hAnsiTheme="minorBidi"/>
          <w:sz w:val="24"/>
          <w:szCs w:val="24"/>
          <w:lang w:val="en-US"/>
        </w:rPr>
        <w:t xml:space="preserve">tive could sustain the greater </w:t>
      </w:r>
      <w:r w:rsidRPr="00A31C29">
        <w:rPr>
          <w:rFonts w:asciiTheme="minorBidi" w:eastAsia="Times New Roman" w:hAnsiTheme="minorBidi"/>
          <w:sz w:val="24"/>
          <w:szCs w:val="24"/>
          <w:lang w:val="en-US"/>
        </w:rPr>
        <w:t>decline in sales before operating at a loss.</w:t>
      </w:r>
      <w:r w:rsidR="00051DC1" w:rsidRPr="00A31C29">
        <w:rPr>
          <w:rFonts w:asciiTheme="minorBidi" w:eastAsia="Times New Roman" w:hAnsiTheme="minorBidi"/>
          <w:sz w:val="24"/>
          <w:szCs w:val="24"/>
          <w:lang w:val="en-US"/>
        </w:rPr>
        <w:t xml:space="preserve"> (4 Marks)</w:t>
      </w:r>
    </w:p>
    <w:p w14:paraId="6D1BA6B5" w14:textId="77777777"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lang w:val="en-US"/>
        </w:rPr>
      </w:pPr>
    </w:p>
    <w:p w14:paraId="58D74C76" w14:textId="77777777"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rPr>
      </w:pPr>
    </w:p>
    <w:p w14:paraId="569D3B7C" w14:textId="77777777" w:rsidR="00051DC1" w:rsidRPr="00A31C29" w:rsidRDefault="00051DC1">
      <w:pPr>
        <w:rPr>
          <w:rFonts w:asciiTheme="minorBidi" w:eastAsia="Times New Roman" w:hAnsiTheme="minorBidi"/>
          <w:b/>
          <w:bCs/>
          <w:sz w:val="28"/>
          <w:szCs w:val="28"/>
        </w:rPr>
      </w:pPr>
      <w:r w:rsidRPr="00A31C29">
        <w:rPr>
          <w:rFonts w:asciiTheme="minorBidi" w:eastAsia="Times New Roman" w:hAnsiTheme="minorBidi"/>
          <w:b/>
          <w:bCs/>
          <w:sz w:val="28"/>
          <w:szCs w:val="28"/>
        </w:rPr>
        <w:br w:type="page"/>
      </w:r>
    </w:p>
    <w:p w14:paraId="68FFDE1C" w14:textId="77777777"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lastRenderedPageBreak/>
        <w:t xml:space="preserve">Marking COMMENT: </w:t>
      </w:r>
    </w:p>
    <w:p w14:paraId="3AF8BEC0" w14:textId="77777777"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t>- No c/o for Question 1-B</w:t>
      </w:r>
    </w:p>
    <w:p w14:paraId="73BA98C6" w14:textId="77777777" w:rsidR="00DD7A9E" w:rsidRPr="00A31C29" w:rsidRDefault="00DD7A9E" w:rsidP="00DD7A9E">
      <w:pPr>
        <w:rPr>
          <w:rFonts w:asciiTheme="minorBidi" w:eastAsia="Calibri" w:hAnsiTheme="minorBidi"/>
          <w:b/>
          <w:color w:val="FF0000"/>
          <w:sz w:val="24"/>
          <w:szCs w:val="24"/>
        </w:rPr>
      </w:pPr>
    </w:p>
    <w:p w14:paraId="5883D9A4" w14:textId="77777777" w:rsidR="00F3495D" w:rsidRPr="00A31C29" w:rsidRDefault="00DD7A9E" w:rsidP="00A10CEE">
      <w:pPr>
        <w:tabs>
          <w:tab w:val="left" w:pos="690"/>
          <w:tab w:val="left" w:pos="1170"/>
          <w:tab w:val="right" w:pos="9940"/>
        </w:tabs>
        <w:spacing w:after="0" w:line="240" w:lineRule="auto"/>
        <w:ind w:left="607" w:hanging="607"/>
        <w:jc w:val="both"/>
        <w:rPr>
          <w:rFonts w:asciiTheme="minorBidi" w:eastAsia="Times New Roman" w:hAnsiTheme="minorBidi"/>
          <w:b/>
          <w:sz w:val="24"/>
          <w:szCs w:val="24"/>
        </w:rPr>
      </w:pPr>
      <w:r w:rsidRPr="00A31C29">
        <w:rPr>
          <w:rFonts w:asciiTheme="minorBidi" w:eastAsia="Times New Roman" w:hAnsiTheme="minorBidi"/>
          <w:b/>
          <w:bCs/>
          <w:sz w:val="28"/>
          <w:szCs w:val="28"/>
        </w:rPr>
        <w:t xml:space="preserve"> </w:t>
      </w:r>
      <w:r w:rsidR="00F3495D" w:rsidRPr="00A31C29">
        <w:rPr>
          <w:rFonts w:asciiTheme="minorBidi" w:eastAsia="Times New Roman" w:hAnsiTheme="minorBidi"/>
          <w:b/>
          <w:bCs/>
          <w:sz w:val="28"/>
          <w:szCs w:val="28"/>
        </w:rPr>
        <w:t>(a)</w:t>
      </w:r>
      <w:r w:rsidR="00F3495D" w:rsidRPr="00A31C29">
        <w:rPr>
          <w:rFonts w:asciiTheme="minorBidi" w:eastAsia="Times New Roman" w:hAnsiTheme="minorBidi"/>
          <w:b/>
          <w:bCs/>
          <w:sz w:val="28"/>
          <w:szCs w:val="28"/>
        </w:rPr>
        <w:tab/>
      </w:r>
      <w:r w:rsidR="00F3495D" w:rsidRPr="00A31C29">
        <w:rPr>
          <w:rFonts w:asciiTheme="minorBidi" w:eastAsia="Times New Roman" w:hAnsiTheme="minorBidi"/>
          <w:b/>
          <w:bCs/>
          <w:sz w:val="24"/>
          <w:szCs w:val="24"/>
          <w:u w:val="single"/>
        </w:rPr>
        <w:t>Operating leverage:</w:t>
      </w:r>
      <w:r w:rsidR="00F3495D" w:rsidRPr="00A31C29">
        <w:rPr>
          <w:rFonts w:asciiTheme="minorBidi" w:eastAsia="Times New Roman" w:hAnsiTheme="minorBidi"/>
          <w:b/>
          <w:bCs/>
          <w:sz w:val="24"/>
          <w:szCs w:val="24"/>
        </w:rPr>
        <w:t xml:space="preserve"> Manual System:  $2,400,000 </w:t>
      </w:r>
      <w:r w:rsidR="00F3495D" w:rsidRPr="00A31C29">
        <w:rPr>
          <w:rFonts w:asciiTheme="minorBidi" w:eastAsia="Times New Roman" w:hAnsiTheme="minorBidi"/>
          <w:b/>
          <w:sz w:val="24"/>
          <w:szCs w:val="24"/>
        </w:rPr>
        <w:t xml:space="preserve">÷ $1,200,000 = 2.0 </w:t>
      </w:r>
    </w:p>
    <w:p w14:paraId="55415034" w14:textId="77777777" w:rsidR="00F3495D" w:rsidRPr="00A31C29" w:rsidRDefault="00F3495D" w:rsidP="00A10CEE">
      <w:pPr>
        <w:tabs>
          <w:tab w:val="left" w:pos="690"/>
          <w:tab w:val="left" w:pos="1170"/>
          <w:tab w:val="right" w:pos="9940"/>
        </w:tabs>
        <w:spacing w:after="0" w:line="240" w:lineRule="auto"/>
        <w:ind w:left="607" w:hanging="607"/>
        <w:rPr>
          <w:rFonts w:asciiTheme="minorBidi" w:eastAsia="Times New Roman" w:hAnsiTheme="minorBidi"/>
          <w:b/>
          <w:sz w:val="24"/>
          <w:szCs w:val="24"/>
        </w:rPr>
      </w:pPr>
      <w:r w:rsidRPr="00A31C29">
        <w:rPr>
          <w:rFonts w:asciiTheme="minorBidi" w:eastAsia="Times New Roman" w:hAnsiTheme="minorBidi"/>
          <w:b/>
          <w:sz w:val="24"/>
          <w:szCs w:val="24"/>
        </w:rPr>
        <w:t xml:space="preserve">                            Computerized System:  </w:t>
      </w:r>
      <w:r w:rsidRPr="00A31C29">
        <w:rPr>
          <w:rFonts w:asciiTheme="minorBidi" w:eastAsia="Times New Roman" w:hAnsiTheme="minorBidi"/>
          <w:b/>
          <w:bCs/>
          <w:sz w:val="24"/>
          <w:szCs w:val="24"/>
        </w:rPr>
        <w:t xml:space="preserve">$3,200,000 </w:t>
      </w:r>
      <w:r w:rsidRPr="00A31C29">
        <w:rPr>
          <w:rFonts w:asciiTheme="minorBidi" w:eastAsia="Times New Roman" w:hAnsiTheme="minorBidi"/>
          <w:b/>
          <w:sz w:val="24"/>
          <w:szCs w:val="24"/>
        </w:rPr>
        <w:t xml:space="preserve">÷ $200,000    = 2.67 </w:t>
      </w:r>
    </w:p>
    <w:p w14:paraId="45AEBCBF" w14:textId="77777777" w:rsidR="00F3495D" w:rsidRPr="00A31C29" w:rsidRDefault="00F3495D" w:rsidP="00A10CEE">
      <w:pPr>
        <w:tabs>
          <w:tab w:val="left" w:pos="426"/>
          <w:tab w:val="left" w:pos="1170"/>
          <w:tab w:val="right" w:pos="9940"/>
        </w:tabs>
        <w:spacing w:before="160"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(b) For any increase in sales, Computerized System would produce a higher operating income, because it has a higher operating leverage and CMR by CMR 0.64 X $500,000</w:t>
      </w:r>
      <w:r w:rsidR="00051DC1" w:rsidRPr="00A31C29">
        <w:rPr>
          <w:rFonts w:asciiTheme="minorBidi" w:eastAsia="Times New Roman" w:hAnsiTheme="minorBidi"/>
          <w:b/>
          <w:sz w:val="24"/>
          <w:szCs w:val="24"/>
        </w:rPr>
        <w:t xml:space="preserve"> = $320,000</w:t>
      </w:r>
    </w:p>
    <w:p w14:paraId="5B8BCDC4" w14:textId="77777777" w:rsidR="00F3495D" w:rsidRPr="00A31C29" w:rsidRDefault="00F3495D"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p>
    <w:p w14:paraId="1D61C500" w14:textId="77777777"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Alternative: </w:t>
      </w:r>
    </w:p>
    <w:p w14:paraId="4ACF60F3" w14:textId="77777777"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Percentage increase in sales: $500,000 ÷ $5,000,000 = 10% increase </w:t>
      </w:r>
    </w:p>
    <w:p w14:paraId="10C71CDA" w14:textId="77777777"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Operating income increase: 10% x 2.67 Operating Leverage x $1,200,000 OI = 0.267 x $1,200,000 = $320,400</w:t>
      </w:r>
    </w:p>
    <w:p w14:paraId="41AA911D" w14:textId="77777777"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p>
    <w:p w14:paraId="478DEF09" w14:textId="77777777" w:rsidR="00F3495D" w:rsidRPr="00A31C29" w:rsidRDefault="00F3495D"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(c)   To determine margin of safety, first calculate the sales at break-even:</w:t>
      </w:r>
    </w:p>
    <w:p w14:paraId="2B17FC85" w14:textId="77777777" w:rsidR="00F3495D" w:rsidRPr="00A31C29" w:rsidRDefault="00F3495D" w:rsidP="00F3495D">
      <w:pPr>
        <w:tabs>
          <w:tab w:val="left" w:pos="690"/>
          <w:tab w:val="left" w:pos="1170"/>
          <w:tab w:val="left" w:pos="7371"/>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Manual System:  $1,200,000 ÷ ($2,400,000 ÷ $5,000,000) = $2,500,000, </w:t>
      </w:r>
    </w:p>
    <w:p w14:paraId="523F4266" w14:textId="77777777" w:rsidR="00F3495D" w:rsidRPr="00A31C29" w:rsidRDefault="00F3495D" w:rsidP="00F3495D">
      <w:pPr>
        <w:tabs>
          <w:tab w:val="left" w:pos="690"/>
          <w:tab w:val="left" w:pos="1170"/>
          <w:tab w:val="right" w:pos="10348"/>
        </w:tabs>
        <w:spacing w:after="0" w:line="240" w:lineRule="auto"/>
        <w:ind w:right="-988"/>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Computerized System:  $2,000,000 ÷ ($3,200,000 ÷ $5,000,000) =  $3,125,000 </w:t>
      </w:r>
    </w:p>
    <w:p w14:paraId="5FE312DA" w14:textId="77777777" w:rsidR="00F3495D" w:rsidRPr="00A31C29" w:rsidRDefault="00F3495D" w:rsidP="00F3495D">
      <w:pPr>
        <w:tabs>
          <w:tab w:val="left" w:pos="690"/>
          <w:tab w:val="left" w:pos="1170"/>
          <w:tab w:val="right" w:pos="9940"/>
        </w:tabs>
        <w:spacing w:after="0" w:line="120" w:lineRule="exact"/>
        <w:ind w:left="567" w:hanging="567"/>
        <w:jc w:val="both"/>
        <w:rPr>
          <w:rFonts w:asciiTheme="minorBidi" w:eastAsia="Times New Roman" w:hAnsiTheme="minorBidi"/>
          <w:b/>
          <w:sz w:val="24"/>
          <w:szCs w:val="24"/>
        </w:rPr>
      </w:pPr>
    </w:p>
    <w:p w14:paraId="25572032" w14:textId="77777777" w:rsidR="00F3495D" w:rsidRPr="00A31C29" w:rsidRDefault="00F3495D" w:rsidP="00F3495D">
      <w:pPr>
        <w:tabs>
          <w:tab w:val="left" w:pos="690"/>
          <w:tab w:val="left" w:pos="1170"/>
          <w:tab w:val="left" w:pos="723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u w:val="single"/>
        </w:rPr>
        <w:t>Margin of Safety:</w:t>
      </w:r>
      <w:r w:rsidRPr="00A31C29">
        <w:rPr>
          <w:rFonts w:asciiTheme="minorBidi" w:eastAsia="Times New Roman" w:hAnsiTheme="minorBidi"/>
          <w:b/>
          <w:sz w:val="24"/>
          <w:szCs w:val="24"/>
        </w:rPr>
        <w:t xml:space="preserve">  Manual: $5,000,000 – $2,500,000= $2,500,000 </w:t>
      </w:r>
    </w:p>
    <w:p w14:paraId="1A7AE054" w14:textId="77777777" w:rsidR="00F3495D" w:rsidRPr="00A31C29" w:rsidRDefault="00F3495D" w:rsidP="00F3495D">
      <w:pPr>
        <w:tabs>
          <w:tab w:val="left" w:pos="690"/>
          <w:tab w:val="left" w:pos="1170"/>
          <w:tab w:val="right" w:pos="9940"/>
        </w:tabs>
        <w:spacing w:after="0" w:line="240" w:lineRule="auto"/>
        <w:ind w:left="605" w:right="-7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                               Computerized: $5,000,000</w:t>
      </w:r>
      <w:r w:rsidR="00051DC1"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rPr>
        <w:t>–</w:t>
      </w:r>
      <w:r w:rsidR="00051DC1"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rPr>
        <w:t xml:space="preserve">$3,125,000= $1,875,000 </w:t>
      </w:r>
    </w:p>
    <w:p w14:paraId="76FCB8E6" w14:textId="77777777" w:rsidR="00F3495D" w:rsidRPr="00A31C29" w:rsidRDefault="00F3495D" w:rsidP="00F3495D">
      <w:pPr>
        <w:tabs>
          <w:tab w:val="left" w:pos="690"/>
          <w:tab w:val="left" w:pos="1170"/>
          <w:tab w:val="right" w:pos="9940"/>
        </w:tabs>
        <w:spacing w:after="0" w:line="120" w:lineRule="exact"/>
        <w:ind w:left="567" w:hanging="567"/>
        <w:jc w:val="both"/>
        <w:rPr>
          <w:rFonts w:asciiTheme="minorBidi" w:eastAsia="Times New Roman" w:hAnsiTheme="minorBidi"/>
          <w:b/>
          <w:sz w:val="24"/>
          <w:szCs w:val="24"/>
        </w:rPr>
      </w:pPr>
    </w:p>
    <w:p w14:paraId="584E4D35" w14:textId="77777777" w:rsidR="00F3495D" w:rsidRPr="00A31C29" w:rsidRDefault="00F3495D" w:rsidP="00F3495D">
      <w:pPr>
        <w:spacing w:after="0" w:line="260" w:lineRule="exact"/>
        <w:rPr>
          <w:rFonts w:asciiTheme="minorBidi" w:eastAsia="Times New Roman" w:hAnsiTheme="minorBidi"/>
          <w:b/>
          <w:sz w:val="24"/>
          <w:szCs w:val="24"/>
        </w:rPr>
      </w:pPr>
      <w:r w:rsidRPr="00A31C29">
        <w:rPr>
          <w:rFonts w:asciiTheme="minorBidi" w:eastAsia="Times New Roman" w:hAnsiTheme="minorBidi"/>
          <w:b/>
          <w:sz w:val="24"/>
          <w:szCs w:val="24"/>
        </w:rPr>
        <w:tab/>
      </w:r>
    </w:p>
    <w:p w14:paraId="4EF4DB9F" w14:textId="77777777" w:rsidR="00F3495D" w:rsidRPr="00A31C29" w:rsidRDefault="00F3495D" w:rsidP="00F3495D">
      <w:pPr>
        <w:tabs>
          <w:tab w:val="left" w:pos="690"/>
          <w:tab w:val="left" w:pos="117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u w:val="single"/>
        </w:rPr>
        <w:t>Margin of Safety Ratio:</w:t>
      </w:r>
      <w:r w:rsidRPr="00A31C29">
        <w:rPr>
          <w:rFonts w:asciiTheme="minorBidi" w:eastAsia="Times New Roman" w:hAnsiTheme="minorBidi"/>
          <w:b/>
          <w:sz w:val="24"/>
          <w:szCs w:val="24"/>
        </w:rPr>
        <w:t xml:space="preserve"> </w:t>
      </w:r>
    </w:p>
    <w:p w14:paraId="229A35C9" w14:textId="77777777" w:rsidR="00F3495D" w:rsidRPr="00A31C29" w:rsidRDefault="00F3495D" w:rsidP="00F3495D">
      <w:pPr>
        <w:tabs>
          <w:tab w:val="left" w:pos="690"/>
          <w:tab w:val="left" w:pos="117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Manual: $2,500,000 / $5,000,000 = 50% </w:t>
      </w:r>
      <w:r w:rsidR="00A10CEE">
        <w:rPr>
          <w:rFonts w:asciiTheme="minorBidi" w:eastAsia="Calibri" w:hAnsiTheme="minorBidi"/>
          <w:b/>
          <w:color w:val="FF0000"/>
          <w:sz w:val="24"/>
          <w:szCs w:val="24"/>
        </w:rPr>
        <w:t>.</w:t>
      </w:r>
    </w:p>
    <w:p w14:paraId="110E1D64" w14:textId="77777777" w:rsidR="00F3495D" w:rsidRPr="00A31C29" w:rsidRDefault="00F3495D" w:rsidP="00F3495D">
      <w:pPr>
        <w:tabs>
          <w:tab w:val="left" w:pos="690"/>
          <w:tab w:val="left" w:pos="1170"/>
          <w:tab w:val="right" w:pos="9940"/>
        </w:tabs>
        <w:spacing w:after="0" w:line="240" w:lineRule="auto"/>
        <w:ind w:left="605" w:right="-7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                               Computerized: $1,875,000 / $5,000,000 = 37.5% </w:t>
      </w:r>
    </w:p>
    <w:p w14:paraId="658A2FBC" w14:textId="77777777" w:rsidR="00F3495D" w:rsidRPr="00A31C29" w:rsidRDefault="00F3495D" w:rsidP="00F3495D">
      <w:pPr>
        <w:spacing w:after="0" w:line="260" w:lineRule="exact"/>
        <w:rPr>
          <w:rFonts w:asciiTheme="minorBidi" w:eastAsia="Times New Roman" w:hAnsiTheme="minorBidi"/>
          <w:b/>
          <w:bCs/>
          <w:sz w:val="24"/>
          <w:szCs w:val="24"/>
        </w:rPr>
      </w:pPr>
    </w:p>
    <w:p w14:paraId="01563829" w14:textId="77777777" w:rsidR="004E3698" w:rsidRPr="00A31C29" w:rsidRDefault="00F3495D" w:rsidP="00F3495D">
      <w:pPr>
        <w:tabs>
          <w:tab w:val="left" w:pos="690"/>
          <w:tab w:val="left" w:pos="1170"/>
          <w:tab w:val="right" w:pos="9940"/>
        </w:tabs>
        <w:spacing w:after="0" w:line="240" w:lineRule="auto"/>
        <w:jc w:val="both"/>
        <w:rPr>
          <w:rFonts w:asciiTheme="minorBidi" w:eastAsia="Calibri" w:hAnsiTheme="minorBidi"/>
          <w:b/>
          <w:color w:val="FF0000"/>
          <w:sz w:val="24"/>
          <w:szCs w:val="24"/>
        </w:rPr>
      </w:pPr>
      <w:r w:rsidRPr="00A31C29">
        <w:rPr>
          <w:rFonts w:asciiTheme="minorBidi" w:eastAsia="Times New Roman" w:hAnsiTheme="minorBidi"/>
          <w:b/>
          <w:sz w:val="24"/>
          <w:szCs w:val="24"/>
        </w:rPr>
        <w:t xml:space="preserve">Manual System has 1.333 times the safety margin that Computerized System has, so would be in a far better position to withstand a greater decline in sales before operating at a loss. </w:t>
      </w:r>
    </w:p>
    <w:p w14:paraId="63B52FD8" w14:textId="77777777" w:rsidR="00051DC1" w:rsidRPr="00A31C29" w:rsidRDefault="00051DC1">
      <w:pPr>
        <w:rPr>
          <w:rFonts w:asciiTheme="minorBidi" w:eastAsia="Calibri" w:hAnsiTheme="minorBidi"/>
          <w:b/>
          <w:color w:val="FF0000"/>
          <w:sz w:val="24"/>
          <w:szCs w:val="24"/>
        </w:rPr>
      </w:pPr>
      <w:r w:rsidRPr="00A31C29">
        <w:rPr>
          <w:rFonts w:asciiTheme="minorBidi" w:eastAsia="Calibri" w:hAnsiTheme="minorBidi"/>
          <w:b/>
          <w:color w:val="FF0000"/>
          <w:sz w:val="24"/>
          <w:szCs w:val="24"/>
        </w:rPr>
        <w:br w:type="page"/>
      </w:r>
    </w:p>
    <w:p w14:paraId="38F95F17" w14:textId="77777777" w:rsidR="004E3698" w:rsidRPr="00A31C29" w:rsidRDefault="004E3698">
      <w:pPr>
        <w:rPr>
          <w:rFonts w:asciiTheme="minorBidi" w:eastAsia="Calibri" w:hAnsiTheme="minorBidi"/>
          <w:b/>
          <w:color w:val="FF0000"/>
          <w:sz w:val="24"/>
          <w:szCs w:val="24"/>
        </w:rPr>
      </w:pPr>
    </w:p>
    <w:p w14:paraId="51C1D0B1" w14:textId="77777777" w:rsidR="004E3698" w:rsidRPr="00A31C29" w:rsidRDefault="004E3698" w:rsidP="004E3698">
      <w:pPr>
        <w:jc w:val="center"/>
        <w:rPr>
          <w:rFonts w:asciiTheme="minorBidi" w:eastAsia="Calibri" w:hAnsiTheme="minorBidi"/>
          <w:b/>
          <w:bCs/>
          <w:sz w:val="28"/>
          <w:szCs w:val="28"/>
        </w:rPr>
      </w:pPr>
      <w:r w:rsidRPr="00A31C29">
        <w:rPr>
          <w:rFonts w:asciiTheme="minorBidi" w:eastAsia="Calibri" w:hAnsiTheme="minorBidi"/>
          <w:b/>
          <w:bCs/>
          <w:sz w:val="28"/>
          <w:szCs w:val="28"/>
        </w:rPr>
        <w:t>QUESTION II-A. 10 POINTS</w:t>
      </w:r>
    </w:p>
    <w:p w14:paraId="13700041"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Montreal Ltd produces </w:t>
      </w:r>
      <w:r w:rsidRPr="00A31C29">
        <w:rPr>
          <w:rFonts w:asciiTheme="minorBidi" w:eastAsia="Calibri" w:hAnsiTheme="minorBidi"/>
          <w:noProof/>
          <w:sz w:val="24"/>
          <w:szCs w:val="24"/>
        </w:rPr>
        <w:t>3</w:t>
      </w:r>
      <w:r w:rsidRPr="00A31C29">
        <w:rPr>
          <w:rFonts w:asciiTheme="minorBidi" w:eastAsia="Calibri" w:hAnsiTheme="minorBidi"/>
          <w:sz w:val="24"/>
          <w:szCs w:val="24"/>
        </w:rPr>
        <w:t xml:space="preserve"> different bicycles which are the simple A, the classic B, and the </w:t>
      </w:r>
      <w:r w:rsidRPr="00A31C29">
        <w:rPr>
          <w:rFonts w:asciiTheme="minorBidi" w:eastAsia="Calibri" w:hAnsiTheme="minorBidi"/>
          <w:noProof/>
          <w:sz w:val="24"/>
          <w:szCs w:val="24"/>
        </w:rPr>
        <w:t>superb</w:t>
      </w:r>
      <w:r w:rsidRPr="00A31C29">
        <w:rPr>
          <w:rFonts w:asciiTheme="minorBidi" w:eastAsia="Calibri" w:hAnsiTheme="minorBidi"/>
          <w:sz w:val="24"/>
          <w:szCs w:val="24"/>
        </w:rPr>
        <w:t xml:space="preserve"> C.</w:t>
      </w:r>
    </w:p>
    <w:tbl>
      <w:tblPr>
        <w:tblW w:w="9116" w:type="dxa"/>
        <w:tblLayout w:type="fixed"/>
        <w:tblLook w:val="01E0" w:firstRow="1" w:lastRow="1" w:firstColumn="1" w:lastColumn="1" w:noHBand="0" w:noVBand="0"/>
      </w:tblPr>
      <w:tblGrid>
        <w:gridCol w:w="1188"/>
        <w:gridCol w:w="1620"/>
        <w:gridCol w:w="2160"/>
        <w:gridCol w:w="1800"/>
        <w:gridCol w:w="2348"/>
      </w:tblGrid>
      <w:tr w:rsidR="004E3698" w:rsidRPr="00A31C29" w14:paraId="56001CF8" w14:textId="77777777" w:rsidTr="00051DC1">
        <w:trPr>
          <w:trHeight w:val="907"/>
        </w:trPr>
        <w:tc>
          <w:tcPr>
            <w:tcW w:w="1188" w:type="dxa"/>
            <w:tcBorders>
              <w:bottom w:val="single" w:sz="4" w:space="0" w:color="auto"/>
            </w:tcBorders>
            <w:shd w:val="clear" w:color="auto" w:fill="auto"/>
            <w:vAlign w:val="bottom"/>
          </w:tcPr>
          <w:p w14:paraId="4AC66AF2" w14:textId="77777777"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Product</w:t>
            </w:r>
          </w:p>
        </w:tc>
        <w:tc>
          <w:tcPr>
            <w:tcW w:w="1620" w:type="dxa"/>
            <w:tcBorders>
              <w:bottom w:val="single" w:sz="4" w:space="0" w:color="auto"/>
            </w:tcBorders>
            <w:shd w:val="clear" w:color="auto" w:fill="auto"/>
            <w:vAlign w:val="bottom"/>
          </w:tcPr>
          <w:p w14:paraId="39019BA2" w14:textId="77777777"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Price per unit</w:t>
            </w:r>
          </w:p>
        </w:tc>
        <w:tc>
          <w:tcPr>
            <w:tcW w:w="2160" w:type="dxa"/>
            <w:tcBorders>
              <w:bottom w:val="single" w:sz="4" w:space="0" w:color="auto"/>
            </w:tcBorders>
            <w:shd w:val="clear" w:color="auto" w:fill="auto"/>
            <w:vAlign w:val="bottom"/>
          </w:tcPr>
          <w:p w14:paraId="0DBC67E7" w14:textId="77777777"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Variable cost per unit</w:t>
            </w:r>
          </w:p>
        </w:tc>
        <w:tc>
          <w:tcPr>
            <w:tcW w:w="1800" w:type="dxa"/>
            <w:tcBorders>
              <w:bottom w:val="single" w:sz="4" w:space="0" w:color="auto"/>
            </w:tcBorders>
            <w:shd w:val="clear" w:color="auto" w:fill="auto"/>
            <w:vAlign w:val="bottom"/>
          </w:tcPr>
          <w:p w14:paraId="0FEAB86D" w14:textId="77777777"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 xml:space="preserve">Budgeted units to </w:t>
            </w:r>
            <w:r w:rsidRPr="00A31C29">
              <w:rPr>
                <w:rFonts w:asciiTheme="minorBidi" w:eastAsia="Calibri" w:hAnsiTheme="minorBidi"/>
                <w:b/>
                <w:bCs/>
                <w:iCs/>
                <w:noProof/>
                <w:sz w:val="24"/>
                <w:szCs w:val="24"/>
                <w:lang w:val="en-US"/>
              </w:rPr>
              <w:t>be sold</w:t>
            </w:r>
          </w:p>
        </w:tc>
        <w:tc>
          <w:tcPr>
            <w:tcW w:w="2348" w:type="dxa"/>
            <w:tcBorders>
              <w:bottom w:val="single" w:sz="4" w:space="0" w:color="auto"/>
            </w:tcBorders>
            <w:shd w:val="clear" w:color="auto" w:fill="auto"/>
            <w:vAlign w:val="bottom"/>
          </w:tcPr>
          <w:p w14:paraId="3AB1E738" w14:textId="77777777"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Machine hours required per unit</w:t>
            </w:r>
          </w:p>
        </w:tc>
      </w:tr>
      <w:tr w:rsidR="004E3698" w:rsidRPr="00A31C29" w14:paraId="482DF4F2" w14:textId="77777777" w:rsidTr="00051DC1">
        <w:trPr>
          <w:trHeight w:val="587"/>
        </w:trPr>
        <w:tc>
          <w:tcPr>
            <w:tcW w:w="1188" w:type="dxa"/>
            <w:tcBorders>
              <w:top w:val="single" w:sz="4" w:space="0" w:color="auto"/>
            </w:tcBorders>
            <w:shd w:val="clear" w:color="auto" w:fill="auto"/>
            <w:vAlign w:val="bottom"/>
          </w:tcPr>
          <w:p w14:paraId="5D6436D3" w14:textId="77777777"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Simple A</w:t>
            </w:r>
          </w:p>
        </w:tc>
        <w:tc>
          <w:tcPr>
            <w:tcW w:w="1620" w:type="dxa"/>
            <w:tcBorders>
              <w:top w:val="single" w:sz="4" w:space="0" w:color="auto"/>
            </w:tcBorders>
            <w:shd w:val="clear" w:color="auto" w:fill="auto"/>
            <w:vAlign w:val="bottom"/>
          </w:tcPr>
          <w:p w14:paraId="68982999"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$600</w:t>
            </w:r>
          </w:p>
        </w:tc>
        <w:tc>
          <w:tcPr>
            <w:tcW w:w="2160" w:type="dxa"/>
            <w:tcBorders>
              <w:top w:val="single" w:sz="4" w:space="0" w:color="auto"/>
            </w:tcBorders>
            <w:shd w:val="clear" w:color="auto" w:fill="auto"/>
            <w:vAlign w:val="bottom"/>
          </w:tcPr>
          <w:p w14:paraId="3080B078"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$480</w:t>
            </w:r>
          </w:p>
        </w:tc>
        <w:tc>
          <w:tcPr>
            <w:tcW w:w="1800" w:type="dxa"/>
            <w:tcBorders>
              <w:top w:val="single" w:sz="4" w:space="0" w:color="auto"/>
            </w:tcBorders>
            <w:shd w:val="clear" w:color="auto" w:fill="auto"/>
          </w:tcPr>
          <w:p w14:paraId="53FEB5EC" w14:textId="77777777" w:rsidR="004E3698" w:rsidRPr="00A31C29" w:rsidRDefault="004E3698" w:rsidP="004E3698">
            <w:pPr>
              <w:spacing w:after="0"/>
              <w:jc w:val="center"/>
              <w:rPr>
                <w:rFonts w:asciiTheme="minorBidi" w:eastAsia="Calibri" w:hAnsiTheme="minorBidi"/>
                <w:bCs/>
                <w:iCs/>
                <w:sz w:val="24"/>
                <w:szCs w:val="24"/>
                <w:lang w:val="en-US"/>
              </w:rPr>
            </w:pPr>
          </w:p>
          <w:p w14:paraId="6D95FFC4"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350</w:t>
            </w:r>
          </w:p>
        </w:tc>
        <w:tc>
          <w:tcPr>
            <w:tcW w:w="2348" w:type="dxa"/>
            <w:tcBorders>
              <w:top w:val="single" w:sz="4" w:space="0" w:color="auto"/>
            </w:tcBorders>
            <w:shd w:val="clear" w:color="auto" w:fill="auto"/>
            <w:vAlign w:val="bottom"/>
          </w:tcPr>
          <w:p w14:paraId="2E81E4A9"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Two Hour</w:t>
            </w:r>
          </w:p>
        </w:tc>
      </w:tr>
      <w:tr w:rsidR="004E3698" w:rsidRPr="00A31C29" w14:paraId="1C0D03F1" w14:textId="77777777" w:rsidTr="00051DC1">
        <w:trPr>
          <w:trHeight w:val="606"/>
        </w:trPr>
        <w:tc>
          <w:tcPr>
            <w:tcW w:w="1188" w:type="dxa"/>
            <w:shd w:val="clear" w:color="auto" w:fill="auto"/>
            <w:vAlign w:val="bottom"/>
          </w:tcPr>
          <w:p w14:paraId="261AC1AE" w14:textId="77777777"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Classic B</w:t>
            </w:r>
          </w:p>
        </w:tc>
        <w:tc>
          <w:tcPr>
            <w:tcW w:w="1620" w:type="dxa"/>
            <w:shd w:val="clear" w:color="auto" w:fill="auto"/>
            <w:vAlign w:val="bottom"/>
          </w:tcPr>
          <w:p w14:paraId="6B84FAEA"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$650</w:t>
            </w:r>
          </w:p>
        </w:tc>
        <w:tc>
          <w:tcPr>
            <w:tcW w:w="2160" w:type="dxa"/>
            <w:shd w:val="clear" w:color="auto" w:fill="auto"/>
            <w:vAlign w:val="bottom"/>
          </w:tcPr>
          <w:p w14:paraId="679AC084"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$290</w:t>
            </w:r>
          </w:p>
        </w:tc>
        <w:tc>
          <w:tcPr>
            <w:tcW w:w="1800" w:type="dxa"/>
            <w:shd w:val="clear" w:color="auto" w:fill="auto"/>
          </w:tcPr>
          <w:p w14:paraId="36D87C2B" w14:textId="77777777" w:rsidR="004E3698" w:rsidRPr="00A31C29" w:rsidRDefault="004E3698" w:rsidP="004E3698">
            <w:pPr>
              <w:spacing w:after="0"/>
              <w:jc w:val="center"/>
              <w:rPr>
                <w:rFonts w:asciiTheme="minorBidi" w:eastAsia="Calibri" w:hAnsiTheme="minorBidi"/>
                <w:bCs/>
                <w:iCs/>
                <w:sz w:val="24"/>
                <w:szCs w:val="24"/>
                <w:lang w:val="en-US"/>
              </w:rPr>
            </w:pPr>
          </w:p>
          <w:p w14:paraId="2A204CE6"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500</w:t>
            </w:r>
          </w:p>
        </w:tc>
        <w:tc>
          <w:tcPr>
            <w:tcW w:w="2348" w:type="dxa"/>
            <w:shd w:val="clear" w:color="auto" w:fill="auto"/>
            <w:vAlign w:val="bottom"/>
          </w:tcPr>
          <w:p w14:paraId="3432CDC6"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Three Hours</w:t>
            </w:r>
          </w:p>
        </w:tc>
      </w:tr>
      <w:tr w:rsidR="004E3698" w:rsidRPr="00A31C29" w14:paraId="54597A42" w14:textId="77777777" w:rsidTr="00051DC1">
        <w:trPr>
          <w:trHeight w:val="606"/>
        </w:trPr>
        <w:tc>
          <w:tcPr>
            <w:tcW w:w="1188" w:type="dxa"/>
            <w:shd w:val="clear" w:color="auto" w:fill="auto"/>
            <w:vAlign w:val="bottom"/>
          </w:tcPr>
          <w:p w14:paraId="3A5CF451" w14:textId="77777777"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Superb C</w:t>
            </w:r>
          </w:p>
        </w:tc>
        <w:tc>
          <w:tcPr>
            <w:tcW w:w="1620" w:type="dxa"/>
            <w:shd w:val="clear" w:color="auto" w:fill="auto"/>
            <w:vAlign w:val="bottom"/>
          </w:tcPr>
          <w:p w14:paraId="1B159102"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$720</w:t>
            </w:r>
          </w:p>
        </w:tc>
        <w:tc>
          <w:tcPr>
            <w:tcW w:w="2160" w:type="dxa"/>
            <w:shd w:val="clear" w:color="auto" w:fill="auto"/>
            <w:vAlign w:val="bottom"/>
          </w:tcPr>
          <w:p w14:paraId="2568BB71"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$400</w:t>
            </w:r>
          </w:p>
        </w:tc>
        <w:tc>
          <w:tcPr>
            <w:tcW w:w="1800" w:type="dxa"/>
            <w:shd w:val="clear" w:color="auto" w:fill="auto"/>
          </w:tcPr>
          <w:p w14:paraId="3DEB9CFE" w14:textId="77777777" w:rsidR="004E3698" w:rsidRPr="00A31C29" w:rsidRDefault="004E3698" w:rsidP="004E3698">
            <w:pPr>
              <w:spacing w:after="0"/>
              <w:jc w:val="center"/>
              <w:rPr>
                <w:rFonts w:asciiTheme="minorBidi" w:eastAsia="Calibri" w:hAnsiTheme="minorBidi"/>
                <w:bCs/>
                <w:iCs/>
                <w:sz w:val="24"/>
                <w:szCs w:val="24"/>
                <w:lang w:val="en-US"/>
              </w:rPr>
            </w:pPr>
          </w:p>
          <w:p w14:paraId="12F285EE"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300</w:t>
            </w:r>
          </w:p>
        </w:tc>
        <w:tc>
          <w:tcPr>
            <w:tcW w:w="2348" w:type="dxa"/>
            <w:shd w:val="clear" w:color="auto" w:fill="auto"/>
            <w:vAlign w:val="bottom"/>
          </w:tcPr>
          <w:p w14:paraId="7D08C423" w14:textId="77777777"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Five  Hours</w:t>
            </w:r>
          </w:p>
        </w:tc>
      </w:tr>
    </w:tbl>
    <w:p w14:paraId="07B42673" w14:textId="77777777" w:rsidR="004E3698" w:rsidRPr="00A31C29" w:rsidRDefault="004E3698" w:rsidP="004E3698">
      <w:pPr>
        <w:rPr>
          <w:rFonts w:asciiTheme="minorBidi" w:eastAsia="Calibri" w:hAnsiTheme="minorBidi"/>
          <w:sz w:val="24"/>
          <w:szCs w:val="24"/>
        </w:rPr>
      </w:pPr>
    </w:p>
    <w:p w14:paraId="2533AF8B"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The fixed costs incurred for the production of the three bike models amount to $120,000. The total machine hours available amount to 3,500 hours.</w:t>
      </w:r>
    </w:p>
    <w:p w14:paraId="4AE22FF4" w14:textId="77777777" w:rsidR="004E3698" w:rsidRPr="00A31C29" w:rsidRDefault="004E3698" w:rsidP="004E3698">
      <w:pPr>
        <w:rPr>
          <w:rFonts w:asciiTheme="minorBidi" w:eastAsia="Calibri" w:hAnsiTheme="minorBidi"/>
          <w:b/>
          <w:sz w:val="24"/>
          <w:szCs w:val="24"/>
          <w:u w:val="single"/>
        </w:rPr>
      </w:pPr>
      <w:r w:rsidRPr="00A31C29">
        <w:rPr>
          <w:rFonts w:asciiTheme="minorBidi" w:eastAsia="Calibri" w:hAnsiTheme="minorBidi"/>
          <w:b/>
          <w:sz w:val="24"/>
          <w:szCs w:val="24"/>
          <w:u w:val="single"/>
        </w:rPr>
        <w:t>Instructions:</w:t>
      </w:r>
    </w:p>
    <w:p w14:paraId="62566FEA" w14:textId="77777777" w:rsidR="004E3698" w:rsidRPr="00A31C29" w:rsidRDefault="004E3698" w:rsidP="004E3698">
      <w:pPr>
        <w:numPr>
          <w:ilvl w:val="0"/>
          <w:numId w:val="2"/>
        </w:numPr>
        <w:spacing w:after="200" w:line="276" w:lineRule="auto"/>
        <w:contextualSpacing/>
        <w:rPr>
          <w:rFonts w:asciiTheme="minorBidi" w:eastAsia="Calibri" w:hAnsiTheme="minorBidi"/>
          <w:sz w:val="24"/>
          <w:szCs w:val="24"/>
        </w:rPr>
      </w:pPr>
      <w:r w:rsidRPr="00A31C29">
        <w:rPr>
          <w:rFonts w:asciiTheme="minorBidi" w:eastAsia="Calibri" w:hAnsiTheme="minorBidi"/>
          <w:sz w:val="24"/>
          <w:szCs w:val="24"/>
        </w:rPr>
        <w:t xml:space="preserve">Calculate the maximum profit achievable from full capacity production at Montreal Ltd. </w:t>
      </w:r>
      <w:r w:rsidR="00051DC1" w:rsidRPr="00A31C29">
        <w:rPr>
          <w:rFonts w:asciiTheme="minorBidi" w:eastAsia="Times New Roman" w:hAnsiTheme="minorBidi"/>
          <w:sz w:val="24"/>
          <w:szCs w:val="24"/>
          <w:lang w:val="en-US"/>
        </w:rPr>
        <w:t>(7 Marks)</w:t>
      </w:r>
      <w:r w:rsidRPr="00A31C29">
        <w:rPr>
          <w:rFonts w:asciiTheme="minorBidi" w:eastAsia="Calibri" w:hAnsiTheme="minorBidi"/>
          <w:sz w:val="24"/>
          <w:szCs w:val="24"/>
        </w:rPr>
        <w:t xml:space="preserve"> </w:t>
      </w:r>
    </w:p>
    <w:p w14:paraId="291060C4" w14:textId="77777777" w:rsidR="004E3698" w:rsidRPr="00A31C29" w:rsidRDefault="004E3698" w:rsidP="004E3698">
      <w:pPr>
        <w:ind w:left="720"/>
        <w:contextualSpacing/>
        <w:rPr>
          <w:rFonts w:asciiTheme="minorBidi" w:eastAsia="Calibri" w:hAnsiTheme="minorBidi"/>
          <w:sz w:val="24"/>
          <w:szCs w:val="24"/>
        </w:rPr>
      </w:pPr>
    </w:p>
    <w:p w14:paraId="745D033C" w14:textId="77777777" w:rsidR="00051DC1" w:rsidRPr="00A31C29" w:rsidRDefault="004E3698" w:rsidP="004E3698">
      <w:pPr>
        <w:numPr>
          <w:ilvl w:val="0"/>
          <w:numId w:val="2"/>
        </w:numPr>
        <w:spacing w:after="200" w:line="276" w:lineRule="auto"/>
        <w:contextualSpacing/>
        <w:rPr>
          <w:rFonts w:asciiTheme="minorBidi" w:eastAsia="Calibri" w:hAnsiTheme="minorBidi"/>
          <w:sz w:val="24"/>
          <w:szCs w:val="24"/>
        </w:rPr>
      </w:pPr>
      <w:r w:rsidRPr="00A31C29">
        <w:rPr>
          <w:rFonts w:asciiTheme="minorBidi" w:eastAsia="Calibri" w:hAnsiTheme="minorBidi"/>
          <w:sz w:val="24"/>
          <w:szCs w:val="24"/>
        </w:rPr>
        <w:t xml:space="preserve">Montreal Ltd has the option to rent additional machinery to make sure that all budgeted units can </w:t>
      </w:r>
      <w:r w:rsidRPr="00A31C29">
        <w:rPr>
          <w:rFonts w:asciiTheme="minorBidi" w:eastAsia="Calibri" w:hAnsiTheme="minorBidi"/>
          <w:noProof/>
          <w:sz w:val="24"/>
          <w:szCs w:val="24"/>
        </w:rPr>
        <w:t>be produced</w:t>
      </w:r>
      <w:r w:rsidRPr="00A31C29">
        <w:rPr>
          <w:rFonts w:asciiTheme="minorBidi" w:eastAsia="Calibri" w:hAnsiTheme="minorBidi"/>
          <w:sz w:val="24"/>
          <w:szCs w:val="24"/>
        </w:rPr>
        <w:t xml:space="preserve"> and sold. </w:t>
      </w:r>
      <w:r w:rsidRPr="00A31C29">
        <w:rPr>
          <w:rFonts w:asciiTheme="minorBidi" w:eastAsia="Calibri" w:hAnsiTheme="minorBidi"/>
          <w:noProof/>
          <w:sz w:val="24"/>
          <w:szCs w:val="24"/>
        </w:rPr>
        <w:t>This would</w:t>
      </w:r>
      <w:r w:rsidRPr="00A31C29">
        <w:rPr>
          <w:rFonts w:asciiTheme="minorBidi" w:eastAsia="Calibri" w:hAnsiTheme="minorBidi"/>
          <w:sz w:val="24"/>
          <w:szCs w:val="24"/>
        </w:rPr>
        <w:t xml:space="preserve"> increase fixed costs by an additional $15,000. Would you recommend doing this? Explain your answer and show calculations. </w:t>
      </w:r>
    </w:p>
    <w:p w14:paraId="2F52124E" w14:textId="77777777" w:rsidR="004E3698" w:rsidRPr="00A31C29" w:rsidRDefault="00051DC1" w:rsidP="00051DC1">
      <w:pPr>
        <w:spacing w:after="200" w:line="276" w:lineRule="auto"/>
        <w:ind w:left="720"/>
        <w:contextualSpacing/>
        <w:rPr>
          <w:rFonts w:asciiTheme="minorBidi" w:eastAsia="Calibri" w:hAnsiTheme="minorBidi"/>
          <w:sz w:val="24"/>
          <w:szCs w:val="24"/>
        </w:rPr>
      </w:pPr>
      <w:r w:rsidRPr="00A31C29">
        <w:rPr>
          <w:rFonts w:asciiTheme="minorBidi" w:eastAsia="Times New Roman" w:hAnsiTheme="minorBidi"/>
          <w:sz w:val="24"/>
          <w:szCs w:val="24"/>
          <w:lang w:val="en-US"/>
        </w:rPr>
        <w:t>(3 Marks)</w:t>
      </w:r>
    </w:p>
    <w:p w14:paraId="7A94F766" w14:textId="77777777" w:rsidR="004E3698" w:rsidRPr="00A31C29" w:rsidRDefault="004E3698" w:rsidP="004E3698">
      <w:pPr>
        <w:spacing w:after="200" w:line="276" w:lineRule="auto"/>
        <w:rPr>
          <w:rFonts w:asciiTheme="minorBidi" w:eastAsia="Calibri" w:hAnsiTheme="minorBidi"/>
        </w:rPr>
      </w:pPr>
      <w:r w:rsidRPr="00A31C29">
        <w:rPr>
          <w:rFonts w:asciiTheme="minorBidi" w:eastAsia="Calibri" w:hAnsiTheme="minorBidi"/>
        </w:rPr>
        <w:br w:type="page"/>
      </w:r>
    </w:p>
    <w:p w14:paraId="3FE405AE" w14:textId="77777777" w:rsidR="004E3698" w:rsidRPr="00A31C29" w:rsidRDefault="004E3698" w:rsidP="004E3698">
      <w:pPr>
        <w:rPr>
          <w:rFonts w:asciiTheme="minorBidi" w:eastAsia="Calibri" w:hAnsiTheme="minorBidi"/>
          <w:b/>
          <w:sz w:val="24"/>
          <w:szCs w:val="24"/>
        </w:rPr>
      </w:pPr>
      <w:r w:rsidRPr="00A31C29">
        <w:rPr>
          <w:rFonts w:asciiTheme="minorBidi" w:eastAsia="Calibri" w:hAnsiTheme="minorBidi"/>
          <w:b/>
          <w:sz w:val="24"/>
          <w:szCs w:val="24"/>
        </w:rPr>
        <w:lastRenderedPageBreak/>
        <w:t>Solution to Question I</w:t>
      </w:r>
      <w:r w:rsidR="00051DC1" w:rsidRPr="00A31C29">
        <w:rPr>
          <w:rFonts w:asciiTheme="minorBidi" w:eastAsia="Calibri" w:hAnsiTheme="minorBidi"/>
          <w:b/>
          <w:sz w:val="24"/>
          <w:szCs w:val="24"/>
        </w:rPr>
        <w:t>I – Part A</w:t>
      </w:r>
      <w:r w:rsidRPr="00A31C29">
        <w:rPr>
          <w:rFonts w:asciiTheme="minorBidi" w:eastAsia="Calibri" w:hAnsiTheme="minorBidi"/>
          <w:b/>
          <w:sz w:val="24"/>
          <w:szCs w:val="24"/>
        </w:rPr>
        <w:t xml:space="preserve">: </w:t>
      </w:r>
      <w:r w:rsidRPr="00A31C29">
        <w:rPr>
          <w:rFonts w:asciiTheme="minorBidi" w:eastAsia="Calibri" w:hAnsiTheme="minorBidi"/>
          <w:b/>
          <w:color w:val="FF0000"/>
          <w:sz w:val="24"/>
          <w:szCs w:val="24"/>
        </w:rPr>
        <w:t>10 marks</w:t>
      </w:r>
    </w:p>
    <w:p w14:paraId="29BAC758" w14:textId="77777777" w:rsidR="004E3698" w:rsidRPr="00A31C29" w:rsidRDefault="004E3698" w:rsidP="004E3698">
      <w:pPr>
        <w:rPr>
          <w:rFonts w:asciiTheme="minorBidi" w:eastAsia="Calibri" w:hAnsiTheme="minorBidi"/>
          <w:sz w:val="24"/>
          <w:szCs w:val="24"/>
        </w:rPr>
      </w:pPr>
    </w:p>
    <w:p w14:paraId="7D7E3A5B" w14:textId="77777777" w:rsidR="004E3698" w:rsidRPr="00A31C29" w:rsidRDefault="00117F5E" w:rsidP="004E3698">
      <w:pPr>
        <w:rPr>
          <w:rFonts w:asciiTheme="minorBidi" w:eastAsia="Calibri" w:hAnsiTheme="minorBidi"/>
          <w:sz w:val="24"/>
          <w:szCs w:val="24"/>
        </w:rPr>
      </w:pPr>
      <w:r w:rsidRPr="00A31C29">
        <w:rPr>
          <w:rFonts w:asciiTheme="minorBidi" w:eastAsia="Calibri" w:hAnsiTheme="minorBidi"/>
          <w:sz w:val="24"/>
          <w:szCs w:val="24"/>
        </w:rPr>
        <w:t>1</w:t>
      </w:r>
      <w:r w:rsidR="004E3698" w:rsidRPr="00A31C29">
        <w:rPr>
          <w:rFonts w:asciiTheme="minorBidi" w:eastAsia="Calibri" w:hAnsiTheme="minorBidi"/>
          <w:sz w:val="24"/>
          <w:szCs w:val="24"/>
        </w:rPr>
        <w:t xml:space="preserve">) Calculate the maximum profit achievable from full capacity production at </w:t>
      </w:r>
      <w:r w:rsidR="00051DC1" w:rsidRPr="00A31C29">
        <w:rPr>
          <w:rFonts w:asciiTheme="minorBidi" w:eastAsia="Calibri" w:hAnsiTheme="minorBidi"/>
          <w:sz w:val="24"/>
          <w:szCs w:val="24"/>
        </w:rPr>
        <w:t>Montreal</w:t>
      </w:r>
      <w:r w:rsidR="004E3698" w:rsidRPr="00A31C29">
        <w:rPr>
          <w:rFonts w:asciiTheme="minorBidi" w:eastAsia="Calibri" w:hAnsiTheme="minorBidi"/>
          <w:sz w:val="24"/>
          <w:szCs w:val="24"/>
        </w:rPr>
        <w:t xml:space="preserve"> Ltd</w:t>
      </w:r>
    </w:p>
    <w:p w14:paraId="6E91A885" w14:textId="77777777" w:rsidR="004E3698" w:rsidRPr="00A31C29" w:rsidRDefault="004E3698" w:rsidP="004E3698">
      <w:pPr>
        <w:rPr>
          <w:rFonts w:asciiTheme="minorBidi" w:eastAsia="Calibri" w:hAnsiTheme="minorBidi"/>
          <w:sz w:val="24"/>
          <w:szCs w:val="24"/>
        </w:rPr>
      </w:pPr>
    </w:p>
    <w:p w14:paraId="64FAF312"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Check if there is a bottleneck/capacity constraint? </w:t>
      </w:r>
    </w:p>
    <w:p w14:paraId="0A4BE404" w14:textId="77777777"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Simple A: 350 uts x 2 Hour. </w:t>
      </w:r>
      <w:r w:rsidRPr="00A31C29">
        <w:rPr>
          <w:rFonts w:asciiTheme="minorBidi" w:eastAsia="Calibri" w:hAnsiTheme="minorBidi"/>
          <w:sz w:val="24"/>
          <w:szCs w:val="24"/>
        </w:rPr>
        <w:tab/>
        <w:t xml:space="preserve">= 700 Hours. </w:t>
      </w:r>
    </w:p>
    <w:p w14:paraId="1C772534" w14:textId="77777777"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Classic B: 500 uts x 3 Hours. </w:t>
      </w:r>
      <w:r w:rsidRPr="00A31C29">
        <w:rPr>
          <w:rFonts w:asciiTheme="minorBidi" w:eastAsia="Calibri" w:hAnsiTheme="minorBidi"/>
          <w:sz w:val="24"/>
          <w:szCs w:val="24"/>
        </w:rPr>
        <w:tab/>
        <w:t>= 1,500 Hours.</w:t>
      </w:r>
    </w:p>
    <w:p w14:paraId="21DAF4C3" w14:textId="77777777"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Superb C: 300 uts x 5 Hours.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 Hours</w:t>
      </w:r>
      <w:r w:rsidRPr="00A31C29">
        <w:rPr>
          <w:rFonts w:asciiTheme="minorBidi" w:eastAsia="Calibri" w:hAnsiTheme="minorBidi"/>
          <w:sz w:val="24"/>
          <w:szCs w:val="24"/>
        </w:rPr>
        <w:t xml:space="preserve">. </w:t>
      </w:r>
    </w:p>
    <w:p w14:paraId="67ECB182"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Total required time:</w:t>
      </w:r>
      <w:r w:rsidRPr="00A31C29">
        <w:rPr>
          <w:rFonts w:asciiTheme="minorBidi" w:eastAsia="Calibri" w:hAnsiTheme="minorBidi"/>
          <w:sz w:val="24"/>
          <w:szCs w:val="24"/>
        </w:rPr>
        <w:tab/>
      </w:r>
      <w:r w:rsidRPr="00A31C29">
        <w:rPr>
          <w:rFonts w:asciiTheme="minorBidi" w:eastAsia="Calibri" w:hAnsiTheme="minorBidi"/>
          <w:sz w:val="24"/>
          <w:szCs w:val="24"/>
        </w:rPr>
        <w:tab/>
        <w:t xml:space="preserve">  </w:t>
      </w:r>
      <w:r w:rsidRPr="00A31C29">
        <w:rPr>
          <w:rFonts w:asciiTheme="minorBidi" w:eastAsia="Calibri" w:hAnsiTheme="minorBidi"/>
          <w:sz w:val="24"/>
          <w:szCs w:val="24"/>
        </w:rPr>
        <w:tab/>
        <w:t>= 3,700 Hours required to produce all budgeted units</w:t>
      </w:r>
    </w:p>
    <w:p w14:paraId="7E62ABCE"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Available time:</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xml:space="preserve">= 3,500 Hours. </w:t>
      </w:r>
    </w:p>
    <w:p w14:paraId="2A65E709" w14:textId="77777777" w:rsidR="004E3698" w:rsidRPr="00A31C29" w:rsidRDefault="004E3698" w:rsidP="004E3698">
      <w:pPr>
        <w:rPr>
          <w:rFonts w:asciiTheme="minorBidi" w:eastAsia="Calibri" w:hAnsiTheme="minorBidi"/>
          <w:sz w:val="24"/>
          <w:szCs w:val="24"/>
        </w:rPr>
      </w:pPr>
    </w:p>
    <w:p w14:paraId="225D1F03"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required time &gt; Available time </w:t>
      </w:r>
      <w:r w:rsidRPr="00A31C29">
        <w:rPr>
          <w:rFonts w:asciiTheme="minorBidi" w:eastAsia="Calibri" w:hAnsiTheme="minorBidi"/>
          <w:sz w:val="24"/>
          <w:szCs w:val="24"/>
        </w:rPr>
        <w:sym w:font="Wingdings" w:char="F0E0"/>
      </w:r>
      <w:r w:rsidRPr="00A31C29">
        <w:rPr>
          <w:rFonts w:asciiTheme="minorBidi" w:eastAsia="Calibri" w:hAnsiTheme="minorBidi"/>
          <w:sz w:val="24"/>
          <w:szCs w:val="24"/>
        </w:rPr>
        <w:t xml:space="preserve"> Bottleneck/Capacity Constraint</w:t>
      </w:r>
    </w:p>
    <w:p w14:paraId="697B684A"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contribution margin per unit of limited resource</w:t>
      </w:r>
    </w:p>
    <w:tbl>
      <w:tblPr>
        <w:tblStyle w:val="TableGrid21"/>
        <w:tblW w:w="0" w:type="auto"/>
        <w:tblLook w:val="04A0" w:firstRow="1" w:lastRow="0" w:firstColumn="1" w:lastColumn="0" w:noHBand="0" w:noVBand="1"/>
      </w:tblPr>
      <w:tblGrid>
        <w:gridCol w:w="2337"/>
        <w:gridCol w:w="2337"/>
        <w:gridCol w:w="2338"/>
        <w:gridCol w:w="2338"/>
      </w:tblGrid>
      <w:tr w:rsidR="004E3698" w:rsidRPr="00A31C29" w14:paraId="68E6BAD5" w14:textId="77777777" w:rsidTr="00051DC1">
        <w:tc>
          <w:tcPr>
            <w:tcW w:w="2337" w:type="dxa"/>
          </w:tcPr>
          <w:p w14:paraId="3E5CD38C" w14:textId="77777777" w:rsidR="004E3698" w:rsidRPr="00A31C29" w:rsidRDefault="004E3698" w:rsidP="004E3698">
            <w:pPr>
              <w:ind w:left="360"/>
              <w:rPr>
                <w:rFonts w:asciiTheme="minorBidi" w:eastAsia="Calibri" w:hAnsiTheme="minorBidi"/>
                <w:sz w:val="24"/>
                <w:szCs w:val="24"/>
              </w:rPr>
            </w:pPr>
          </w:p>
        </w:tc>
        <w:tc>
          <w:tcPr>
            <w:tcW w:w="2337" w:type="dxa"/>
          </w:tcPr>
          <w:p w14:paraId="0A2C7495"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Simple A</w:t>
            </w:r>
          </w:p>
        </w:tc>
        <w:tc>
          <w:tcPr>
            <w:tcW w:w="2338" w:type="dxa"/>
          </w:tcPr>
          <w:p w14:paraId="66813FFC"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Classic B</w:t>
            </w:r>
          </w:p>
        </w:tc>
        <w:tc>
          <w:tcPr>
            <w:tcW w:w="2338" w:type="dxa"/>
          </w:tcPr>
          <w:p w14:paraId="078087CF"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Superb C</w:t>
            </w:r>
          </w:p>
        </w:tc>
      </w:tr>
      <w:tr w:rsidR="004E3698" w:rsidRPr="00A31C29" w14:paraId="6E6BBB18" w14:textId="77777777" w:rsidTr="00051DC1">
        <w:tc>
          <w:tcPr>
            <w:tcW w:w="2337" w:type="dxa"/>
          </w:tcPr>
          <w:p w14:paraId="769A64C7"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Selling price</w:t>
            </w:r>
          </w:p>
        </w:tc>
        <w:tc>
          <w:tcPr>
            <w:tcW w:w="2337" w:type="dxa"/>
          </w:tcPr>
          <w:p w14:paraId="1C19199C"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$600</w:t>
            </w:r>
          </w:p>
        </w:tc>
        <w:tc>
          <w:tcPr>
            <w:tcW w:w="2338" w:type="dxa"/>
          </w:tcPr>
          <w:p w14:paraId="09F83E22"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$650</w:t>
            </w:r>
          </w:p>
        </w:tc>
        <w:tc>
          <w:tcPr>
            <w:tcW w:w="2338" w:type="dxa"/>
          </w:tcPr>
          <w:p w14:paraId="13744445"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$720</w:t>
            </w:r>
          </w:p>
        </w:tc>
      </w:tr>
      <w:tr w:rsidR="004E3698" w:rsidRPr="00A31C29" w14:paraId="022369FF" w14:textId="77777777" w:rsidTr="00051DC1">
        <w:tc>
          <w:tcPr>
            <w:tcW w:w="2337" w:type="dxa"/>
          </w:tcPr>
          <w:p w14:paraId="35F5721E"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Variable cost</w:t>
            </w:r>
          </w:p>
        </w:tc>
        <w:tc>
          <w:tcPr>
            <w:tcW w:w="2337" w:type="dxa"/>
          </w:tcPr>
          <w:p w14:paraId="2427C00B"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$480</w:t>
            </w:r>
          </w:p>
        </w:tc>
        <w:tc>
          <w:tcPr>
            <w:tcW w:w="2338" w:type="dxa"/>
          </w:tcPr>
          <w:p w14:paraId="23FF22FD"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$290</w:t>
            </w:r>
          </w:p>
        </w:tc>
        <w:tc>
          <w:tcPr>
            <w:tcW w:w="2338" w:type="dxa"/>
          </w:tcPr>
          <w:p w14:paraId="0DEE1835"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$400</w:t>
            </w:r>
          </w:p>
        </w:tc>
      </w:tr>
      <w:tr w:rsidR="004E3698" w:rsidRPr="00A31C29" w14:paraId="1F716114" w14:textId="77777777" w:rsidTr="00051DC1">
        <w:tc>
          <w:tcPr>
            <w:tcW w:w="2337" w:type="dxa"/>
          </w:tcPr>
          <w:p w14:paraId="23A60CB8"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CM</w:t>
            </w:r>
          </w:p>
        </w:tc>
        <w:tc>
          <w:tcPr>
            <w:tcW w:w="2337" w:type="dxa"/>
          </w:tcPr>
          <w:p w14:paraId="3442A159" w14:textId="77777777" w:rsidR="004E3698" w:rsidRPr="00A31C29" w:rsidRDefault="00051DC1" w:rsidP="004E3698">
            <w:pPr>
              <w:ind w:left="360"/>
              <w:rPr>
                <w:rFonts w:asciiTheme="minorBidi" w:eastAsia="Calibri" w:hAnsiTheme="minorBidi"/>
                <w:sz w:val="24"/>
                <w:szCs w:val="24"/>
              </w:rPr>
            </w:pPr>
            <w:r w:rsidRPr="00A31C29">
              <w:rPr>
                <w:rFonts w:asciiTheme="minorBidi" w:eastAsia="Calibri" w:hAnsiTheme="minorBidi"/>
                <w:sz w:val="24"/>
                <w:szCs w:val="24"/>
              </w:rPr>
              <w:t>$</w:t>
            </w:r>
            <w:r w:rsidR="004E3698" w:rsidRPr="00A31C29">
              <w:rPr>
                <w:rFonts w:asciiTheme="minorBidi" w:eastAsia="Calibri" w:hAnsiTheme="minorBidi"/>
                <w:sz w:val="24"/>
                <w:szCs w:val="24"/>
              </w:rPr>
              <w:t>120</w:t>
            </w:r>
          </w:p>
        </w:tc>
        <w:tc>
          <w:tcPr>
            <w:tcW w:w="2338" w:type="dxa"/>
          </w:tcPr>
          <w:p w14:paraId="7B34AE24"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$360</w:t>
            </w:r>
          </w:p>
        </w:tc>
        <w:tc>
          <w:tcPr>
            <w:tcW w:w="2338" w:type="dxa"/>
          </w:tcPr>
          <w:p w14:paraId="2F09A0FA"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$320</w:t>
            </w:r>
          </w:p>
        </w:tc>
      </w:tr>
      <w:tr w:rsidR="004E3698" w:rsidRPr="00A31C29" w14:paraId="70E500EB" w14:textId="77777777" w:rsidTr="00051DC1">
        <w:tc>
          <w:tcPr>
            <w:tcW w:w="2337" w:type="dxa"/>
          </w:tcPr>
          <w:p w14:paraId="5BA5EFF7"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Machine hours required</w:t>
            </w:r>
          </w:p>
        </w:tc>
        <w:tc>
          <w:tcPr>
            <w:tcW w:w="2337" w:type="dxa"/>
          </w:tcPr>
          <w:p w14:paraId="07F3BD50"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 xml:space="preserve">2 </w:t>
            </w:r>
            <w:r w:rsidRPr="00A31C29">
              <w:rPr>
                <w:rFonts w:asciiTheme="minorBidi" w:eastAsia="Calibri" w:hAnsiTheme="minorBidi"/>
                <w:sz w:val="24"/>
                <w:szCs w:val="24"/>
                <w:lang w:val="fr-CA"/>
              </w:rPr>
              <w:t>Hour</w:t>
            </w:r>
          </w:p>
        </w:tc>
        <w:tc>
          <w:tcPr>
            <w:tcW w:w="2338" w:type="dxa"/>
          </w:tcPr>
          <w:p w14:paraId="2CB24CBA"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lang w:val="fr-CA"/>
              </w:rPr>
              <w:t>3 Hours</w:t>
            </w:r>
          </w:p>
        </w:tc>
        <w:tc>
          <w:tcPr>
            <w:tcW w:w="2338" w:type="dxa"/>
          </w:tcPr>
          <w:p w14:paraId="4F364AEB"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lang w:val="fr-CA"/>
              </w:rPr>
              <w:t>5 Hours</w:t>
            </w:r>
          </w:p>
        </w:tc>
      </w:tr>
      <w:tr w:rsidR="004E3698" w:rsidRPr="00A31C29" w14:paraId="18804E8C" w14:textId="77777777" w:rsidTr="00051DC1">
        <w:tc>
          <w:tcPr>
            <w:tcW w:w="2337" w:type="dxa"/>
          </w:tcPr>
          <w:p w14:paraId="1C6138A0"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CM per unit of limited resource</w:t>
            </w:r>
          </w:p>
        </w:tc>
        <w:tc>
          <w:tcPr>
            <w:tcW w:w="2337" w:type="dxa"/>
          </w:tcPr>
          <w:p w14:paraId="58C61256" w14:textId="77777777" w:rsidR="004E3698" w:rsidRPr="00A31C29" w:rsidRDefault="004E3698" w:rsidP="004E3698">
            <w:pPr>
              <w:ind w:left="360"/>
              <w:rPr>
                <w:rFonts w:asciiTheme="minorBidi" w:eastAsia="Calibri" w:hAnsiTheme="minorBidi"/>
                <w:color w:val="FF0000"/>
                <w:sz w:val="24"/>
                <w:szCs w:val="24"/>
              </w:rPr>
            </w:pPr>
            <w:r w:rsidRPr="00A31C29">
              <w:rPr>
                <w:rFonts w:asciiTheme="minorBidi" w:eastAsia="Calibri" w:hAnsiTheme="minorBidi"/>
                <w:sz w:val="24"/>
                <w:szCs w:val="24"/>
              </w:rPr>
              <w:t>$60</w:t>
            </w:r>
          </w:p>
          <w:p w14:paraId="41BA60A2" w14:textId="77777777" w:rsidR="004E3698" w:rsidRPr="00A31C29" w:rsidRDefault="004E3698" w:rsidP="004E3698">
            <w:pPr>
              <w:ind w:left="360"/>
              <w:rPr>
                <w:rFonts w:asciiTheme="minorBidi" w:eastAsia="Calibri" w:hAnsiTheme="minorBidi"/>
                <w:color w:val="FF0000"/>
                <w:sz w:val="24"/>
                <w:szCs w:val="24"/>
              </w:rPr>
            </w:pPr>
          </w:p>
        </w:tc>
        <w:tc>
          <w:tcPr>
            <w:tcW w:w="2338" w:type="dxa"/>
          </w:tcPr>
          <w:p w14:paraId="2619F634"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$120</w:t>
            </w:r>
            <w:r w:rsidRPr="00A31C29">
              <w:rPr>
                <w:rFonts w:asciiTheme="minorBidi" w:eastAsia="Calibri" w:hAnsiTheme="minorBidi"/>
                <w:color w:val="FF0000"/>
                <w:sz w:val="24"/>
                <w:szCs w:val="24"/>
              </w:rPr>
              <w:t xml:space="preserve">  </w:t>
            </w:r>
          </w:p>
          <w:p w14:paraId="4D06EA14" w14:textId="77777777" w:rsidR="004E3698" w:rsidRPr="00A31C29" w:rsidRDefault="004E3698" w:rsidP="004E3698">
            <w:pPr>
              <w:ind w:left="360"/>
              <w:rPr>
                <w:rFonts w:asciiTheme="minorBidi" w:eastAsia="Calibri" w:hAnsiTheme="minorBidi"/>
                <w:sz w:val="24"/>
                <w:szCs w:val="24"/>
              </w:rPr>
            </w:pPr>
          </w:p>
        </w:tc>
        <w:tc>
          <w:tcPr>
            <w:tcW w:w="2338" w:type="dxa"/>
          </w:tcPr>
          <w:p w14:paraId="1D4EDC28" w14:textId="77777777"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$64</w:t>
            </w:r>
          </w:p>
          <w:p w14:paraId="7560AAAB" w14:textId="77777777" w:rsidR="004E3698" w:rsidRPr="00A31C29" w:rsidRDefault="004E3698" w:rsidP="004E3698">
            <w:pPr>
              <w:ind w:left="360"/>
              <w:rPr>
                <w:rFonts w:asciiTheme="minorBidi" w:eastAsia="Calibri" w:hAnsiTheme="minorBidi"/>
                <w:sz w:val="24"/>
                <w:szCs w:val="24"/>
              </w:rPr>
            </w:pPr>
          </w:p>
        </w:tc>
      </w:tr>
    </w:tbl>
    <w:p w14:paraId="0D51FE0B" w14:textId="77777777" w:rsidR="004E3698" w:rsidRPr="00A31C29" w:rsidRDefault="004E3698" w:rsidP="004E3698">
      <w:pPr>
        <w:rPr>
          <w:rFonts w:asciiTheme="minorBidi" w:eastAsia="Calibri" w:hAnsiTheme="minorBidi"/>
          <w:sz w:val="24"/>
          <w:szCs w:val="24"/>
        </w:rPr>
      </w:pPr>
    </w:p>
    <w:p w14:paraId="1D8BB3C8"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Order of production: </w:t>
      </w:r>
      <w:r w:rsidRPr="00A31C29">
        <w:rPr>
          <w:rFonts w:asciiTheme="minorBidi" w:eastAsia="Calibri" w:hAnsiTheme="minorBidi"/>
          <w:sz w:val="24"/>
          <w:szCs w:val="24"/>
          <w:lang w:val="en-US"/>
        </w:rPr>
        <w:t>Classic B, Superb C, and Simple A</w:t>
      </w:r>
    </w:p>
    <w:p w14:paraId="137CB396"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optimal production plan:</w:t>
      </w:r>
    </w:p>
    <w:p w14:paraId="32023040"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available time </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xml:space="preserve">= 3,500 Hours. </w:t>
      </w:r>
    </w:p>
    <w:p w14:paraId="1901C7EA"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lang w:val="en-US"/>
        </w:rPr>
        <w:t>Classic B</w:t>
      </w:r>
      <w:r w:rsidRPr="00A31C29">
        <w:rPr>
          <w:rFonts w:asciiTheme="minorBidi" w:eastAsia="Calibri" w:hAnsiTheme="minorBidi"/>
          <w:sz w:val="24"/>
          <w:szCs w:val="24"/>
        </w:rPr>
        <w:t xml:space="preserve">: </w:t>
      </w:r>
      <w:r w:rsidRPr="00A31C29">
        <w:rPr>
          <w:rFonts w:asciiTheme="minorBidi" w:eastAsia="Calibri" w:hAnsiTheme="minorBidi"/>
          <w:b/>
          <w:sz w:val="24"/>
          <w:szCs w:val="24"/>
        </w:rPr>
        <w:t>500 uts</w:t>
      </w:r>
      <w:r w:rsidRPr="00A31C29">
        <w:rPr>
          <w:rFonts w:asciiTheme="minorBidi" w:eastAsia="Calibri" w:hAnsiTheme="minorBidi"/>
          <w:sz w:val="24"/>
          <w:szCs w:val="24"/>
        </w:rPr>
        <w:t xml:space="preserve"> x 3 Hours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w:t>
      </w:r>
      <w:r w:rsidRPr="00A31C29">
        <w:rPr>
          <w:rFonts w:asciiTheme="minorBidi" w:eastAsia="Calibri" w:hAnsiTheme="minorBidi"/>
          <w:sz w:val="24"/>
          <w:szCs w:val="24"/>
        </w:rPr>
        <w:t xml:space="preserve"> Hours required</w:t>
      </w:r>
    </w:p>
    <w:p w14:paraId="745F2C7A"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2,000 Hours</w:t>
      </w:r>
    </w:p>
    <w:p w14:paraId="023A47AC"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lang w:val="en-US"/>
        </w:rPr>
        <w:t>Superb C</w:t>
      </w:r>
      <w:r w:rsidRPr="00A31C29">
        <w:rPr>
          <w:rFonts w:asciiTheme="minorBidi" w:eastAsia="Calibri" w:hAnsiTheme="minorBidi"/>
          <w:sz w:val="24"/>
          <w:szCs w:val="24"/>
        </w:rPr>
        <w:t xml:space="preserve">: </w:t>
      </w:r>
      <w:r w:rsidRPr="00A31C29">
        <w:rPr>
          <w:rFonts w:asciiTheme="minorBidi" w:eastAsia="Calibri" w:hAnsiTheme="minorBidi"/>
          <w:b/>
          <w:sz w:val="24"/>
          <w:szCs w:val="24"/>
        </w:rPr>
        <w:t>300 uts</w:t>
      </w:r>
      <w:r w:rsidRPr="00A31C29">
        <w:rPr>
          <w:rFonts w:asciiTheme="minorBidi" w:eastAsia="Calibri" w:hAnsiTheme="minorBidi"/>
          <w:sz w:val="24"/>
          <w:szCs w:val="24"/>
        </w:rPr>
        <w:t xml:space="preserve"> x 5 Hour</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w:t>
      </w:r>
      <w:r w:rsidRPr="00A31C29">
        <w:rPr>
          <w:rFonts w:asciiTheme="minorBidi" w:eastAsia="Calibri" w:hAnsiTheme="minorBidi"/>
          <w:sz w:val="24"/>
          <w:szCs w:val="24"/>
        </w:rPr>
        <w:t xml:space="preserve"> Hours required</w:t>
      </w:r>
    </w:p>
    <w:p w14:paraId="10DC54FF"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500 Hours</w:t>
      </w:r>
    </w:p>
    <w:p w14:paraId="6FB5875D" w14:textId="77777777" w:rsidR="004E3698" w:rsidRPr="00A31C29" w:rsidRDefault="004E3698" w:rsidP="004E3698">
      <w:pPr>
        <w:rPr>
          <w:rFonts w:asciiTheme="minorBidi" w:eastAsia="Calibri" w:hAnsiTheme="minorBidi"/>
          <w:b/>
          <w:sz w:val="24"/>
          <w:szCs w:val="24"/>
        </w:rPr>
      </w:pPr>
      <w:r w:rsidRPr="00A31C29">
        <w:rPr>
          <w:rFonts w:asciiTheme="minorBidi" w:eastAsia="Calibri" w:hAnsiTheme="minorBidi"/>
          <w:sz w:val="24"/>
          <w:szCs w:val="24"/>
          <w:lang w:val="en-US"/>
        </w:rPr>
        <w:t>Classic A</w:t>
      </w:r>
      <w:r w:rsidRPr="00A31C29">
        <w:rPr>
          <w:rFonts w:asciiTheme="minorBidi" w:eastAsia="Calibri" w:hAnsiTheme="minorBidi"/>
          <w:sz w:val="24"/>
          <w:szCs w:val="24"/>
        </w:rPr>
        <w:t xml:space="preserve">: 500 Hours / 2 Hours </w:t>
      </w:r>
      <w:r w:rsidR="00A31C29">
        <w:rPr>
          <w:rFonts w:asciiTheme="minorBidi" w:eastAsia="Calibri" w:hAnsiTheme="minorBidi"/>
          <w:sz w:val="24"/>
          <w:szCs w:val="24"/>
        </w:rPr>
        <w:tab/>
      </w:r>
      <w:r w:rsidRPr="00A31C29">
        <w:rPr>
          <w:rFonts w:asciiTheme="minorBidi" w:eastAsia="Calibri" w:hAnsiTheme="minorBidi"/>
          <w:sz w:val="24"/>
          <w:szCs w:val="24"/>
        </w:rPr>
        <w:t xml:space="preserve">= </w:t>
      </w:r>
      <w:r w:rsidRPr="00A31C29">
        <w:rPr>
          <w:rFonts w:asciiTheme="minorBidi" w:eastAsia="Calibri" w:hAnsiTheme="minorBidi"/>
          <w:b/>
          <w:sz w:val="24"/>
          <w:szCs w:val="24"/>
        </w:rPr>
        <w:t>250 uts</w:t>
      </w:r>
    </w:p>
    <w:p w14:paraId="2216EBA1"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t>=    0</w:t>
      </w:r>
    </w:p>
    <w:p w14:paraId="645A483E" w14:textId="77777777" w:rsidR="004E3698" w:rsidRPr="00A31C29" w:rsidRDefault="004E3698" w:rsidP="004E3698">
      <w:pPr>
        <w:rPr>
          <w:rFonts w:asciiTheme="minorBidi" w:eastAsia="Calibri" w:hAnsiTheme="minorBidi"/>
          <w:sz w:val="24"/>
          <w:szCs w:val="24"/>
        </w:rPr>
      </w:pPr>
    </w:p>
    <w:p w14:paraId="76925AAC"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maximum profit with optimal production plan:</w:t>
      </w:r>
    </w:p>
    <w:p w14:paraId="67AD64C1" w14:textId="77777777"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sz w:val="24"/>
          <w:szCs w:val="24"/>
        </w:rPr>
        <w:t xml:space="preserve">- B: 500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14:paraId="01FF2C17" w14:textId="77777777"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sz w:val="24"/>
          <w:szCs w:val="24"/>
        </w:rPr>
        <w:t xml:space="preserve">- C: 300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14:paraId="354B1804"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 A: 250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14:paraId="1CE52AFF" w14:textId="77777777" w:rsidR="004E3698" w:rsidRPr="00A31C29" w:rsidRDefault="004E3698" w:rsidP="004E3698">
      <w:pPr>
        <w:rPr>
          <w:rFonts w:asciiTheme="minorBidi" w:eastAsia="Calibri" w:hAnsiTheme="minorBidi"/>
          <w:sz w:val="24"/>
          <w:szCs w:val="24"/>
        </w:rPr>
      </w:pPr>
    </w:p>
    <w:p w14:paraId="1EAF4571" w14:textId="77777777" w:rsidR="004E3698" w:rsidRPr="00A31C29" w:rsidRDefault="004E3698" w:rsidP="00A10CEE">
      <w:pPr>
        <w:rPr>
          <w:rFonts w:asciiTheme="minorBidi" w:eastAsia="Calibri" w:hAnsiTheme="minorBidi"/>
          <w:sz w:val="24"/>
          <w:szCs w:val="24"/>
        </w:rPr>
      </w:pPr>
      <w:r w:rsidRPr="00A31C29">
        <w:rPr>
          <w:rFonts w:asciiTheme="minorBidi" w:eastAsia="Calibri" w:hAnsiTheme="minorBidi"/>
          <w:sz w:val="24"/>
          <w:szCs w:val="24"/>
        </w:rPr>
        <w:t xml:space="preserve">Total CM for Classic B: </w:t>
      </w:r>
      <w:r w:rsidRPr="00A31C29">
        <w:rPr>
          <w:rFonts w:asciiTheme="minorBidi" w:eastAsia="Calibri" w:hAnsiTheme="minorBidi"/>
          <w:sz w:val="24"/>
          <w:szCs w:val="24"/>
        </w:rPr>
        <w:tab/>
      </w:r>
      <w:r w:rsidR="008B04B4" w:rsidRPr="00A31C29">
        <w:rPr>
          <w:rFonts w:asciiTheme="minorBidi" w:eastAsia="Calibri" w:hAnsiTheme="minorBidi"/>
          <w:color w:val="FF0000"/>
          <w:sz w:val="24"/>
          <w:szCs w:val="24"/>
        </w:rPr>
        <w:t xml:space="preserve"> </w:t>
      </w:r>
      <w:r w:rsidRPr="00A31C29">
        <w:rPr>
          <w:rFonts w:asciiTheme="minorBidi" w:eastAsia="Calibri" w:hAnsiTheme="minorBidi"/>
          <w:sz w:val="24"/>
          <w:szCs w:val="24"/>
        </w:rPr>
        <w:t xml:space="preserve">$360 x 500 uts </w:t>
      </w:r>
      <w:r w:rsidRPr="00A31C29">
        <w:rPr>
          <w:rFonts w:asciiTheme="minorBidi" w:eastAsia="Calibri" w:hAnsiTheme="minorBidi"/>
          <w:sz w:val="24"/>
          <w:szCs w:val="24"/>
        </w:rPr>
        <w:tab/>
        <w:t xml:space="preserve">= $180,000 </w:t>
      </w:r>
      <w:r w:rsidRPr="00A31C29">
        <w:rPr>
          <w:rFonts w:asciiTheme="minorBidi" w:eastAsia="Calibri" w:hAnsiTheme="minorBidi"/>
          <w:color w:val="FF0000"/>
          <w:sz w:val="24"/>
          <w:szCs w:val="24"/>
        </w:rPr>
        <w:t xml:space="preserve">     </w:t>
      </w:r>
    </w:p>
    <w:p w14:paraId="4507BA7F" w14:textId="77777777" w:rsidR="004E3698" w:rsidRPr="00A31C29" w:rsidRDefault="008B04B4" w:rsidP="004E3698">
      <w:pPr>
        <w:rPr>
          <w:rFonts w:asciiTheme="minorBidi" w:eastAsia="Calibri" w:hAnsiTheme="minorBidi"/>
          <w:sz w:val="24"/>
          <w:szCs w:val="24"/>
        </w:rPr>
      </w:pPr>
      <w:r w:rsidRPr="00A31C29">
        <w:rPr>
          <w:rFonts w:asciiTheme="minorBidi" w:eastAsia="Calibri" w:hAnsiTheme="minorBidi"/>
          <w:sz w:val="24"/>
          <w:szCs w:val="24"/>
        </w:rPr>
        <w:t xml:space="preserve">Total CM for Superb C: </w:t>
      </w:r>
      <w:r w:rsidRPr="00A31C29">
        <w:rPr>
          <w:rFonts w:asciiTheme="minorBidi" w:eastAsia="Calibri" w:hAnsiTheme="minorBidi"/>
          <w:sz w:val="24"/>
          <w:szCs w:val="24"/>
        </w:rPr>
        <w:tab/>
      </w:r>
      <w:r w:rsidR="004E3698" w:rsidRPr="00A31C29">
        <w:rPr>
          <w:rFonts w:asciiTheme="minorBidi" w:eastAsia="Calibri" w:hAnsiTheme="minorBidi"/>
          <w:sz w:val="24"/>
          <w:szCs w:val="24"/>
        </w:rPr>
        <w:t xml:space="preserve">$320 x 300 uts </w:t>
      </w:r>
      <w:r w:rsidR="004E3698" w:rsidRPr="00A31C29">
        <w:rPr>
          <w:rFonts w:asciiTheme="minorBidi" w:eastAsia="Calibri" w:hAnsiTheme="minorBidi"/>
          <w:sz w:val="24"/>
          <w:szCs w:val="24"/>
        </w:rPr>
        <w:tab/>
        <w:t xml:space="preserve">=   $96,000 </w:t>
      </w:r>
      <w:r w:rsidR="004E3698" w:rsidRPr="00A31C29">
        <w:rPr>
          <w:rFonts w:asciiTheme="minorBidi" w:eastAsia="Calibri" w:hAnsiTheme="minorBidi"/>
          <w:color w:val="FF0000"/>
          <w:sz w:val="24"/>
          <w:szCs w:val="24"/>
        </w:rPr>
        <w:t xml:space="preserve">             </w:t>
      </w:r>
      <w:r w:rsidR="004E3698" w:rsidRPr="00A31C29">
        <w:rPr>
          <w:rFonts w:asciiTheme="minorBidi" w:eastAsia="Times New Roman" w:hAnsiTheme="minorBidi"/>
          <w:color w:val="FF0000"/>
          <w:sz w:val="24"/>
          <w:szCs w:val="24"/>
          <w:lang w:eastAsia="en-CA"/>
        </w:rPr>
        <w:t xml:space="preserve">     </w:t>
      </w:r>
    </w:p>
    <w:p w14:paraId="548A67B0"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CM for simple A: </w:t>
      </w:r>
      <w:r w:rsidRPr="00A31C29">
        <w:rPr>
          <w:rFonts w:asciiTheme="minorBidi" w:eastAsia="Calibri" w:hAnsiTheme="minorBidi"/>
          <w:sz w:val="24"/>
          <w:szCs w:val="24"/>
        </w:rPr>
        <w:tab/>
      </w:r>
      <w:r w:rsidR="008B04B4" w:rsidRPr="00A31C29">
        <w:rPr>
          <w:rFonts w:asciiTheme="minorBidi" w:eastAsia="Calibri" w:hAnsiTheme="minorBidi"/>
          <w:color w:val="FF0000"/>
          <w:sz w:val="24"/>
          <w:szCs w:val="24"/>
        </w:rPr>
        <w:t xml:space="preserve"> </w:t>
      </w:r>
      <w:r w:rsidRPr="00A31C29">
        <w:rPr>
          <w:rFonts w:asciiTheme="minorBidi" w:eastAsia="Calibri" w:hAnsiTheme="minorBidi"/>
          <w:sz w:val="24"/>
          <w:szCs w:val="24"/>
        </w:rPr>
        <w:t xml:space="preserve">$120 x 250 uts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 xml:space="preserve">$30,000 </w:t>
      </w:r>
      <w:r w:rsidRPr="00A31C29">
        <w:rPr>
          <w:rFonts w:asciiTheme="minorBidi" w:eastAsia="Calibri" w:hAnsiTheme="minorBidi"/>
          <w:color w:val="FF0000"/>
          <w:sz w:val="24"/>
          <w:szCs w:val="24"/>
        </w:rPr>
        <w:t xml:space="preserve">            </w:t>
      </w:r>
      <w:r w:rsidRPr="00A31C29">
        <w:rPr>
          <w:rFonts w:asciiTheme="minorBidi" w:eastAsia="Times New Roman" w:hAnsiTheme="minorBidi"/>
          <w:color w:val="FF0000"/>
          <w:sz w:val="24"/>
          <w:szCs w:val="24"/>
          <w:lang w:eastAsia="en-CA"/>
        </w:rPr>
        <w:t xml:space="preserve">     </w:t>
      </w:r>
    </w:p>
    <w:p w14:paraId="5CB8A4B3"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CM: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$306,000</w:t>
      </w:r>
    </w:p>
    <w:p w14:paraId="32935818" w14:textId="77777777" w:rsidR="004E3698" w:rsidRPr="00A31C29" w:rsidRDefault="004E3698" w:rsidP="00A10CEE">
      <w:pPr>
        <w:rPr>
          <w:rFonts w:asciiTheme="minorBidi" w:eastAsia="Calibri" w:hAnsiTheme="minorBidi"/>
          <w:sz w:val="24"/>
          <w:szCs w:val="24"/>
          <w:u w:val="single"/>
        </w:rPr>
      </w:pPr>
      <w:r w:rsidRPr="00A31C29">
        <w:rPr>
          <w:rFonts w:asciiTheme="minorBidi" w:eastAsia="Calibri" w:hAnsiTheme="minorBidi"/>
          <w:sz w:val="24"/>
          <w:szCs w:val="24"/>
        </w:rPr>
        <w:t xml:space="preserve">- Fixed costs: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w:t>
      </w:r>
      <w:r w:rsidR="00051DC1" w:rsidRPr="00A31C29">
        <w:rPr>
          <w:rFonts w:asciiTheme="minorBidi" w:eastAsia="Calibri" w:hAnsiTheme="minorBidi"/>
          <w:sz w:val="24"/>
          <w:szCs w:val="24"/>
          <w:u w:val="single"/>
        </w:rPr>
        <w:t>120</w:t>
      </w:r>
      <w:r w:rsidRPr="00A31C29">
        <w:rPr>
          <w:rFonts w:asciiTheme="minorBidi" w:eastAsia="Calibri" w:hAnsiTheme="minorBidi"/>
          <w:sz w:val="24"/>
          <w:szCs w:val="24"/>
          <w:u w:val="single"/>
        </w:rPr>
        <w:t xml:space="preserve">,000 </w:t>
      </w:r>
      <w:r w:rsidRPr="00A31C29">
        <w:rPr>
          <w:rFonts w:asciiTheme="minorBidi" w:eastAsia="Calibri" w:hAnsiTheme="minorBidi"/>
          <w:color w:val="FF0000"/>
          <w:sz w:val="24"/>
          <w:szCs w:val="24"/>
        </w:rPr>
        <w:t xml:space="preserve">   </w:t>
      </w:r>
      <w:r w:rsidR="003051F5" w:rsidRPr="00A31C29">
        <w:rPr>
          <w:rFonts w:asciiTheme="minorBidi" w:eastAsia="Calibri" w:hAnsiTheme="minorBidi"/>
          <w:color w:val="FF0000"/>
          <w:sz w:val="24"/>
          <w:szCs w:val="24"/>
        </w:rPr>
        <w:t xml:space="preserve">      </w:t>
      </w:r>
      <w:r w:rsidR="003051F5" w:rsidRPr="00A31C29">
        <w:rPr>
          <w:rFonts w:asciiTheme="minorBidi" w:eastAsia="Times New Roman" w:hAnsiTheme="minorBidi"/>
          <w:color w:val="FF0000"/>
          <w:sz w:val="24"/>
          <w:szCs w:val="24"/>
          <w:lang w:eastAsia="en-CA"/>
        </w:rPr>
        <w:t xml:space="preserve">     </w:t>
      </w:r>
      <w:r w:rsidRPr="00A31C29">
        <w:rPr>
          <w:rFonts w:asciiTheme="minorBidi" w:eastAsia="Calibri" w:hAnsiTheme="minorBidi"/>
          <w:color w:val="FF0000"/>
          <w:sz w:val="24"/>
          <w:szCs w:val="24"/>
        </w:rPr>
        <w:t xml:space="preserve">   </w:t>
      </w:r>
    </w:p>
    <w:p w14:paraId="59A76E3A" w14:textId="77777777" w:rsidR="004E3698" w:rsidRPr="00A31C29" w:rsidRDefault="004E3698" w:rsidP="004E3698">
      <w:pPr>
        <w:rPr>
          <w:rFonts w:asciiTheme="minorBidi" w:eastAsia="Calibri" w:hAnsiTheme="minorBidi"/>
          <w:b/>
          <w:sz w:val="24"/>
          <w:szCs w:val="24"/>
        </w:rPr>
      </w:pPr>
      <w:r w:rsidRPr="00A31C29">
        <w:rPr>
          <w:rFonts w:asciiTheme="minorBidi" w:eastAsia="Calibri" w:hAnsiTheme="minorBidi"/>
          <w:b/>
          <w:sz w:val="24"/>
          <w:szCs w:val="24"/>
        </w:rPr>
        <w:t xml:space="preserve">Maximum Net Profit: </w:t>
      </w:r>
      <w:r w:rsidRPr="00A31C29">
        <w:rPr>
          <w:rFonts w:asciiTheme="minorBidi" w:eastAsia="Calibri" w:hAnsiTheme="minorBidi"/>
          <w:b/>
          <w:sz w:val="24"/>
          <w:szCs w:val="24"/>
        </w:rPr>
        <w:tab/>
      </w:r>
      <w:r w:rsidRPr="00A31C29">
        <w:rPr>
          <w:rFonts w:asciiTheme="minorBidi" w:eastAsia="Calibri" w:hAnsiTheme="minorBidi"/>
          <w:b/>
          <w:sz w:val="24"/>
          <w:szCs w:val="24"/>
        </w:rPr>
        <w:tab/>
      </w:r>
      <w:r w:rsidRPr="00A31C29">
        <w:rPr>
          <w:rFonts w:asciiTheme="minorBidi" w:eastAsia="Calibri" w:hAnsiTheme="minorBidi"/>
          <w:b/>
          <w:sz w:val="24"/>
          <w:szCs w:val="24"/>
        </w:rPr>
        <w:tab/>
      </w:r>
      <w:r w:rsidRPr="00A31C29">
        <w:rPr>
          <w:rFonts w:asciiTheme="minorBidi" w:eastAsia="Calibri" w:hAnsiTheme="minorBidi"/>
          <w:b/>
          <w:sz w:val="24"/>
          <w:szCs w:val="24"/>
        </w:rPr>
        <w:tab/>
      </w:r>
      <w:r w:rsidR="00051DC1" w:rsidRPr="00A31C29">
        <w:rPr>
          <w:rFonts w:asciiTheme="minorBidi" w:eastAsia="Calibri" w:hAnsiTheme="minorBidi"/>
          <w:b/>
          <w:sz w:val="24"/>
          <w:szCs w:val="24"/>
        </w:rPr>
        <w:t xml:space="preserve">= </w:t>
      </w:r>
      <w:r w:rsidRPr="00A31C29">
        <w:rPr>
          <w:rFonts w:asciiTheme="minorBidi" w:eastAsia="Calibri" w:hAnsiTheme="minorBidi"/>
          <w:b/>
          <w:sz w:val="24"/>
          <w:szCs w:val="24"/>
        </w:rPr>
        <w:t>$</w:t>
      </w:r>
      <w:r w:rsidR="00051DC1" w:rsidRPr="00A31C29">
        <w:rPr>
          <w:rFonts w:asciiTheme="minorBidi" w:eastAsia="Calibri" w:hAnsiTheme="minorBidi"/>
          <w:b/>
          <w:sz w:val="24"/>
          <w:szCs w:val="24"/>
        </w:rPr>
        <w:t>186</w:t>
      </w:r>
      <w:r w:rsidRPr="00A31C29">
        <w:rPr>
          <w:rFonts w:asciiTheme="minorBidi" w:eastAsia="Calibri" w:hAnsiTheme="minorBidi"/>
          <w:b/>
          <w:sz w:val="24"/>
          <w:szCs w:val="24"/>
        </w:rPr>
        <w:t>,000</w:t>
      </w:r>
    </w:p>
    <w:p w14:paraId="073C9B4A" w14:textId="77777777" w:rsidR="004E3698" w:rsidRPr="00A31C29" w:rsidRDefault="004E3698" w:rsidP="004E3698">
      <w:pPr>
        <w:rPr>
          <w:rFonts w:asciiTheme="minorBidi" w:eastAsia="Calibri" w:hAnsiTheme="minorBidi"/>
          <w:sz w:val="24"/>
          <w:szCs w:val="24"/>
        </w:rPr>
      </w:pPr>
    </w:p>
    <w:p w14:paraId="3B1E0ECB" w14:textId="77777777"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color w:val="FF0000"/>
          <w:sz w:val="24"/>
          <w:szCs w:val="24"/>
        </w:rPr>
        <w:t>[COMMENT: Alternative calculation of maximum net profit via using CM per limited resources instead of CM per unit]</w:t>
      </w:r>
    </w:p>
    <w:p w14:paraId="0B2A6255" w14:textId="77777777" w:rsidR="004E3698" w:rsidRPr="00A31C29" w:rsidRDefault="004E3698" w:rsidP="004E3698">
      <w:pPr>
        <w:rPr>
          <w:rFonts w:asciiTheme="minorBidi" w:eastAsia="Calibri" w:hAnsiTheme="minorBidi"/>
          <w:sz w:val="24"/>
          <w:szCs w:val="24"/>
        </w:rPr>
      </w:pPr>
    </w:p>
    <w:p w14:paraId="740B0F86" w14:textId="77777777" w:rsidR="004E3698" w:rsidRPr="00A31C29" w:rsidRDefault="00117F5E" w:rsidP="004E3698">
      <w:pPr>
        <w:rPr>
          <w:rFonts w:asciiTheme="minorBidi" w:eastAsia="Calibri" w:hAnsiTheme="minorBidi"/>
          <w:sz w:val="24"/>
          <w:szCs w:val="24"/>
        </w:rPr>
      </w:pPr>
      <w:r w:rsidRPr="00A31C29">
        <w:rPr>
          <w:rFonts w:asciiTheme="minorBidi" w:eastAsia="Calibri" w:hAnsiTheme="minorBidi"/>
          <w:sz w:val="24"/>
          <w:szCs w:val="24"/>
        </w:rPr>
        <w:t>2</w:t>
      </w:r>
      <w:r w:rsidR="004E3698" w:rsidRPr="00A31C29">
        <w:rPr>
          <w:rFonts w:asciiTheme="minorBidi" w:eastAsia="Calibri" w:hAnsiTheme="minorBidi"/>
          <w:sz w:val="24"/>
          <w:szCs w:val="24"/>
        </w:rPr>
        <w:t xml:space="preserve">) Montreal Ltd has the option to rent additional machinery to make sure that all budgeted units can </w:t>
      </w:r>
      <w:r w:rsidR="004E3698" w:rsidRPr="00A31C29">
        <w:rPr>
          <w:rFonts w:asciiTheme="minorBidi" w:eastAsia="Calibri" w:hAnsiTheme="minorBidi"/>
          <w:noProof/>
          <w:sz w:val="24"/>
          <w:szCs w:val="24"/>
        </w:rPr>
        <w:t>be produced</w:t>
      </w:r>
      <w:r w:rsidR="004E3698" w:rsidRPr="00A31C29">
        <w:rPr>
          <w:rFonts w:asciiTheme="minorBidi" w:eastAsia="Calibri" w:hAnsiTheme="minorBidi"/>
          <w:sz w:val="24"/>
          <w:szCs w:val="24"/>
        </w:rPr>
        <w:t xml:space="preserve"> and sold. </w:t>
      </w:r>
      <w:r w:rsidR="004E3698" w:rsidRPr="00A31C29">
        <w:rPr>
          <w:rFonts w:asciiTheme="minorBidi" w:eastAsia="Calibri" w:hAnsiTheme="minorBidi"/>
          <w:noProof/>
          <w:sz w:val="24"/>
          <w:szCs w:val="24"/>
        </w:rPr>
        <w:t>This would</w:t>
      </w:r>
      <w:r w:rsidR="004E3698" w:rsidRPr="00A31C29">
        <w:rPr>
          <w:rFonts w:asciiTheme="minorBidi" w:eastAsia="Calibri" w:hAnsiTheme="minorBidi"/>
          <w:sz w:val="24"/>
          <w:szCs w:val="24"/>
        </w:rPr>
        <w:t xml:space="preserve"> increase fixed costs by an additional $</w:t>
      </w:r>
      <w:r w:rsidRPr="00A31C29">
        <w:rPr>
          <w:rFonts w:asciiTheme="minorBidi" w:eastAsia="Calibri" w:hAnsiTheme="minorBidi"/>
          <w:sz w:val="24"/>
          <w:szCs w:val="24"/>
        </w:rPr>
        <w:t>15</w:t>
      </w:r>
      <w:r w:rsidR="004E3698" w:rsidRPr="00A31C29">
        <w:rPr>
          <w:rFonts w:asciiTheme="minorBidi" w:eastAsia="Calibri" w:hAnsiTheme="minorBidi"/>
          <w:sz w:val="24"/>
          <w:szCs w:val="24"/>
        </w:rPr>
        <w:t>,000. Would you recommend to do this? Explain your answer and show calculations.</w:t>
      </w:r>
    </w:p>
    <w:p w14:paraId="675F6DCE" w14:textId="77777777" w:rsidR="004E3698" w:rsidRPr="00A31C29" w:rsidRDefault="004E3698" w:rsidP="004E3698">
      <w:pPr>
        <w:rPr>
          <w:rFonts w:asciiTheme="minorBidi" w:eastAsia="Calibri" w:hAnsiTheme="minorBidi"/>
          <w:sz w:val="24"/>
          <w:szCs w:val="24"/>
        </w:rPr>
      </w:pPr>
    </w:p>
    <w:p w14:paraId="530467DA"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Currently </w:t>
      </w:r>
      <w:r w:rsidRPr="00A31C29">
        <w:rPr>
          <w:rFonts w:asciiTheme="minorBidi" w:eastAsia="Calibri" w:hAnsiTheme="minorBidi"/>
          <w:color w:val="FF0000"/>
          <w:sz w:val="24"/>
          <w:szCs w:val="24"/>
        </w:rPr>
        <w:t xml:space="preserve">c/o </w:t>
      </w:r>
      <w:r w:rsidRPr="00A31C29">
        <w:rPr>
          <w:rFonts w:asciiTheme="minorBidi" w:eastAsia="Calibri" w:hAnsiTheme="minorBidi"/>
          <w:sz w:val="24"/>
          <w:szCs w:val="24"/>
        </w:rPr>
        <w:t xml:space="preserve">100 units of A cannot be produced. </w:t>
      </w:r>
      <w:r w:rsidRPr="00A31C29">
        <w:rPr>
          <w:rFonts w:asciiTheme="minorBidi" w:eastAsia="Times New Roman" w:hAnsiTheme="minorBidi"/>
          <w:color w:val="FF0000"/>
          <w:sz w:val="24"/>
          <w:szCs w:val="24"/>
          <w:lang w:eastAsia="en-CA"/>
        </w:rPr>
        <w:t xml:space="preserve">    </w:t>
      </w:r>
    </w:p>
    <w:p w14:paraId="6B11053D"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CM of A per unit: $120 </w:t>
      </w:r>
      <w:r w:rsidRPr="00A31C29">
        <w:rPr>
          <w:rFonts w:asciiTheme="minorBidi" w:eastAsia="Times New Roman" w:hAnsiTheme="minorBidi"/>
          <w:color w:val="FF0000"/>
          <w:sz w:val="24"/>
          <w:szCs w:val="24"/>
          <w:lang w:eastAsia="en-CA"/>
        </w:rPr>
        <w:t xml:space="preserve">    </w:t>
      </w:r>
    </w:p>
    <w:p w14:paraId="0702D659" w14:textId="77777777" w:rsidR="004E3698" w:rsidRPr="00A31C29" w:rsidRDefault="004E3698" w:rsidP="004E3698">
      <w:pPr>
        <w:rPr>
          <w:rFonts w:asciiTheme="minorBidi" w:eastAsia="Calibri" w:hAnsiTheme="minorBidi"/>
          <w:b/>
          <w:bCs/>
          <w:sz w:val="24"/>
          <w:szCs w:val="24"/>
        </w:rPr>
      </w:pPr>
      <w:r w:rsidRPr="00A31C29">
        <w:rPr>
          <w:rFonts w:asciiTheme="minorBidi" w:eastAsia="Calibri" w:hAnsiTheme="minorBidi"/>
          <w:sz w:val="24"/>
          <w:szCs w:val="24"/>
        </w:rPr>
        <w:t xml:space="preserve">Total contribution for 100 units of A: $120 x 100 units = </w:t>
      </w:r>
      <w:r w:rsidRPr="00A31C29">
        <w:rPr>
          <w:rFonts w:asciiTheme="minorBidi" w:eastAsia="Calibri" w:hAnsiTheme="minorBidi"/>
          <w:b/>
          <w:bCs/>
          <w:sz w:val="24"/>
          <w:szCs w:val="24"/>
        </w:rPr>
        <w:t xml:space="preserve">$12,000 </w:t>
      </w:r>
    </w:p>
    <w:p w14:paraId="12E5B813" w14:textId="77777777" w:rsidR="004E3698" w:rsidRPr="00A31C29" w:rsidRDefault="004E3698" w:rsidP="00A10CEE">
      <w:pPr>
        <w:rPr>
          <w:rFonts w:asciiTheme="minorBidi" w:eastAsia="Calibri" w:hAnsiTheme="minorBidi"/>
          <w:b/>
          <w:bCs/>
          <w:sz w:val="24"/>
          <w:szCs w:val="24"/>
        </w:rPr>
      </w:pPr>
      <w:r w:rsidRPr="00A31C29">
        <w:rPr>
          <w:rFonts w:asciiTheme="minorBidi" w:eastAsia="Calibri" w:hAnsiTheme="minorBidi"/>
          <w:b/>
          <w:bCs/>
          <w:sz w:val="24"/>
          <w:szCs w:val="24"/>
        </w:rPr>
        <w:t xml:space="preserve">Increase in fixed costs = </w:t>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00A31C29">
        <w:rPr>
          <w:rFonts w:asciiTheme="minorBidi" w:eastAsia="Calibri" w:hAnsiTheme="minorBidi"/>
          <w:b/>
          <w:bCs/>
          <w:sz w:val="24"/>
          <w:szCs w:val="24"/>
        </w:rPr>
        <w:tab/>
      </w:r>
      <w:r w:rsidRPr="00A31C29">
        <w:rPr>
          <w:rFonts w:asciiTheme="minorBidi" w:eastAsia="Calibri" w:hAnsiTheme="minorBidi"/>
          <w:b/>
          <w:bCs/>
          <w:sz w:val="24"/>
          <w:szCs w:val="24"/>
          <w:u w:val="single"/>
        </w:rPr>
        <w:t xml:space="preserve">    $15,000</w:t>
      </w:r>
      <w:r w:rsidRPr="00A31C29">
        <w:rPr>
          <w:rFonts w:asciiTheme="minorBidi" w:eastAsia="Calibri" w:hAnsiTheme="minorBidi"/>
          <w:b/>
          <w:bCs/>
          <w:sz w:val="24"/>
          <w:szCs w:val="24"/>
        </w:rPr>
        <w:t xml:space="preserve"> </w:t>
      </w:r>
      <w:r w:rsidRPr="00A31C29">
        <w:rPr>
          <w:rFonts w:asciiTheme="minorBidi" w:eastAsia="Calibri" w:hAnsiTheme="minorBidi"/>
          <w:b/>
          <w:bCs/>
          <w:color w:val="FF0000"/>
          <w:sz w:val="24"/>
          <w:szCs w:val="24"/>
        </w:rPr>
        <w:t xml:space="preserve">      </w:t>
      </w:r>
    </w:p>
    <w:p w14:paraId="11D37D08" w14:textId="77777777"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Incremental LOSS: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u w:val="double"/>
        </w:rPr>
        <w:t xml:space="preserve">          $3,000</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r w:rsidRPr="00A31C29">
        <w:rPr>
          <w:rFonts w:asciiTheme="minorBidi" w:eastAsia="Times New Roman" w:hAnsiTheme="minorBidi"/>
          <w:color w:val="FF0000"/>
          <w:sz w:val="24"/>
          <w:szCs w:val="24"/>
          <w:lang w:eastAsia="en-CA"/>
        </w:rPr>
        <w:t xml:space="preserve">  </w:t>
      </w:r>
    </w:p>
    <w:p w14:paraId="7970645C" w14:textId="77777777" w:rsidR="004E3698" w:rsidRPr="00A31C29" w:rsidRDefault="004E3698" w:rsidP="00A10CEE">
      <w:pPr>
        <w:rPr>
          <w:rFonts w:asciiTheme="minorBidi" w:eastAsia="Calibri" w:hAnsiTheme="minorBidi"/>
          <w:sz w:val="24"/>
          <w:szCs w:val="24"/>
        </w:rPr>
      </w:pPr>
      <w:r w:rsidRPr="00A31C29">
        <w:rPr>
          <w:rFonts w:asciiTheme="minorBidi" w:eastAsia="Calibri" w:hAnsiTheme="minorBidi"/>
          <w:sz w:val="24"/>
          <w:szCs w:val="24"/>
        </w:rPr>
        <w:t xml:space="preserve">Answer: Montreal Ltd should NOT rent the additional machinery as it would generate an incremental LOSS of $3,000. </w:t>
      </w:r>
    </w:p>
    <w:p w14:paraId="67C7100F" w14:textId="77777777" w:rsidR="005E5A68" w:rsidRPr="00A31C29" w:rsidRDefault="005E5A68">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br w:type="page"/>
      </w:r>
    </w:p>
    <w:p w14:paraId="5AC00C5A" w14:textId="77777777" w:rsidR="000B53FC" w:rsidRPr="00A31C29" w:rsidRDefault="000B53FC" w:rsidP="000B53FC">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II-B. 10 POINTS</w:t>
      </w:r>
    </w:p>
    <w:p w14:paraId="14A6D108" w14:textId="77777777" w:rsidR="000B53FC" w:rsidRPr="00A31C29" w:rsidRDefault="000B53FC" w:rsidP="00802085">
      <w:pPr>
        <w:spacing w:after="0" w:line="240" w:lineRule="auto"/>
        <w:rPr>
          <w:rFonts w:asciiTheme="minorBidi" w:eastAsia="Times New Roman" w:hAnsiTheme="minorBidi"/>
          <w:sz w:val="24"/>
          <w:szCs w:val="24"/>
          <w:lang w:val="en-US"/>
        </w:rPr>
      </w:pPr>
    </w:p>
    <w:p w14:paraId="5EADEECE" w14:textId="77777777" w:rsidR="00802085" w:rsidRPr="00A31C29" w:rsidRDefault="00802085" w:rsidP="00802085">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Family Inc. has two divisions. Division A makes and sells T-shirts. Division B manufactures and sells ties.</w:t>
      </w:r>
      <w:r w:rsidR="000B53FC" w:rsidRPr="00A31C29">
        <w:rPr>
          <w:rFonts w:asciiTheme="minorBidi" w:eastAsia="Times New Roman" w:hAnsiTheme="minorBidi"/>
          <w:sz w:val="24"/>
          <w:szCs w:val="24"/>
          <w:lang w:val="en-US"/>
        </w:rPr>
        <w:t xml:space="preserve"> </w:t>
      </w:r>
      <w:r w:rsidRPr="00A31C29">
        <w:rPr>
          <w:rFonts w:asciiTheme="minorBidi" w:eastAsia="Times New Roman" w:hAnsiTheme="minorBidi"/>
          <w:sz w:val="24"/>
          <w:szCs w:val="24"/>
          <w:lang w:val="en-US"/>
        </w:rPr>
        <w:t>Each T-shirt has a tie as one of its components. Division A needs 10,000 ties for the coming year and can purchase ties at a cost of $30 from an outside vendor. Division B has the capacity to manufacture 50,000 ties annually. Sales to outside customers are estimated at 40,000 ties for the next year. It sells ties for $35 each. Variable costs are $29 per tie and include $2 of variable sales costs that are not incurred if division B sells ties internally to division A. The total amount of fixed costs for division B is $80,000.</w:t>
      </w:r>
    </w:p>
    <w:p w14:paraId="51AF38F0" w14:textId="77777777" w:rsidR="00802085" w:rsidRPr="00A31C29" w:rsidRDefault="00802085" w:rsidP="00802085">
      <w:pPr>
        <w:spacing w:after="0" w:line="240" w:lineRule="auto"/>
        <w:rPr>
          <w:rFonts w:asciiTheme="minorBidi" w:eastAsia="Times New Roman" w:hAnsiTheme="minorBidi"/>
          <w:sz w:val="24"/>
          <w:szCs w:val="24"/>
          <w:lang w:val="en-US"/>
        </w:rPr>
      </w:pPr>
    </w:p>
    <w:p w14:paraId="4A2842CD" w14:textId="77777777" w:rsidR="00802085" w:rsidRPr="00A31C29" w:rsidRDefault="00802085" w:rsidP="00802085">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Instructions</w:t>
      </w:r>
    </w:p>
    <w:p w14:paraId="059796BB" w14:textId="77777777" w:rsidR="00802085" w:rsidRPr="00A31C29" w:rsidRDefault="00802085" w:rsidP="00802085">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Consider the following independent situations:</w:t>
      </w:r>
    </w:p>
    <w:p w14:paraId="237E38C3" w14:textId="77777777" w:rsidR="00802085" w:rsidRPr="00A31C29" w:rsidRDefault="00802085" w:rsidP="00802085">
      <w:pPr>
        <w:pStyle w:val="ListParagraph"/>
        <w:numPr>
          <w:ilvl w:val="0"/>
          <w:numId w:val="12"/>
        </w:num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What should be the minimum transfer price division B accepts for the 10,000 ties and the maximum transfer price division A pays? Justify your answer.</w:t>
      </w:r>
      <w:r w:rsidR="00393019" w:rsidRPr="00A31C29">
        <w:rPr>
          <w:rFonts w:asciiTheme="minorBidi" w:eastAsia="Times New Roman" w:hAnsiTheme="minorBidi"/>
          <w:sz w:val="24"/>
          <w:szCs w:val="24"/>
          <w:lang w:val="en-US"/>
        </w:rPr>
        <w:t xml:space="preserve"> (2 Marks)</w:t>
      </w:r>
    </w:p>
    <w:p w14:paraId="3C54467D" w14:textId="77777777" w:rsidR="00802085" w:rsidRPr="00A31C29" w:rsidRDefault="00802085" w:rsidP="00802085">
      <w:pPr>
        <w:pStyle w:val="ListParagraph"/>
        <w:spacing w:after="0" w:line="240" w:lineRule="auto"/>
        <w:rPr>
          <w:rFonts w:asciiTheme="minorBidi" w:eastAsia="Times New Roman" w:hAnsiTheme="minorBidi"/>
          <w:sz w:val="24"/>
          <w:szCs w:val="24"/>
          <w:lang w:val="en-US"/>
        </w:rPr>
      </w:pPr>
    </w:p>
    <w:p w14:paraId="0821055A" w14:textId="77777777" w:rsidR="00802085" w:rsidRPr="00A31C29" w:rsidRDefault="00802085" w:rsidP="00802085">
      <w:pPr>
        <w:pStyle w:val="ListParagraph"/>
        <w:numPr>
          <w:ilvl w:val="0"/>
          <w:numId w:val="12"/>
        </w:num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Suppose division B could use the excess capacity to produce and sell externally 20,000 units of a new product at a price of $18 per unit. The variable cost for this new product is $15 per unit. What should be the minimum transfer price division B accepts for the 10,000 ties and the maximum transfer price division A pays? </w:t>
      </w:r>
      <w:r w:rsidR="00117F5E" w:rsidRPr="00A31C29">
        <w:rPr>
          <w:rFonts w:asciiTheme="minorBidi" w:eastAsia="Times New Roman" w:hAnsiTheme="minorBidi"/>
          <w:sz w:val="24"/>
          <w:szCs w:val="24"/>
          <w:lang w:val="en-US"/>
        </w:rPr>
        <w:t xml:space="preserve">Will there be an internal transfer? </w:t>
      </w:r>
      <w:r w:rsidRPr="00A31C29">
        <w:rPr>
          <w:rFonts w:asciiTheme="minorBidi" w:eastAsia="Times New Roman" w:hAnsiTheme="minorBidi"/>
          <w:sz w:val="24"/>
          <w:szCs w:val="24"/>
          <w:lang w:val="en-US"/>
        </w:rPr>
        <w:t>Justify your answer.</w:t>
      </w:r>
      <w:r w:rsidR="00393019" w:rsidRPr="00A31C29">
        <w:rPr>
          <w:rFonts w:asciiTheme="minorBidi" w:eastAsia="Times New Roman" w:hAnsiTheme="minorBidi"/>
          <w:sz w:val="24"/>
          <w:szCs w:val="24"/>
          <w:lang w:val="en-US"/>
        </w:rPr>
        <w:t xml:space="preserve"> (4 Marks)</w:t>
      </w:r>
    </w:p>
    <w:p w14:paraId="75D6FC4C" w14:textId="77777777" w:rsidR="00802085" w:rsidRPr="00A31C29" w:rsidRDefault="00802085" w:rsidP="00802085">
      <w:pPr>
        <w:pStyle w:val="ListParagraph"/>
        <w:spacing w:before="100" w:beforeAutospacing="1" w:after="100" w:afterAutospacing="1" w:line="240" w:lineRule="auto"/>
        <w:rPr>
          <w:rFonts w:asciiTheme="minorBidi" w:eastAsia="Times New Roman" w:hAnsiTheme="minorBidi"/>
          <w:sz w:val="24"/>
          <w:szCs w:val="24"/>
          <w:lang w:val="en-US"/>
        </w:rPr>
      </w:pPr>
    </w:p>
    <w:p w14:paraId="5399EF10" w14:textId="77777777" w:rsidR="00117F5E" w:rsidRPr="00A31C29" w:rsidRDefault="00802085" w:rsidP="00802085">
      <w:pPr>
        <w:pStyle w:val="ListParagraph"/>
        <w:numPr>
          <w:ilvl w:val="0"/>
          <w:numId w:val="12"/>
        </w:num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If division A needs 15,000 ties instead of 10,000 during the next year, what should be the minimum transfer price division B accepts and the maximum transfer price division A pays? Justify your answer. </w:t>
      </w:r>
      <w:r w:rsidR="00393019" w:rsidRPr="00A31C29">
        <w:rPr>
          <w:rFonts w:asciiTheme="minorBidi" w:eastAsia="Times New Roman" w:hAnsiTheme="minorBidi"/>
          <w:sz w:val="24"/>
          <w:szCs w:val="24"/>
          <w:lang w:val="en-US"/>
        </w:rPr>
        <w:t>(4 Marks)</w:t>
      </w:r>
    </w:p>
    <w:p w14:paraId="5375119A" w14:textId="77777777" w:rsidR="00117F5E" w:rsidRPr="00A31C29" w:rsidRDefault="00117F5E">
      <w:pPr>
        <w:rPr>
          <w:rFonts w:asciiTheme="minorBidi" w:eastAsia="Times New Roman" w:hAnsiTheme="minorBidi"/>
          <w:sz w:val="24"/>
          <w:szCs w:val="24"/>
          <w:lang w:val="en-US"/>
        </w:rPr>
      </w:pPr>
      <w:r w:rsidRPr="00A31C29">
        <w:rPr>
          <w:rFonts w:asciiTheme="minorBidi" w:eastAsia="Times New Roman" w:hAnsiTheme="minorBidi"/>
          <w:sz w:val="24"/>
          <w:szCs w:val="24"/>
          <w:lang w:val="en-US"/>
        </w:rPr>
        <w:br w:type="page"/>
      </w:r>
    </w:p>
    <w:p w14:paraId="4D312426" w14:textId="77777777" w:rsidR="00EF7299" w:rsidRPr="00A31C29" w:rsidRDefault="000B53FC" w:rsidP="00A10CEE">
      <w:pPr>
        <w:spacing w:after="0" w:line="320" w:lineRule="exact"/>
        <w:ind w:left="624" w:hanging="624"/>
        <w:jc w:val="both"/>
        <w:rPr>
          <w:rFonts w:asciiTheme="minorBidi" w:eastAsia="Times New Roman" w:hAnsiTheme="minorBidi"/>
          <w:b/>
          <w:bCs/>
          <w:sz w:val="28"/>
          <w:szCs w:val="20"/>
        </w:rPr>
      </w:pPr>
      <w:r w:rsidRPr="00A31C29">
        <w:rPr>
          <w:rFonts w:asciiTheme="minorBidi" w:eastAsia="Times New Roman" w:hAnsiTheme="minorBidi"/>
          <w:b/>
          <w:bCs/>
          <w:sz w:val="28"/>
          <w:szCs w:val="20"/>
        </w:rPr>
        <w:lastRenderedPageBreak/>
        <w:t xml:space="preserve">(a) </w:t>
      </w:r>
      <w:r w:rsidR="00EF7299" w:rsidRPr="00A31C29">
        <w:rPr>
          <w:rFonts w:asciiTheme="minorBidi" w:eastAsia="Times New Roman" w:hAnsiTheme="minorBidi"/>
          <w:b/>
          <w:bCs/>
          <w:sz w:val="28"/>
          <w:szCs w:val="20"/>
        </w:rPr>
        <w:t>M</w:t>
      </w:r>
      <w:r w:rsidRPr="00A31C29">
        <w:rPr>
          <w:rFonts w:asciiTheme="minorBidi" w:eastAsia="Times New Roman" w:hAnsiTheme="minorBidi"/>
          <w:b/>
          <w:bCs/>
          <w:sz w:val="28"/>
          <w:szCs w:val="20"/>
        </w:rPr>
        <w:t xml:space="preserve">inimum transfer price </w:t>
      </w:r>
      <w:r w:rsidR="00EF7299" w:rsidRPr="00A31C29">
        <w:rPr>
          <w:rFonts w:asciiTheme="minorBidi" w:eastAsia="Times New Roman" w:hAnsiTheme="minorBidi"/>
          <w:b/>
          <w:bCs/>
          <w:sz w:val="28"/>
          <w:szCs w:val="20"/>
        </w:rPr>
        <w:t xml:space="preserve">= internal variable costs + opportunity cost = $29.00 variable cost – $2.00, avoidable variable selling expense = $27.00 per unit </w:t>
      </w:r>
    </w:p>
    <w:p w14:paraId="7144B286" w14:textId="77777777" w:rsidR="00EF7299" w:rsidRPr="00A31C29" w:rsidRDefault="00EF7299" w:rsidP="000B53FC">
      <w:pPr>
        <w:spacing w:after="0" w:line="320" w:lineRule="exact"/>
        <w:ind w:left="624" w:hanging="624"/>
        <w:jc w:val="both"/>
        <w:rPr>
          <w:rFonts w:asciiTheme="minorBidi" w:eastAsia="Times New Roman" w:hAnsiTheme="minorBidi"/>
          <w:b/>
          <w:bCs/>
          <w:sz w:val="28"/>
          <w:szCs w:val="20"/>
        </w:rPr>
      </w:pPr>
    </w:p>
    <w:p w14:paraId="7381AE05" w14:textId="77777777" w:rsidR="00EF7299" w:rsidRPr="00A31C29" w:rsidRDefault="00A31C29" w:rsidP="00EF729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Comment: No opportunity cost as sufficient excess capacity.</w:t>
      </w:r>
    </w:p>
    <w:p w14:paraId="50FDF305" w14:textId="77777777" w:rsidR="00EF7299" w:rsidRPr="00A31C29" w:rsidRDefault="00EF7299" w:rsidP="00EF7299">
      <w:pPr>
        <w:spacing w:after="0" w:line="320" w:lineRule="exact"/>
        <w:jc w:val="both"/>
        <w:rPr>
          <w:rFonts w:asciiTheme="minorBidi" w:eastAsia="Times New Roman" w:hAnsiTheme="minorBidi"/>
          <w:b/>
          <w:bCs/>
          <w:sz w:val="28"/>
          <w:szCs w:val="20"/>
        </w:rPr>
      </w:pPr>
    </w:p>
    <w:p w14:paraId="3960F4BD" w14:textId="77777777" w:rsidR="000B53FC" w:rsidRPr="00A31C29" w:rsidRDefault="00A31C29" w:rsidP="00A10CEE">
      <w:pPr>
        <w:spacing w:after="0" w:line="320" w:lineRule="exact"/>
        <w:ind w:left="624" w:hanging="624"/>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M</w:t>
      </w:r>
      <w:r w:rsidR="000B53FC" w:rsidRPr="00A31C29">
        <w:rPr>
          <w:rFonts w:asciiTheme="minorBidi" w:eastAsia="Times New Roman" w:hAnsiTheme="minorBidi"/>
          <w:b/>
          <w:bCs/>
          <w:sz w:val="28"/>
          <w:szCs w:val="20"/>
        </w:rPr>
        <w:t xml:space="preserve">aximum </w:t>
      </w:r>
      <w:r w:rsidR="00EF7299" w:rsidRPr="00A31C29">
        <w:rPr>
          <w:rFonts w:asciiTheme="minorBidi" w:eastAsia="Times New Roman" w:hAnsiTheme="minorBidi"/>
          <w:b/>
          <w:bCs/>
          <w:sz w:val="28"/>
          <w:szCs w:val="20"/>
        </w:rPr>
        <w:t xml:space="preserve">transfer </w:t>
      </w:r>
      <w:r w:rsidR="000B53FC" w:rsidRPr="00A31C29">
        <w:rPr>
          <w:rFonts w:asciiTheme="minorBidi" w:eastAsia="Times New Roman" w:hAnsiTheme="minorBidi"/>
          <w:b/>
          <w:bCs/>
          <w:sz w:val="28"/>
          <w:szCs w:val="20"/>
        </w:rPr>
        <w:t xml:space="preserve">price </w:t>
      </w:r>
      <w:r w:rsidR="00EF7299" w:rsidRPr="00A31C29">
        <w:rPr>
          <w:rFonts w:asciiTheme="minorBidi" w:eastAsia="Times New Roman" w:hAnsiTheme="minorBidi"/>
          <w:b/>
          <w:bCs/>
          <w:sz w:val="28"/>
          <w:szCs w:val="20"/>
        </w:rPr>
        <w:t xml:space="preserve">= </w:t>
      </w:r>
      <w:r w:rsidR="000B53FC" w:rsidRPr="00A31C29">
        <w:rPr>
          <w:rFonts w:asciiTheme="minorBidi" w:eastAsia="Times New Roman" w:hAnsiTheme="minorBidi"/>
          <w:b/>
          <w:bCs/>
          <w:sz w:val="28"/>
          <w:szCs w:val="20"/>
        </w:rPr>
        <w:t>external price paid by Division A</w:t>
      </w:r>
      <w:r w:rsidR="00EF7299" w:rsidRPr="00A31C29">
        <w:rPr>
          <w:rFonts w:asciiTheme="minorBidi" w:eastAsia="Times New Roman" w:hAnsiTheme="minorBidi"/>
          <w:b/>
          <w:bCs/>
          <w:sz w:val="28"/>
          <w:szCs w:val="20"/>
        </w:rPr>
        <w:t xml:space="preserve"> = </w:t>
      </w:r>
      <w:r w:rsidR="000B53FC" w:rsidRPr="00A31C29">
        <w:rPr>
          <w:rFonts w:asciiTheme="minorBidi" w:eastAsia="Times New Roman" w:hAnsiTheme="minorBidi"/>
          <w:b/>
          <w:bCs/>
          <w:sz w:val="28"/>
          <w:szCs w:val="20"/>
        </w:rPr>
        <w:t>$30 per unit</w:t>
      </w:r>
    </w:p>
    <w:p w14:paraId="5799BC0B" w14:textId="77777777" w:rsidR="00EF7299" w:rsidRPr="00A31C29" w:rsidRDefault="00EF7299" w:rsidP="000B53FC">
      <w:pPr>
        <w:spacing w:after="0" w:line="320" w:lineRule="exact"/>
        <w:ind w:left="624" w:hanging="624"/>
        <w:jc w:val="both"/>
        <w:rPr>
          <w:rFonts w:asciiTheme="minorBidi" w:eastAsia="Times New Roman" w:hAnsiTheme="minorBidi"/>
          <w:b/>
          <w:bCs/>
          <w:sz w:val="28"/>
          <w:szCs w:val="20"/>
        </w:rPr>
      </w:pPr>
    </w:p>
    <w:p w14:paraId="3FCFD37A" w14:textId="77777777" w:rsidR="000B53FC" w:rsidRPr="00A31C29" w:rsidRDefault="000B53FC" w:rsidP="000B53FC">
      <w:pPr>
        <w:spacing w:after="0" w:line="320" w:lineRule="exact"/>
        <w:jc w:val="both"/>
        <w:rPr>
          <w:rFonts w:asciiTheme="minorBidi" w:eastAsia="Times New Roman" w:hAnsiTheme="minorBidi"/>
          <w:b/>
          <w:bCs/>
          <w:sz w:val="28"/>
          <w:szCs w:val="20"/>
        </w:rPr>
      </w:pPr>
    </w:p>
    <w:p w14:paraId="22F0D53A" w14:textId="77777777" w:rsidR="000B53FC" w:rsidRPr="00A31C29" w:rsidRDefault="00EF7299" w:rsidP="00A31C29">
      <w:pPr>
        <w:spacing w:after="0" w:line="320" w:lineRule="exact"/>
        <w:jc w:val="both"/>
        <w:rPr>
          <w:rFonts w:asciiTheme="minorBidi" w:eastAsia="Times New Roman" w:hAnsiTheme="minorBidi"/>
          <w:b/>
          <w:bCs/>
          <w:sz w:val="28"/>
          <w:szCs w:val="20"/>
        </w:rPr>
      </w:pPr>
      <w:r w:rsidRPr="00A31C29">
        <w:rPr>
          <w:rFonts w:asciiTheme="minorBidi" w:eastAsia="Times New Roman" w:hAnsiTheme="minorBidi"/>
          <w:b/>
          <w:bCs/>
          <w:sz w:val="28"/>
          <w:szCs w:val="20"/>
        </w:rPr>
        <w:t>(b)</w:t>
      </w:r>
      <w:r w:rsidR="00A31C29">
        <w:rPr>
          <w:rFonts w:asciiTheme="minorBidi" w:eastAsia="Times New Roman" w:hAnsiTheme="minorBidi"/>
          <w:b/>
          <w:bCs/>
          <w:sz w:val="28"/>
          <w:szCs w:val="20"/>
        </w:rPr>
        <w:t xml:space="preserve"> </w:t>
      </w:r>
      <w:r w:rsidRPr="00A31C29">
        <w:rPr>
          <w:rFonts w:asciiTheme="minorBidi" w:eastAsia="Times New Roman" w:hAnsiTheme="minorBidi"/>
          <w:b/>
          <w:bCs/>
          <w:sz w:val="28"/>
          <w:szCs w:val="20"/>
        </w:rPr>
        <w:t>Minimum transfer price = internal variable costs + opportunity cost</w:t>
      </w:r>
    </w:p>
    <w:p w14:paraId="0C30C6C0" w14:textId="77777777" w:rsidR="00EF7299" w:rsidRPr="00A31C29" w:rsidRDefault="00EF7299" w:rsidP="00EF7299">
      <w:pPr>
        <w:spacing w:after="0" w:line="320" w:lineRule="exact"/>
        <w:jc w:val="both"/>
        <w:rPr>
          <w:rFonts w:asciiTheme="minorBidi" w:eastAsia="Times New Roman" w:hAnsiTheme="minorBidi"/>
          <w:b/>
          <w:bCs/>
          <w:sz w:val="28"/>
          <w:szCs w:val="20"/>
        </w:rPr>
      </w:pPr>
    </w:p>
    <w:p w14:paraId="46455B76" w14:textId="77777777" w:rsidR="000B53FC" w:rsidRPr="00A31C29" w:rsidRDefault="00A31C29" w:rsidP="00A10CEE">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Variable costs = $27.00 (as in (a))</w:t>
      </w:r>
      <w:r w:rsidR="00EF7299" w:rsidRPr="00A31C29">
        <w:rPr>
          <w:rFonts w:asciiTheme="minorBidi" w:eastAsia="Times New Roman" w:hAnsiTheme="minorBidi"/>
          <w:b/>
          <w:bCs/>
          <w:sz w:val="28"/>
          <w:szCs w:val="20"/>
        </w:rPr>
        <w:t xml:space="preserve"> </w:t>
      </w:r>
    </w:p>
    <w:p w14:paraId="6DD2A20B" w14:textId="77777777" w:rsidR="00EF7299" w:rsidRPr="00A31C29" w:rsidRDefault="00EF7299" w:rsidP="00EF7299">
      <w:pPr>
        <w:spacing w:after="0" w:line="320" w:lineRule="exact"/>
        <w:jc w:val="both"/>
        <w:rPr>
          <w:rFonts w:asciiTheme="minorBidi" w:eastAsia="Times New Roman" w:hAnsiTheme="minorBidi"/>
          <w:b/>
          <w:bCs/>
          <w:sz w:val="28"/>
          <w:szCs w:val="20"/>
        </w:rPr>
      </w:pPr>
    </w:p>
    <w:p w14:paraId="449F7A94" w14:textId="77777777" w:rsidR="000B53FC" w:rsidRPr="00A31C29" w:rsidRDefault="00A31C29" w:rsidP="00A10CEE">
      <w:pPr>
        <w:spacing w:after="0" w:line="320" w:lineRule="exact"/>
        <w:jc w:val="both"/>
        <w:rPr>
          <w:rFonts w:asciiTheme="minorBidi" w:eastAsia="Times New Roman" w:hAnsiTheme="minorBidi"/>
          <w:b/>
          <w:sz w:val="28"/>
          <w:szCs w:val="28"/>
        </w:rPr>
      </w:pPr>
      <w:r>
        <w:rPr>
          <w:rFonts w:asciiTheme="minorBidi" w:eastAsia="Times New Roman" w:hAnsiTheme="minorBidi"/>
          <w:b/>
          <w:sz w:val="28"/>
          <w:szCs w:val="28"/>
        </w:rPr>
        <w:tab/>
      </w:r>
      <w:r w:rsidR="000B53FC" w:rsidRPr="00A31C29">
        <w:rPr>
          <w:rFonts w:asciiTheme="minorBidi" w:eastAsia="Times New Roman" w:hAnsiTheme="minorBidi"/>
          <w:b/>
          <w:sz w:val="28"/>
          <w:szCs w:val="28"/>
        </w:rPr>
        <w:t>Opportunity cost = (($18 – $15) × 20,000) ÷ 10,000 = $6.00</w:t>
      </w:r>
      <w:r w:rsidR="00EF7299" w:rsidRPr="00A31C29">
        <w:rPr>
          <w:rFonts w:asciiTheme="minorBidi" w:eastAsia="Times New Roman" w:hAnsiTheme="minorBidi"/>
          <w:b/>
          <w:sz w:val="28"/>
          <w:szCs w:val="28"/>
        </w:rPr>
        <w:t xml:space="preserve"> </w:t>
      </w:r>
    </w:p>
    <w:p w14:paraId="352E5FE6" w14:textId="77777777" w:rsidR="000B53FC" w:rsidRPr="00A31C29" w:rsidRDefault="000B53FC" w:rsidP="000B53FC">
      <w:pPr>
        <w:spacing w:after="0" w:line="320" w:lineRule="exact"/>
        <w:ind w:left="720"/>
        <w:jc w:val="both"/>
        <w:rPr>
          <w:rFonts w:asciiTheme="minorBidi" w:eastAsia="Times New Roman" w:hAnsiTheme="minorBidi"/>
          <w:b/>
          <w:bCs/>
          <w:sz w:val="28"/>
          <w:szCs w:val="20"/>
        </w:rPr>
      </w:pPr>
      <w:r w:rsidRPr="00A31C29">
        <w:rPr>
          <w:rFonts w:asciiTheme="minorBidi" w:eastAsia="Times New Roman" w:hAnsiTheme="minorBidi"/>
          <w:sz w:val="28"/>
          <w:szCs w:val="28"/>
        </w:rPr>
        <w:tab/>
      </w:r>
      <w:r w:rsidRPr="00A31C29">
        <w:rPr>
          <w:rFonts w:asciiTheme="minorBidi" w:eastAsia="Times New Roman" w:hAnsiTheme="minorBidi"/>
          <w:sz w:val="28"/>
          <w:szCs w:val="28"/>
        </w:rPr>
        <w:tab/>
        <w:t xml:space="preserve">   </w:t>
      </w:r>
    </w:p>
    <w:p w14:paraId="4F21D61E" w14:textId="77777777" w:rsidR="000B53FC" w:rsidRPr="00A31C29" w:rsidRDefault="00A31C29" w:rsidP="000B53FC">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Therefore</w:t>
      </w:r>
      <w:r w:rsidR="00EF7299" w:rsidRPr="00A31C29">
        <w:rPr>
          <w:rFonts w:asciiTheme="minorBidi" w:eastAsia="Times New Roman" w:hAnsiTheme="minorBidi"/>
          <w:b/>
          <w:bCs/>
          <w:sz w:val="28"/>
          <w:szCs w:val="20"/>
        </w:rPr>
        <w:t>,</w:t>
      </w:r>
      <w:r w:rsidR="000B53FC" w:rsidRPr="00A31C29">
        <w:rPr>
          <w:rFonts w:asciiTheme="minorBidi" w:eastAsia="Times New Roman" w:hAnsiTheme="minorBidi"/>
          <w:b/>
          <w:bCs/>
          <w:sz w:val="28"/>
          <w:szCs w:val="20"/>
        </w:rPr>
        <w:t xml:space="preserve"> minimum transfer price </w:t>
      </w:r>
      <w:r w:rsidR="00EF7299" w:rsidRPr="00A31C29">
        <w:rPr>
          <w:rFonts w:asciiTheme="minorBidi" w:eastAsia="Times New Roman" w:hAnsiTheme="minorBidi"/>
          <w:b/>
          <w:bCs/>
          <w:sz w:val="28"/>
          <w:szCs w:val="20"/>
        </w:rPr>
        <w:t xml:space="preserve">=  $27 +  $6 = $33.00 per </w:t>
      </w: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unit</w:t>
      </w:r>
      <w:r w:rsidR="00393019" w:rsidRPr="00A31C29">
        <w:rPr>
          <w:rFonts w:asciiTheme="minorBidi" w:eastAsia="Times New Roman" w:hAnsiTheme="minorBidi"/>
          <w:b/>
          <w:bCs/>
          <w:sz w:val="28"/>
          <w:szCs w:val="20"/>
        </w:rPr>
        <w:t xml:space="preserve"> </w:t>
      </w:r>
    </w:p>
    <w:p w14:paraId="60201563" w14:textId="77777777" w:rsidR="000B53FC" w:rsidRPr="00A31C29" w:rsidRDefault="000B53FC" w:rsidP="00EF7299">
      <w:pPr>
        <w:spacing w:after="0" w:line="320" w:lineRule="exact"/>
        <w:jc w:val="both"/>
        <w:rPr>
          <w:rFonts w:asciiTheme="minorBidi" w:eastAsia="Times New Roman" w:hAnsiTheme="minorBidi"/>
          <w:b/>
          <w:bCs/>
          <w:sz w:val="28"/>
          <w:szCs w:val="20"/>
        </w:rPr>
      </w:pPr>
    </w:p>
    <w:p w14:paraId="49E164A9" w14:textId="77777777" w:rsidR="00EF7299" w:rsidRPr="00A31C29" w:rsidRDefault="00A31C29" w:rsidP="00A10CEE">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 xml:space="preserve">Maximum transfer price = external price paid by Division A = $30 </w:t>
      </w: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per unit</w:t>
      </w:r>
    </w:p>
    <w:p w14:paraId="66DF7E3C" w14:textId="77777777" w:rsidR="00EF7299" w:rsidRPr="00A31C29" w:rsidRDefault="00EF7299" w:rsidP="00EF7299">
      <w:pPr>
        <w:spacing w:after="0" w:line="320" w:lineRule="exact"/>
        <w:jc w:val="both"/>
        <w:rPr>
          <w:rFonts w:asciiTheme="minorBidi" w:eastAsia="Times New Roman" w:hAnsiTheme="minorBidi"/>
          <w:b/>
          <w:bCs/>
          <w:sz w:val="28"/>
          <w:szCs w:val="20"/>
        </w:rPr>
      </w:pPr>
    </w:p>
    <w:p w14:paraId="26FAB1A5" w14:textId="77777777" w:rsidR="00EF7299" w:rsidRPr="00A31C29" w:rsidRDefault="00A31C29" w:rsidP="00A10CEE">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 xml:space="preserve">When the minimum transfer price is greater than the market value </w:t>
      </w: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of the unit, there should be no internal transfer.</w:t>
      </w:r>
      <w:r w:rsidR="00EF7299" w:rsidRPr="00A31C29">
        <w:rPr>
          <w:rFonts w:asciiTheme="minorBidi" w:eastAsia="Times New Roman" w:hAnsiTheme="minorBidi"/>
          <w:b/>
          <w:bCs/>
          <w:sz w:val="28"/>
          <w:szCs w:val="20"/>
        </w:rPr>
        <w:t xml:space="preserve"> </w:t>
      </w:r>
    </w:p>
    <w:p w14:paraId="7A7DC55A" w14:textId="77777777" w:rsidR="00EF7299" w:rsidRPr="00A31C29" w:rsidRDefault="00EF7299" w:rsidP="00EF7299">
      <w:pPr>
        <w:spacing w:after="0" w:line="320" w:lineRule="exact"/>
        <w:ind w:right="-279"/>
        <w:jc w:val="both"/>
        <w:rPr>
          <w:rFonts w:asciiTheme="minorBidi" w:eastAsia="Times New Roman" w:hAnsiTheme="minorBidi"/>
          <w:b/>
          <w:bCs/>
          <w:sz w:val="28"/>
          <w:szCs w:val="20"/>
        </w:rPr>
      </w:pPr>
    </w:p>
    <w:p w14:paraId="460919A9" w14:textId="77777777" w:rsidR="00EF7299" w:rsidRPr="00A31C29" w:rsidRDefault="00A31C29" w:rsidP="00EF7299">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 xml:space="preserve">Alternative: Min TP &gt; Max TP </w:t>
      </w:r>
      <w:r w:rsidR="00EF7299" w:rsidRPr="00A31C29">
        <w:rPr>
          <w:rFonts w:asciiTheme="minorBidi" w:eastAsia="Times New Roman" w:hAnsiTheme="minorBidi"/>
          <w:b/>
          <w:bCs/>
          <w:sz w:val="28"/>
          <w:szCs w:val="20"/>
        </w:rPr>
        <w:sym w:font="Wingdings" w:char="F0E0"/>
      </w:r>
      <w:r w:rsidR="00EF7299" w:rsidRPr="00A31C29">
        <w:rPr>
          <w:rFonts w:asciiTheme="minorBidi" w:eastAsia="Times New Roman" w:hAnsiTheme="minorBidi"/>
          <w:b/>
          <w:bCs/>
          <w:sz w:val="28"/>
          <w:szCs w:val="20"/>
        </w:rPr>
        <w:t xml:space="preserve"> No internal transfer. </w:t>
      </w:r>
    </w:p>
    <w:p w14:paraId="662A4DEC" w14:textId="77777777" w:rsidR="000B53FC" w:rsidRPr="00A31C29" w:rsidRDefault="000B53FC" w:rsidP="000B53FC">
      <w:pPr>
        <w:spacing w:after="0" w:line="320" w:lineRule="exact"/>
        <w:jc w:val="both"/>
        <w:rPr>
          <w:rFonts w:asciiTheme="minorBidi" w:eastAsia="Times New Roman" w:hAnsiTheme="minorBidi"/>
          <w:b/>
          <w:bCs/>
          <w:sz w:val="28"/>
          <w:szCs w:val="20"/>
        </w:rPr>
      </w:pPr>
    </w:p>
    <w:p w14:paraId="7FFC354A" w14:textId="77777777" w:rsidR="00EF7299" w:rsidRPr="00A31C29" w:rsidRDefault="00393019" w:rsidP="00A31C29">
      <w:pPr>
        <w:spacing w:after="0" w:line="320" w:lineRule="exact"/>
        <w:ind w:left="680" w:hanging="680"/>
        <w:jc w:val="both"/>
        <w:rPr>
          <w:rFonts w:asciiTheme="minorBidi" w:eastAsia="Times New Roman" w:hAnsiTheme="minorBidi"/>
          <w:b/>
          <w:bCs/>
          <w:sz w:val="28"/>
          <w:szCs w:val="20"/>
        </w:rPr>
      </w:pPr>
      <w:r w:rsidRPr="00A31C29">
        <w:rPr>
          <w:rFonts w:asciiTheme="minorBidi" w:eastAsia="Times New Roman" w:hAnsiTheme="minorBidi"/>
          <w:b/>
          <w:bCs/>
          <w:sz w:val="28"/>
          <w:szCs w:val="20"/>
        </w:rPr>
        <w:t>(c)</w:t>
      </w:r>
      <w:r w:rsidR="00A31C29">
        <w:rPr>
          <w:rFonts w:asciiTheme="minorBidi" w:eastAsia="Times New Roman" w:hAnsiTheme="minorBidi"/>
          <w:b/>
          <w:bCs/>
          <w:sz w:val="28"/>
          <w:szCs w:val="20"/>
        </w:rPr>
        <w:t xml:space="preserve"> </w:t>
      </w:r>
      <w:r w:rsidR="00EF7299" w:rsidRPr="00A31C29">
        <w:rPr>
          <w:rFonts w:asciiTheme="minorBidi" w:eastAsia="Times New Roman" w:hAnsiTheme="minorBidi"/>
          <w:b/>
          <w:bCs/>
          <w:sz w:val="28"/>
          <w:szCs w:val="20"/>
        </w:rPr>
        <w:t>Minimum transfer price = internal variable costs + opportunity cost</w:t>
      </w:r>
    </w:p>
    <w:p w14:paraId="099560EE" w14:textId="77777777" w:rsidR="00EF7299" w:rsidRPr="00A31C29" w:rsidRDefault="00EF7299" w:rsidP="00EF7299">
      <w:pPr>
        <w:spacing w:after="0" w:line="320" w:lineRule="exact"/>
        <w:jc w:val="both"/>
        <w:rPr>
          <w:rFonts w:asciiTheme="minorBidi" w:eastAsia="Times New Roman" w:hAnsiTheme="minorBidi"/>
          <w:b/>
          <w:bCs/>
          <w:sz w:val="28"/>
          <w:szCs w:val="20"/>
        </w:rPr>
      </w:pPr>
    </w:p>
    <w:p w14:paraId="42B4467B" w14:textId="77777777" w:rsidR="000B53FC" w:rsidRPr="00A31C29" w:rsidRDefault="00A31C29" w:rsidP="00EF7299">
      <w:pPr>
        <w:spacing w:after="0" w:line="320" w:lineRule="exact"/>
        <w:jc w:val="both"/>
        <w:rPr>
          <w:rFonts w:asciiTheme="minorBidi" w:eastAsia="Times New Roman" w:hAnsiTheme="minorBidi"/>
          <w:bCs/>
          <w:color w:val="FF0000"/>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Variable costs = $27.00 (as in (a))</w:t>
      </w:r>
      <w:r w:rsidR="00EF7299" w:rsidRPr="00A31C29">
        <w:rPr>
          <w:rFonts w:asciiTheme="minorBidi" w:eastAsia="Times New Roman" w:hAnsiTheme="minorBidi"/>
          <w:b/>
          <w:bCs/>
          <w:sz w:val="28"/>
          <w:szCs w:val="20"/>
        </w:rPr>
        <w:t xml:space="preserve"> </w:t>
      </w:r>
    </w:p>
    <w:p w14:paraId="1900A31E" w14:textId="77777777" w:rsidR="00393019" w:rsidRPr="00A31C29" w:rsidRDefault="00393019" w:rsidP="00393019">
      <w:pPr>
        <w:spacing w:after="0" w:line="320" w:lineRule="exact"/>
        <w:jc w:val="both"/>
        <w:rPr>
          <w:rFonts w:asciiTheme="minorBidi" w:eastAsia="Times New Roman" w:hAnsiTheme="minorBidi"/>
          <w:b/>
          <w:sz w:val="28"/>
          <w:szCs w:val="28"/>
        </w:rPr>
      </w:pPr>
    </w:p>
    <w:p w14:paraId="487E85D9" w14:textId="77777777" w:rsidR="00393019" w:rsidRPr="00A31C29" w:rsidRDefault="00A31C29" w:rsidP="00393019">
      <w:pPr>
        <w:spacing w:after="0" w:line="320" w:lineRule="exact"/>
        <w:ind w:left="680" w:hanging="680"/>
        <w:jc w:val="both"/>
        <w:rPr>
          <w:rFonts w:asciiTheme="minorBidi" w:eastAsia="Times New Roman" w:hAnsiTheme="minorBidi"/>
          <w:b/>
          <w:bCs/>
          <w:sz w:val="28"/>
          <w:szCs w:val="20"/>
        </w:rPr>
      </w:pP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The number of ties produced above capacity is 5,000; therefore, the opportunity cost will apply only to these 5,000 units. </w:t>
      </w:r>
    </w:p>
    <w:p w14:paraId="38E1A867" w14:textId="77777777" w:rsidR="00393019" w:rsidRPr="00A31C29" w:rsidRDefault="00393019" w:rsidP="00EF7299">
      <w:pPr>
        <w:spacing w:after="0" w:line="320" w:lineRule="exact"/>
        <w:jc w:val="both"/>
        <w:rPr>
          <w:rFonts w:asciiTheme="minorBidi" w:eastAsia="Times New Roman" w:hAnsiTheme="minorBidi"/>
          <w:b/>
          <w:bCs/>
          <w:sz w:val="28"/>
          <w:szCs w:val="20"/>
        </w:rPr>
      </w:pPr>
    </w:p>
    <w:p w14:paraId="440657B3" w14:textId="77777777" w:rsidR="00393019" w:rsidRPr="00A31C29" w:rsidRDefault="00A31C29" w:rsidP="00393019">
      <w:pPr>
        <w:spacing w:after="0" w:line="320" w:lineRule="exact"/>
        <w:jc w:val="both"/>
        <w:rPr>
          <w:rFonts w:asciiTheme="minorBidi" w:eastAsia="Times New Roman" w:hAnsiTheme="minorBidi"/>
          <w:b/>
          <w:sz w:val="28"/>
          <w:szCs w:val="28"/>
        </w:rPr>
      </w:pPr>
      <w:r>
        <w:rPr>
          <w:rFonts w:asciiTheme="minorBidi" w:eastAsia="Times New Roman" w:hAnsiTheme="minorBidi"/>
          <w:b/>
          <w:sz w:val="28"/>
          <w:szCs w:val="28"/>
        </w:rPr>
        <w:tab/>
      </w:r>
      <w:r w:rsidR="000B53FC" w:rsidRPr="00A31C29">
        <w:rPr>
          <w:rFonts w:asciiTheme="minorBidi" w:eastAsia="Times New Roman" w:hAnsiTheme="minorBidi"/>
          <w:b/>
          <w:sz w:val="28"/>
          <w:szCs w:val="28"/>
        </w:rPr>
        <w:t>Opportunity cost = (($35 – $29) × 5,000) ÷ 15,000 = $2.00</w:t>
      </w:r>
      <w:r w:rsidR="00393019" w:rsidRPr="00A31C29">
        <w:rPr>
          <w:rFonts w:asciiTheme="minorBidi" w:eastAsia="Times New Roman" w:hAnsiTheme="minorBidi"/>
          <w:szCs w:val="20"/>
        </w:rPr>
        <w:t xml:space="preserve"> </w:t>
      </w:r>
    </w:p>
    <w:p w14:paraId="425F5787" w14:textId="77777777" w:rsidR="000B53FC" w:rsidRPr="00A31C29" w:rsidRDefault="000B53FC" w:rsidP="00EF7299">
      <w:pPr>
        <w:spacing w:after="0" w:line="320" w:lineRule="exact"/>
        <w:jc w:val="both"/>
        <w:rPr>
          <w:rFonts w:asciiTheme="minorBidi" w:eastAsia="Times New Roman" w:hAnsiTheme="minorBidi"/>
          <w:b/>
          <w:bCs/>
          <w:sz w:val="28"/>
          <w:szCs w:val="20"/>
        </w:rPr>
      </w:pPr>
    </w:p>
    <w:p w14:paraId="5EADA64A" w14:textId="77777777" w:rsidR="000B53FC" w:rsidRPr="00A31C29" w:rsidRDefault="00A31C29" w:rsidP="0039301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Therefore</w:t>
      </w:r>
      <w:r w:rsidR="00393019" w:rsidRPr="00A31C29">
        <w:rPr>
          <w:rFonts w:asciiTheme="minorBidi" w:eastAsia="Times New Roman" w:hAnsiTheme="minorBidi"/>
          <w:b/>
          <w:bCs/>
          <w:sz w:val="28"/>
          <w:szCs w:val="20"/>
        </w:rPr>
        <w:t>,</w:t>
      </w:r>
      <w:r w:rsidR="000B53FC" w:rsidRPr="00A31C29">
        <w:rPr>
          <w:rFonts w:asciiTheme="minorBidi" w:eastAsia="Times New Roman" w:hAnsiTheme="minorBidi"/>
          <w:b/>
          <w:bCs/>
          <w:sz w:val="28"/>
          <w:szCs w:val="20"/>
        </w:rPr>
        <w:t xml:space="preserve"> minimum transfer price </w:t>
      </w:r>
      <w:r w:rsidR="00393019" w:rsidRPr="00A31C29">
        <w:rPr>
          <w:rFonts w:asciiTheme="minorBidi" w:eastAsia="Times New Roman" w:hAnsiTheme="minorBidi"/>
          <w:b/>
          <w:bCs/>
          <w:sz w:val="28"/>
          <w:szCs w:val="20"/>
        </w:rPr>
        <w:t xml:space="preserve">=  $27 +  $2 = </w:t>
      </w:r>
      <w:r w:rsidR="000B53FC" w:rsidRPr="00A31C29">
        <w:rPr>
          <w:rFonts w:asciiTheme="minorBidi" w:eastAsia="Times New Roman" w:hAnsiTheme="minorBidi"/>
          <w:b/>
          <w:bCs/>
          <w:sz w:val="28"/>
          <w:szCs w:val="20"/>
        </w:rPr>
        <w:t xml:space="preserve">$29 </w:t>
      </w:r>
      <w:r w:rsidR="00393019" w:rsidRPr="00A31C29">
        <w:rPr>
          <w:rFonts w:asciiTheme="minorBidi" w:eastAsia="Times New Roman" w:hAnsiTheme="minorBidi"/>
          <w:b/>
          <w:bCs/>
          <w:sz w:val="28"/>
          <w:szCs w:val="20"/>
        </w:rPr>
        <w:t xml:space="preserve">per </w:t>
      </w: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unit </w:t>
      </w:r>
    </w:p>
    <w:p w14:paraId="46D15354" w14:textId="77777777" w:rsidR="00393019" w:rsidRPr="00A31C29" w:rsidRDefault="00A31C29" w:rsidP="0039301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Maximum transfer price = external price paid by Division A = $30 </w:t>
      </w: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per unit. </w:t>
      </w:r>
    </w:p>
    <w:p w14:paraId="67768D50" w14:textId="77777777" w:rsidR="00A10CEE" w:rsidRDefault="00A10CEE" w:rsidP="001D2DA1">
      <w:pPr>
        <w:spacing w:after="0" w:line="260" w:lineRule="exact"/>
        <w:jc w:val="center"/>
        <w:rPr>
          <w:rFonts w:asciiTheme="minorBidi" w:eastAsia="Calibri" w:hAnsiTheme="minorBidi"/>
          <w:b/>
          <w:bCs/>
          <w:sz w:val="28"/>
          <w:szCs w:val="28"/>
        </w:rPr>
      </w:pPr>
    </w:p>
    <w:p w14:paraId="4A18210F" w14:textId="77777777" w:rsidR="00A10CEE" w:rsidRDefault="00A10CEE" w:rsidP="001D2DA1">
      <w:pPr>
        <w:spacing w:after="0" w:line="260" w:lineRule="exact"/>
        <w:jc w:val="center"/>
        <w:rPr>
          <w:rFonts w:asciiTheme="minorBidi" w:eastAsia="Calibri" w:hAnsiTheme="minorBidi"/>
          <w:b/>
          <w:bCs/>
          <w:sz w:val="28"/>
          <w:szCs w:val="28"/>
        </w:rPr>
      </w:pPr>
    </w:p>
    <w:p w14:paraId="1AB924FA" w14:textId="77777777" w:rsidR="00A10CEE" w:rsidRDefault="00A10CEE" w:rsidP="001D2DA1">
      <w:pPr>
        <w:spacing w:after="0" w:line="260" w:lineRule="exact"/>
        <w:jc w:val="center"/>
        <w:rPr>
          <w:rFonts w:asciiTheme="minorBidi" w:eastAsia="Calibri" w:hAnsiTheme="minorBidi"/>
          <w:b/>
          <w:bCs/>
          <w:sz w:val="28"/>
          <w:szCs w:val="28"/>
        </w:rPr>
      </w:pPr>
    </w:p>
    <w:p w14:paraId="4BCC4D35" w14:textId="77777777" w:rsidR="001D2DA1" w:rsidRPr="00A31C29" w:rsidRDefault="001D2DA1" w:rsidP="001D2DA1">
      <w:pPr>
        <w:spacing w:after="0" w:line="260" w:lineRule="exact"/>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I</w:t>
      </w:r>
      <w:r w:rsidR="000B53FC" w:rsidRPr="00A31C29">
        <w:rPr>
          <w:rFonts w:asciiTheme="minorBidi" w:eastAsia="Calibri" w:hAnsiTheme="minorBidi"/>
          <w:b/>
          <w:bCs/>
          <w:sz w:val="28"/>
          <w:szCs w:val="28"/>
        </w:rPr>
        <w:t>I</w:t>
      </w:r>
      <w:r w:rsidRPr="00A31C29">
        <w:rPr>
          <w:rFonts w:asciiTheme="minorBidi" w:eastAsia="Calibri" w:hAnsiTheme="minorBidi"/>
          <w:b/>
          <w:bCs/>
          <w:sz w:val="28"/>
          <w:szCs w:val="28"/>
        </w:rPr>
        <w:t>I. 20 POINTS</w:t>
      </w:r>
    </w:p>
    <w:p w14:paraId="77BAC18B" w14:textId="77777777" w:rsidR="001D2DA1" w:rsidRPr="00A31C29" w:rsidRDefault="001D2DA1" w:rsidP="001D2DA1">
      <w:pPr>
        <w:spacing w:after="0" w:line="260" w:lineRule="exact"/>
        <w:jc w:val="center"/>
        <w:rPr>
          <w:rFonts w:asciiTheme="minorBidi" w:eastAsia="Calibri" w:hAnsiTheme="minorBidi"/>
          <w:b/>
          <w:bCs/>
          <w:sz w:val="24"/>
          <w:szCs w:val="24"/>
        </w:rPr>
      </w:pPr>
    </w:p>
    <w:p w14:paraId="529FE2C9"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Blue Mountain Products manufactures and sells a variety of camping products. Recently, the company opened a new plant to </w:t>
      </w:r>
      <w:r w:rsidRPr="00A31C29">
        <w:rPr>
          <w:rFonts w:asciiTheme="minorBidi" w:eastAsia="Times New Roman" w:hAnsiTheme="minorBidi"/>
          <w:noProof/>
          <w:sz w:val="24"/>
          <w:szCs w:val="24"/>
          <w:lang w:val="en-US"/>
        </w:rPr>
        <w:t>manufacture</w:t>
      </w:r>
      <w:r w:rsidRPr="00A31C29">
        <w:rPr>
          <w:rFonts w:asciiTheme="minorBidi" w:eastAsia="Times New Roman" w:hAnsiTheme="minorBidi"/>
          <w:sz w:val="24"/>
          <w:szCs w:val="24"/>
          <w:lang w:val="en-US"/>
        </w:rPr>
        <w:t xml:space="preserve"> a lightweight, self-standing tent. Cost and sales data for the first month of operations (June 2016) are as follows: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37"/>
        <w:gridCol w:w="1062"/>
        <w:gridCol w:w="1396"/>
      </w:tblGrid>
      <w:tr w:rsidR="001D2DA1" w:rsidRPr="00A31C29" w14:paraId="20003C68" w14:textId="77777777" w:rsidTr="00051DC1">
        <w:trPr>
          <w:tblCellSpacing w:w="15" w:type="dxa"/>
        </w:trPr>
        <w:tc>
          <w:tcPr>
            <w:tcW w:w="0" w:type="auto"/>
            <w:vAlign w:val="center"/>
            <w:hideMark/>
          </w:tcPr>
          <w:p w14:paraId="5ACC2B6F"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Manufacturing costs</w:t>
            </w:r>
          </w:p>
        </w:tc>
        <w:tc>
          <w:tcPr>
            <w:tcW w:w="0" w:type="auto"/>
            <w:vAlign w:val="center"/>
            <w:hideMark/>
          </w:tcPr>
          <w:p w14:paraId="65AB292C"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0" w:type="auto"/>
            <w:vAlign w:val="center"/>
            <w:hideMark/>
          </w:tcPr>
          <w:p w14:paraId="725773BE"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14:paraId="1C952C3C" w14:textId="77777777" w:rsidTr="00051DC1">
        <w:trPr>
          <w:tblCellSpacing w:w="15" w:type="dxa"/>
        </w:trPr>
        <w:tc>
          <w:tcPr>
            <w:tcW w:w="0" w:type="auto"/>
            <w:tcMar>
              <w:top w:w="15" w:type="dxa"/>
              <w:left w:w="300" w:type="dxa"/>
              <w:bottom w:w="15" w:type="dxa"/>
              <w:right w:w="15" w:type="dxa"/>
            </w:tcMar>
            <w:vAlign w:val="center"/>
            <w:hideMark/>
          </w:tcPr>
          <w:p w14:paraId="441A2956"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overhead</w:t>
            </w:r>
          </w:p>
        </w:tc>
        <w:tc>
          <w:tcPr>
            <w:tcW w:w="0" w:type="auto"/>
            <w:vAlign w:val="center"/>
            <w:hideMark/>
          </w:tcPr>
          <w:p w14:paraId="3AB0B3FD"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$240,000</w:t>
            </w:r>
          </w:p>
        </w:tc>
        <w:tc>
          <w:tcPr>
            <w:tcW w:w="0" w:type="auto"/>
            <w:vAlign w:val="center"/>
            <w:hideMark/>
          </w:tcPr>
          <w:p w14:paraId="27F5D265"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14:paraId="440C5136" w14:textId="77777777" w:rsidTr="00051DC1">
        <w:trPr>
          <w:tblCellSpacing w:w="15" w:type="dxa"/>
        </w:trPr>
        <w:tc>
          <w:tcPr>
            <w:tcW w:w="0" w:type="auto"/>
            <w:tcMar>
              <w:top w:w="15" w:type="dxa"/>
              <w:left w:w="300" w:type="dxa"/>
              <w:bottom w:w="15" w:type="dxa"/>
              <w:right w:w="15" w:type="dxa"/>
            </w:tcMar>
            <w:vAlign w:val="center"/>
            <w:hideMark/>
          </w:tcPr>
          <w:p w14:paraId="21CEAE79"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 overhead</w:t>
            </w:r>
          </w:p>
        </w:tc>
        <w:tc>
          <w:tcPr>
            <w:tcW w:w="0" w:type="auto"/>
            <w:vAlign w:val="center"/>
            <w:hideMark/>
          </w:tcPr>
          <w:p w14:paraId="11082609" w14:textId="77777777"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$6</w:t>
            </w:r>
          </w:p>
        </w:tc>
        <w:tc>
          <w:tcPr>
            <w:tcW w:w="0" w:type="auto"/>
            <w:vAlign w:val="center"/>
            <w:hideMark/>
          </w:tcPr>
          <w:p w14:paraId="00A7E517"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14:paraId="596D1631" w14:textId="77777777" w:rsidTr="00051DC1">
        <w:trPr>
          <w:tblCellSpacing w:w="15" w:type="dxa"/>
        </w:trPr>
        <w:tc>
          <w:tcPr>
            <w:tcW w:w="0" w:type="auto"/>
            <w:tcMar>
              <w:top w:w="15" w:type="dxa"/>
              <w:left w:w="300" w:type="dxa"/>
              <w:bottom w:w="15" w:type="dxa"/>
              <w:right w:w="15" w:type="dxa"/>
            </w:tcMar>
            <w:vAlign w:val="center"/>
            <w:hideMark/>
          </w:tcPr>
          <w:p w14:paraId="279464C1"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Direct labour</w:t>
            </w:r>
          </w:p>
        </w:tc>
        <w:tc>
          <w:tcPr>
            <w:tcW w:w="0" w:type="auto"/>
            <w:vAlign w:val="center"/>
            <w:hideMark/>
          </w:tcPr>
          <w:p w14:paraId="02EA00C8" w14:textId="77777777"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$20</w:t>
            </w:r>
          </w:p>
        </w:tc>
        <w:tc>
          <w:tcPr>
            <w:tcW w:w="0" w:type="auto"/>
            <w:vAlign w:val="center"/>
            <w:hideMark/>
          </w:tcPr>
          <w:p w14:paraId="662CA2C4"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14:paraId="7ED1CB6C" w14:textId="77777777" w:rsidTr="00051DC1">
        <w:trPr>
          <w:tblCellSpacing w:w="15" w:type="dxa"/>
        </w:trPr>
        <w:tc>
          <w:tcPr>
            <w:tcW w:w="0" w:type="auto"/>
            <w:tcMar>
              <w:top w:w="15" w:type="dxa"/>
              <w:left w:w="300" w:type="dxa"/>
              <w:bottom w:w="15" w:type="dxa"/>
              <w:right w:w="15" w:type="dxa"/>
            </w:tcMar>
            <w:vAlign w:val="center"/>
            <w:hideMark/>
          </w:tcPr>
          <w:p w14:paraId="48F9303D"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Direct material</w:t>
            </w:r>
          </w:p>
        </w:tc>
        <w:tc>
          <w:tcPr>
            <w:tcW w:w="0" w:type="auto"/>
            <w:vAlign w:val="center"/>
            <w:hideMark/>
          </w:tcPr>
          <w:p w14:paraId="1ABC7738" w14:textId="77777777"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w:t>
            </w:r>
          </w:p>
        </w:tc>
        <w:tc>
          <w:tcPr>
            <w:tcW w:w="0" w:type="auto"/>
            <w:vAlign w:val="center"/>
            <w:hideMark/>
          </w:tcPr>
          <w:p w14:paraId="4B3657C4"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14:paraId="18D88323" w14:textId="77777777" w:rsidTr="00051DC1">
        <w:trPr>
          <w:tblCellSpacing w:w="15" w:type="dxa"/>
        </w:trPr>
        <w:tc>
          <w:tcPr>
            <w:tcW w:w="0" w:type="auto"/>
            <w:vAlign w:val="center"/>
            <w:hideMark/>
          </w:tcPr>
          <w:p w14:paraId="5175EA8A"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Beginning inventory</w:t>
            </w:r>
          </w:p>
        </w:tc>
        <w:tc>
          <w:tcPr>
            <w:tcW w:w="0" w:type="auto"/>
            <w:vAlign w:val="center"/>
            <w:hideMark/>
          </w:tcPr>
          <w:p w14:paraId="33B39729" w14:textId="77777777"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0</w:t>
            </w:r>
          </w:p>
        </w:tc>
        <w:tc>
          <w:tcPr>
            <w:tcW w:w="0" w:type="auto"/>
            <w:vAlign w:val="center"/>
            <w:hideMark/>
          </w:tcPr>
          <w:p w14:paraId="0BBAD05F"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w:t>
            </w:r>
          </w:p>
        </w:tc>
      </w:tr>
      <w:tr w:rsidR="001D2DA1" w:rsidRPr="00A31C29" w14:paraId="5116ECBF" w14:textId="77777777" w:rsidTr="00051DC1">
        <w:trPr>
          <w:tblCellSpacing w:w="15" w:type="dxa"/>
        </w:trPr>
        <w:tc>
          <w:tcPr>
            <w:tcW w:w="0" w:type="auto"/>
            <w:vAlign w:val="center"/>
            <w:hideMark/>
          </w:tcPr>
          <w:p w14:paraId="452B9926"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 produced</w:t>
            </w:r>
          </w:p>
        </w:tc>
        <w:tc>
          <w:tcPr>
            <w:tcW w:w="0" w:type="auto"/>
            <w:vAlign w:val="center"/>
            <w:hideMark/>
          </w:tcPr>
          <w:p w14:paraId="349F32ED" w14:textId="77777777"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10,000</w:t>
            </w:r>
          </w:p>
        </w:tc>
        <w:tc>
          <w:tcPr>
            <w:tcW w:w="0" w:type="auto"/>
            <w:vAlign w:val="center"/>
            <w:hideMark/>
          </w:tcPr>
          <w:p w14:paraId="5A718C0E"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14:paraId="5B664DEA" w14:textId="77777777" w:rsidTr="00051DC1">
        <w:trPr>
          <w:tblCellSpacing w:w="15" w:type="dxa"/>
        </w:trPr>
        <w:tc>
          <w:tcPr>
            <w:tcW w:w="0" w:type="auto"/>
            <w:vAlign w:val="center"/>
            <w:hideMark/>
          </w:tcPr>
          <w:p w14:paraId="7785384B"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 sold</w:t>
            </w:r>
          </w:p>
        </w:tc>
        <w:tc>
          <w:tcPr>
            <w:tcW w:w="0" w:type="auto"/>
            <w:vAlign w:val="center"/>
            <w:hideMark/>
          </w:tcPr>
          <w:p w14:paraId="4CCD9E70" w14:textId="77777777"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8,000</w:t>
            </w:r>
          </w:p>
        </w:tc>
        <w:tc>
          <w:tcPr>
            <w:tcW w:w="0" w:type="auto"/>
            <w:vAlign w:val="center"/>
            <w:hideMark/>
          </w:tcPr>
          <w:p w14:paraId="07441F02"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14:paraId="783365EA" w14:textId="77777777" w:rsidTr="00051DC1">
        <w:trPr>
          <w:tblCellSpacing w:w="15" w:type="dxa"/>
        </w:trPr>
        <w:tc>
          <w:tcPr>
            <w:tcW w:w="0" w:type="auto"/>
            <w:vAlign w:val="center"/>
            <w:hideMark/>
          </w:tcPr>
          <w:p w14:paraId="7EC80111"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Selling and administrative costs</w:t>
            </w:r>
          </w:p>
        </w:tc>
        <w:tc>
          <w:tcPr>
            <w:tcW w:w="0" w:type="auto"/>
            <w:vAlign w:val="center"/>
            <w:hideMark/>
          </w:tcPr>
          <w:p w14:paraId="59DDDB11"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0" w:type="auto"/>
            <w:vAlign w:val="center"/>
            <w:hideMark/>
          </w:tcPr>
          <w:p w14:paraId="2F29F89D"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14:paraId="654DAF1B" w14:textId="77777777" w:rsidTr="00051DC1">
        <w:trPr>
          <w:tblCellSpacing w:w="15" w:type="dxa"/>
        </w:trPr>
        <w:tc>
          <w:tcPr>
            <w:tcW w:w="0" w:type="auto"/>
            <w:tcMar>
              <w:top w:w="15" w:type="dxa"/>
              <w:left w:w="300" w:type="dxa"/>
              <w:bottom w:w="15" w:type="dxa"/>
              <w:right w:w="15" w:type="dxa"/>
            </w:tcMar>
            <w:vAlign w:val="center"/>
            <w:hideMark/>
          </w:tcPr>
          <w:p w14:paraId="66D9BBC4"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w:t>
            </w:r>
          </w:p>
        </w:tc>
        <w:tc>
          <w:tcPr>
            <w:tcW w:w="0" w:type="auto"/>
            <w:vAlign w:val="center"/>
            <w:hideMark/>
          </w:tcPr>
          <w:p w14:paraId="4A052E7C" w14:textId="77777777"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w:t>
            </w:r>
          </w:p>
        </w:tc>
        <w:tc>
          <w:tcPr>
            <w:tcW w:w="0" w:type="auto"/>
            <w:vAlign w:val="center"/>
            <w:hideMark/>
          </w:tcPr>
          <w:p w14:paraId="43D5348C"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14:paraId="018F4E7A" w14:textId="77777777" w:rsidTr="00051DC1">
        <w:trPr>
          <w:tblCellSpacing w:w="15" w:type="dxa"/>
        </w:trPr>
        <w:tc>
          <w:tcPr>
            <w:tcW w:w="0" w:type="auto"/>
            <w:tcMar>
              <w:top w:w="15" w:type="dxa"/>
              <w:left w:w="300" w:type="dxa"/>
              <w:bottom w:w="15" w:type="dxa"/>
              <w:right w:w="15" w:type="dxa"/>
            </w:tcMar>
            <w:vAlign w:val="center"/>
            <w:hideMark/>
          </w:tcPr>
          <w:p w14:paraId="70438D40"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w:t>
            </w:r>
          </w:p>
        </w:tc>
        <w:tc>
          <w:tcPr>
            <w:tcW w:w="0" w:type="auto"/>
            <w:vAlign w:val="center"/>
            <w:hideMark/>
          </w:tcPr>
          <w:p w14:paraId="6A8EC669" w14:textId="77777777"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$10</w:t>
            </w:r>
          </w:p>
        </w:tc>
        <w:tc>
          <w:tcPr>
            <w:tcW w:w="0" w:type="auto"/>
            <w:vAlign w:val="center"/>
            <w:hideMark/>
          </w:tcPr>
          <w:p w14:paraId="025E9539"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 sold</w:t>
            </w:r>
          </w:p>
        </w:tc>
      </w:tr>
    </w:tbl>
    <w:p w14:paraId="71C25C96" w14:textId="77777777" w:rsidR="001D2DA1" w:rsidRPr="00A31C29" w:rsidRDefault="001D2DA1" w:rsidP="001D2DA1">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The tent sells for $250. Management is interested in the opening month's results and has asked for an income statement.</w:t>
      </w:r>
    </w:p>
    <w:p w14:paraId="4866D528" w14:textId="77777777" w:rsidR="001D2DA1" w:rsidRPr="00A31C29" w:rsidRDefault="001D2DA1" w:rsidP="001D2DA1">
      <w:pPr>
        <w:spacing w:after="0" w:line="240" w:lineRule="auto"/>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u w:val="single"/>
          <w:lang w:val="en-US"/>
        </w:rPr>
        <w:t>Instructions</w:t>
      </w:r>
      <w:r w:rsidR="00157DB7" w:rsidRPr="00A31C29">
        <w:rPr>
          <w:rFonts w:asciiTheme="minorBidi" w:eastAsia="Times New Roman" w:hAnsiTheme="minorBidi"/>
          <w:b/>
          <w:bCs/>
          <w:sz w:val="24"/>
          <w:szCs w:val="24"/>
          <w:u w:val="single"/>
          <w:lang w:val="en-US"/>
        </w:rPr>
        <w:t xml:space="preserve"> (Hint</w:t>
      </w:r>
      <w:r w:rsidR="00117F5E" w:rsidRPr="00A31C29">
        <w:rPr>
          <w:rFonts w:asciiTheme="minorBidi" w:eastAsia="Times New Roman" w:hAnsiTheme="minorBidi"/>
          <w:b/>
          <w:bCs/>
          <w:sz w:val="24"/>
          <w:szCs w:val="24"/>
          <w:u w:val="single"/>
          <w:lang w:val="en-US"/>
        </w:rPr>
        <w:t>:</w:t>
      </w:r>
      <w:r w:rsidR="00157DB7" w:rsidRPr="00A31C29">
        <w:rPr>
          <w:rFonts w:asciiTheme="minorBidi" w:eastAsia="Times New Roman" w:hAnsiTheme="minorBidi"/>
          <w:b/>
          <w:bCs/>
          <w:sz w:val="24"/>
          <w:szCs w:val="24"/>
          <w:u w:val="single"/>
          <w:lang w:val="en-US"/>
        </w:rPr>
        <w:t xml:space="preserve"> Prepare the production cost per unit under each method first</w:t>
      </w:r>
      <w:r w:rsidR="00117F5E" w:rsidRPr="00A31C29">
        <w:rPr>
          <w:rFonts w:asciiTheme="minorBidi" w:eastAsia="Times New Roman" w:hAnsiTheme="minorBidi"/>
          <w:b/>
          <w:bCs/>
          <w:sz w:val="24"/>
          <w:szCs w:val="24"/>
          <w:u w:val="single"/>
          <w:lang w:val="en-US"/>
        </w:rPr>
        <w:t>.</w:t>
      </w:r>
      <w:r w:rsidR="00157DB7" w:rsidRPr="00A31C29">
        <w:rPr>
          <w:rFonts w:asciiTheme="minorBidi" w:eastAsia="Times New Roman" w:hAnsiTheme="minorBidi"/>
          <w:b/>
          <w:bCs/>
          <w:sz w:val="24"/>
          <w:szCs w:val="24"/>
          <w:u w:val="single"/>
          <w:lang w:val="en-US"/>
        </w:rPr>
        <w:t>)</w:t>
      </w:r>
    </w:p>
    <w:p w14:paraId="2C0C3121" w14:textId="77777777" w:rsidR="001D2DA1" w:rsidRPr="00A31C29" w:rsidRDefault="001D2DA1" w:rsidP="001D2DA1">
      <w:pPr>
        <w:spacing w:after="0" w:line="240" w:lineRule="auto"/>
        <w:rPr>
          <w:rFonts w:asciiTheme="minorBidi" w:eastAsia="Times New Roman" w:hAnsiTheme="minorBidi"/>
          <w:b/>
          <w:bCs/>
          <w:sz w:val="24"/>
          <w:szCs w:val="24"/>
          <w:lang w:val="en-US"/>
        </w:rPr>
      </w:pPr>
    </w:p>
    <w:p w14:paraId="6AC59168" w14:textId="77777777" w:rsidR="001D2DA1" w:rsidRPr="00A31C29" w:rsidRDefault="001D2DA1" w:rsidP="001D2DA1">
      <w:pPr>
        <w:numPr>
          <w:ilvl w:val="0"/>
          <w:numId w:val="3"/>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Assuming the company </w:t>
      </w:r>
      <w:r w:rsidR="00D148E4" w:rsidRPr="00A31C29">
        <w:rPr>
          <w:rFonts w:asciiTheme="minorBidi" w:eastAsia="Times New Roman" w:hAnsiTheme="minorBidi"/>
          <w:sz w:val="24"/>
          <w:szCs w:val="24"/>
          <w:lang w:val="en-US"/>
        </w:rPr>
        <w:t>uses Throughput costing method:</w:t>
      </w:r>
    </w:p>
    <w:p w14:paraId="38683B7E" w14:textId="77777777"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Prepare the Throughput costing income statement for the month of June 2016.</w:t>
      </w:r>
      <w:r w:rsidR="00117F5E" w:rsidRPr="00A31C29">
        <w:rPr>
          <w:rFonts w:asciiTheme="minorBidi" w:eastAsia="Times New Roman" w:hAnsiTheme="minorBidi"/>
          <w:sz w:val="24"/>
          <w:szCs w:val="24"/>
          <w:lang w:val="en-US"/>
        </w:rPr>
        <w:t xml:space="preserve"> (8 Marks)</w:t>
      </w:r>
    </w:p>
    <w:p w14:paraId="11BF1C3B" w14:textId="77777777"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Reconcile the difference in net income between the </w:t>
      </w:r>
      <w:r w:rsidRPr="00A31C29">
        <w:rPr>
          <w:rFonts w:asciiTheme="minorBidi" w:eastAsia="Times New Roman" w:hAnsiTheme="minorBidi"/>
          <w:noProof/>
          <w:sz w:val="24"/>
          <w:szCs w:val="24"/>
          <w:lang w:val="en-US"/>
        </w:rPr>
        <w:t>Variable-costing</w:t>
      </w:r>
      <w:r w:rsidRPr="00A31C29">
        <w:rPr>
          <w:rFonts w:asciiTheme="minorBidi" w:eastAsia="Times New Roman" w:hAnsiTheme="minorBidi"/>
          <w:sz w:val="24"/>
          <w:szCs w:val="24"/>
          <w:lang w:val="en-US"/>
        </w:rPr>
        <w:t xml:space="preserve"> and Throughput-costing methods. </w:t>
      </w:r>
      <w:r w:rsidR="00117F5E" w:rsidRPr="00A31C29">
        <w:rPr>
          <w:rFonts w:asciiTheme="minorBidi" w:eastAsia="Times New Roman" w:hAnsiTheme="minorBidi"/>
          <w:sz w:val="24"/>
          <w:szCs w:val="24"/>
          <w:lang w:val="en-US"/>
        </w:rPr>
        <w:t>(2 Marks)</w:t>
      </w:r>
    </w:p>
    <w:p w14:paraId="6BAAB389" w14:textId="77777777"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Reconcile the difference in net income between the </w:t>
      </w:r>
      <w:r w:rsidRPr="00A31C29">
        <w:rPr>
          <w:rFonts w:asciiTheme="minorBidi" w:eastAsia="Times New Roman" w:hAnsiTheme="minorBidi"/>
          <w:noProof/>
          <w:sz w:val="24"/>
          <w:szCs w:val="24"/>
          <w:lang w:val="en-US"/>
        </w:rPr>
        <w:t>Absorption-costing</w:t>
      </w:r>
      <w:r w:rsidRPr="00A31C29">
        <w:rPr>
          <w:rFonts w:asciiTheme="minorBidi" w:eastAsia="Times New Roman" w:hAnsiTheme="minorBidi"/>
          <w:sz w:val="24"/>
          <w:szCs w:val="24"/>
          <w:lang w:val="en-US"/>
        </w:rPr>
        <w:t xml:space="preserve"> and Variable-costing methods </w:t>
      </w:r>
      <w:r w:rsidR="00117F5E" w:rsidRPr="00A31C29">
        <w:rPr>
          <w:rFonts w:asciiTheme="minorBidi" w:eastAsia="Times New Roman" w:hAnsiTheme="minorBidi"/>
          <w:sz w:val="24"/>
          <w:szCs w:val="24"/>
          <w:lang w:val="en-US"/>
        </w:rPr>
        <w:t>(2 Marks)</w:t>
      </w:r>
    </w:p>
    <w:p w14:paraId="0EB68024" w14:textId="77777777" w:rsidR="001D2DA1" w:rsidRPr="00A31C29" w:rsidRDefault="001D2DA1" w:rsidP="001D2DA1">
      <w:pPr>
        <w:spacing w:after="0" w:line="240" w:lineRule="auto"/>
        <w:ind w:left="1800"/>
        <w:contextualSpacing/>
        <w:rPr>
          <w:rFonts w:asciiTheme="minorBidi" w:eastAsia="Times New Roman" w:hAnsiTheme="minorBidi"/>
          <w:sz w:val="24"/>
          <w:szCs w:val="24"/>
          <w:lang w:val="en-US"/>
        </w:rPr>
      </w:pPr>
    </w:p>
    <w:p w14:paraId="0A5E91D0" w14:textId="77777777" w:rsidR="001D2DA1" w:rsidRPr="00A31C29" w:rsidRDefault="001D2DA1" w:rsidP="001D2DA1">
      <w:pPr>
        <w:numPr>
          <w:ilvl w:val="0"/>
          <w:numId w:val="3"/>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Assuming Blue Mountain Products uses Normal Absorption costing and uses the budgeted volume of 8,000 units to allocate the fixed overhead rate rather than the actual pro</w:t>
      </w:r>
      <w:r w:rsidR="00D148E4" w:rsidRPr="00A31C29">
        <w:rPr>
          <w:rFonts w:asciiTheme="minorBidi" w:eastAsia="Times New Roman" w:hAnsiTheme="minorBidi"/>
          <w:sz w:val="24"/>
          <w:szCs w:val="24"/>
          <w:lang w:val="en-US"/>
        </w:rPr>
        <w:t>duction volume of 10,000 units:</w:t>
      </w:r>
    </w:p>
    <w:p w14:paraId="690C9CE5" w14:textId="77777777" w:rsidR="001D2DA1" w:rsidRPr="00A31C29" w:rsidRDefault="001D2DA1" w:rsidP="001D2DA1">
      <w:pPr>
        <w:spacing w:after="0" w:line="240" w:lineRule="auto"/>
        <w:rPr>
          <w:rFonts w:asciiTheme="minorBidi" w:eastAsia="Times New Roman" w:hAnsiTheme="minorBidi"/>
          <w:sz w:val="24"/>
          <w:szCs w:val="24"/>
          <w:lang w:val="en-US"/>
        </w:rPr>
      </w:pPr>
    </w:p>
    <w:p w14:paraId="23EBF035" w14:textId="77777777" w:rsidR="001D2DA1" w:rsidRPr="00A31C29" w:rsidRDefault="001D2DA1" w:rsidP="001D2DA1">
      <w:pPr>
        <w:numPr>
          <w:ilvl w:val="0"/>
          <w:numId w:val="5"/>
        </w:numPr>
        <w:tabs>
          <w:tab w:val="left" w:pos="1843"/>
        </w:tabs>
        <w:spacing w:after="0" w:line="240" w:lineRule="auto"/>
        <w:ind w:left="1843" w:hanging="425"/>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Prepare the income statement for the month of June 2016 under Normal Absorption costing. The company expenses, production volume variance to cost of goods sold in the accounting period in which it occurs.</w:t>
      </w:r>
      <w:r w:rsidR="00D148E4" w:rsidRPr="00A31C29">
        <w:rPr>
          <w:rFonts w:asciiTheme="minorBidi" w:eastAsia="Times New Roman" w:hAnsiTheme="minorBidi"/>
          <w:sz w:val="24"/>
          <w:szCs w:val="24"/>
          <w:lang w:val="en-US"/>
        </w:rPr>
        <w:t xml:space="preserve"> (6 Marks)</w:t>
      </w:r>
    </w:p>
    <w:p w14:paraId="2D6AF420" w14:textId="77777777" w:rsidR="001D2DA1" w:rsidRPr="00A31C29" w:rsidRDefault="001D2DA1" w:rsidP="001D2DA1">
      <w:pPr>
        <w:spacing w:after="0" w:line="240" w:lineRule="auto"/>
        <w:ind w:left="1843" w:hanging="720"/>
        <w:contextualSpacing/>
        <w:rPr>
          <w:rFonts w:asciiTheme="minorBidi" w:eastAsia="Times New Roman" w:hAnsiTheme="minorBidi"/>
          <w:sz w:val="24"/>
          <w:szCs w:val="24"/>
          <w:lang w:val="en-US"/>
        </w:rPr>
      </w:pPr>
    </w:p>
    <w:p w14:paraId="7B24456A" w14:textId="77777777" w:rsidR="001D2DA1" w:rsidRPr="00A31C29" w:rsidRDefault="001D2DA1" w:rsidP="008B04B4">
      <w:pPr>
        <w:numPr>
          <w:ilvl w:val="0"/>
          <w:numId w:val="5"/>
        </w:numPr>
        <w:tabs>
          <w:tab w:val="left" w:pos="1843"/>
        </w:tabs>
        <w:spacing w:after="0" w:line="240" w:lineRule="auto"/>
        <w:ind w:left="1843" w:hanging="720"/>
        <w:contextualSpacing/>
        <w:rPr>
          <w:rFonts w:asciiTheme="minorBidi" w:eastAsia="Times New Roman" w:hAnsiTheme="minorBidi"/>
          <w:b/>
          <w:sz w:val="24"/>
          <w:szCs w:val="24"/>
        </w:rPr>
      </w:pPr>
      <w:r w:rsidRPr="00A31C29">
        <w:rPr>
          <w:rFonts w:asciiTheme="minorBidi" w:eastAsia="Times New Roman" w:hAnsiTheme="minorBidi"/>
          <w:sz w:val="24"/>
          <w:szCs w:val="24"/>
          <w:lang w:val="en-US"/>
        </w:rPr>
        <w:t xml:space="preserve">Reconcile the difference in net income between the Normal </w:t>
      </w:r>
      <w:r w:rsidRPr="00A31C29">
        <w:rPr>
          <w:rFonts w:asciiTheme="minorBidi" w:eastAsia="Times New Roman" w:hAnsiTheme="minorBidi"/>
          <w:noProof/>
          <w:sz w:val="24"/>
          <w:szCs w:val="24"/>
          <w:lang w:val="en-US"/>
        </w:rPr>
        <w:t>Absorption-costing</w:t>
      </w:r>
      <w:r w:rsidRPr="00A31C29">
        <w:rPr>
          <w:rFonts w:asciiTheme="minorBidi" w:eastAsia="Times New Roman" w:hAnsiTheme="minorBidi"/>
          <w:sz w:val="24"/>
          <w:szCs w:val="24"/>
          <w:lang w:val="en-US"/>
        </w:rPr>
        <w:t xml:space="preserve"> and Absorption-costing methods. </w:t>
      </w:r>
      <w:r w:rsidR="00D148E4" w:rsidRPr="00A31C29">
        <w:rPr>
          <w:rFonts w:asciiTheme="minorBidi" w:eastAsia="Times New Roman" w:hAnsiTheme="minorBidi"/>
          <w:sz w:val="24"/>
          <w:szCs w:val="24"/>
          <w:lang w:val="en-US"/>
        </w:rPr>
        <w:t>(2 Marks)</w:t>
      </w:r>
    </w:p>
    <w:p w14:paraId="3987F2E3" w14:textId="77777777" w:rsidR="001D2DA1" w:rsidRPr="00A31C29" w:rsidRDefault="001D2DA1" w:rsidP="001D2DA1">
      <w:pPr>
        <w:spacing w:after="200" w:line="276" w:lineRule="auto"/>
        <w:rPr>
          <w:rFonts w:asciiTheme="minorBidi" w:eastAsia="Times New Roman" w:hAnsiTheme="minorBidi"/>
          <w:b/>
          <w:sz w:val="24"/>
          <w:szCs w:val="24"/>
        </w:rPr>
      </w:pPr>
      <w:r w:rsidRPr="00A31C29">
        <w:rPr>
          <w:rFonts w:asciiTheme="minorBidi" w:eastAsia="Times New Roman" w:hAnsiTheme="minorBidi"/>
          <w:b/>
          <w:sz w:val="24"/>
          <w:szCs w:val="24"/>
        </w:rPr>
        <w:br w:type="page"/>
      </w:r>
    </w:p>
    <w:p w14:paraId="2F7DC037" w14:textId="77777777" w:rsidR="001D2DA1" w:rsidRPr="00A31C29" w:rsidRDefault="001D2DA1" w:rsidP="001D2DA1">
      <w:pPr>
        <w:jc w:val="center"/>
        <w:rPr>
          <w:rFonts w:asciiTheme="minorBidi" w:eastAsia="Calibri" w:hAnsiTheme="minorBidi"/>
          <w:b/>
          <w:color w:val="FF0000"/>
          <w:sz w:val="28"/>
          <w:szCs w:val="28"/>
        </w:rPr>
      </w:pPr>
      <w:r w:rsidRPr="00A31C29">
        <w:rPr>
          <w:rFonts w:asciiTheme="minorBidi" w:eastAsia="Calibri" w:hAnsiTheme="minorBidi"/>
          <w:b/>
          <w:color w:val="FF0000"/>
          <w:sz w:val="28"/>
          <w:szCs w:val="28"/>
        </w:rPr>
        <w:lastRenderedPageBreak/>
        <w:t xml:space="preserve">Solution to Question </w:t>
      </w:r>
      <w:r w:rsidR="000B53FC" w:rsidRPr="00A31C29">
        <w:rPr>
          <w:rFonts w:asciiTheme="minorBidi" w:eastAsia="Calibri" w:hAnsiTheme="minorBidi"/>
          <w:b/>
          <w:color w:val="FF0000"/>
          <w:sz w:val="28"/>
          <w:szCs w:val="28"/>
        </w:rPr>
        <w:t>I</w:t>
      </w:r>
      <w:r w:rsidRPr="00A31C29">
        <w:rPr>
          <w:rFonts w:asciiTheme="minorBidi" w:eastAsia="Calibri" w:hAnsiTheme="minorBidi"/>
          <w:b/>
          <w:color w:val="FF0000"/>
          <w:sz w:val="28"/>
          <w:szCs w:val="28"/>
        </w:rPr>
        <w:t>II -20 marks</w:t>
      </w:r>
    </w:p>
    <w:p w14:paraId="0643B7FB" w14:textId="77777777" w:rsidR="001D2DA1" w:rsidRPr="00A31C29" w:rsidRDefault="001D2DA1" w:rsidP="001D2DA1">
      <w:pPr>
        <w:spacing w:after="0" w:line="240" w:lineRule="auto"/>
        <w:contextualSpacing/>
        <w:rPr>
          <w:rFonts w:asciiTheme="minorBidi" w:eastAsia="Times New Roman" w:hAnsiTheme="minorBidi"/>
          <w:sz w:val="24"/>
          <w:szCs w:val="24"/>
          <w:lang w:val="en-US"/>
        </w:rPr>
      </w:pPr>
    </w:p>
    <w:p w14:paraId="6EF5BBEC" w14:textId="4866D933" w:rsidR="001D2DA1" w:rsidRPr="00A31C29" w:rsidRDefault="001D2DA1" w:rsidP="001D2DA1">
      <w:pPr>
        <w:spacing w:after="0" w:line="240" w:lineRule="auto"/>
        <w:contextualSpacing/>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Calculate the manufac</w:t>
      </w:r>
      <w:r w:rsidR="001B7657">
        <w:rPr>
          <w:rFonts w:asciiTheme="minorBidi" w:eastAsia="Times New Roman" w:hAnsiTheme="minorBidi"/>
          <w:sz w:val="24"/>
          <w:szCs w:val="24"/>
          <w:u w:val="single"/>
          <w:lang w:val="en-US"/>
        </w:rPr>
        <w:t>turing cost per unit.      ABS</w:t>
      </w:r>
      <w:r w:rsidR="001B7657">
        <w:rPr>
          <w:rFonts w:asciiTheme="minorBidi" w:eastAsia="Times New Roman" w:hAnsiTheme="minorBidi"/>
          <w:sz w:val="24"/>
          <w:szCs w:val="24"/>
          <w:u w:val="single"/>
          <w:lang w:val="en-US"/>
        </w:rPr>
        <w:tab/>
      </w:r>
      <w:bookmarkStart w:id="0" w:name="_GoBack"/>
      <w:bookmarkEnd w:id="0"/>
      <w:r w:rsidRPr="00A31C29">
        <w:rPr>
          <w:rFonts w:asciiTheme="minorBidi" w:eastAsia="Times New Roman" w:hAnsiTheme="minorBidi"/>
          <w:sz w:val="24"/>
          <w:szCs w:val="24"/>
          <w:u w:val="single"/>
          <w:lang w:val="en-US"/>
        </w:rPr>
        <w:t>NABSC</w:t>
      </w:r>
      <w:r w:rsidRPr="00A31C29">
        <w:rPr>
          <w:rFonts w:asciiTheme="minorBidi" w:eastAsia="Times New Roman" w:hAnsiTheme="minorBidi"/>
          <w:sz w:val="24"/>
          <w:szCs w:val="24"/>
          <w:u w:val="single"/>
          <w:lang w:val="en-US"/>
        </w:rPr>
        <w:tab/>
        <w:t>VC</w:t>
      </w:r>
      <w:r w:rsidRPr="00A31C29">
        <w:rPr>
          <w:rFonts w:asciiTheme="minorBidi" w:eastAsia="Times New Roman" w:hAnsiTheme="minorBidi"/>
          <w:sz w:val="24"/>
          <w:szCs w:val="24"/>
          <w:u w:val="single"/>
          <w:lang w:val="en-US"/>
        </w:rPr>
        <w:tab/>
      </w:r>
      <w:r w:rsidRPr="00A31C29">
        <w:rPr>
          <w:rFonts w:asciiTheme="minorBidi" w:eastAsia="Times New Roman" w:hAnsiTheme="minorBidi"/>
          <w:sz w:val="24"/>
          <w:szCs w:val="24"/>
          <w:u w:val="single"/>
          <w:lang w:val="en-US"/>
        </w:rPr>
        <w:tab/>
        <w:t>TH</w:t>
      </w:r>
    </w:p>
    <w:p w14:paraId="64373F39"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DM</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$50</w:t>
      </w:r>
      <w:r w:rsidRPr="00A31C29">
        <w:rPr>
          <w:rFonts w:asciiTheme="minorBidi" w:eastAsia="Times New Roman" w:hAnsiTheme="minorBidi"/>
          <w:sz w:val="24"/>
          <w:szCs w:val="24"/>
          <w:lang w:val="en-US"/>
        </w:rPr>
        <w:tab/>
        <w:t>$50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$50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$50</w:t>
      </w:r>
    </w:p>
    <w:p w14:paraId="36815C87"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DL</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$20</w:t>
      </w:r>
      <w:r w:rsidRPr="00A31C29">
        <w:rPr>
          <w:rFonts w:asciiTheme="minorBidi" w:eastAsia="Times New Roman" w:hAnsiTheme="minorBidi"/>
          <w:sz w:val="24"/>
          <w:szCs w:val="24"/>
          <w:lang w:val="en-US"/>
        </w:rPr>
        <w:tab/>
        <w:t>$20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$20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w:t>
      </w:r>
    </w:p>
    <w:p w14:paraId="1BC77353"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 MOH</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  6</w:t>
      </w:r>
      <w:r w:rsidRPr="00A31C29">
        <w:rPr>
          <w:rFonts w:asciiTheme="minorBidi" w:eastAsia="Times New Roman" w:hAnsiTheme="minorBidi"/>
          <w:sz w:val="24"/>
          <w:szCs w:val="24"/>
          <w:lang w:val="en-US"/>
        </w:rPr>
        <w:tab/>
        <w:t>$  6</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6</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w:t>
      </w:r>
    </w:p>
    <w:p w14:paraId="4D9FE72E" w14:textId="77777777" w:rsidR="001D2DA1" w:rsidRPr="00A31C29" w:rsidRDefault="001D2DA1" w:rsidP="001D2DA1">
      <w:pPr>
        <w:spacing w:after="0" w:line="240" w:lineRule="auto"/>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Fixed MOH</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$24</w:t>
      </w:r>
      <w:r w:rsidRPr="00A31C29">
        <w:rPr>
          <w:rFonts w:asciiTheme="minorBidi" w:eastAsia="Times New Roman" w:hAnsiTheme="minorBidi"/>
          <w:sz w:val="24"/>
          <w:szCs w:val="24"/>
          <w:lang w:val="en-US"/>
        </w:rPr>
        <w:t xml:space="preserve"> </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$30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w:t>
      </w:r>
      <w:r w:rsidRPr="00A31C29">
        <w:rPr>
          <w:rFonts w:asciiTheme="minorBidi" w:eastAsia="Times New Roman" w:hAnsiTheme="minorBidi"/>
          <w:sz w:val="24"/>
          <w:szCs w:val="24"/>
          <w:u w:val="single"/>
          <w:lang w:val="en-US"/>
        </w:rPr>
        <w:tab/>
        <w:t xml:space="preserve">  -</w:t>
      </w:r>
      <w:r w:rsidRPr="00A31C29">
        <w:rPr>
          <w:rFonts w:asciiTheme="minorBidi" w:eastAsia="Times New Roman" w:hAnsiTheme="minorBidi"/>
          <w:sz w:val="24"/>
          <w:szCs w:val="24"/>
          <w:u w:val="single"/>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w:t>
      </w:r>
    </w:p>
    <w:p w14:paraId="0A74BA1D" w14:textId="77777777" w:rsidR="001D2DA1" w:rsidRPr="00A31C29" w:rsidRDefault="001D2DA1" w:rsidP="001D2DA1">
      <w:pPr>
        <w:spacing w:after="0" w:line="240" w:lineRule="auto"/>
        <w:rPr>
          <w:rFonts w:asciiTheme="minorBidi" w:eastAsia="Times New Roman" w:hAnsiTheme="minorBidi"/>
          <w:b/>
          <w:sz w:val="24"/>
          <w:szCs w:val="24"/>
          <w:lang w:val="en-US"/>
        </w:rPr>
      </w:pPr>
      <w:r w:rsidRPr="00A31C29">
        <w:rPr>
          <w:rFonts w:asciiTheme="minorBidi" w:eastAsia="Times New Roman" w:hAnsiTheme="minorBidi"/>
          <w:b/>
          <w:sz w:val="24"/>
          <w:szCs w:val="24"/>
          <w:lang w:val="en-US"/>
        </w:rPr>
        <w:t>MC per unit:</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$100</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$106</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$76</w:t>
      </w:r>
      <w:r w:rsidRPr="00A31C29">
        <w:rPr>
          <w:rFonts w:asciiTheme="minorBidi" w:eastAsia="Times New Roman" w:hAnsiTheme="minorBidi"/>
          <w:b/>
          <w:sz w:val="24"/>
          <w:szCs w:val="24"/>
          <w:u w:val="double"/>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$50</w:t>
      </w:r>
    </w:p>
    <w:p w14:paraId="3B149B50" w14:textId="77777777" w:rsidR="001D2DA1" w:rsidRPr="00A31C29" w:rsidRDefault="001D2DA1" w:rsidP="001D2DA1">
      <w:pPr>
        <w:spacing w:after="0" w:line="240" w:lineRule="auto"/>
        <w:rPr>
          <w:rFonts w:asciiTheme="minorBidi" w:eastAsia="Times New Roman" w:hAnsiTheme="minorBidi"/>
          <w:sz w:val="24"/>
          <w:szCs w:val="24"/>
          <w:lang w:val="en-US"/>
        </w:rPr>
      </w:pPr>
    </w:p>
    <w:p w14:paraId="20972F6B"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absorption costing = $240,000 / 10,000 units produced = $24</w:t>
      </w:r>
    </w:p>
    <w:p w14:paraId="6302F02A"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normal absorption costing = $240,000 / 8,000 units budgeted = $30</w:t>
      </w:r>
    </w:p>
    <w:p w14:paraId="02C4625D" w14:textId="77777777" w:rsidR="001D2DA1" w:rsidRPr="00A31C29" w:rsidRDefault="001D2DA1" w:rsidP="001D2DA1">
      <w:pPr>
        <w:spacing w:after="0" w:line="240" w:lineRule="auto"/>
        <w:rPr>
          <w:rFonts w:asciiTheme="minorBidi" w:eastAsia="Times New Roman" w:hAnsiTheme="minorBidi"/>
          <w:sz w:val="24"/>
          <w:szCs w:val="24"/>
          <w:lang w:val="en-US"/>
        </w:rPr>
      </w:pPr>
    </w:p>
    <w:p w14:paraId="42FE3ADD" w14:textId="77777777" w:rsidR="001D2DA1" w:rsidRPr="00A31C29" w:rsidRDefault="001D2DA1" w:rsidP="001D2DA1">
      <w:pPr>
        <w:tabs>
          <w:tab w:val="left" w:pos="3186"/>
          <w:tab w:val="center" w:pos="4680"/>
          <w:tab w:val="right" w:pos="9360"/>
        </w:tabs>
        <w:autoSpaceDE w:val="0"/>
        <w:autoSpaceDN w:val="0"/>
        <w:adjustRightInd w:val="0"/>
        <w:spacing w:after="0" w:line="320" w:lineRule="atLeast"/>
        <w:rPr>
          <w:rFonts w:asciiTheme="minorBidi" w:eastAsia="Times New Roman" w:hAnsiTheme="minorBidi"/>
          <w:b/>
          <w:sz w:val="28"/>
          <w:szCs w:val="28"/>
        </w:rPr>
      </w:pPr>
      <w:r w:rsidRPr="00A31C29">
        <w:rPr>
          <w:rFonts w:asciiTheme="minorBidi" w:eastAsia="Times New Roman" w:hAnsiTheme="minorBidi"/>
          <w:b/>
          <w:sz w:val="28"/>
          <w:szCs w:val="28"/>
        </w:rPr>
        <w:t xml:space="preserve">        (1)                       BLUE MOUNTAIN PRODUCTS</w:t>
      </w:r>
    </w:p>
    <w:p w14:paraId="2E250927" w14:textId="77777777"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Throughput Costing Income Statement</w:t>
      </w:r>
    </w:p>
    <w:p w14:paraId="5DDCF7FB" w14:textId="77777777" w:rsidR="001D2DA1" w:rsidRPr="00A31C29" w:rsidRDefault="001D2DA1" w:rsidP="001D2DA1">
      <w:pPr>
        <w:pBdr>
          <w:bottom w:val="single" w:sz="12" w:space="1" w:color="auto"/>
        </w:pBdr>
        <w:autoSpaceDE w:val="0"/>
        <w:autoSpaceDN w:val="0"/>
        <w:adjustRightInd w:val="0"/>
        <w:spacing w:after="0" w:line="320" w:lineRule="atLeast"/>
        <w:jc w:val="center"/>
        <w:rPr>
          <w:rFonts w:asciiTheme="minorBidi" w:eastAsia="Times New Roman" w:hAnsiTheme="minorBidi"/>
          <w:b/>
          <w:color w:val="FF0000"/>
          <w:sz w:val="28"/>
          <w:szCs w:val="28"/>
        </w:rPr>
      </w:pPr>
      <w:r w:rsidRPr="00A31C29">
        <w:rPr>
          <w:rFonts w:asciiTheme="minorBidi" w:eastAsia="Times New Roman" w:hAnsiTheme="minorBidi"/>
          <w:b/>
          <w:sz w:val="28"/>
          <w:szCs w:val="28"/>
        </w:rPr>
        <w:t xml:space="preserve">For the Month Ended June 30, 2016 </w:t>
      </w:r>
      <w:r w:rsidRPr="00A31C29">
        <w:rPr>
          <w:rFonts w:asciiTheme="minorBidi" w:eastAsia="Times New Roman" w:hAnsiTheme="minorBidi"/>
          <w:b/>
          <w:color w:val="FF0000"/>
          <w:sz w:val="28"/>
          <w:szCs w:val="28"/>
        </w:rPr>
        <w:t xml:space="preserve">(8 marks in total) </w:t>
      </w:r>
    </w:p>
    <w:p w14:paraId="012237B9" w14:textId="77777777"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0"/>
        </w:rPr>
      </w:pPr>
    </w:p>
    <w:tbl>
      <w:tblPr>
        <w:tblW w:w="9975" w:type="dxa"/>
        <w:jc w:val="center"/>
        <w:tblLayout w:type="fixed"/>
        <w:tblLook w:val="04A0" w:firstRow="1" w:lastRow="0" w:firstColumn="1" w:lastColumn="0" w:noHBand="0" w:noVBand="1"/>
      </w:tblPr>
      <w:tblGrid>
        <w:gridCol w:w="6345"/>
        <w:gridCol w:w="1283"/>
        <w:gridCol w:w="135"/>
        <w:gridCol w:w="2212"/>
      </w:tblGrid>
      <w:tr w:rsidR="001D2DA1" w:rsidRPr="00A31C29" w14:paraId="1C98BBCA" w14:textId="77777777" w:rsidTr="00051DC1">
        <w:trPr>
          <w:jc w:val="center"/>
        </w:trPr>
        <w:tc>
          <w:tcPr>
            <w:tcW w:w="6345" w:type="dxa"/>
          </w:tcPr>
          <w:p w14:paraId="18C05807"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Sales (8,000 units × $250) </w:t>
            </w:r>
          </w:p>
        </w:tc>
        <w:tc>
          <w:tcPr>
            <w:tcW w:w="1418" w:type="dxa"/>
            <w:gridSpan w:val="2"/>
          </w:tcPr>
          <w:p w14:paraId="25FDB147"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212" w:type="dxa"/>
          </w:tcPr>
          <w:p w14:paraId="1086C0A2"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$2,000,000 </w:t>
            </w:r>
          </w:p>
        </w:tc>
      </w:tr>
      <w:tr w:rsidR="001D2DA1" w:rsidRPr="00A31C29" w14:paraId="41BCA0F9" w14:textId="77777777" w:rsidTr="00051DC1">
        <w:trPr>
          <w:jc w:val="center"/>
        </w:trPr>
        <w:tc>
          <w:tcPr>
            <w:tcW w:w="6345" w:type="dxa"/>
          </w:tcPr>
          <w:p w14:paraId="2A6907AB"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COGS (8,000 units × $50 )</w:t>
            </w:r>
            <w:r w:rsidRPr="00A31C29">
              <w:rPr>
                <w:rFonts w:asciiTheme="minorBidi" w:eastAsia="Calibri" w:hAnsiTheme="minorBidi"/>
                <w:color w:val="FF0000"/>
                <w:sz w:val="24"/>
                <w:szCs w:val="24"/>
                <w:lang w:val="de-DE"/>
              </w:rPr>
              <w:t xml:space="preserve"> </w:t>
            </w:r>
          </w:p>
        </w:tc>
        <w:tc>
          <w:tcPr>
            <w:tcW w:w="1418" w:type="dxa"/>
            <w:gridSpan w:val="2"/>
          </w:tcPr>
          <w:p w14:paraId="1A57EDB3"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212" w:type="dxa"/>
          </w:tcPr>
          <w:p w14:paraId="3A469B32"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400,000 </w:t>
            </w:r>
          </w:p>
        </w:tc>
      </w:tr>
      <w:tr w:rsidR="001D2DA1" w:rsidRPr="00A31C29" w14:paraId="573F5C48" w14:textId="77777777" w:rsidTr="00051DC1">
        <w:trPr>
          <w:jc w:val="center"/>
        </w:trPr>
        <w:tc>
          <w:tcPr>
            <w:tcW w:w="6345" w:type="dxa"/>
          </w:tcPr>
          <w:p w14:paraId="7C783D7B"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Throughput contribution margin </w:t>
            </w:r>
          </w:p>
        </w:tc>
        <w:tc>
          <w:tcPr>
            <w:tcW w:w="1283" w:type="dxa"/>
          </w:tcPr>
          <w:p w14:paraId="2BDB8D66"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347" w:type="dxa"/>
            <w:gridSpan w:val="2"/>
            <w:tcBorders>
              <w:top w:val="single" w:sz="4" w:space="0" w:color="auto"/>
            </w:tcBorders>
          </w:tcPr>
          <w:p w14:paraId="20CC4352"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1,600,000 </w:t>
            </w:r>
          </w:p>
        </w:tc>
      </w:tr>
      <w:tr w:rsidR="001D2DA1" w:rsidRPr="00A31C29" w14:paraId="25A97AB3" w14:textId="77777777" w:rsidTr="00051DC1">
        <w:trPr>
          <w:jc w:val="center"/>
        </w:trPr>
        <w:tc>
          <w:tcPr>
            <w:tcW w:w="6345" w:type="dxa"/>
          </w:tcPr>
          <w:p w14:paraId="34C4188A"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Operating expenses</w:t>
            </w:r>
          </w:p>
        </w:tc>
        <w:tc>
          <w:tcPr>
            <w:tcW w:w="1283" w:type="dxa"/>
          </w:tcPr>
          <w:p w14:paraId="61EE2C90"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347" w:type="dxa"/>
            <w:gridSpan w:val="2"/>
          </w:tcPr>
          <w:p w14:paraId="093086A1"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r>
      <w:tr w:rsidR="001D2DA1" w:rsidRPr="00A31C29" w14:paraId="72702F8E" w14:textId="77777777" w:rsidTr="00051DC1">
        <w:trPr>
          <w:jc w:val="center"/>
        </w:trPr>
        <w:tc>
          <w:tcPr>
            <w:tcW w:w="6345" w:type="dxa"/>
          </w:tcPr>
          <w:p w14:paraId="71D4DEF2"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Direct Labour (10,000 units × $20 )</w:t>
            </w:r>
            <w:r w:rsidRPr="00A31C29">
              <w:rPr>
                <w:rFonts w:asciiTheme="minorBidi" w:eastAsia="Calibri" w:hAnsiTheme="minorBidi"/>
                <w:color w:val="FF0000"/>
                <w:sz w:val="24"/>
                <w:szCs w:val="24"/>
                <w:lang w:val="de-DE"/>
              </w:rPr>
              <w:t xml:space="preserve"> </w:t>
            </w:r>
          </w:p>
        </w:tc>
        <w:tc>
          <w:tcPr>
            <w:tcW w:w="1418" w:type="dxa"/>
            <w:gridSpan w:val="2"/>
          </w:tcPr>
          <w:p w14:paraId="0E79D36B"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$200,000</w:t>
            </w:r>
          </w:p>
        </w:tc>
        <w:tc>
          <w:tcPr>
            <w:tcW w:w="2212" w:type="dxa"/>
          </w:tcPr>
          <w:p w14:paraId="72B059C1"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14:paraId="2E27B1BC" w14:textId="77777777" w:rsidTr="00051DC1">
        <w:trPr>
          <w:jc w:val="center"/>
        </w:trPr>
        <w:tc>
          <w:tcPr>
            <w:tcW w:w="6345" w:type="dxa"/>
          </w:tcPr>
          <w:p w14:paraId="54DD50E6"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Overhead (10,000 units × $6 )</w:t>
            </w:r>
            <w:r w:rsidRPr="00A31C29">
              <w:rPr>
                <w:rFonts w:asciiTheme="minorBidi" w:eastAsia="Calibri" w:hAnsiTheme="minorBidi"/>
                <w:color w:val="FF0000"/>
                <w:sz w:val="24"/>
                <w:szCs w:val="24"/>
              </w:rPr>
              <w:t xml:space="preserve"> </w:t>
            </w:r>
          </w:p>
          <w:p w14:paraId="49755A33"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S&amp;A (8,000 units × $10)</w:t>
            </w:r>
            <w:r w:rsidRPr="00A31C29">
              <w:rPr>
                <w:rFonts w:asciiTheme="minorBidi" w:eastAsia="Calibri" w:hAnsiTheme="minorBidi"/>
                <w:color w:val="FF0000"/>
                <w:sz w:val="24"/>
                <w:szCs w:val="24"/>
              </w:rPr>
              <w:t xml:space="preserve"> </w:t>
            </w:r>
          </w:p>
        </w:tc>
        <w:tc>
          <w:tcPr>
            <w:tcW w:w="1418" w:type="dxa"/>
            <w:gridSpan w:val="2"/>
          </w:tcPr>
          <w:p w14:paraId="36123DC8"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60,000</w:t>
            </w:r>
          </w:p>
          <w:p w14:paraId="74D8E0AB"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80,000</w:t>
            </w:r>
          </w:p>
        </w:tc>
        <w:tc>
          <w:tcPr>
            <w:tcW w:w="2212" w:type="dxa"/>
          </w:tcPr>
          <w:p w14:paraId="3F2FF71C"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14:paraId="0AF586BB" w14:textId="77777777" w:rsidTr="00051DC1">
        <w:trPr>
          <w:jc w:val="center"/>
        </w:trPr>
        <w:tc>
          <w:tcPr>
            <w:tcW w:w="6345" w:type="dxa"/>
          </w:tcPr>
          <w:p w14:paraId="43DA347E"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Overhead</w:t>
            </w:r>
          </w:p>
          <w:p w14:paraId="251C8C48"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S &amp; A</w:t>
            </w:r>
          </w:p>
          <w:p w14:paraId="533E7D12"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c>
          <w:tcPr>
            <w:tcW w:w="1418" w:type="dxa"/>
            <w:gridSpan w:val="2"/>
          </w:tcPr>
          <w:p w14:paraId="1F51105B"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240,000</w:t>
            </w:r>
          </w:p>
          <w:p w14:paraId="03ED2D5B"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500,000</w:t>
            </w:r>
          </w:p>
        </w:tc>
        <w:tc>
          <w:tcPr>
            <w:tcW w:w="2212" w:type="dxa"/>
          </w:tcPr>
          <w:p w14:paraId="3CF1BBAC"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p w14:paraId="20B9977E"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$1,080,000</w:t>
            </w:r>
          </w:p>
        </w:tc>
      </w:tr>
      <w:tr w:rsidR="001D2DA1" w:rsidRPr="00A31C29" w14:paraId="3F5B15A6" w14:textId="77777777" w:rsidTr="00051DC1">
        <w:trPr>
          <w:jc w:val="center"/>
        </w:trPr>
        <w:tc>
          <w:tcPr>
            <w:tcW w:w="6345" w:type="dxa"/>
          </w:tcPr>
          <w:p w14:paraId="083E7221"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Net Profit before tax </w:t>
            </w:r>
          </w:p>
        </w:tc>
        <w:tc>
          <w:tcPr>
            <w:tcW w:w="1418" w:type="dxa"/>
            <w:gridSpan w:val="2"/>
            <w:tcBorders>
              <w:top w:val="single" w:sz="4" w:space="0" w:color="auto"/>
              <w:bottom w:val="single" w:sz="4" w:space="0" w:color="auto"/>
            </w:tcBorders>
          </w:tcPr>
          <w:p w14:paraId="5EAD0652"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tc>
        <w:tc>
          <w:tcPr>
            <w:tcW w:w="2212" w:type="dxa"/>
            <w:tcBorders>
              <w:top w:val="single" w:sz="4" w:space="0" w:color="auto"/>
              <w:bottom w:val="single" w:sz="4" w:space="0" w:color="auto"/>
            </w:tcBorders>
          </w:tcPr>
          <w:p w14:paraId="2ED869AE"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 xml:space="preserve">520,000 </w:t>
            </w:r>
          </w:p>
        </w:tc>
      </w:tr>
    </w:tbl>
    <w:p w14:paraId="245A4830" w14:textId="77777777" w:rsidR="001D2DA1" w:rsidRPr="00A31C29" w:rsidRDefault="001D2DA1" w:rsidP="001D2DA1">
      <w:pPr>
        <w:spacing w:after="0" w:line="240" w:lineRule="auto"/>
        <w:rPr>
          <w:rFonts w:asciiTheme="minorBidi" w:eastAsia="Times New Roman" w:hAnsiTheme="minorBidi"/>
          <w:b/>
          <w:sz w:val="28"/>
          <w:szCs w:val="20"/>
        </w:rPr>
      </w:pPr>
    </w:p>
    <w:p w14:paraId="36902CD5" w14:textId="77777777" w:rsidR="001D2DA1" w:rsidRPr="00A31C29" w:rsidRDefault="00A31C29" w:rsidP="001D2DA1">
      <w:pPr>
        <w:spacing w:after="0" w:line="240" w:lineRule="auto"/>
        <w:rPr>
          <w:rFonts w:asciiTheme="minorBidi" w:eastAsia="Times New Roman" w:hAnsiTheme="minorBidi"/>
          <w:b/>
          <w:sz w:val="28"/>
          <w:szCs w:val="20"/>
        </w:rPr>
      </w:pPr>
      <w:r>
        <w:rPr>
          <w:rFonts w:asciiTheme="minorBidi" w:eastAsia="Times New Roman" w:hAnsiTheme="minorBidi"/>
          <w:b/>
          <w:sz w:val="28"/>
          <w:szCs w:val="20"/>
        </w:rPr>
        <w:t xml:space="preserve"> (2) </w:t>
      </w:r>
      <w:r w:rsidR="001D2DA1" w:rsidRPr="00A31C29">
        <w:rPr>
          <w:rFonts w:asciiTheme="minorBidi" w:eastAsia="Times New Roman" w:hAnsiTheme="minorBidi"/>
          <w:b/>
          <w:sz w:val="28"/>
          <w:szCs w:val="20"/>
        </w:rPr>
        <w:t xml:space="preserve">The difference is $52,000 which is per unit deferred DL &amp; variable </w:t>
      </w:r>
      <w:r w:rsidR="001D2DA1" w:rsidRPr="00A31C29">
        <w:rPr>
          <w:rFonts w:asciiTheme="minorBidi" w:eastAsia="Times New Roman" w:hAnsiTheme="minorBidi"/>
          <w:b/>
          <w:sz w:val="28"/>
          <w:szCs w:val="20"/>
        </w:rPr>
        <w:tab/>
        <w:t xml:space="preserve">manufacturing overhead costs times the number of tents </w:t>
      </w:r>
      <w:r w:rsidR="001D2DA1" w:rsidRPr="00A31C29">
        <w:rPr>
          <w:rFonts w:asciiTheme="minorBidi" w:eastAsia="Times New Roman" w:hAnsiTheme="minorBidi"/>
          <w:b/>
          <w:sz w:val="28"/>
          <w:szCs w:val="20"/>
        </w:rPr>
        <w:tab/>
        <w:t xml:space="preserve">increased in ending inventory, 2,000 tents × (direct labour, $20 + </w:t>
      </w:r>
      <w:r w:rsidR="001D2DA1" w:rsidRPr="00A31C29">
        <w:rPr>
          <w:rFonts w:asciiTheme="minorBidi" w:eastAsia="Times New Roman" w:hAnsiTheme="minorBidi"/>
          <w:b/>
          <w:sz w:val="28"/>
          <w:szCs w:val="20"/>
        </w:rPr>
        <w:tab/>
        <w:t xml:space="preserve">variable MOH, $6). </w:t>
      </w:r>
      <w:r w:rsidR="001D2DA1" w:rsidRPr="00A31C29">
        <w:rPr>
          <w:rFonts w:asciiTheme="minorBidi" w:eastAsia="Times New Roman" w:hAnsiTheme="minorBidi"/>
          <w:b/>
          <w:color w:val="FF0000"/>
          <w:sz w:val="28"/>
          <w:szCs w:val="28"/>
        </w:rPr>
        <w:t>(2 marks in total)</w:t>
      </w:r>
    </w:p>
    <w:p w14:paraId="5414C796" w14:textId="77777777" w:rsidR="001D2DA1" w:rsidRPr="00A31C29" w:rsidRDefault="001D2DA1" w:rsidP="001D2DA1">
      <w:pPr>
        <w:spacing w:after="0" w:line="240" w:lineRule="auto"/>
        <w:rPr>
          <w:rFonts w:asciiTheme="minorBidi" w:eastAsia="Times New Roman" w:hAnsiTheme="minorBidi"/>
          <w:b/>
          <w:sz w:val="28"/>
          <w:szCs w:val="20"/>
        </w:rPr>
      </w:pPr>
    </w:p>
    <w:p w14:paraId="3C39A806" w14:textId="77777777" w:rsidR="001D2DA1" w:rsidRPr="00A31C29"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throughput costing:</w:t>
      </w:r>
      <w:r w:rsidRPr="00A31C29">
        <w:rPr>
          <w:rFonts w:asciiTheme="minorBidi" w:eastAsia="Times New Roman" w:hAnsiTheme="minorBidi"/>
          <w:b/>
          <w:bCs/>
          <w:sz w:val="28"/>
          <w:szCs w:val="28"/>
          <w:lang w:val="en-US"/>
        </w:rPr>
        <w:tab/>
        <w:t xml:space="preserve">  520,000 </w:t>
      </w:r>
    </w:p>
    <w:p w14:paraId="0AEFC28D" w14:textId="77777777"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Add deferred var. MOH and DL cost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w:t>
      </w:r>
      <w:r w:rsidRPr="00A31C29">
        <w:rPr>
          <w:rFonts w:asciiTheme="minorBidi" w:eastAsia="Times New Roman" w:hAnsiTheme="minorBidi"/>
          <w:b/>
          <w:bCs/>
          <w:sz w:val="28"/>
          <w:szCs w:val="28"/>
          <w:u w:val="single"/>
          <w:lang w:val="en-US"/>
        </w:rPr>
        <w:t>$ 52,000</w:t>
      </w:r>
    </w:p>
    <w:p w14:paraId="2B0762EE" w14:textId="77777777" w:rsidR="001D2DA1" w:rsidRPr="00A31C29" w:rsidRDefault="001D2DA1" w:rsidP="00A10CEE">
      <w:pPr>
        <w:rPr>
          <w:rFonts w:asciiTheme="minorBidi" w:eastAsia="Calibri" w:hAnsiTheme="minorBidi"/>
          <w:b/>
          <w:bCs/>
          <w:sz w:val="28"/>
          <w:szCs w:val="28"/>
          <w:u w:val="double"/>
          <w:lang w:val="en-US"/>
        </w:rPr>
      </w:pPr>
      <w:r w:rsidRPr="00A31C29">
        <w:rPr>
          <w:rFonts w:asciiTheme="minorBidi" w:eastAsia="Times New Roman" w:hAnsiTheme="minorBidi"/>
          <w:b/>
          <w:bCs/>
          <w:sz w:val="28"/>
          <w:szCs w:val="28"/>
          <w:lang w:val="en-US"/>
        </w:rPr>
        <w:tab/>
        <w:t>Net Profit under variable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 xml:space="preserve">$572,000 </w:t>
      </w:r>
    </w:p>
    <w:p w14:paraId="556B17C8" w14:textId="77777777"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p w14:paraId="087C2CE6" w14:textId="77777777" w:rsidR="001D2DA1" w:rsidRPr="00A31C29" w:rsidRDefault="001D2DA1" w:rsidP="00A10CEE">
      <w:pPr>
        <w:autoSpaceDE w:val="0"/>
        <w:autoSpaceDN w:val="0"/>
        <w:adjustRightInd w:val="0"/>
        <w:spacing w:after="0" w:line="320" w:lineRule="atLeast"/>
        <w:jc w:val="both"/>
        <w:rPr>
          <w:rFonts w:asciiTheme="minorBidi" w:eastAsia="Times New Roman" w:hAnsiTheme="minorBidi"/>
          <w:b/>
          <w:sz w:val="28"/>
          <w:szCs w:val="20"/>
        </w:rPr>
      </w:pPr>
      <w:r w:rsidRPr="00A31C29">
        <w:rPr>
          <w:rFonts w:asciiTheme="minorBidi" w:eastAsia="Times New Roman" w:hAnsiTheme="minorBidi"/>
          <w:b/>
          <w:sz w:val="28"/>
          <w:szCs w:val="20"/>
        </w:rPr>
        <w:t>2,000 tents × (direct labour, $20 + variable MOH, $6)</w:t>
      </w:r>
    </w:p>
    <w:p w14:paraId="1ED333D8" w14:textId="77777777" w:rsidR="001D2DA1" w:rsidRPr="00A31C29" w:rsidRDefault="001D2DA1" w:rsidP="001D2DA1">
      <w:pPr>
        <w:spacing w:after="0" w:line="240" w:lineRule="auto"/>
        <w:rPr>
          <w:rFonts w:asciiTheme="minorBidi" w:eastAsia="Times New Roman" w:hAnsiTheme="minorBidi"/>
          <w:sz w:val="24"/>
          <w:szCs w:val="24"/>
        </w:rPr>
      </w:pPr>
    </w:p>
    <w:p w14:paraId="2778B977" w14:textId="77777777" w:rsidR="001D2DA1" w:rsidRPr="00A31C29" w:rsidRDefault="00A31C29" w:rsidP="001D2DA1">
      <w:pPr>
        <w:autoSpaceDE w:val="0"/>
        <w:autoSpaceDN w:val="0"/>
        <w:adjustRightInd w:val="0"/>
        <w:spacing w:after="0" w:line="320" w:lineRule="atLeast"/>
        <w:jc w:val="both"/>
        <w:rPr>
          <w:rFonts w:asciiTheme="minorBidi" w:eastAsia="Times New Roman" w:hAnsiTheme="minorBidi"/>
          <w:b/>
          <w:sz w:val="28"/>
          <w:szCs w:val="20"/>
        </w:rPr>
      </w:pPr>
      <w:r>
        <w:rPr>
          <w:rFonts w:asciiTheme="minorBidi" w:eastAsia="Times New Roman" w:hAnsiTheme="minorBidi"/>
          <w:b/>
          <w:sz w:val="28"/>
          <w:szCs w:val="20"/>
        </w:rPr>
        <w:lastRenderedPageBreak/>
        <w:t>(3)</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When production exceeds sales, absorption costing net income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will exceed variable costing net income by an amount equal to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the fixed overhead rate times the number of units increased in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ending inventory. The difference in net income is $48,000, which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equals the 2,000 tents in ending inventory times the $24 fixed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overhead rate. </w:t>
      </w:r>
    </w:p>
    <w:p w14:paraId="5D6FD575" w14:textId="77777777" w:rsidR="001D2DA1" w:rsidRPr="00A31C29" w:rsidRDefault="00A31C29" w:rsidP="001D2DA1">
      <w:pPr>
        <w:autoSpaceDE w:val="0"/>
        <w:autoSpaceDN w:val="0"/>
        <w:adjustRightInd w:val="0"/>
        <w:spacing w:after="0" w:line="320" w:lineRule="atLeast"/>
        <w:jc w:val="both"/>
        <w:rPr>
          <w:rFonts w:asciiTheme="minorBidi" w:eastAsia="Times New Roman" w:hAnsiTheme="minorBidi"/>
          <w:b/>
          <w:sz w:val="28"/>
          <w:szCs w:val="20"/>
        </w:rPr>
      </w:pPr>
      <w:r>
        <w:rPr>
          <w:rFonts w:asciiTheme="minorBidi" w:eastAsia="Times New Roman" w:hAnsiTheme="minorBidi"/>
          <w:b/>
          <w:color w:val="FF0000"/>
          <w:sz w:val="28"/>
          <w:szCs w:val="28"/>
        </w:rPr>
        <w:tab/>
      </w:r>
      <w:r w:rsidR="001D2DA1" w:rsidRPr="00A31C29">
        <w:rPr>
          <w:rFonts w:asciiTheme="minorBidi" w:eastAsia="Times New Roman" w:hAnsiTheme="minorBidi"/>
          <w:b/>
          <w:color w:val="FF0000"/>
          <w:sz w:val="28"/>
          <w:szCs w:val="28"/>
        </w:rPr>
        <w:t>(2 marks in total)</w:t>
      </w:r>
    </w:p>
    <w:p w14:paraId="265CD16E" w14:textId="77777777" w:rsidR="001D2DA1" w:rsidRPr="00A31C29" w:rsidRDefault="001D2DA1" w:rsidP="001D2DA1">
      <w:pPr>
        <w:spacing w:after="0" w:line="240" w:lineRule="auto"/>
        <w:rPr>
          <w:rFonts w:asciiTheme="minorBidi" w:eastAsia="Times New Roman" w:hAnsiTheme="minorBidi"/>
          <w:sz w:val="24"/>
          <w:szCs w:val="24"/>
        </w:rPr>
      </w:pPr>
    </w:p>
    <w:p w14:paraId="51DB4054" w14:textId="77777777" w:rsidR="00A10CEE"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Variable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572,000</w:t>
      </w:r>
    </w:p>
    <w:p w14:paraId="633FA869" w14:textId="77777777"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Add deferred fixed MOH cost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single"/>
          <w:lang w:val="en-US"/>
        </w:rPr>
        <w:t>$  48,000</w:t>
      </w:r>
    </w:p>
    <w:p w14:paraId="1C2CB271" w14:textId="77777777" w:rsidR="001D2DA1" w:rsidRPr="00A31C29" w:rsidRDefault="001D2DA1" w:rsidP="00A10CEE">
      <w:pPr>
        <w:rPr>
          <w:rFonts w:asciiTheme="minorBidi" w:eastAsia="Calibri" w:hAnsiTheme="minorBidi"/>
          <w:b/>
          <w:bCs/>
          <w:sz w:val="28"/>
          <w:szCs w:val="28"/>
          <w:u w:val="double"/>
        </w:rPr>
      </w:pPr>
      <w:r w:rsidRPr="00A31C29">
        <w:rPr>
          <w:rFonts w:asciiTheme="minorBidi" w:eastAsia="Times New Roman" w:hAnsiTheme="minorBidi"/>
          <w:b/>
          <w:bCs/>
          <w:sz w:val="28"/>
          <w:szCs w:val="28"/>
          <w:lang w:val="en-US"/>
        </w:rPr>
        <w:tab/>
        <w:t>Net income under absorption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 xml:space="preserve">$620,000 </w:t>
      </w:r>
    </w:p>
    <w:p w14:paraId="79C65AE9" w14:textId="77777777" w:rsidR="001D2DA1" w:rsidRPr="00A31C29" w:rsidRDefault="001D2DA1" w:rsidP="001D2DA1">
      <w:pPr>
        <w:spacing w:after="0" w:line="240" w:lineRule="auto"/>
        <w:rPr>
          <w:rFonts w:asciiTheme="minorBidi" w:eastAsia="Times New Roman" w:hAnsiTheme="minorBidi"/>
          <w:sz w:val="24"/>
          <w:szCs w:val="24"/>
        </w:rPr>
      </w:pPr>
    </w:p>
    <w:p w14:paraId="499A8FE2" w14:textId="77777777" w:rsidR="001D2DA1" w:rsidRPr="00A31C29" w:rsidRDefault="001D2DA1" w:rsidP="00A10CEE">
      <w:pPr>
        <w:spacing w:after="0" w:line="240" w:lineRule="auto"/>
        <w:rPr>
          <w:rFonts w:asciiTheme="minorBidi" w:eastAsia="Calibri" w:hAnsiTheme="minorBidi"/>
          <w:color w:val="FF0000"/>
          <w:sz w:val="24"/>
          <w:szCs w:val="24"/>
        </w:rPr>
      </w:pPr>
      <w:r w:rsidRPr="00A31C29">
        <w:rPr>
          <w:rFonts w:asciiTheme="minorBidi" w:eastAsia="Times New Roman" w:hAnsiTheme="minorBidi"/>
          <w:b/>
          <w:sz w:val="28"/>
          <w:szCs w:val="20"/>
        </w:rPr>
        <w:t xml:space="preserve">2,000 tents in ending inventory </w:t>
      </w:r>
      <w:r w:rsidRPr="00A31C29">
        <w:rPr>
          <w:rFonts w:asciiTheme="minorBidi" w:eastAsia="Calibri" w:hAnsiTheme="minorBidi"/>
          <w:color w:val="FF0000"/>
          <w:sz w:val="24"/>
          <w:szCs w:val="24"/>
        </w:rPr>
        <w:t xml:space="preserve">x </w:t>
      </w:r>
      <w:r w:rsidRPr="00A31C29">
        <w:rPr>
          <w:rFonts w:asciiTheme="minorBidi" w:eastAsia="Times New Roman" w:hAnsiTheme="minorBidi"/>
          <w:b/>
          <w:sz w:val="28"/>
          <w:szCs w:val="20"/>
        </w:rPr>
        <w:t xml:space="preserve">$24 fixed overhead </w:t>
      </w:r>
    </w:p>
    <w:p w14:paraId="498EB907" w14:textId="77777777"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absorption costing = $240,000 / 10,000 units produced = $24</w:t>
      </w:r>
    </w:p>
    <w:p w14:paraId="035D18EA" w14:textId="77777777" w:rsidR="001D2DA1" w:rsidRPr="00A31C29" w:rsidRDefault="001D2DA1" w:rsidP="001D2DA1">
      <w:pPr>
        <w:spacing w:after="0" w:line="240" w:lineRule="auto"/>
        <w:rPr>
          <w:rFonts w:asciiTheme="minorBidi" w:eastAsia="Times New Roman" w:hAnsiTheme="minorBidi"/>
          <w:sz w:val="24"/>
          <w:szCs w:val="24"/>
          <w:lang w:val="en-US"/>
        </w:rPr>
      </w:pPr>
    </w:p>
    <w:p w14:paraId="2591748B" w14:textId="77777777" w:rsidR="001D2DA1" w:rsidRPr="00A31C29" w:rsidRDefault="001D2DA1" w:rsidP="001D2DA1">
      <w:pPr>
        <w:spacing w:after="0" w:line="240" w:lineRule="auto"/>
        <w:rPr>
          <w:rFonts w:asciiTheme="minorBidi" w:eastAsia="Times New Roman" w:hAnsiTheme="minorBidi"/>
          <w:sz w:val="24"/>
          <w:szCs w:val="24"/>
        </w:rPr>
      </w:pPr>
    </w:p>
    <w:p w14:paraId="5830C06D" w14:textId="77777777" w:rsidR="001D2DA1" w:rsidRPr="00A31C29" w:rsidRDefault="001D2DA1" w:rsidP="001D2DA1">
      <w:pPr>
        <w:tabs>
          <w:tab w:val="left" w:pos="2268"/>
          <w:tab w:val="left" w:pos="3186"/>
          <w:tab w:val="center" w:pos="4680"/>
          <w:tab w:val="right" w:pos="9360"/>
        </w:tabs>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color w:val="FF0000"/>
          <w:sz w:val="28"/>
          <w:szCs w:val="20"/>
        </w:rPr>
        <w:t xml:space="preserve">(B-1) </w:t>
      </w:r>
      <w:r w:rsidRPr="00A31C29">
        <w:rPr>
          <w:rFonts w:asciiTheme="minorBidi" w:eastAsia="Times New Roman" w:hAnsiTheme="minorBidi"/>
          <w:b/>
          <w:sz w:val="28"/>
          <w:szCs w:val="28"/>
        </w:rPr>
        <w:t>BLUE MOUNTAIN PRODUCTS</w:t>
      </w:r>
    </w:p>
    <w:p w14:paraId="6152FDD2" w14:textId="77777777"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Normal Absorption Costing Income Statement</w:t>
      </w:r>
    </w:p>
    <w:p w14:paraId="47E05487" w14:textId="77777777" w:rsidR="001D2DA1" w:rsidRPr="00A31C29" w:rsidRDefault="001D2DA1" w:rsidP="001D2DA1">
      <w:pPr>
        <w:pBdr>
          <w:bottom w:val="single" w:sz="12" w:space="1" w:color="auto"/>
        </w:pBd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 xml:space="preserve">For the Month Ended June 30, 2016 </w:t>
      </w:r>
      <w:r w:rsidRPr="00A31C29">
        <w:rPr>
          <w:rFonts w:asciiTheme="minorBidi" w:eastAsia="Times New Roman" w:hAnsiTheme="minorBidi"/>
          <w:b/>
          <w:color w:val="FF0000"/>
          <w:sz w:val="28"/>
          <w:szCs w:val="28"/>
        </w:rPr>
        <w:t>(6 marks in total)</w:t>
      </w:r>
    </w:p>
    <w:p w14:paraId="0417A6D3" w14:textId="77777777"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tbl>
      <w:tblPr>
        <w:tblW w:w="0" w:type="auto"/>
        <w:jc w:val="center"/>
        <w:tblLook w:val="04A0" w:firstRow="1" w:lastRow="0" w:firstColumn="1" w:lastColumn="0" w:noHBand="0" w:noVBand="1"/>
      </w:tblPr>
      <w:tblGrid>
        <w:gridCol w:w="5216"/>
        <w:gridCol w:w="132"/>
        <w:gridCol w:w="1403"/>
        <w:gridCol w:w="2825"/>
      </w:tblGrid>
      <w:tr w:rsidR="001D2DA1" w:rsidRPr="00A31C29" w14:paraId="043787D8" w14:textId="77777777" w:rsidTr="00051DC1">
        <w:trPr>
          <w:jc w:val="center"/>
        </w:trPr>
        <w:tc>
          <w:tcPr>
            <w:tcW w:w="5496" w:type="dxa"/>
          </w:tcPr>
          <w:p w14:paraId="1A678FB9"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Sales (8,000 units </w:t>
            </w:r>
            <w:r w:rsidRPr="00A31C29">
              <w:rPr>
                <w:rFonts w:asciiTheme="minorBidi" w:eastAsia="Calibri" w:hAnsiTheme="minorBidi"/>
                <w:color w:val="FF0000"/>
                <w:sz w:val="24"/>
                <w:szCs w:val="24"/>
              </w:rPr>
              <w:t xml:space="preserve"> </w:t>
            </w:r>
            <w:r w:rsidRPr="00A31C29">
              <w:rPr>
                <w:rFonts w:asciiTheme="minorBidi" w:eastAsia="Times New Roman" w:hAnsiTheme="minorBidi"/>
                <w:b/>
                <w:sz w:val="28"/>
                <w:szCs w:val="20"/>
                <w:lang w:val="en-US"/>
              </w:rPr>
              <w:t>× $250 )</w:t>
            </w:r>
            <w:r w:rsidRPr="00A31C29">
              <w:rPr>
                <w:rFonts w:asciiTheme="minorBidi" w:eastAsia="Calibri" w:hAnsiTheme="minorBidi"/>
                <w:color w:val="FF0000"/>
                <w:sz w:val="24"/>
                <w:szCs w:val="24"/>
                <w:lang w:val="de-DE"/>
              </w:rPr>
              <w:t xml:space="preserve"> </w:t>
            </w:r>
          </w:p>
        </w:tc>
        <w:tc>
          <w:tcPr>
            <w:tcW w:w="1559" w:type="dxa"/>
            <w:gridSpan w:val="2"/>
          </w:tcPr>
          <w:p w14:paraId="12015FFC"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Pr>
          <w:p w14:paraId="59CC0DBA"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$2,000,000</w:t>
            </w:r>
          </w:p>
        </w:tc>
      </w:tr>
      <w:tr w:rsidR="001D2DA1" w:rsidRPr="00A31C29" w14:paraId="2FCE2707" w14:textId="77777777" w:rsidTr="00051DC1">
        <w:trPr>
          <w:jc w:val="center"/>
        </w:trPr>
        <w:tc>
          <w:tcPr>
            <w:tcW w:w="5638" w:type="dxa"/>
            <w:gridSpan w:val="2"/>
          </w:tcPr>
          <w:p w14:paraId="616312D4"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p w14:paraId="30D6330C"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Less:  COGS (8,000 units × $106 ) </w:t>
            </w:r>
          </w:p>
        </w:tc>
        <w:tc>
          <w:tcPr>
            <w:tcW w:w="1417" w:type="dxa"/>
          </w:tcPr>
          <w:p w14:paraId="247119A5"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14:paraId="21F190F5"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848,000</w:t>
            </w:r>
          </w:p>
        </w:tc>
        <w:tc>
          <w:tcPr>
            <w:tcW w:w="2921" w:type="dxa"/>
          </w:tcPr>
          <w:p w14:paraId="4B52BB74"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14:paraId="3FEE30AD"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14:paraId="7EFED586" w14:textId="77777777" w:rsidTr="00051DC1">
        <w:trPr>
          <w:jc w:val="center"/>
        </w:trPr>
        <w:tc>
          <w:tcPr>
            <w:tcW w:w="5638" w:type="dxa"/>
            <w:gridSpan w:val="2"/>
          </w:tcPr>
          <w:p w14:paraId="12BC0AA4"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Favorable production volume variance (2,000 units X $30 )</w:t>
            </w:r>
            <w:r w:rsidRPr="00A31C29">
              <w:rPr>
                <w:rFonts w:asciiTheme="minorBidi" w:eastAsia="Calibri" w:hAnsiTheme="minorBidi"/>
                <w:color w:val="FF0000"/>
                <w:sz w:val="24"/>
                <w:szCs w:val="24"/>
              </w:rPr>
              <w:t xml:space="preserve"> </w:t>
            </w:r>
          </w:p>
          <w:p w14:paraId="52F0F9E9"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Adjusted COGS</w:t>
            </w:r>
          </w:p>
          <w:p w14:paraId="01B052AA"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Gross Profit </w:t>
            </w:r>
          </w:p>
        </w:tc>
        <w:tc>
          <w:tcPr>
            <w:tcW w:w="1417" w:type="dxa"/>
          </w:tcPr>
          <w:p w14:paraId="645FF043"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p w14:paraId="4F91367F"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60,000</w:t>
            </w:r>
          </w:p>
          <w:p w14:paraId="10E49628"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Pr>
          <w:p w14:paraId="2C614537"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u w:val="single"/>
                <w:lang w:val="en-US"/>
              </w:rPr>
            </w:pPr>
          </w:p>
          <w:p w14:paraId="2AA909CD"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p w14:paraId="31E9C781"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 xml:space="preserve">788,000 </w:t>
            </w:r>
          </w:p>
          <w:p w14:paraId="70976505"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$1,212,000 </w:t>
            </w:r>
          </w:p>
          <w:p w14:paraId="7B0B63C1"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tc>
      </w:tr>
      <w:tr w:rsidR="001D2DA1" w:rsidRPr="00A31C29" w14:paraId="34796907" w14:textId="77777777" w:rsidTr="00051DC1">
        <w:trPr>
          <w:jc w:val="center"/>
        </w:trPr>
        <w:tc>
          <w:tcPr>
            <w:tcW w:w="5496" w:type="dxa"/>
          </w:tcPr>
          <w:p w14:paraId="115283F9"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S&amp;A (8,000 units</w:t>
            </w:r>
            <w:r w:rsidRPr="00A31C29">
              <w:rPr>
                <w:rFonts w:asciiTheme="minorBidi" w:eastAsia="Calibri" w:hAnsiTheme="minorBidi"/>
                <w:color w:val="FF0000"/>
                <w:sz w:val="24"/>
                <w:szCs w:val="24"/>
              </w:rPr>
              <w:t xml:space="preserve"> </w:t>
            </w:r>
            <w:r w:rsidRPr="00A31C29">
              <w:rPr>
                <w:rFonts w:asciiTheme="minorBidi" w:eastAsia="Times New Roman" w:hAnsiTheme="minorBidi"/>
                <w:b/>
                <w:sz w:val="28"/>
                <w:szCs w:val="20"/>
                <w:lang w:val="en-US"/>
              </w:rPr>
              <w:t>× $10 )</w:t>
            </w:r>
            <w:r w:rsidRPr="00A31C29">
              <w:rPr>
                <w:rFonts w:asciiTheme="minorBidi" w:eastAsia="Calibri" w:hAnsiTheme="minorBidi"/>
                <w:color w:val="FF0000"/>
                <w:sz w:val="24"/>
                <w:szCs w:val="24"/>
              </w:rPr>
              <w:t xml:space="preserve"> </w:t>
            </w:r>
          </w:p>
        </w:tc>
        <w:tc>
          <w:tcPr>
            <w:tcW w:w="1559" w:type="dxa"/>
            <w:gridSpan w:val="2"/>
          </w:tcPr>
          <w:p w14:paraId="259D9889"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80,000</w:t>
            </w:r>
          </w:p>
        </w:tc>
        <w:tc>
          <w:tcPr>
            <w:tcW w:w="2921" w:type="dxa"/>
          </w:tcPr>
          <w:p w14:paraId="29F198A3"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r>
      <w:tr w:rsidR="001D2DA1" w:rsidRPr="00A31C29" w14:paraId="6F380678" w14:textId="77777777" w:rsidTr="00051DC1">
        <w:trPr>
          <w:jc w:val="center"/>
        </w:trPr>
        <w:tc>
          <w:tcPr>
            <w:tcW w:w="5496" w:type="dxa"/>
          </w:tcPr>
          <w:p w14:paraId="30BEF3C8" w14:textId="77777777"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S &amp; A </w:t>
            </w:r>
          </w:p>
        </w:tc>
        <w:tc>
          <w:tcPr>
            <w:tcW w:w="1559" w:type="dxa"/>
            <w:gridSpan w:val="2"/>
          </w:tcPr>
          <w:p w14:paraId="289B0903"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500,000</w:t>
            </w:r>
          </w:p>
        </w:tc>
        <w:tc>
          <w:tcPr>
            <w:tcW w:w="2921" w:type="dxa"/>
          </w:tcPr>
          <w:p w14:paraId="5EB58B42"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14:paraId="75AC54A4"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$580,000</w:t>
            </w:r>
          </w:p>
        </w:tc>
      </w:tr>
      <w:tr w:rsidR="001D2DA1" w:rsidRPr="00A31C29" w14:paraId="0ED544A3" w14:textId="77777777" w:rsidTr="00051DC1">
        <w:trPr>
          <w:jc w:val="center"/>
        </w:trPr>
        <w:tc>
          <w:tcPr>
            <w:tcW w:w="5496" w:type="dxa"/>
          </w:tcPr>
          <w:p w14:paraId="535D2334" w14:textId="77777777"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Net Income before tax</w:t>
            </w:r>
          </w:p>
        </w:tc>
        <w:tc>
          <w:tcPr>
            <w:tcW w:w="1559" w:type="dxa"/>
            <w:gridSpan w:val="2"/>
            <w:tcBorders>
              <w:top w:val="single" w:sz="4" w:space="0" w:color="auto"/>
            </w:tcBorders>
          </w:tcPr>
          <w:p w14:paraId="371C543D"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Borders>
              <w:top w:val="single" w:sz="4" w:space="0" w:color="auto"/>
              <w:bottom w:val="double" w:sz="4" w:space="0" w:color="auto"/>
            </w:tcBorders>
          </w:tcPr>
          <w:p w14:paraId="54D87389" w14:textId="77777777"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$632,000 </w:t>
            </w:r>
          </w:p>
        </w:tc>
      </w:tr>
    </w:tbl>
    <w:p w14:paraId="26B6C9FA" w14:textId="77777777"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p w14:paraId="4D6F4E77" w14:textId="77777777" w:rsidR="001D2DA1" w:rsidRPr="00A31C29" w:rsidRDefault="001D2DA1" w:rsidP="00A31C29">
      <w:pPr>
        <w:autoSpaceDE w:val="0"/>
        <w:autoSpaceDN w:val="0"/>
        <w:adjustRightInd w:val="0"/>
        <w:spacing w:after="0" w:line="320" w:lineRule="atLeast"/>
        <w:jc w:val="both"/>
        <w:rPr>
          <w:rFonts w:asciiTheme="minorBidi" w:eastAsia="Times New Roman" w:hAnsiTheme="minorBidi"/>
          <w:b/>
          <w:sz w:val="28"/>
          <w:szCs w:val="20"/>
        </w:rPr>
      </w:pPr>
      <w:r w:rsidRPr="00A31C29">
        <w:rPr>
          <w:rFonts w:asciiTheme="minorBidi" w:eastAsia="Times New Roman" w:hAnsiTheme="minorBidi"/>
          <w:b/>
          <w:sz w:val="28"/>
          <w:szCs w:val="20"/>
        </w:rPr>
        <w:t xml:space="preserve">(B-2) </w:t>
      </w:r>
      <w:r w:rsidRPr="00A31C29">
        <w:rPr>
          <w:rFonts w:asciiTheme="minorBidi" w:eastAsia="Times New Roman" w:hAnsiTheme="minorBidi"/>
          <w:b/>
          <w:sz w:val="28"/>
          <w:szCs w:val="20"/>
        </w:rPr>
        <w:tab/>
        <w:t xml:space="preserve">When production exceeds sales and actual production is higher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than </w:t>
      </w:r>
      <w:r w:rsidRPr="00A31C29">
        <w:rPr>
          <w:rFonts w:asciiTheme="minorBidi" w:eastAsia="Times New Roman" w:hAnsiTheme="minorBidi"/>
          <w:b/>
          <w:noProof/>
          <w:sz w:val="28"/>
          <w:szCs w:val="20"/>
        </w:rPr>
        <w:t>budgeted</w:t>
      </w:r>
      <w:r w:rsidRPr="00A31C29">
        <w:rPr>
          <w:rFonts w:asciiTheme="minorBidi" w:eastAsia="Times New Roman" w:hAnsiTheme="minorBidi"/>
          <w:b/>
          <w:sz w:val="28"/>
          <w:szCs w:val="20"/>
        </w:rPr>
        <w:t xml:space="preserve"> production, Normal absorption costing net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income will exceed absorption costing net income by an amount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equal to the difference in fixed manufacturing overhead rate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times the number of units increased in ending inventory. The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difference in net income is $12,000 ($620,000 – $632,000), which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equals the 2,000 tents in ending inventory times the difference in </w:t>
      </w:r>
      <w:r w:rsidR="00A31C29">
        <w:rPr>
          <w:rFonts w:asciiTheme="minorBidi" w:eastAsia="Times New Roman" w:hAnsiTheme="minorBidi"/>
          <w:b/>
          <w:sz w:val="28"/>
          <w:szCs w:val="20"/>
        </w:rPr>
        <w:lastRenderedPageBreak/>
        <w:tab/>
      </w:r>
      <w:r w:rsidRPr="00A31C29">
        <w:rPr>
          <w:rFonts w:asciiTheme="minorBidi" w:eastAsia="Times New Roman" w:hAnsiTheme="minorBidi"/>
          <w:b/>
          <w:sz w:val="28"/>
          <w:szCs w:val="20"/>
        </w:rPr>
        <w:t xml:space="preserve">fixed manufacturing overhead rate $6 ($24 – $30). </w:t>
      </w:r>
      <w:r w:rsidRPr="00A31C29">
        <w:rPr>
          <w:rFonts w:asciiTheme="minorBidi" w:eastAsia="Times New Roman" w:hAnsiTheme="minorBidi"/>
          <w:b/>
          <w:color w:val="FF0000"/>
          <w:sz w:val="28"/>
          <w:szCs w:val="28"/>
        </w:rPr>
        <w:t xml:space="preserve">(2 marks in </w:t>
      </w:r>
      <w:r w:rsidR="00A31C29">
        <w:rPr>
          <w:rFonts w:asciiTheme="minorBidi" w:eastAsia="Times New Roman" w:hAnsiTheme="minorBidi"/>
          <w:b/>
          <w:color w:val="FF0000"/>
          <w:sz w:val="28"/>
          <w:szCs w:val="28"/>
        </w:rPr>
        <w:tab/>
      </w:r>
      <w:r w:rsidRPr="00A31C29">
        <w:rPr>
          <w:rFonts w:asciiTheme="minorBidi" w:eastAsia="Times New Roman" w:hAnsiTheme="minorBidi"/>
          <w:b/>
          <w:color w:val="FF0000"/>
          <w:sz w:val="28"/>
          <w:szCs w:val="28"/>
        </w:rPr>
        <w:t>total)</w:t>
      </w:r>
    </w:p>
    <w:p w14:paraId="4222127B" w14:textId="77777777" w:rsidR="001D2DA1" w:rsidRPr="00A31C29" w:rsidRDefault="001D2DA1" w:rsidP="001D2DA1">
      <w:pPr>
        <w:spacing w:after="0" w:line="240" w:lineRule="auto"/>
        <w:rPr>
          <w:rFonts w:asciiTheme="minorBidi" w:eastAsia="Times New Roman" w:hAnsiTheme="minorBidi"/>
          <w:sz w:val="24"/>
          <w:szCs w:val="24"/>
        </w:rPr>
      </w:pPr>
    </w:p>
    <w:p w14:paraId="302BDE10" w14:textId="77777777" w:rsidR="001D2DA1" w:rsidRPr="00A31C29"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Normal absorption costing:</w:t>
      </w:r>
      <w:r w:rsidRPr="00A31C29">
        <w:rPr>
          <w:rFonts w:asciiTheme="minorBidi" w:eastAsia="Times New Roman" w:hAnsiTheme="minorBidi"/>
          <w:b/>
          <w:bCs/>
          <w:sz w:val="28"/>
          <w:szCs w:val="28"/>
          <w:lang w:val="en-US"/>
        </w:rPr>
        <w:tab/>
        <w:t xml:space="preserve">$632,000 </w:t>
      </w:r>
    </w:p>
    <w:p w14:paraId="1DF2DC70" w14:textId="77777777"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LESS: deferred fixed MOH cost (2,000 X $</w:t>
      </w:r>
      <w:r w:rsidR="00D148E4" w:rsidRPr="00A31C29">
        <w:rPr>
          <w:rFonts w:asciiTheme="minorBidi" w:eastAsia="Times New Roman" w:hAnsiTheme="minorBidi"/>
          <w:b/>
          <w:bCs/>
          <w:sz w:val="28"/>
          <w:szCs w:val="28"/>
          <w:lang w:val="en-US"/>
        </w:rPr>
        <w:t>6</w:t>
      </w:r>
      <w:r w:rsidRPr="00A31C29">
        <w:rPr>
          <w:rFonts w:asciiTheme="minorBidi" w:eastAsia="Times New Roman" w:hAnsiTheme="minorBidi"/>
          <w:b/>
          <w:bCs/>
          <w:sz w:val="28"/>
          <w:szCs w:val="28"/>
          <w:lang w:val="en-US"/>
        </w:rPr>
        <w: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w:t>
      </w:r>
      <w:r w:rsidRPr="00A31C29">
        <w:rPr>
          <w:rFonts w:asciiTheme="minorBidi" w:eastAsia="Times New Roman" w:hAnsiTheme="minorBidi"/>
          <w:b/>
          <w:bCs/>
          <w:sz w:val="28"/>
          <w:szCs w:val="28"/>
          <w:u w:val="single"/>
          <w:lang w:val="en-US"/>
        </w:rPr>
        <w:t>$12,000</w:t>
      </w:r>
    </w:p>
    <w:p w14:paraId="08FF7940" w14:textId="77777777" w:rsidR="001D2DA1" w:rsidRPr="00A31C29" w:rsidRDefault="001D2DA1" w:rsidP="00A10CEE">
      <w:pPr>
        <w:rPr>
          <w:rFonts w:asciiTheme="minorBidi" w:eastAsia="Calibri" w:hAnsiTheme="minorBidi"/>
          <w:color w:val="FF0000"/>
          <w:sz w:val="24"/>
          <w:szCs w:val="24"/>
        </w:rPr>
      </w:pPr>
      <w:r w:rsidRPr="00A31C29">
        <w:rPr>
          <w:rFonts w:asciiTheme="minorBidi" w:eastAsia="Times New Roman" w:hAnsiTheme="minorBidi"/>
          <w:b/>
          <w:bCs/>
          <w:sz w:val="28"/>
          <w:szCs w:val="28"/>
          <w:lang w:val="en-US"/>
        </w:rPr>
        <w:tab/>
        <w:t>Net income under absorption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$620,000</w:t>
      </w:r>
    </w:p>
    <w:p w14:paraId="4BDB4771" w14:textId="77777777" w:rsidR="001D2DA1" w:rsidRPr="00A31C29" w:rsidRDefault="001D2DA1" w:rsidP="00A10CEE">
      <w:pPr>
        <w:rPr>
          <w:rFonts w:asciiTheme="minorBidi" w:eastAsia="Calibri" w:hAnsiTheme="minorBidi"/>
          <w:b/>
          <w:bCs/>
          <w:sz w:val="28"/>
          <w:szCs w:val="28"/>
          <w:u w:val="double"/>
        </w:rPr>
      </w:pPr>
      <w:r w:rsidRPr="00A31C29">
        <w:rPr>
          <w:rFonts w:asciiTheme="minorBidi" w:eastAsia="Times New Roman" w:hAnsiTheme="minorBidi"/>
          <w:b/>
          <w:sz w:val="28"/>
          <w:szCs w:val="20"/>
        </w:rPr>
        <w:t>2,000 tents in ending inventory x the difference in fixed manufacturing overhead rate $6 ($24– $30)</w:t>
      </w:r>
    </w:p>
    <w:p w14:paraId="3650A6EC" w14:textId="77777777" w:rsidR="001D2DA1" w:rsidRPr="00A31C29" w:rsidRDefault="001D2DA1" w:rsidP="001D2DA1">
      <w:pPr>
        <w:spacing w:after="200" w:line="276" w:lineRule="auto"/>
        <w:rPr>
          <w:rFonts w:asciiTheme="minorBidi" w:eastAsia="Times New Roman" w:hAnsiTheme="minorBidi"/>
          <w:b/>
          <w:sz w:val="24"/>
          <w:szCs w:val="24"/>
        </w:rPr>
      </w:pPr>
      <w:r w:rsidRPr="00A31C29">
        <w:rPr>
          <w:rFonts w:asciiTheme="minorBidi" w:eastAsia="Times New Roman" w:hAnsiTheme="minorBidi"/>
          <w:b/>
          <w:sz w:val="24"/>
          <w:szCs w:val="24"/>
        </w:rPr>
        <w:br w:type="page"/>
      </w:r>
    </w:p>
    <w:p w14:paraId="4F2082A7" w14:textId="77777777" w:rsidR="001D2DA1" w:rsidRPr="00A31C29" w:rsidRDefault="001D2DA1" w:rsidP="000B53FC">
      <w:pPr>
        <w:tabs>
          <w:tab w:val="right" w:pos="360"/>
          <w:tab w:val="left" w:pos="540"/>
        </w:tabs>
        <w:spacing w:after="0" w:line="240" w:lineRule="auto"/>
        <w:ind w:left="900" w:hanging="900"/>
        <w:jc w:val="center"/>
        <w:rPr>
          <w:rFonts w:asciiTheme="minorBidi" w:eastAsia="Times New Roman" w:hAnsiTheme="minorBidi"/>
          <w:b/>
          <w:sz w:val="24"/>
          <w:szCs w:val="24"/>
        </w:rPr>
      </w:pPr>
      <w:r w:rsidRPr="00A31C29">
        <w:rPr>
          <w:rFonts w:asciiTheme="minorBidi" w:eastAsia="Times New Roman" w:hAnsiTheme="minorBidi"/>
          <w:b/>
          <w:sz w:val="24"/>
          <w:szCs w:val="24"/>
        </w:rPr>
        <w:lastRenderedPageBreak/>
        <w:t>QUESTION I</w:t>
      </w:r>
      <w:r w:rsidR="000B53FC" w:rsidRPr="00A31C29">
        <w:rPr>
          <w:rFonts w:asciiTheme="minorBidi" w:eastAsia="Times New Roman" w:hAnsiTheme="minorBidi"/>
          <w:b/>
          <w:sz w:val="24"/>
          <w:szCs w:val="24"/>
        </w:rPr>
        <w:t>V</w:t>
      </w:r>
      <w:r w:rsidRPr="00A31C29">
        <w:rPr>
          <w:rFonts w:asciiTheme="minorBidi" w:eastAsia="Times New Roman" w:hAnsiTheme="minorBidi"/>
          <w:b/>
          <w:sz w:val="24"/>
          <w:szCs w:val="24"/>
        </w:rPr>
        <w:t>. 2</w:t>
      </w:r>
      <w:r w:rsidR="00D75602" w:rsidRPr="00A31C29">
        <w:rPr>
          <w:rFonts w:asciiTheme="minorBidi" w:eastAsia="Times New Roman" w:hAnsiTheme="minorBidi"/>
          <w:b/>
          <w:sz w:val="24"/>
          <w:szCs w:val="24"/>
        </w:rPr>
        <w:t>0</w:t>
      </w:r>
      <w:r w:rsidRPr="00A31C29">
        <w:rPr>
          <w:rFonts w:asciiTheme="minorBidi" w:eastAsia="Times New Roman" w:hAnsiTheme="minorBidi"/>
          <w:b/>
          <w:sz w:val="24"/>
          <w:szCs w:val="24"/>
        </w:rPr>
        <w:t xml:space="preserve"> MARKS</w:t>
      </w:r>
    </w:p>
    <w:p w14:paraId="2D410F1F"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p w14:paraId="33EDD28F" w14:textId="77777777" w:rsidR="001D2DA1" w:rsidRPr="00A31C29" w:rsidRDefault="00D75602"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Locus</w:t>
      </w:r>
      <w:r w:rsidR="001D2DA1" w:rsidRPr="00A31C29">
        <w:rPr>
          <w:rFonts w:asciiTheme="minorBidi" w:eastAsia="Times New Roman" w:hAnsiTheme="minorBidi"/>
          <w:color w:val="000000"/>
          <w:sz w:val="24"/>
          <w:szCs w:val="24"/>
          <w:lang w:eastAsia="en-CA"/>
        </w:rPr>
        <w:t xml:space="preserve"> Manufacturing, located in Montreal, has projected sales </w:t>
      </w:r>
      <w:r w:rsidR="001D2DA1" w:rsidRPr="00A31C29">
        <w:rPr>
          <w:rFonts w:asciiTheme="minorBidi" w:eastAsia="Times New Roman" w:hAnsiTheme="minorBidi"/>
          <w:noProof/>
          <w:color w:val="000000"/>
          <w:sz w:val="24"/>
          <w:szCs w:val="24"/>
          <w:lang w:eastAsia="en-CA"/>
        </w:rPr>
        <w:t>in</w:t>
      </w:r>
      <w:r w:rsidR="001D2DA1" w:rsidRPr="00A31C29">
        <w:rPr>
          <w:rFonts w:asciiTheme="minorBidi" w:eastAsia="Times New Roman" w:hAnsiTheme="minorBidi"/>
          <w:color w:val="000000"/>
          <w:sz w:val="24"/>
          <w:szCs w:val="24"/>
          <w:lang w:eastAsia="en-CA"/>
        </w:rPr>
        <w:t xml:space="preserve"> units for four months of the first year of operations as follows: </w:t>
      </w:r>
    </w:p>
    <w:tbl>
      <w:tblPr>
        <w:tblW w:w="0" w:type="auto"/>
        <w:jc w:val="center"/>
        <w:tblCellSpacing w:w="0" w:type="dxa"/>
        <w:tblCellMar>
          <w:left w:w="0" w:type="dxa"/>
          <w:right w:w="0" w:type="dxa"/>
        </w:tblCellMar>
        <w:tblLook w:val="04A0" w:firstRow="1" w:lastRow="0" w:firstColumn="1" w:lastColumn="0" w:noHBand="0" w:noVBand="1"/>
      </w:tblPr>
      <w:tblGrid>
        <w:gridCol w:w="301"/>
        <w:gridCol w:w="8759"/>
        <w:gridCol w:w="300"/>
      </w:tblGrid>
      <w:tr w:rsidR="001D2DA1" w:rsidRPr="00A31C29" w14:paraId="7C12264A" w14:textId="77777777" w:rsidTr="00051DC1">
        <w:trPr>
          <w:tblCellSpacing w:w="0" w:type="dxa"/>
          <w:jc w:val="center"/>
        </w:trPr>
        <w:tc>
          <w:tcPr>
            <w:tcW w:w="0" w:type="auto"/>
            <w:vAlign w:val="center"/>
            <w:hideMark/>
          </w:tcPr>
          <w:p w14:paraId="45B37790"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1BBBDEFE" wp14:editId="11667212">
                  <wp:extent cx="190500" cy="190500"/>
                  <wp:effectExtent l="0" t="0" r="0" b="0"/>
                  <wp:docPr id="1" name="Picture 1"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dugen.wileyplus.com/edugen/courses/crs3418/common/art/pixel.gif"/>
                          <pic:cNvPicPr>
                            <a:picLocks noChangeAspect="1" noChangeArrowheads="1"/>
                          </pic:cNvPicPr>
                        </pic:nvPicPr>
                        <pic:blipFill>
                          <a:blip r:embed="rId7"/>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559"/>
            </w:tblGrid>
            <w:tr w:rsidR="001D2DA1" w:rsidRPr="00A31C29" w14:paraId="15E560BF" w14:textId="77777777" w:rsidTr="00051DC1">
              <w:trPr>
                <w:tblCellSpacing w:w="0" w:type="dxa"/>
                <w:jc w:val="center"/>
              </w:trPr>
              <w:tc>
                <w:tcPr>
                  <w:tcW w:w="0" w:type="auto"/>
                  <w:vAlign w:val="center"/>
                  <w:hideMark/>
                </w:tcPr>
                <w:p w14:paraId="10FEB152"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2232CE12" wp14:editId="12183E7E">
                        <wp:extent cx="9525" cy="57150"/>
                        <wp:effectExtent l="0" t="0" r="0" b="0"/>
                        <wp:docPr id="2" name="Picture 2"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gen.wileyplus.com/edugen/courses/crs3418/common/art/pixel.gif"/>
                                <pic:cNvPicPr>
                                  <a:picLocks noChangeAspect="1" noChangeArrowheads="1"/>
                                </pic:cNvPicPr>
                              </pic:nvPicPr>
                              <pic:blipFill>
                                <a:blip r:embed="rId7"/>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r>
            <w:tr w:rsidR="001D2DA1" w:rsidRPr="00A31C29" w14:paraId="25371045" w14:textId="77777777" w:rsidTr="00051DC1">
              <w:trPr>
                <w:tblCellSpacing w:w="0" w:type="dxa"/>
                <w:jc w:val="center"/>
              </w:trPr>
              <w:tc>
                <w:tcPr>
                  <w:tcW w:w="5000" w:type="pct"/>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3559"/>
                  </w:tblGrid>
                  <w:tr w:rsidR="001D2DA1" w:rsidRPr="00A31C29" w14:paraId="45F02777" w14:textId="77777777" w:rsidTr="00051DC1">
                    <w:trPr>
                      <w:tblCellSpacing w:w="0" w:type="dxa"/>
                    </w:trPr>
                    <w:tc>
                      <w:tcPr>
                        <w:tcW w:w="0" w:type="auto"/>
                        <w:hideMark/>
                      </w:tcPr>
                      <w:p w14:paraId="1BBD3D94"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r w:rsidR="001D2DA1" w:rsidRPr="00A31C29" w14:paraId="190FD92E" w14:textId="77777777" w:rsidTr="00051DC1">
                    <w:tblPrEx>
                      <w:tblCellMar>
                        <w:top w:w="0" w:type="dxa"/>
                        <w:left w:w="0" w:type="dxa"/>
                        <w:bottom w:w="0" w:type="dxa"/>
                        <w:right w:w="0" w:type="dxa"/>
                      </w:tblCellMar>
                    </w:tblPrEx>
                    <w:trPr>
                      <w:tblCellSpacing w:w="0"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559"/>
                        </w:tblGrid>
                        <w:tr w:rsidR="001D2DA1" w:rsidRPr="00A31C29" w14:paraId="1C4B068E" w14:textId="77777777" w:rsidTr="00051DC1">
                          <w:trPr>
                            <w:tblCellSpacing w:w="0" w:type="dxa"/>
                            <w:jc w:val="center"/>
                          </w:trPr>
                          <w:tc>
                            <w:tcPr>
                              <w:tcW w:w="0" w:type="auto"/>
                              <w:tcBorders>
                                <w:top w:val="nil"/>
                                <w:left w:val="nil"/>
                                <w:bottom w:val="nil"/>
                                <w:right w:val="nil"/>
                              </w:tcBorders>
                              <w:vAlign w:val="center"/>
                              <w:hideMark/>
                            </w:tcPr>
                            <w:tbl>
                              <w:tblPr>
                                <w:tblW w:w="3559" w:type="dxa"/>
                                <w:tblCellSpacing w:w="0" w:type="dxa"/>
                                <w:tblCellMar>
                                  <w:top w:w="60" w:type="dxa"/>
                                  <w:left w:w="60" w:type="dxa"/>
                                  <w:bottom w:w="60" w:type="dxa"/>
                                  <w:right w:w="60" w:type="dxa"/>
                                </w:tblCellMar>
                                <w:tblLook w:val="04A0" w:firstRow="1" w:lastRow="0" w:firstColumn="1" w:lastColumn="0" w:noHBand="0" w:noVBand="1"/>
                              </w:tblPr>
                              <w:tblGrid>
                                <w:gridCol w:w="1081"/>
                                <w:gridCol w:w="2478"/>
                              </w:tblGrid>
                              <w:tr w:rsidR="001D2DA1" w:rsidRPr="00A31C29" w14:paraId="1B3A0DE4" w14:textId="77777777" w:rsidTr="00D75602">
                                <w:trPr>
                                  <w:tblCellSpacing w:w="0" w:type="dxa"/>
                                </w:trPr>
                                <w:tc>
                                  <w:tcPr>
                                    <w:tcW w:w="0" w:type="auto"/>
                                    <w:hideMark/>
                                  </w:tcPr>
                                  <w:p w14:paraId="2926CBC3" w14:textId="77777777"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January</w:t>
                                    </w:r>
                                  </w:p>
                                </w:tc>
                                <w:tc>
                                  <w:tcPr>
                                    <w:tcW w:w="2572" w:type="dxa"/>
                                    <w:tcMar>
                                      <w:top w:w="60" w:type="dxa"/>
                                      <w:left w:w="150" w:type="dxa"/>
                                      <w:bottom w:w="60" w:type="dxa"/>
                                      <w:right w:w="60" w:type="dxa"/>
                                    </w:tcMar>
                                    <w:hideMark/>
                                  </w:tcPr>
                                  <w:p w14:paraId="5063AEE9" w14:textId="77777777"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35,000</w:t>
                                    </w:r>
                                    <w:r w:rsidR="00D75602" w:rsidRPr="00A31C29">
                                      <w:rPr>
                                        <w:rFonts w:asciiTheme="minorBidi" w:eastAsia="Times New Roman" w:hAnsiTheme="minorBidi"/>
                                        <w:color w:val="000000"/>
                                        <w:sz w:val="24"/>
                                        <w:szCs w:val="24"/>
                                        <w:lang w:eastAsia="en-CA"/>
                                      </w:rPr>
                                      <w:t xml:space="preserve">   Units</w:t>
                                    </w:r>
                                  </w:p>
                                </w:tc>
                              </w:tr>
                              <w:tr w:rsidR="001D2DA1" w:rsidRPr="00A31C29" w14:paraId="4469248A" w14:textId="77777777" w:rsidTr="00D75602">
                                <w:trPr>
                                  <w:tblCellSpacing w:w="0" w:type="dxa"/>
                                </w:trPr>
                                <w:tc>
                                  <w:tcPr>
                                    <w:tcW w:w="0" w:type="auto"/>
                                    <w:hideMark/>
                                  </w:tcPr>
                                  <w:p w14:paraId="1D33B73A" w14:textId="77777777"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February</w:t>
                                    </w:r>
                                  </w:p>
                                </w:tc>
                                <w:tc>
                                  <w:tcPr>
                                    <w:tcW w:w="2572" w:type="dxa"/>
                                    <w:tcMar>
                                      <w:top w:w="60" w:type="dxa"/>
                                      <w:left w:w="150" w:type="dxa"/>
                                      <w:bottom w:w="60" w:type="dxa"/>
                                      <w:right w:w="60" w:type="dxa"/>
                                    </w:tcMar>
                                    <w:hideMark/>
                                  </w:tcPr>
                                  <w:p w14:paraId="6408E5EA" w14:textId="77777777"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40,000</w:t>
                                    </w:r>
                                    <w:r w:rsidR="00D75602" w:rsidRPr="00A31C29">
                                      <w:rPr>
                                        <w:rFonts w:asciiTheme="minorBidi" w:eastAsia="Times New Roman" w:hAnsiTheme="minorBidi"/>
                                        <w:color w:val="000000"/>
                                        <w:sz w:val="24"/>
                                        <w:szCs w:val="24"/>
                                        <w:lang w:eastAsia="en-CA"/>
                                      </w:rPr>
                                      <w:t xml:space="preserve">   Units</w:t>
                                    </w:r>
                                  </w:p>
                                </w:tc>
                              </w:tr>
                              <w:tr w:rsidR="001D2DA1" w:rsidRPr="00A31C29" w14:paraId="686BA65B" w14:textId="77777777" w:rsidTr="00D75602">
                                <w:trPr>
                                  <w:tblCellSpacing w:w="0" w:type="dxa"/>
                                </w:trPr>
                                <w:tc>
                                  <w:tcPr>
                                    <w:tcW w:w="0" w:type="auto"/>
                                    <w:hideMark/>
                                  </w:tcPr>
                                  <w:p w14:paraId="10AB9681" w14:textId="77777777"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March</w:t>
                                    </w:r>
                                  </w:p>
                                </w:tc>
                                <w:tc>
                                  <w:tcPr>
                                    <w:tcW w:w="2572" w:type="dxa"/>
                                    <w:tcMar>
                                      <w:top w:w="60" w:type="dxa"/>
                                      <w:left w:w="150" w:type="dxa"/>
                                      <w:bottom w:w="60" w:type="dxa"/>
                                      <w:right w:w="60" w:type="dxa"/>
                                    </w:tcMar>
                                    <w:hideMark/>
                                  </w:tcPr>
                                  <w:p w14:paraId="21B99A92" w14:textId="77777777"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50,000</w:t>
                                    </w:r>
                                    <w:r w:rsidR="00D75602" w:rsidRPr="00A31C29">
                                      <w:rPr>
                                        <w:rFonts w:asciiTheme="minorBidi" w:eastAsia="Times New Roman" w:hAnsiTheme="minorBidi"/>
                                        <w:color w:val="000000"/>
                                        <w:sz w:val="24"/>
                                        <w:szCs w:val="24"/>
                                        <w:lang w:eastAsia="en-CA"/>
                                      </w:rPr>
                                      <w:t xml:space="preserve">   Units</w:t>
                                    </w:r>
                                  </w:p>
                                </w:tc>
                              </w:tr>
                              <w:tr w:rsidR="001D2DA1" w:rsidRPr="00A31C29" w14:paraId="232D8072" w14:textId="77777777" w:rsidTr="00D75602">
                                <w:trPr>
                                  <w:tblCellSpacing w:w="0" w:type="dxa"/>
                                </w:trPr>
                                <w:tc>
                                  <w:tcPr>
                                    <w:tcW w:w="0" w:type="auto"/>
                                    <w:hideMark/>
                                  </w:tcPr>
                                  <w:p w14:paraId="04D9F0AA" w14:textId="77777777"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April</w:t>
                                    </w:r>
                                  </w:p>
                                  <w:p w14:paraId="37F26A0C" w14:textId="77777777" w:rsidR="0051483D" w:rsidRPr="00A31C29" w:rsidRDefault="0051483D"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May</w:t>
                                    </w:r>
                                  </w:p>
                                </w:tc>
                                <w:tc>
                                  <w:tcPr>
                                    <w:tcW w:w="2572" w:type="dxa"/>
                                    <w:tcMar>
                                      <w:top w:w="60" w:type="dxa"/>
                                      <w:left w:w="150" w:type="dxa"/>
                                      <w:bottom w:w="60" w:type="dxa"/>
                                      <w:right w:w="60" w:type="dxa"/>
                                    </w:tcMar>
                                    <w:hideMark/>
                                  </w:tcPr>
                                  <w:p w14:paraId="69DB225A" w14:textId="77777777"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30,000</w:t>
                                    </w:r>
                                    <w:r w:rsidR="00D75602" w:rsidRPr="00A31C29">
                                      <w:rPr>
                                        <w:rFonts w:asciiTheme="minorBidi" w:eastAsia="Times New Roman" w:hAnsiTheme="minorBidi"/>
                                        <w:color w:val="000000"/>
                                        <w:sz w:val="24"/>
                                        <w:szCs w:val="24"/>
                                        <w:lang w:eastAsia="en-CA"/>
                                      </w:rPr>
                                      <w:t xml:space="preserve">   Units</w:t>
                                    </w:r>
                                  </w:p>
                                  <w:p w14:paraId="16C1C84A" w14:textId="77777777" w:rsidR="0051483D" w:rsidRPr="00A31C29" w:rsidRDefault="0051483D"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40,000   Units</w:t>
                                    </w:r>
                                  </w:p>
                                </w:tc>
                              </w:tr>
                            </w:tbl>
                            <w:p w14:paraId="23A56CC8"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bl>
                      <w:p w14:paraId="05473D85" w14:textId="77777777" w:rsidR="001D2DA1" w:rsidRPr="00A31C29" w:rsidRDefault="001D2DA1" w:rsidP="001D2DA1">
                        <w:pPr>
                          <w:spacing w:after="0" w:line="240" w:lineRule="auto"/>
                          <w:jc w:val="center"/>
                          <w:rPr>
                            <w:rFonts w:asciiTheme="minorBidi" w:eastAsia="Times New Roman" w:hAnsiTheme="minorBidi"/>
                            <w:color w:val="000000"/>
                            <w:sz w:val="24"/>
                            <w:szCs w:val="24"/>
                            <w:lang w:eastAsia="en-CA"/>
                          </w:rPr>
                        </w:pPr>
                      </w:p>
                    </w:tc>
                  </w:tr>
                </w:tbl>
                <w:p w14:paraId="100B8697"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r w:rsidR="001D2DA1" w:rsidRPr="00A31C29" w14:paraId="30521247" w14:textId="77777777" w:rsidTr="00051DC1">
              <w:trPr>
                <w:tblCellSpacing w:w="0" w:type="dxa"/>
                <w:jc w:val="center"/>
              </w:trPr>
              <w:tc>
                <w:tcPr>
                  <w:tcW w:w="0" w:type="auto"/>
                  <w:vAlign w:val="center"/>
                  <w:hideMark/>
                </w:tcPr>
                <w:p w14:paraId="4C77F07F"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472212DB" wp14:editId="013A4669">
                        <wp:extent cx="9525" cy="57150"/>
                        <wp:effectExtent l="0" t="0" r="0" b="0"/>
                        <wp:docPr id="3" name="Picture 3"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dugen.wileyplus.com/edugen/courses/crs3418/common/art/pixel.gif"/>
                                <pic:cNvPicPr>
                                  <a:picLocks noChangeAspect="1" noChangeArrowheads="1"/>
                                </pic:cNvPicPr>
                              </pic:nvPicPr>
                              <pic:blipFill>
                                <a:blip r:embed="rId7"/>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r>
          </w:tbl>
          <w:p w14:paraId="5793F4F9"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tc>
        <w:tc>
          <w:tcPr>
            <w:tcW w:w="0" w:type="auto"/>
            <w:vAlign w:val="center"/>
            <w:hideMark/>
          </w:tcPr>
          <w:p w14:paraId="6229E3B9"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33ABDE5F" wp14:editId="637EAD24">
                  <wp:extent cx="190500" cy="190500"/>
                  <wp:effectExtent l="0" t="0" r="0" b="0"/>
                  <wp:docPr id="4" name="Picture 4"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gen.wileyplus.com/edugen/courses/crs3418/common/art/pixel.gif"/>
                          <pic:cNvPicPr>
                            <a:picLocks noChangeAspect="1" noChangeArrowheads="1"/>
                          </pic:cNvPicPr>
                        </pic:nvPicPr>
                        <pic:blipFill>
                          <a:blip r:embed="rId7"/>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r>
    </w:tbl>
    <w:p w14:paraId="5F53EF46"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The product sells for $40 per unit. Thirty percent of the customers are expected to pay in the month of sale and take a 3% discount; 70% are </w:t>
      </w:r>
      <w:r w:rsidRPr="00A31C29">
        <w:rPr>
          <w:rFonts w:asciiTheme="minorBidi" w:eastAsia="Times New Roman" w:hAnsiTheme="minorBidi"/>
          <w:noProof/>
          <w:color w:val="000000"/>
          <w:sz w:val="24"/>
          <w:szCs w:val="24"/>
          <w:lang w:eastAsia="en-CA"/>
        </w:rPr>
        <w:t>expected</w:t>
      </w:r>
      <w:r w:rsidRPr="00A31C29">
        <w:rPr>
          <w:rFonts w:asciiTheme="minorBidi" w:eastAsia="Times New Roman" w:hAnsiTheme="minorBidi"/>
          <w:color w:val="000000"/>
          <w:sz w:val="24"/>
          <w:szCs w:val="24"/>
          <w:lang w:eastAsia="en-CA"/>
        </w:rPr>
        <w:t xml:space="preserve"> to pay in the month following sale. </w:t>
      </w:r>
    </w:p>
    <w:p w14:paraId="320F3D27"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p w14:paraId="0DA9CA27"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It takes 4 kilograms of materials to produce a unit of product. The materials cost $2 per </w:t>
      </w:r>
      <w:r w:rsidRPr="00A31C29">
        <w:rPr>
          <w:rFonts w:asciiTheme="minorBidi" w:eastAsia="Times New Roman" w:hAnsiTheme="minorBidi"/>
          <w:noProof/>
          <w:color w:val="000000"/>
          <w:sz w:val="24"/>
          <w:szCs w:val="24"/>
          <w:lang w:eastAsia="en-CA"/>
        </w:rPr>
        <w:t>kilogram</w:t>
      </w:r>
      <w:r w:rsidRPr="00A31C29">
        <w:rPr>
          <w:rFonts w:asciiTheme="minorBidi" w:eastAsia="Times New Roman" w:hAnsiTheme="minorBidi"/>
          <w:color w:val="000000"/>
          <w:sz w:val="24"/>
          <w:szCs w:val="24"/>
          <w:lang w:eastAsia="en-CA"/>
        </w:rPr>
        <w:t>. In January, no raw materials are in beginning inventories, but managers want to end each month with enough materials for 20% of the next month's production. The firm pays for 40% of its materials purchases in the month of purchase and 60% in the following month.</w:t>
      </w:r>
    </w:p>
    <w:p w14:paraId="45BCEA7F"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p w14:paraId="7B7CEA0B"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It takes one </w:t>
      </w:r>
      <w:r w:rsidRPr="00A31C29">
        <w:rPr>
          <w:rFonts w:asciiTheme="minorBidi" w:eastAsia="Times New Roman" w:hAnsiTheme="minorBidi"/>
          <w:noProof/>
          <w:color w:val="000000"/>
          <w:sz w:val="24"/>
          <w:szCs w:val="24"/>
          <w:lang w:eastAsia="en-CA"/>
        </w:rPr>
        <w:t>hour</w:t>
      </w:r>
      <w:r w:rsidRPr="00A31C29">
        <w:rPr>
          <w:rFonts w:asciiTheme="minorBidi" w:eastAsia="Times New Roman" w:hAnsiTheme="minorBidi"/>
          <w:color w:val="000000"/>
          <w:sz w:val="24"/>
          <w:szCs w:val="24"/>
          <w:lang w:eastAsia="en-CA"/>
        </w:rPr>
        <w:t xml:space="preserve"> of </w:t>
      </w:r>
      <w:r w:rsidRPr="00A31C29">
        <w:rPr>
          <w:rFonts w:asciiTheme="minorBidi" w:eastAsia="Times New Roman" w:hAnsiTheme="minorBidi"/>
          <w:noProof/>
          <w:color w:val="000000"/>
          <w:sz w:val="24"/>
          <w:szCs w:val="24"/>
          <w:lang w:eastAsia="en-CA"/>
        </w:rPr>
        <w:t>labour</w:t>
      </w:r>
      <w:r w:rsidRPr="00A31C29">
        <w:rPr>
          <w:rFonts w:asciiTheme="minorBidi" w:eastAsia="Times New Roman" w:hAnsiTheme="minorBidi"/>
          <w:color w:val="000000"/>
          <w:sz w:val="24"/>
          <w:szCs w:val="24"/>
          <w:lang w:eastAsia="en-CA"/>
        </w:rPr>
        <w:t xml:space="preserve"> to produce each unit. </w:t>
      </w:r>
      <w:r w:rsidRPr="00A31C29">
        <w:rPr>
          <w:rFonts w:asciiTheme="minorBidi" w:eastAsia="Times New Roman" w:hAnsiTheme="minorBidi"/>
          <w:noProof/>
          <w:color w:val="000000"/>
          <w:sz w:val="24"/>
          <w:szCs w:val="24"/>
          <w:lang w:eastAsia="en-CA"/>
        </w:rPr>
        <w:t>Labour</w:t>
      </w:r>
      <w:r w:rsidRPr="00A31C29">
        <w:rPr>
          <w:rFonts w:asciiTheme="minorBidi" w:eastAsia="Times New Roman" w:hAnsiTheme="minorBidi"/>
          <w:color w:val="000000"/>
          <w:sz w:val="24"/>
          <w:szCs w:val="24"/>
          <w:lang w:eastAsia="en-CA"/>
        </w:rPr>
        <w:t xml:space="preserve"> is paid $15.00 per hour and is paid in the same month as worked. Overhead is estimated to be 5.00 per unit plus $20,000 per month (including amortization of $8,000). Overhead costs </w:t>
      </w:r>
      <w:r w:rsidRPr="00A31C29">
        <w:rPr>
          <w:rFonts w:asciiTheme="minorBidi" w:eastAsia="Times New Roman" w:hAnsiTheme="minorBidi"/>
          <w:noProof/>
          <w:color w:val="000000"/>
          <w:sz w:val="24"/>
          <w:szCs w:val="24"/>
          <w:lang w:eastAsia="en-CA"/>
        </w:rPr>
        <w:t>are paid</w:t>
      </w:r>
      <w:r w:rsidRPr="00A31C29">
        <w:rPr>
          <w:rFonts w:asciiTheme="minorBidi" w:eastAsia="Times New Roman" w:hAnsiTheme="minorBidi"/>
          <w:color w:val="000000"/>
          <w:sz w:val="24"/>
          <w:szCs w:val="24"/>
          <w:lang w:eastAsia="en-CA"/>
        </w:rPr>
        <w:t xml:space="preserve"> as they </w:t>
      </w:r>
      <w:r w:rsidRPr="00A31C29">
        <w:rPr>
          <w:rFonts w:asciiTheme="minorBidi" w:eastAsia="Times New Roman" w:hAnsiTheme="minorBidi"/>
          <w:noProof/>
          <w:color w:val="000000"/>
          <w:sz w:val="24"/>
          <w:szCs w:val="24"/>
          <w:lang w:eastAsia="en-CA"/>
        </w:rPr>
        <w:t>are incurred</w:t>
      </w:r>
      <w:r w:rsidRPr="00A31C29">
        <w:rPr>
          <w:rFonts w:asciiTheme="minorBidi" w:eastAsia="Times New Roman" w:hAnsiTheme="minorBidi"/>
          <w:color w:val="000000"/>
          <w:sz w:val="24"/>
          <w:szCs w:val="24"/>
          <w:lang w:eastAsia="en-CA"/>
        </w:rPr>
        <w:t>.</w:t>
      </w:r>
    </w:p>
    <w:p w14:paraId="022B9505"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p w14:paraId="5D009F61" w14:textId="77777777" w:rsidR="001D2DA1" w:rsidRPr="00A31C29" w:rsidRDefault="00D75602"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Locus</w:t>
      </w:r>
      <w:r w:rsidR="001D2DA1" w:rsidRPr="00A31C29">
        <w:rPr>
          <w:rFonts w:asciiTheme="minorBidi" w:eastAsia="Times New Roman" w:hAnsiTheme="minorBidi"/>
          <w:color w:val="000000"/>
          <w:sz w:val="24"/>
          <w:szCs w:val="24"/>
          <w:lang w:eastAsia="en-CA"/>
        </w:rPr>
        <w:t xml:space="preserve"> will begin January with no finished goods or work-in-process inventory. The managers want to end each month with 25% of the following month's sales in finished goods inventory. They will end each month with no work in process.</w:t>
      </w:r>
    </w:p>
    <w:p w14:paraId="7BEF3FC7" w14:textId="77777777" w:rsidR="001D2DA1" w:rsidRPr="00A31C29" w:rsidRDefault="001D2DA1" w:rsidP="001D2DA1">
      <w:pPr>
        <w:spacing w:after="0" w:line="240" w:lineRule="auto"/>
        <w:rPr>
          <w:rFonts w:asciiTheme="minorBidi" w:eastAsia="Times New Roman" w:hAnsiTheme="minorBidi"/>
          <w:color w:val="000000"/>
          <w:sz w:val="24"/>
          <w:szCs w:val="24"/>
          <w:lang w:eastAsia="en-CA"/>
        </w:rPr>
      </w:pPr>
    </w:p>
    <w:p w14:paraId="246EA995" w14:textId="77777777" w:rsidR="00D75602" w:rsidRPr="00A31C29" w:rsidRDefault="00D75602" w:rsidP="00D75602">
      <w:pPr>
        <w:spacing w:after="0" w:line="240" w:lineRule="auto"/>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u w:val="single"/>
          <w:lang w:val="en-US"/>
        </w:rPr>
        <w:t>Instructions</w:t>
      </w:r>
    </w:p>
    <w:p w14:paraId="446C8F5F" w14:textId="77777777" w:rsidR="001D2DA1" w:rsidRPr="00A31C29" w:rsidRDefault="00D75602" w:rsidP="00D75602">
      <w:pPr>
        <w:pStyle w:val="ListParagraph"/>
        <w:numPr>
          <w:ilvl w:val="0"/>
          <w:numId w:val="7"/>
        </w:numPr>
        <w:tabs>
          <w:tab w:val="left" w:pos="709"/>
        </w:tabs>
        <w:spacing w:after="0" w:line="240" w:lineRule="auto"/>
        <w:ind w:hanging="1018"/>
        <w:rPr>
          <w:rFonts w:asciiTheme="minorBidi" w:eastAsia="Times New Roman" w:hAnsiTheme="minorBidi"/>
          <w:sz w:val="24"/>
          <w:szCs w:val="24"/>
          <w:lang w:eastAsia="en-CA"/>
        </w:rPr>
      </w:pPr>
      <w:r w:rsidRPr="00A31C29">
        <w:rPr>
          <w:rFonts w:asciiTheme="minorBidi" w:eastAsia="Times New Roman" w:hAnsiTheme="minorBidi"/>
          <w:caps/>
          <w:sz w:val="24"/>
          <w:szCs w:val="24"/>
          <w:lang w:eastAsia="en-CA"/>
        </w:rPr>
        <w:t>P</w:t>
      </w:r>
      <w:r w:rsidRPr="00A31C29">
        <w:rPr>
          <w:rFonts w:asciiTheme="minorBidi" w:eastAsia="Times New Roman" w:hAnsiTheme="minorBidi"/>
          <w:sz w:val="24"/>
          <w:szCs w:val="24"/>
          <w:lang w:eastAsia="en-CA"/>
        </w:rPr>
        <w:t xml:space="preserve">repare the following budgets for </w:t>
      </w:r>
      <w:r w:rsidRPr="00A31C29">
        <w:rPr>
          <w:rFonts w:asciiTheme="minorBidi" w:eastAsia="Times New Roman" w:hAnsiTheme="minorBidi"/>
          <w:color w:val="000000"/>
          <w:sz w:val="24"/>
          <w:szCs w:val="24"/>
          <w:lang w:eastAsia="en-CA"/>
        </w:rPr>
        <w:t>January, February, and March</w:t>
      </w:r>
      <w:r w:rsidR="00D148E4" w:rsidRPr="00A31C29">
        <w:rPr>
          <w:rFonts w:asciiTheme="minorBidi" w:eastAsia="Times New Roman" w:hAnsiTheme="minorBidi"/>
          <w:color w:val="000000"/>
          <w:sz w:val="24"/>
          <w:szCs w:val="24"/>
          <w:lang w:eastAsia="en-CA"/>
        </w:rPr>
        <w:t xml:space="preserve"> (first quarter)</w:t>
      </w:r>
      <w:r w:rsidRPr="00A31C29">
        <w:rPr>
          <w:rFonts w:asciiTheme="minorBidi" w:eastAsia="Times New Roman" w:hAnsiTheme="minorBidi"/>
          <w:sz w:val="24"/>
          <w:szCs w:val="24"/>
          <w:lang w:eastAsia="en-CA"/>
        </w:rPr>
        <w:t>.</w:t>
      </w:r>
    </w:p>
    <w:p w14:paraId="13C50BFA" w14:textId="77777777"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Sales</w:t>
      </w:r>
      <w:r w:rsidR="000E7940" w:rsidRPr="00A31C29">
        <w:rPr>
          <w:rFonts w:asciiTheme="minorBidi" w:eastAsia="Times New Roman" w:hAnsiTheme="minorBidi"/>
          <w:sz w:val="24"/>
          <w:szCs w:val="24"/>
          <w:lang w:eastAsia="en-CA"/>
        </w:rPr>
        <w:t xml:space="preserve"> (1.5 Marks)</w:t>
      </w:r>
    </w:p>
    <w:p w14:paraId="09692ED8" w14:textId="77777777"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Production.</w:t>
      </w:r>
      <w:r w:rsidR="000E7940" w:rsidRPr="00A31C29">
        <w:rPr>
          <w:rFonts w:asciiTheme="minorBidi" w:eastAsia="Times New Roman" w:hAnsiTheme="minorBidi"/>
          <w:sz w:val="24"/>
          <w:szCs w:val="24"/>
          <w:lang w:eastAsia="en-CA"/>
        </w:rPr>
        <w:t xml:space="preserve"> (3 Marks)</w:t>
      </w:r>
    </w:p>
    <w:p w14:paraId="2336D0B7" w14:textId="77777777"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Direct Materials </w:t>
      </w:r>
      <w:r w:rsidRPr="00A31C29">
        <w:rPr>
          <w:rFonts w:asciiTheme="minorBidi" w:eastAsia="Times New Roman" w:hAnsiTheme="minorBidi"/>
          <w:sz w:val="24"/>
          <w:szCs w:val="24"/>
          <w:u w:val="single"/>
          <w:lang w:eastAsia="en-CA"/>
        </w:rPr>
        <w:t>Purchases</w:t>
      </w:r>
      <w:r w:rsidRPr="00A31C29">
        <w:rPr>
          <w:rFonts w:asciiTheme="minorBidi" w:eastAsia="Times New Roman" w:hAnsiTheme="minorBidi"/>
          <w:sz w:val="24"/>
          <w:szCs w:val="24"/>
          <w:lang w:eastAsia="en-CA"/>
        </w:rPr>
        <w:t>.</w:t>
      </w:r>
      <w:r w:rsidR="000E7940" w:rsidRPr="00A31C29">
        <w:rPr>
          <w:rFonts w:asciiTheme="minorBidi" w:eastAsia="Times New Roman" w:hAnsiTheme="minorBidi"/>
          <w:sz w:val="24"/>
          <w:szCs w:val="24"/>
          <w:lang w:eastAsia="en-CA"/>
        </w:rPr>
        <w:t xml:space="preserve"> (6 Marks)</w:t>
      </w:r>
    </w:p>
    <w:p w14:paraId="08F1B175" w14:textId="77777777" w:rsidR="00D75602" w:rsidRPr="00A31C29" w:rsidRDefault="00D75602" w:rsidP="0021335C">
      <w:pPr>
        <w:pStyle w:val="ListParagraph"/>
        <w:numPr>
          <w:ilvl w:val="0"/>
          <w:numId w:val="7"/>
        </w:numPr>
        <w:tabs>
          <w:tab w:val="left" w:pos="709"/>
        </w:tabs>
        <w:spacing w:after="0" w:line="240" w:lineRule="auto"/>
        <w:ind w:hanging="1018"/>
        <w:rPr>
          <w:rFonts w:asciiTheme="minorBidi" w:eastAsia="Times New Roman" w:hAnsiTheme="minorBidi"/>
          <w:sz w:val="24"/>
          <w:szCs w:val="24"/>
          <w:lang w:eastAsia="en-CA"/>
        </w:rPr>
      </w:pPr>
      <w:r w:rsidRPr="00A31C29">
        <w:rPr>
          <w:rFonts w:asciiTheme="minorBidi" w:eastAsia="Times New Roman" w:hAnsiTheme="minorBidi"/>
          <w:color w:val="000000"/>
          <w:sz w:val="24"/>
          <w:szCs w:val="24"/>
          <w:lang w:eastAsia="en-CA"/>
        </w:rPr>
        <w:t xml:space="preserve">Prepare schedules </w:t>
      </w:r>
      <w:r w:rsidRPr="00A31C29">
        <w:rPr>
          <w:rFonts w:asciiTheme="minorBidi" w:eastAsia="Times New Roman" w:hAnsiTheme="minorBidi"/>
          <w:sz w:val="24"/>
          <w:szCs w:val="24"/>
          <w:lang w:eastAsia="en-CA"/>
        </w:rPr>
        <w:t>for the expected collections from customers</w:t>
      </w:r>
      <w:r w:rsidR="0021335C" w:rsidRPr="00A31C29">
        <w:rPr>
          <w:rFonts w:asciiTheme="minorBidi" w:eastAsia="Times New Roman" w:hAnsiTheme="minorBidi"/>
          <w:sz w:val="24"/>
          <w:szCs w:val="24"/>
          <w:lang w:eastAsia="en-CA"/>
        </w:rPr>
        <w:t xml:space="preserve"> during February</w:t>
      </w:r>
      <w:r w:rsidRPr="00A31C29">
        <w:rPr>
          <w:rFonts w:asciiTheme="minorBidi" w:eastAsia="Times New Roman" w:hAnsiTheme="minorBidi"/>
          <w:sz w:val="24"/>
          <w:szCs w:val="24"/>
          <w:lang w:eastAsia="en-CA"/>
        </w:rPr>
        <w:t>.</w:t>
      </w:r>
      <w:r w:rsidR="000E7940" w:rsidRPr="00A31C29">
        <w:rPr>
          <w:rFonts w:asciiTheme="minorBidi" w:eastAsia="Times New Roman" w:hAnsiTheme="minorBidi"/>
          <w:sz w:val="24"/>
          <w:szCs w:val="24"/>
          <w:lang w:eastAsia="en-CA"/>
        </w:rPr>
        <w:t xml:space="preserve"> (2 Marks)</w:t>
      </w:r>
    </w:p>
    <w:p w14:paraId="3B319917" w14:textId="77777777" w:rsidR="00D75602" w:rsidRPr="00A31C29" w:rsidRDefault="00D75602" w:rsidP="0021335C">
      <w:pPr>
        <w:pStyle w:val="ListParagraph"/>
        <w:numPr>
          <w:ilvl w:val="0"/>
          <w:numId w:val="7"/>
        </w:numPr>
        <w:tabs>
          <w:tab w:val="left" w:pos="709"/>
        </w:tabs>
        <w:spacing w:after="0" w:line="240" w:lineRule="auto"/>
        <w:ind w:left="709" w:hanging="283"/>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Prepare schedules for the expected payments for direct materials purchases</w:t>
      </w:r>
      <w:r w:rsidR="0021335C" w:rsidRPr="00A31C29">
        <w:rPr>
          <w:rFonts w:asciiTheme="minorBidi" w:eastAsia="Times New Roman" w:hAnsiTheme="minorBidi"/>
          <w:sz w:val="24"/>
          <w:szCs w:val="24"/>
          <w:lang w:eastAsia="en-CA"/>
        </w:rPr>
        <w:t xml:space="preserve"> during February.</w:t>
      </w:r>
      <w:r w:rsidR="000E7940" w:rsidRPr="00A31C29">
        <w:rPr>
          <w:rFonts w:asciiTheme="minorBidi" w:eastAsia="Times New Roman" w:hAnsiTheme="minorBidi"/>
          <w:sz w:val="24"/>
          <w:szCs w:val="24"/>
          <w:lang w:eastAsia="en-CA"/>
        </w:rPr>
        <w:t xml:space="preserve"> (2 Marks)</w:t>
      </w:r>
    </w:p>
    <w:p w14:paraId="78CADB0C" w14:textId="77777777" w:rsidR="00A31C29" w:rsidRPr="00A31C29" w:rsidRDefault="001D2DA1" w:rsidP="008B04B4">
      <w:pPr>
        <w:pStyle w:val="ListParagraph"/>
        <w:numPr>
          <w:ilvl w:val="0"/>
          <w:numId w:val="7"/>
        </w:numPr>
        <w:tabs>
          <w:tab w:val="left" w:pos="709"/>
        </w:tabs>
        <w:spacing w:after="0" w:line="240" w:lineRule="auto"/>
        <w:ind w:left="709" w:hanging="283"/>
        <w:rPr>
          <w:rFonts w:asciiTheme="minorBidi" w:eastAsia="Times New Roman" w:hAnsiTheme="minorBidi"/>
          <w:color w:val="000000"/>
          <w:sz w:val="24"/>
          <w:szCs w:val="24"/>
          <w:lang w:eastAsia="en-CA"/>
        </w:rPr>
      </w:pPr>
      <w:r w:rsidRPr="00A31C29">
        <w:rPr>
          <w:rFonts w:asciiTheme="minorBidi" w:eastAsia="Times New Roman" w:hAnsiTheme="minorBidi"/>
          <w:sz w:val="24"/>
          <w:szCs w:val="24"/>
          <w:lang w:eastAsia="en-CA"/>
        </w:rPr>
        <w:lastRenderedPageBreak/>
        <w:t xml:space="preserve">Prepare a cash budget listing cash receipts and disbursements for </w:t>
      </w:r>
      <w:r w:rsidR="00D75602" w:rsidRPr="00A31C29">
        <w:rPr>
          <w:rFonts w:asciiTheme="minorBidi" w:eastAsia="Times New Roman" w:hAnsiTheme="minorBidi"/>
          <w:sz w:val="24"/>
          <w:szCs w:val="24"/>
          <w:lang w:eastAsia="en-CA"/>
        </w:rPr>
        <w:t xml:space="preserve">the month of </w:t>
      </w:r>
      <w:r w:rsidRPr="00A31C29">
        <w:rPr>
          <w:rFonts w:asciiTheme="minorBidi" w:eastAsia="Times New Roman" w:hAnsiTheme="minorBidi"/>
          <w:sz w:val="24"/>
          <w:szCs w:val="24"/>
          <w:lang w:eastAsia="en-CA"/>
        </w:rPr>
        <w:t>February</w:t>
      </w:r>
      <w:r w:rsidR="00D75602" w:rsidRPr="00A31C29">
        <w:rPr>
          <w:rFonts w:asciiTheme="minorBidi" w:eastAsia="Times New Roman" w:hAnsiTheme="minorBidi"/>
          <w:sz w:val="24"/>
          <w:szCs w:val="24"/>
          <w:lang w:eastAsia="en-CA"/>
        </w:rPr>
        <w:t xml:space="preserve"> only</w:t>
      </w:r>
      <w:r w:rsidRPr="00A31C29">
        <w:rPr>
          <w:rFonts w:asciiTheme="minorBidi" w:eastAsia="Times New Roman" w:hAnsiTheme="minorBidi"/>
          <w:sz w:val="24"/>
          <w:szCs w:val="24"/>
          <w:lang w:eastAsia="en-CA"/>
        </w:rPr>
        <w:t xml:space="preserve"> and the </w:t>
      </w:r>
      <w:r w:rsidRPr="00A31C29">
        <w:rPr>
          <w:rFonts w:asciiTheme="minorBidi" w:eastAsia="Times New Roman" w:hAnsiTheme="minorBidi"/>
          <w:noProof/>
          <w:sz w:val="24"/>
          <w:szCs w:val="24"/>
          <w:lang w:eastAsia="en-CA"/>
        </w:rPr>
        <w:t>ending balance</w:t>
      </w:r>
      <w:r w:rsidRPr="00A31C29">
        <w:rPr>
          <w:rFonts w:asciiTheme="minorBidi" w:eastAsia="Times New Roman" w:hAnsiTheme="minorBidi"/>
          <w:sz w:val="24"/>
          <w:szCs w:val="24"/>
          <w:lang w:eastAsia="en-CA"/>
        </w:rPr>
        <w:t xml:space="preserve"> of </w:t>
      </w:r>
      <w:r w:rsidRPr="00A31C29">
        <w:rPr>
          <w:rFonts w:asciiTheme="minorBidi" w:eastAsia="Times New Roman" w:hAnsiTheme="minorBidi"/>
          <w:noProof/>
          <w:sz w:val="24"/>
          <w:szCs w:val="24"/>
          <w:lang w:eastAsia="en-CA"/>
        </w:rPr>
        <w:t>cash</w:t>
      </w:r>
      <w:r w:rsidRPr="00A31C29">
        <w:rPr>
          <w:rFonts w:asciiTheme="minorBidi" w:eastAsia="Times New Roman" w:hAnsiTheme="minorBidi"/>
          <w:sz w:val="24"/>
          <w:szCs w:val="24"/>
          <w:lang w:eastAsia="en-CA"/>
        </w:rPr>
        <w:t xml:space="preserve">. The firm will begin </w:t>
      </w:r>
      <w:r w:rsidRPr="00A31C29">
        <w:rPr>
          <w:rFonts w:asciiTheme="minorBidi" w:eastAsia="Times New Roman" w:hAnsiTheme="minorBidi"/>
          <w:b/>
          <w:bCs/>
          <w:sz w:val="24"/>
          <w:szCs w:val="24"/>
          <w:u w:val="single"/>
          <w:lang w:eastAsia="en-CA"/>
        </w:rPr>
        <w:t>February</w:t>
      </w:r>
      <w:r w:rsidRPr="00A31C29">
        <w:rPr>
          <w:rFonts w:asciiTheme="minorBidi" w:eastAsia="Times New Roman" w:hAnsiTheme="minorBidi"/>
          <w:sz w:val="24"/>
          <w:szCs w:val="24"/>
          <w:lang w:eastAsia="en-CA"/>
        </w:rPr>
        <w:t xml:space="preserve"> with a cash balance of $</w:t>
      </w:r>
      <w:r w:rsidR="0021335C" w:rsidRPr="00A31C29">
        <w:rPr>
          <w:rFonts w:asciiTheme="minorBidi" w:eastAsia="Times New Roman" w:hAnsiTheme="minorBidi"/>
          <w:sz w:val="24"/>
          <w:szCs w:val="24"/>
          <w:lang w:eastAsia="en-CA"/>
        </w:rPr>
        <w:t>80</w:t>
      </w:r>
      <w:r w:rsidRPr="00A31C29">
        <w:rPr>
          <w:rFonts w:asciiTheme="minorBidi" w:eastAsia="Times New Roman" w:hAnsiTheme="minorBidi"/>
          <w:sz w:val="24"/>
          <w:szCs w:val="24"/>
          <w:lang w:eastAsia="en-CA"/>
        </w:rPr>
        <w:t xml:space="preserve">,000. </w:t>
      </w:r>
      <w:r w:rsidR="000E7940" w:rsidRPr="00A31C29">
        <w:rPr>
          <w:rFonts w:asciiTheme="minorBidi" w:eastAsia="Times New Roman" w:hAnsiTheme="minorBidi"/>
          <w:sz w:val="24"/>
          <w:szCs w:val="24"/>
          <w:lang w:eastAsia="en-CA"/>
        </w:rPr>
        <w:t>(5.5 Marks)</w:t>
      </w:r>
    </w:p>
    <w:p w14:paraId="19425771" w14:textId="77777777" w:rsidR="0051483D" w:rsidRPr="00A31C29" w:rsidRDefault="0051483D" w:rsidP="00A31C29">
      <w:pPr>
        <w:tabs>
          <w:tab w:val="left" w:pos="709"/>
        </w:tabs>
        <w:spacing w:after="0" w:line="240" w:lineRule="auto"/>
        <w:rPr>
          <w:rFonts w:asciiTheme="minorBidi" w:eastAsia="Times New Roman" w:hAnsiTheme="minorBidi"/>
          <w:color w:val="000000"/>
          <w:sz w:val="24"/>
          <w:szCs w:val="24"/>
          <w:lang w:eastAsia="en-CA"/>
        </w:rPr>
      </w:pPr>
    </w:p>
    <w:p w14:paraId="21215C19" w14:textId="77777777" w:rsidR="000E7940" w:rsidRPr="00A31C29" w:rsidRDefault="000E7940" w:rsidP="000E7940">
      <w:pPr>
        <w:tabs>
          <w:tab w:val="left" w:pos="709"/>
        </w:tabs>
        <w:spacing w:after="0" w:line="240" w:lineRule="auto"/>
        <w:ind w:left="426"/>
        <w:rPr>
          <w:rFonts w:asciiTheme="minorBidi" w:eastAsia="Times New Roman" w:hAnsiTheme="minorBidi"/>
          <w:color w:val="000000"/>
          <w:sz w:val="24"/>
          <w:szCs w:val="24"/>
          <w:lang w:eastAsia="en-CA"/>
        </w:rPr>
      </w:pPr>
    </w:p>
    <w:p w14:paraId="17D700F4" w14:textId="77777777" w:rsidR="0051483D" w:rsidRPr="00A31C29" w:rsidRDefault="0051483D" w:rsidP="0051483D">
      <w:pPr>
        <w:pStyle w:val="ListParagraph"/>
        <w:numPr>
          <w:ilvl w:val="0"/>
          <w:numId w:val="10"/>
        </w:numPr>
        <w:spacing w:after="200" w:line="276" w:lineRule="auto"/>
        <w:rPr>
          <w:rFonts w:asciiTheme="minorBidi" w:eastAsia="Times New Roman" w:hAnsiTheme="minorBidi"/>
          <w:sz w:val="24"/>
          <w:szCs w:val="24"/>
        </w:rPr>
      </w:pPr>
      <w:r w:rsidRPr="00A31C29">
        <w:rPr>
          <w:rFonts w:asciiTheme="minorBidi" w:eastAsia="Times New Roman" w:hAnsiTheme="minorBidi"/>
          <w:b/>
          <w:sz w:val="24"/>
          <w:szCs w:val="24"/>
          <w:lang w:eastAsia="en-CA"/>
        </w:rPr>
        <w:t>Sales budget for the first quarter</w:t>
      </w:r>
      <w:r w:rsidR="00997824" w:rsidRPr="00A31C29">
        <w:rPr>
          <w:rFonts w:asciiTheme="minorBidi" w:eastAsia="Times New Roman" w:hAnsiTheme="minorBidi"/>
          <w:b/>
          <w:sz w:val="24"/>
          <w:szCs w:val="24"/>
          <w:lang w:eastAsia="en-CA"/>
        </w:rPr>
        <w:t xml:space="preserve"> </w:t>
      </w:r>
      <w:r w:rsidR="00997824" w:rsidRPr="00A31C29">
        <w:rPr>
          <w:rFonts w:asciiTheme="minorBidi" w:eastAsia="Times New Roman" w:hAnsiTheme="minorBidi"/>
          <w:b/>
          <w:color w:val="FF0000"/>
          <w:sz w:val="24"/>
          <w:szCs w:val="24"/>
          <w:lang w:eastAsia="en-CA"/>
        </w:rPr>
        <w:t>(1.5 Marks)</w:t>
      </w:r>
    </w:p>
    <w:tbl>
      <w:tblPr>
        <w:tblStyle w:val="TableGrid"/>
        <w:tblW w:w="0" w:type="auto"/>
        <w:tblLook w:val="04A0" w:firstRow="1" w:lastRow="0" w:firstColumn="1" w:lastColumn="0" w:noHBand="0" w:noVBand="1"/>
      </w:tblPr>
      <w:tblGrid>
        <w:gridCol w:w="1668"/>
        <w:gridCol w:w="1532"/>
        <w:gridCol w:w="1940"/>
        <w:gridCol w:w="1765"/>
      </w:tblGrid>
      <w:tr w:rsidR="0051483D" w:rsidRPr="00A31C29" w14:paraId="1E44F973" w14:textId="77777777" w:rsidTr="0051483D">
        <w:tc>
          <w:tcPr>
            <w:tcW w:w="1668" w:type="dxa"/>
          </w:tcPr>
          <w:p w14:paraId="2E4C4A43" w14:textId="77777777" w:rsidR="0051483D" w:rsidRPr="00A31C29" w:rsidRDefault="0051483D" w:rsidP="0051483D">
            <w:pPr>
              <w:spacing w:after="200" w:line="276" w:lineRule="auto"/>
              <w:jc w:val="center"/>
              <w:rPr>
                <w:rFonts w:asciiTheme="minorBidi" w:eastAsia="Times New Roman" w:hAnsiTheme="minorBidi"/>
                <w:b/>
                <w:sz w:val="24"/>
                <w:szCs w:val="24"/>
                <w:lang w:eastAsia="en-CA"/>
              </w:rPr>
            </w:pPr>
          </w:p>
        </w:tc>
        <w:tc>
          <w:tcPr>
            <w:tcW w:w="1532" w:type="dxa"/>
          </w:tcPr>
          <w:p w14:paraId="3FC9B9F7" w14:textId="77777777"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January</w:t>
            </w:r>
          </w:p>
        </w:tc>
        <w:tc>
          <w:tcPr>
            <w:tcW w:w="1940" w:type="dxa"/>
          </w:tcPr>
          <w:p w14:paraId="38F01977" w14:textId="77777777"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February</w:t>
            </w:r>
          </w:p>
        </w:tc>
        <w:tc>
          <w:tcPr>
            <w:tcW w:w="1765" w:type="dxa"/>
          </w:tcPr>
          <w:p w14:paraId="6E0DB0CF" w14:textId="77777777"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March</w:t>
            </w:r>
          </w:p>
        </w:tc>
      </w:tr>
      <w:tr w:rsidR="0051483D" w:rsidRPr="00A31C29" w14:paraId="469FBDAD" w14:textId="77777777" w:rsidTr="0051483D">
        <w:tc>
          <w:tcPr>
            <w:tcW w:w="1668" w:type="dxa"/>
          </w:tcPr>
          <w:p w14:paraId="57227B2E"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sales</w:t>
            </w:r>
          </w:p>
        </w:tc>
        <w:tc>
          <w:tcPr>
            <w:tcW w:w="1532" w:type="dxa"/>
          </w:tcPr>
          <w:p w14:paraId="60DC7BB6" w14:textId="77777777" w:rsidR="0051483D" w:rsidRPr="00A31C29" w:rsidRDefault="0051483D" w:rsidP="00CE2702">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35,000</w:t>
            </w:r>
          </w:p>
        </w:tc>
        <w:tc>
          <w:tcPr>
            <w:tcW w:w="1940" w:type="dxa"/>
          </w:tcPr>
          <w:p w14:paraId="0582D375"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c>
          <w:tcPr>
            <w:tcW w:w="1765" w:type="dxa"/>
          </w:tcPr>
          <w:p w14:paraId="06F6D6EC" w14:textId="77777777" w:rsidR="0051483D" w:rsidRPr="00A31C29" w:rsidRDefault="0051483D" w:rsidP="00CE2702">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50,000</w:t>
            </w:r>
          </w:p>
        </w:tc>
      </w:tr>
      <w:tr w:rsidR="0051483D" w:rsidRPr="00A31C29" w14:paraId="68FBB3C7" w14:textId="77777777" w:rsidTr="0051483D">
        <w:tc>
          <w:tcPr>
            <w:tcW w:w="1668" w:type="dxa"/>
          </w:tcPr>
          <w:p w14:paraId="793C7A8C"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Price per unit</w:t>
            </w:r>
          </w:p>
        </w:tc>
        <w:tc>
          <w:tcPr>
            <w:tcW w:w="1532" w:type="dxa"/>
          </w:tcPr>
          <w:p w14:paraId="203651DC"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c>
          <w:tcPr>
            <w:tcW w:w="1940" w:type="dxa"/>
          </w:tcPr>
          <w:p w14:paraId="5EEF2848"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c>
          <w:tcPr>
            <w:tcW w:w="1765" w:type="dxa"/>
          </w:tcPr>
          <w:p w14:paraId="17E93750"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r>
      <w:tr w:rsidR="0051483D" w:rsidRPr="00A31C29" w14:paraId="1E0FDB79" w14:textId="77777777" w:rsidTr="0051483D">
        <w:tc>
          <w:tcPr>
            <w:tcW w:w="1668" w:type="dxa"/>
          </w:tcPr>
          <w:p w14:paraId="1B2CD095"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Total sales</w:t>
            </w:r>
          </w:p>
        </w:tc>
        <w:tc>
          <w:tcPr>
            <w:tcW w:w="1532" w:type="dxa"/>
          </w:tcPr>
          <w:p w14:paraId="214A9E33" w14:textId="77777777"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$1,400,000</w:t>
            </w:r>
          </w:p>
        </w:tc>
        <w:tc>
          <w:tcPr>
            <w:tcW w:w="1940" w:type="dxa"/>
          </w:tcPr>
          <w:p w14:paraId="46A3DB9A" w14:textId="77777777"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$1,600,000</w:t>
            </w:r>
          </w:p>
        </w:tc>
        <w:tc>
          <w:tcPr>
            <w:tcW w:w="1765" w:type="dxa"/>
          </w:tcPr>
          <w:p w14:paraId="172C6AF4" w14:textId="77777777"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$2,000,000</w:t>
            </w:r>
          </w:p>
        </w:tc>
      </w:tr>
    </w:tbl>
    <w:p w14:paraId="616379B6" w14:textId="77777777" w:rsidR="0051483D" w:rsidRPr="00A31C29" w:rsidRDefault="0051483D" w:rsidP="0051483D">
      <w:pPr>
        <w:spacing w:after="200" w:line="276" w:lineRule="auto"/>
        <w:rPr>
          <w:rFonts w:asciiTheme="minorBidi" w:eastAsia="Times New Roman" w:hAnsiTheme="minorBidi"/>
          <w:b/>
          <w:sz w:val="24"/>
          <w:szCs w:val="24"/>
          <w:lang w:eastAsia="en-CA"/>
        </w:rPr>
      </w:pPr>
    </w:p>
    <w:p w14:paraId="40412345"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B. Production Budget</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(3 Marks)</w:t>
      </w:r>
    </w:p>
    <w:tbl>
      <w:tblPr>
        <w:tblStyle w:val="TableGrid"/>
        <w:tblW w:w="0" w:type="auto"/>
        <w:tblLook w:val="04A0" w:firstRow="1" w:lastRow="0" w:firstColumn="1" w:lastColumn="0" w:noHBand="0" w:noVBand="1"/>
      </w:tblPr>
      <w:tblGrid>
        <w:gridCol w:w="3510"/>
        <w:gridCol w:w="1276"/>
        <w:gridCol w:w="1418"/>
        <w:gridCol w:w="1842"/>
        <w:gridCol w:w="1530"/>
      </w:tblGrid>
      <w:tr w:rsidR="0051483D" w:rsidRPr="00A31C29" w14:paraId="46F981AC" w14:textId="77777777" w:rsidTr="0051483D">
        <w:tc>
          <w:tcPr>
            <w:tcW w:w="3510" w:type="dxa"/>
          </w:tcPr>
          <w:p w14:paraId="1DF2D3FA" w14:textId="77777777" w:rsidR="0051483D" w:rsidRPr="00A31C29" w:rsidRDefault="0051483D" w:rsidP="0051483D">
            <w:pPr>
              <w:spacing w:after="200" w:line="276" w:lineRule="auto"/>
              <w:rPr>
                <w:rFonts w:asciiTheme="minorBidi" w:eastAsia="Times New Roman" w:hAnsiTheme="minorBidi"/>
                <w:b/>
                <w:sz w:val="24"/>
                <w:szCs w:val="24"/>
                <w:lang w:eastAsia="en-CA"/>
              </w:rPr>
            </w:pPr>
          </w:p>
        </w:tc>
        <w:tc>
          <w:tcPr>
            <w:tcW w:w="1276" w:type="dxa"/>
          </w:tcPr>
          <w:p w14:paraId="07BAE35C" w14:textId="77777777"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January</w:t>
            </w:r>
          </w:p>
        </w:tc>
        <w:tc>
          <w:tcPr>
            <w:tcW w:w="1418" w:type="dxa"/>
          </w:tcPr>
          <w:p w14:paraId="27B0E31E" w14:textId="77777777"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February</w:t>
            </w:r>
          </w:p>
        </w:tc>
        <w:tc>
          <w:tcPr>
            <w:tcW w:w="1842" w:type="dxa"/>
          </w:tcPr>
          <w:p w14:paraId="4805AD32" w14:textId="77777777"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March</w:t>
            </w:r>
          </w:p>
        </w:tc>
        <w:tc>
          <w:tcPr>
            <w:tcW w:w="1530" w:type="dxa"/>
          </w:tcPr>
          <w:p w14:paraId="1CD232F4"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April</w:t>
            </w:r>
          </w:p>
        </w:tc>
      </w:tr>
      <w:tr w:rsidR="0051483D" w:rsidRPr="00A31C29" w14:paraId="63FDB1E4" w14:textId="77777777" w:rsidTr="0051483D">
        <w:tc>
          <w:tcPr>
            <w:tcW w:w="3510" w:type="dxa"/>
          </w:tcPr>
          <w:p w14:paraId="6CF084D0"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Sales requirement (units)</w:t>
            </w:r>
          </w:p>
        </w:tc>
        <w:tc>
          <w:tcPr>
            <w:tcW w:w="1276" w:type="dxa"/>
          </w:tcPr>
          <w:p w14:paraId="62241DE4"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35,000</w:t>
            </w:r>
          </w:p>
        </w:tc>
        <w:tc>
          <w:tcPr>
            <w:tcW w:w="1418" w:type="dxa"/>
          </w:tcPr>
          <w:p w14:paraId="1E9B9743"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c>
          <w:tcPr>
            <w:tcW w:w="1842" w:type="dxa"/>
          </w:tcPr>
          <w:p w14:paraId="52069A3D"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50,000</w:t>
            </w:r>
          </w:p>
        </w:tc>
        <w:tc>
          <w:tcPr>
            <w:tcW w:w="1530" w:type="dxa"/>
          </w:tcPr>
          <w:p w14:paraId="6257F923"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30,000</w:t>
            </w:r>
          </w:p>
        </w:tc>
      </w:tr>
      <w:tr w:rsidR="0051483D" w:rsidRPr="00A31C29" w14:paraId="53AF4606" w14:textId="77777777" w:rsidTr="0051483D">
        <w:tc>
          <w:tcPr>
            <w:tcW w:w="3510" w:type="dxa"/>
          </w:tcPr>
          <w:p w14:paraId="169E738A"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Plus:</w:t>
            </w:r>
            <w:r w:rsidRPr="00A31C29">
              <w:rPr>
                <w:rFonts w:asciiTheme="minorBidi" w:eastAsia="Times New Roman" w:hAnsiTheme="minorBidi"/>
                <w:sz w:val="24"/>
                <w:szCs w:val="24"/>
              </w:rPr>
              <w:t xml:space="preserve"> Ending inventory (units)</w:t>
            </w:r>
          </w:p>
        </w:tc>
        <w:tc>
          <w:tcPr>
            <w:tcW w:w="1276" w:type="dxa"/>
          </w:tcPr>
          <w:p w14:paraId="57C32456"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10,000</w:t>
            </w:r>
          </w:p>
        </w:tc>
        <w:tc>
          <w:tcPr>
            <w:tcW w:w="1418" w:type="dxa"/>
          </w:tcPr>
          <w:p w14:paraId="7455E1B6"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12,500</w:t>
            </w:r>
          </w:p>
        </w:tc>
        <w:tc>
          <w:tcPr>
            <w:tcW w:w="1842" w:type="dxa"/>
          </w:tcPr>
          <w:p w14:paraId="1DC10798"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7,500</w:t>
            </w:r>
          </w:p>
        </w:tc>
        <w:tc>
          <w:tcPr>
            <w:tcW w:w="1530" w:type="dxa"/>
          </w:tcPr>
          <w:p w14:paraId="114D0B18" w14:textId="77777777" w:rsidR="0051483D" w:rsidRPr="00A31C29" w:rsidRDefault="0051483D" w:rsidP="0051483D">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10,000</w:t>
            </w:r>
          </w:p>
        </w:tc>
      </w:tr>
      <w:tr w:rsidR="0051483D" w:rsidRPr="00A31C29" w14:paraId="016C357A" w14:textId="77777777" w:rsidTr="0051483D">
        <w:tc>
          <w:tcPr>
            <w:tcW w:w="3510" w:type="dxa"/>
          </w:tcPr>
          <w:p w14:paraId="061E37C3"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Total needs</w:t>
            </w:r>
          </w:p>
        </w:tc>
        <w:tc>
          <w:tcPr>
            <w:tcW w:w="1276" w:type="dxa"/>
          </w:tcPr>
          <w:p w14:paraId="504DF6AD"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45,000</w:t>
            </w:r>
          </w:p>
        </w:tc>
        <w:tc>
          <w:tcPr>
            <w:tcW w:w="1418" w:type="dxa"/>
          </w:tcPr>
          <w:p w14:paraId="59FD2596"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52,500</w:t>
            </w:r>
          </w:p>
        </w:tc>
        <w:tc>
          <w:tcPr>
            <w:tcW w:w="1842" w:type="dxa"/>
          </w:tcPr>
          <w:p w14:paraId="5F97C40E"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57,500</w:t>
            </w:r>
          </w:p>
        </w:tc>
        <w:tc>
          <w:tcPr>
            <w:tcW w:w="1530" w:type="dxa"/>
          </w:tcPr>
          <w:p w14:paraId="5C4941BF" w14:textId="77777777"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r>
      <w:tr w:rsidR="0051483D" w:rsidRPr="00A31C29" w14:paraId="1C9FFB83" w14:textId="77777777" w:rsidTr="0051483D">
        <w:tc>
          <w:tcPr>
            <w:tcW w:w="3510" w:type="dxa"/>
          </w:tcPr>
          <w:p w14:paraId="2F4C2AD1"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 xml:space="preserve">Less </w:t>
            </w:r>
            <w:r w:rsidRPr="00A31C29">
              <w:rPr>
                <w:rFonts w:asciiTheme="minorBidi" w:eastAsia="Times New Roman" w:hAnsiTheme="minorBidi"/>
                <w:sz w:val="24"/>
                <w:szCs w:val="24"/>
              </w:rPr>
              <w:t>Beginning inventory (units)</w:t>
            </w:r>
          </w:p>
        </w:tc>
        <w:tc>
          <w:tcPr>
            <w:tcW w:w="1276" w:type="dxa"/>
          </w:tcPr>
          <w:p w14:paraId="18134ED3"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0</w:t>
            </w:r>
          </w:p>
        </w:tc>
        <w:tc>
          <w:tcPr>
            <w:tcW w:w="1418" w:type="dxa"/>
          </w:tcPr>
          <w:p w14:paraId="37C3AACA" w14:textId="77777777" w:rsidR="0051483D" w:rsidRPr="00A31C29" w:rsidRDefault="00CE2702" w:rsidP="00CE2702">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10,000</w:t>
            </w:r>
          </w:p>
        </w:tc>
        <w:tc>
          <w:tcPr>
            <w:tcW w:w="1842" w:type="dxa"/>
          </w:tcPr>
          <w:p w14:paraId="687BD711" w14:textId="77777777" w:rsidR="0051483D" w:rsidRPr="00A31C29" w:rsidRDefault="00CE2702"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12,500</w:t>
            </w:r>
          </w:p>
        </w:tc>
        <w:tc>
          <w:tcPr>
            <w:tcW w:w="1530" w:type="dxa"/>
          </w:tcPr>
          <w:p w14:paraId="71F69ADD" w14:textId="77777777" w:rsidR="0051483D" w:rsidRPr="00A31C29" w:rsidRDefault="00CE2702" w:rsidP="0051483D">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7,500</w:t>
            </w:r>
          </w:p>
        </w:tc>
      </w:tr>
      <w:tr w:rsidR="0051483D" w:rsidRPr="00A31C29" w14:paraId="5B7F4C1C" w14:textId="77777777" w:rsidTr="0051483D">
        <w:tc>
          <w:tcPr>
            <w:tcW w:w="3510" w:type="dxa"/>
          </w:tcPr>
          <w:p w14:paraId="4080815E" w14:textId="77777777"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Production requirement (units)</w:t>
            </w:r>
          </w:p>
        </w:tc>
        <w:tc>
          <w:tcPr>
            <w:tcW w:w="1276" w:type="dxa"/>
          </w:tcPr>
          <w:p w14:paraId="1CEFD681" w14:textId="77777777"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418" w:type="dxa"/>
          </w:tcPr>
          <w:p w14:paraId="3804E729" w14:textId="77777777"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42,500</w:t>
            </w:r>
          </w:p>
        </w:tc>
        <w:tc>
          <w:tcPr>
            <w:tcW w:w="1842" w:type="dxa"/>
          </w:tcPr>
          <w:p w14:paraId="2F24D0A2" w14:textId="77777777"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530" w:type="dxa"/>
          </w:tcPr>
          <w:p w14:paraId="3264AE4B" w14:textId="77777777"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32,500</w:t>
            </w:r>
          </w:p>
        </w:tc>
      </w:tr>
    </w:tbl>
    <w:p w14:paraId="3D97B859" w14:textId="77777777" w:rsidR="0051483D" w:rsidRPr="00A31C29" w:rsidRDefault="0051483D" w:rsidP="0051483D">
      <w:pPr>
        <w:spacing w:after="200" w:line="276" w:lineRule="auto"/>
        <w:rPr>
          <w:rFonts w:asciiTheme="minorBidi" w:eastAsia="Times New Roman" w:hAnsiTheme="minorBidi"/>
          <w:b/>
          <w:sz w:val="24"/>
          <w:szCs w:val="24"/>
          <w:lang w:eastAsia="en-CA"/>
        </w:rPr>
      </w:pPr>
    </w:p>
    <w:p w14:paraId="0087F093" w14:textId="77777777" w:rsidR="00CE2702" w:rsidRPr="00A31C29" w:rsidRDefault="00CE2702">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br w:type="page"/>
      </w:r>
    </w:p>
    <w:p w14:paraId="7A24DA64" w14:textId="77777777" w:rsidR="0051483D" w:rsidRPr="00A31C29" w:rsidRDefault="000E7940" w:rsidP="000E7940">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lastRenderedPageBreak/>
        <w:t xml:space="preserve">C. </w:t>
      </w:r>
      <w:r w:rsidR="0051483D" w:rsidRPr="00A31C29">
        <w:rPr>
          <w:rFonts w:asciiTheme="minorBidi" w:eastAsia="Times New Roman" w:hAnsiTheme="minorBidi"/>
          <w:b/>
          <w:sz w:val="24"/>
          <w:szCs w:val="24"/>
          <w:lang w:eastAsia="en-CA"/>
        </w:rPr>
        <w:t>Direct Materials P</w:t>
      </w:r>
      <w:r w:rsidRPr="00A31C29">
        <w:rPr>
          <w:rFonts w:asciiTheme="minorBidi" w:eastAsia="Times New Roman" w:hAnsiTheme="minorBidi"/>
          <w:b/>
          <w:sz w:val="24"/>
          <w:szCs w:val="24"/>
          <w:lang w:eastAsia="en-CA"/>
        </w:rPr>
        <w:t xml:space="preserve">urchases Budget </w:t>
      </w:r>
      <w:r w:rsidRPr="00A31C29">
        <w:rPr>
          <w:rFonts w:asciiTheme="minorBidi" w:eastAsia="Times New Roman" w:hAnsiTheme="minorBidi"/>
          <w:b/>
          <w:color w:val="FF0000"/>
          <w:sz w:val="24"/>
          <w:szCs w:val="24"/>
          <w:lang w:eastAsia="en-CA"/>
        </w:rPr>
        <w:t>(6 Marks)</w:t>
      </w:r>
    </w:p>
    <w:tbl>
      <w:tblPr>
        <w:tblStyle w:val="TableGrid"/>
        <w:tblW w:w="0" w:type="auto"/>
        <w:tblLook w:val="04A0" w:firstRow="1" w:lastRow="0" w:firstColumn="1" w:lastColumn="0" w:noHBand="0" w:noVBand="1"/>
      </w:tblPr>
      <w:tblGrid>
        <w:gridCol w:w="3510"/>
        <w:gridCol w:w="1276"/>
        <w:gridCol w:w="1418"/>
        <w:gridCol w:w="1842"/>
        <w:gridCol w:w="1530"/>
      </w:tblGrid>
      <w:tr w:rsidR="0051483D" w:rsidRPr="00A31C29" w14:paraId="25628545" w14:textId="77777777" w:rsidTr="00051DC1">
        <w:tc>
          <w:tcPr>
            <w:tcW w:w="3510" w:type="dxa"/>
          </w:tcPr>
          <w:p w14:paraId="72DB27DC" w14:textId="77777777" w:rsidR="0051483D" w:rsidRPr="00A31C29" w:rsidRDefault="0051483D" w:rsidP="00051DC1">
            <w:pPr>
              <w:spacing w:after="200" w:line="276" w:lineRule="auto"/>
              <w:rPr>
                <w:rFonts w:asciiTheme="minorBidi" w:eastAsia="Times New Roman" w:hAnsiTheme="minorBidi"/>
                <w:b/>
                <w:sz w:val="24"/>
                <w:szCs w:val="24"/>
                <w:lang w:eastAsia="en-CA"/>
              </w:rPr>
            </w:pPr>
          </w:p>
        </w:tc>
        <w:tc>
          <w:tcPr>
            <w:tcW w:w="1276" w:type="dxa"/>
          </w:tcPr>
          <w:p w14:paraId="5C952020" w14:textId="77777777"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January</w:t>
            </w:r>
          </w:p>
        </w:tc>
        <w:tc>
          <w:tcPr>
            <w:tcW w:w="1418" w:type="dxa"/>
          </w:tcPr>
          <w:p w14:paraId="5FFE598B" w14:textId="77777777"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February</w:t>
            </w:r>
          </w:p>
        </w:tc>
        <w:tc>
          <w:tcPr>
            <w:tcW w:w="1842" w:type="dxa"/>
          </w:tcPr>
          <w:p w14:paraId="3BBE153E" w14:textId="77777777"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March</w:t>
            </w:r>
          </w:p>
        </w:tc>
        <w:tc>
          <w:tcPr>
            <w:tcW w:w="1530" w:type="dxa"/>
          </w:tcPr>
          <w:p w14:paraId="0641CD02"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April</w:t>
            </w:r>
          </w:p>
        </w:tc>
      </w:tr>
      <w:tr w:rsidR="0051483D" w:rsidRPr="00A31C29" w14:paraId="24FBF731" w14:textId="77777777" w:rsidTr="00051DC1">
        <w:tc>
          <w:tcPr>
            <w:tcW w:w="3510" w:type="dxa"/>
          </w:tcPr>
          <w:p w14:paraId="4F9F5CBE" w14:textId="77777777" w:rsidR="00CE2702"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Production requirement (units)</w:t>
            </w:r>
            <w:r w:rsidR="00CE2702" w:rsidRPr="00A31C29">
              <w:rPr>
                <w:rFonts w:asciiTheme="minorBidi" w:eastAsia="Times New Roman" w:hAnsiTheme="minorBidi"/>
                <w:sz w:val="24"/>
                <w:szCs w:val="24"/>
              </w:rPr>
              <w:t xml:space="preserve"> </w:t>
            </w:r>
            <w:r w:rsidR="00CE2702" w:rsidRPr="00A31C29">
              <w:rPr>
                <w:rFonts w:asciiTheme="minorBidi" w:eastAsia="Times New Roman" w:hAnsiTheme="minorBidi"/>
                <w:color w:val="FF0000"/>
                <w:sz w:val="24"/>
                <w:szCs w:val="24"/>
              </w:rPr>
              <w:t>(from B)</w:t>
            </w:r>
          </w:p>
        </w:tc>
        <w:tc>
          <w:tcPr>
            <w:tcW w:w="1276" w:type="dxa"/>
          </w:tcPr>
          <w:p w14:paraId="2FB5B31A" w14:textId="77777777"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418" w:type="dxa"/>
          </w:tcPr>
          <w:p w14:paraId="68A4AA42" w14:textId="77777777" w:rsidR="0051483D" w:rsidRPr="00A31C29" w:rsidRDefault="0051483D" w:rsidP="00CE2702">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42,500</w:t>
            </w:r>
          </w:p>
        </w:tc>
        <w:tc>
          <w:tcPr>
            <w:tcW w:w="1842" w:type="dxa"/>
          </w:tcPr>
          <w:p w14:paraId="1024A090" w14:textId="77777777"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530" w:type="dxa"/>
          </w:tcPr>
          <w:p w14:paraId="68306E15" w14:textId="77777777" w:rsidR="0051483D" w:rsidRPr="00A31C29" w:rsidRDefault="004060B6" w:rsidP="00051DC1">
            <w:pPr>
              <w:spacing w:after="200" w:line="276" w:lineRule="auto"/>
              <w:jc w:val="right"/>
              <w:rPr>
                <w:rFonts w:asciiTheme="minorBidi" w:eastAsia="Times New Roman" w:hAnsiTheme="minorBidi"/>
                <w:b/>
                <w:sz w:val="24"/>
                <w:szCs w:val="24"/>
                <w:u w:val="double"/>
                <w:lang w:eastAsia="en-CA"/>
              </w:rPr>
            </w:pPr>
            <w:r>
              <w:rPr>
                <w:rFonts w:asciiTheme="minorBidi" w:eastAsia="Times New Roman" w:hAnsiTheme="minorBidi"/>
                <w:b/>
                <w:sz w:val="24"/>
                <w:szCs w:val="24"/>
                <w:u w:val="double"/>
                <w:lang w:eastAsia="en-CA"/>
              </w:rPr>
              <w:t>3</w:t>
            </w:r>
            <w:r w:rsidR="0051483D" w:rsidRPr="00A31C29">
              <w:rPr>
                <w:rFonts w:asciiTheme="minorBidi" w:eastAsia="Times New Roman" w:hAnsiTheme="minorBidi"/>
                <w:b/>
                <w:sz w:val="24"/>
                <w:szCs w:val="24"/>
                <w:u w:val="double"/>
                <w:lang w:eastAsia="en-CA"/>
              </w:rPr>
              <w:t>2,500</w:t>
            </w:r>
          </w:p>
        </w:tc>
      </w:tr>
      <w:tr w:rsidR="0051483D" w:rsidRPr="00A31C29" w14:paraId="3614C498" w14:textId="77777777" w:rsidTr="00051DC1">
        <w:tc>
          <w:tcPr>
            <w:tcW w:w="3510" w:type="dxa"/>
          </w:tcPr>
          <w:p w14:paraId="7146EB4A" w14:textId="77777777"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Direct M per unit</w:t>
            </w:r>
          </w:p>
        </w:tc>
        <w:tc>
          <w:tcPr>
            <w:tcW w:w="1276" w:type="dxa"/>
          </w:tcPr>
          <w:p w14:paraId="48BD6394"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4Kgs</w:t>
            </w:r>
          </w:p>
        </w:tc>
        <w:tc>
          <w:tcPr>
            <w:tcW w:w="1418" w:type="dxa"/>
          </w:tcPr>
          <w:p w14:paraId="24A1FB9C" w14:textId="77777777"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lang w:eastAsia="en-CA"/>
              </w:rPr>
              <w:t>4Kgs</w:t>
            </w:r>
          </w:p>
        </w:tc>
        <w:tc>
          <w:tcPr>
            <w:tcW w:w="1842" w:type="dxa"/>
          </w:tcPr>
          <w:p w14:paraId="753E5727" w14:textId="77777777"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lang w:eastAsia="en-CA"/>
              </w:rPr>
              <w:t>4Kgs</w:t>
            </w:r>
          </w:p>
        </w:tc>
        <w:tc>
          <w:tcPr>
            <w:tcW w:w="1530" w:type="dxa"/>
          </w:tcPr>
          <w:p w14:paraId="73A257F2"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4Kgs</w:t>
            </w:r>
          </w:p>
        </w:tc>
      </w:tr>
      <w:tr w:rsidR="0051483D" w:rsidRPr="00A31C29" w14:paraId="516FBE67" w14:textId="77777777" w:rsidTr="00051DC1">
        <w:tc>
          <w:tcPr>
            <w:tcW w:w="3510" w:type="dxa"/>
          </w:tcPr>
          <w:p w14:paraId="55C6C16D" w14:textId="77777777"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DM to Support Production</w:t>
            </w:r>
          </w:p>
        </w:tc>
        <w:tc>
          <w:tcPr>
            <w:tcW w:w="1276" w:type="dxa"/>
          </w:tcPr>
          <w:p w14:paraId="44F75401" w14:textId="77777777"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180,000</w:t>
            </w:r>
          </w:p>
        </w:tc>
        <w:tc>
          <w:tcPr>
            <w:tcW w:w="1418" w:type="dxa"/>
          </w:tcPr>
          <w:p w14:paraId="5F5E894C" w14:textId="77777777"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170,000</w:t>
            </w:r>
          </w:p>
        </w:tc>
        <w:tc>
          <w:tcPr>
            <w:tcW w:w="1842" w:type="dxa"/>
          </w:tcPr>
          <w:p w14:paraId="48C607C5" w14:textId="77777777" w:rsidR="0051483D" w:rsidRPr="00A31C29" w:rsidRDefault="0051483D" w:rsidP="00A10CEE">
            <w:pPr>
              <w:spacing w:after="200" w:line="276" w:lineRule="auto"/>
              <w:jc w:val="right"/>
              <w:rPr>
                <w:rFonts w:asciiTheme="minorBidi" w:eastAsia="Times New Roman" w:hAnsiTheme="minorBidi"/>
                <w:color w:val="FF0000"/>
                <w:sz w:val="24"/>
                <w:szCs w:val="24"/>
                <w:lang w:eastAsia="en-CA"/>
              </w:rPr>
            </w:pPr>
            <w:r w:rsidRPr="00A31C29">
              <w:rPr>
                <w:rFonts w:asciiTheme="minorBidi" w:eastAsia="Times New Roman" w:hAnsiTheme="minorBidi"/>
                <w:b/>
                <w:sz w:val="24"/>
                <w:szCs w:val="24"/>
                <w:lang w:eastAsia="en-CA"/>
              </w:rPr>
              <w:t>180,000</w:t>
            </w:r>
          </w:p>
        </w:tc>
        <w:tc>
          <w:tcPr>
            <w:tcW w:w="1530" w:type="dxa"/>
          </w:tcPr>
          <w:p w14:paraId="7024DE44"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130,000</w:t>
            </w:r>
          </w:p>
        </w:tc>
      </w:tr>
      <w:tr w:rsidR="0051483D" w:rsidRPr="00A31C29" w14:paraId="4D621265" w14:textId="77777777" w:rsidTr="00051DC1">
        <w:tc>
          <w:tcPr>
            <w:tcW w:w="3510" w:type="dxa"/>
          </w:tcPr>
          <w:p w14:paraId="46E85E3E" w14:textId="77777777"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Plus Ending inventory (next</w:t>
            </w:r>
            <w:r w:rsidRPr="00A31C29">
              <w:rPr>
                <w:rFonts w:asciiTheme="minorBidi" w:eastAsia="Times New Roman" w:hAnsiTheme="minorBidi"/>
                <w:sz w:val="24"/>
                <w:szCs w:val="24"/>
              </w:rPr>
              <w:br/>
              <w:t xml:space="preserve">month production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20%)</w:t>
            </w:r>
          </w:p>
        </w:tc>
        <w:tc>
          <w:tcPr>
            <w:tcW w:w="1276" w:type="dxa"/>
          </w:tcPr>
          <w:p w14:paraId="5B744EC8"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34,000</w:t>
            </w:r>
          </w:p>
        </w:tc>
        <w:tc>
          <w:tcPr>
            <w:tcW w:w="1418" w:type="dxa"/>
          </w:tcPr>
          <w:p w14:paraId="17FF3BD4"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36,000</w:t>
            </w:r>
          </w:p>
        </w:tc>
        <w:tc>
          <w:tcPr>
            <w:tcW w:w="1842" w:type="dxa"/>
          </w:tcPr>
          <w:p w14:paraId="35A70072"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26,000</w:t>
            </w:r>
          </w:p>
        </w:tc>
        <w:tc>
          <w:tcPr>
            <w:tcW w:w="1530" w:type="dxa"/>
          </w:tcPr>
          <w:p w14:paraId="62C8D361"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14:paraId="6CF99557" w14:textId="77777777" w:rsidTr="00051DC1">
        <w:tc>
          <w:tcPr>
            <w:tcW w:w="3510" w:type="dxa"/>
          </w:tcPr>
          <w:p w14:paraId="46688495" w14:textId="77777777"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needs</w:t>
            </w:r>
          </w:p>
        </w:tc>
        <w:tc>
          <w:tcPr>
            <w:tcW w:w="1276" w:type="dxa"/>
          </w:tcPr>
          <w:p w14:paraId="32B32471"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214,000</w:t>
            </w:r>
          </w:p>
        </w:tc>
        <w:tc>
          <w:tcPr>
            <w:tcW w:w="1418" w:type="dxa"/>
          </w:tcPr>
          <w:p w14:paraId="1D89D480"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206,000</w:t>
            </w:r>
          </w:p>
        </w:tc>
        <w:tc>
          <w:tcPr>
            <w:tcW w:w="1842" w:type="dxa"/>
          </w:tcPr>
          <w:p w14:paraId="4BA9F6FC"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206,000</w:t>
            </w:r>
          </w:p>
        </w:tc>
        <w:tc>
          <w:tcPr>
            <w:tcW w:w="1530" w:type="dxa"/>
          </w:tcPr>
          <w:p w14:paraId="5274FC22"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14:paraId="38D9F221" w14:textId="77777777" w:rsidTr="00051DC1">
        <w:tc>
          <w:tcPr>
            <w:tcW w:w="3510" w:type="dxa"/>
          </w:tcPr>
          <w:p w14:paraId="3DE32783" w14:textId="77777777"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Less:  Beginning inventory (kgs)</w:t>
            </w:r>
          </w:p>
        </w:tc>
        <w:tc>
          <w:tcPr>
            <w:tcW w:w="1276" w:type="dxa"/>
          </w:tcPr>
          <w:p w14:paraId="4E6F9EA3"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0</w:t>
            </w:r>
          </w:p>
        </w:tc>
        <w:tc>
          <w:tcPr>
            <w:tcW w:w="1418" w:type="dxa"/>
          </w:tcPr>
          <w:p w14:paraId="2B25A916"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34,000</w:t>
            </w:r>
          </w:p>
        </w:tc>
        <w:tc>
          <w:tcPr>
            <w:tcW w:w="1842" w:type="dxa"/>
          </w:tcPr>
          <w:p w14:paraId="5ED46A9C" w14:textId="77777777"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36,000</w:t>
            </w:r>
          </w:p>
        </w:tc>
        <w:tc>
          <w:tcPr>
            <w:tcW w:w="1530" w:type="dxa"/>
          </w:tcPr>
          <w:p w14:paraId="160AD6AA"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14:paraId="09DCCF52" w14:textId="77777777" w:rsidTr="00051DC1">
        <w:tc>
          <w:tcPr>
            <w:tcW w:w="3510" w:type="dxa"/>
          </w:tcPr>
          <w:p w14:paraId="1C2AA293" w14:textId="77777777"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purchases (kgs)</w:t>
            </w:r>
          </w:p>
        </w:tc>
        <w:tc>
          <w:tcPr>
            <w:tcW w:w="1276" w:type="dxa"/>
          </w:tcPr>
          <w:p w14:paraId="2AAB98ED"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214,000</w:t>
            </w:r>
          </w:p>
        </w:tc>
        <w:tc>
          <w:tcPr>
            <w:tcW w:w="1418" w:type="dxa"/>
          </w:tcPr>
          <w:p w14:paraId="1416866E"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172,000</w:t>
            </w:r>
          </w:p>
        </w:tc>
        <w:tc>
          <w:tcPr>
            <w:tcW w:w="1842" w:type="dxa"/>
          </w:tcPr>
          <w:p w14:paraId="3F2FE4A1"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170,000</w:t>
            </w:r>
          </w:p>
        </w:tc>
        <w:tc>
          <w:tcPr>
            <w:tcW w:w="1530" w:type="dxa"/>
          </w:tcPr>
          <w:p w14:paraId="2B62D6F2"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14:paraId="400E04A8" w14:textId="77777777" w:rsidTr="00051DC1">
        <w:tc>
          <w:tcPr>
            <w:tcW w:w="3510" w:type="dxa"/>
          </w:tcPr>
          <w:p w14:paraId="770A2240" w14:textId="77777777"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 xml:space="preserve">Raw materials cost per unit            </w:t>
            </w:r>
          </w:p>
        </w:tc>
        <w:tc>
          <w:tcPr>
            <w:tcW w:w="1276" w:type="dxa"/>
          </w:tcPr>
          <w:p w14:paraId="5AD0EA8F"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418" w:type="dxa"/>
          </w:tcPr>
          <w:p w14:paraId="1BC34CCA"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842" w:type="dxa"/>
          </w:tcPr>
          <w:p w14:paraId="2E6596E2"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530" w:type="dxa"/>
          </w:tcPr>
          <w:p w14:paraId="0A5A2A1B"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14:paraId="4E67DFBB" w14:textId="77777777" w:rsidTr="00051DC1">
        <w:tc>
          <w:tcPr>
            <w:tcW w:w="3510" w:type="dxa"/>
          </w:tcPr>
          <w:p w14:paraId="74D5795E" w14:textId="77777777"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Costs of purchases</w:t>
            </w:r>
          </w:p>
        </w:tc>
        <w:tc>
          <w:tcPr>
            <w:tcW w:w="1276" w:type="dxa"/>
          </w:tcPr>
          <w:p w14:paraId="3C9E1145" w14:textId="77777777"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$428,000</w:t>
            </w:r>
          </w:p>
        </w:tc>
        <w:tc>
          <w:tcPr>
            <w:tcW w:w="1418" w:type="dxa"/>
          </w:tcPr>
          <w:p w14:paraId="1709634E" w14:textId="77777777"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$344,000</w:t>
            </w:r>
          </w:p>
        </w:tc>
        <w:tc>
          <w:tcPr>
            <w:tcW w:w="1842" w:type="dxa"/>
          </w:tcPr>
          <w:p w14:paraId="5E3355A4" w14:textId="77777777"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$340,000</w:t>
            </w:r>
          </w:p>
        </w:tc>
        <w:tc>
          <w:tcPr>
            <w:tcW w:w="1530" w:type="dxa"/>
          </w:tcPr>
          <w:p w14:paraId="72695828" w14:textId="77777777"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bl>
    <w:p w14:paraId="01FEE3AD" w14:textId="77777777" w:rsidR="00B97148" w:rsidRPr="00A31C29" w:rsidRDefault="00B97148" w:rsidP="00B97148">
      <w:pPr>
        <w:pStyle w:val="ListParagraph"/>
        <w:spacing w:after="200" w:line="276" w:lineRule="auto"/>
        <w:ind w:left="142"/>
        <w:rPr>
          <w:rFonts w:asciiTheme="minorBidi" w:eastAsia="Times New Roman" w:hAnsiTheme="minorBidi"/>
          <w:b/>
          <w:sz w:val="24"/>
          <w:szCs w:val="24"/>
          <w:lang w:eastAsia="en-CA"/>
        </w:rPr>
      </w:pPr>
    </w:p>
    <w:p w14:paraId="2A71160D" w14:textId="77777777" w:rsidR="0021335C" w:rsidRPr="00A31C29" w:rsidRDefault="0021335C" w:rsidP="0021335C">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w:t>
      </w:r>
      <w:r w:rsidRPr="00A31C29">
        <w:rPr>
          <w:rFonts w:asciiTheme="minorBidi" w:eastAsia="Times New Roman" w:hAnsiTheme="minorBidi"/>
          <w:b/>
          <w:sz w:val="24"/>
          <w:szCs w:val="24"/>
          <w:lang w:eastAsia="en-CA"/>
        </w:rPr>
        <w:tab/>
        <w:t>Prepare schedules for the expected collections from customers during February.</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(2 Marks)</w:t>
      </w:r>
    </w:p>
    <w:p w14:paraId="4F67BF06" w14:textId="77777777" w:rsidR="0021335C" w:rsidRPr="00A31C29" w:rsidRDefault="0021335C" w:rsidP="00A10CEE">
      <w:pPr>
        <w:keepNext/>
        <w:tabs>
          <w:tab w:val="decimal" w:pos="7920"/>
        </w:tabs>
        <w:spacing w:after="0" w:line="240" w:lineRule="auto"/>
        <w:ind w:left="1800" w:hanging="1091"/>
        <w:rPr>
          <w:rFonts w:asciiTheme="minorBidi" w:eastAsia="Times New Roman" w:hAnsiTheme="minorBidi"/>
          <w:sz w:val="24"/>
          <w:szCs w:val="24"/>
        </w:rPr>
      </w:pPr>
      <w:r w:rsidRPr="00A31C29">
        <w:rPr>
          <w:rFonts w:asciiTheme="minorBidi" w:eastAsia="Times New Roman" w:hAnsiTheme="minorBidi"/>
          <w:sz w:val="24"/>
          <w:szCs w:val="24"/>
        </w:rPr>
        <w:t xml:space="preserve">From January sales </w:t>
      </w:r>
      <w:r w:rsidRPr="00A31C29">
        <w:rPr>
          <w:rFonts w:asciiTheme="minorBidi" w:eastAsia="Times New Roman" w:hAnsiTheme="minorBidi"/>
          <w:b/>
          <w:sz w:val="24"/>
          <w:szCs w:val="24"/>
          <w:lang w:eastAsia="en-CA"/>
        </w:rPr>
        <w:t>$1,400,000</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0.70) </w:t>
      </w:r>
      <w:r w:rsidRPr="00A31C29">
        <w:rPr>
          <w:rFonts w:asciiTheme="minorBidi" w:eastAsia="Times New Roman" w:hAnsiTheme="minorBidi"/>
          <w:sz w:val="24"/>
          <w:szCs w:val="24"/>
        </w:rPr>
        <w:tab/>
        <w:t>$980,000</w:t>
      </w:r>
    </w:p>
    <w:p w14:paraId="5A1832E7" w14:textId="77777777" w:rsidR="0021335C" w:rsidRPr="00A31C29" w:rsidRDefault="0021335C" w:rsidP="00A10CEE">
      <w:pPr>
        <w:keepNext/>
        <w:tabs>
          <w:tab w:val="decimal" w:pos="7920"/>
        </w:tabs>
        <w:spacing w:after="0" w:line="240" w:lineRule="auto"/>
        <w:ind w:left="709"/>
        <w:rPr>
          <w:rFonts w:asciiTheme="minorBidi" w:eastAsia="Times New Roman" w:hAnsiTheme="minorBidi"/>
          <w:sz w:val="24"/>
          <w:szCs w:val="24"/>
        </w:rPr>
      </w:pPr>
      <w:r w:rsidRPr="00A31C29">
        <w:rPr>
          <w:rFonts w:asciiTheme="minorBidi" w:eastAsia="Times New Roman" w:hAnsiTheme="minorBidi"/>
          <w:sz w:val="24"/>
          <w:szCs w:val="24"/>
        </w:rPr>
        <w:t xml:space="preserve">From February sales </w:t>
      </w:r>
      <w:r w:rsidRPr="00A31C29">
        <w:rPr>
          <w:rFonts w:asciiTheme="minorBidi" w:eastAsia="Times New Roman" w:hAnsiTheme="minorBidi"/>
          <w:b/>
          <w:sz w:val="24"/>
          <w:szCs w:val="24"/>
          <w:lang w:eastAsia="en-CA"/>
        </w:rPr>
        <w:t>$1,600,000</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0.30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0.97)</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 xml:space="preserve">  465,600</w:t>
      </w:r>
      <w:r w:rsidR="000E7940" w:rsidRPr="00A31C29">
        <w:rPr>
          <w:rFonts w:asciiTheme="minorBidi" w:eastAsia="Times New Roman" w:hAnsiTheme="minorBidi"/>
          <w:color w:val="FF0000"/>
          <w:sz w:val="24"/>
          <w:szCs w:val="24"/>
        </w:rPr>
        <w:t xml:space="preserve"> </w:t>
      </w:r>
    </w:p>
    <w:p w14:paraId="6D65AD12" w14:textId="77777777" w:rsidR="0021335C" w:rsidRPr="00A31C29" w:rsidRDefault="0021335C" w:rsidP="0021335C">
      <w:pPr>
        <w:keepNext/>
        <w:tabs>
          <w:tab w:val="left" w:pos="8364"/>
        </w:tabs>
        <w:spacing w:after="0" w:line="240" w:lineRule="auto"/>
        <w:ind w:left="2520" w:hanging="960"/>
        <w:rPr>
          <w:rFonts w:asciiTheme="minorBidi" w:eastAsia="Times New Roman" w:hAnsiTheme="minorBidi"/>
          <w:sz w:val="24"/>
          <w:szCs w:val="24"/>
          <w:u w:val="double"/>
        </w:rPr>
      </w:pPr>
      <w:r w:rsidRPr="00A31C29">
        <w:rPr>
          <w:rFonts w:asciiTheme="minorBidi" w:eastAsia="Times New Roman" w:hAnsiTheme="minorBidi"/>
          <w:sz w:val="24"/>
          <w:szCs w:val="24"/>
        </w:rPr>
        <w:t xml:space="preserve">Total Receipts                                                                </w:t>
      </w:r>
      <w:r w:rsidRPr="00A31C29">
        <w:rPr>
          <w:rFonts w:asciiTheme="minorBidi" w:eastAsia="Times New Roman" w:hAnsiTheme="minorBidi"/>
          <w:sz w:val="24"/>
          <w:szCs w:val="24"/>
          <w:u w:val="double"/>
        </w:rPr>
        <w:t>$1,445,600</w:t>
      </w:r>
    </w:p>
    <w:p w14:paraId="70AD6D9E" w14:textId="77777777" w:rsidR="00D148E4" w:rsidRPr="00A31C29" w:rsidRDefault="00D148E4" w:rsidP="0021335C">
      <w:pPr>
        <w:tabs>
          <w:tab w:val="left" w:pos="284"/>
        </w:tabs>
        <w:rPr>
          <w:rFonts w:asciiTheme="minorBidi" w:eastAsia="Times New Roman" w:hAnsiTheme="minorBidi"/>
          <w:b/>
          <w:sz w:val="24"/>
          <w:szCs w:val="24"/>
          <w:lang w:eastAsia="en-CA"/>
        </w:rPr>
      </w:pPr>
    </w:p>
    <w:p w14:paraId="48533DC2" w14:textId="77777777" w:rsidR="0021335C" w:rsidRPr="00A31C29" w:rsidRDefault="0021335C" w:rsidP="0021335C">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w:t>
      </w:r>
      <w:r w:rsidRPr="00A31C29">
        <w:rPr>
          <w:rFonts w:asciiTheme="minorBidi" w:eastAsia="Times New Roman" w:hAnsiTheme="minorBidi"/>
          <w:b/>
          <w:sz w:val="24"/>
          <w:szCs w:val="24"/>
          <w:lang w:eastAsia="en-CA"/>
        </w:rPr>
        <w:tab/>
        <w:t>Schedules for the expected payments for direct materials purchases during February.</w:t>
      </w:r>
    </w:p>
    <w:p w14:paraId="3C7522F4" w14:textId="77777777" w:rsidR="000E7940" w:rsidRPr="00A31C29" w:rsidRDefault="0021335C" w:rsidP="000E7940">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rPr>
        <w:t>Cash disbursements in February for Direct Materials:</w:t>
      </w:r>
      <w:r w:rsidR="000E7940" w:rsidRPr="00A31C29">
        <w:rPr>
          <w:rFonts w:asciiTheme="minorBidi" w:eastAsia="Times New Roman" w:hAnsiTheme="minorBidi"/>
          <w:b/>
          <w:sz w:val="24"/>
          <w:szCs w:val="24"/>
        </w:rPr>
        <w:t xml:space="preserve"> </w:t>
      </w:r>
      <w:r w:rsidR="000E7940" w:rsidRPr="00A31C29">
        <w:rPr>
          <w:rFonts w:asciiTheme="minorBidi" w:eastAsia="Times New Roman" w:hAnsiTheme="minorBidi"/>
          <w:b/>
          <w:color w:val="FF0000"/>
          <w:sz w:val="24"/>
          <w:szCs w:val="24"/>
          <w:lang w:eastAsia="en-CA"/>
        </w:rPr>
        <w:t>(2 Marks)</w:t>
      </w:r>
    </w:p>
    <w:p w14:paraId="74CABE8F" w14:textId="77777777" w:rsidR="0021335C" w:rsidRPr="00A31C29" w:rsidRDefault="0021335C" w:rsidP="00A10CEE">
      <w:pPr>
        <w:keepNext/>
        <w:tabs>
          <w:tab w:val="decimal" w:pos="7920"/>
        </w:tabs>
        <w:spacing w:after="0" w:line="240" w:lineRule="auto"/>
        <w:ind w:left="1440"/>
        <w:rPr>
          <w:rFonts w:asciiTheme="minorBidi" w:eastAsia="Times New Roman" w:hAnsiTheme="minorBidi"/>
          <w:sz w:val="24"/>
          <w:szCs w:val="24"/>
        </w:rPr>
      </w:pPr>
      <w:r w:rsidRPr="00A31C29">
        <w:rPr>
          <w:rFonts w:asciiTheme="minorBidi" w:eastAsia="Times New Roman" w:hAnsiTheme="minorBidi"/>
          <w:sz w:val="24"/>
          <w:szCs w:val="24"/>
        </w:rPr>
        <w:t xml:space="preserve">From January ($428,000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0.60)</w:t>
      </w:r>
      <w:r w:rsidRPr="00A31C29">
        <w:rPr>
          <w:rFonts w:asciiTheme="minorBidi" w:eastAsia="Times New Roman" w:hAnsiTheme="minorBidi"/>
          <w:sz w:val="24"/>
          <w:szCs w:val="24"/>
        </w:rPr>
        <w:tab/>
        <w:t>$256,800</w:t>
      </w:r>
    </w:p>
    <w:p w14:paraId="20FD5E93" w14:textId="77777777" w:rsidR="0021335C" w:rsidRPr="00A31C29" w:rsidRDefault="0021335C" w:rsidP="00A10CEE">
      <w:pPr>
        <w:keepNext/>
        <w:tabs>
          <w:tab w:val="decimal" w:pos="7920"/>
        </w:tabs>
        <w:spacing w:after="0" w:line="240" w:lineRule="auto"/>
        <w:ind w:left="1440"/>
        <w:rPr>
          <w:rFonts w:asciiTheme="minorBidi" w:eastAsia="Times New Roman" w:hAnsiTheme="minorBidi"/>
          <w:sz w:val="24"/>
          <w:szCs w:val="24"/>
        </w:rPr>
      </w:pPr>
      <w:r w:rsidRPr="00A31C29">
        <w:rPr>
          <w:rFonts w:asciiTheme="minorBidi" w:eastAsia="Times New Roman" w:hAnsiTheme="minorBidi"/>
          <w:sz w:val="24"/>
          <w:szCs w:val="24"/>
        </w:rPr>
        <w:t xml:space="preserve">From February </w:t>
      </w:r>
      <w:r w:rsidR="000E7940"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 xml:space="preserve">$344,000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0.40)</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137,600</w:t>
      </w:r>
      <w:r w:rsidR="000E7940" w:rsidRPr="00A31C29">
        <w:rPr>
          <w:rFonts w:asciiTheme="minorBidi" w:eastAsia="Times New Roman" w:hAnsiTheme="minorBidi"/>
          <w:sz w:val="24"/>
          <w:szCs w:val="24"/>
          <w:u w:val="single"/>
        </w:rPr>
        <w:t xml:space="preserve"> </w:t>
      </w:r>
    </w:p>
    <w:p w14:paraId="3321F329" w14:textId="77777777" w:rsidR="0021335C" w:rsidRPr="00A31C29" w:rsidRDefault="0021335C" w:rsidP="0021335C">
      <w:pPr>
        <w:tabs>
          <w:tab w:val="decimal" w:pos="7920"/>
        </w:tabs>
        <w:spacing w:after="0" w:line="240" w:lineRule="auto"/>
        <w:ind w:left="1800"/>
        <w:rPr>
          <w:rFonts w:asciiTheme="minorBidi" w:eastAsia="Times New Roman" w:hAnsiTheme="minorBidi"/>
          <w:sz w:val="24"/>
          <w:szCs w:val="24"/>
          <w:u w:val="double"/>
        </w:rPr>
      </w:pPr>
      <w:r w:rsidRPr="00A31C29">
        <w:rPr>
          <w:rFonts w:asciiTheme="minorBidi" w:eastAsia="Times New Roman" w:hAnsiTheme="minorBidi"/>
          <w:sz w:val="24"/>
          <w:szCs w:val="24"/>
        </w:rPr>
        <w:t>Total raw materials disbursements</w:t>
      </w:r>
      <w:r w:rsidRPr="00A31C29">
        <w:rPr>
          <w:rFonts w:asciiTheme="minorBidi" w:eastAsia="Times New Roman" w:hAnsiTheme="minorBidi"/>
          <w:sz w:val="24"/>
          <w:szCs w:val="24"/>
        </w:rPr>
        <w:tab/>
      </w:r>
      <w:r w:rsidRPr="00A31C29">
        <w:rPr>
          <w:rFonts w:asciiTheme="minorBidi" w:eastAsia="Times New Roman" w:hAnsiTheme="minorBidi"/>
          <w:sz w:val="24"/>
          <w:szCs w:val="24"/>
          <w:u w:val="double"/>
        </w:rPr>
        <w:t>$394,400</w:t>
      </w:r>
    </w:p>
    <w:p w14:paraId="387A49DB" w14:textId="77777777" w:rsidR="00CE2702" w:rsidRPr="00A31C29" w:rsidRDefault="00CE2702">
      <w:pPr>
        <w:rPr>
          <w:rFonts w:asciiTheme="minorBidi" w:eastAsia="Times New Roman" w:hAnsiTheme="minorBidi"/>
          <w:sz w:val="24"/>
          <w:szCs w:val="24"/>
          <w:u w:val="double"/>
        </w:rPr>
      </w:pPr>
      <w:r w:rsidRPr="00A31C29">
        <w:rPr>
          <w:rFonts w:asciiTheme="minorBidi" w:eastAsia="Times New Roman" w:hAnsiTheme="minorBidi"/>
          <w:sz w:val="24"/>
          <w:szCs w:val="24"/>
          <w:u w:val="double"/>
        </w:rPr>
        <w:br w:type="page"/>
      </w:r>
    </w:p>
    <w:p w14:paraId="467027DB" w14:textId="77777777" w:rsidR="000E7940" w:rsidRPr="00A31C29" w:rsidRDefault="00997824" w:rsidP="000E7940">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lastRenderedPageBreak/>
        <w:t>4.</w:t>
      </w:r>
      <w:r w:rsidRPr="00A31C29">
        <w:rPr>
          <w:rFonts w:asciiTheme="minorBidi" w:eastAsia="Times New Roman" w:hAnsiTheme="minorBidi"/>
          <w:b/>
          <w:sz w:val="24"/>
          <w:szCs w:val="24"/>
          <w:lang w:eastAsia="en-CA"/>
        </w:rPr>
        <w:tab/>
        <w:t>Cash Budget for February</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(5.5 Marks)</w:t>
      </w:r>
    </w:p>
    <w:p w14:paraId="57B5D978" w14:textId="77777777" w:rsidR="0021335C" w:rsidRPr="00A31C29" w:rsidRDefault="0021335C" w:rsidP="0021335C">
      <w:pPr>
        <w:tabs>
          <w:tab w:val="decimal" w:pos="7920"/>
        </w:tabs>
        <w:spacing w:after="0" w:line="240" w:lineRule="auto"/>
        <w:ind w:left="1800"/>
        <w:rPr>
          <w:rFonts w:asciiTheme="minorBidi" w:eastAsia="Times New Roman" w:hAnsiTheme="minorBidi"/>
          <w:sz w:val="24"/>
          <w:szCs w:val="24"/>
          <w:u w:val="double"/>
        </w:rPr>
      </w:pPr>
    </w:p>
    <w:p w14:paraId="7664B36C" w14:textId="77777777" w:rsidR="0021335C" w:rsidRPr="00A31C29" w:rsidRDefault="0021335C" w:rsidP="0021335C">
      <w:pPr>
        <w:tabs>
          <w:tab w:val="decimal" w:pos="7920"/>
        </w:tabs>
        <w:spacing w:after="0" w:line="240" w:lineRule="auto"/>
        <w:jc w:val="center"/>
        <w:rPr>
          <w:rFonts w:asciiTheme="minorBidi" w:eastAsia="Times New Roman" w:hAnsiTheme="minorBidi"/>
          <w:b/>
          <w:bCs/>
          <w:sz w:val="24"/>
          <w:szCs w:val="24"/>
        </w:rPr>
      </w:pPr>
      <w:r w:rsidRPr="00A31C29">
        <w:rPr>
          <w:rFonts w:asciiTheme="minorBidi" w:eastAsia="Times New Roman" w:hAnsiTheme="minorBidi"/>
          <w:b/>
          <w:bCs/>
          <w:sz w:val="24"/>
          <w:szCs w:val="24"/>
        </w:rPr>
        <w:t>February Cash Budget</w:t>
      </w:r>
    </w:p>
    <w:p w14:paraId="1044267B" w14:textId="77777777" w:rsidR="0021335C" w:rsidRPr="00A31C29" w:rsidRDefault="0021335C" w:rsidP="00A10CEE">
      <w:pPr>
        <w:tabs>
          <w:tab w:val="decimal" w:pos="7920"/>
        </w:tabs>
        <w:spacing w:after="0" w:line="240" w:lineRule="auto"/>
        <w:ind w:left="426"/>
        <w:rPr>
          <w:rFonts w:asciiTheme="minorBidi" w:eastAsia="Times New Roman" w:hAnsiTheme="minorBidi"/>
          <w:color w:val="FF0000"/>
          <w:sz w:val="24"/>
          <w:szCs w:val="24"/>
        </w:rPr>
      </w:pPr>
      <w:r w:rsidRPr="00A31C29">
        <w:rPr>
          <w:rFonts w:asciiTheme="minorBidi" w:eastAsia="Times New Roman" w:hAnsiTheme="minorBidi"/>
          <w:sz w:val="24"/>
          <w:szCs w:val="24"/>
        </w:rPr>
        <w:t xml:space="preserve">Cash balance February 1, </w:t>
      </w:r>
      <w:r w:rsidRPr="00A31C29">
        <w:rPr>
          <w:rFonts w:asciiTheme="minorBidi" w:eastAsia="Times New Roman" w:hAnsiTheme="minorBidi"/>
          <w:sz w:val="24"/>
          <w:szCs w:val="24"/>
        </w:rPr>
        <w:tab/>
        <w:t>$ 80,000</w:t>
      </w:r>
    </w:p>
    <w:p w14:paraId="2184F40F" w14:textId="77777777" w:rsidR="0021335C" w:rsidRPr="00A31C29" w:rsidRDefault="0021335C" w:rsidP="00A10CEE">
      <w:pPr>
        <w:tabs>
          <w:tab w:val="left" w:pos="1134"/>
          <w:tab w:val="decimal" w:pos="792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xml:space="preserve">Receipts from sales </w:t>
      </w:r>
      <w:r w:rsidR="00997824" w:rsidRPr="00A31C29">
        <w:rPr>
          <w:rFonts w:asciiTheme="minorBidi" w:eastAsia="Times New Roman" w:hAnsiTheme="minorBidi"/>
          <w:sz w:val="24"/>
          <w:szCs w:val="24"/>
        </w:rPr>
        <w:t>()</w:t>
      </w:r>
      <w:r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$1,445,600</w:t>
      </w:r>
    </w:p>
    <w:p w14:paraId="04939FD8" w14:textId="77777777" w:rsidR="0021335C" w:rsidRPr="00A31C29" w:rsidRDefault="0021335C" w:rsidP="00A10CEE">
      <w:pPr>
        <w:keepNext/>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Total Cash</w:t>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t xml:space="preserve">                  </w:t>
      </w:r>
      <w:r w:rsidRPr="00A31C29">
        <w:rPr>
          <w:rFonts w:asciiTheme="minorBidi" w:eastAsia="Times New Roman" w:hAnsiTheme="minorBidi"/>
          <w:sz w:val="24"/>
          <w:szCs w:val="24"/>
        </w:rPr>
        <w:tab/>
        <w:t xml:space="preserve">    $1,525,600</w:t>
      </w:r>
    </w:p>
    <w:p w14:paraId="2E67E462" w14:textId="77777777" w:rsidR="0021335C" w:rsidRPr="00A31C29" w:rsidRDefault="0021335C" w:rsidP="0021335C">
      <w:pPr>
        <w:keepNext/>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 xml:space="preserve">Disbursements </w:t>
      </w:r>
    </w:p>
    <w:p w14:paraId="62B13EF1" w14:textId="77777777" w:rsidR="0021335C" w:rsidRPr="00A31C29" w:rsidRDefault="0021335C"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Raw materials</w:t>
      </w:r>
      <w:r w:rsidR="00997824"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ab/>
        <w:t>$394,400</w:t>
      </w:r>
    </w:p>
    <w:p w14:paraId="44C89E5C" w14:textId="77777777" w:rsidR="0021335C" w:rsidRPr="00A31C29" w:rsidRDefault="0021335C"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Labour</w:t>
      </w:r>
      <w:r w:rsidR="00997824" w:rsidRPr="00A31C29">
        <w:rPr>
          <w:rFonts w:asciiTheme="minorBidi" w:eastAsia="Times New Roman" w:hAnsiTheme="minorBidi"/>
          <w:sz w:val="24"/>
          <w:szCs w:val="24"/>
        </w:rPr>
        <w:t xml:space="preserve"> (42,500 units x $15)</w:t>
      </w:r>
      <w:r w:rsidRPr="00A31C29">
        <w:rPr>
          <w:rFonts w:asciiTheme="minorBidi" w:eastAsia="Times New Roman" w:hAnsiTheme="minorBidi"/>
          <w:sz w:val="24"/>
          <w:szCs w:val="24"/>
        </w:rPr>
        <w:tab/>
        <w:t>$637,500</w:t>
      </w:r>
    </w:p>
    <w:p w14:paraId="5F6FFE18" w14:textId="77777777" w:rsidR="00997824" w:rsidRPr="00A31C29" w:rsidRDefault="0021335C" w:rsidP="0021335C">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Overhead</w:t>
      </w:r>
      <w:r w:rsidR="00997824" w:rsidRPr="00A31C29">
        <w:rPr>
          <w:rFonts w:asciiTheme="minorBidi" w:eastAsia="Times New Roman" w:hAnsiTheme="minorBidi"/>
          <w:sz w:val="24"/>
          <w:szCs w:val="24"/>
        </w:rPr>
        <w:t>:</w:t>
      </w:r>
    </w:p>
    <w:p w14:paraId="6673D447" w14:textId="77777777" w:rsidR="00997824" w:rsidRPr="00A31C29" w:rsidRDefault="00997824"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xml:space="preserve">- Var OH: 42,500 units x $5      </w:t>
      </w:r>
      <w:r w:rsidR="00A31C29">
        <w:rPr>
          <w:rFonts w:asciiTheme="minorBidi" w:eastAsia="Times New Roman" w:hAnsiTheme="minorBidi"/>
          <w:sz w:val="24"/>
          <w:szCs w:val="24"/>
        </w:rPr>
        <w:tab/>
      </w:r>
      <w:r w:rsidRPr="00A31C29">
        <w:rPr>
          <w:rFonts w:asciiTheme="minorBidi" w:eastAsia="Times New Roman" w:hAnsiTheme="minorBidi"/>
          <w:sz w:val="24"/>
          <w:szCs w:val="24"/>
        </w:rPr>
        <w:t>$212,500</w:t>
      </w:r>
    </w:p>
    <w:p w14:paraId="04A3A7C6" w14:textId="77777777" w:rsidR="00997824" w:rsidRPr="00A31C29" w:rsidRDefault="00997824"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Fix OH: $20,000 - $8,000 deprec.</w:t>
      </w:r>
      <w:r w:rsidRPr="00A31C29">
        <w:rPr>
          <w:rFonts w:asciiTheme="minorBidi" w:eastAsia="Times New Roman" w:hAnsiTheme="minorBidi"/>
          <w:sz w:val="24"/>
          <w:szCs w:val="24"/>
          <w:u w:val="single"/>
        </w:rPr>
        <w:t xml:space="preserve">  </w:t>
      </w:r>
      <w:r w:rsidR="00A31C29">
        <w:rPr>
          <w:rFonts w:asciiTheme="minorBidi" w:eastAsia="Times New Roman" w:hAnsiTheme="minorBidi"/>
          <w:sz w:val="24"/>
          <w:szCs w:val="24"/>
          <w:u w:val="single"/>
        </w:rPr>
        <w:tab/>
      </w:r>
      <w:r w:rsidRPr="00A31C29">
        <w:rPr>
          <w:rFonts w:asciiTheme="minorBidi" w:eastAsia="Times New Roman" w:hAnsiTheme="minorBidi"/>
          <w:sz w:val="24"/>
          <w:szCs w:val="24"/>
          <w:u w:val="single"/>
        </w:rPr>
        <w:t>$12,000</w:t>
      </w:r>
      <w:r w:rsidR="000E7940" w:rsidRPr="00A31C29">
        <w:rPr>
          <w:rFonts w:asciiTheme="minorBidi" w:eastAsia="Times New Roman" w:hAnsiTheme="minorBidi"/>
          <w:b/>
          <w:color w:val="FF0000"/>
          <w:sz w:val="24"/>
          <w:szCs w:val="24"/>
        </w:rPr>
        <w:t xml:space="preserve"> </w:t>
      </w:r>
    </w:p>
    <w:p w14:paraId="156813B3" w14:textId="77777777" w:rsidR="0021335C" w:rsidRPr="00A31C29" w:rsidRDefault="00997824" w:rsidP="0021335C">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r>
      <w:r w:rsidR="0021335C" w:rsidRPr="00A31C29">
        <w:rPr>
          <w:rFonts w:asciiTheme="minorBidi" w:eastAsia="Times New Roman" w:hAnsiTheme="minorBidi"/>
          <w:sz w:val="24"/>
          <w:szCs w:val="24"/>
        </w:rPr>
        <w:tab/>
      </w:r>
      <w:r w:rsidR="0021335C" w:rsidRPr="00A31C29">
        <w:rPr>
          <w:rFonts w:asciiTheme="minorBidi" w:eastAsia="Times New Roman" w:hAnsiTheme="minorBidi"/>
          <w:sz w:val="24"/>
          <w:szCs w:val="24"/>
          <w:u w:val="single"/>
        </w:rPr>
        <w:t xml:space="preserve">    $224,500</w:t>
      </w:r>
    </w:p>
    <w:p w14:paraId="54C8796A" w14:textId="77777777" w:rsidR="0021335C" w:rsidRPr="00A31C29" w:rsidRDefault="0021335C" w:rsidP="00A10CEE">
      <w:pPr>
        <w:keepNext/>
        <w:tabs>
          <w:tab w:val="left" w:pos="6804"/>
          <w:tab w:val="left" w:pos="792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 xml:space="preserve">Total Disbursements          </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$1,256,400</w:t>
      </w:r>
    </w:p>
    <w:p w14:paraId="29E6CAF9" w14:textId="77777777" w:rsidR="0021335C" w:rsidRPr="00A31C29" w:rsidRDefault="0021335C" w:rsidP="00A10CEE">
      <w:pPr>
        <w:tabs>
          <w:tab w:val="left" w:pos="6804"/>
          <w:tab w:val="left" w:pos="7185"/>
          <w:tab w:val="decimal" w:pos="7920"/>
        </w:tabs>
        <w:spacing w:after="0" w:line="240" w:lineRule="auto"/>
        <w:ind w:left="426"/>
        <w:rPr>
          <w:rFonts w:asciiTheme="minorBidi" w:eastAsia="Times New Roman" w:hAnsiTheme="minorBidi"/>
          <w:sz w:val="24"/>
          <w:szCs w:val="24"/>
          <w:u w:val="single"/>
        </w:rPr>
      </w:pPr>
      <w:r w:rsidRPr="00A31C29">
        <w:rPr>
          <w:rFonts w:asciiTheme="minorBidi" w:eastAsia="Times New Roman" w:hAnsiTheme="minorBidi"/>
          <w:sz w:val="24"/>
          <w:szCs w:val="24"/>
        </w:rPr>
        <w:t>Excess Receipts</w:t>
      </w:r>
      <w:r w:rsidRPr="00A31C29">
        <w:rPr>
          <w:rFonts w:asciiTheme="minorBidi" w:eastAsia="Times New Roman" w:hAnsiTheme="minorBidi"/>
          <w:sz w:val="24"/>
          <w:szCs w:val="24"/>
        </w:rPr>
        <w:tab/>
        <w:t xml:space="preserve">   $</w:t>
      </w:r>
      <w:r w:rsidRPr="00A31C29">
        <w:rPr>
          <w:rFonts w:asciiTheme="minorBidi" w:eastAsia="Times New Roman" w:hAnsiTheme="minorBidi"/>
          <w:sz w:val="24"/>
          <w:szCs w:val="24"/>
          <w:u w:val="single"/>
        </w:rPr>
        <w:t>269,200</w:t>
      </w:r>
    </w:p>
    <w:p w14:paraId="160588C7" w14:textId="77777777" w:rsidR="0021335C" w:rsidRPr="00A31C29" w:rsidRDefault="0021335C" w:rsidP="00A10CEE">
      <w:pPr>
        <w:tabs>
          <w:tab w:val="left" w:pos="6946"/>
          <w:tab w:val="left" w:pos="7185"/>
          <w:tab w:val="decimal" w:pos="7920"/>
        </w:tabs>
        <w:spacing w:after="0" w:line="240" w:lineRule="auto"/>
        <w:ind w:left="426"/>
        <w:rPr>
          <w:rFonts w:asciiTheme="minorBidi" w:eastAsia="Times New Roman" w:hAnsiTheme="minorBidi"/>
          <w:sz w:val="24"/>
          <w:szCs w:val="24"/>
          <w:u w:val="single"/>
        </w:rPr>
      </w:pPr>
      <w:r w:rsidRPr="00A31C29">
        <w:rPr>
          <w:rFonts w:asciiTheme="minorBidi" w:eastAsia="Times New Roman" w:hAnsiTheme="minorBidi"/>
          <w:sz w:val="24"/>
          <w:szCs w:val="24"/>
        </w:rPr>
        <w:t xml:space="preserve">Cash ending Balance  </w:t>
      </w:r>
      <w:r w:rsidRPr="00A31C29">
        <w:rPr>
          <w:rFonts w:asciiTheme="minorBidi" w:eastAsia="Times New Roman" w:hAnsiTheme="minorBidi"/>
          <w:sz w:val="24"/>
          <w:szCs w:val="24"/>
        </w:rPr>
        <w:tab/>
      </w:r>
      <w:r w:rsidRPr="00A31C29">
        <w:rPr>
          <w:rFonts w:asciiTheme="minorBidi" w:eastAsia="Times New Roman" w:hAnsiTheme="minorBidi"/>
          <w:sz w:val="24"/>
          <w:szCs w:val="24"/>
          <w:u w:val="double"/>
        </w:rPr>
        <w:t>$ 269,200</w:t>
      </w:r>
    </w:p>
    <w:p w14:paraId="6D5CF75B" w14:textId="77777777" w:rsidR="00D148E4" w:rsidRPr="00A31C29" w:rsidRDefault="00D148E4">
      <w:pPr>
        <w:rPr>
          <w:rFonts w:asciiTheme="minorBidi" w:eastAsia="Calibri" w:hAnsiTheme="minorBidi"/>
          <w:b/>
          <w:bCs/>
          <w:sz w:val="28"/>
          <w:szCs w:val="28"/>
        </w:rPr>
      </w:pPr>
      <w:r w:rsidRPr="00A31C29">
        <w:rPr>
          <w:rFonts w:asciiTheme="minorBidi" w:eastAsia="Calibri" w:hAnsiTheme="minorBidi"/>
          <w:b/>
          <w:bCs/>
          <w:sz w:val="28"/>
          <w:szCs w:val="28"/>
        </w:rPr>
        <w:br w:type="page"/>
      </w:r>
    </w:p>
    <w:p w14:paraId="228A5FB0" w14:textId="77777777" w:rsidR="000B53FC" w:rsidRPr="00A31C29" w:rsidRDefault="000B53FC" w:rsidP="000B53FC">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V. 20 POINTS</w:t>
      </w:r>
    </w:p>
    <w:p w14:paraId="31859FB5" w14:textId="77777777" w:rsidR="003A7304" w:rsidRPr="00A31C29" w:rsidRDefault="003A7304" w:rsidP="003A7304">
      <w:pPr>
        <w:spacing w:after="0" w:line="240" w:lineRule="auto"/>
        <w:rPr>
          <w:rFonts w:asciiTheme="minorBidi" w:eastAsia="Times New Roman" w:hAnsiTheme="minorBidi"/>
          <w:sz w:val="24"/>
          <w:szCs w:val="24"/>
          <w:lang w:eastAsia="en-CA"/>
        </w:rPr>
      </w:pPr>
    </w:p>
    <w:p w14:paraId="6E4CA224" w14:textId="77777777"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Montreal Inc. manufactures a single product. The standard cost per unit of product is as follows: </w:t>
      </w:r>
    </w:p>
    <w:tbl>
      <w:tblPr>
        <w:tblW w:w="0" w:type="auto"/>
        <w:tblCellSpacing w:w="15" w:type="dxa"/>
        <w:tblInd w:w="993" w:type="dxa"/>
        <w:tblCellMar>
          <w:top w:w="15" w:type="dxa"/>
          <w:left w:w="15" w:type="dxa"/>
          <w:bottom w:w="15" w:type="dxa"/>
          <w:right w:w="15" w:type="dxa"/>
        </w:tblCellMar>
        <w:tblLook w:val="04A0" w:firstRow="1" w:lastRow="0" w:firstColumn="1" w:lastColumn="0" w:noHBand="0" w:noVBand="1"/>
      </w:tblPr>
      <w:tblGrid>
        <w:gridCol w:w="5386"/>
        <w:gridCol w:w="851"/>
      </w:tblGrid>
      <w:tr w:rsidR="003A7304" w:rsidRPr="00A31C29" w14:paraId="7613F2DC" w14:textId="77777777" w:rsidTr="003A7304">
        <w:trPr>
          <w:tblCellSpacing w:w="15" w:type="dxa"/>
        </w:trPr>
        <w:tc>
          <w:tcPr>
            <w:tcW w:w="5341" w:type="dxa"/>
            <w:vAlign w:val="center"/>
            <w:hideMark/>
          </w:tcPr>
          <w:p w14:paraId="0CF5328C" w14:textId="77777777" w:rsidR="003A7304" w:rsidRPr="00A31C29" w:rsidRDefault="00CC12A1"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materials—3</w:t>
            </w:r>
            <w:r w:rsidR="003A7304" w:rsidRPr="00A31C29">
              <w:rPr>
                <w:rFonts w:asciiTheme="minorBidi" w:eastAsia="Times New Roman" w:hAnsiTheme="minorBidi"/>
                <w:sz w:val="24"/>
                <w:szCs w:val="24"/>
                <w:lang w:eastAsia="en-CA"/>
              </w:rPr>
              <w:t xml:space="preserve"> kg of plastic at $5 per kilogram</w:t>
            </w:r>
          </w:p>
        </w:tc>
        <w:tc>
          <w:tcPr>
            <w:tcW w:w="806" w:type="dxa"/>
            <w:vAlign w:val="center"/>
            <w:hideMark/>
          </w:tcPr>
          <w:p w14:paraId="35A0D4E4" w14:textId="77777777"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w:t>
            </w:r>
            <w:r w:rsidR="00CC12A1" w:rsidRPr="00A31C29">
              <w:rPr>
                <w:rFonts w:asciiTheme="minorBidi" w:eastAsia="Times New Roman" w:hAnsiTheme="minorBidi"/>
                <w:sz w:val="24"/>
                <w:szCs w:val="24"/>
                <w:lang w:eastAsia="en-CA"/>
              </w:rPr>
              <w:t>5</w:t>
            </w:r>
            <w:r w:rsidRPr="00A31C29">
              <w:rPr>
                <w:rFonts w:asciiTheme="minorBidi" w:eastAsia="Times New Roman" w:hAnsiTheme="minorBidi"/>
                <w:sz w:val="24"/>
                <w:szCs w:val="24"/>
                <w:lang w:eastAsia="en-CA"/>
              </w:rPr>
              <w:t>.00</w:t>
            </w:r>
          </w:p>
        </w:tc>
      </w:tr>
      <w:tr w:rsidR="003A7304" w:rsidRPr="00A31C29" w14:paraId="348BB3E2" w14:textId="77777777" w:rsidTr="003A7304">
        <w:trPr>
          <w:tblCellSpacing w:w="15" w:type="dxa"/>
        </w:trPr>
        <w:tc>
          <w:tcPr>
            <w:tcW w:w="5341" w:type="dxa"/>
            <w:vAlign w:val="center"/>
            <w:hideMark/>
          </w:tcPr>
          <w:p w14:paraId="7658DF6C" w14:textId="77777777"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labour—</w:t>
            </w:r>
            <w:r w:rsidR="00CC12A1" w:rsidRPr="00A31C29">
              <w:rPr>
                <w:rFonts w:asciiTheme="minorBidi" w:eastAsia="Times New Roman" w:hAnsiTheme="minorBidi"/>
                <w:sz w:val="24"/>
                <w:szCs w:val="24"/>
                <w:lang w:eastAsia="en-CA"/>
              </w:rPr>
              <w:t>3</w:t>
            </w:r>
            <w:r w:rsidRPr="00A31C29">
              <w:rPr>
                <w:rFonts w:asciiTheme="minorBidi" w:eastAsia="Times New Roman" w:hAnsiTheme="minorBidi"/>
                <w:sz w:val="24"/>
                <w:szCs w:val="24"/>
                <w:lang w:eastAsia="en-CA"/>
              </w:rPr>
              <w:t xml:space="preserve"> hours at $1</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 xml:space="preserve"> per hour</w:t>
            </w:r>
          </w:p>
        </w:tc>
        <w:tc>
          <w:tcPr>
            <w:tcW w:w="806" w:type="dxa"/>
            <w:vAlign w:val="center"/>
            <w:hideMark/>
          </w:tcPr>
          <w:p w14:paraId="4A803C07" w14:textId="77777777"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  </w:t>
            </w:r>
            <w:r w:rsidR="00CC12A1" w:rsidRPr="00A31C29">
              <w:rPr>
                <w:rFonts w:asciiTheme="minorBidi" w:eastAsia="Times New Roman" w:hAnsiTheme="minorBidi"/>
                <w:sz w:val="24"/>
                <w:szCs w:val="24"/>
                <w:lang w:eastAsia="en-CA"/>
              </w:rPr>
              <w:t>30</w:t>
            </w:r>
            <w:r w:rsidRPr="00A31C29">
              <w:rPr>
                <w:rFonts w:asciiTheme="minorBidi" w:eastAsia="Times New Roman" w:hAnsiTheme="minorBidi"/>
                <w:sz w:val="24"/>
                <w:szCs w:val="24"/>
                <w:lang w:eastAsia="en-CA"/>
              </w:rPr>
              <w:t>.00</w:t>
            </w:r>
          </w:p>
        </w:tc>
      </w:tr>
      <w:tr w:rsidR="003A7304" w:rsidRPr="00A31C29" w14:paraId="61008BA5" w14:textId="77777777" w:rsidTr="003A7304">
        <w:trPr>
          <w:tblCellSpacing w:w="15" w:type="dxa"/>
        </w:trPr>
        <w:tc>
          <w:tcPr>
            <w:tcW w:w="5341" w:type="dxa"/>
            <w:vAlign w:val="center"/>
            <w:hideMark/>
          </w:tcPr>
          <w:p w14:paraId="6E80A8AF" w14:textId="77777777"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Variable manufacturing overhead</w:t>
            </w:r>
          </w:p>
        </w:tc>
        <w:tc>
          <w:tcPr>
            <w:tcW w:w="806" w:type="dxa"/>
            <w:vAlign w:val="center"/>
            <w:hideMark/>
          </w:tcPr>
          <w:p w14:paraId="58D43BA2" w14:textId="77777777"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  </w:t>
            </w:r>
            <w:r w:rsidR="00CC12A1" w:rsidRPr="00A31C29">
              <w:rPr>
                <w:rFonts w:asciiTheme="minorBidi" w:eastAsia="Times New Roman" w:hAnsiTheme="minorBidi"/>
                <w:sz w:val="24"/>
                <w:szCs w:val="24"/>
                <w:lang w:eastAsia="en-CA"/>
              </w:rPr>
              <w:t>12</w:t>
            </w:r>
            <w:r w:rsidRPr="00A31C29">
              <w:rPr>
                <w:rFonts w:asciiTheme="minorBidi" w:eastAsia="Times New Roman" w:hAnsiTheme="minorBidi"/>
                <w:sz w:val="24"/>
                <w:szCs w:val="24"/>
                <w:lang w:eastAsia="en-CA"/>
              </w:rPr>
              <w:t>.00</w:t>
            </w:r>
          </w:p>
        </w:tc>
      </w:tr>
      <w:tr w:rsidR="003A7304" w:rsidRPr="00A31C29" w14:paraId="343C672F" w14:textId="77777777" w:rsidTr="003A7304">
        <w:trPr>
          <w:tblCellSpacing w:w="15" w:type="dxa"/>
        </w:trPr>
        <w:tc>
          <w:tcPr>
            <w:tcW w:w="5341" w:type="dxa"/>
            <w:vAlign w:val="center"/>
            <w:hideMark/>
          </w:tcPr>
          <w:p w14:paraId="6CFA11F4" w14:textId="77777777"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Fixed manufacturing overhead</w:t>
            </w:r>
          </w:p>
        </w:tc>
        <w:tc>
          <w:tcPr>
            <w:tcW w:w="806" w:type="dxa"/>
            <w:vAlign w:val="center"/>
            <w:hideMark/>
          </w:tcPr>
          <w:p w14:paraId="508FB5C0" w14:textId="77777777"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u w:val="single"/>
                <w:lang w:eastAsia="en-CA"/>
              </w:rPr>
              <w:t> </w:t>
            </w:r>
            <w:r w:rsidRPr="00A31C29">
              <w:rPr>
                <w:rFonts w:asciiTheme="minorBidi" w:eastAsia="Times New Roman" w:hAnsiTheme="minorBidi"/>
                <w:sz w:val="24"/>
                <w:szCs w:val="24"/>
                <w:u w:val="single"/>
                <w:lang w:eastAsia="en-CA"/>
              </w:rPr>
              <w:t> </w:t>
            </w:r>
            <w:r w:rsidR="00CC12A1" w:rsidRPr="00A31C29">
              <w:rPr>
                <w:rFonts w:asciiTheme="minorBidi" w:eastAsia="Times New Roman" w:hAnsiTheme="minorBidi"/>
                <w:sz w:val="24"/>
                <w:szCs w:val="24"/>
                <w:u w:val="single"/>
                <w:lang w:eastAsia="en-CA"/>
              </w:rPr>
              <w:t>9</w:t>
            </w:r>
            <w:r w:rsidRPr="00A31C29">
              <w:rPr>
                <w:rFonts w:asciiTheme="minorBidi" w:eastAsia="Times New Roman" w:hAnsiTheme="minorBidi"/>
                <w:sz w:val="24"/>
                <w:szCs w:val="24"/>
                <w:u w:val="single"/>
                <w:lang w:eastAsia="en-CA"/>
              </w:rPr>
              <w:t>.00</w:t>
            </w:r>
          </w:p>
        </w:tc>
      </w:tr>
      <w:tr w:rsidR="003A7304" w:rsidRPr="00A31C29" w14:paraId="5981A864" w14:textId="77777777" w:rsidTr="003A7304">
        <w:trPr>
          <w:tblCellSpacing w:w="15" w:type="dxa"/>
        </w:trPr>
        <w:tc>
          <w:tcPr>
            <w:tcW w:w="5341" w:type="dxa"/>
            <w:vAlign w:val="center"/>
            <w:hideMark/>
          </w:tcPr>
          <w:p w14:paraId="0C4F4726" w14:textId="77777777"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Total standard cost per unit</w:t>
            </w:r>
          </w:p>
        </w:tc>
        <w:tc>
          <w:tcPr>
            <w:tcW w:w="806" w:type="dxa"/>
            <w:vAlign w:val="center"/>
            <w:hideMark/>
          </w:tcPr>
          <w:p w14:paraId="586944CF" w14:textId="77777777"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66</w:t>
            </w:r>
            <w:r w:rsidRPr="00A31C29">
              <w:rPr>
                <w:rFonts w:asciiTheme="minorBidi" w:eastAsia="Times New Roman" w:hAnsiTheme="minorBidi"/>
                <w:sz w:val="24"/>
                <w:szCs w:val="24"/>
                <w:lang w:eastAsia="en-CA"/>
              </w:rPr>
              <w:t>.00</w:t>
            </w:r>
          </w:p>
        </w:tc>
      </w:tr>
    </w:tbl>
    <w:p w14:paraId="5E25F372" w14:textId="77777777" w:rsidR="003A7304" w:rsidRPr="00A31C29" w:rsidRDefault="003A7304" w:rsidP="003A7304">
      <w:pPr>
        <w:spacing w:before="100" w:beforeAutospacing="1" w:after="100" w:afterAutospacing="1"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The master manufacturing overhead budget for the month based on the normal productive capacity of </w:t>
      </w:r>
      <w:r w:rsidR="00CC12A1" w:rsidRPr="00A31C29">
        <w:rPr>
          <w:rFonts w:asciiTheme="minorBidi" w:eastAsia="Times New Roman" w:hAnsiTheme="minorBidi"/>
          <w:sz w:val="24"/>
          <w:szCs w:val="24"/>
          <w:lang w:eastAsia="en-CA"/>
        </w:rPr>
        <w:t>3</w:t>
      </w:r>
      <w:r w:rsidRPr="00A31C29">
        <w:rPr>
          <w:rFonts w:asciiTheme="minorBidi" w:eastAsia="Times New Roman" w:hAnsiTheme="minorBidi"/>
          <w:sz w:val="24"/>
          <w:szCs w:val="24"/>
          <w:lang w:eastAsia="en-CA"/>
        </w:rPr>
        <w:t>0,000 direct labour hours (10,000 units) shows total variable costs of $</w:t>
      </w:r>
      <w:r w:rsidR="00CC12A1" w:rsidRPr="00A31C29">
        <w:rPr>
          <w:rFonts w:asciiTheme="minorBidi" w:eastAsia="Times New Roman" w:hAnsiTheme="minorBidi"/>
          <w:sz w:val="24"/>
          <w:szCs w:val="24"/>
          <w:lang w:eastAsia="en-CA"/>
        </w:rPr>
        <w:t>120</w:t>
      </w:r>
      <w:r w:rsidRPr="00A31C29">
        <w:rPr>
          <w:rFonts w:asciiTheme="minorBidi" w:eastAsia="Times New Roman" w:hAnsiTheme="minorBidi"/>
          <w:sz w:val="24"/>
          <w:szCs w:val="24"/>
          <w:lang w:eastAsia="en-CA"/>
        </w:rPr>
        <w:t>,000 ($4 per labour hour) and total fixed costs of $</w:t>
      </w:r>
      <w:r w:rsidR="00CC12A1" w:rsidRPr="00A31C29">
        <w:rPr>
          <w:rFonts w:asciiTheme="minorBidi" w:eastAsia="Times New Roman" w:hAnsiTheme="minorBidi"/>
          <w:sz w:val="24"/>
          <w:szCs w:val="24"/>
          <w:lang w:eastAsia="en-CA"/>
        </w:rPr>
        <w:t>9</w:t>
      </w:r>
      <w:r w:rsidRPr="00A31C29">
        <w:rPr>
          <w:rFonts w:asciiTheme="minorBidi" w:eastAsia="Times New Roman" w:hAnsiTheme="minorBidi"/>
          <w:sz w:val="24"/>
          <w:szCs w:val="24"/>
          <w:lang w:eastAsia="en-CA"/>
        </w:rPr>
        <w:t xml:space="preserve">0,000 ($3 per labour hour). Normal production capacity is </w:t>
      </w:r>
      <w:r w:rsidR="00CC12A1" w:rsidRPr="00A31C29">
        <w:rPr>
          <w:rFonts w:asciiTheme="minorBidi" w:eastAsia="Times New Roman" w:hAnsiTheme="minorBidi"/>
          <w:sz w:val="24"/>
          <w:szCs w:val="24"/>
          <w:lang w:eastAsia="en-CA"/>
        </w:rPr>
        <w:t>30</w:t>
      </w:r>
      <w:r w:rsidRPr="00A31C29">
        <w:rPr>
          <w:rFonts w:asciiTheme="minorBidi" w:eastAsia="Times New Roman" w:hAnsiTheme="minorBidi"/>
          <w:sz w:val="24"/>
          <w:szCs w:val="24"/>
          <w:lang w:eastAsia="en-CA"/>
        </w:rPr>
        <w:t xml:space="preserve">,000 direct hours. Overhead is applied based on direct labour hours. Actual costs for producing </w:t>
      </w:r>
      <w:r w:rsidR="004078BB" w:rsidRPr="00A31C29">
        <w:rPr>
          <w:rFonts w:asciiTheme="minorBidi" w:eastAsia="Times New Roman" w:hAnsiTheme="minorBidi"/>
          <w:sz w:val="24"/>
          <w:szCs w:val="24"/>
          <w:lang w:eastAsia="en-CA"/>
        </w:rPr>
        <w:t>11</w:t>
      </w:r>
      <w:r w:rsidRPr="00A31C29">
        <w:rPr>
          <w:rFonts w:asciiTheme="minorBidi" w:eastAsia="Times New Roman" w:hAnsiTheme="minorBidi"/>
          <w:sz w:val="24"/>
          <w:szCs w:val="24"/>
          <w:lang w:eastAsia="en-CA"/>
        </w:rPr>
        <w:t>,</w:t>
      </w:r>
      <w:r w:rsidR="004078BB"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 xml:space="preserve">00 units in November were as follows: </w:t>
      </w:r>
    </w:p>
    <w:tbl>
      <w:tblPr>
        <w:tblW w:w="0" w:type="auto"/>
        <w:tblCellSpacing w:w="15" w:type="dxa"/>
        <w:tblInd w:w="2341" w:type="dxa"/>
        <w:tblCellMar>
          <w:top w:w="15" w:type="dxa"/>
          <w:left w:w="15" w:type="dxa"/>
          <w:bottom w:w="15" w:type="dxa"/>
          <w:right w:w="15" w:type="dxa"/>
        </w:tblCellMar>
        <w:tblLook w:val="04A0" w:firstRow="1" w:lastRow="0" w:firstColumn="1" w:lastColumn="0" w:noHBand="0" w:noVBand="1"/>
      </w:tblPr>
      <w:tblGrid>
        <w:gridCol w:w="3064"/>
        <w:gridCol w:w="1546"/>
      </w:tblGrid>
      <w:tr w:rsidR="003A7304" w:rsidRPr="00A31C29" w14:paraId="0C96241B" w14:textId="77777777" w:rsidTr="005C5FD8">
        <w:trPr>
          <w:tblCellSpacing w:w="15" w:type="dxa"/>
        </w:trPr>
        <w:tc>
          <w:tcPr>
            <w:tcW w:w="0" w:type="auto"/>
            <w:vAlign w:val="center"/>
            <w:hideMark/>
          </w:tcPr>
          <w:p w14:paraId="70F94490" w14:textId="77777777" w:rsidR="003A7304" w:rsidRPr="00A31C29" w:rsidRDefault="003A7304" w:rsidP="009C4F56">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materials (</w:t>
            </w:r>
            <w:r w:rsidR="009C4F56" w:rsidRPr="00A31C29">
              <w:rPr>
                <w:rFonts w:asciiTheme="minorBidi" w:eastAsia="Times New Roman" w:hAnsiTheme="minorBidi"/>
                <w:sz w:val="24"/>
                <w:szCs w:val="24"/>
                <w:lang w:eastAsia="en-CA"/>
              </w:rPr>
              <w:t>34</w:t>
            </w: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00 kg)</w:t>
            </w:r>
          </w:p>
        </w:tc>
        <w:tc>
          <w:tcPr>
            <w:tcW w:w="1501" w:type="dxa"/>
            <w:vAlign w:val="center"/>
            <w:hideMark/>
          </w:tcPr>
          <w:p w14:paraId="25C83496" w14:textId="77777777"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$153</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00</w:t>
            </w:r>
            <w:r w:rsidR="003A7304" w:rsidRPr="00A31C29">
              <w:rPr>
                <w:rFonts w:asciiTheme="minorBidi" w:eastAsia="Times New Roman" w:hAnsiTheme="minorBidi"/>
                <w:sz w:val="24"/>
                <w:szCs w:val="24"/>
                <w:lang w:eastAsia="en-CA"/>
              </w:rPr>
              <w:t>0</w:t>
            </w:r>
          </w:p>
        </w:tc>
      </w:tr>
      <w:tr w:rsidR="003A7304" w:rsidRPr="00A31C29" w14:paraId="60B12696" w14:textId="77777777" w:rsidTr="005C5FD8">
        <w:trPr>
          <w:tblCellSpacing w:w="15" w:type="dxa"/>
        </w:trPr>
        <w:tc>
          <w:tcPr>
            <w:tcW w:w="0" w:type="auto"/>
            <w:vAlign w:val="center"/>
            <w:hideMark/>
          </w:tcPr>
          <w:p w14:paraId="76F3C977" w14:textId="77777777"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labour (</w:t>
            </w:r>
            <w:r w:rsidR="00CC12A1" w:rsidRPr="00A31C29">
              <w:rPr>
                <w:rFonts w:asciiTheme="minorBidi" w:eastAsia="Times New Roman" w:hAnsiTheme="minorBidi"/>
                <w:sz w:val="24"/>
                <w:szCs w:val="24"/>
                <w:lang w:eastAsia="en-CA"/>
              </w:rPr>
              <w:t>32</w:t>
            </w: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00 hours)</w:t>
            </w:r>
          </w:p>
        </w:tc>
        <w:tc>
          <w:tcPr>
            <w:tcW w:w="1501" w:type="dxa"/>
            <w:vAlign w:val="center"/>
            <w:hideMark/>
          </w:tcPr>
          <w:p w14:paraId="0184DA23" w14:textId="77777777"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352</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00</w:t>
            </w:r>
            <w:r w:rsidR="003A7304" w:rsidRPr="00A31C29">
              <w:rPr>
                <w:rFonts w:asciiTheme="minorBidi" w:eastAsia="Times New Roman" w:hAnsiTheme="minorBidi"/>
                <w:sz w:val="24"/>
                <w:szCs w:val="24"/>
                <w:lang w:eastAsia="en-CA"/>
              </w:rPr>
              <w:t>0</w:t>
            </w:r>
          </w:p>
        </w:tc>
      </w:tr>
      <w:tr w:rsidR="003A7304" w:rsidRPr="00A31C29" w14:paraId="298E0B43" w14:textId="77777777" w:rsidTr="005C5FD8">
        <w:trPr>
          <w:tblCellSpacing w:w="15" w:type="dxa"/>
        </w:trPr>
        <w:tc>
          <w:tcPr>
            <w:tcW w:w="0" w:type="auto"/>
            <w:vAlign w:val="center"/>
            <w:hideMark/>
          </w:tcPr>
          <w:p w14:paraId="07223957" w14:textId="77777777"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Variable overhead</w:t>
            </w:r>
          </w:p>
        </w:tc>
        <w:tc>
          <w:tcPr>
            <w:tcW w:w="1501" w:type="dxa"/>
            <w:vAlign w:val="center"/>
            <w:hideMark/>
          </w:tcPr>
          <w:p w14:paraId="46FE6C50" w14:textId="77777777"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135</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w:t>
            </w:r>
            <w:r w:rsidR="003A7304" w:rsidRPr="00A31C29">
              <w:rPr>
                <w:rFonts w:asciiTheme="minorBidi" w:eastAsia="Times New Roman" w:hAnsiTheme="minorBidi"/>
                <w:sz w:val="24"/>
                <w:szCs w:val="24"/>
                <w:lang w:eastAsia="en-CA"/>
              </w:rPr>
              <w:t>00</w:t>
            </w:r>
          </w:p>
        </w:tc>
      </w:tr>
      <w:tr w:rsidR="003A7304" w:rsidRPr="00A31C29" w14:paraId="3CB51D6E" w14:textId="77777777" w:rsidTr="005C5FD8">
        <w:trPr>
          <w:tblCellSpacing w:w="15" w:type="dxa"/>
        </w:trPr>
        <w:tc>
          <w:tcPr>
            <w:tcW w:w="0" w:type="auto"/>
            <w:vAlign w:val="center"/>
            <w:hideMark/>
          </w:tcPr>
          <w:p w14:paraId="4952C6C8" w14:textId="77777777"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Fixed overhead</w:t>
            </w:r>
          </w:p>
        </w:tc>
        <w:tc>
          <w:tcPr>
            <w:tcW w:w="1501" w:type="dxa"/>
            <w:vAlign w:val="center"/>
            <w:hideMark/>
          </w:tcPr>
          <w:p w14:paraId="07A0BE67" w14:textId="77777777" w:rsidR="003A7304" w:rsidRPr="00A31C29" w:rsidRDefault="009C4F56" w:rsidP="00AE793F">
            <w:pPr>
              <w:spacing w:after="0" w:line="240" w:lineRule="auto"/>
              <w:jc w:val="right"/>
              <w:rPr>
                <w:rFonts w:asciiTheme="minorBidi" w:eastAsia="Times New Roman" w:hAnsiTheme="minorBidi"/>
                <w:sz w:val="24"/>
                <w:szCs w:val="24"/>
                <w:u w:val="single"/>
                <w:lang w:eastAsia="en-CA"/>
              </w:rPr>
            </w:pPr>
            <w:r w:rsidRPr="00A31C29">
              <w:rPr>
                <w:rFonts w:asciiTheme="minorBidi" w:eastAsia="Times New Roman" w:hAnsiTheme="minorBidi"/>
                <w:sz w:val="24"/>
                <w:szCs w:val="24"/>
                <w:u w:val="single"/>
                <w:lang w:eastAsia="en-CA"/>
              </w:rPr>
              <w:t>95</w:t>
            </w:r>
            <w:r w:rsidR="003A7304" w:rsidRPr="00A31C29">
              <w:rPr>
                <w:rFonts w:asciiTheme="minorBidi" w:eastAsia="Times New Roman" w:hAnsiTheme="minorBidi"/>
                <w:sz w:val="24"/>
                <w:szCs w:val="24"/>
                <w:u w:val="single"/>
                <w:lang w:eastAsia="en-CA"/>
              </w:rPr>
              <w:t>,</w:t>
            </w:r>
            <w:r w:rsidR="00CC12A1" w:rsidRPr="00A31C29">
              <w:rPr>
                <w:rFonts w:asciiTheme="minorBidi" w:eastAsia="Times New Roman" w:hAnsiTheme="minorBidi"/>
                <w:sz w:val="24"/>
                <w:szCs w:val="24"/>
                <w:u w:val="single"/>
                <w:lang w:eastAsia="en-CA"/>
              </w:rPr>
              <w:t>0</w:t>
            </w:r>
            <w:r w:rsidR="003A7304" w:rsidRPr="00A31C29">
              <w:rPr>
                <w:rFonts w:asciiTheme="minorBidi" w:eastAsia="Times New Roman" w:hAnsiTheme="minorBidi"/>
                <w:sz w:val="24"/>
                <w:szCs w:val="24"/>
                <w:u w:val="single"/>
                <w:lang w:eastAsia="en-CA"/>
              </w:rPr>
              <w:t>00</w:t>
            </w:r>
          </w:p>
        </w:tc>
      </w:tr>
      <w:tr w:rsidR="003A7304" w:rsidRPr="00A31C29" w14:paraId="05CD010E" w14:textId="77777777" w:rsidTr="005C5FD8">
        <w:trPr>
          <w:tblCellSpacing w:w="15" w:type="dxa"/>
        </w:trPr>
        <w:tc>
          <w:tcPr>
            <w:tcW w:w="0" w:type="auto"/>
            <w:vAlign w:val="center"/>
            <w:hideMark/>
          </w:tcPr>
          <w:p w14:paraId="0B36DEA7" w14:textId="77777777"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Total manufacturing costs</w:t>
            </w:r>
          </w:p>
        </w:tc>
        <w:tc>
          <w:tcPr>
            <w:tcW w:w="1501" w:type="dxa"/>
            <w:vAlign w:val="center"/>
            <w:hideMark/>
          </w:tcPr>
          <w:p w14:paraId="53087067" w14:textId="77777777" w:rsidR="003A7304" w:rsidRPr="00A31C29" w:rsidRDefault="003A7304" w:rsidP="00AE793F">
            <w:pPr>
              <w:spacing w:after="0" w:line="240" w:lineRule="auto"/>
              <w:jc w:val="right"/>
              <w:rPr>
                <w:rFonts w:asciiTheme="minorBidi" w:eastAsia="Times New Roman" w:hAnsiTheme="minorBidi"/>
                <w:sz w:val="24"/>
                <w:szCs w:val="24"/>
                <w:u w:val="double"/>
                <w:lang w:eastAsia="en-CA"/>
              </w:rPr>
            </w:pPr>
            <w:r w:rsidRPr="00A31C29">
              <w:rPr>
                <w:rFonts w:asciiTheme="minorBidi" w:eastAsia="Times New Roman" w:hAnsiTheme="minorBidi"/>
                <w:sz w:val="24"/>
                <w:szCs w:val="24"/>
                <w:u w:val="double"/>
                <w:lang w:eastAsia="en-CA"/>
              </w:rPr>
              <w:t>$</w:t>
            </w:r>
            <w:r w:rsidR="00CC12A1" w:rsidRPr="00A31C29">
              <w:rPr>
                <w:rFonts w:asciiTheme="minorBidi" w:eastAsia="Times New Roman" w:hAnsiTheme="minorBidi"/>
                <w:sz w:val="24"/>
                <w:szCs w:val="24"/>
                <w:u w:val="double"/>
                <w:lang w:eastAsia="en-CA"/>
              </w:rPr>
              <w:t>7</w:t>
            </w:r>
            <w:r w:rsidR="001E2EFE" w:rsidRPr="00A31C29">
              <w:rPr>
                <w:rFonts w:asciiTheme="minorBidi" w:eastAsia="Times New Roman" w:hAnsiTheme="minorBidi"/>
                <w:sz w:val="24"/>
                <w:szCs w:val="24"/>
                <w:u w:val="double"/>
                <w:lang w:eastAsia="en-CA"/>
              </w:rPr>
              <w:t>35</w:t>
            </w:r>
            <w:r w:rsidRPr="00A31C29">
              <w:rPr>
                <w:rFonts w:asciiTheme="minorBidi" w:eastAsia="Times New Roman" w:hAnsiTheme="minorBidi"/>
                <w:sz w:val="24"/>
                <w:szCs w:val="24"/>
                <w:u w:val="double"/>
                <w:lang w:eastAsia="en-CA"/>
              </w:rPr>
              <w:t>,</w:t>
            </w:r>
            <w:r w:rsidR="00CC12A1" w:rsidRPr="00A31C29">
              <w:rPr>
                <w:rFonts w:asciiTheme="minorBidi" w:eastAsia="Times New Roman" w:hAnsiTheme="minorBidi"/>
                <w:sz w:val="24"/>
                <w:szCs w:val="24"/>
                <w:u w:val="double"/>
                <w:lang w:eastAsia="en-CA"/>
              </w:rPr>
              <w:t>00</w:t>
            </w:r>
            <w:r w:rsidRPr="00A31C29">
              <w:rPr>
                <w:rFonts w:asciiTheme="minorBidi" w:eastAsia="Times New Roman" w:hAnsiTheme="minorBidi"/>
                <w:sz w:val="24"/>
                <w:szCs w:val="24"/>
                <w:u w:val="double"/>
                <w:lang w:eastAsia="en-CA"/>
              </w:rPr>
              <w:t>0</w:t>
            </w:r>
          </w:p>
        </w:tc>
      </w:tr>
    </w:tbl>
    <w:p w14:paraId="24AE1D33" w14:textId="77777777" w:rsidR="003A7304" w:rsidRPr="00A31C29" w:rsidRDefault="003A7304" w:rsidP="003A7304">
      <w:pPr>
        <w:spacing w:before="100" w:beforeAutospacing="1" w:after="100" w:afterAutospacing="1"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The purchasing department normally buys the quantities of raw materials that are expected to be used in production each month. Raw materials inventories, therefore, can be ignored.</w:t>
      </w:r>
    </w:p>
    <w:p w14:paraId="46A30053" w14:textId="77777777" w:rsidR="003A7304" w:rsidRPr="00A31C29" w:rsidRDefault="003A7304" w:rsidP="003A7304">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Instructions</w:t>
      </w:r>
    </w:p>
    <w:p w14:paraId="76503EF9" w14:textId="77777777" w:rsidR="003A7304"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(a)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all materials</w:t>
      </w:r>
      <w:r w:rsidR="009D2BF9" w:rsidRPr="00A31C29">
        <w:rPr>
          <w:rFonts w:asciiTheme="minorBidi" w:eastAsia="Times New Roman" w:hAnsiTheme="minorBidi"/>
          <w:sz w:val="24"/>
          <w:szCs w:val="24"/>
          <w:lang w:eastAsia="en-CA"/>
        </w:rPr>
        <w:t xml:space="preserve">, </w:t>
      </w:r>
      <w:r w:rsidRPr="00A31C29">
        <w:rPr>
          <w:rFonts w:asciiTheme="minorBidi" w:eastAsia="Times New Roman" w:hAnsiTheme="minorBidi"/>
          <w:sz w:val="24"/>
          <w:szCs w:val="24"/>
          <w:lang w:eastAsia="en-CA"/>
        </w:rPr>
        <w:t>labour</w:t>
      </w:r>
      <w:r w:rsidR="009D2BF9" w:rsidRPr="00A31C29">
        <w:rPr>
          <w:rFonts w:asciiTheme="minorBidi" w:eastAsia="Times New Roman" w:hAnsiTheme="minorBidi"/>
          <w:sz w:val="24"/>
          <w:szCs w:val="24"/>
          <w:lang w:eastAsia="en-CA"/>
        </w:rPr>
        <w:t xml:space="preserve">, variable manufacturing overhead and fixed </w:t>
      </w:r>
      <w:r w:rsidR="00A31C29">
        <w:rPr>
          <w:rFonts w:asciiTheme="minorBidi" w:eastAsia="Times New Roman" w:hAnsiTheme="minorBidi"/>
          <w:sz w:val="24"/>
          <w:szCs w:val="24"/>
          <w:lang w:eastAsia="en-CA"/>
        </w:rPr>
        <w:tab/>
      </w:r>
      <w:r w:rsidR="009D2BF9" w:rsidRPr="00A31C29">
        <w:rPr>
          <w:rFonts w:asciiTheme="minorBidi" w:eastAsia="Times New Roman" w:hAnsiTheme="minorBidi"/>
          <w:sz w:val="24"/>
          <w:szCs w:val="24"/>
          <w:lang w:eastAsia="en-CA"/>
        </w:rPr>
        <w:t>manufacturing overhead</w:t>
      </w:r>
      <w:r w:rsidRPr="00A31C29">
        <w:rPr>
          <w:rFonts w:asciiTheme="minorBidi" w:eastAsia="Times New Roman" w:hAnsiTheme="minorBidi"/>
          <w:sz w:val="24"/>
          <w:szCs w:val="24"/>
          <w:lang w:eastAsia="en-CA"/>
        </w:rPr>
        <w:t xml:space="preserve"> variances</w:t>
      </w:r>
      <w:r w:rsidR="007D37C2" w:rsidRPr="00A31C29">
        <w:rPr>
          <w:rFonts w:asciiTheme="minorBidi" w:eastAsia="Times New Roman" w:hAnsiTheme="minorBidi"/>
          <w:sz w:val="24"/>
          <w:szCs w:val="24"/>
          <w:lang w:eastAsia="en-CA"/>
        </w:rPr>
        <w:t xml:space="preserve"> and indicate whether they are favorable or </w:t>
      </w:r>
      <w:r w:rsidR="00A31C29">
        <w:rPr>
          <w:rFonts w:asciiTheme="minorBidi" w:eastAsia="Times New Roman" w:hAnsiTheme="minorBidi"/>
          <w:sz w:val="24"/>
          <w:szCs w:val="24"/>
          <w:lang w:eastAsia="en-CA"/>
        </w:rPr>
        <w:tab/>
      </w:r>
      <w:r w:rsidR="007D37C2" w:rsidRPr="00A31C29">
        <w:rPr>
          <w:rFonts w:asciiTheme="minorBidi" w:eastAsia="Times New Roman" w:hAnsiTheme="minorBidi"/>
          <w:sz w:val="24"/>
          <w:szCs w:val="24"/>
          <w:lang w:eastAsia="en-CA"/>
        </w:rPr>
        <w:t>unfavorable</w:t>
      </w:r>
      <w:r w:rsidRPr="00A31C29">
        <w:rPr>
          <w:rFonts w:asciiTheme="minorBidi" w:eastAsia="Times New Roman" w:hAnsiTheme="minorBidi"/>
          <w:sz w:val="24"/>
          <w:szCs w:val="24"/>
          <w:lang w:eastAsia="en-CA"/>
        </w:rPr>
        <w:t>.</w:t>
      </w:r>
      <w:r w:rsidR="006B7E70" w:rsidRPr="00A31C29">
        <w:rPr>
          <w:rFonts w:asciiTheme="minorBidi" w:eastAsia="Times New Roman" w:hAnsiTheme="minorBidi"/>
          <w:sz w:val="24"/>
          <w:szCs w:val="24"/>
          <w:lang w:eastAsia="en-CA"/>
        </w:rPr>
        <w:t xml:space="preserve"> (14 marks)</w:t>
      </w:r>
    </w:p>
    <w:p w14:paraId="7F8CD9F4" w14:textId="77777777" w:rsidR="003A7304"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(b)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the total overhead variance.</w:t>
      </w:r>
      <w:r w:rsidR="006B7E70" w:rsidRPr="00A31C29">
        <w:rPr>
          <w:rFonts w:asciiTheme="minorBidi" w:eastAsia="Times New Roman" w:hAnsiTheme="minorBidi"/>
          <w:sz w:val="24"/>
          <w:szCs w:val="24"/>
          <w:lang w:eastAsia="en-CA"/>
        </w:rPr>
        <w:t xml:space="preserve"> (3 marks)</w:t>
      </w:r>
    </w:p>
    <w:p w14:paraId="59925D73" w14:textId="77777777" w:rsidR="00A01779"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(c)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the overhead budget variance.</w:t>
      </w:r>
      <w:r w:rsidR="006B7E70" w:rsidRPr="00A31C29">
        <w:rPr>
          <w:rFonts w:asciiTheme="minorBidi" w:eastAsia="Times New Roman" w:hAnsiTheme="minorBidi"/>
          <w:sz w:val="24"/>
          <w:szCs w:val="24"/>
          <w:lang w:eastAsia="en-CA"/>
        </w:rPr>
        <w:t xml:space="preserve"> (3 marks)</w:t>
      </w:r>
    </w:p>
    <w:p w14:paraId="5F17EFB3" w14:textId="77777777" w:rsidR="00A01779" w:rsidRPr="00A31C29" w:rsidRDefault="00A01779">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br w:type="page"/>
      </w:r>
    </w:p>
    <w:p w14:paraId="34538796" w14:textId="77777777" w:rsidR="00A01779" w:rsidRPr="00A31C29" w:rsidRDefault="00A01779" w:rsidP="00A01779">
      <w:pPr>
        <w:rPr>
          <w:rFonts w:asciiTheme="minorBidi" w:eastAsia="Calibri" w:hAnsiTheme="minorBidi"/>
          <w:b/>
          <w:sz w:val="24"/>
          <w:szCs w:val="24"/>
        </w:rPr>
      </w:pPr>
      <w:r w:rsidRPr="00A31C29">
        <w:rPr>
          <w:rFonts w:asciiTheme="minorBidi" w:eastAsia="Calibri" w:hAnsiTheme="minorBidi"/>
          <w:b/>
          <w:sz w:val="24"/>
          <w:szCs w:val="24"/>
        </w:rPr>
        <w:lastRenderedPageBreak/>
        <w:t>Solution to Question V:</w:t>
      </w:r>
    </w:p>
    <w:p w14:paraId="03854C01" w14:textId="77777777" w:rsidR="00DD7A9E" w:rsidRPr="00A31C29" w:rsidRDefault="00A01779" w:rsidP="00A01779">
      <w:pPr>
        <w:rPr>
          <w:rFonts w:asciiTheme="minorBidi" w:eastAsia="Calibri" w:hAnsiTheme="minorBidi"/>
          <w:b/>
          <w:sz w:val="24"/>
          <w:szCs w:val="24"/>
        </w:rPr>
      </w:pPr>
      <w:r w:rsidRPr="00A31C29">
        <w:rPr>
          <w:rFonts w:asciiTheme="minorBidi" w:eastAsia="Calibri" w:hAnsiTheme="minorBidi"/>
          <w:b/>
          <w:sz w:val="24"/>
          <w:szCs w:val="24"/>
        </w:rPr>
        <w:t xml:space="preserve">Question </w:t>
      </w:r>
      <w:r w:rsidR="007D37C2" w:rsidRPr="00A31C29">
        <w:rPr>
          <w:rFonts w:asciiTheme="minorBidi" w:eastAsia="Calibri" w:hAnsiTheme="minorBidi"/>
          <w:b/>
          <w:sz w:val="24"/>
          <w:szCs w:val="24"/>
        </w:rPr>
        <w:t>A)</w:t>
      </w:r>
      <w:r w:rsidRPr="00A31C29">
        <w:rPr>
          <w:rFonts w:asciiTheme="minorBidi" w:eastAsia="Calibri" w:hAnsiTheme="minorBidi"/>
          <w:b/>
          <w:sz w:val="24"/>
          <w:szCs w:val="24"/>
        </w:rPr>
        <w:t xml:space="preserve"> Compute all possible variances.    </w:t>
      </w:r>
    </w:p>
    <w:p w14:paraId="2BC172EB" w14:textId="77777777" w:rsidR="00DD7A9E" w:rsidRPr="00A31C29" w:rsidRDefault="00A01779"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Marking COMMENT: </w:t>
      </w:r>
    </w:p>
    <w:p w14:paraId="37626FD2" w14:textId="77777777" w:rsidR="00A01779" w:rsidRPr="00A31C29" w:rsidRDefault="00DD7A9E"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 </w:t>
      </w:r>
      <w:r w:rsidR="00A01779" w:rsidRPr="00A31C29">
        <w:rPr>
          <w:rFonts w:asciiTheme="minorBidi" w:eastAsia="Calibri" w:hAnsiTheme="minorBidi"/>
          <w:b/>
          <w:color w:val="FF0000"/>
          <w:sz w:val="24"/>
          <w:szCs w:val="24"/>
        </w:rPr>
        <w:t xml:space="preserve">If U/F wrongly indicated, reduce partial </w:t>
      </w:r>
      <w:r w:rsidR="00A01779" w:rsidRPr="00A31C29">
        <w:rPr>
          <w:rFonts w:asciiTheme="minorBidi" w:eastAsia="Calibri" w:hAnsiTheme="minorBidi"/>
          <w:b/>
          <w:noProof/>
          <w:color w:val="FF0000"/>
          <w:sz w:val="24"/>
          <w:szCs w:val="24"/>
        </w:rPr>
        <w:t>mark</w:t>
      </w:r>
      <w:r w:rsidR="00E96608" w:rsidRPr="00A31C29">
        <w:rPr>
          <w:rFonts w:asciiTheme="minorBidi" w:eastAsia="Calibri" w:hAnsiTheme="minorBidi"/>
          <w:b/>
          <w:color w:val="FF0000"/>
          <w:sz w:val="24"/>
          <w:szCs w:val="24"/>
        </w:rPr>
        <w:t xml:space="preserve"> by </w:t>
      </w:r>
      <w:r w:rsidR="00A01779" w:rsidRPr="00A31C29">
        <w:rPr>
          <w:rFonts w:asciiTheme="minorBidi" w:eastAsia="Calibri" w:hAnsiTheme="minorBidi"/>
          <w:b/>
          <w:color w:val="FF0000"/>
          <w:sz w:val="24"/>
          <w:szCs w:val="24"/>
        </w:rPr>
        <w:t>0.5 MARK</w:t>
      </w:r>
    </w:p>
    <w:p w14:paraId="5668ABF2" w14:textId="77777777" w:rsidR="00DC3D5C" w:rsidRPr="00A31C29" w:rsidRDefault="00DD7A9E"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 </w:t>
      </w:r>
      <w:r w:rsidR="00DC3D5C" w:rsidRPr="00A31C29">
        <w:rPr>
          <w:rFonts w:asciiTheme="minorBidi" w:eastAsia="Calibri" w:hAnsiTheme="minorBidi"/>
          <w:b/>
          <w:color w:val="FF0000"/>
          <w:sz w:val="24"/>
          <w:szCs w:val="24"/>
        </w:rPr>
        <w:t>No c/o for Part A</w:t>
      </w:r>
    </w:p>
    <w:tbl>
      <w:tblPr>
        <w:tblW w:w="14769" w:type="dxa"/>
        <w:tblInd w:w="89" w:type="dxa"/>
        <w:tblLook w:val="04A0" w:firstRow="1" w:lastRow="0" w:firstColumn="1" w:lastColumn="0" w:noHBand="0" w:noVBand="1"/>
      </w:tblPr>
      <w:tblGrid>
        <w:gridCol w:w="1720"/>
        <w:gridCol w:w="380"/>
        <w:gridCol w:w="920"/>
        <w:gridCol w:w="294"/>
        <w:gridCol w:w="1443"/>
        <w:gridCol w:w="380"/>
        <w:gridCol w:w="894"/>
        <w:gridCol w:w="294"/>
        <w:gridCol w:w="1778"/>
        <w:gridCol w:w="380"/>
        <w:gridCol w:w="898"/>
        <w:gridCol w:w="898"/>
        <w:gridCol w:w="898"/>
        <w:gridCol w:w="898"/>
        <w:gridCol w:w="898"/>
        <w:gridCol w:w="898"/>
        <w:gridCol w:w="898"/>
      </w:tblGrid>
      <w:tr w:rsidR="00A01779" w:rsidRPr="00A31C29" w14:paraId="7B8E34D5" w14:textId="77777777" w:rsidTr="00051DC1">
        <w:trPr>
          <w:gridAfter w:val="6"/>
          <w:wAfter w:w="5388" w:type="dxa"/>
          <w:trHeight w:val="375"/>
        </w:trPr>
        <w:tc>
          <w:tcPr>
            <w:tcW w:w="9381" w:type="dxa"/>
            <w:gridSpan w:val="11"/>
            <w:tcBorders>
              <w:top w:val="nil"/>
              <w:left w:val="nil"/>
              <w:bottom w:val="single" w:sz="8" w:space="0" w:color="auto"/>
              <w:right w:val="nil"/>
            </w:tcBorders>
            <w:shd w:val="clear" w:color="auto" w:fill="auto"/>
            <w:noWrap/>
            <w:vAlign w:val="bottom"/>
            <w:hideMark/>
          </w:tcPr>
          <w:p w14:paraId="089948E5"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Material Variances</w:t>
            </w:r>
          </w:p>
        </w:tc>
      </w:tr>
      <w:tr w:rsidR="00A01779" w:rsidRPr="00A31C29" w14:paraId="3C7C6AD3" w14:textId="77777777"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14:paraId="198DBFB3" w14:textId="77777777"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14:paraId="6DFFF44A"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2657" w:type="dxa"/>
            <w:gridSpan w:val="3"/>
            <w:tcBorders>
              <w:top w:val="nil"/>
              <w:left w:val="nil"/>
              <w:bottom w:val="nil"/>
              <w:right w:val="nil"/>
            </w:tcBorders>
            <w:shd w:val="clear" w:color="auto" w:fill="auto"/>
            <w:noWrap/>
            <w:vAlign w:val="bottom"/>
            <w:hideMark/>
          </w:tcPr>
          <w:p w14:paraId="0F4BB8EA"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Price Variance</w:t>
            </w:r>
          </w:p>
        </w:tc>
        <w:tc>
          <w:tcPr>
            <w:tcW w:w="380" w:type="dxa"/>
            <w:tcBorders>
              <w:top w:val="nil"/>
              <w:left w:val="nil"/>
              <w:bottom w:val="nil"/>
              <w:right w:val="nil"/>
            </w:tcBorders>
            <w:shd w:val="clear" w:color="auto" w:fill="auto"/>
            <w:noWrap/>
            <w:vAlign w:val="bottom"/>
            <w:hideMark/>
          </w:tcPr>
          <w:p w14:paraId="6701B090"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66" w:type="dxa"/>
            <w:gridSpan w:val="3"/>
            <w:tcBorders>
              <w:top w:val="nil"/>
              <w:left w:val="nil"/>
              <w:bottom w:val="nil"/>
              <w:right w:val="nil"/>
            </w:tcBorders>
            <w:shd w:val="clear" w:color="auto" w:fill="auto"/>
            <w:noWrap/>
            <w:vAlign w:val="bottom"/>
            <w:hideMark/>
          </w:tcPr>
          <w:p w14:paraId="46DF700F"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380" w:type="dxa"/>
            <w:tcBorders>
              <w:top w:val="nil"/>
              <w:left w:val="nil"/>
              <w:bottom w:val="nil"/>
              <w:right w:val="nil"/>
            </w:tcBorders>
            <w:shd w:val="clear" w:color="auto" w:fill="auto"/>
            <w:noWrap/>
            <w:vAlign w:val="bottom"/>
            <w:hideMark/>
          </w:tcPr>
          <w:p w14:paraId="04DAD0EF"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898" w:type="dxa"/>
            <w:tcBorders>
              <w:top w:val="nil"/>
              <w:left w:val="nil"/>
              <w:bottom w:val="nil"/>
              <w:right w:val="nil"/>
            </w:tcBorders>
            <w:shd w:val="clear" w:color="auto" w:fill="auto"/>
            <w:noWrap/>
            <w:vAlign w:val="bottom"/>
            <w:hideMark/>
          </w:tcPr>
          <w:p w14:paraId="598E205D"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14:paraId="7F833B27" w14:textId="77777777" w:rsidTr="00051DC1">
        <w:trPr>
          <w:gridAfter w:val="6"/>
          <w:wAfter w:w="5388" w:type="dxa"/>
          <w:trHeight w:val="360"/>
        </w:trPr>
        <w:tc>
          <w:tcPr>
            <w:tcW w:w="1720" w:type="dxa"/>
            <w:tcBorders>
              <w:top w:val="nil"/>
              <w:left w:val="nil"/>
              <w:bottom w:val="single" w:sz="4" w:space="0" w:color="auto"/>
              <w:right w:val="nil"/>
            </w:tcBorders>
            <w:shd w:val="clear" w:color="auto" w:fill="auto"/>
            <w:noWrap/>
            <w:vAlign w:val="bottom"/>
            <w:hideMark/>
          </w:tcPr>
          <w:p w14:paraId="0C1AEEBB"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14:paraId="004539C1"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14:paraId="7AC54EF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14:paraId="7E73603A"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443" w:type="dxa"/>
            <w:tcBorders>
              <w:top w:val="nil"/>
              <w:left w:val="nil"/>
              <w:bottom w:val="single" w:sz="4" w:space="0" w:color="auto"/>
              <w:right w:val="nil"/>
            </w:tcBorders>
            <w:shd w:val="clear" w:color="auto" w:fill="auto"/>
            <w:noWrap/>
            <w:vAlign w:val="bottom"/>
            <w:hideMark/>
          </w:tcPr>
          <w:p w14:paraId="2B3F7B18"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14:paraId="3D622275"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tcBorders>
              <w:top w:val="nil"/>
              <w:left w:val="nil"/>
              <w:bottom w:val="single" w:sz="4" w:space="0" w:color="auto"/>
              <w:right w:val="nil"/>
            </w:tcBorders>
            <w:shd w:val="clear" w:color="auto" w:fill="auto"/>
            <w:noWrap/>
            <w:vAlign w:val="bottom"/>
            <w:hideMark/>
          </w:tcPr>
          <w:p w14:paraId="78D0BB1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c>
          <w:tcPr>
            <w:tcW w:w="294" w:type="dxa"/>
            <w:tcBorders>
              <w:top w:val="nil"/>
              <w:left w:val="nil"/>
              <w:bottom w:val="nil"/>
              <w:right w:val="nil"/>
            </w:tcBorders>
            <w:shd w:val="clear" w:color="auto" w:fill="auto"/>
            <w:noWrap/>
            <w:vAlign w:val="bottom"/>
            <w:hideMark/>
          </w:tcPr>
          <w:p w14:paraId="7AA56FD6"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tcBorders>
              <w:top w:val="nil"/>
              <w:left w:val="nil"/>
              <w:bottom w:val="single" w:sz="4" w:space="0" w:color="auto"/>
              <w:right w:val="nil"/>
            </w:tcBorders>
            <w:shd w:val="clear" w:color="auto" w:fill="auto"/>
            <w:noWrap/>
            <w:vAlign w:val="bottom"/>
            <w:hideMark/>
          </w:tcPr>
          <w:p w14:paraId="37C05DE7"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14:paraId="69DF35D1"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8" w:type="dxa"/>
            <w:tcBorders>
              <w:top w:val="nil"/>
              <w:left w:val="nil"/>
              <w:bottom w:val="single" w:sz="4" w:space="0" w:color="auto"/>
              <w:right w:val="nil"/>
            </w:tcBorders>
            <w:shd w:val="clear" w:color="auto" w:fill="auto"/>
            <w:noWrap/>
            <w:vAlign w:val="bottom"/>
            <w:hideMark/>
          </w:tcPr>
          <w:p w14:paraId="3320770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r>
      <w:tr w:rsidR="00A01779" w:rsidRPr="00A31C29" w14:paraId="52C2DA31" w14:textId="77777777"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14:paraId="688151C8"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34</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14:paraId="442B675B"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nil"/>
              <w:right w:val="nil"/>
            </w:tcBorders>
            <w:shd w:val="clear" w:color="auto" w:fill="auto"/>
            <w:noWrap/>
            <w:vAlign w:val="bottom"/>
            <w:hideMark/>
          </w:tcPr>
          <w:p w14:paraId="5028F802"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4.5</w:t>
            </w:r>
          </w:p>
        </w:tc>
        <w:tc>
          <w:tcPr>
            <w:tcW w:w="294" w:type="dxa"/>
            <w:tcBorders>
              <w:top w:val="nil"/>
              <w:left w:val="nil"/>
              <w:bottom w:val="nil"/>
              <w:right w:val="nil"/>
            </w:tcBorders>
            <w:shd w:val="clear" w:color="auto" w:fill="auto"/>
            <w:noWrap/>
            <w:vAlign w:val="bottom"/>
            <w:hideMark/>
          </w:tcPr>
          <w:p w14:paraId="4EBF386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nil"/>
              <w:bottom w:val="nil"/>
              <w:right w:val="nil"/>
            </w:tcBorders>
            <w:shd w:val="clear" w:color="auto" w:fill="auto"/>
            <w:noWrap/>
            <w:vAlign w:val="bottom"/>
            <w:hideMark/>
          </w:tcPr>
          <w:p w14:paraId="18E45CF4"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34</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14:paraId="0BCECEB1"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tcBorders>
              <w:top w:val="nil"/>
              <w:left w:val="nil"/>
              <w:bottom w:val="nil"/>
              <w:right w:val="nil"/>
            </w:tcBorders>
            <w:shd w:val="clear" w:color="auto" w:fill="auto"/>
            <w:noWrap/>
            <w:vAlign w:val="bottom"/>
            <w:hideMark/>
          </w:tcPr>
          <w:p w14:paraId="17DC0BCF"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5</w:t>
            </w:r>
          </w:p>
        </w:tc>
        <w:tc>
          <w:tcPr>
            <w:tcW w:w="294" w:type="dxa"/>
            <w:tcBorders>
              <w:top w:val="nil"/>
              <w:left w:val="nil"/>
              <w:bottom w:val="nil"/>
              <w:right w:val="nil"/>
            </w:tcBorders>
            <w:shd w:val="clear" w:color="auto" w:fill="auto"/>
            <w:noWrap/>
            <w:vAlign w:val="bottom"/>
            <w:hideMark/>
          </w:tcPr>
          <w:p w14:paraId="6FBDBDD1"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tcBorders>
              <w:top w:val="nil"/>
              <w:left w:val="nil"/>
              <w:bottom w:val="single" w:sz="4" w:space="0" w:color="auto"/>
              <w:right w:val="single" w:sz="4" w:space="0" w:color="auto"/>
            </w:tcBorders>
            <w:shd w:val="clear" w:color="auto" w:fill="auto"/>
            <w:noWrap/>
          </w:tcPr>
          <w:p w14:paraId="5D27EEEA" w14:textId="77777777" w:rsidR="00A01779" w:rsidRPr="00A31C29" w:rsidRDefault="001E2EFE"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11</w:t>
            </w:r>
            <w:r w:rsidR="00A01779" w:rsidRPr="00A31C29">
              <w:rPr>
                <w:rFonts w:asciiTheme="minorBidi" w:eastAsia="Times New Roman" w:hAnsiTheme="minorBidi"/>
                <w:b/>
                <w:bCs/>
                <w:color w:val="000000"/>
                <w:sz w:val="28"/>
                <w:szCs w:val="28"/>
                <w:lang w:eastAsia="en-CA"/>
              </w:rPr>
              <w:t>,</w:t>
            </w:r>
            <w:r w:rsidRPr="00A31C29">
              <w:rPr>
                <w:rFonts w:asciiTheme="minorBidi" w:eastAsia="Times New Roman" w:hAnsiTheme="minorBidi"/>
                <w:b/>
                <w:bCs/>
                <w:color w:val="000000"/>
                <w:sz w:val="28"/>
                <w:szCs w:val="28"/>
                <w:lang w:eastAsia="en-CA"/>
              </w:rPr>
              <w:t>0</w:t>
            </w:r>
            <w:r w:rsidR="00A01779" w:rsidRPr="00A31C29">
              <w:rPr>
                <w:rFonts w:asciiTheme="minorBidi" w:eastAsia="Times New Roman" w:hAnsiTheme="minorBidi"/>
                <w:b/>
                <w:bCs/>
                <w:color w:val="000000"/>
                <w:sz w:val="28"/>
                <w:szCs w:val="28"/>
                <w:lang w:eastAsia="en-CA"/>
              </w:rPr>
              <w:t>00 x</w:t>
            </w:r>
            <w:r w:rsidRPr="00A31C29">
              <w:rPr>
                <w:rFonts w:asciiTheme="minorBidi" w:eastAsia="Times New Roman" w:hAnsiTheme="minorBidi"/>
                <w:b/>
                <w:bCs/>
                <w:color w:val="000000"/>
                <w:sz w:val="28"/>
                <w:szCs w:val="28"/>
                <w:lang w:eastAsia="en-CA"/>
              </w:rPr>
              <w:t xml:space="preserve"> 3</w:t>
            </w:r>
            <w:r w:rsidR="00A01779" w:rsidRPr="00A31C29">
              <w:rPr>
                <w:rFonts w:asciiTheme="minorBidi" w:eastAsia="Times New Roman" w:hAnsiTheme="minorBidi"/>
                <w:b/>
                <w:bCs/>
                <w:color w:val="000000"/>
                <w:sz w:val="28"/>
                <w:szCs w:val="28"/>
                <w:lang w:eastAsia="en-CA"/>
              </w:rPr>
              <w:t xml:space="preserve"> </w:t>
            </w:r>
          </w:p>
        </w:tc>
        <w:tc>
          <w:tcPr>
            <w:tcW w:w="380" w:type="dxa"/>
            <w:tcBorders>
              <w:top w:val="nil"/>
              <w:left w:val="nil"/>
              <w:bottom w:val="nil"/>
              <w:right w:val="nil"/>
            </w:tcBorders>
            <w:shd w:val="clear" w:color="auto" w:fill="auto"/>
            <w:noWrap/>
          </w:tcPr>
          <w:p w14:paraId="600567BD"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8" w:type="dxa"/>
            <w:tcBorders>
              <w:top w:val="nil"/>
              <w:left w:val="nil"/>
              <w:bottom w:val="nil"/>
              <w:right w:val="nil"/>
            </w:tcBorders>
            <w:shd w:val="clear" w:color="auto" w:fill="auto"/>
            <w:noWrap/>
          </w:tcPr>
          <w:p w14:paraId="4A69AA9B"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5</w:t>
            </w:r>
          </w:p>
        </w:tc>
      </w:tr>
      <w:tr w:rsidR="00A01779" w:rsidRPr="00A31C29" w14:paraId="20AD136B" w14:textId="77777777" w:rsidTr="00051DC1">
        <w:trPr>
          <w:trHeight w:val="360"/>
        </w:trPr>
        <w:tc>
          <w:tcPr>
            <w:tcW w:w="3020" w:type="dxa"/>
            <w:gridSpan w:val="3"/>
            <w:tcBorders>
              <w:top w:val="nil"/>
              <w:left w:val="nil"/>
              <w:bottom w:val="nil"/>
              <w:right w:val="nil"/>
            </w:tcBorders>
            <w:shd w:val="clear" w:color="auto" w:fill="auto"/>
            <w:noWrap/>
            <w:vAlign w:val="bottom"/>
            <w:hideMark/>
          </w:tcPr>
          <w:p w14:paraId="18397A7F"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153</w:t>
            </w:r>
            <w:r w:rsidRPr="00A31C29">
              <w:rPr>
                <w:rFonts w:asciiTheme="minorBidi" w:eastAsia="Times New Roman" w:hAnsiTheme="minorBidi"/>
                <w:b/>
                <w:bCs/>
                <w:color w:val="000000"/>
                <w:sz w:val="28"/>
                <w:szCs w:val="28"/>
                <w:lang w:eastAsia="en-CA"/>
              </w:rPr>
              <w:t>,000 (given)</w:t>
            </w:r>
          </w:p>
        </w:tc>
        <w:tc>
          <w:tcPr>
            <w:tcW w:w="294" w:type="dxa"/>
            <w:tcBorders>
              <w:top w:val="nil"/>
              <w:left w:val="nil"/>
              <w:bottom w:val="nil"/>
              <w:right w:val="nil"/>
            </w:tcBorders>
            <w:shd w:val="clear" w:color="auto" w:fill="auto"/>
            <w:noWrap/>
            <w:vAlign w:val="bottom"/>
            <w:hideMark/>
          </w:tcPr>
          <w:p w14:paraId="701D14C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3"/>
            <w:tcBorders>
              <w:top w:val="nil"/>
              <w:left w:val="nil"/>
              <w:bottom w:val="nil"/>
              <w:right w:val="nil"/>
            </w:tcBorders>
            <w:shd w:val="clear" w:color="auto" w:fill="auto"/>
            <w:noWrap/>
            <w:vAlign w:val="bottom"/>
            <w:hideMark/>
          </w:tcPr>
          <w:p w14:paraId="26B4054B"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170</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hideMark/>
          </w:tcPr>
          <w:p w14:paraId="633BDBC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56" w:type="dxa"/>
            <w:gridSpan w:val="3"/>
            <w:tcBorders>
              <w:top w:val="nil"/>
              <w:left w:val="nil"/>
              <w:bottom w:val="nil"/>
              <w:right w:val="nil"/>
            </w:tcBorders>
            <w:shd w:val="clear" w:color="auto" w:fill="auto"/>
            <w:noWrap/>
            <w:vAlign w:val="bottom"/>
            <w:hideMark/>
          </w:tcPr>
          <w:p w14:paraId="0A6BFAE1"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165</w:t>
            </w:r>
            <w:r w:rsidRPr="00A31C29">
              <w:rPr>
                <w:rFonts w:asciiTheme="minorBidi" w:eastAsia="Times New Roman" w:hAnsiTheme="minorBidi"/>
                <w:b/>
                <w:bCs/>
                <w:color w:val="000000"/>
                <w:sz w:val="28"/>
                <w:szCs w:val="28"/>
                <w:lang w:eastAsia="en-CA"/>
              </w:rPr>
              <w:t>,000</w:t>
            </w:r>
          </w:p>
        </w:tc>
        <w:tc>
          <w:tcPr>
            <w:tcW w:w="898" w:type="dxa"/>
          </w:tcPr>
          <w:p w14:paraId="6B842E14" w14:textId="77777777" w:rsidR="00A01779" w:rsidRPr="00A31C29" w:rsidRDefault="00A01779" w:rsidP="00051DC1">
            <w:pPr>
              <w:rPr>
                <w:rFonts w:asciiTheme="minorBidi" w:eastAsia="Times New Roman" w:hAnsiTheme="minorBidi"/>
              </w:rPr>
            </w:pPr>
          </w:p>
        </w:tc>
        <w:tc>
          <w:tcPr>
            <w:tcW w:w="898" w:type="dxa"/>
          </w:tcPr>
          <w:p w14:paraId="48E892C7" w14:textId="77777777" w:rsidR="00A01779" w:rsidRPr="00A31C29" w:rsidRDefault="00A01779" w:rsidP="00051DC1">
            <w:pPr>
              <w:rPr>
                <w:rFonts w:asciiTheme="minorBidi" w:eastAsia="Times New Roman" w:hAnsiTheme="minorBidi"/>
              </w:rPr>
            </w:pPr>
          </w:p>
        </w:tc>
        <w:tc>
          <w:tcPr>
            <w:tcW w:w="898" w:type="dxa"/>
          </w:tcPr>
          <w:p w14:paraId="1D53AA25" w14:textId="77777777"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14:paraId="2DB31CB8" w14:textId="77777777"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14:paraId="4B617910" w14:textId="77777777"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14:paraId="756E39D2" w14:textId="77777777" w:rsidR="00A01779" w:rsidRPr="00A31C29" w:rsidRDefault="00A01779" w:rsidP="00051DC1">
            <w:pPr>
              <w:rPr>
                <w:rFonts w:asciiTheme="minorBidi" w:eastAsia="Times New Roman" w:hAnsiTheme="minorBidi"/>
              </w:rPr>
            </w:pPr>
          </w:p>
        </w:tc>
      </w:tr>
      <w:tr w:rsidR="00A01779" w:rsidRPr="00A31C29" w14:paraId="055A3FDF" w14:textId="77777777" w:rsidTr="00051DC1">
        <w:trPr>
          <w:gridAfter w:val="6"/>
          <w:wAfter w:w="5388" w:type="dxa"/>
          <w:trHeight w:val="215"/>
        </w:trPr>
        <w:tc>
          <w:tcPr>
            <w:tcW w:w="1720" w:type="dxa"/>
            <w:tcBorders>
              <w:top w:val="nil"/>
              <w:left w:val="nil"/>
              <w:bottom w:val="nil"/>
              <w:right w:val="nil"/>
            </w:tcBorders>
            <w:shd w:val="clear" w:color="auto" w:fill="auto"/>
            <w:noWrap/>
            <w:vAlign w:val="bottom"/>
            <w:hideMark/>
          </w:tcPr>
          <w:p w14:paraId="2ACEB98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57B038B9"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14:paraId="1E7CF26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14:paraId="3A6BB05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14:paraId="50597E9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14:paraId="1459E6B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tcBorders>
              <w:top w:val="nil"/>
              <w:left w:val="single" w:sz="4" w:space="0" w:color="auto"/>
              <w:bottom w:val="single" w:sz="4" w:space="0" w:color="auto"/>
              <w:right w:val="nil"/>
            </w:tcBorders>
            <w:shd w:val="clear" w:color="auto" w:fill="auto"/>
            <w:noWrap/>
            <w:vAlign w:val="bottom"/>
            <w:hideMark/>
          </w:tcPr>
          <w:p w14:paraId="57F479A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14:paraId="58EBFBF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778" w:type="dxa"/>
            <w:tcBorders>
              <w:top w:val="nil"/>
              <w:left w:val="nil"/>
              <w:bottom w:val="nil"/>
              <w:right w:val="nil"/>
            </w:tcBorders>
            <w:shd w:val="clear" w:color="auto" w:fill="auto"/>
            <w:noWrap/>
            <w:vAlign w:val="bottom"/>
            <w:hideMark/>
          </w:tcPr>
          <w:p w14:paraId="702D4B8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shd w:val="clear" w:color="auto" w:fill="auto"/>
            <w:noWrap/>
            <w:hideMark/>
          </w:tcPr>
          <w:p w14:paraId="14B85BD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14:paraId="7FA8AF4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465E509A" w14:textId="77777777" w:rsidTr="00051DC1">
        <w:trPr>
          <w:gridAfter w:val="2"/>
          <w:wAfter w:w="1796" w:type="dxa"/>
          <w:trHeight w:val="360"/>
        </w:trPr>
        <w:tc>
          <w:tcPr>
            <w:tcW w:w="1720" w:type="dxa"/>
            <w:tcBorders>
              <w:top w:val="nil"/>
              <w:left w:val="nil"/>
              <w:bottom w:val="nil"/>
              <w:right w:val="nil"/>
            </w:tcBorders>
            <w:shd w:val="clear" w:color="auto" w:fill="auto"/>
            <w:noWrap/>
            <w:vAlign w:val="bottom"/>
            <w:hideMark/>
          </w:tcPr>
          <w:p w14:paraId="7250FD4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2811F15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657" w:type="dxa"/>
            <w:gridSpan w:val="3"/>
            <w:tcBorders>
              <w:top w:val="nil"/>
              <w:left w:val="nil"/>
              <w:bottom w:val="nil"/>
              <w:right w:val="nil"/>
            </w:tcBorders>
            <w:shd w:val="clear" w:color="auto" w:fill="auto"/>
            <w:noWrap/>
            <w:vAlign w:val="bottom"/>
            <w:hideMark/>
          </w:tcPr>
          <w:p w14:paraId="5363D74A"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17</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14:paraId="38471F6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66" w:type="dxa"/>
            <w:gridSpan w:val="3"/>
            <w:tcBorders>
              <w:top w:val="nil"/>
              <w:left w:val="nil"/>
              <w:bottom w:val="nil"/>
              <w:right w:val="nil"/>
            </w:tcBorders>
            <w:shd w:val="clear" w:color="auto" w:fill="auto"/>
            <w:noWrap/>
            <w:vAlign w:val="bottom"/>
            <w:hideMark/>
          </w:tcPr>
          <w:p w14:paraId="1B8D87DE"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5</w:t>
            </w:r>
            <w:r w:rsidRPr="00A31C29">
              <w:rPr>
                <w:rFonts w:asciiTheme="minorBidi" w:eastAsia="Times New Roman" w:hAnsiTheme="minorBidi"/>
                <w:b/>
                <w:bCs/>
                <w:color w:val="FF0000"/>
                <w:sz w:val="28"/>
                <w:szCs w:val="28"/>
                <w:lang w:eastAsia="en-CA"/>
              </w:rPr>
              <w:t>,000 U</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14:paraId="1FA21F6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14:paraId="299A638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Pr>
          <w:p w14:paraId="22E991C8" w14:textId="77777777"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14:paraId="758A67AA" w14:textId="77777777" w:rsidR="00A01779" w:rsidRPr="00A31C29" w:rsidRDefault="00A01779" w:rsidP="00051DC1">
            <w:pPr>
              <w:rPr>
                <w:rFonts w:asciiTheme="minorBidi" w:eastAsia="Times New Roman" w:hAnsiTheme="minorBidi"/>
              </w:rPr>
            </w:pPr>
          </w:p>
        </w:tc>
        <w:tc>
          <w:tcPr>
            <w:tcW w:w="898" w:type="dxa"/>
            <w:shd w:val="clear" w:color="auto" w:fill="auto"/>
          </w:tcPr>
          <w:p w14:paraId="59B7E5EF" w14:textId="77777777"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14:paraId="7EFCE15B" w14:textId="77777777" w:rsidR="00A01779" w:rsidRPr="00A31C29" w:rsidRDefault="00A01779" w:rsidP="00051DC1">
            <w:pPr>
              <w:rPr>
                <w:rFonts w:asciiTheme="minorBidi" w:eastAsia="Times New Roman" w:hAnsiTheme="minorBidi"/>
              </w:rPr>
            </w:pPr>
          </w:p>
        </w:tc>
      </w:tr>
      <w:tr w:rsidR="00A01779" w:rsidRPr="00A31C29" w14:paraId="354EE87C" w14:textId="77777777" w:rsidTr="00051DC1">
        <w:trPr>
          <w:gridAfter w:val="6"/>
          <w:wAfter w:w="5388" w:type="dxa"/>
          <w:trHeight w:val="239"/>
        </w:trPr>
        <w:tc>
          <w:tcPr>
            <w:tcW w:w="1720" w:type="dxa"/>
            <w:tcBorders>
              <w:top w:val="nil"/>
              <w:left w:val="nil"/>
              <w:bottom w:val="nil"/>
              <w:right w:val="nil"/>
            </w:tcBorders>
            <w:shd w:val="clear" w:color="auto" w:fill="auto"/>
            <w:noWrap/>
            <w:vAlign w:val="bottom"/>
            <w:hideMark/>
          </w:tcPr>
          <w:p w14:paraId="2B46F73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5C85E51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17B1CE5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1B44A6AF"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14:paraId="33BB565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14:paraId="34EB845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894" w:type="dxa"/>
            <w:tcBorders>
              <w:top w:val="nil"/>
              <w:left w:val="nil"/>
              <w:bottom w:val="single" w:sz="4" w:space="0" w:color="auto"/>
              <w:right w:val="single" w:sz="4" w:space="0" w:color="auto"/>
            </w:tcBorders>
            <w:shd w:val="clear" w:color="auto" w:fill="auto"/>
            <w:noWrap/>
            <w:vAlign w:val="bottom"/>
            <w:hideMark/>
          </w:tcPr>
          <w:p w14:paraId="4A40134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14:paraId="173094A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tcBorders>
              <w:top w:val="nil"/>
              <w:left w:val="nil"/>
              <w:bottom w:val="nil"/>
              <w:right w:val="nil"/>
            </w:tcBorders>
            <w:shd w:val="clear" w:color="auto" w:fill="auto"/>
            <w:noWrap/>
            <w:vAlign w:val="bottom"/>
            <w:hideMark/>
          </w:tcPr>
          <w:p w14:paraId="3DC3F9A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shd w:val="clear" w:color="auto" w:fill="auto"/>
            <w:noWrap/>
            <w:hideMark/>
          </w:tcPr>
          <w:p w14:paraId="224C4DF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14:paraId="645894B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187AF2FF" w14:textId="77777777"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14:paraId="2F399E0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506F9F1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6536686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735022B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3"/>
            <w:tcBorders>
              <w:top w:val="nil"/>
              <w:left w:val="nil"/>
              <w:bottom w:val="nil"/>
              <w:right w:val="nil"/>
            </w:tcBorders>
            <w:shd w:val="clear" w:color="auto" w:fill="auto"/>
            <w:noWrap/>
            <w:vAlign w:val="bottom"/>
            <w:hideMark/>
          </w:tcPr>
          <w:p w14:paraId="6450A483"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12</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14:paraId="04C4344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tcBorders>
              <w:top w:val="nil"/>
              <w:left w:val="nil"/>
              <w:bottom w:val="nil"/>
              <w:right w:val="nil"/>
            </w:tcBorders>
            <w:shd w:val="clear" w:color="auto" w:fill="auto"/>
            <w:noWrap/>
            <w:vAlign w:val="bottom"/>
            <w:hideMark/>
          </w:tcPr>
          <w:p w14:paraId="7617010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6B8E627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14:paraId="50639C9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13A2E9DF" w14:textId="77777777" w:rsidTr="00051DC1">
        <w:trPr>
          <w:gridAfter w:val="6"/>
          <w:wAfter w:w="5388" w:type="dxa"/>
          <w:trHeight w:val="628"/>
        </w:trPr>
        <w:tc>
          <w:tcPr>
            <w:tcW w:w="1720" w:type="dxa"/>
            <w:tcBorders>
              <w:top w:val="nil"/>
              <w:left w:val="nil"/>
              <w:bottom w:val="nil"/>
              <w:right w:val="nil"/>
            </w:tcBorders>
            <w:shd w:val="clear" w:color="auto" w:fill="auto"/>
            <w:noWrap/>
            <w:vAlign w:val="bottom"/>
            <w:hideMark/>
          </w:tcPr>
          <w:p w14:paraId="3FC8E59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191BF01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5FD5E12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305" w:type="dxa"/>
            <w:gridSpan w:val="5"/>
            <w:tcBorders>
              <w:top w:val="nil"/>
              <w:left w:val="nil"/>
              <w:bottom w:val="nil"/>
              <w:right w:val="nil"/>
            </w:tcBorders>
            <w:shd w:val="clear" w:color="auto" w:fill="auto"/>
            <w:noWrap/>
            <w:vAlign w:val="bottom"/>
            <w:hideMark/>
          </w:tcPr>
          <w:p w14:paraId="2B2C076A"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Material Variances</w:t>
            </w:r>
          </w:p>
        </w:tc>
        <w:tc>
          <w:tcPr>
            <w:tcW w:w="1778" w:type="dxa"/>
            <w:tcBorders>
              <w:top w:val="nil"/>
              <w:left w:val="nil"/>
              <w:bottom w:val="nil"/>
              <w:right w:val="nil"/>
            </w:tcBorders>
            <w:shd w:val="clear" w:color="auto" w:fill="auto"/>
            <w:noWrap/>
            <w:vAlign w:val="bottom"/>
            <w:hideMark/>
          </w:tcPr>
          <w:p w14:paraId="53252A59"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53D6850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14:paraId="67BB331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bl>
    <w:p w14:paraId="6BF2C98E" w14:textId="77777777" w:rsidR="00A01779" w:rsidRPr="00A31C29" w:rsidRDefault="00A01779" w:rsidP="00A01779">
      <w:pPr>
        <w:rPr>
          <w:rFonts w:asciiTheme="minorBidi" w:eastAsia="Times New Roman" w:hAnsiTheme="minorBidi"/>
          <w:b/>
          <w:bCs/>
          <w:color w:val="FF0000"/>
          <w:sz w:val="28"/>
          <w:szCs w:val="28"/>
          <w:lang w:eastAsia="en-CA"/>
        </w:rPr>
      </w:pPr>
    </w:p>
    <w:tbl>
      <w:tblPr>
        <w:tblW w:w="10429" w:type="dxa"/>
        <w:tblInd w:w="-176" w:type="dxa"/>
        <w:tblLook w:val="04A0" w:firstRow="1" w:lastRow="0" w:firstColumn="1" w:lastColumn="0" w:noHBand="0" w:noVBand="1"/>
      </w:tblPr>
      <w:tblGrid>
        <w:gridCol w:w="265"/>
        <w:gridCol w:w="1720"/>
        <w:gridCol w:w="380"/>
        <w:gridCol w:w="920"/>
        <w:gridCol w:w="294"/>
        <w:gridCol w:w="1443"/>
        <w:gridCol w:w="380"/>
        <w:gridCol w:w="380"/>
        <w:gridCol w:w="514"/>
        <w:gridCol w:w="294"/>
        <w:gridCol w:w="109"/>
        <w:gridCol w:w="294"/>
        <w:gridCol w:w="1375"/>
        <w:gridCol w:w="563"/>
        <w:gridCol w:w="380"/>
        <w:gridCol w:w="514"/>
        <w:gridCol w:w="39"/>
        <w:gridCol w:w="565"/>
      </w:tblGrid>
      <w:tr w:rsidR="00A01779" w:rsidRPr="00A31C29" w14:paraId="014DD43E" w14:textId="77777777" w:rsidTr="00051DC1">
        <w:trPr>
          <w:gridBefore w:val="1"/>
          <w:gridAfter w:val="1"/>
          <w:wBefore w:w="265" w:type="dxa"/>
          <w:wAfter w:w="565" w:type="dxa"/>
          <w:trHeight w:val="375"/>
        </w:trPr>
        <w:tc>
          <w:tcPr>
            <w:tcW w:w="9599" w:type="dxa"/>
            <w:gridSpan w:val="16"/>
            <w:tcBorders>
              <w:top w:val="nil"/>
              <w:left w:val="nil"/>
              <w:bottom w:val="single" w:sz="8" w:space="0" w:color="auto"/>
              <w:right w:val="nil"/>
            </w:tcBorders>
            <w:shd w:val="clear" w:color="auto" w:fill="auto"/>
            <w:noWrap/>
            <w:vAlign w:val="bottom"/>
            <w:hideMark/>
          </w:tcPr>
          <w:p w14:paraId="5C2B399B" w14:textId="77777777" w:rsidR="00A01779" w:rsidRPr="00A31C29" w:rsidRDefault="00A01779" w:rsidP="00051DC1">
            <w:pPr>
              <w:tabs>
                <w:tab w:val="left" w:pos="1601"/>
              </w:tabs>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Labour Variances</w:t>
            </w:r>
          </w:p>
        </w:tc>
      </w:tr>
      <w:tr w:rsidR="00A01779" w:rsidRPr="00A31C29" w14:paraId="6599E1EE" w14:textId="77777777"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14:paraId="21D3F557" w14:textId="77777777"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14:paraId="5B77C187"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2657" w:type="dxa"/>
            <w:gridSpan w:val="3"/>
            <w:tcBorders>
              <w:top w:val="nil"/>
              <w:left w:val="nil"/>
              <w:bottom w:val="nil"/>
              <w:right w:val="nil"/>
            </w:tcBorders>
            <w:shd w:val="clear" w:color="auto" w:fill="auto"/>
            <w:noWrap/>
            <w:vAlign w:val="bottom"/>
            <w:hideMark/>
          </w:tcPr>
          <w:p w14:paraId="1C4842DB"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Price Variance</w:t>
            </w:r>
          </w:p>
        </w:tc>
        <w:tc>
          <w:tcPr>
            <w:tcW w:w="380" w:type="dxa"/>
            <w:tcBorders>
              <w:top w:val="nil"/>
              <w:left w:val="nil"/>
              <w:bottom w:val="nil"/>
              <w:right w:val="nil"/>
            </w:tcBorders>
            <w:shd w:val="clear" w:color="auto" w:fill="auto"/>
            <w:noWrap/>
            <w:vAlign w:val="bottom"/>
            <w:hideMark/>
          </w:tcPr>
          <w:p w14:paraId="1B398F72"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66" w:type="dxa"/>
            <w:gridSpan w:val="6"/>
            <w:tcBorders>
              <w:top w:val="nil"/>
              <w:left w:val="nil"/>
              <w:bottom w:val="nil"/>
              <w:right w:val="nil"/>
            </w:tcBorders>
            <w:shd w:val="clear" w:color="auto" w:fill="auto"/>
            <w:noWrap/>
            <w:vAlign w:val="bottom"/>
            <w:hideMark/>
          </w:tcPr>
          <w:p w14:paraId="0A40D19F"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563" w:type="dxa"/>
            <w:tcBorders>
              <w:top w:val="nil"/>
              <w:left w:val="nil"/>
              <w:bottom w:val="nil"/>
              <w:right w:val="nil"/>
            </w:tcBorders>
            <w:shd w:val="clear" w:color="auto" w:fill="auto"/>
            <w:noWrap/>
            <w:vAlign w:val="bottom"/>
            <w:hideMark/>
          </w:tcPr>
          <w:p w14:paraId="73B685FE"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894" w:type="dxa"/>
            <w:gridSpan w:val="2"/>
            <w:tcBorders>
              <w:top w:val="nil"/>
              <w:left w:val="nil"/>
              <w:bottom w:val="nil"/>
              <w:right w:val="nil"/>
            </w:tcBorders>
            <w:shd w:val="clear" w:color="auto" w:fill="auto"/>
            <w:noWrap/>
            <w:vAlign w:val="bottom"/>
            <w:hideMark/>
          </w:tcPr>
          <w:p w14:paraId="3C3F5B2F"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14:paraId="5015A3AD" w14:textId="77777777" w:rsidTr="00051DC1">
        <w:trPr>
          <w:gridBefore w:val="1"/>
          <w:gridAfter w:val="2"/>
          <w:wBefore w:w="265" w:type="dxa"/>
          <w:wAfter w:w="604" w:type="dxa"/>
          <w:trHeight w:val="360"/>
        </w:trPr>
        <w:tc>
          <w:tcPr>
            <w:tcW w:w="1720" w:type="dxa"/>
            <w:tcBorders>
              <w:top w:val="nil"/>
              <w:left w:val="nil"/>
              <w:bottom w:val="single" w:sz="4" w:space="0" w:color="auto"/>
              <w:right w:val="nil"/>
            </w:tcBorders>
            <w:shd w:val="clear" w:color="auto" w:fill="auto"/>
            <w:noWrap/>
            <w:vAlign w:val="bottom"/>
            <w:hideMark/>
          </w:tcPr>
          <w:p w14:paraId="5B7D48B7"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14:paraId="705B8BD7"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14:paraId="03109E8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14:paraId="2F9DAE2E"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443" w:type="dxa"/>
            <w:tcBorders>
              <w:top w:val="nil"/>
              <w:left w:val="nil"/>
              <w:bottom w:val="single" w:sz="4" w:space="0" w:color="auto"/>
              <w:right w:val="nil"/>
            </w:tcBorders>
            <w:shd w:val="clear" w:color="auto" w:fill="auto"/>
            <w:noWrap/>
            <w:vAlign w:val="bottom"/>
            <w:hideMark/>
          </w:tcPr>
          <w:p w14:paraId="4F2FE318"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14:paraId="7B27EC07"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single" w:sz="4" w:space="0" w:color="auto"/>
              <w:right w:val="nil"/>
            </w:tcBorders>
            <w:shd w:val="clear" w:color="auto" w:fill="auto"/>
            <w:noWrap/>
            <w:vAlign w:val="bottom"/>
            <w:hideMark/>
          </w:tcPr>
          <w:p w14:paraId="4596C05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c>
          <w:tcPr>
            <w:tcW w:w="294" w:type="dxa"/>
            <w:tcBorders>
              <w:top w:val="nil"/>
              <w:left w:val="nil"/>
              <w:bottom w:val="nil"/>
              <w:right w:val="nil"/>
            </w:tcBorders>
            <w:shd w:val="clear" w:color="auto" w:fill="auto"/>
            <w:noWrap/>
            <w:vAlign w:val="bottom"/>
            <w:hideMark/>
          </w:tcPr>
          <w:p w14:paraId="435E279E"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single" w:sz="4" w:space="0" w:color="auto"/>
              <w:right w:val="nil"/>
            </w:tcBorders>
            <w:shd w:val="clear" w:color="auto" w:fill="auto"/>
            <w:noWrap/>
            <w:vAlign w:val="bottom"/>
            <w:hideMark/>
          </w:tcPr>
          <w:p w14:paraId="0E22B9F5"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563" w:type="dxa"/>
            <w:tcBorders>
              <w:top w:val="nil"/>
              <w:left w:val="nil"/>
              <w:bottom w:val="single" w:sz="4" w:space="0" w:color="auto"/>
              <w:right w:val="nil"/>
            </w:tcBorders>
            <w:shd w:val="clear" w:color="auto" w:fill="auto"/>
            <w:noWrap/>
            <w:vAlign w:val="bottom"/>
            <w:hideMark/>
          </w:tcPr>
          <w:p w14:paraId="6544B282"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single" w:sz="4" w:space="0" w:color="auto"/>
              <w:right w:val="nil"/>
            </w:tcBorders>
            <w:shd w:val="clear" w:color="auto" w:fill="auto"/>
            <w:noWrap/>
            <w:vAlign w:val="bottom"/>
            <w:hideMark/>
          </w:tcPr>
          <w:p w14:paraId="1781228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r>
      <w:tr w:rsidR="00A01779" w:rsidRPr="00A31C29" w14:paraId="254EF0F9" w14:textId="77777777"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14:paraId="69350481"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14:paraId="31FAAED8"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nil"/>
              <w:right w:val="nil"/>
            </w:tcBorders>
            <w:shd w:val="clear" w:color="auto" w:fill="auto"/>
            <w:noWrap/>
            <w:vAlign w:val="bottom"/>
            <w:hideMark/>
          </w:tcPr>
          <w:p w14:paraId="7912501C"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11</w:t>
            </w:r>
          </w:p>
        </w:tc>
        <w:tc>
          <w:tcPr>
            <w:tcW w:w="294" w:type="dxa"/>
            <w:tcBorders>
              <w:top w:val="nil"/>
              <w:left w:val="nil"/>
              <w:bottom w:val="nil"/>
              <w:right w:val="nil"/>
            </w:tcBorders>
            <w:shd w:val="clear" w:color="auto" w:fill="auto"/>
            <w:noWrap/>
            <w:vAlign w:val="bottom"/>
            <w:hideMark/>
          </w:tcPr>
          <w:p w14:paraId="4E98327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nil"/>
              <w:bottom w:val="nil"/>
              <w:right w:val="nil"/>
            </w:tcBorders>
            <w:shd w:val="clear" w:color="auto" w:fill="auto"/>
            <w:noWrap/>
            <w:vAlign w:val="bottom"/>
            <w:hideMark/>
          </w:tcPr>
          <w:p w14:paraId="3FD5CA0A"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14:paraId="07B4B94D"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nil"/>
              <w:right w:val="nil"/>
            </w:tcBorders>
            <w:shd w:val="clear" w:color="auto" w:fill="auto"/>
            <w:noWrap/>
            <w:vAlign w:val="bottom"/>
            <w:hideMark/>
          </w:tcPr>
          <w:p w14:paraId="3B358661"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0</w:t>
            </w:r>
          </w:p>
        </w:tc>
        <w:tc>
          <w:tcPr>
            <w:tcW w:w="294" w:type="dxa"/>
            <w:tcBorders>
              <w:top w:val="nil"/>
              <w:left w:val="nil"/>
              <w:bottom w:val="nil"/>
              <w:right w:val="nil"/>
            </w:tcBorders>
            <w:shd w:val="clear" w:color="auto" w:fill="auto"/>
            <w:noWrap/>
            <w:vAlign w:val="bottom"/>
            <w:hideMark/>
          </w:tcPr>
          <w:p w14:paraId="0F71150D"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14:paraId="00415716"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1</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563" w:type="dxa"/>
            <w:tcBorders>
              <w:top w:val="nil"/>
              <w:left w:val="nil"/>
              <w:bottom w:val="nil"/>
              <w:right w:val="nil"/>
            </w:tcBorders>
            <w:shd w:val="clear" w:color="auto" w:fill="auto"/>
            <w:noWrap/>
            <w:vAlign w:val="bottom"/>
            <w:hideMark/>
          </w:tcPr>
          <w:p w14:paraId="65B6A5C8"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nil"/>
              <w:right w:val="nil"/>
            </w:tcBorders>
            <w:shd w:val="clear" w:color="auto" w:fill="auto"/>
            <w:noWrap/>
            <w:vAlign w:val="bottom"/>
            <w:hideMark/>
          </w:tcPr>
          <w:p w14:paraId="2B02CBBE"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10</w:t>
            </w:r>
          </w:p>
        </w:tc>
      </w:tr>
      <w:tr w:rsidR="00A01779" w:rsidRPr="00A31C29" w14:paraId="624AD305" w14:textId="77777777" w:rsidTr="00051DC1">
        <w:trPr>
          <w:gridBefore w:val="1"/>
          <w:gridAfter w:val="1"/>
          <w:wBefore w:w="265" w:type="dxa"/>
          <w:wAfter w:w="565" w:type="dxa"/>
          <w:trHeight w:val="360"/>
        </w:trPr>
        <w:tc>
          <w:tcPr>
            <w:tcW w:w="3020" w:type="dxa"/>
            <w:gridSpan w:val="3"/>
            <w:tcBorders>
              <w:top w:val="nil"/>
              <w:left w:val="nil"/>
              <w:bottom w:val="nil"/>
              <w:right w:val="nil"/>
            </w:tcBorders>
            <w:shd w:val="clear" w:color="auto" w:fill="auto"/>
            <w:noWrap/>
            <w:vAlign w:val="bottom"/>
            <w:hideMark/>
          </w:tcPr>
          <w:p w14:paraId="607F35BB" w14:textId="77777777" w:rsidR="00A01779" w:rsidRPr="00A31C29" w:rsidRDefault="001E2EFE"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$352</w:t>
            </w:r>
            <w:r w:rsidR="00A01779" w:rsidRPr="00A31C29">
              <w:rPr>
                <w:rFonts w:asciiTheme="minorBidi" w:eastAsia="Times New Roman" w:hAnsiTheme="minorBidi"/>
                <w:b/>
                <w:bCs/>
                <w:color w:val="000000"/>
                <w:sz w:val="28"/>
                <w:szCs w:val="28"/>
                <w:lang w:eastAsia="en-CA"/>
              </w:rPr>
              <w:t>,000 (given)</w:t>
            </w:r>
          </w:p>
        </w:tc>
        <w:tc>
          <w:tcPr>
            <w:tcW w:w="294" w:type="dxa"/>
            <w:tcBorders>
              <w:top w:val="nil"/>
              <w:left w:val="nil"/>
              <w:bottom w:val="nil"/>
              <w:right w:val="nil"/>
            </w:tcBorders>
            <w:shd w:val="clear" w:color="auto" w:fill="auto"/>
            <w:noWrap/>
            <w:vAlign w:val="bottom"/>
            <w:hideMark/>
          </w:tcPr>
          <w:p w14:paraId="0B3D266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4"/>
            <w:tcBorders>
              <w:top w:val="nil"/>
              <w:left w:val="nil"/>
              <w:bottom w:val="nil"/>
              <w:right w:val="nil"/>
            </w:tcBorders>
            <w:shd w:val="clear" w:color="auto" w:fill="auto"/>
            <w:noWrap/>
            <w:vAlign w:val="bottom"/>
            <w:hideMark/>
          </w:tcPr>
          <w:p w14:paraId="43F6B3E7"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320</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vAlign w:val="bottom"/>
            <w:hideMark/>
          </w:tcPr>
          <w:p w14:paraId="6A607C2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274" w:type="dxa"/>
            <w:gridSpan w:val="7"/>
            <w:tcBorders>
              <w:top w:val="nil"/>
              <w:left w:val="nil"/>
              <w:bottom w:val="nil"/>
              <w:right w:val="nil"/>
            </w:tcBorders>
            <w:shd w:val="clear" w:color="auto" w:fill="auto"/>
            <w:noWrap/>
            <w:vAlign w:val="bottom"/>
            <w:hideMark/>
          </w:tcPr>
          <w:p w14:paraId="12870EAE"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33</w:t>
            </w:r>
            <w:r w:rsidRPr="00A31C29">
              <w:rPr>
                <w:rFonts w:asciiTheme="minorBidi" w:eastAsia="Times New Roman" w:hAnsiTheme="minorBidi"/>
                <w:b/>
                <w:bCs/>
                <w:color w:val="000000"/>
                <w:sz w:val="28"/>
                <w:szCs w:val="28"/>
                <w:lang w:eastAsia="en-CA"/>
              </w:rPr>
              <w:t>0,000</w:t>
            </w:r>
          </w:p>
        </w:tc>
      </w:tr>
      <w:tr w:rsidR="00A01779" w:rsidRPr="00A31C29" w14:paraId="26C24ABF" w14:textId="77777777" w:rsidTr="00051DC1">
        <w:trPr>
          <w:gridBefore w:val="1"/>
          <w:gridAfter w:val="2"/>
          <w:wBefore w:w="265" w:type="dxa"/>
          <w:wAfter w:w="604" w:type="dxa"/>
          <w:trHeight w:val="215"/>
        </w:trPr>
        <w:tc>
          <w:tcPr>
            <w:tcW w:w="1720" w:type="dxa"/>
            <w:tcBorders>
              <w:top w:val="nil"/>
              <w:left w:val="nil"/>
              <w:bottom w:val="nil"/>
              <w:right w:val="nil"/>
            </w:tcBorders>
            <w:shd w:val="clear" w:color="auto" w:fill="auto"/>
            <w:noWrap/>
            <w:vAlign w:val="bottom"/>
            <w:hideMark/>
          </w:tcPr>
          <w:p w14:paraId="6B8E4E4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4D5E672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14:paraId="39A8A0E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14:paraId="1530C3C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14:paraId="0AD3CD0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14:paraId="7A6CC18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single" w:sz="4" w:space="0" w:color="auto"/>
              <w:bottom w:val="single" w:sz="4" w:space="0" w:color="auto"/>
              <w:right w:val="nil"/>
            </w:tcBorders>
            <w:shd w:val="clear" w:color="auto" w:fill="auto"/>
            <w:noWrap/>
            <w:vAlign w:val="bottom"/>
            <w:hideMark/>
          </w:tcPr>
          <w:p w14:paraId="394874C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14:paraId="2BB4434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778" w:type="dxa"/>
            <w:gridSpan w:val="3"/>
            <w:tcBorders>
              <w:top w:val="nil"/>
              <w:left w:val="nil"/>
              <w:bottom w:val="single" w:sz="4" w:space="0" w:color="auto"/>
              <w:right w:val="single" w:sz="4" w:space="0" w:color="auto"/>
            </w:tcBorders>
            <w:shd w:val="clear" w:color="auto" w:fill="auto"/>
            <w:noWrap/>
            <w:vAlign w:val="bottom"/>
            <w:hideMark/>
          </w:tcPr>
          <w:p w14:paraId="3D856D2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563" w:type="dxa"/>
            <w:tcBorders>
              <w:top w:val="nil"/>
              <w:left w:val="nil"/>
              <w:bottom w:val="nil"/>
              <w:right w:val="nil"/>
            </w:tcBorders>
            <w:shd w:val="clear" w:color="auto" w:fill="auto"/>
            <w:noWrap/>
            <w:vAlign w:val="bottom"/>
            <w:hideMark/>
          </w:tcPr>
          <w:p w14:paraId="42B96F1F"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14:paraId="5EE8DF1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62B3899E" w14:textId="77777777"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14:paraId="06BA446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32DDD93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657" w:type="dxa"/>
            <w:gridSpan w:val="3"/>
            <w:tcBorders>
              <w:top w:val="nil"/>
              <w:left w:val="nil"/>
              <w:bottom w:val="nil"/>
              <w:right w:val="nil"/>
            </w:tcBorders>
            <w:shd w:val="clear" w:color="auto" w:fill="auto"/>
            <w:noWrap/>
            <w:vAlign w:val="bottom"/>
            <w:hideMark/>
          </w:tcPr>
          <w:p w14:paraId="03E1D6C4"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32</w:t>
            </w:r>
            <w:r w:rsidRPr="00A31C29">
              <w:rPr>
                <w:rFonts w:asciiTheme="minorBidi" w:eastAsia="Times New Roman" w:hAnsiTheme="minorBidi"/>
                <w:b/>
                <w:bCs/>
                <w:color w:val="FF0000"/>
                <w:sz w:val="28"/>
                <w:szCs w:val="28"/>
                <w:lang w:eastAsia="en-CA"/>
              </w:rPr>
              <w:t xml:space="preserve">,000 U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14:paraId="09F8C5E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66" w:type="dxa"/>
            <w:gridSpan w:val="6"/>
            <w:tcBorders>
              <w:top w:val="nil"/>
              <w:left w:val="nil"/>
              <w:bottom w:val="nil"/>
              <w:right w:val="nil"/>
            </w:tcBorders>
            <w:shd w:val="clear" w:color="auto" w:fill="auto"/>
            <w:noWrap/>
            <w:vAlign w:val="bottom"/>
            <w:hideMark/>
          </w:tcPr>
          <w:p w14:paraId="27CC8782"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10</w:t>
            </w:r>
            <w:r w:rsidRPr="00A31C29">
              <w:rPr>
                <w:rFonts w:asciiTheme="minorBidi" w:eastAsia="Times New Roman" w:hAnsiTheme="minorBidi"/>
                <w:b/>
                <w:bCs/>
                <w:color w:val="FF0000"/>
                <w:sz w:val="28"/>
                <w:szCs w:val="28"/>
                <w:lang w:eastAsia="en-CA"/>
              </w:rPr>
              <w:t>,000 F</w:t>
            </w:r>
            <w:r w:rsidRPr="00A31C29">
              <w:rPr>
                <w:rFonts w:asciiTheme="minorBidi" w:eastAsia="Times New Roman" w:hAnsiTheme="minorBidi"/>
                <w:b/>
                <w:bCs/>
                <w:color w:val="FF0000"/>
                <w:sz w:val="24"/>
                <w:szCs w:val="24"/>
              </w:rPr>
              <w:t xml:space="preserve">   </w:t>
            </w:r>
          </w:p>
        </w:tc>
        <w:tc>
          <w:tcPr>
            <w:tcW w:w="563" w:type="dxa"/>
            <w:tcBorders>
              <w:top w:val="nil"/>
              <w:left w:val="nil"/>
              <w:bottom w:val="nil"/>
              <w:right w:val="nil"/>
            </w:tcBorders>
            <w:shd w:val="clear" w:color="auto" w:fill="auto"/>
            <w:noWrap/>
            <w:vAlign w:val="bottom"/>
            <w:hideMark/>
          </w:tcPr>
          <w:p w14:paraId="6C774B3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14:paraId="378E21C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16F9203D" w14:textId="77777777" w:rsidTr="00051DC1">
        <w:trPr>
          <w:gridBefore w:val="1"/>
          <w:gridAfter w:val="2"/>
          <w:wBefore w:w="265" w:type="dxa"/>
          <w:wAfter w:w="604" w:type="dxa"/>
          <w:trHeight w:val="239"/>
        </w:trPr>
        <w:tc>
          <w:tcPr>
            <w:tcW w:w="1720" w:type="dxa"/>
            <w:tcBorders>
              <w:top w:val="nil"/>
              <w:left w:val="nil"/>
              <w:bottom w:val="nil"/>
              <w:right w:val="nil"/>
            </w:tcBorders>
            <w:shd w:val="clear" w:color="auto" w:fill="auto"/>
            <w:noWrap/>
            <w:vAlign w:val="bottom"/>
            <w:hideMark/>
          </w:tcPr>
          <w:p w14:paraId="1CB34B9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2566B2FF"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6FEDB8C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0DD58EF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14:paraId="54DA854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14:paraId="5E36DB3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894" w:type="dxa"/>
            <w:gridSpan w:val="2"/>
            <w:tcBorders>
              <w:top w:val="nil"/>
              <w:left w:val="nil"/>
              <w:bottom w:val="single" w:sz="4" w:space="0" w:color="auto"/>
              <w:right w:val="single" w:sz="4" w:space="0" w:color="auto"/>
            </w:tcBorders>
            <w:shd w:val="clear" w:color="auto" w:fill="auto"/>
            <w:noWrap/>
            <w:vAlign w:val="bottom"/>
            <w:hideMark/>
          </w:tcPr>
          <w:p w14:paraId="7983B2B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14:paraId="4C6B7D4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14:paraId="52B2F1F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14:paraId="35F9D91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14:paraId="4D0A15F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74064133" w14:textId="77777777"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14:paraId="6E567B8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06CDF32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25F6555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7633F41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4"/>
            <w:tcBorders>
              <w:top w:val="nil"/>
              <w:left w:val="nil"/>
              <w:bottom w:val="nil"/>
              <w:right w:val="nil"/>
            </w:tcBorders>
            <w:shd w:val="clear" w:color="auto" w:fill="auto"/>
            <w:noWrap/>
            <w:vAlign w:val="bottom"/>
            <w:hideMark/>
          </w:tcPr>
          <w:p w14:paraId="422722BE"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22,000</w:t>
            </w:r>
            <w:r w:rsidRPr="00A31C29">
              <w:rPr>
                <w:rFonts w:asciiTheme="minorBidi" w:eastAsia="Times New Roman" w:hAnsiTheme="minorBidi"/>
                <w:b/>
                <w:bCs/>
                <w:color w:val="FF0000"/>
                <w:sz w:val="28"/>
                <w:szCs w:val="28"/>
                <w:lang w:eastAsia="en-CA"/>
              </w:rPr>
              <w:t xml:space="preserve"> </w:t>
            </w:r>
            <w:r w:rsidR="001E2EFE" w:rsidRPr="00A31C29">
              <w:rPr>
                <w:rFonts w:asciiTheme="minorBidi" w:eastAsia="Times New Roman" w:hAnsiTheme="minorBidi"/>
                <w:b/>
                <w:bCs/>
                <w:color w:val="FF0000"/>
                <w:sz w:val="28"/>
                <w:szCs w:val="28"/>
                <w:lang w:eastAsia="en-CA"/>
              </w:rPr>
              <w:t xml:space="preserve">U </w:t>
            </w:r>
          </w:p>
        </w:tc>
        <w:tc>
          <w:tcPr>
            <w:tcW w:w="294" w:type="dxa"/>
            <w:tcBorders>
              <w:top w:val="nil"/>
              <w:left w:val="nil"/>
              <w:bottom w:val="nil"/>
              <w:right w:val="nil"/>
            </w:tcBorders>
            <w:shd w:val="clear" w:color="auto" w:fill="auto"/>
            <w:noWrap/>
            <w:vAlign w:val="bottom"/>
            <w:hideMark/>
          </w:tcPr>
          <w:p w14:paraId="726CA28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14:paraId="4CA3BDC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14:paraId="40B55A7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14:paraId="085D07F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2C82EA2A" w14:textId="77777777"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14:paraId="2F00388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p w14:paraId="3684E483" w14:textId="77777777" w:rsidR="00B55F8F" w:rsidRPr="00A31C29" w:rsidRDefault="00B55F8F"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233F572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4FFF135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305" w:type="dxa"/>
            <w:gridSpan w:val="6"/>
            <w:tcBorders>
              <w:top w:val="nil"/>
              <w:left w:val="nil"/>
              <w:bottom w:val="nil"/>
              <w:right w:val="nil"/>
            </w:tcBorders>
            <w:shd w:val="clear" w:color="auto" w:fill="auto"/>
            <w:noWrap/>
            <w:vAlign w:val="bottom"/>
            <w:hideMark/>
          </w:tcPr>
          <w:p w14:paraId="0794BAFC"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Labour Variance</w:t>
            </w:r>
          </w:p>
          <w:p w14:paraId="6FD5FDA2"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14:paraId="7F70108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14:paraId="0936315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14:paraId="7F1039B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736E7109" w14:textId="77777777" w:rsidTr="00051DC1">
        <w:trPr>
          <w:trHeight w:val="375"/>
        </w:trPr>
        <w:tc>
          <w:tcPr>
            <w:tcW w:w="10429" w:type="dxa"/>
            <w:gridSpan w:val="18"/>
            <w:tcBorders>
              <w:top w:val="nil"/>
              <w:left w:val="nil"/>
              <w:bottom w:val="single" w:sz="8" w:space="0" w:color="auto"/>
              <w:right w:val="nil"/>
            </w:tcBorders>
            <w:shd w:val="clear" w:color="auto" w:fill="auto"/>
            <w:noWrap/>
            <w:vAlign w:val="bottom"/>
            <w:hideMark/>
          </w:tcPr>
          <w:p w14:paraId="355E083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MS Mincho" w:hAnsiTheme="minorBidi"/>
                <w:b/>
                <w:bCs/>
                <w:sz w:val="28"/>
                <w:szCs w:val="28"/>
              </w:rPr>
              <w:lastRenderedPageBreak/>
              <w:t>Variable Overhead</w:t>
            </w:r>
            <w:r w:rsidRPr="00A31C29">
              <w:rPr>
                <w:rFonts w:asciiTheme="minorBidi" w:eastAsia="MS Mincho" w:hAnsiTheme="minorBidi"/>
                <w:sz w:val="24"/>
                <w:szCs w:val="24"/>
              </w:rPr>
              <w:t xml:space="preserve"> </w:t>
            </w:r>
            <w:r w:rsidRPr="00A31C29">
              <w:rPr>
                <w:rFonts w:asciiTheme="minorBidi" w:eastAsia="Times New Roman" w:hAnsiTheme="minorBidi"/>
                <w:b/>
                <w:bCs/>
                <w:color w:val="000000"/>
                <w:sz w:val="28"/>
                <w:szCs w:val="28"/>
                <w:lang w:eastAsia="en-CA"/>
              </w:rPr>
              <w:t>Variances</w:t>
            </w:r>
          </w:p>
        </w:tc>
      </w:tr>
      <w:tr w:rsidR="00A01779" w:rsidRPr="00A31C29" w14:paraId="43E4F2D1" w14:textId="77777777" w:rsidTr="00051DC1">
        <w:trPr>
          <w:trHeight w:val="360"/>
        </w:trPr>
        <w:tc>
          <w:tcPr>
            <w:tcW w:w="1985" w:type="dxa"/>
            <w:gridSpan w:val="2"/>
            <w:tcBorders>
              <w:top w:val="nil"/>
              <w:left w:val="nil"/>
              <w:bottom w:val="nil"/>
              <w:right w:val="nil"/>
            </w:tcBorders>
            <w:shd w:val="clear" w:color="auto" w:fill="auto"/>
            <w:noWrap/>
            <w:vAlign w:val="bottom"/>
            <w:hideMark/>
          </w:tcPr>
          <w:p w14:paraId="6EF3498C" w14:textId="77777777"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14:paraId="065973A1"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3037" w:type="dxa"/>
            <w:gridSpan w:val="4"/>
            <w:tcBorders>
              <w:top w:val="nil"/>
              <w:left w:val="nil"/>
              <w:bottom w:val="nil"/>
              <w:right w:val="nil"/>
            </w:tcBorders>
            <w:shd w:val="clear" w:color="auto" w:fill="auto"/>
            <w:noWrap/>
            <w:vAlign w:val="bottom"/>
            <w:hideMark/>
          </w:tcPr>
          <w:p w14:paraId="30B58D07"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Spending Variance</w:t>
            </w:r>
          </w:p>
        </w:tc>
        <w:tc>
          <w:tcPr>
            <w:tcW w:w="380" w:type="dxa"/>
            <w:tcBorders>
              <w:top w:val="nil"/>
              <w:left w:val="nil"/>
              <w:bottom w:val="nil"/>
              <w:right w:val="nil"/>
            </w:tcBorders>
            <w:shd w:val="clear" w:color="auto" w:fill="auto"/>
            <w:noWrap/>
            <w:vAlign w:val="bottom"/>
            <w:hideMark/>
          </w:tcPr>
          <w:p w14:paraId="3FF01F75"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14:paraId="79F3A424"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380" w:type="dxa"/>
            <w:tcBorders>
              <w:top w:val="nil"/>
              <w:left w:val="nil"/>
              <w:bottom w:val="nil"/>
              <w:right w:val="nil"/>
            </w:tcBorders>
            <w:shd w:val="clear" w:color="auto" w:fill="auto"/>
            <w:noWrap/>
            <w:vAlign w:val="bottom"/>
            <w:hideMark/>
          </w:tcPr>
          <w:p w14:paraId="12ECF4B7"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1118" w:type="dxa"/>
            <w:gridSpan w:val="3"/>
            <w:tcBorders>
              <w:top w:val="nil"/>
              <w:left w:val="nil"/>
              <w:bottom w:val="nil"/>
              <w:right w:val="nil"/>
            </w:tcBorders>
            <w:shd w:val="clear" w:color="auto" w:fill="auto"/>
            <w:noWrap/>
            <w:vAlign w:val="bottom"/>
            <w:hideMark/>
          </w:tcPr>
          <w:p w14:paraId="2774B8DE"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14:paraId="4E14EAFF" w14:textId="77777777" w:rsidTr="00051DC1">
        <w:trPr>
          <w:trHeight w:val="360"/>
        </w:trPr>
        <w:tc>
          <w:tcPr>
            <w:tcW w:w="1985" w:type="dxa"/>
            <w:gridSpan w:val="2"/>
            <w:tcBorders>
              <w:top w:val="nil"/>
              <w:left w:val="nil"/>
              <w:bottom w:val="single" w:sz="4" w:space="0" w:color="auto"/>
              <w:right w:val="nil"/>
            </w:tcBorders>
            <w:shd w:val="clear" w:color="auto" w:fill="auto"/>
            <w:noWrap/>
            <w:vAlign w:val="bottom"/>
            <w:hideMark/>
          </w:tcPr>
          <w:p w14:paraId="4144116B"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(A-Spending)</w:t>
            </w:r>
          </w:p>
        </w:tc>
        <w:tc>
          <w:tcPr>
            <w:tcW w:w="380" w:type="dxa"/>
            <w:tcBorders>
              <w:top w:val="nil"/>
              <w:left w:val="nil"/>
              <w:bottom w:val="single" w:sz="4" w:space="0" w:color="auto"/>
              <w:right w:val="nil"/>
            </w:tcBorders>
            <w:shd w:val="clear" w:color="auto" w:fill="auto"/>
            <w:noWrap/>
            <w:vAlign w:val="bottom"/>
            <w:hideMark/>
          </w:tcPr>
          <w:p w14:paraId="6B5D1960"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single" w:sz="4" w:space="0" w:color="auto"/>
              <w:right w:val="nil"/>
            </w:tcBorders>
            <w:shd w:val="clear" w:color="auto" w:fill="auto"/>
            <w:noWrap/>
            <w:vAlign w:val="bottom"/>
            <w:hideMark/>
          </w:tcPr>
          <w:p w14:paraId="6DA35A1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2EC49CBE"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823" w:type="dxa"/>
            <w:gridSpan w:val="2"/>
            <w:tcBorders>
              <w:top w:val="nil"/>
              <w:left w:val="nil"/>
              <w:bottom w:val="single" w:sz="4" w:space="0" w:color="auto"/>
              <w:right w:val="nil"/>
            </w:tcBorders>
            <w:shd w:val="clear" w:color="auto" w:fill="auto"/>
            <w:noWrap/>
            <w:vAlign w:val="bottom"/>
            <w:hideMark/>
          </w:tcPr>
          <w:p w14:paraId="47BE0442"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14:paraId="5FB62CA5"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single" w:sz="4" w:space="0" w:color="auto"/>
              <w:right w:val="nil"/>
            </w:tcBorders>
            <w:shd w:val="clear" w:color="auto" w:fill="auto"/>
            <w:noWrap/>
            <w:vAlign w:val="bottom"/>
            <w:hideMark/>
          </w:tcPr>
          <w:p w14:paraId="6ADB998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c>
          <w:tcPr>
            <w:tcW w:w="294" w:type="dxa"/>
            <w:tcBorders>
              <w:top w:val="nil"/>
              <w:left w:val="nil"/>
              <w:bottom w:val="nil"/>
              <w:right w:val="nil"/>
            </w:tcBorders>
            <w:shd w:val="clear" w:color="auto" w:fill="auto"/>
            <w:noWrap/>
            <w:vAlign w:val="bottom"/>
            <w:hideMark/>
          </w:tcPr>
          <w:p w14:paraId="059D6C85"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single" w:sz="4" w:space="0" w:color="auto"/>
              <w:right w:val="nil"/>
            </w:tcBorders>
            <w:shd w:val="clear" w:color="auto" w:fill="auto"/>
            <w:noWrap/>
            <w:vAlign w:val="bottom"/>
            <w:hideMark/>
          </w:tcPr>
          <w:p w14:paraId="0358DEB2"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14:paraId="036404DF"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single" w:sz="4" w:space="0" w:color="auto"/>
              <w:right w:val="nil"/>
            </w:tcBorders>
            <w:shd w:val="clear" w:color="auto" w:fill="auto"/>
            <w:noWrap/>
            <w:vAlign w:val="bottom"/>
            <w:hideMark/>
          </w:tcPr>
          <w:p w14:paraId="2F1B86F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r>
      <w:tr w:rsidR="00A01779" w:rsidRPr="00A31C29" w14:paraId="05B01397" w14:textId="77777777" w:rsidTr="00051DC1">
        <w:trPr>
          <w:trHeight w:val="360"/>
        </w:trPr>
        <w:tc>
          <w:tcPr>
            <w:tcW w:w="1985" w:type="dxa"/>
            <w:gridSpan w:val="2"/>
            <w:tcBorders>
              <w:top w:val="nil"/>
              <w:left w:val="nil"/>
              <w:bottom w:val="nil"/>
              <w:right w:val="nil"/>
            </w:tcBorders>
            <w:shd w:val="clear" w:color="auto" w:fill="auto"/>
            <w:noWrap/>
            <w:vAlign w:val="bottom"/>
          </w:tcPr>
          <w:p w14:paraId="138826DC"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tcPr>
          <w:p w14:paraId="694780D0"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tcPr>
          <w:p w14:paraId="7725A2EC"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79E81F2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nil"/>
              <w:bottom w:val="nil"/>
              <w:right w:val="nil"/>
            </w:tcBorders>
            <w:shd w:val="clear" w:color="auto" w:fill="auto"/>
            <w:noWrap/>
            <w:vAlign w:val="bottom"/>
            <w:hideMark/>
          </w:tcPr>
          <w:p w14:paraId="58FF4EAA"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14:paraId="5579BE93"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nil"/>
              <w:right w:val="nil"/>
            </w:tcBorders>
            <w:shd w:val="clear" w:color="auto" w:fill="auto"/>
            <w:noWrap/>
            <w:vAlign w:val="bottom"/>
            <w:hideMark/>
          </w:tcPr>
          <w:p w14:paraId="3A91000B"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$4</w:t>
            </w:r>
          </w:p>
        </w:tc>
        <w:tc>
          <w:tcPr>
            <w:tcW w:w="294" w:type="dxa"/>
            <w:tcBorders>
              <w:top w:val="nil"/>
              <w:left w:val="nil"/>
              <w:bottom w:val="nil"/>
              <w:right w:val="nil"/>
            </w:tcBorders>
            <w:shd w:val="clear" w:color="auto" w:fill="auto"/>
            <w:noWrap/>
            <w:vAlign w:val="bottom"/>
            <w:hideMark/>
          </w:tcPr>
          <w:p w14:paraId="67BB7C63"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14:paraId="1E9FCC5E"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1</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380" w:type="dxa"/>
            <w:tcBorders>
              <w:top w:val="nil"/>
              <w:left w:val="nil"/>
              <w:bottom w:val="nil"/>
              <w:right w:val="nil"/>
            </w:tcBorders>
            <w:shd w:val="clear" w:color="auto" w:fill="auto"/>
            <w:noWrap/>
            <w:vAlign w:val="bottom"/>
            <w:hideMark/>
          </w:tcPr>
          <w:p w14:paraId="736FE2ED"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nil"/>
              <w:right w:val="nil"/>
            </w:tcBorders>
            <w:shd w:val="clear" w:color="auto" w:fill="auto"/>
            <w:noWrap/>
            <w:vAlign w:val="bottom"/>
            <w:hideMark/>
          </w:tcPr>
          <w:p w14:paraId="26618174"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$4</w:t>
            </w:r>
          </w:p>
        </w:tc>
      </w:tr>
      <w:tr w:rsidR="00A01779" w:rsidRPr="00A31C29" w14:paraId="2EE53D82" w14:textId="77777777" w:rsidTr="00051DC1">
        <w:trPr>
          <w:trHeight w:val="360"/>
        </w:trPr>
        <w:tc>
          <w:tcPr>
            <w:tcW w:w="3285" w:type="dxa"/>
            <w:gridSpan w:val="4"/>
            <w:tcBorders>
              <w:top w:val="nil"/>
              <w:left w:val="nil"/>
              <w:bottom w:val="nil"/>
              <w:right w:val="nil"/>
            </w:tcBorders>
            <w:shd w:val="clear" w:color="auto" w:fill="auto"/>
            <w:noWrap/>
            <w:vAlign w:val="bottom"/>
            <w:hideMark/>
          </w:tcPr>
          <w:p w14:paraId="4EEC302B"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135,0</w:t>
            </w:r>
            <w:r w:rsidRPr="00A31C29">
              <w:rPr>
                <w:rFonts w:asciiTheme="minorBidi" w:eastAsia="Times New Roman" w:hAnsiTheme="minorBidi"/>
                <w:b/>
                <w:bCs/>
                <w:color w:val="000000"/>
                <w:sz w:val="28"/>
                <w:szCs w:val="28"/>
                <w:lang w:eastAsia="en-CA"/>
              </w:rPr>
              <w:t>00 (given)</w:t>
            </w:r>
          </w:p>
        </w:tc>
        <w:tc>
          <w:tcPr>
            <w:tcW w:w="294" w:type="dxa"/>
            <w:tcBorders>
              <w:top w:val="nil"/>
              <w:left w:val="nil"/>
              <w:bottom w:val="nil"/>
              <w:right w:val="nil"/>
            </w:tcBorders>
            <w:shd w:val="clear" w:color="auto" w:fill="auto"/>
            <w:noWrap/>
            <w:vAlign w:val="bottom"/>
            <w:hideMark/>
          </w:tcPr>
          <w:p w14:paraId="5600B0D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14:paraId="738C41E7"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128</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vAlign w:val="bottom"/>
            <w:hideMark/>
          </w:tcPr>
          <w:p w14:paraId="66C91E0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436" w:type="dxa"/>
            <w:gridSpan w:val="6"/>
            <w:tcBorders>
              <w:top w:val="nil"/>
              <w:left w:val="nil"/>
              <w:bottom w:val="nil"/>
              <w:right w:val="nil"/>
            </w:tcBorders>
            <w:shd w:val="clear" w:color="auto" w:fill="auto"/>
            <w:noWrap/>
            <w:vAlign w:val="bottom"/>
            <w:hideMark/>
          </w:tcPr>
          <w:p w14:paraId="4C929830"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132</w:t>
            </w:r>
            <w:r w:rsidRPr="00A31C29">
              <w:rPr>
                <w:rFonts w:asciiTheme="minorBidi" w:eastAsia="Times New Roman" w:hAnsiTheme="minorBidi"/>
                <w:b/>
                <w:bCs/>
                <w:color w:val="000000"/>
                <w:sz w:val="28"/>
                <w:szCs w:val="28"/>
                <w:lang w:eastAsia="en-CA"/>
              </w:rPr>
              <w:t>,000</w:t>
            </w:r>
          </w:p>
        </w:tc>
      </w:tr>
      <w:tr w:rsidR="00A01779" w:rsidRPr="00A31C29" w14:paraId="157A5873" w14:textId="77777777" w:rsidTr="00051DC1">
        <w:trPr>
          <w:trHeight w:val="215"/>
        </w:trPr>
        <w:tc>
          <w:tcPr>
            <w:tcW w:w="1985" w:type="dxa"/>
            <w:gridSpan w:val="2"/>
            <w:tcBorders>
              <w:top w:val="nil"/>
              <w:left w:val="nil"/>
              <w:bottom w:val="nil"/>
              <w:right w:val="nil"/>
            </w:tcBorders>
            <w:shd w:val="clear" w:color="auto" w:fill="auto"/>
            <w:noWrap/>
            <w:vAlign w:val="bottom"/>
            <w:hideMark/>
          </w:tcPr>
          <w:p w14:paraId="2B75766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544CF10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14:paraId="26C7E46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14:paraId="5D91054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823" w:type="dxa"/>
            <w:gridSpan w:val="2"/>
            <w:tcBorders>
              <w:top w:val="nil"/>
              <w:left w:val="nil"/>
              <w:bottom w:val="single" w:sz="4" w:space="0" w:color="auto"/>
              <w:right w:val="single" w:sz="4" w:space="0" w:color="auto"/>
            </w:tcBorders>
            <w:shd w:val="clear" w:color="auto" w:fill="auto"/>
            <w:noWrap/>
            <w:vAlign w:val="bottom"/>
            <w:hideMark/>
          </w:tcPr>
          <w:p w14:paraId="1F8341F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14:paraId="09857E4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17" w:type="dxa"/>
            <w:gridSpan w:val="3"/>
            <w:tcBorders>
              <w:top w:val="nil"/>
              <w:left w:val="single" w:sz="4" w:space="0" w:color="auto"/>
              <w:bottom w:val="single" w:sz="4" w:space="0" w:color="auto"/>
              <w:right w:val="nil"/>
            </w:tcBorders>
            <w:shd w:val="clear" w:color="auto" w:fill="auto"/>
            <w:noWrap/>
            <w:vAlign w:val="bottom"/>
            <w:hideMark/>
          </w:tcPr>
          <w:p w14:paraId="614A982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14:paraId="05BBDDA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938" w:type="dxa"/>
            <w:gridSpan w:val="2"/>
            <w:tcBorders>
              <w:top w:val="nil"/>
              <w:left w:val="nil"/>
              <w:bottom w:val="single" w:sz="4" w:space="0" w:color="auto"/>
              <w:right w:val="single" w:sz="4" w:space="0" w:color="auto"/>
            </w:tcBorders>
            <w:shd w:val="clear" w:color="auto" w:fill="auto"/>
            <w:noWrap/>
            <w:vAlign w:val="bottom"/>
            <w:hideMark/>
          </w:tcPr>
          <w:p w14:paraId="1332D5B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14:paraId="203E827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1920AC2F"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66690231" w14:textId="77777777" w:rsidTr="00051DC1">
        <w:trPr>
          <w:trHeight w:val="360"/>
        </w:trPr>
        <w:tc>
          <w:tcPr>
            <w:tcW w:w="1985" w:type="dxa"/>
            <w:gridSpan w:val="2"/>
            <w:tcBorders>
              <w:top w:val="nil"/>
              <w:left w:val="nil"/>
              <w:bottom w:val="nil"/>
              <w:right w:val="nil"/>
            </w:tcBorders>
            <w:shd w:val="clear" w:color="auto" w:fill="auto"/>
            <w:noWrap/>
            <w:vAlign w:val="bottom"/>
            <w:hideMark/>
          </w:tcPr>
          <w:p w14:paraId="119FF14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3FF8A8F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37" w:type="dxa"/>
            <w:gridSpan w:val="4"/>
            <w:tcBorders>
              <w:top w:val="nil"/>
              <w:left w:val="nil"/>
              <w:bottom w:val="nil"/>
              <w:right w:val="nil"/>
            </w:tcBorders>
            <w:shd w:val="clear" w:color="auto" w:fill="auto"/>
            <w:noWrap/>
            <w:vAlign w:val="bottom"/>
            <w:hideMark/>
          </w:tcPr>
          <w:p w14:paraId="41768942"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7</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w:t>
            </w:r>
            <w:r w:rsidR="001E2EFE" w:rsidRPr="00A31C29">
              <w:rPr>
                <w:rFonts w:asciiTheme="minorBidi" w:eastAsia="Times New Roman" w:hAnsiTheme="minorBidi"/>
                <w:b/>
                <w:bCs/>
                <w:color w:val="FF0000"/>
                <w:sz w:val="28"/>
                <w:szCs w:val="28"/>
                <w:lang w:eastAsia="en-CA"/>
              </w:rPr>
              <w:t>U</w:t>
            </w:r>
            <w:r w:rsidRPr="00A31C29">
              <w:rPr>
                <w:rFonts w:asciiTheme="minorBidi" w:eastAsia="Times New Roman" w:hAnsiTheme="minorBidi"/>
                <w:b/>
                <w:bCs/>
                <w:color w:val="FF0000"/>
                <w:sz w:val="28"/>
                <w:szCs w:val="28"/>
                <w:lang w:eastAsia="en-CA"/>
              </w:rPr>
              <w:t xml:space="preserve">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14:paraId="7B7C8309"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14:paraId="72BBFD35" w14:textId="77777777" w:rsidR="00A01779" w:rsidRPr="00A31C29" w:rsidRDefault="00A01779" w:rsidP="00DC3D5C">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 xml:space="preserve">$4,000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14:paraId="30EDCDB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2DF9E23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14AFC13B" w14:textId="77777777" w:rsidTr="00051DC1">
        <w:trPr>
          <w:trHeight w:val="239"/>
        </w:trPr>
        <w:tc>
          <w:tcPr>
            <w:tcW w:w="1985" w:type="dxa"/>
            <w:gridSpan w:val="2"/>
            <w:tcBorders>
              <w:top w:val="nil"/>
              <w:left w:val="nil"/>
              <w:bottom w:val="nil"/>
              <w:right w:val="nil"/>
            </w:tcBorders>
            <w:shd w:val="clear" w:color="auto" w:fill="auto"/>
            <w:noWrap/>
            <w:vAlign w:val="bottom"/>
            <w:hideMark/>
          </w:tcPr>
          <w:p w14:paraId="65860F4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630606B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793B889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7BF4165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single" w:sz="4" w:space="0" w:color="auto"/>
              <w:bottom w:val="single" w:sz="4" w:space="0" w:color="auto"/>
              <w:right w:val="nil"/>
            </w:tcBorders>
            <w:shd w:val="clear" w:color="auto" w:fill="auto"/>
            <w:noWrap/>
            <w:vAlign w:val="bottom"/>
            <w:hideMark/>
          </w:tcPr>
          <w:p w14:paraId="5E091F3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14:paraId="1EFFF36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917" w:type="dxa"/>
            <w:gridSpan w:val="3"/>
            <w:tcBorders>
              <w:top w:val="nil"/>
              <w:left w:val="nil"/>
              <w:bottom w:val="single" w:sz="4" w:space="0" w:color="auto"/>
              <w:right w:val="single" w:sz="4" w:space="0" w:color="auto"/>
            </w:tcBorders>
            <w:shd w:val="clear" w:color="auto" w:fill="auto"/>
            <w:noWrap/>
            <w:vAlign w:val="bottom"/>
            <w:hideMark/>
          </w:tcPr>
          <w:p w14:paraId="5C2874A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14:paraId="17100F2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14:paraId="5E21EE8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56C8CD6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707D5EE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3F512B84" w14:textId="77777777" w:rsidTr="00051DC1">
        <w:trPr>
          <w:trHeight w:val="360"/>
        </w:trPr>
        <w:tc>
          <w:tcPr>
            <w:tcW w:w="1985" w:type="dxa"/>
            <w:gridSpan w:val="2"/>
            <w:tcBorders>
              <w:top w:val="nil"/>
              <w:left w:val="nil"/>
              <w:bottom w:val="nil"/>
              <w:right w:val="nil"/>
            </w:tcBorders>
            <w:shd w:val="clear" w:color="auto" w:fill="auto"/>
            <w:noWrap/>
            <w:vAlign w:val="bottom"/>
            <w:hideMark/>
          </w:tcPr>
          <w:p w14:paraId="3594B62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251C8EBF"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539CFF0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48F111A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14:paraId="633FFB07"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3</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w:t>
            </w:r>
            <w:r w:rsidR="001E2EFE" w:rsidRPr="00A31C29">
              <w:rPr>
                <w:rFonts w:asciiTheme="minorBidi" w:eastAsia="Times New Roman" w:hAnsiTheme="minorBidi"/>
                <w:b/>
                <w:bCs/>
                <w:color w:val="FF0000"/>
                <w:sz w:val="28"/>
                <w:szCs w:val="28"/>
                <w:lang w:eastAsia="en-CA"/>
              </w:rPr>
              <w:t>U</w:t>
            </w:r>
            <w:r w:rsidRPr="00A31C29">
              <w:rPr>
                <w:rFonts w:asciiTheme="minorBidi" w:eastAsia="Times New Roman" w:hAnsiTheme="minorBidi"/>
                <w:b/>
                <w:bCs/>
                <w:color w:val="FF0000"/>
                <w:sz w:val="28"/>
                <w:szCs w:val="28"/>
                <w:lang w:eastAsia="en-CA"/>
              </w:rPr>
              <w:t xml:space="preserve">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14:paraId="288E2BF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14:paraId="71385B5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1A1531E9"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3A2883B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1217B192" w14:textId="77777777" w:rsidTr="00051DC1">
        <w:trPr>
          <w:trHeight w:val="360"/>
        </w:trPr>
        <w:tc>
          <w:tcPr>
            <w:tcW w:w="1985" w:type="dxa"/>
            <w:gridSpan w:val="2"/>
            <w:tcBorders>
              <w:top w:val="nil"/>
              <w:left w:val="nil"/>
              <w:bottom w:val="nil"/>
              <w:right w:val="nil"/>
            </w:tcBorders>
            <w:shd w:val="clear" w:color="auto" w:fill="auto"/>
            <w:noWrap/>
            <w:vAlign w:val="bottom"/>
            <w:hideMark/>
          </w:tcPr>
          <w:p w14:paraId="27FF375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04FB4DB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37E12D0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708" w:type="dxa"/>
            <w:gridSpan w:val="8"/>
            <w:tcBorders>
              <w:top w:val="nil"/>
              <w:left w:val="nil"/>
              <w:bottom w:val="nil"/>
              <w:right w:val="nil"/>
            </w:tcBorders>
            <w:shd w:val="clear" w:color="auto" w:fill="auto"/>
            <w:noWrap/>
            <w:vAlign w:val="bottom"/>
            <w:hideMark/>
          </w:tcPr>
          <w:p w14:paraId="54899E04"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Total </w:t>
            </w:r>
            <w:r w:rsidRPr="00A31C29">
              <w:rPr>
                <w:rFonts w:asciiTheme="minorBidi" w:eastAsia="MS Mincho" w:hAnsiTheme="minorBidi"/>
                <w:b/>
                <w:bCs/>
                <w:sz w:val="28"/>
                <w:szCs w:val="28"/>
              </w:rPr>
              <w:t>Variable Overhead</w:t>
            </w:r>
            <w:r w:rsidRPr="00A31C29">
              <w:rPr>
                <w:rFonts w:asciiTheme="minorBidi" w:eastAsia="Times New Roman" w:hAnsiTheme="minorBidi"/>
                <w:b/>
                <w:bCs/>
                <w:color w:val="000000"/>
                <w:sz w:val="28"/>
                <w:szCs w:val="28"/>
                <w:lang w:eastAsia="en-CA"/>
              </w:rPr>
              <w:t xml:space="preserve"> Variance</w:t>
            </w:r>
          </w:p>
          <w:p w14:paraId="3E7FE0EF"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14:paraId="4AE516B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51A5B89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5DA806BF"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5917C053" w14:textId="77777777" w:rsidTr="00051DC1">
        <w:trPr>
          <w:trHeight w:val="375"/>
        </w:trPr>
        <w:tc>
          <w:tcPr>
            <w:tcW w:w="10429" w:type="dxa"/>
            <w:gridSpan w:val="18"/>
            <w:tcBorders>
              <w:top w:val="nil"/>
              <w:left w:val="nil"/>
              <w:bottom w:val="single" w:sz="8" w:space="0" w:color="auto"/>
              <w:right w:val="nil"/>
            </w:tcBorders>
            <w:shd w:val="clear" w:color="auto" w:fill="auto"/>
            <w:noWrap/>
            <w:vAlign w:val="bottom"/>
            <w:hideMark/>
          </w:tcPr>
          <w:p w14:paraId="3203DBE5" w14:textId="77777777" w:rsidR="00A01779" w:rsidRPr="00A31C29" w:rsidRDefault="00A01779" w:rsidP="00051DC1">
            <w:pPr>
              <w:tabs>
                <w:tab w:val="left" w:pos="9756"/>
              </w:tabs>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Fixed Overhead Variances</w:t>
            </w:r>
          </w:p>
        </w:tc>
      </w:tr>
      <w:tr w:rsidR="00A01779" w:rsidRPr="00A31C29" w14:paraId="6D3AE49E" w14:textId="77777777" w:rsidTr="00051DC1">
        <w:trPr>
          <w:trHeight w:val="360"/>
        </w:trPr>
        <w:tc>
          <w:tcPr>
            <w:tcW w:w="1985" w:type="dxa"/>
            <w:gridSpan w:val="2"/>
            <w:tcBorders>
              <w:top w:val="nil"/>
              <w:left w:val="nil"/>
              <w:bottom w:val="nil"/>
              <w:right w:val="nil"/>
            </w:tcBorders>
            <w:shd w:val="clear" w:color="auto" w:fill="auto"/>
            <w:noWrap/>
            <w:vAlign w:val="bottom"/>
            <w:hideMark/>
          </w:tcPr>
          <w:p w14:paraId="7F3A0BB6" w14:textId="77777777"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14:paraId="70E043F8"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3037" w:type="dxa"/>
            <w:gridSpan w:val="4"/>
            <w:tcBorders>
              <w:top w:val="nil"/>
              <w:left w:val="nil"/>
              <w:bottom w:val="nil"/>
              <w:right w:val="nil"/>
            </w:tcBorders>
            <w:shd w:val="clear" w:color="auto" w:fill="auto"/>
            <w:noWrap/>
            <w:vAlign w:val="bottom"/>
            <w:hideMark/>
          </w:tcPr>
          <w:p w14:paraId="669C6EDD"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Spending Variance</w:t>
            </w:r>
          </w:p>
        </w:tc>
        <w:tc>
          <w:tcPr>
            <w:tcW w:w="380" w:type="dxa"/>
            <w:tcBorders>
              <w:top w:val="nil"/>
              <w:left w:val="nil"/>
              <w:bottom w:val="nil"/>
              <w:right w:val="nil"/>
            </w:tcBorders>
            <w:shd w:val="clear" w:color="auto" w:fill="auto"/>
            <w:noWrap/>
            <w:vAlign w:val="bottom"/>
            <w:hideMark/>
          </w:tcPr>
          <w:p w14:paraId="1A55F22C"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14:paraId="6E384C50"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Volume Variance</w:t>
            </w:r>
          </w:p>
        </w:tc>
        <w:tc>
          <w:tcPr>
            <w:tcW w:w="380" w:type="dxa"/>
            <w:tcBorders>
              <w:top w:val="nil"/>
              <w:left w:val="nil"/>
              <w:bottom w:val="nil"/>
              <w:right w:val="nil"/>
            </w:tcBorders>
            <w:shd w:val="clear" w:color="auto" w:fill="auto"/>
            <w:noWrap/>
            <w:vAlign w:val="bottom"/>
            <w:hideMark/>
          </w:tcPr>
          <w:p w14:paraId="00D47A19"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1118" w:type="dxa"/>
            <w:gridSpan w:val="3"/>
            <w:tcBorders>
              <w:top w:val="nil"/>
              <w:left w:val="nil"/>
              <w:bottom w:val="nil"/>
              <w:right w:val="nil"/>
            </w:tcBorders>
            <w:shd w:val="clear" w:color="auto" w:fill="auto"/>
            <w:noWrap/>
            <w:vAlign w:val="bottom"/>
            <w:hideMark/>
          </w:tcPr>
          <w:p w14:paraId="725CCD3F" w14:textId="77777777"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14:paraId="6937A191" w14:textId="77777777" w:rsidTr="00051DC1">
        <w:trPr>
          <w:trHeight w:val="360"/>
        </w:trPr>
        <w:tc>
          <w:tcPr>
            <w:tcW w:w="1985" w:type="dxa"/>
            <w:gridSpan w:val="2"/>
            <w:tcBorders>
              <w:top w:val="nil"/>
              <w:left w:val="nil"/>
              <w:bottom w:val="single" w:sz="4" w:space="0" w:color="auto"/>
              <w:right w:val="nil"/>
            </w:tcBorders>
            <w:shd w:val="clear" w:color="auto" w:fill="auto"/>
            <w:noWrap/>
            <w:vAlign w:val="bottom"/>
            <w:hideMark/>
          </w:tcPr>
          <w:p w14:paraId="07617B03"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14:paraId="41B8CE13"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14:paraId="69C67A4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14:paraId="7E4DEBA7"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823" w:type="dxa"/>
            <w:gridSpan w:val="2"/>
            <w:tcBorders>
              <w:top w:val="nil"/>
              <w:left w:val="nil"/>
              <w:bottom w:val="single" w:sz="4" w:space="0" w:color="auto"/>
              <w:right w:val="nil"/>
            </w:tcBorders>
            <w:shd w:val="clear" w:color="auto" w:fill="auto"/>
            <w:noWrap/>
            <w:vAlign w:val="bottom"/>
            <w:hideMark/>
          </w:tcPr>
          <w:p w14:paraId="0E565B29"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w:t>
            </w:r>
          </w:p>
        </w:tc>
        <w:tc>
          <w:tcPr>
            <w:tcW w:w="380" w:type="dxa"/>
            <w:tcBorders>
              <w:top w:val="nil"/>
              <w:left w:val="nil"/>
              <w:bottom w:val="single" w:sz="4" w:space="0" w:color="auto"/>
              <w:right w:val="nil"/>
            </w:tcBorders>
            <w:shd w:val="clear" w:color="auto" w:fill="auto"/>
            <w:noWrap/>
            <w:vAlign w:val="bottom"/>
            <w:hideMark/>
          </w:tcPr>
          <w:p w14:paraId="21F3E02E"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single" w:sz="4" w:space="0" w:color="auto"/>
              <w:right w:val="nil"/>
            </w:tcBorders>
            <w:shd w:val="clear" w:color="auto" w:fill="auto"/>
            <w:noWrap/>
            <w:vAlign w:val="bottom"/>
            <w:hideMark/>
          </w:tcPr>
          <w:p w14:paraId="23EC059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c>
          <w:tcPr>
            <w:tcW w:w="294" w:type="dxa"/>
            <w:tcBorders>
              <w:top w:val="nil"/>
              <w:left w:val="nil"/>
              <w:bottom w:val="nil"/>
              <w:right w:val="nil"/>
            </w:tcBorders>
            <w:shd w:val="clear" w:color="auto" w:fill="auto"/>
            <w:noWrap/>
            <w:vAlign w:val="bottom"/>
            <w:hideMark/>
          </w:tcPr>
          <w:p w14:paraId="309FA3F6"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single" w:sz="4" w:space="0" w:color="auto"/>
              <w:right w:val="nil"/>
            </w:tcBorders>
            <w:shd w:val="clear" w:color="auto" w:fill="auto"/>
            <w:noWrap/>
            <w:vAlign w:val="bottom"/>
            <w:hideMark/>
          </w:tcPr>
          <w:p w14:paraId="7761E4FD" w14:textId="77777777"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14:paraId="019AA8D6"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single" w:sz="4" w:space="0" w:color="auto"/>
              <w:right w:val="nil"/>
            </w:tcBorders>
            <w:shd w:val="clear" w:color="auto" w:fill="auto"/>
            <w:noWrap/>
            <w:vAlign w:val="bottom"/>
            <w:hideMark/>
          </w:tcPr>
          <w:p w14:paraId="254BD50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r>
      <w:tr w:rsidR="00A01779" w:rsidRPr="00A31C29" w14:paraId="1F88DA50" w14:textId="77777777" w:rsidTr="00051DC1">
        <w:trPr>
          <w:trHeight w:val="360"/>
        </w:trPr>
        <w:tc>
          <w:tcPr>
            <w:tcW w:w="1985" w:type="dxa"/>
            <w:gridSpan w:val="2"/>
            <w:tcBorders>
              <w:top w:val="nil"/>
              <w:left w:val="nil"/>
              <w:bottom w:val="nil"/>
              <w:right w:val="nil"/>
            </w:tcBorders>
            <w:shd w:val="clear" w:color="auto" w:fill="auto"/>
            <w:noWrap/>
            <w:vAlign w:val="bottom"/>
          </w:tcPr>
          <w:p w14:paraId="163E15FA"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tcPr>
          <w:p w14:paraId="66DDCEF7"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tcPr>
          <w:p w14:paraId="6659CDF1"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1E3E8C31"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nil"/>
              <w:bottom w:val="nil"/>
              <w:right w:val="nil"/>
            </w:tcBorders>
            <w:shd w:val="clear" w:color="auto" w:fill="auto"/>
            <w:noWrap/>
            <w:vAlign w:val="bottom"/>
            <w:hideMark/>
          </w:tcPr>
          <w:p w14:paraId="6094EE05"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Pr="00A31C29">
              <w:rPr>
                <w:rFonts w:asciiTheme="minorBidi" w:eastAsia="Times New Roman" w:hAnsiTheme="minorBidi"/>
                <w:b/>
                <w:bCs/>
                <w:sz w:val="28"/>
                <w:szCs w:val="28"/>
                <w:lang w:eastAsia="en-CA"/>
              </w:rPr>
              <w:t xml:space="preserve"> </w:t>
            </w:r>
            <w:r w:rsidR="001E2EFE" w:rsidRPr="00A31C29">
              <w:rPr>
                <w:rFonts w:asciiTheme="minorBidi" w:eastAsia="Times New Roman" w:hAnsiTheme="minorBidi"/>
                <w:b/>
                <w:bCs/>
                <w:sz w:val="28"/>
                <w:szCs w:val="28"/>
                <w:lang w:eastAsia="en-CA"/>
              </w:rPr>
              <w:t>30</w:t>
            </w:r>
            <w:r w:rsidRPr="00A31C29">
              <w:rPr>
                <w:rFonts w:asciiTheme="minorBidi" w:eastAsia="Times New Roman" w:hAnsiTheme="minorBidi"/>
                <w:b/>
                <w:bCs/>
                <w:sz w:val="28"/>
                <w:szCs w:val="28"/>
                <w:lang w:eastAsia="en-CA"/>
              </w:rPr>
              <w:t>,000</w:t>
            </w:r>
          </w:p>
        </w:tc>
        <w:tc>
          <w:tcPr>
            <w:tcW w:w="380" w:type="dxa"/>
            <w:tcBorders>
              <w:top w:val="nil"/>
              <w:left w:val="nil"/>
              <w:bottom w:val="nil"/>
              <w:right w:val="nil"/>
            </w:tcBorders>
            <w:shd w:val="clear" w:color="auto" w:fill="auto"/>
            <w:noWrap/>
            <w:vAlign w:val="bottom"/>
            <w:hideMark/>
          </w:tcPr>
          <w:p w14:paraId="4C7C14D3"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nil"/>
              <w:right w:val="nil"/>
            </w:tcBorders>
            <w:shd w:val="clear" w:color="auto" w:fill="auto"/>
            <w:noWrap/>
            <w:vAlign w:val="bottom"/>
            <w:hideMark/>
          </w:tcPr>
          <w:p w14:paraId="4F37C8C7"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$3</w:t>
            </w:r>
          </w:p>
        </w:tc>
        <w:tc>
          <w:tcPr>
            <w:tcW w:w="294" w:type="dxa"/>
            <w:tcBorders>
              <w:top w:val="nil"/>
              <w:left w:val="nil"/>
              <w:bottom w:val="nil"/>
              <w:right w:val="nil"/>
            </w:tcBorders>
            <w:shd w:val="clear" w:color="auto" w:fill="auto"/>
            <w:noWrap/>
            <w:vAlign w:val="bottom"/>
            <w:hideMark/>
          </w:tcPr>
          <w:p w14:paraId="2A1E6A3D"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14:paraId="6BDE67DF"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11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380" w:type="dxa"/>
            <w:tcBorders>
              <w:top w:val="nil"/>
              <w:left w:val="nil"/>
              <w:bottom w:val="nil"/>
              <w:right w:val="nil"/>
            </w:tcBorders>
            <w:shd w:val="clear" w:color="auto" w:fill="auto"/>
            <w:noWrap/>
            <w:vAlign w:val="bottom"/>
            <w:hideMark/>
          </w:tcPr>
          <w:p w14:paraId="4E43BB50"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nil"/>
              <w:right w:val="nil"/>
            </w:tcBorders>
            <w:shd w:val="clear" w:color="auto" w:fill="auto"/>
            <w:noWrap/>
            <w:vAlign w:val="bottom"/>
            <w:hideMark/>
          </w:tcPr>
          <w:p w14:paraId="1775DC15" w14:textId="77777777" w:rsidR="00A01779" w:rsidRPr="00A31C29" w:rsidRDefault="00A01779" w:rsidP="00051DC1">
            <w:pPr>
              <w:spacing w:line="240" w:lineRule="auto"/>
              <w:jc w:val="center"/>
              <w:rPr>
                <w:rFonts w:asciiTheme="minorBidi" w:eastAsia="Times New Roman" w:hAnsiTheme="minorBidi"/>
                <w:b/>
                <w:bCs/>
                <w:color w:val="FF0000"/>
                <w:sz w:val="28"/>
                <w:szCs w:val="28"/>
                <w:lang w:eastAsia="en-CA"/>
              </w:rPr>
            </w:pPr>
            <w:r w:rsidRPr="00A31C29">
              <w:rPr>
                <w:rFonts w:asciiTheme="minorBidi" w:eastAsia="Times New Roman" w:hAnsiTheme="minorBidi"/>
                <w:b/>
                <w:bCs/>
                <w:sz w:val="28"/>
                <w:szCs w:val="28"/>
                <w:lang w:eastAsia="en-CA"/>
              </w:rPr>
              <w:t>$3</w:t>
            </w:r>
          </w:p>
        </w:tc>
      </w:tr>
      <w:tr w:rsidR="00A01779" w:rsidRPr="00A31C29" w14:paraId="5B4BA3AB" w14:textId="77777777" w:rsidTr="00051DC1">
        <w:trPr>
          <w:trHeight w:val="360"/>
        </w:trPr>
        <w:tc>
          <w:tcPr>
            <w:tcW w:w="3285" w:type="dxa"/>
            <w:gridSpan w:val="4"/>
            <w:tcBorders>
              <w:top w:val="nil"/>
              <w:left w:val="nil"/>
              <w:bottom w:val="nil"/>
              <w:right w:val="nil"/>
            </w:tcBorders>
            <w:shd w:val="clear" w:color="auto" w:fill="auto"/>
            <w:noWrap/>
            <w:vAlign w:val="bottom"/>
            <w:hideMark/>
          </w:tcPr>
          <w:p w14:paraId="602BE9E1"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95</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00 (given)</w:t>
            </w:r>
          </w:p>
        </w:tc>
        <w:tc>
          <w:tcPr>
            <w:tcW w:w="294" w:type="dxa"/>
            <w:tcBorders>
              <w:top w:val="nil"/>
              <w:left w:val="nil"/>
              <w:bottom w:val="nil"/>
              <w:right w:val="nil"/>
            </w:tcBorders>
            <w:shd w:val="clear" w:color="auto" w:fill="auto"/>
            <w:noWrap/>
            <w:vAlign w:val="bottom"/>
            <w:hideMark/>
          </w:tcPr>
          <w:p w14:paraId="0FB84D2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14:paraId="2C73D683"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sz w:val="28"/>
                <w:szCs w:val="28"/>
                <w:lang w:eastAsia="en-CA"/>
              </w:rPr>
              <w:t>$</w:t>
            </w:r>
            <w:r w:rsidR="001E2EFE" w:rsidRPr="00A31C29">
              <w:rPr>
                <w:rFonts w:asciiTheme="minorBidi" w:eastAsia="Times New Roman" w:hAnsiTheme="minorBidi"/>
                <w:b/>
                <w:bCs/>
                <w:sz w:val="28"/>
                <w:szCs w:val="28"/>
                <w:lang w:eastAsia="en-CA"/>
              </w:rPr>
              <w:t>90</w:t>
            </w:r>
            <w:r w:rsidRPr="00A31C29">
              <w:rPr>
                <w:rFonts w:asciiTheme="minorBidi" w:eastAsia="Times New Roman" w:hAnsiTheme="minorBidi"/>
                <w:b/>
                <w:bCs/>
                <w:sz w:val="28"/>
                <w:szCs w:val="28"/>
                <w:lang w:eastAsia="en-CA"/>
              </w:rPr>
              <w:t>,000</w:t>
            </w:r>
          </w:p>
        </w:tc>
        <w:tc>
          <w:tcPr>
            <w:tcW w:w="294" w:type="dxa"/>
            <w:tcBorders>
              <w:top w:val="nil"/>
              <w:left w:val="nil"/>
              <w:bottom w:val="nil"/>
              <w:right w:val="nil"/>
            </w:tcBorders>
            <w:shd w:val="clear" w:color="auto" w:fill="auto"/>
            <w:noWrap/>
            <w:vAlign w:val="bottom"/>
            <w:hideMark/>
          </w:tcPr>
          <w:p w14:paraId="72F92C2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436" w:type="dxa"/>
            <w:gridSpan w:val="6"/>
            <w:tcBorders>
              <w:top w:val="nil"/>
              <w:left w:val="nil"/>
              <w:bottom w:val="nil"/>
              <w:right w:val="nil"/>
            </w:tcBorders>
            <w:shd w:val="clear" w:color="auto" w:fill="auto"/>
            <w:noWrap/>
            <w:vAlign w:val="bottom"/>
            <w:hideMark/>
          </w:tcPr>
          <w:p w14:paraId="5C203986" w14:textId="77777777"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99</w:t>
            </w:r>
            <w:r w:rsidRPr="00A31C29">
              <w:rPr>
                <w:rFonts w:asciiTheme="minorBidi" w:eastAsia="Times New Roman" w:hAnsiTheme="minorBidi"/>
                <w:b/>
                <w:bCs/>
                <w:color w:val="000000"/>
                <w:sz w:val="28"/>
                <w:szCs w:val="28"/>
                <w:lang w:eastAsia="en-CA"/>
              </w:rPr>
              <w:t>,000</w:t>
            </w:r>
          </w:p>
        </w:tc>
      </w:tr>
      <w:tr w:rsidR="00A01779" w:rsidRPr="00A31C29" w14:paraId="192EA22F" w14:textId="77777777" w:rsidTr="00051DC1">
        <w:trPr>
          <w:trHeight w:val="215"/>
        </w:trPr>
        <w:tc>
          <w:tcPr>
            <w:tcW w:w="1985" w:type="dxa"/>
            <w:gridSpan w:val="2"/>
            <w:tcBorders>
              <w:top w:val="nil"/>
              <w:left w:val="nil"/>
              <w:bottom w:val="nil"/>
              <w:right w:val="nil"/>
            </w:tcBorders>
            <w:shd w:val="clear" w:color="auto" w:fill="auto"/>
            <w:noWrap/>
            <w:vAlign w:val="bottom"/>
            <w:hideMark/>
          </w:tcPr>
          <w:p w14:paraId="7FD2B6B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51B8F51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14:paraId="3F9EF5A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14:paraId="5043DFE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823" w:type="dxa"/>
            <w:gridSpan w:val="2"/>
            <w:tcBorders>
              <w:top w:val="nil"/>
              <w:left w:val="nil"/>
              <w:bottom w:val="single" w:sz="4" w:space="0" w:color="auto"/>
              <w:right w:val="single" w:sz="4" w:space="0" w:color="auto"/>
            </w:tcBorders>
            <w:shd w:val="clear" w:color="auto" w:fill="auto"/>
            <w:noWrap/>
            <w:vAlign w:val="bottom"/>
            <w:hideMark/>
          </w:tcPr>
          <w:p w14:paraId="56F0F2D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14:paraId="74A0E0B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17" w:type="dxa"/>
            <w:gridSpan w:val="3"/>
            <w:tcBorders>
              <w:top w:val="nil"/>
              <w:left w:val="single" w:sz="4" w:space="0" w:color="auto"/>
              <w:bottom w:val="single" w:sz="4" w:space="0" w:color="auto"/>
              <w:right w:val="nil"/>
            </w:tcBorders>
            <w:shd w:val="clear" w:color="auto" w:fill="auto"/>
            <w:noWrap/>
            <w:vAlign w:val="bottom"/>
            <w:hideMark/>
          </w:tcPr>
          <w:p w14:paraId="5ADAD38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14:paraId="17F1E1A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938" w:type="dxa"/>
            <w:gridSpan w:val="2"/>
            <w:tcBorders>
              <w:top w:val="nil"/>
              <w:left w:val="nil"/>
              <w:bottom w:val="single" w:sz="4" w:space="0" w:color="auto"/>
              <w:right w:val="single" w:sz="4" w:space="0" w:color="auto"/>
            </w:tcBorders>
            <w:shd w:val="clear" w:color="auto" w:fill="auto"/>
            <w:noWrap/>
            <w:vAlign w:val="bottom"/>
            <w:hideMark/>
          </w:tcPr>
          <w:p w14:paraId="356A5D9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14:paraId="4C95643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1A325D3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59DAE982" w14:textId="77777777" w:rsidTr="00051DC1">
        <w:trPr>
          <w:trHeight w:val="360"/>
        </w:trPr>
        <w:tc>
          <w:tcPr>
            <w:tcW w:w="1985" w:type="dxa"/>
            <w:gridSpan w:val="2"/>
            <w:tcBorders>
              <w:top w:val="nil"/>
              <w:left w:val="nil"/>
              <w:bottom w:val="nil"/>
              <w:right w:val="nil"/>
            </w:tcBorders>
            <w:shd w:val="clear" w:color="auto" w:fill="auto"/>
            <w:noWrap/>
            <w:vAlign w:val="bottom"/>
            <w:hideMark/>
          </w:tcPr>
          <w:p w14:paraId="2D10961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705A4F29"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37" w:type="dxa"/>
            <w:gridSpan w:val="4"/>
            <w:tcBorders>
              <w:top w:val="nil"/>
              <w:left w:val="nil"/>
              <w:bottom w:val="nil"/>
              <w:right w:val="nil"/>
            </w:tcBorders>
            <w:shd w:val="clear" w:color="auto" w:fill="auto"/>
            <w:noWrap/>
            <w:vAlign w:val="bottom"/>
            <w:hideMark/>
          </w:tcPr>
          <w:p w14:paraId="539BC630"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5,000 U</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14:paraId="1A0F07A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14:paraId="4DA5D1A2"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9</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14:paraId="6D681BA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4DF8B8E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47CFE072" w14:textId="77777777" w:rsidTr="00051DC1">
        <w:trPr>
          <w:trHeight w:val="239"/>
        </w:trPr>
        <w:tc>
          <w:tcPr>
            <w:tcW w:w="1985" w:type="dxa"/>
            <w:gridSpan w:val="2"/>
            <w:tcBorders>
              <w:top w:val="nil"/>
              <w:left w:val="nil"/>
              <w:bottom w:val="nil"/>
              <w:right w:val="nil"/>
            </w:tcBorders>
            <w:shd w:val="clear" w:color="auto" w:fill="auto"/>
            <w:noWrap/>
            <w:vAlign w:val="bottom"/>
            <w:hideMark/>
          </w:tcPr>
          <w:p w14:paraId="3E3D0DC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47462DD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6A593A7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7C24CB4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single" w:sz="4" w:space="0" w:color="auto"/>
              <w:bottom w:val="single" w:sz="4" w:space="0" w:color="auto"/>
              <w:right w:val="nil"/>
            </w:tcBorders>
            <w:shd w:val="clear" w:color="auto" w:fill="auto"/>
            <w:noWrap/>
            <w:vAlign w:val="bottom"/>
            <w:hideMark/>
          </w:tcPr>
          <w:p w14:paraId="2A968FA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14:paraId="6D10AF49"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917" w:type="dxa"/>
            <w:gridSpan w:val="3"/>
            <w:tcBorders>
              <w:top w:val="nil"/>
              <w:left w:val="nil"/>
              <w:bottom w:val="single" w:sz="4" w:space="0" w:color="auto"/>
              <w:right w:val="single" w:sz="4" w:space="0" w:color="auto"/>
            </w:tcBorders>
            <w:shd w:val="clear" w:color="auto" w:fill="auto"/>
            <w:noWrap/>
            <w:vAlign w:val="bottom"/>
            <w:hideMark/>
          </w:tcPr>
          <w:p w14:paraId="34216C4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14:paraId="01436A83"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14:paraId="1259D61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1B771A88"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4341A125"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08F553F5" w14:textId="77777777" w:rsidTr="00051DC1">
        <w:trPr>
          <w:trHeight w:val="360"/>
        </w:trPr>
        <w:tc>
          <w:tcPr>
            <w:tcW w:w="1985" w:type="dxa"/>
            <w:gridSpan w:val="2"/>
            <w:tcBorders>
              <w:top w:val="nil"/>
              <w:left w:val="nil"/>
              <w:bottom w:val="nil"/>
              <w:right w:val="nil"/>
            </w:tcBorders>
            <w:shd w:val="clear" w:color="auto" w:fill="auto"/>
            <w:noWrap/>
            <w:vAlign w:val="bottom"/>
            <w:hideMark/>
          </w:tcPr>
          <w:p w14:paraId="0CE2490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6018AD04"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2DB26EFC"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14:paraId="31588F0B"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14:paraId="2D745624" w14:textId="77777777"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4</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F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14:paraId="63195EF2"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14:paraId="5F5C48C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7260AC1E"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01B7F316"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14:paraId="7C2467CF" w14:textId="77777777" w:rsidTr="00051DC1">
        <w:trPr>
          <w:trHeight w:val="360"/>
        </w:trPr>
        <w:tc>
          <w:tcPr>
            <w:tcW w:w="1985" w:type="dxa"/>
            <w:gridSpan w:val="2"/>
            <w:tcBorders>
              <w:top w:val="nil"/>
              <w:left w:val="nil"/>
              <w:bottom w:val="nil"/>
              <w:right w:val="nil"/>
            </w:tcBorders>
            <w:shd w:val="clear" w:color="auto" w:fill="auto"/>
            <w:noWrap/>
            <w:vAlign w:val="bottom"/>
            <w:hideMark/>
          </w:tcPr>
          <w:p w14:paraId="46A2A3F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687A046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14:paraId="2C07DCBA"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708" w:type="dxa"/>
            <w:gridSpan w:val="8"/>
            <w:tcBorders>
              <w:top w:val="nil"/>
              <w:left w:val="nil"/>
              <w:bottom w:val="nil"/>
              <w:right w:val="nil"/>
            </w:tcBorders>
            <w:shd w:val="clear" w:color="auto" w:fill="auto"/>
            <w:noWrap/>
            <w:vAlign w:val="bottom"/>
            <w:hideMark/>
          </w:tcPr>
          <w:p w14:paraId="44ABA855" w14:textId="77777777"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fixed Overhead  Variance</w:t>
            </w:r>
          </w:p>
        </w:tc>
        <w:tc>
          <w:tcPr>
            <w:tcW w:w="1938" w:type="dxa"/>
            <w:gridSpan w:val="2"/>
            <w:tcBorders>
              <w:top w:val="nil"/>
              <w:left w:val="nil"/>
              <w:bottom w:val="nil"/>
              <w:right w:val="nil"/>
            </w:tcBorders>
            <w:shd w:val="clear" w:color="auto" w:fill="auto"/>
            <w:noWrap/>
            <w:vAlign w:val="bottom"/>
            <w:hideMark/>
          </w:tcPr>
          <w:p w14:paraId="086599C7"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14:paraId="3CC9130D"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14:paraId="08ECB690" w14:textId="77777777"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bl>
    <w:p w14:paraId="1BAF6491" w14:textId="77777777" w:rsidR="00A01779" w:rsidRPr="00A31C29" w:rsidRDefault="00A01779" w:rsidP="00A01779">
      <w:pPr>
        <w:spacing w:line="240" w:lineRule="auto"/>
        <w:rPr>
          <w:rFonts w:asciiTheme="minorBidi" w:eastAsia="Times New Roman" w:hAnsiTheme="minorBidi"/>
          <w:b/>
          <w:bCs/>
          <w:color w:val="000000"/>
          <w:sz w:val="28"/>
          <w:szCs w:val="28"/>
          <w:lang w:eastAsia="en-CA"/>
        </w:rPr>
      </w:pPr>
    </w:p>
    <w:p w14:paraId="32B1C599" w14:textId="77777777" w:rsidR="009D2BF9" w:rsidRPr="00A31C29" w:rsidRDefault="009D2BF9">
      <w:pP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br w:type="page"/>
      </w:r>
    </w:p>
    <w:p w14:paraId="68F65DE3" w14:textId="77777777" w:rsidR="00A01779" w:rsidRPr="00A31C29" w:rsidRDefault="00A0177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lastRenderedPageBreak/>
        <w:t xml:space="preserve">Question </w:t>
      </w:r>
      <w:r w:rsidR="007D37C2" w:rsidRPr="00A31C29">
        <w:rPr>
          <w:rFonts w:asciiTheme="minorBidi" w:eastAsia="Times New Roman" w:hAnsiTheme="minorBidi"/>
          <w:b/>
          <w:bCs/>
          <w:color w:val="000000"/>
          <w:sz w:val="28"/>
          <w:szCs w:val="28"/>
          <w:lang w:eastAsia="en-CA"/>
        </w:rPr>
        <w:t>B)</w:t>
      </w:r>
      <w:r w:rsidRPr="00A31C29">
        <w:rPr>
          <w:rFonts w:asciiTheme="minorBidi" w:eastAsia="Times New Roman" w:hAnsiTheme="minorBidi"/>
          <w:b/>
          <w:bCs/>
          <w:color w:val="000000"/>
          <w:sz w:val="28"/>
          <w:szCs w:val="28"/>
          <w:lang w:eastAsia="en-CA"/>
        </w:rPr>
        <w:t xml:space="preserve"> </w:t>
      </w:r>
      <w:r w:rsidR="009D2BF9" w:rsidRPr="00A31C29">
        <w:rPr>
          <w:rFonts w:asciiTheme="minorBidi" w:eastAsia="Times New Roman" w:hAnsiTheme="minorBidi"/>
          <w:b/>
          <w:bCs/>
          <w:color w:val="000000"/>
          <w:sz w:val="28"/>
          <w:szCs w:val="28"/>
          <w:lang w:eastAsia="en-CA"/>
        </w:rPr>
        <w:t>Calculate the total overhead variance</w:t>
      </w:r>
    </w:p>
    <w:p w14:paraId="4E7CCF77" w14:textId="77777777" w:rsidR="009D2BF9" w:rsidRPr="00A31C29" w:rsidRDefault="009D2BF9" w:rsidP="00A01779">
      <w:pPr>
        <w:spacing w:line="240" w:lineRule="auto"/>
        <w:rPr>
          <w:rFonts w:asciiTheme="minorBidi" w:eastAsia="Times New Roman" w:hAnsiTheme="minorBidi"/>
          <w:b/>
          <w:bCs/>
          <w:color w:val="000000"/>
          <w:sz w:val="28"/>
          <w:szCs w:val="28"/>
          <w:lang w:eastAsia="en-CA"/>
        </w:rPr>
      </w:pPr>
    </w:p>
    <w:p w14:paraId="252FE7B1" w14:textId="77777777"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actual overhead: $135,000 + $95,000 = $230,000</w:t>
      </w:r>
      <w:r w:rsidR="007D37C2" w:rsidRPr="00A31C29">
        <w:rPr>
          <w:rFonts w:asciiTheme="minorBidi" w:eastAsia="Times New Roman" w:hAnsiTheme="minorBidi"/>
          <w:bCs/>
          <w:color w:val="000000"/>
          <w:sz w:val="28"/>
          <w:szCs w:val="28"/>
          <w:lang w:eastAsia="en-CA"/>
        </w:rPr>
        <w:t xml:space="preserve"> </w:t>
      </w:r>
    </w:p>
    <w:p w14:paraId="39D83483" w14:textId="77777777"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variable applied overhead: 3</w:t>
      </w:r>
      <w:r w:rsidR="0053554A" w:rsidRPr="00A31C29">
        <w:rPr>
          <w:rFonts w:asciiTheme="minorBidi" w:eastAsia="Times New Roman" w:hAnsiTheme="minorBidi"/>
          <w:bCs/>
          <w:color w:val="000000"/>
          <w:sz w:val="28"/>
          <w:szCs w:val="28"/>
          <w:lang w:eastAsia="en-CA"/>
        </w:rPr>
        <w:t>3</w:t>
      </w:r>
      <w:r w:rsidRPr="00A31C29">
        <w:rPr>
          <w:rFonts w:asciiTheme="minorBidi" w:eastAsia="Times New Roman" w:hAnsiTheme="minorBidi"/>
          <w:bCs/>
          <w:color w:val="000000"/>
          <w:sz w:val="28"/>
          <w:szCs w:val="28"/>
          <w:lang w:eastAsia="en-CA"/>
        </w:rPr>
        <w:t>,000 hours × $4.00 = $1</w:t>
      </w:r>
      <w:r w:rsidR="0053554A" w:rsidRPr="00A31C29">
        <w:rPr>
          <w:rFonts w:asciiTheme="minorBidi" w:eastAsia="Times New Roman" w:hAnsiTheme="minorBidi"/>
          <w:bCs/>
          <w:color w:val="000000"/>
          <w:sz w:val="28"/>
          <w:szCs w:val="28"/>
          <w:lang w:eastAsia="en-CA"/>
        </w:rPr>
        <w:t>32</w:t>
      </w:r>
      <w:r w:rsidRPr="00A31C29">
        <w:rPr>
          <w:rFonts w:asciiTheme="minorBidi" w:eastAsia="Times New Roman" w:hAnsiTheme="minorBidi"/>
          <w:bCs/>
          <w:color w:val="000000"/>
          <w:sz w:val="28"/>
          <w:szCs w:val="28"/>
          <w:lang w:eastAsia="en-CA"/>
        </w:rPr>
        <w:t>,000</w:t>
      </w:r>
    </w:p>
    <w:p w14:paraId="36635CCF" w14:textId="77777777"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fixed applied overhead: 3</w:t>
      </w:r>
      <w:r w:rsidR="0053554A" w:rsidRPr="00A31C29">
        <w:rPr>
          <w:rFonts w:asciiTheme="minorBidi" w:eastAsia="Times New Roman" w:hAnsiTheme="minorBidi"/>
          <w:bCs/>
          <w:color w:val="000000"/>
          <w:sz w:val="28"/>
          <w:szCs w:val="28"/>
          <w:lang w:eastAsia="en-CA"/>
        </w:rPr>
        <w:t>3</w:t>
      </w:r>
      <w:r w:rsidRPr="00A31C29">
        <w:rPr>
          <w:rFonts w:asciiTheme="minorBidi" w:eastAsia="Times New Roman" w:hAnsiTheme="minorBidi"/>
          <w:bCs/>
          <w:color w:val="000000"/>
          <w:sz w:val="28"/>
          <w:szCs w:val="28"/>
          <w:lang w:eastAsia="en-CA"/>
        </w:rPr>
        <w:t>,000 hours × $3.00 = $9</w:t>
      </w:r>
      <w:r w:rsidR="0053554A" w:rsidRPr="00A31C29">
        <w:rPr>
          <w:rFonts w:asciiTheme="minorBidi" w:eastAsia="Times New Roman" w:hAnsiTheme="minorBidi"/>
          <w:bCs/>
          <w:color w:val="000000"/>
          <w:sz w:val="28"/>
          <w:szCs w:val="28"/>
          <w:lang w:eastAsia="en-CA"/>
        </w:rPr>
        <w:t>9</w:t>
      </w:r>
      <w:r w:rsidRPr="00A31C29">
        <w:rPr>
          <w:rFonts w:asciiTheme="minorBidi" w:eastAsia="Times New Roman" w:hAnsiTheme="minorBidi"/>
          <w:bCs/>
          <w:color w:val="000000"/>
          <w:sz w:val="28"/>
          <w:szCs w:val="28"/>
          <w:lang w:eastAsia="en-CA"/>
        </w:rPr>
        <w:t>,000</w:t>
      </w:r>
    </w:p>
    <w:p w14:paraId="1CEC3529" w14:textId="77777777" w:rsidR="007D37C2" w:rsidRPr="00A31C29" w:rsidRDefault="009D2BF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Total overhead variance = Actual Overhead – Overhead Applied </w:t>
      </w:r>
    </w:p>
    <w:p w14:paraId="2CC03612" w14:textId="77777777" w:rsidR="007D37C2" w:rsidRPr="00A31C29" w:rsidRDefault="009D2BF9" w:rsidP="002751DA">
      <w:pPr>
        <w:spacing w:line="240" w:lineRule="auto"/>
        <w:rPr>
          <w:rFonts w:asciiTheme="minorBidi" w:eastAsia="Times New Roman" w:hAnsiTheme="minorBidi"/>
          <w:bCs/>
          <w:color w:val="FF0000"/>
          <w:sz w:val="28"/>
          <w:szCs w:val="28"/>
          <w:lang w:eastAsia="en-CA"/>
        </w:rPr>
      </w:pPr>
      <w:r w:rsidRPr="00A31C29">
        <w:rPr>
          <w:rFonts w:asciiTheme="minorBidi" w:eastAsia="Times New Roman" w:hAnsiTheme="minorBidi"/>
          <w:bCs/>
          <w:color w:val="000000"/>
          <w:sz w:val="28"/>
          <w:szCs w:val="28"/>
          <w:lang w:eastAsia="en-CA"/>
        </w:rPr>
        <w:t>= $230,000 – ($128,000 + $96,000) = $230,000</w:t>
      </w:r>
      <w:r w:rsidRPr="00A31C29">
        <w:rPr>
          <w:rFonts w:asciiTheme="minorBidi" w:eastAsia="Times New Roman" w:hAnsiTheme="minorBidi"/>
          <w:b/>
          <w:bCs/>
          <w:color w:val="000000"/>
          <w:sz w:val="28"/>
          <w:szCs w:val="28"/>
          <w:lang w:eastAsia="en-CA"/>
        </w:rPr>
        <w:t xml:space="preserve"> </w:t>
      </w:r>
      <w:r w:rsidR="007D37C2" w:rsidRPr="00A31C29">
        <w:rPr>
          <w:rFonts w:asciiTheme="minorBidi" w:eastAsia="Times New Roman" w:hAnsiTheme="minorBidi"/>
          <w:bCs/>
          <w:color w:val="FF0000"/>
          <w:sz w:val="28"/>
          <w:szCs w:val="28"/>
          <w:lang w:eastAsia="en-CA"/>
        </w:rPr>
        <w:t xml:space="preserve"> </w:t>
      </w:r>
      <w:r w:rsidRPr="00A31C29">
        <w:rPr>
          <w:rFonts w:asciiTheme="minorBidi" w:eastAsia="Times New Roman" w:hAnsiTheme="minorBidi"/>
          <w:bCs/>
          <w:color w:val="000000"/>
          <w:sz w:val="28"/>
          <w:szCs w:val="28"/>
          <w:lang w:eastAsia="en-CA"/>
        </w:rPr>
        <w:t>– $2</w:t>
      </w:r>
      <w:r w:rsidR="0053554A" w:rsidRPr="00A31C29">
        <w:rPr>
          <w:rFonts w:asciiTheme="minorBidi" w:eastAsia="Times New Roman" w:hAnsiTheme="minorBidi"/>
          <w:bCs/>
          <w:color w:val="000000"/>
          <w:sz w:val="28"/>
          <w:szCs w:val="28"/>
          <w:lang w:eastAsia="en-CA"/>
        </w:rPr>
        <w:t>31</w:t>
      </w:r>
      <w:r w:rsidRPr="00A31C29">
        <w:rPr>
          <w:rFonts w:asciiTheme="minorBidi" w:eastAsia="Times New Roman" w:hAnsiTheme="minorBidi"/>
          <w:bCs/>
          <w:color w:val="000000"/>
          <w:sz w:val="28"/>
          <w:szCs w:val="28"/>
          <w:lang w:eastAsia="en-CA"/>
        </w:rPr>
        <w:t>,000</w:t>
      </w:r>
      <w:r w:rsidRPr="00A31C29">
        <w:rPr>
          <w:rFonts w:asciiTheme="minorBidi" w:eastAsia="Times New Roman" w:hAnsiTheme="minorBidi"/>
          <w:b/>
          <w:bCs/>
          <w:color w:val="000000"/>
          <w:sz w:val="28"/>
          <w:szCs w:val="28"/>
          <w:lang w:eastAsia="en-CA"/>
        </w:rPr>
        <w:t xml:space="preserve"> </w:t>
      </w:r>
      <w:r w:rsidR="007D37C2" w:rsidRPr="00A31C29">
        <w:rPr>
          <w:rFonts w:asciiTheme="minorBidi" w:eastAsia="Times New Roman" w:hAnsiTheme="minorBidi"/>
          <w:bCs/>
          <w:color w:val="FF0000"/>
          <w:sz w:val="28"/>
          <w:szCs w:val="28"/>
          <w:lang w:eastAsia="en-CA"/>
        </w:rPr>
        <w:t xml:space="preserve"> </w:t>
      </w:r>
    </w:p>
    <w:p w14:paraId="64E711A6" w14:textId="77777777" w:rsidR="009D2BF9" w:rsidRPr="00A31C29" w:rsidRDefault="009D2BF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Cs/>
          <w:color w:val="000000"/>
          <w:sz w:val="28"/>
          <w:szCs w:val="28"/>
          <w:lang w:eastAsia="en-CA"/>
        </w:rPr>
        <w:t>= $</w:t>
      </w:r>
      <w:r w:rsidR="0053554A" w:rsidRPr="00A31C29">
        <w:rPr>
          <w:rFonts w:asciiTheme="minorBidi" w:eastAsia="Times New Roman" w:hAnsiTheme="minorBidi"/>
          <w:bCs/>
          <w:color w:val="000000"/>
          <w:sz w:val="28"/>
          <w:szCs w:val="28"/>
          <w:lang w:eastAsia="en-CA"/>
        </w:rPr>
        <w:t>1</w:t>
      </w:r>
      <w:r w:rsidRPr="00A31C29">
        <w:rPr>
          <w:rFonts w:asciiTheme="minorBidi" w:eastAsia="Times New Roman" w:hAnsiTheme="minorBidi"/>
          <w:bCs/>
          <w:color w:val="000000"/>
          <w:sz w:val="28"/>
          <w:szCs w:val="28"/>
          <w:lang w:eastAsia="en-CA"/>
        </w:rPr>
        <w:t xml:space="preserve">,000 </w:t>
      </w:r>
      <w:r w:rsidR="0053554A" w:rsidRPr="00A31C29">
        <w:rPr>
          <w:rFonts w:asciiTheme="minorBidi" w:eastAsia="Times New Roman" w:hAnsiTheme="minorBidi"/>
          <w:bCs/>
          <w:color w:val="000000"/>
          <w:sz w:val="28"/>
          <w:szCs w:val="28"/>
          <w:lang w:eastAsia="en-CA"/>
        </w:rPr>
        <w:t>F</w:t>
      </w:r>
      <w:r w:rsidR="007D37C2" w:rsidRPr="00A31C29">
        <w:rPr>
          <w:rFonts w:asciiTheme="minorBidi" w:eastAsia="Times New Roman" w:hAnsiTheme="minorBidi"/>
          <w:b/>
          <w:bCs/>
          <w:color w:val="000000"/>
          <w:sz w:val="28"/>
          <w:szCs w:val="28"/>
          <w:lang w:eastAsia="en-CA"/>
        </w:rPr>
        <w:t xml:space="preserve"> </w:t>
      </w:r>
    </w:p>
    <w:p w14:paraId="0F9D0797" w14:textId="77777777" w:rsidR="009D2BF9" w:rsidRPr="00A31C29" w:rsidRDefault="009D2BF9" w:rsidP="00A01779">
      <w:pPr>
        <w:spacing w:line="240" w:lineRule="auto"/>
        <w:rPr>
          <w:rFonts w:asciiTheme="minorBidi" w:eastAsia="Times New Roman" w:hAnsiTheme="minorBidi"/>
          <w:b/>
          <w:bCs/>
          <w:color w:val="000000"/>
          <w:sz w:val="28"/>
          <w:szCs w:val="28"/>
          <w:lang w:eastAsia="en-CA"/>
        </w:rPr>
      </w:pPr>
    </w:p>
    <w:p w14:paraId="1638F01E" w14:textId="77777777" w:rsidR="00D148E4" w:rsidRPr="00A31C29" w:rsidRDefault="00D148E4" w:rsidP="00D148E4">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Alternative:</w:t>
      </w:r>
    </w:p>
    <w:p w14:paraId="21607495" w14:textId="77777777" w:rsidR="00D148E4" w:rsidRPr="00A31C29" w:rsidRDefault="00D148E4"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Total overhead variance = 4,000 F Total fixed Overhead Variance - 3,000 U Total </w:t>
      </w:r>
      <w:r w:rsidRPr="00A31C29">
        <w:rPr>
          <w:rFonts w:asciiTheme="minorBidi" w:eastAsia="MS Mincho" w:hAnsiTheme="minorBidi"/>
          <w:bCs/>
          <w:sz w:val="28"/>
          <w:szCs w:val="28"/>
        </w:rPr>
        <w:t>Variable Overhead</w:t>
      </w:r>
      <w:r w:rsidRPr="00A31C29">
        <w:rPr>
          <w:rFonts w:asciiTheme="minorBidi" w:eastAsia="Times New Roman" w:hAnsiTheme="minorBidi"/>
          <w:bCs/>
          <w:color w:val="000000"/>
          <w:sz w:val="28"/>
          <w:szCs w:val="28"/>
          <w:lang w:eastAsia="en-CA"/>
        </w:rPr>
        <w:t xml:space="preserve"> Variance = 1,000 F</w:t>
      </w:r>
      <w:r w:rsidR="00DC3D5C" w:rsidRPr="00A31C29">
        <w:rPr>
          <w:rFonts w:asciiTheme="minorBidi" w:eastAsia="Times New Roman" w:hAnsiTheme="minorBidi"/>
          <w:bCs/>
          <w:color w:val="000000"/>
          <w:sz w:val="28"/>
          <w:szCs w:val="28"/>
          <w:lang w:eastAsia="en-CA"/>
        </w:rPr>
        <w:t xml:space="preserve"> </w:t>
      </w:r>
    </w:p>
    <w:p w14:paraId="0C654F20" w14:textId="77777777" w:rsidR="00D148E4" w:rsidRPr="00A31C29" w:rsidRDefault="00D148E4" w:rsidP="00D148E4">
      <w:pPr>
        <w:spacing w:line="240" w:lineRule="auto"/>
        <w:rPr>
          <w:rFonts w:asciiTheme="minorBidi" w:eastAsia="Times New Roman" w:hAnsiTheme="minorBidi"/>
          <w:b/>
          <w:bCs/>
          <w:color w:val="000000"/>
          <w:sz w:val="28"/>
          <w:szCs w:val="28"/>
          <w:lang w:eastAsia="en-CA"/>
        </w:rPr>
      </w:pPr>
    </w:p>
    <w:p w14:paraId="25992DAF" w14:textId="77777777" w:rsidR="0053554A" w:rsidRPr="00A31C29" w:rsidRDefault="00A0177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Question </w:t>
      </w:r>
      <w:r w:rsidR="007D37C2" w:rsidRPr="00A31C29">
        <w:rPr>
          <w:rFonts w:asciiTheme="minorBidi" w:eastAsia="Times New Roman" w:hAnsiTheme="minorBidi"/>
          <w:b/>
          <w:bCs/>
          <w:color w:val="000000"/>
          <w:sz w:val="28"/>
          <w:szCs w:val="28"/>
          <w:lang w:eastAsia="en-CA"/>
        </w:rPr>
        <w:t>C)</w:t>
      </w:r>
      <w:r w:rsidRPr="00A31C29">
        <w:rPr>
          <w:rFonts w:asciiTheme="minorBidi" w:eastAsia="Times New Roman" w:hAnsiTheme="minorBidi"/>
          <w:b/>
          <w:bCs/>
          <w:color w:val="000000"/>
          <w:sz w:val="28"/>
          <w:szCs w:val="28"/>
          <w:lang w:eastAsia="en-CA"/>
        </w:rPr>
        <w:t xml:space="preserve"> </w:t>
      </w:r>
      <w:r w:rsidR="0053554A" w:rsidRPr="00A31C29">
        <w:rPr>
          <w:rFonts w:asciiTheme="minorBidi" w:eastAsia="Times New Roman" w:hAnsiTheme="minorBidi"/>
          <w:b/>
          <w:bCs/>
          <w:color w:val="000000"/>
          <w:sz w:val="28"/>
          <w:szCs w:val="28"/>
          <w:lang w:eastAsia="en-CA"/>
        </w:rPr>
        <w:t>Calculate the overhead budget variance and the overhead volume variance.</w:t>
      </w:r>
    </w:p>
    <w:p w14:paraId="007A48C0" w14:textId="77777777" w:rsidR="0053554A" w:rsidRPr="00A31C29" w:rsidRDefault="0053554A" w:rsidP="00A01779">
      <w:pPr>
        <w:spacing w:line="240" w:lineRule="auto"/>
        <w:rPr>
          <w:rFonts w:asciiTheme="minorBidi" w:eastAsia="Times New Roman" w:hAnsiTheme="minorBidi"/>
          <w:b/>
          <w:bCs/>
          <w:color w:val="000000"/>
          <w:sz w:val="28"/>
          <w:szCs w:val="28"/>
          <w:lang w:eastAsia="en-CA"/>
        </w:rPr>
      </w:pPr>
    </w:p>
    <w:p w14:paraId="6E45ADBC" w14:textId="77777777"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overhead budget variance</w:t>
      </w:r>
    </w:p>
    <w:p w14:paraId="02270A26" w14:textId="77777777" w:rsidR="0053554A" w:rsidRPr="00A31C29" w:rsidRDefault="0053554A" w:rsidP="0053554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Total variable MOH variance + Fixed OH Spending Variance </w:t>
      </w:r>
    </w:p>
    <w:p w14:paraId="2EBD14C5" w14:textId="77777777"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$3,000 U + $5,000 U </w:t>
      </w:r>
    </w:p>
    <w:p w14:paraId="26D28F8E" w14:textId="77777777"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$8,000 U </w:t>
      </w:r>
      <w:r w:rsidRPr="00A31C29">
        <w:rPr>
          <w:rFonts w:asciiTheme="minorBidi" w:eastAsia="Times New Roman" w:hAnsiTheme="minorBidi"/>
          <w:bCs/>
          <w:color w:val="FF0000"/>
          <w:sz w:val="28"/>
          <w:szCs w:val="28"/>
          <w:lang w:eastAsia="en-CA"/>
        </w:rPr>
        <w:t xml:space="preserve"> </w:t>
      </w:r>
    </w:p>
    <w:p w14:paraId="76D9F7B9" w14:textId="77777777" w:rsidR="0053554A" w:rsidRPr="00A31C29" w:rsidRDefault="0053554A" w:rsidP="00A01779">
      <w:pPr>
        <w:spacing w:line="240" w:lineRule="auto"/>
        <w:rPr>
          <w:rFonts w:asciiTheme="minorBidi" w:eastAsia="Times New Roman" w:hAnsiTheme="minorBidi"/>
          <w:b/>
          <w:bCs/>
          <w:color w:val="000000"/>
          <w:sz w:val="28"/>
          <w:szCs w:val="28"/>
          <w:lang w:eastAsia="en-CA"/>
        </w:rPr>
      </w:pPr>
    </w:p>
    <w:p w14:paraId="23017CCE" w14:textId="77777777" w:rsidR="0053554A" w:rsidRPr="00A31C29" w:rsidRDefault="0053554A"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Alternative:</w:t>
      </w:r>
    </w:p>
    <w:p w14:paraId="0B1DA369" w14:textId="77777777"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Overhead budget variance </w:t>
      </w:r>
    </w:p>
    <w:p w14:paraId="0B12ABF2" w14:textId="77777777"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Actual OH – Budgeted OH</w:t>
      </w:r>
    </w:p>
    <w:p w14:paraId="665B0A40" w14:textId="77777777" w:rsidR="0053554A" w:rsidRPr="00A31C29" w:rsidRDefault="0053554A" w:rsidP="0053554A">
      <w:pPr>
        <w:spacing w:line="240" w:lineRule="auto"/>
        <w:rPr>
          <w:rFonts w:asciiTheme="minorBidi" w:eastAsia="Times New Roman" w:hAnsiTheme="minorBidi"/>
          <w:b/>
          <w:bCs/>
          <w:color w:val="000000"/>
          <w:sz w:val="28"/>
          <w:szCs w:val="28"/>
          <w:lang w:eastAsia="en-CA"/>
        </w:rPr>
      </w:pPr>
    </w:p>
    <w:p w14:paraId="4DA520F3" w14:textId="77777777"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Actual OH = $135,000 + $95,000 = $230,000</w:t>
      </w:r>
      <w:r w:rsidR="007D37C2" w:rsidRPr="00A31C29">
        <w:rPr>
          <w:rFonts w:asciiTheme="minorBidi" w:eastAsia="Times New Roman" w:hAnsiTheme="minorBidi"/>
          <w:bCs/>
          <w:color w:val="000000"/>
          <w:sz w:val="28"/>
          <w:szCs w:val="28"/>
          <w:lang w:eastAsia="en-CA"/>
        </w:rPr>
        <w:t xml:space="preserve"> </w:t>
      </w:r>
    </w:p>
    <w:p w14:paraId="52EDF31A" w14:textId="77777777" w:rsidR="0053554A" w:rsidRPr="00A31C29" w:rsidRDefault="0053554A" w:rsidP="0053554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Budgeted OH = (33,000 x $4 Bud Var.) + (30,000 x $3 Bud. Fixed) </w:t>
      </w:r>
    </w:p>
    <w:p w14:paraId="0D940AB5" w14:textId="77777777"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lastRenderedPageBreak/>
        <w:t>= $132,000 + $90,000 = $222,000</w:t>
      </w:r>
      <w:r w:rsidR="007D37C2" w:rsidRPr="00A31C29">
        <w:rPr>
          <w:rFonts w:asciiTheme="minorBidi" w:eastAsia="Times New Roman" w:hAnsiTheme="minorBidi"/>
          <w:bCs/>
          <w:color w:val="000000"/>
          <w:sz w:val="28"/>
          <w:szCs w:val="28"/>
          <w:lang w:eastAsia="en-CA"/>
        </w:rPr>
        <w:t xml:space="preserve"> </w:t>
      </w:r>
    </w:p>
    <w:p w14:paraId="036B8891" w14:textId="77777777" w:rsidR="006B7E70" w:rsidRPr="00A31C29" w:rsidRDefault="006B7E70"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Overhead budget variance = Actual OH – Budgeted OH = $230,000 - $222,000 = $8,000 U</w:t>
      </w:r>
      <w:r w:rsidR="007D37C2" w:rsidRPr="00A31C29">
        <w:rPr>
          <w:rFonts w:asciiTheme="minorBidi" w:eastAsia="Times New Roman" w:hAnsiTheme="minorBidi"/>
          <w:bCs/>
          <w:color w:val="000000"/>
          <w:sz w:val="28"/>
          <w:szCs w:val="28"/>
          <w:lang w:eastAsia="en-CA"/>
        </w:rPr>
        <w:t xml:space="preserve"> </w:t>
      </w:r>
    </w:p>
    <w:p w14:paraId="4F62C8BD" w14:textId="77777777" w:rsidR="0053554A" w:rsidRPr="00A31C29" w:rsidRDefault="0053554A" w:rsidP="00A01779">
      <w:pPr>
        <w:spacing w:line="240" w:lineRule="auto"/>
        <w:rPr>
          <w:rFonts w:asciiTheme="minorBidi" w:eastAsia="Times New Roman" w:hAnsiTheme="minorBidi"/>
          <w:b/>
          <w:bCs/>
          <w:color w:val="000000"/>
          <w:sz w:val="28"/>
          <w:szCs w:val="28"/>
          <w:lang w:eastAsia="en-CA"/>
        </w:rPr>
      </w:pPr>
    </w:p>
    <w:sectPr w:rsidR="0053554A" w:rsidRPr="00A31C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MS Mincho">
    <w:altName w:val="ＭＳ 明朝"/>
    <w:panose1 w:val="00000000000000000000"/>
    <w:charset w:val="80"/>
    <w:family w:val="roman"/>
    <w:notTrueType/>
    <w:pitch w:val="fixed"/>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50909"/>
    <w:multiLevelType w:val="hybridMultilevel"/>
    <w:tmpl w:val="99D630DE"/>
    <w:lvl w:ilvl="0" w:tplc="0409000F">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
    <w:nsid w:val="0B526CB0"/>
    <w:multiLevelType w:val="hybridMultilevel"/>
    <w:tmpl w:val="A442ED60"/>
    <w:lvl w:ilvl="0" w:tplc="0409000F">
      <w:start w:val="1"/>
      <w:numFmt w:val="decimal"/>
      <w:lvlText w:val="%1."/>
      <w:lvlJc w:val="left"/>
      <w:pPr>
        <w:ind w:left="2164" w:hanging="360"/>
      </w:pPr>
    </w:lvl>
    <w:lvl w:ilvl="1" w:tplc="04090019" w:tentative="1">
      <w:start w:val="1"/>
      <w:numFmt w:val="lowerLetter"/>
      <w:lvlText w:val="%2."/>
      <w:lvlJc w:val="left"/>
      <w:pPr>
        <w:ind w:left="2884" w:hanging="360"/>
      </w:pPr>
    </w:lvl>
    <w:lvl w:ilvl="2" w:tplc="0409001B" w:tentative="1">
      <w:start w:val="1"/>
      <w:numFmt w:val="lowerRoman"/>
      <w:lvlText w:val="%3."/>
      <w:lvlJc w:val="right"/>
      <w:pPr>
        <w:ind w:left="3604" w:hanging="180"/>
      </w:pPr>
    </w:lvl>
    <w:lvl w:ilvl="3" w:tplc="0409000F" w:tentative="1">
      <w:start w:val="1"/>
      <w:numFmt w:val="decimal"/>
      <w:lvlText w:val="%4."/>
      <w:lvlJc w:val="left"/>
      <w:pPr>
        <w:ind w:left="4324" w:hanging="360"/>
      </w:pPr>
    </w:lvl>
    <w:lvl w:ilvl="4" w:tplc="04090019" w:tentative="1">
      <w:start w:val="1"/>
      <w:numFmt w:val="lowerLetter"/>
      <w:lvlText w:val="%5."/>
      <w:lvlJc w:val="left"/>
      <w:pPr>
        <w:ind w:left="5044" w:hanging="360"/>
      </w:pPr>
    </w:lvl>
    <w:lvl w:ilvl="5" w:tplc="0409001B" w:tentative="1">
      <w:start w:val="1"/>
      <w:numFmt w:val="lowerRoman"/>
      <w:lvlText w:val="%6."/>
      <w:lvlJc w:val="right"/>
      <w:pPr>
        <w:ind w:left="5764" w:hanging="180"/>
      </w:pPr>
    </w:lvl>
    <w:lvl w:ilvl="6" w:tplc="0409000F" w:tentative="1">
      <w:start w:val="1"/>
      <w:numFmt w:val="decimal"/>
      <w:lvlText w:val="%7."/>
      <w:lvlJc w:val="left"/>
      <w:pPr>
        <w:ind w:left="6484" w:hanging="360"/>
      </w:pPr>
    </w:lvl>
    <w:lvl w:ilvl="7" w:tplc="04090019" w:tentative="1">
      <w:start w:val="1"/>
      <w:numFmt w:val="lowerLetter"/>
      <w:lvlText w:val="%8."/>
      <w:lvlJc w:val="left"/>
      <w:pPr>
        <w:ind w:left="7204" w:hanging="360"/>
      </w:pPr>
    </w:lvl>
    <w:lvl w:ilvl="8" w:tplc="0409001B" w:tentative="1">
      <w:start w:val="1"/>
      <w:numFmt w:val="lowerRoman"/>
      <w:lvlText w:val="%9."/>
      <w:lvlJc w:val="right"/>
      <w:pPr>
        <w:ind w:left="7924" w:hanging="180"/>
      </w:pPr>
    </w:lvl>
  </w:abstractNum>
  <w:abstractNum w:abstractNumId="2">
    <w:nsid w:val="12FE4B9B"/>
    <w:multiLevelType w:val="hybridMultilevel"/>
    <w:tmpl w:val="56F091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14199A"/>
    <w:multiLevelType w:val="hybridMultilevel"/>
    <w:tmpl w:val="D50EF1E2"/>
    <w:lvl w:ilvl="0" w:tplc="17F2FEE8">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83244A"/>
    <w:multiLevelType w:val="hybridMultilevel"/>
    <w:tmpl w:val="D50EF1E2"/>
    <w:lvl w:ilvl="0" w:tplc="17F2FEE8">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07A0098"/>
    <w:multiLevelType w:val="hybridMultilevel"/>
    <w:tmpl w:val="D61A26F6"/>
    <w:lvl w:ilvl="0" w:tplc="0409000F">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6">
    <w:nsid w:val="35565696"/>
    <w:multiLevelType w:val="hybridMultilevel"/>
    <w:tmpl w:val="943650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1C1748"/>
    <w:multiLevelType w:val="hybridMultilevel"/>
    <w:tmpl w:val="61428A1C"/>
    <w:lvl w:ilvl="0" w:tplc="65B89BEE">
      <w:start w:val="1"/>
      <w:numFmt w:val="low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CB7080"/>
    <w:multiLevelType w:val="hybridMultilevel"/>
    <w:tmpl w:val="78F4B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3E2136"/>
    <w:multiLevelType w:val="hybridMultilevel"/>
    <w:tmpl w:val="827C47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6D371E5F"/>
    <w:multiLevelType w:val="hybridMultilevel"/>
    <w:tmpl w:val="E71CC6E4"/>
    <w:lvl w:ilvl="0" w:tplc="8126F52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AC05CFC"/>
    <w:multiLevelType w:val="hybridMultilevel"/>
    <w:tmpl w:val="52C6E3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217F29"/>
    <w:multiLevelType w:val="hybridMultilevel"/>
    <w:tmpl w:val="195A00DC"/>
    <w:lvl w:ilvl="0" w:tplc="04090019">
      <w:start w:val="1"/>
      <w:numFmt w:val="lowerLetter"/>
      <w:lvlText w:val="%1."/>
      <w:lvlJc w:val="left"/>
      <w:pPr>
        <w:ind w:left="2164" w:hanging="360"/>
      </w:pPr>
    </w:lvl>
    <w:lvl w:ilvl="1" w:tplc="04090019" w:tentative="1">
      <w:start w:val="1"/>
      <w:numFmt w:val="lowerLetter"/>
      <w:lvlText w:val="%2."/>
      <w:lvlJc w:val="left"/>
      <w:pPr>
        <w:ind w:left="2884" w:hanging="360"/>
      </w:pPr>
    </w:lvl>
    <w:lvl w:ilvl="2" w:tplc="0409001B" w:tentative="1">
      <w:start w:val="1"/>
      <w:numFmt w:val="lowerRoman"/>
      <w:lvlText w:val="%3."/>
      <w:lvlJc w:val="right"/>
      <w:pPr>
        <w:ind w:left="3604" w:hanging="180"/>
      </w:pPr>
    </w:lvl>
    <w:lvl w:ilvl="3" w:tplc="0409000F" w:tentative="1">
      <w:start w:val="1"/>
      <w:numFmt w:val="decimal"/>
      <w:lvlText w:val="%4."/>
      <w:lvlJc w:val="left"/>
      <w:pPr>
        <w:ind w:left="4324" w:hanging="360"/>
      </w:pPr>
    </w:lvl>
    <w:lvl w:ilvl="4" w:tplc="04090019" w:tentative="1">
      <w:start w:val="1"/>
      <w:numFmt w:val="lowerLetter"/>
      <w:lvlText w:val="%5."/>
      <w:lvlJc w:val="left"/>
      <w:pPr>
        <w:ind w:left="5044" w:hanging="360"/>
      </w:pPr>
    </w:lvl>
    <w:lvl w:ilvl="5" w:tplc="0409001B" w:tentative="1">
      <w:start w:val="1"/>
      <w:numFmt w:val="lowerRoman"/>
      <w:lvlText w:val="%6."/>
      <w:lvlJc w:val="right"/>
      <w:pPr>
        <w:ind w:left="5764" w:hanging="180"/>
      </w:pPr>
    </w:lvl>
    <w:lvl w:ilvl="6" w:tplc="0409000F" w:tentative="1">
      <w:start w:val="1"/>
      <w:numFmt w:val="decimal"/>
      <w:lvlText w:val="%7."/>
      <w:lvlJc w:val="left"/>
      <w:pPr>
        <w:ind w:left="6484" w:hanging="360"/>
      </w:pPr>
    </w:lvl>
    <w:lvl w:ilvl="7" w:tplc="04090019" w:tentative="1">
      <w:start w:val="1"/>
      <w:numFmt w:val="lowerLetter"/>
      <w:lvlText w:val="%8."/>
      <w:lvlJc w:val="left"/>
      <w:pPr>
        <w:ind w:left="7204" w:hanging="360"/>
      </w:pPr>
    </w:lvl>
    <w:lvl w:ilvl="8" w:tplc="0409001B" w:tentative="1">
      <w:start w:val="1"/>
      <w:numFmt w:val="lowerRoman"/>
      <w:lvlText w:val="%9."/>
      <w:lvlJc w:val="right"/>
      <w:pPr>
        <w:ind w:left="7924" w:hanging="180"/>
      </w:pPr>
    </w:lvl>
  </w:abstractNum>
  <w:num w:numId="1">
    <w:abstractNumId w:val="2"/>
  </w:num>
  <w:num w:numId="2">
    <w:abstractNumId w:val="11"/>
  </w:num>
  <w:num w:numId="3">
    <w:abstractNumId w:val="6"/>
  </w:num>
  <w:num w:numId="4">
    <w:abstractNumId w:val="9"/>
  </w:num>
  <w:num w:numId="5">
    <w:abstractNumId w:val="0"/>
  </w:num>
  <w:num w:numId="6">
    <w:abstractNumId w:val="1"/>
  </w:num>
  <w:num w:numId="7">
    <w:abstractNumId w:val="5"/>
  </w:num>
  <w:num w:numId="8">
    <w:abstractNumId w:val="12"/>
  </w:num>
  <w:num w:numId="9">
    <w:abstractNumId w:val="7"/>
  </w:num>
  <w:num w:numId="10">
    <w:abstractNumId w:val="10"/>
  </w:num>
  <w:num w:numId="11">
    <w:abstractNumId w:val="4"/>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I0MzQyNjO0MDWyMDZT0lEKTi0uzszPAykwrwUAIKhriCwAAAA="/>
  </w:docVars>
  <w:rsids>
    <w:rsidRoot w:val="003A7304"/>
    <w:rsid w:val="000367C5"/>
    <w:rsid w:val="00051DC1"/>
    <w:rsid w:val="00077EC5"/>
    <w:rsid w:val="000B53FC"/>
    <w:rsid w:val="000E7940"/>
    <w:rsid w:val="00117F5E"/>
    <w:rsid w:val="00157DB7"/>
    <w:rsid w:val="001B7657"/>
    <w:rsid w:val="001D2DA1"/>
    <w:rsid w:val="001E2EFE"/>
    <w:rsid w:val="0021335C"/>
    <w:rsid w:val="00261EC8"/>
    <w:rsid w:val="002751DA"/>
    <w:rsid w:val="00292A4B"/>
    <w:rsid w:val="003032B5"/>
    <w:rsid w:val="003051F5"/>
    <w:rsid w:val="00393019"/>
    <w:rsid w:val="003A7304"/>
    <w:rsid w:val="003E48C6"/>
    <w:rsid w:val="003F62C9"/>
    <w:rsid w:val="004060B6"/>
    <w:rsid w:val="004078BB"/>
    <w:rsid w:val="00452228"/>
    <w:rsid w:val="004D59FD"/>
    <w:rsid w:val="004E3698"/>
    <w:rsid w:val="004E62DB"/>
    <w:rsid w:val="0051483D"/>
    <w:rsid w:val="0053554A"/>
    <w:rsid w:val="005C5FD8"/>
    <w:rsid w:val="005E5A68"/>
    <w:rsid w:val="00662624"/>
    <w:rsid w:val="006B7E70"/>
    <w:rsid w:val="00797A87"/>
    <w:rsid w:val="007D37C2"/>
    <w:rsid w:val="00802085"/>
    <w:rsid w:val="00864BAC"/>
    <w:rsid w:val="008700F6"/>
    <w:rsid w:val="008B04B4"/>
    <w:rsid w:val="008D3F0E"/>
    <w:rsid w:val="008D7C4A"/>
    <w:rsid w:val="00997824"/>
    <w:rsid w:val="009C4F56"/>
    <w:rsid w:val="009D2BF9"/>
    <w:rsid w:val="009E1749"/>
    <w:rsid w:val="00A01779"/>
    <w:rsid w:val="00A10CEE"/>
    <w:rsid w:val="00A31C29"/>
    <w:rsid w:val="00AB03A6"/>
    <w:rsid w:val="00AE793F"/>
    <w:rsid w:val="00B26DAB"/>
    <w:rsid w:val="00B55F8F"/>
    <w:rsid w:val="00B97148"/>
    <w:rsid w:val="00C2053E"/>
    <w:rsid w:val="00CA0D38"/>
    <w:rsid w:val="00CC12A1"/>
    <w:rsid w:val="00CE2702"/>
    <w:rsid w:val="00D148E4"/>
    <w:rsid w:val="00D75602"/>
    <w:rsid w:val="00DB4D0A"/>
    <w:rsid w:val="00DC3D5C"/>
    <w:rsid w:val="00DD7A9E"/>
    <w:rsid w:val="00E92561"/>
    <w:rsid w:val="00E96608"/>
    <w:rsid w:val="00ED01DA"/>
    <w:rsid w:val="00EF7299"/>
    <w:rsid w:val="00F3495D"/>
    <w:rsid w:val="00FD3DD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6E2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730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decorationunderline">
    <w:name w:val="text-decoration:underline"/>
    <w:basedOn w:val="DefaultParagraphFont"/>
    <w:rsid w:val="003A7304"/>
  </w:style>
  <w:style w:type="character" w:customStyle="1" w:styleId="border-bottom3px">
    <w:name w:val="border-bottom:3px"/>
    <w:basedOn w:val="DefaultParagraphFont"/>
    <w:rsid w:val="003A7304"/>
  </w:style>
  <w:style w:type="paragraph" w:styleId="BalloonText">
    <w:name w:val="Balloon Text"/>
    <w:basedOn w:val="Normal"/>
    <w:link w:val="BalloonTextChar"/>
    <w:uiPriority w:val="99"/>
    <w:semiHidden/>
    <w:unhideWhenUsed/>
    <w:rsid w:val="004078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8BB"/>
    <w:rPr>
      <w:rFonts w:ascii="Segoe UI" w:hAnsi="Segoe UI" w:cs="Segoe UI"/>
      <w:sz w:val="18"/>
      <w:szCs w:val="18"/>
    </w:rPr>
  </w:style>
  <w:style w:type="paragraph" w:customStyle="1" w:styleId="BodyLarge">
    <w:name w:val="Body (Large)"/>
    <w:basedOn w:val="Normal"/>
    <w:uiPriority w:val="99"/>
    <w:rsid w:val="0053554A"/>
    <w:pPr>
      <w:spacing w:after="0" w:line="320" w:lineRule="exact"/>
    </w:pPr>
    <w:rPr>
      <w:rFonts w:ascii="Helvetica" w:eastAsia="Times New Roman" w:hAnsi="Helvetica" w:cs="Times New Roman"/>
      <w:b/>
      <w:sz w:val="28"/>
      <w:szCs w:val="20"/>
      <w:lang w:val="en-US"/>
    </w:rPr>
  </w:style>
  <w:style w:type="table" w:customStyle="1" w:styleId="TableGrid21">
    <w:name w:val="Table Grid21"/>
    <w:basedOn w:val="TableNormal"/>
    <w:next w:val="TableGrid"/>
    <w:uiPriority w:val="39"/>
    <w:rsid w:val="004E36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E36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7560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730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decorationunderline">
    <w:name w:val="text-decoration:underline"/>
    <w:basedOn w:val="DefaultParagraphFont"/>
    <w:rsid w:val="003A7304"/>
  </w:style>
  <w:style w:type="character" w:customStyle="1" w:styleId="border-bottom3px">
    <w:name w:val="border-bottom:3px"/>
    <w:basedOn w:val="DefaultParagraphFont"/>
    <w:rsid w:val="003A7304"/>
  </w:style>
  <w:style w:type="paragraph" w:styleId="BalloonText">
    <w:name w:val="Balloon Text"/>
    <w:basedOn w:val="Normal"/>
    <w:link w:val="BalloonTextChar"/>
    <w:uiPriority w:val="99"/>
    <w:semiHidden/>
    <w:unhideWhenUsed/>
    <w:rsid w:val="004078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8BB"/>
    <w:rPr>
      <w:rFonts w:ascii="Segoe UI" w:hAnsi="Segoe UI" w:cs="Segoe UI"/>
      <w:sz w:val="18"/>
      <w:szCs w:val="18"/>
    </w:rPr>
  </w:style>
  <w:style w:type="paragraph" w:customStyle="1" w:styleId="BodyLarge">
    <w:name w:val="Body (Large)"/>
    <w:basedOn w:val="Normal"/>
    <w:uiPriority w:val="99"/>
    <w:rsid w:val="0053554A"/>
    <w:pPr>
      <w:spacing w:after="0" w:line="320" w:lineRule="exact"/>
    </w:pPr>
    <w:rPr>
      <w:rFonts w:ascii="Helvetica" w:eastAsia="Times New Roman" w:hAnsi="Helvetica" w:cs="Times New Roman"/>
      <w:b/>
      <w:sz w:val="28"/>
      <w:szCs w:val="20"/>
      <w:lang w:val="en-US"/>
    </w:rPr>
  </w:style>
  <w:style w:type="table" w:customStyle="1" w:styleId="TableGrid21">
    <w:name w:val="Table Grid21"/>
    <w:basedOn w:val="TableNormal"/>
    <w:next w:val="TableGrid"/>
    <w:uiPriority w:val="39"/>
    <w:rsid w:val="004E36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E36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756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7699">
      <w:bodyDiv w:val="1"/>
      <w:marLeft w:val="0"/>
      <w:marRight w:val="0"/>
      <w:marTop w:val="0"/>
      <w:marBottom w:val="0"/>
      <w:divBdr>
        <w:top w:val="none" w:sz="0" w:space="0" w:color="auto"/>
        <w:left w:val="none" w:sz="0" w:space="0" w:color="auto"/>
        <w:bottom w:val="none" w:sz="0" w:space="0" w:color="auto"/>
        <w:right w:val="none" w:sz="0" w:space="0" w:color="auto"/>
      </w:divBdr>
      <w:divsChild>
        <w:div w:id="982660161">
          <w:marLeft w:val="0"/>
          <w:marRight w:val="0"/>
          <w:marTop w:val="0"/>
          <w:marBottom w:val="0"/>
          <w:divBdr>
            <w:top w:val="none" w:sz="0" w:space="0" w:color="auto"/>
            <w:left w:val="none" w:sz="0" w:space="0" w:color="auto"/>
            <w:bottom w:val="none" w:sz="0" w:space="0" w:color="auto"/>
            <w:right w:val="none" w:sz="0" w:space="0" w:color="auto"/>
          </w:divBdr>
        </w:div>
        <w:div w:id="786004401">
          <w:marLeft w:val="0"/>
          <w:marRight w:val="0"/>
          <w:marTop w:val="0"/>
          <w:marBottom w:val="0"/>
          <w:divBdr>
            <w:top w:val="none" w:sz="0" w:space="0" w:color="auto"/>
            <w:left w:val="none" w:sz="0" w:space="0" w:color="auto"/>
            <w:bottom w:val="none" w:sz="0" w:space="0" w:color="auto"/>
            <w:right w:val="none" w:sz="0" w:space="0" w:color="auto"/>
          </w:divBdr>
          <w:divsChild>
            <w:div w:id="842478929">
              <w:marLeft w:val="0"/>
              <w:marRight w:val="0"/>
              <w:marTop w:val="0"/>
              <w:marBottom w:val="0"/>
              <w:divBdr>
                <w:top w:val="none" w:sz="0" w:space="0" w:color="auto"/>
                <w:left w:val="none" w:sz="0" w:space="0" w:color="auto"/>
                <w:bottom w:val="none" w:sz="0" w:space="0" w:color="auto"/>
                <w:right w:val="none" w:sz="0" w:space="0" w:color="auto"/>
              </w:divBdr>
              <w:divsChild>
                <w:div w:id="425419617">
                  <w:marLeft w:val="0"/>
                  <w:marRight w:val="0"/>
                  <w:marTop w:val="0"/>
                  <w:marBottom w:val="0"/>
                  <w:divBdr>
                    <w:top w:val="none" w:sz="0" w:space="0" w:color="auto"/>
                    <w:left w:val="none" w:sz="0" w:space="0" w:color="auto"/>
                    <w:bottom w:val="none" w:sz="0" w:space="0" w:color="auto"/>
                    <w:right w:val="none" w:sz="0" w:space="0" w:color="auto"/>
                  </w:divBdr>
                  <w:divsChild>
                    <w:div w:id="11550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45088">
              <w:marLeft w:val="0"/>
              <w:marRight w:val="0"/>
              <w:marTop w:val="0"/>
              <w:marBottom w:val="0"/>
              <w:divBdr>
                <w:top w:val="none" w:sz="0" w:space="0" w:color="auto"/>
                <w:left w:val="none" w:sz="0" w:space="0" w:color="auto"/>
                <w:bottom w:val="none" w:sz="0" w:space="0" w:color="auto"/>
                <w:right w:val="none" w:sz="0" w:space="0" w:color="auto"/>
              </w:divBdr>
              <w:divsChild>
                <w:div w:id="29958962">
                  <w:marLeft w:val="0"/>
                  <w:marRight w:val="0"/>
                  <w:marTop w:val="0"/>
                  <w:marBottom w:val="0"/>
                  <w:divBdr>
                    <w:top w:val="none" w:sz="0" w:space="0" w:color="auto"/>
                    <w:left w:val="none" w:sz="0" w:space="0" w:color="auto"/>
                    <w:bottom w:val="none" w:sz="0" w:space="0" w:color="auto"/>
                    <w:right w:val="none" w:sz="0" w:space="0" w:color="auto"/>
                  </w:divBdr>
                  <w:divsChild>
                    <w:div w:id="188699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300892">
              <w:marLeft w:val="0"/>
              <w:marRight w:val="0"/>
              <w:marTop w:val="0"/>
              <w:marBottom w:val="0"/>
              <w:divBdr>
                <w:top w:val="none" w:sz="0" w:space="0" w:color="auto"/>
                <w:left w:val="none" w:sz="0" w:space="0" w:color="auto"/>
                <w:bottom w:val="none" w:sz="0" w:space="0" w:color="auto"/>
                <w:right w:val="none" w:sz="0" w:space="0" w:color="auto"/>
              </w:divBdr>
              <w:divsChild>
                <w:div w:id="12838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605375">
      <w:bodyDiv w:val="1"/>
      <w:marLeft w:val="0"/>
      <w:marRight w:val="0"/>
      <w:marTop w:val="0"/>
      <w:marBottom w:val="0"/>
      <w:divBdr>
        <w:top w:val="none" w:sz="0" w:space="0" w:color="auto"/>
        <w:left w:val="none" w:sz="0" w:space="0" w:color="auto"/>
        <w:bottom w:val="none" w:sz="0" w:space="0" w:color="auto"/>
        <w:right w:val="none" w:sz="0" w:space="0" w:color="auto"/>
      </w:divBdr>
      <w:divsChild>
        <w:div w:id="684358639">
          <w:marLeft w:val="0"/>
          <w:marRight w:val="0"/>
          <w:marTop w:val="0"/>
          <w:marBottom w:val="0"/>
          <w:divBdr>
            <w:top w:val="none" w:sz="0" w:space="0" w:color="auto"/>
            <w:left w:val="none" w:sz="0" w:space="0" w:color="auto"/>
            <w:bottom w:val="none" w:sz="0" w:space="0" w:color="auto"/>
            <w:right w:val="none" w:sz="0" w:space="0" w:color="auto"/>
          </w:divBdr>
        </w:div>
        <w:div w:id="1830320942">
          <w:marLeft w:val="0"/>
          <w:marRight w:val="0"/>
          <w:marTop w:val="0"/>
          <w:marBottom w:val="0"/>
          <w:divBdr>
            <w:top w:val="none" w:sz="0" w:space="0" w:color="auto"/>
            <w:left w:val="none" w:sz="0" w:space="0" w:color="auto"/>
            <w:bottom w:val="none" w:sz="0" w:space="0" w:color="auto"/>
            <w:right w:val="none" w:sz="0" w:space="0" w:color="auto"/>
          </w:divBdr>
          <w:divsChild>
            <w:div w:id="799111704">
              <w:marLeft w:val="0"/>
              <w:marRight w:val="0"/>
              <w:marTop w:val="0"/>
              <w:marBottom w:val="0"/>
              <w:divBdr>
                <w:top w:val="none" w:sz="0" w:space="0" w:color="auto"/>
                <w:left w:val="none" w:sz="0" w:space="0" w:color="auto"/>
                <w:bottom w:val="none" w:sz="0" w:space="0" w:color="auto"/>
                <w:right w:val="none" w:sz="0" w:space="0" w:color="auto"/>
              </w:divBdr>
            </w:div>
            <w:div w:id="946155136">
              <w:marLeft w:val="0"/>
              <w:marRight w:val="0"/>
              <w:marTop w:val="0"/>
              <w:marBottom w:val="0"/>
              <w:divBdr>
                <w:top w:val="none" w:sz="0" w:space="0" w:color="auto"/>
                <w:left w:val="none" w:sz="0" w:space="0" w:color="auto"/>
                <w:bottom w:val="none" w:sz="0" w:space="0" w:color="auto"/>
                <w:right w:val="none" w:sz="0" w:space="0" w:color="auto"/>
              </w:divBdr>
              <w:divsChild>
                <w:div w:id="1254125881">
                  <w:marLeft w:val="0"/>
                  <w:marRight w:val="0"/>
                  <w:marTop w:val="0"/>
                  <w:marBottom w:val="0"/>
                  <w:divBdr>
                    <w:top w:val="none" w:sz="0" w:space="0" w:color="auto"/>
                    <w:left w:val="none" w:sz="0" w:space="0" w:color="auto"/>
                    <w:bottom w:val="none" w:sz="0" w:space="0" w:color="auto"/>
                    <w:right w:val="none" w:sz="0" w:space="0" w:color="auto"/>
                  </w:divBdr>
                  <w:divsChild>
                    <w:div w:id="219367241">
                      <w:marLeft w:val="0"/>
                      <w:marRight w:val="0"/>
                      <w:marTop w:val="0"/>
                      <w:marBottom w:val="0"/>
                      <w:divBdr>
                        <w:top w:val="none" w:sz="0" w:space="0" w:color="auto"/>
                        <w:left w:val="none" w:sz="0" w:space="0" w:color="auto"/>
                        <w:bottom w:val="none" w:sz="0" w:space="0" w:color="auto"/>
                        <w:right w:val="none" w:sz="0" w:space="0" w:color="auto"/>
                      </w:divBdr>
                    </w:div>
                  </w:divsChild>
                </w:div>
                <w:div w:id="1292132010">
                  <w:marLeft w:val="0"/>
                  <w:marRight w:val="0"/>
                  <w:marTop w:val="0"/>
                  <w:marBottom w:val="0"/>
                  <w:divBdr>
                    <w:top w:val="none" w:sz="0" w:space="0" w:color="auto"/>
                    <w:left w:val="none" w:sz="0" w:space="0" w:color="auto"/>
                    <w:bottom w:val="none" w:sz="0" w:space="0" w:color="auto"/>
                    <w:right w:val="none" w:sz="0" w:space="0" w:color="auto"/>
                  </w:divBdr>
                  <w:divsChild>
                    <w:div w:id="858735803">
                      <w:marLeft w:val="0"/>
                      <w:marRight w:val="0"/>
                      <w:marTop w:val="0"/>
                      <w:marBottom w:val="0"/>
                      <w:divBdr>
                        <w:top w:val="none" w:sz="0" w:space="0" w:color="auto"/>
                        <w:left w:val="none" w:sz="0" w:space="0" w:color="auto"/>
                        <w:bottom w:val="none" w:sz="0" w:space="0" w:color="auto"/>
                        <w:right w:val="none" w:sz="0" w:space="0" w:color="auto"/>
                      </w:divBdr>
                    </w:div>
                  </w:divsChild>
                </w:div>
                <w:div w:id="1917858374">
                  <w:marLeft w:val="0"/>
                  <w:marRight w:val="0"/>
                  <w:marTop w:val="0"/>
                  <w:marBottom w:val="0"/>
                  <w:divBdr>
                    <w:top w:val="none" w:sz="0" w:space="0" w:color="auto"/>
                    <w:left w:val="none" w:sz="0" w:space="0" w:color="auto"/>
                    <w:bottom w:val="none" w:sz="0" w:space="0" w:color="auto"/>
                    <w:right w:val="none" w:sz="0" w:space="0" w:color="auto"/>
                  </w:divBdr>
                  <w:divsChild>
                    <w:div w:id="673074358">
                      <w:marLeft w:val="0"/>
                      <w:marRight w:val="0"/>
                      <w:marTop w:val="0"/>
                      <w:marBottom w:val="0"/>
                      <w:divBdr>
                        <w:top w:val="none" w:sz="0" w:space="0" w:color="auto"/>
                        <w:left w:val="none" w:sz="0" w:space="0" w:color="auto"/>
                        <w:bottom w:val="none" w:sz="0" w:space="0" w:color="auto"/>
                        <w:right w:val="none" w:sz="0" w:space="0" w:color="auto"/>
                      </w:divBdr>
                      <w:divsChild>
                        <w:div w:id="1066029819">
                          <w:marLeft w:val="0"/>
                          <w:marRight w:val="0"/>
                          <w:marTop w:val="0"/>
                          <w:marBottom w:val="0"/>
                          <w:divBdr>
                            <w:top w:val="none" w:sz="0" w:space="0" w:color="auto"/>
                            <w:left w:val="none" w:sz="0" w:space="0" w:color="auto"/>
                            <w:bottom w:val="none" w:sz="0" w:space="0" w:color="auto"/>
                            <w:right w:val="none" w:sz="0" w:space="0" w:color="auto"/>
                          </w:divBdr>
                          <w:divsChild>
                            <w:div w:id="1344746298">
                              <w:marLeft w:val="0"/>
                              <w:marRight w:val="0"/>
                              <w:marTop w:val="0"/>
                              <w:marBottom w:val="0"/>
                              <w:divBdr>
                                <w:top w:val="none" w:sz="0" w:space="0" w:color="auto"/>
                                <w:left w:val="none" w:sz="0" w:space="0" w:color="auto"/>
                                <w:bottom w:val="none" w:sz="0" w:space="0" w:color="auto"/>
                                <w:right w:val="none" w:sz="0" w:space="0" w:color="auto"/>
                              </w:divBdr>
                            </w:div>
                          </w:divsChild>
                        </w:div>
                        <w:div w:id="212496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307285">
      <w:bodyDiv w:val="1"/>
      <w:marLeft w:val="0"/>
      <w:marRight w:val="0"/>
      <w:marTop w:val="0"/>
      <w:marBottom w:val="0"/>
      <w:divBdr>
        <w:top w:val="none" w:sz="0" w:space="0" w:color="auto"/>
        <w:left w:val="none" w:sz="0" w:space="0" w:color="auto"/>
        <w:bottom w:val="none" w:sz="0" w:space="0" w:color="auto"/>
        <w:right w:val="none" w:sz="0" w:space="0" w:color="auto"/>
      </w:divBdr>
      <w:divsChild>
        <w:div w:id="183448641">
          <w:marLeft w:val="0"/>
          <w:marRight w:val="0"/>
          <w:marTop w:val="0"/>
          <w:marBottom w:val="0"/>
          <w:divBdr>
            <w:top w:val="none" w:sz="0" w:space="0" w:color="auto"/>
            <w:left w:val="none" w:sz="0" w:space="0" w:color="auto"/>
            <w:bottom w:val="none" w:sz="0" w:space="0" w:color="auto"/>
            <w:right w:val="none" w:sz="0" w:space="0" w:color="auto"/>
          </w:divBdr>
        </w:div>
        <w:div w:id="1796829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E8189-3469-224C-80E3-EA2F4C2A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3848</Words>
  <Characters>21939</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Aly</dc:creator>
  <cp:lastModifiedBy>Jay Gatsby</cp:lastModifiedBy>
  <cp:revision>4</cp:revision>
  <cp:lastPrinted>2016-10-28T20:19:00Z</cp:lastPrinted>
  <dcterms:created xsi:type="dcterms:W3CDTF">2017-01-11T14:33:00Z</dcterms:created>
  <dcterms:modified xsi:type="dcterms:W3CDTF">2017-04-25T16:00:00Z</dcterms:modified>
</cp:coreProperties>
</file>