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203DA" w14:textId="77777777" w:rsidR="00207F5B" w:rsidRDefault="00207F5B" w:rsidP="00BB1301">
      <w:pPr>
        <w:pStyle w:val="NoteLevel1"/>
      </w:pPr>
    </w:p>
    <w:p w14:paraId="282A8EB3" w14:textId="77777777" w:rsidR="00207F5B" w:rsidRPr="008B6429" w:rsidRDefault="00207F5B" w:rsidP="00207F5B">
      <w:pPr>
        <w:pStyle w:val="NoteLevel1"/>
        <w:rPr>
          <w:rFonts w:ascii="Times" w:hAnsi="Times"/>
          <w:b/>
          <w:sz w:val="28"/>
          <w:szCs w:val="28"/>
          <w:u w:val="single"/>
        </w:rPr>
      </w:pPr>
      <w:r w:rsidRPr="008B6429">
        <w:rPr>
          <w:rFonts w:ascii="Times" w:hAnsi="Times"/>
          <w:b/>
          <w:sz w:val="28"/>
          <w:szCs w:val="28"/>
          <w:u w:val="single"/>
        </w:rPr>
        <w:t>Suppression mechanisms: Themes for variations</w:t>
      </w:r>
    </w:p>
    <w:p w14:paraId="03B12DF7" w14:textId="77777777" w:rsidR="00207F5B" w:rsidRPr="008B6429" w:rsidRDefault="00207F5B" w:rsidP="00207F5B">
      <w:pPr>
        <w:pStyle w:val="NoteLevel1"/>
        <w:rPr>
          <w:rFonts w:ascii="Times" w:hAnsi="Times"/>
          <w:b/>
          <w:u w:val="single"/>
        </w:rPr>
      </w:pPr>
    </w:p>
    <w:p w14:paraId="3F3D1467" w14:textId="77777777" w:rsidR="00BB1301" w:rsidRPr="008B6429" w:rsidRDefault="00BB1301" w:rsidP="00606BE7">
      <w:pPr>
        <w:pStyle w:val="NoteLevel1"/>
        <w:numPr>
          <w:ilvl w:val="0"/>
          <w:numId w:val="6"/>
        </w:numPr>
        <w:ind w:left="709" w:hanging="425"/>
        <w:rPr>
          <w:rFonts w:ascii="Times" w:hAnsi="Times"/>
        </w:rPr>
      </w:pPr>
      <w:r w:rsidRPr="008B6429">
        <w:rPr>
          <w:rFonts w:ascii="Times" w:hAnsi="Times"/>
        </w:rPr>
        <w:t xml:space="preserve">Modifiers are that </w:t>
      </w:r>
      <w:proofErr w:type="gramStart"/>
      <w:r w:rsidRPr="008B6429">
        <w:rPr>
          <w:rFonts w:ascii="Times" w:hAnsi="Times"/>
        </w:rPr>
        <w:t>result in a more severe phenotype are</w:t>
      </w:r>
      <w:proofErr w:type="gramEnd"/>
      <w:r w:rsidRPr="008B6429">
        <w:rPr>
          <w:rFonts w:ascii="Times" w:hAnsi="Times"/>
        </w:rPr>
        <w:t xml:space="preserve"> termed enhancers.</w:t>
      </w:r>
    </w:p>
    <w:p w14:paraId="25448BAF" w14:textId="77777777" w:rsidR="00EF0901" w:rsidRPr="008B6429" w:rsidRDefault="00BB1301" w:rsidP="00606BE7">
      <w:pPr>
        <w:pStyle w:val="NoteLevel1"/>
        <w:numPr>
          <w:ilvl w:val="0"/>
          <w:numId w:val="7"/>
        </w:numPr>
        <w:ind w:hanging="436"/>
        <w:rPr>
          <w:rFonts w:ascii="Times" w:hAnsi="Times"/>
        </w:rPr>
      </w:pPr>
      <w:r w:rsidRPr="008B6429">
        <w:rPr>
          <w:rFonts w:ascii="Times" w:hAnsi="Times"/>
        </w:rPr>
        <w:t xml:space="preserve">Mutations that restore a </w:t>
      </w:r>
      <w:proofErr w:type="gramStart"/>
      <w:r w:rsidRPr="008B6429">
        <w:rPr>
          <w:rFonts w:ascii="Times" w:hAnsi="Times"/>
        </w:rPr>
        <w:t>more wild-type</w:t>
      </w:r>
      <w:proofErr w:type="gramEnd"/>
      <w:r w:rsidRPr="008B6429">
        <w:rPr>
          <w:rFonts w:ascii="Times" w:hAnsi="Times"/>
        </w:rPr>
        <w:t xml:space="preserve"> phenotype despite the continued presence of the original mutation are termed suppressors.</w:t>
      </w:r>
    </w:p>
    <w:p w14:paraId="51AF915D" w14:textId="77777777" w:rsidR="00EF0901" w:rsidRPr="008B6429" w:rsidRDefault="00EF0901" w:rsidP="00606BE7">
      <w:pPr>
        <w:pStyle w:val="NoteLevel1"/>
        <w:numPr>
          <w:ilvl w:val="0"/>
          <w:numId w:val="7"/>
        </w:numPr>
        <w:ind w:hanging="436"/>
        <w:rPr>
          <w:rFonts w:ascii="Times" w:hAnsi="Times"/>
        </w:rPr>
      </w:pPr>
      <w:r w:rsidRPr="008B6429">
        <w:rPr>
          <w:rFonts w:ascii="Times" w:hAnsi="Times"/>
        </w:rPr>
        <w:t>Suppression of a pre-existing phenotype establishes a genetic relationship between two genes that might not have been established by other methods.</w:t>
      </w:r>
    </w:p>
    <w:p w14:paraId="57687FFD" w14:textId="77777777" w:rsidR="000477AF" w:rsidRPr="008B6429" w:rsidRDefault="000477AF" w:rsidP="000477AF">
      <w:pPr>
        <w:pStyle w:val="NoteLevel1"/>
        <w:rPr>
          <w:rFonts w:ascii="Times" w:hAnsi="Times"/>
        </w:rPr>
      </w:pPr>
    </w:p>
    <w:p w14:paraId="5F02F9A1" w14:textId="77777777" w:rsidR="000477AF" w:rsidRPr="008B6429" w:rsidRDefault="000477AF" w:rsidP="00606BE7">
      <w:pPr>
        <w:pStyle w:val="NoteLevel1"/>
        <w:numPr>
          <w:ilvl w:val="0"/>
          <w:numId w:val="8"/>
        </w:numPr>
        <w:ind w:hanging="76"/>
        <w:rPr>
          <w:rFonts w:ascii="Times" w:hAnsi="Times"/>
        </w:rPr>
      </w:pPr>
      <w:r w:rsidRPr="008B6429">
        <w:rPr>
          <w:rFonts w:ascii="Times" w:hAnsi="Times"/>
        </w:rPr>
        <w:t>6 class of potential mechanisms:</w:t>
      </w:r>
    </w:p>
    <w:p w14:paraId="102F84D6" w14:textId="77777777" w:rsidR="000477AF" w:rsidRDefault="000477AF" w:rsidP="008B6429">
      <w:pPr>
        <w:pStyle w:val="NoteLevel1"/>
        <w:numPr>
          <w:ilvl w:val="1"/>
          <w:numId w:val="8"/>
        </w:numPr>
        <w:rPr>
          <w:rFonts w:ascii="Times" w:hAnsi="Times"/>
        </w:rPr>
      </w:pPr>
      <w:r w:rsidRPr="008B6429">
        <w:rPr>
          <w:rFonts w:ascii="Times" w:hAnsi="Times"/>
        </w:rPr>
        <w:t>Intragenic suppressors:</w:t>
      </w:r>
      <w:r w:rsidR="008B6429">
        <w:rPr>
          <w:rFonts w:ascii="Times" w:hAnsi="Times"/>
        </w:rPr>
        <w:t xml:space="preserve"> </w:t>
      </w:r>
      <w:r w:rsidRPr="008B6429">
        <w:rPr>
          <w:rFonts w:ascii="Times" w:hAnsi="Times"/>
        </w:rPr>
        <w:t xml:space="preserve">Where a phenotype caused by a primary mutation is ameliorated by a second mutation in the same gene. Intragenic suppressors must be very </w:t>
      </w:r>
      <w:proofErr w:type="gramStart"/>
      <w:r w:rsidRPr="008B6429">
        <w:rPr>
          <w:rFonts w:ascii="Times" w:hAnsi="Times"/>
        </w:rPr>
        <w:t>tightly  linked</w:t>
      </w:r>
      <w:proofErr w:type="gramEnd"/>
      <w:r w:rsidRPr="008B6429">
        <w:rPr>
          <w:rFonts w:ascii="Times" w:hAnsi="Times"/>
        </w:rPr>
        <w:t xml:space="preserve"> to the original mutation.</w:t>
      </w:r>
    </w:p>
    <w:p w14:paraId="0A07B613" w14:textId="77777777" w:rsidR="008B6429" w:rsidRPr="008B6429" w:rsidRDefault="008B6429" w:rsidP="008B6429">
      <w:pPr>
        <w:pStyle w:val="NoteLevel1"/>
        <w:numPr>
          <w:ilvl w:val="0"/>
          <w:numId w:val="0"/>
        </w:numPr>
        <w:ind w:left="1080"/>
        <w:rPr>
          <w:rFonts w:ascii="Times" w:hAnsi="Times"/>
        </w:rPr>
      </w:pPr>
    </w:p>
    <w:p w14:paraId="64E0B072" w14:textId="77777777" w:rsidR="000477AF" w:rsidRPr="008B6429" w:rsidRDefault="000477AF" w:rsidP="008B6429">
      <w:pPr>
        <w:pStyle w:val="NoteLevel1"/>
        <w:numPr>
          <w:ilvl w:val="2"/>
          <w:numId w:val="8"/>
        </w:numPr>
        <w:rPr>
          <w:rFonts w:ascii="Times" w:hAnsi="Times"/>
        </w:rPr>
      </w:pPr>
      <w:r w:rsidRPr="008B6429">
        <w:rPr>
          <w:rFonts w:ascii="Times" w:hAnsi="Times"/>
        </w:rPr>
        <w:t xml:space="preserve">Might be a true </w:t>
      </w:r>
      <w:proofErr w:type="spellStart"/>
      <w:r w:rsidRPr="008B6429">
        <w:rPr>
          <w:rFonts w:ascii="Times" w:hAnsi="Times"/>
        </w:rPr>
        <w:t>revertant</w:t>
      </w:r>
      <w:proofErr w:type="spellEnd"/>
      <w:r w:rsidRPr="008B6429">
        <w:rPr>
          <w:rFonts w:ascii="Times" w:hAnsi="Times"/>
        </w:rPr>
        <w:t>, restoring the original DNA sequence.</w:t>
      </w:r>
    </w:p>
    <w:p w14:paraId="1ADDF270" w14:textId="77777777" w:rsidR="000477AF" w:rsidRPr="008B6429" w:rsidRDefault="000477AF" w:rsidP="008B6429">
      <w:pPr>
        <w:pStyle w:val="NoteLevel1"/>
        <w:numPr>
          <w:ilvl w:val="2"/>
          <w:numId w:val="8"/>
        </w:numPr>
        <w:rPr>
          <w:rFonts w:ascii="Times" w:hAnsi="Times"/>
        </w:rPr>
      </w:pPr>
      <w:r w:rsidRPr="008B6429">
        <w:rPr>
          <w:rFonts w:ascii="Times" w:hAnsi="Times"/>
        </w:rPr>
        <w:t xml:space="preserve">Might be an alteration of the same codon, resulting in a less detrimental </w:t>
      </w:r>
      <w:proofErr w:type="spellStart"/>
      <w:proofErr w:type="gramStart"/>
      <w:r w:rsidRPr="008B6429">
        <w:rPr>
          <w:rFonts w:ascii="Times" w:hAnsi="Times"/>
        </w:rPr>
        <w:t>aa</w:t>
      </w:r>
      <w:proofErr w:type="spellEnd"/>
      <w:proofErr w:type="gramEnd"/>
      <w:r w:rsidRPr="008B6429">
        <w:rPr>
          <w:rFonts w:ascii="Times" w:hAnsi="Times"/>
        </w:rPr>
        <w:t xml:space="preserve"> at that position.</w:t>
      </w:r>
    </w:p>
    <w:p w14:paraId="4FAA712D" w14:textId="77777777" w:rsidR="004C6603" w:rsidRDefault="000477AF" w:rsidP="008B6429">
      <w:pPr>
        <w:pStyle w:val="NoteLevel1"/>
        <w:numPr>
          <w:ilvl w:val="2"/>
          <w:numId w:val="8"/>
        </w:numPr>
        <w:rPr>
          <w:rFonts w:ascii="Times" w:hAnsi="Times"/>
        </w:rPr>
      </w:pPr>
      <w:r w:rsidRPr="008B6429">
        <w:rPr>
          <w:rFonts w:ascii="Times" w:hAnsi="Times"/>
        </w:rPr>
        <w:t>Might affect a different codon, causing an amino acid change at another position that now restores the function of the protein closer to wild-type activity.</w:t>
      </w:r>
    </w:p>
    <w:p w14:paraId="58C4B7EB" w14:textId="77777777" w:rsidR="008B6429" w:rsidRPr="008B6429" w:rsidRDefault="008B6429" w:rsidP="008B6429">
      <w:pPr>
        <w:pStyle w:val="NoteLevel1"/>
        <w:numPr>
          <w:ilvl w:val="0"/>
          <w:numId w:val="0"/>
        </w:numPr>
        <w:ind w:left="1800"/>
        <w:rPr>
          <w:rFonts w:ascii="Times" w:hAnsi="Times"/>
        </w:rPr>
      </w:pPr>
    </w:p>
    <w:p w14:paraId="0DD093C8" w14:textId="77777777" w:rsidR="00DD0F96" w:rsidRPr="008B6429" w:rsidRDefault="000477AF" w:rsidP="008B6429">
      <w:pPr>
        <w:pStyle w:val="NoteLevel1"/>
        <w:numPr>
          <w:ilvl w:val="1"/>
          <w:numId w:val="8"/>
        </w:numPr>
        <w:rPr>
          <w:rFonts w:ascii="Times" w:hAnsi="Times"/>
        </w:rPr>
      </w:pPr>
      <w:r w:rsidRPr="008B6429">
        <w:rPr>
          <w:rFonts w:ascii="Times" w:hAnsi="Times"/>
        </w:rPr>
        <w:t>Informational suppressors:</w:t>
      </w:r>
      <w:r w:rsidR="008B6429">
        <w:rPr>
          <w:rFonts w:ascii="Times" w:hAnsi="Times"/>
        </w:rPr>
        <w:t xml:space="preserve"> </w:t>
      </w:r>
      <w:r w:rsidRPr="008B6429">
        <w:rPr>
          <w:rFonts w:ascii="Times" w:hAnsi="Times"/>
        </w:rPr>
        <w:t xml:space="preserve">Mutations in components of the translational machinery that suppress nonsense of </w:t>
      </w:r>
      <w:proofErr w:type="spellStart"/>
      <w:r w:rsidRPr="008B6429">
        <w:rPr>
          <w:rFonts w:ascii="Times" w:hAnsi="Times"/>
        </w:rPr>
        <w:t>frameshift</w:t>
      </w:r>
      <w:proofErr w:type="spellEnd"/>
      <w:r w:rsidRPr="008B6429">
        <w:rPr>
          <w:rFonts w:ascii="Times" w:hAnsi="Times"/>
        </w:rPr>
        <w:t xml:space="preserve"> mutations. They alter the passage of information from DNA to protein. Considered allele specific and gene non-specific patterns of mutation.</w:t>
      </w:r>
    </w:p>
    <w:p w14:paraId="15C2183B" w14:textId="77777777" w:rsidR="004C6603" w:rsidRDefault="002D5889" w:rsidP="008B6429">
      <w:pPr>
        <w:pStyle w:val="NoteLevel1"/>
        <w:numPr>
          <w:ilvl w:val="2"/>
          <w:numId w:val="8"/>
        </w:numPr>
        <w:rPr>
          <w:rFonts w:ascii="Times" w:hAnsi="Times"/>
        </w:rPr>
      </w:pPr>
      <w:r w:rsidRPr="008B6429">
        <w:rPr>
          <w:rFonts w:ascii="Times" w:hAnsi="Times"/>
        </w:rPr>
        <w:t xml:space="preserve">For example, a mutation that alters a </w:t>
      </w:r>
      <w:proofErr w:type="spellStart"/>
      <w:r w:rsidRPr="008B6429">
        <w:rPr>
          <w:rFonts w:ascii="Times" w:hAnsi="Times"/>
        </w:rPr>
        <w:t>tRNA</w:t>
      </w:r>
      <w:proofErr w:type="spellEnd"/>
      <w:r w:rsidRPr="008B6429">
        <w:rPr>
          <w:rFonts w:ascii="Times" w:hAnsi="Times"/>
        </w:rPr>
        <w:t xml:space="preserve"> allowing it to misread a nonsense (stop) codon or a </w:t>
      </w:r>
      <w:proofErr w:type="spellStart"/>
      <w:r w:rsidRPr="008B6429">
        <w:rPr>
          <w:rFonts w:ascii="Times" w:hAnsi="Times"/>
        </w:rPr>
        <w:t>framesift</w:t>
      </w:r>
      <w:proofErr w:type="spellEnd"/>
      <w:r w:rsidRPr="008B6429">
        <w:rPr>
          <w:rFonts w:ascii="Times" w:hAnsi="Times"/>
        </w:rPr>
        <w:t xml:space="preserve"> mutation, or a mutation in ribosomal genes that affect the fidelity of translation.</w:t>
      </w:r>
    </w:p>
    <w:p w14:paraId="5228483A" w14:textId="77777777" w:rsidR="008B6429" w:rsidRPr="008B6429" w:rsidRDefault="008B6429" w:rsidP="008B6429">
      <w:pPr>
        <w:pStyle w:val="NoteLevel1"/>
        <w:numPr>
          <w:ilvl w:val="0"/>
          <w:numId w:val="0"/>
        </w:numPr>
        <w:ind w:left="1800"/>
        <w:rPr>
          <w:rFonts w:ascii="Times" w:hAnsi="Times"/>
        </w:rPr>
      </w:pPr>
    </w:p>
    <w:p w14:paraId="6E67CD22" w14:textId="77777777" w:rsidR="008B6429" w:rsidRDefault="002D5889" w:rsidP="008B6429">
      <w:pPr>
        <w:pStyle w:val="NoteLevel1"/>
        <w:numPr>
          <w:ilvl w:val="1"/>
          <w:numId w:val="8"/>
        </w:numPr>
        <w:rPr>
          <w:rFonts w:ascii="Times" w:hAnsi="Times"/>
        </w:rPr>
      </w:pPr>
      <w:r w:rsidRPr="008B6429">
        <w:rPr>
          <w:rFonts w:ascii="Times" w:hAnsi="Times"/>
        </w:rPr>
        <w:t>Altering the amount of the mutant protein:</w:t>
      </w:r>
      <w:r w:rsidR="008B6429">
        <w:rPr>
          <w:rFonts w:ascii="Times" w:hAnsi="Times"/>
        </w:rPr>
        <w:t xml:space="preserve"> </w:t>
      </w:r>
      <w:r w:rsidRPr="008B6429">
        <w:rPr>
          <w:rFonts w:ascii="Times" w:hAnsi="Times"/>
        </w:rPr>
        <w:t xml:space="preserve">Mutation that </w:t>
      </w:r>
      <w:proofErr w:type="gramStart"/>
      <w:r w:rsidRPr="008B6429">
        <w:rPr>
          <w:rFonts w:ascii="Times" w:hAnsi="Times"/>
        </w:rPr>
        <w:t>increase</w:t>
      </w:r>
      <w:proofErr w:type="gramEnd"/>
      <w:r w:rsidRPr="008B6429">
        <w:rPr>
          <w:rFonts w:ascii="Times" w:hAnsi="Times"/>
        </w:rPr>
        <w:t xml:space="preserve"> the amount of the original protein. This class of suppressors identifies either specific regulators of the gene of interest or general components of gene expression pathways. Distinguishing this class of suppressors requires comparing RNA and protein levels of the original gene in </w:t>
      </w:r>
      <w:proofErr w:type="gramStart"/>
      <w:r w:rsidRPr="008B6429">
        <w:rPr>
          <w:rFonts w:ascii="Times" w:hAnsi="Times"/>
        </w:rPr>
        <w:t>wild-type</w:t>
      </w:r>
      <w:proofErr w:type="gramEnd"/>
      <w:r w:rsidRPr="008B6429">
        <w:rPr>
          <w:rFonts w:ascii="Times" w:hAnsi="Times"/>
        </w:rPr>
        <w:t xml:space="preserve"> and suppressed cells.</w:t>
      </w:r>
    </w:p>
    <w:p w14:paraId="1F35790E" w14:textId="77777777" w:rsidR="008B6429" w:rsidRDefault="008B6429" w:rsidP="008B6429">
      <w:pPr>
        <w:pStyle w:val="NoteLevel1"/>
        <w:numPr>
          <w:ilvl w:val="0"/>
          <w:numId w:val="0"/>
        </w:numPr>
        <w:ind w:left="1080"/>
        <w:rPr>
          <w:rFonts w:ascii="Times" w:hAnsi="Times"/>
        </w:rPr>
      </w:pPr>
    </w:p>
    <w:p w14:paraId="6171D08C" w14:textId="77777777" w:rsidR="00003D9B" w:rsidRPr="008B6429" w:rsidRDefault="00003D9B" w:rsidP="008B6429">
      <w:pPr>
        <w:pStyle w:val="NoteLevel1"/>
        <w:numPr>
          <w:ilvl w:val="2"/>
          <w:numId w:val="8"/>
        </w:numPr>
        <w:rPr>
          <w:rFonts w:ascii="Times" w:hAnsi="Times"/>
        </w:rPr>
      </w:pPr>
      <w:r w:rsidRPr="008B6429">
        <w:rPr>
          <w:rFonts w:ascii="Times" w:hAnsi="Times"/>
        </w:rPr>
        <w:t>Might affect:</w:t>
      </w:r>
      <w:r w:rsidR="008B6429">
        <w:rPr>
          <w:rFonts w:ascii="Times" w:hAnsi="Times"/>
        </w:rPr>
        <w:t xml:space="preserve"> </w:t>
      </w:r>
      <w:proofErr w:type="spellStart"/>
      <w:r w:rsidRPr="008B6429">
        <w:rPr>
          <w:rFonts w:ascii="Times" w:hAnsi="Times"/>
        </w:rPr>
        <w:t>Cis</w:t>
      </w:r>
      <w:proofErr w:type="spellEnd"/>
      <w:r w:rsidRPr="008B6429">
        <w:rPr>
          <w:rFonts w:ascii="Times" w:hAnsi="Times"/>
        </w:rPr>
        <w:t xml:space="preserve"> acting promoter mutations</w:t>
      </w:r>
    </w:p>
    <w:p w14:paraId="665A691E" w14:textId="77777777" w:rsidR="00003D9B" w:rsidRPr="008B6429" w:rsidRDefault="00003D9B" w:rsidP="008B6429">
      <w:pPr>
        <w:pStyle w:val="NoteLevel1"/>
        <w:numPr>
          <w:ilvl w:val="2"/>
          <w:numId w:val="8"/>
        </w:numPr>
        <w:rPr>
          <w:rFonts w:ascii="Times" w:hAnsi="Times"/>
        </w:rPr>
      </w:pPr>
      <w:r w:rsidRPr="008B6429">
        <w:rPr>
          <w:rFonts w:ascii="Times" w:hAnsi="Times"/>
        </w:rPr>
        <w:lastRenderedPageBreak/>
        <w:t>Mutations in the transcription machinery</w:t>
      </w:r>
    </w:p>
    <w:p w14:paraId="357F9112" w14:textId="77777777" w:rsidR="00003D9B" w:rsidRPr="008B6429" w:rsidRDefault="00003D9B" w:rsidP="008B6429">
      <w:pPr>
        <w:pStyle w:val="NoteLevel1"/>
        <w:numPr>
          <w:ilvl w:val="2"/>
          <w:numId w:val="8"/>
        </w:numPr>
        <w:rPr>
          <w:rFonts w:ascii="Times" w:hAnsi="Times"/>
        </w:rPr>
      </w:pPr>
      <w:r w:rsidRPr="008B6429">
        <w:rPr>
          <w:rFonts w:ascii="Times" w:hAnsi="Times"/>
        </w:rPr>
        <w:t>Alterations of mRNA processing</w:t>
      </w:r>
    </w:p>
    <w:p w14:paraId="79ED2BF6" w14:textId="77777777" w:rsidR="00003D9B" w:rsidRPr="008B6429" w:rsidRDefault="00003D9B" w:rsidP="008B6429">
      <w:pPr>
        <w:pStyle w:val="NoteLevel1"/>
        <w:numPr>
          <w:ilvl w:val="2"/>
          <w:numId w:val="8"/>
        </w:numPr>
        <w:rPr>
          <w:rFonts w:ascii="Times" w:hAnsi="Times"/>
        </w:rPr>
      </w:pPr>
      <w:r w:rsidRPr="008B6429">
        <w:rPr>
          <w:rFonts w:ascii="Times" w:hAnsi="Times"/>
        </w:rPr>
        <w:t xml:space="preserve">Translation </w:t>
      </w:r>
    </w:p>
    <w:p w14:paraId="1ABC8710" w14:textId="77777777" w:rsidR="00003D9B" w:rsidRPr="008B6429" w:rsidRDefault="00003D9B" w:rsidP="008B6429">
      <w:pPr>
        <w:pStyle w:val="NoteLevel1"/>
        <w:numPr>
          <w:ilvl w:val="2"/>
          <w:numId w:val="8"/>
        </w:numPr>
        <w:rPr>
          <w:rFonts w:ascii="Times" w:hAnsi="Times"/>
        </w:rPr>
      </w:pPr>
      <w:r w:rsidRPr="008B6429">
        <w:rPr>
          <w:rFonts w:ascii="Times" w:hAnsi="Times"/>
        </w:rPr>
        <w:t>RNA or protein stability</w:t>
      </w:r>
    </w:p>
    <w:p w14:paraId="4D962CAE" w14:textId="77777777" w:rsidR="00003D9B" w:rsidRPr="008B6429" w:rsidRDefault="00003D9B" w:rsidP="008B6429">
      <w:pPr>
        <w:pStyle w:val="NoteLevel1"/>
        <w:numPr>
          <w:ilvl w:val="2"/>
          <w:numId w:val="8"/>
        </w:numPr>
        <w:rPr>
          <w:rFonts w:ascii="Times" w:hAnsi="Times"/>
        </w:rPr>
      </w:pPr>
      <w:r w:rsidRPr="008B6429">
        <w:rPr>
          <w:rFonts w:ascii="Times" w:hAnsi="Times"/>
        </w:rPr>
        <w:t>Duplication of the mutant gene.</w:t>
      </w:r>
    </w:p>
    <w:p w14:paraId="153CEE13" w14:textId="77777777" w:rsidR="004C6603" w:rsidRPr="008B6429" w:rsidRDefault="004C6603" w:rsidP="008B6429">
      <w:pPr>
        <w:pStyle w:val="NoteLevel1"/>
        <w:numPr>
          <w:ilvl w:val="0"/>
          <w:numId w:val="0"/>
        </w:numPr>
        <w:ind w:left="360"/>
        <w:rPr>
          <w:rFonts w:ascii="Times" w:hAnsi="Times"/>
        </w:rPr>
      </w:pPr>
    </w:p>
    <w:p w14:paraId="5D8600BA" w14:textId="77777777" w:rsidR="004C6603" w:rsidRPr="008B6429" w:rsidRDefault="00003D9B" w:rsidP="008B6429">
      <w:pPr>
        <w:pStyle w:val="NoteLevel1"/>
        <w:numPr>
          <w:ilvl w:val="1"/>
          <w:numId w:val="8"/>
        </w:numPr>
        <w:rPr>
          <w:rFonts w:ascii="Times" w:hAnsi="Times"/>
        </w:rPr>
      </w:pPr>
      <w:r w:rsidRPr="008B6429">
        <w:rPr>
          <w:rFonts w:ascii="Times" w:hAnsi="Times"/>
        </w:rPr>
        <w:t>Altering the activity of the mutant protein</w:t>
      </w:r>
      <w:r w:rsidR="008B6429">
        <w:rPr>
          <w:rFonts w:ascii="Times" w:hAnsi="Times"/>
        </w:rPr>
        <w:t xml:space="preserve">: </w:t>
      </w:r>
      <w:r w:rsidR="004C6603" w:rsidRPr="008B6429">
        <w:rPr>
          <w:rFonts w:ascii="Times" w:hAnsi="Times"/>
        </w:rPr>
        <w:t>Another mechanism for increasing the overall activity of a defective protein is to increase its specific activity. Mutations that identify direct interactions between two proteins. Comparison of any known biochemical activities of the original mutant protein in suppressed and unsuppressed strains is the only way to distinguish this class.</w:t>
      </w:r>
    </w:p>
    <w:p w14:paraId="78D6D7C1" w14:textId="77777777" w:rsidR="004C6603" w:rsidRPr="008B6429" w:rsidRDefault="004C6603" w:rsidP="008B6429">
      <w:pPr>
        <w:pStyle w:val="NoteLevel1"/>
        <w:numPr>
          <w:ilvl w:val="2"/>
          <w:numId w:val="8"/>
        </w:numPr>
        <w:rPr>
          <w:rFonts w:ascii="Times" w:hAnsi="Times"/>
        </w:rPr>
      </w:pPr>
      <w:r w:rsidRPr="008B6429">
        <w:rPr>
          <w:rFonts w:ascii="Times" w:hAnsi="Times"/>
        </w:rPr>
        <w:t xml:space="preserve">2 characteristics: </w:t>
      </w:r>
    </w:p>
    <w:p w14:paraId="651FEE70" w14:textId="77777777" w:rsidR="004C6603" w:rsidRPr="008B6429" w:rsidRDefault="004C6603" w:rsidP="008B6429">
      <w:pPr>
        <w:pStyle w:val="NoteLevel1"/>
        <w:numPr>
          <w:ilvl w:val="3"/>
          <w:numId w:val="8"/>
        </w:numPr>
        <w:rPr>
          <w:rFonts w:ascii="Times" w:hAnsi="Times"/>
        </w:rPr>
      </w:pPr>
      <w:r w:rsidRPr="008B6429">
        <w:rPr>
          <w:rFonts w:ascii="Times" w:hAnsi="Times"/>
        </w:rPr>
        <w:t>The suppressor is incapable of suppressing a deletion allele of the original gene.</w:t>
      </w:r>
    </w:p>
    <w:p w14:paraId="150B2B1D" w14:textId="77777777" w:rsidR="00DD0F96" w:rsidRPr="008B6429" w:rsidRDefault="004C6603" w:rsidP="008B6429">
      <w:pPr>
        <w:pStyle w:val="NoteLevel1"/>
        <w:numPr>
          <w:ilvl w:val="3"/>
          <w:numId w:val="8"/>
        </w:numPr>
        <w:rPr>
          <w:rFonts w:ascii="Times" w:hAnsi="Times"/>
        </w:rPr>
      </w:pPr>
      <w:r w:rsidRPr="008B6429">
        <w:rPr>
          <w:rFonts w:ascii="Times" w:hAnsi="Times"/>
        </w:rPr>
        <w:t>Supp</w:t>
      </w:r>
      <w:r w:rsidR="00DD0F96" w:rsidRPr="008B6429">
        <w:rPr>
          <w:rFonts w:ascii="Times" w:hAnsi="Times"/>
        </w:rPr>
        <w:t>ression should be gene specific.</w:t>
      </w:r>
    </w:p>
    <w:p w14:paraId="6881A4A4" w14:textId="77777777" w:rsidR="004C6603" w:rsidRPr="008B6429" w:rsidRDefault="004C6603" w:rsidP="008B6429">
      <w:pPr>
        <w:pStyle w:val="NoteLevel1"/>
        <w:numPr>
          <w:ilvl w:val="2"/>
          <w:numId w:val="8"/>
        </w:numPr>
        <w:rPr>
          <w:rFonts w:ascii="Times" w:hAnsi="Times"/>
        </w:rPr>
      </w:pPr>
      <w:r w:rsidRPr="008B6429">
        <w:rPr>
          <w:rFonts w:ascii="Times" w:hAnsi="Times"/>
        </w:rPr>
        <w:t>Might affect:</w:t>
      </w:r>
    </w:p>
    <w:p w14:paraId="50960EC1" w14:textId="77777777" w:rsidR="004C6603" w:rsidRPr="008B6429" w:rsidRDefault="004C6603" w:rsidP="008B6429">
      <w:pPr>
        <w:pStyle w:val="NoteLevel1"/>
        <w:numPr>
          <w:ilvl w:val="3"/>
          <w:numId w:val="8"/>
        </w:numPr>
        <w:rPr>
          <w:rFonts w:ascii="Times" w:hAnsi="Times"/>
        </w:rPr>
      </w:pPr>
      <w:r w:rsidRPr="008B6429">
        <w:rPr>
          <w:rFonts w:ascii="Times" w:hAnsi="Times"/>
        </w:rPr>
        <w:t>Intragenic suppressors.</w:t>
      </w:r>
    </w:p>
    <w:p w14:paraId="27C0E086" w14:textId="77777777" w:rsidR="00003D9B" w:rsidRPr="008B6429" w:rsidRDefault="00003D9B" w:rsidP="008B6429">
      <w:pPr>
        <w:pStyle w:val="NoteLevel1"/>
        <w:numPr>
          <w:ilvl w:val="3"/>
          <w:numId w:val="8"/>
        </w:numPr>
        <w:rPr>
          <w:rFonts w:ascii="Times" w:hAnsi="Times"/>
        </w:rPr>
      </w:pPr>
      <w:r w:rsidRPr="008B6429">
        <w:rPr>
          <w:rFonts w:ascii="Times" w:hAnsi="Times"/>
        </w:rPr>
        <w:t>Altering direct interactions with regulatory subunits.</w:t>
      </w:r>
    </w:p>
    <w:p w14:paraId="2D72496D" w14:textId="77777777" w:rsidR="00003D9B" w:rsidRPr="008B6429" w:rsidRDefault="00003D9B" w:rsidP="008B6429">
      <w:pPr>
        <w:pStyle w:val="NoteLevel1"/>
        <w:numPr>
          <w:ilvl w:val="3"/>
          <w:numId w:val="8"/>
        </w:numPr>
        <w:rPr>
          <w:rFonts w:ascii="Times" w:hAnsi="Times"/>
        </w:rPr>
      </w:pPr>
      <w:r w:rsidRPr="008B6429">
        <w:rPr>
          <w:rFonts w:ascii="Times" w:hAnsi="Times"/>
        </w:rPr>
        <w:t>Affecting post-translational modifications.</w:t>
      </w:r>
    </w:p>
    <w:p w14:paraId="14779EC9" w14:textId="77777777" w:rsidR="004C6603" w:rsidRPr="008B6429" w:rsidRDefault="004C6603" w:rsidP="008B6429">
      <w:pPr>
        <w:pStyle w:val="NoteLevel1"/>
        <w:numPr>
          <w:ilvl w:val="0"/>
          <w:numId w:val="0"/>
        </w:numPr>
        <w:ind w:left="360"/>
        <w:rPr>
          <w:rFonts w:ascii="Times" w:hAnsi="Times"/>
        </w:rPr>
      </w:pPr>
    </w:p>
    <w:p w14:paraId="4C1343BC" w14:textId="77777777" w:rsidR="008B6429" w:rsidRDefault="004C6603" w:rsidP="008B6429">
      <w:pPr>
        <w:pStyle w:val="NoteLevel1"/>
        <w:numPr>
          <w:ilvl w:val="1"/>
          <w:numId w:val="8"/>
        </w:numPr>
        <w:rPr>
          <w:rFonts w:ascii="Times" w:hAnsi="Times"/>
        </w:rPr>
      </w:pPr>
      <w:r w:rsidRPr="008B6429">
        <w:rPr>
          <w:rFonts w:ascii="Times" w:hAnsi="Times"/>
        </w:rPr>
        <w:t>Altering the activity of the mutant pathway:</w:t>
      </w:r>
      <w:r w:rsidR="008B6429">
        <w:rPr>
          <w:rFonts w:ascii="Times" w:hAnsi="Times"/>
        </w:rPr>
        <w:t xml:space="preserve"> </w:t>
      </w:r>
      <w:r w:rsidRPr="008B6429">
        <w:rPr>
          <w:rFonts w:ascii="Times" w:hAnsi="Times"/>
        </w:rPr>
        <w:t>In a multi-step pathway, a mutation that alters one step of the pathway can often be suppressed by mutations in genes that affect other steps within that same pathway.</w:t>
      </w:r>
      <w:r w:rsidR="00DD0F96" w:rsidRPr="008B6429">
        <w:rPr>
          <w:rFonts w:ascii="Times" w:hAnsi="Times"/>
        </w:rPr>
        <w:t xml:space="preserve"> Suppressors often confer the same phenotype as the original mutation when both proteins are components of the same multi-protein complex, but suppressors that affect other steps in the same pathway often confer an opposite phenotype from the original mutation.</w:t>
      </w:r>
    </w:p>
    <w:p w14:paraId="1A1A5E6A" w14:textId="77777777" w:rsidR="00DD0F96" w:rsidRPr="008B6429" w:rsidRDefault="00DD0F96" w:rsidP="008B6429">
      <w:pPr>
        <w:pStyle w:val="NoteLevel1"/>
        <w:numPr>
          <w:ilvl w:val="2"/>
          <w:numId w:val="8"/>
        </w:numPr>
        <w:rPr>
          <w:rFonts w:ascii="Times" w:hAnsi="Times"/>
        </w:rPr>
      </w:pPr>
      <w:r w:rsidRPr="008B6429">
        <w:rPr>
          <w:rFonts w:ascii="Times" w:hAnsi="Times"/>
        </w:rPr>
        <w:t>The absence of a related phenotype should not be interpreted as evidence against a role in the same pathway, however, as silent suppressors (those that cause no phenotype by themselves) are not uncommon.</w:t>
      </w:r>
    </w:p>
    <w:p w14:paraId="00A4B731" w14:textId="77777777" w:rsidR="00DD0F96" w:rsidRPr="008B6429" w:rsidRDefault="00DD0F96" w:rsidP="008B6429">
      <w:pPr>
        <w:pStyle w:val="NoteLevel1"/>
        <w:numPr>
          <w:ilvl w:val="2"/>
          <w:numId w:val="8"/>
        </w:numPr>
        <w:rPr>
          <w:rFonts w:ascii="Times" w:hAnsi="Times"/>
        </w:rPr>
      </w:pPr>
      <w:r w:rsidRPr="008B6429">
        <w:rPr>
          <w:rFonts w:ascii="Times" w:hAnsi="Times"/>
        </w:rPr>
        <w:t>A suppressors that affect other steps in the same pathway can function either upstream or downstream of the original gene.</w:t>
      </w:r>
    </w:p>
    <w:p w14:paraId="4A148C7F" w14:textId="77777777" w:rsidR="008B6429" w:rsidRDefault="00DD0F96" w:rsidP="008B6429">
      <w:pPr>
        <w:pStyle w:val="NoteLevel1"/>
        <w:numPr>
          <w:ilvl w:val="2"/>
          <w:numId w:val="8"/>
        </w:numPr>
        <w:rPr>
          <w:rFonts w:ascii="Times" w:hAnsi="Times"/>
        </w:rPr>
      </w:pPr>
      <w:r w:rsidRPr="008B6429">
        <w:rPr>
          <w:rFonts w:ascii="Times" w:hAnsi="Times"/>
        </w:rPr>
        <w:t>Suppression of a null allele, however, is expected to be due to downstream mutations that activate the pathway independent of the original (suppressed) gene product.</w:t>
      </w:r>
    </w:p>
    <w:p w14:paraId="115EB8BC" w14:textId="77777777" w:rsidR="008B6429" w:rsidRDefault="00DD0F96" w:rsidP="008B6429">
      <w:pPr>
        <w:pStyle w:val="NoteLevel1"/>
        <w:numPr>
          <w:ilvl w:val="2"/>
          <w:numId w:val="8"/>
        </w:numPr>
        <w:rPr>
          <w:rFonts w:ascii="Times" w:hAnsi="Times"/>
        </w:rPr>
      </w:pPr>
      <w:r w:rsidRPr="008B6429">
        <w:rPr>
          <w:rFonts w:ascii="Times" w:hAnsi="Times"/>
        </w:rPr>
        <w:t>Might alter</w:t>
      </w:r>
      <w:r w:rsidR="008B6429">
        <w:rPr>
          <w:rFonts w:ascii="Times" w:hAnsi="Times"/>
        </w:rPr>
        <w:t>:</w:t>
      </w:r>
    </w:p>
    <w:p w14:paraId="79E1C601" w14:textId="77777777" w:rsidR="00DD0F96" w:rsidRPr="008B6429" w:rsidRDefault="00DD0F96" w:rsidP="008B6429">
      <w:pPr>
        <w:pStyle w:val="NoteLevel1"/>
        <w:numPr>
          <w:ilvl w:val="3"/>
          <w:numId w:val="8"/>
        </w:numPr>
        <w:rPr>
          <w:rFonts w:ascii="Times" w:hAnsi="Times"/>
        </w:rPr>
      </w:pPr>
      <w:r w:rsidRPr="008B6429">
        <w:rPr>
          <w:rFonts w:ascii="Times" w:hAnsi="Times"/>
        </w:rPr>
        <w:t>Activity of pathway inhibitor</w:t>
      </w:r>
    </w:p>
    <w:p w14:paraId="65762007" w14:textId="77777777" w:rsidR="00DD0F96" w:rsidRPr="008B6429" w:rsidRDefault="00DD0F96" w:rsidP="008B6429">
      <w:pPr>
        <w:pStyle w:val="NoteLevel1"/>
        <w:numPr>
          <w:ilvl w:val="3"/>
          <w:numId w:val="8"/>
        </w:numPr>
        <w:rPr>
          <w:rFonts w:ascii="Times" w:hAnsi="Times"/>
        </w:rPr>
      </w:pPr>
      <w:r w:rsidRPr="008B6429">
        <w:rPr>
          <w:rFonts w:ascii="Times" w:hAnsi="Times"/>
        </w:rPr>
        <w:lastRenderedPageBreak/>
        <w:t>Activity of pathway activator</w:t>
      </w:r>
    </w:p>
    <w:p w14:paraId="7FB79C8F" w14:textId="77777777" w:rsidR="00DD0F96" w:rsidRPr="008B6429" w:rsidRDefault="00DD0F96" w:rsidP="008B6429">
      <w:pPr>
        <w:pStyle w:val="NoteLevel1"/>
        <w:numPr>
          <w:ilvl w:val="3"/>
          <w:numId w:val="8"/>
        </w:numPr>
        <w:rPr>
          <w:rFonts w:ascii="Times" w:hAnsi="Times"/>
        </w:rPr>
      </w:pPr>
      <w:r w:rsidRPr="008B6429">
        <w:rPr>
          <w:rFonts w:ascii="Times" w:hAnsi="Times"/>
        </w:rPr>
        <w:t>Altering different pathway:</w:t>
      </w:r>
    </w:p>
    <w:p w14:paraId="41FE08FE" w14:textId="77777777" w:rsidR="00DD0F96" w:rsidRPr="008B6429" w:rsidRDefault="00DD0F96" w:rsidP="008B6429">
      <w:pPr>
        <w:pStyle w:val="NoteLevel1"/>
        <w:numPr>
          <w:ilvl w:val="0"/>
          <w:numId w:val="0"/>
        </w:numPr>
        <w:ind w:left="360"/>
        <w:rPr>
          <w:rFonts w:ascii="Times" w:hAnsi="Times"/>
        </w:rPr>
      </w:pPr>
    </w:p>
    <w:p w14:paraId="49ABD99B" w14:textId="77777777" w:rsidR="00DD0F96" w:rsidRPr="008B6429" w:rsidRDefault="00DD0F96" w:rsidP="008B6429">
      <w:pPr>
        <w:pStyle w:val="NoteLevel1"/>
        <w:numPr>
          <w:ilvl w:val="0"/>
          <w:numId w:val="8"/>
        </w:numPr>
        <w:rPr>
          <w:rFonts w:ascii="Times" w:hAnsi="Times"/>
        </w:rPr>
      </w:pPr>
      <w:r w:rsidRPr="008B6429">
        <w:rPr>
          <w:rFonts w:ascii="Times" w:hAnsi="Times"/>
        </w:rPr>
        <w:t>A mutation that inactivates one pathway can often by suppressed by altering a second pathway. The suppressor might affect the regulation of a pathway that has a related or overlapping function, or the suppressors could alter the specificity of a functionally unrelated pathway.</w:t>
      </w:r>
    </w:p>
    <w:p w14:paraId="60C7E746" w14:textId="77777777" w:rsidR="00BB1301" w:rsidRPr="008B6429" w:rsidRDefault="00DD0F96" w:rsidP="008B6429">
      <w:pPr>
        <w:pStyle w:val="NoteLevel1"/>
        <w:numPr>
          <w:ilvl w:val="0"/>
          <w:numId w:val="8"/>
        </w:numPr>
        <w:rPr>
          <w:rFonts w:ascii="Times" w:hAnsi="Times"/>
        </w:rPr>
      </w:pPr>
      <w:r w:rsidRPr="008B6429">
        <w:rPr>
          <w:rFonts w:ascii="Times" w:hAnsi="Times"/>
        </w:rPr>
        <w:t>Determining whether a suppressor affect a different pathway from the original mutation is greatly aided by identifying the phenotype of the suppressors in the ab</w:t>
      </w:r>
      <w:r w:rsidR="00A2222B" w:rsidRPr="008B6429">
        <w:rPr>
          <w:rFonts w:ascii="Times" w:hAnsi="Times"/>
        </w:rPr>
        <w:t xml:space="preserve">sence of the original mutation. If the suppressor alone causes a phenotype that is completely unrelated to the original mutations, it is likely to be due to an alteration in different pathway. </w:t>
      </w:r>
    </w:p>
    <w:p w14:paraId="70004BB5" w14:textId="77777777" w:rsidR="00BB1301" w:rsidRPr="008B6429" w:rsidRDefault="00EF0901" w:rsidP="008B6429">
      <w:pPr>
        <w:pStyle w:val="NoteLevel1"/>
        <w:numPr>
          <w:ilvl w:val="0"/>
          <w:numId w:val="8"/>
        </w:numPr>
        <w:rPr>
          <w:rFonts w:ascii="Times" w:hAnsi="Times"/>
        </w:rPr>
      </w:pPr>
      <w:r w:rsidRPr="008B6429">
        <w:rPr>
          <w:rFonts w:ascii="Times" w:hAnsi="Times"/>
        </w:rPr>
        <w:t>Suppressor mutations identify “normal” genes with a functional relationship with the gene that when mutant has the suppressed phenotype.</w:t>
      </w:r>
    </w:p>
    <w:p w14:paraId="56655271" w14:textId="77777777" w:rsidR="00207F5B" w:rsidRPr="008B6429" w:rsidRDefault="00207F5B" w:rsidP="008B6429">
      <w:pPr>
        <w:pStyle w:val="NoteLevel1"/>
        <w:numPr>
          <w:ilvl w:val="0"/>
          <w:numId w:val="0"/>
        </w:numPr>
        <w:ind w:left="360"/>
        <w:rPr>
          <w:rFonts w:ascii="Times" w:hAnsi="Times"/>
        </w:rPr>
      </w:pPr>
    </w:p>
    <w:p w14:paraId="0818A447" w14:textId="77777777" w:rsidR="00207F5B" w:rsidRPr="008B6429" w:rsidRDefault="00207F5B" w:rsidP="008B6429">
      <w:pPr>
        <w:pStyle w:val="NoteLevel1"/>
        <w:numPr>
          <w:ilvl w:val="0"/>
          <w:numId w:val="0"/>
        </w:numPr>
        <w:rPr>
          <w:rFonts w:ascii="Times" w:hAnsi="Times"/>
          <w:b/>
          <w:sz w:val="28"/>
          <w:szCs w:val="28"/>
          <w:u w:val="single"/>
        </w:rPr>
      </w:pPr>
      <w:r w:rsidRPr="008B6429">
        <w:rPr>
          <w:rFonts w:ascii="Times" w:hAnsi="Times"/>
          <w:b/>
          <w:sz w:val="28"/>
          <w:szCs w:val="28"/>
          <w:u w:val="single"/>
        </w:rPr>
        <w:t>Charting the Genetic interaction map of a cell</w:t>
      </w:r>
    </w:p>
    <w:p w14:paraId="3462E87F" w14:textId="77777777" w:rsidR="00207F5B" w:rsidRPr="008B6429" w:rsidRDefault="00207F5B" w:rsidP="008B6429">
      <w:pPr>
        <w:pStyle w:val="NoteLevel1"/>
        <w:numPr>
          <w:ilvl w:val="0"/>
          <w:numId w:val="0"/>
        </w:numPr>
        <w:ind w:left="360"/>
        <w:rPr>
          <w:rFonts w:ascii="Times" w:hAnsi="Times"/>
          <w:b/>
          <w:sz w:val="28"/>
          <w:szCs w:val="28"/>
          <w:u w:val="single"/>
        </w:rPr>
      </w:pPr>
    </w:p>
    <w:p w14:paraId="517E2C86" w14:textId="77777777" w:rsidR="00207F5B" w:rsidRPr="008B6429" w:rsidRDefault="00207F5B" w:rsidP="008B6429">
      <w:pPr>
        <w:pStyle w:val="NoteLevel1"/>
        <w:numPr>
          <w:ilvl w:val="0"/>
          <w:numId w:val="8"/>
        </w:numPr>
        <w:rPr>
          <w:rFonts w:ascii="Times" w:hAnsi="Times"/>
        </w:rPr>
      </w:pPr>
      <w:r w:rsidRPr="008B6429">
        <w:rPr>
          <w:rFonts w:ascii="Times" w:hAnsi="Times"/>
        </w:rPr>
        <w:t xml:space="preserve">A genetic interaction refers to an unexpected phenotype not easily explained by combining the effects of individual genetic variants. </w:t>
      </w:r>
    </w:p>
    <w:p w14:paraId="707EE918" w14:textId="77777777" w:rsidR="00207F5B" w:rsidRPr="008B6429" w:rsidRDefault="00207F5B" w:rsidP="008B6429">
      <w:pPr>
        <w:pStyle w:val="NoteLevel1"/>
        <w:numPr>
          <w:ilvl w:val="0"/>
          <w:numId w:val="8"/>
        </w:numPr>
        <w:rPr>
          <w:rFonts w:ascii="Times" w:hAnsi="Times"/>
        </w:rPr>
      </w:pPr>
      <w:r w:rsidRPr="008B6429">
        <w:rPr>
          <w:rFonts w:ascii="Times" w:hAnsi="Times"/>
        </w:rPr>
        <w:t>Negative genetic interactions refer to a more severe fitness defect than expected, with the extreme case being synthetic lethality.</w:t>
      </w:r>
    </w:p>
    <w:p w14:paraId="4FC12472" w14:textId="77777777" w:rsidR="00207F5B" w:rsidRPr="008B6429" w:rsidRDefault="00207F5B" w:rsidP="008B6429">
      <w:pPr>
        <w:pStyle w:val="NoteLevel1"/>
        <w:numPr>
          <w:ilvl w:val="0"/>
          <w:numId w:val="8"/>
        </w:numPr>
        <w:rPr>
          <w:rFonts w:ascii="Times" w:hAnsi="Times"/>
        </w:rPr>
      </w:pPr>
      <w:r w:rsidRPr="008B6429">
        <w:rPr>
          <w:rFonts w:ascii="Times" w:hAnsi="Times"/>
        </w:rPr>
        <w:t>Synthetic sick</w:t>
      </w:r>
    </w:p>
    <w:p w14:paraId="3FA00474" w14:textId="77777777" w:rsidR="00207F5B" w:rsidRPr="008B6429" w:rsidRDefault="00207F5B" w:rsidP="008B6429">
      <w:pPr>
        <w:pStyle w:val="NoteLevel1"/>
        <w:numPr>
          <w:ilvl w:val="0"/>
          <w:numId w:val="8"/>
        </w:numPr>
        <w:rPr>
          <w:rFonts w:ascii="Times" w:hAnsi="Times"/>
        </w:rPr>
      </w:pPr>
      <w:r w:rsidRPr="008B6429">
        <w:rPr>
          <w:rFonts w:ascii="Times" w:hAnsi="Times"/>
        </w:rPr>
        <w:t>Synthetic lethal</w:t>
      </w:r>
    </w:p>
    <w:p w14:paraId="78D7A436" w14:textId="77777777" w:rsidR="00207F5B" w:rsidRPr="008B6429" w:rsidRDefault="00207F5B" w:rsidP="008B6429">
      <w:pPr>
        <w:pStyle w:val="NoteLevel1"/>
        <w:numPr>
          <w:ilvl w:val="0"/>
          <w:numId w:val="8"/>
        </w:numPr>
        <w:rPr>
          <w:rFonts w:ascii="Times" w:hAnsi="Times"/>
        </w:rPr>
      </w:pPr>
      <w:r w:rsidRPr="008B6429">
        <w:rPr>
          <w:rFonts w:ascii="Times" w:hAnsi="Times"/>
        </w:rPr>
        <w:t>Synthetic lethal interactions, which occur when both single mutants are viable but the double mutant is lethal.</w:t>
      </w:r>
    </w:p>
    <w:p w14:paraId="03C3B62A" w14:textId="77777777" w:rsidR="00207F5B" w:rsidRPr="008B6429" w:rsidRDefault="00207F5B" w:rsidP="008B6429">
      <w:pPr>
        <w:pStyle w:val="NoteLevel1"/>
        <w:numPr>
          <w:ilvl w:val="0"/>
          <w:numId w:val="8"/>
        </w:numPr>
        <w:rPr>
          <w:rFonts w:ascii="Times" w:hAnsi="Times"/>
        </w:rPr>
      </w:pPr>
      <w:r w:rsidRPr="008B6429">
        <w:rPr>
          <w:rFonts w:ascii="Times" w:hAnsi="Times"/>
        </w:rPr>
        <w:t>Positive interactions refer to double mutants with a less severe fitness defect than expected.</w:t>
      </w:r>
    </w:p>
    <w:p w14:paraId="06301731" w14:textId="77777777" w:rsidR="00207F5B" w:rsidRPr="008B6429" w:rsidRDefault="00207F5B" w:rsidP="008B6429">
      <w:pPr>
        <w:pStyle w:val="NoteLevel1"/>
        <w:numPr>
          <w:ilvl w:val="0"/>
          <w:numId w:val="8"/>
        </w:numPr>
        <w:rPr>
          <w:rFonts w:ascii="Times" w:hAnsi="Times"/>
        </w:rPr>
      </w:pPr>
      <w:r w:rsidRPr="008B6429">
        <w:rPr>
          <w:rFonts w:ascii="Times" w:hAnsi="Times"/>
        </w:rPr>
        <w:t>Symmetric</w:t>
      </w:r>
      <w:r w:rsidR="00D92034" w:rsidRPr="008B6429">
        <w:rPr>
          <w:rFonts w:ascii="Times" w:hAnsi="Times"/>
        </w:rPr>
        <w:t xml:space="preserve">: two single mutants </w:t>
      </w:r>
      <w:proofErr w:type="gramStart"/>
      <w:r w:rsidR="00D92034" w:rsidRPr="008B6429">
        <w:rPr>
          <w:rFonts w:ascii="Times" w:hAnsi="Times"/>
        </w:rPr>
        <w:t>( A</w:t>
      </w:r>
      <w:proofErr w:type="gramEnd"/>
      <w:r w:rsidR="00D92034" w:rsidRPr="008B6429">
        <w:rPr>
          <w:rFonts w:ascii="Times" w:hAnsi="Times"/>
        </w:rPr>
        <w:t xml:space="preserve"> and B) and the resultant double mutant (AB) exhibit an equivalent fitness defect.</w:t>
      </w:r>
    </w:p>
    <w:p w14:paraId="7DF67389" w14:textId="77777777" w:rsidR="00D92034" w:rsidRPr="008B6429" w:rsidRDefault="00D92034" w:rsidP="008B6429">
      <w:pPr>
        <w:pStyle w:val="NoteLevel1"/>
        <w:numPr>
          <w:ilvl w:val="1"/>
          <w:numId w:val="8"/>
        </w:numPr>
        <w:rPr>
          <w:rFonts w:ascii="Times" w:hAnsi="Times"/>
        </w:rPr>
      </w:pPr>
      <w:proofErr w:type="spellStart"/>
      <w:r w:rsidRPr="008B6429">
        <w:rPr>
          <w:rFonts w:ascii="Times" w:hAnsi="Times"/>
        </w:rPr>
        <w:t>Eg</w:t>
      </w:r>
      <w:proofErr w:type="spellEnd"/>
      <w:r w:rsidRPr="008B6429">
        <w:rPr>
          <w:rFonts w:ascii="Times" w:hAnsi="Times"/>
        </w:rPr>
        <w:t>. Genetic interactions between genes encoding proteins of the same nonessential protein complex tend to be symmetric</w:t>
      </w:r>
    </w:p>
    <w:p w14:paraId="72BB4C92" w14:textId="77777777" w:rsidR="00D92034" w:rsidRPr="008B6429" w:rsidRDefault="00D92034" w:rsidP="008B6429">
      <w:pPr>
        <w:pStyle w:val="NoteLevel1"/>
        <w:numPr>
          <w:ilvl w:val="1"/>
          <w:numId w:val="8"/>
        </w:numPr>
        <w:rPr>
          <w:rFonts w:ascii="Times" w:hAnsi="Times"/>
        </w:rPr>
      </w:pPr>
      <w:r w:rsidRPr="008B6429">
        <w:rPr>
          <w:rFonts w:ascii="Times" w:hAnsi="Times"/>
        </w:rPr>
        <w:t>Symmetric interactions are indicative of complex membership</w:t>
      </w:r>
      <w:r w:rsidR="00A26A0C" w:rsidRPr="008B6429">
        <w:rPr>
          <w:rFonts w:ascii="Times" w:hAnsi="Times"/>
        </w:rPr>
        <w:t>.</w:t>
      </w:r>
      <w:r w:rsidRPr="008B6429">
        <w:rPr>
          <w:rFonts w:ascii="Times" w:hAnsi="Times"/>
        </w:rPr>
        <w:t xml:space="preserve"> </w:t>
      </w:r>
    </w:p>
    <w:p w14:paraId="16757C58" w14:textId="77777777" w:rsidR="00207F5B" w:rsidRPr="008B6429" w:rsidRDefault="00207F5B" w:rsidP="008B6429">
      <w:pPr>
        <w:pStyle w:val="NoteLevel1"/>
        <w:numPr>
          <w:ilvl w:val="0"/>
          <w:numId w:val="8"/>
        </w:numPr>
        <w:rPr>
          <w:rFonts w:ascii="Times" w:hAnsi="Times"/>
        </w:rPr>
      </w:pPr>
      <w:r w:rsidRPr="008B6429">
        <w:rPr>
          <w:rFonts w:ascii="Times" w:hAnsi="Times"/>
        </w:rPr>
        <w:t>Asymmetric</w:t>
      </w:r>
      <w:r w:rsidR="00D92034" w:rsidRPr="008B6429">
        <w:rPr>
          <w:rFonts w:ascii="Times" w:hAnsi="Times"/>
        </w:rPr>
        <w:t>: interactions in which the strength of the phenotypic effect varies between single and double mutant</w:t>
      </w:r>
      <w:r w:rsidR="00A26A0C" w:rsidRPr="008B6429">
        <w:rPr>
          <w:rFonts w:ascii="Times" w:hAnsi="Times"/>
        </w:rPr>
        <w:t xml:space="preserve"> - </w:t>
      </w:r>
      <w:r w:rsidRPr="008B6429">
        <w:rPr>
          <w:rFonts w:ascii="Times" w:hAnsi="Times"/>
        </w:rPr>
        <w:t>Masking suppression</w:t>
      </w:r>
    </w:p>
    <w:p w14:paraId="343006D3" w14:textId="77777777" w:rsidR="00A26A0C" w:rsidRPr="008B6429" w:rsidRDefault="00A26A0C" w:rsidP="008B6429">
      <w:pPr>
        <w:pStyle w:val="NoteLevel1"/>
        <w:numPr>
          <w:ilvl w:val="1"/>
          <w:numId w:val="8"/>
        </w:numPr>
        <w:rPr>
          <w:rFonts w:ascii="Times" w:hAnsi="Times"/>
        </w:rPr>
      </w:pPr>
      <w:r w:rsidRPr="008B6429">
        <w:rPr>
          <w:rFonts w:ascii="Times" w:hAnsi="Times"/>
        </w:rPr>
        <w:t>Asymmetric interactions have the potential to define gene order within specific biochemical pathway.</w:t>
      </w:r>
    </w:p>
    <w:p w14:paraId="318291BD" w14:textId="77777777" w:rsidR="00E94E9B" w:rsidRPr="008B6429" w:rsidRDefault="00E94E9B" w:rsidP="008B6429">
      <w:pPr>
        <w:pStyle w:val="NoteLevel1"/>
        <w:numPr>
          <w:ilvl w:val="0"/>
          <w:numId w:val="0"/>
        </w:numPr>
        <w:ind w:left="360"/>
        <w:rPr>
          <w:rFonts w:ascii="Times" w:hAnsi="Times"/>
        </w:rPr>
      </w:pPr>
    </w:p>
    <w:p w14:paraId="791DC544" w14:textId="77777777" w:rsidR="001A6343" w:rsidRPr="008B6429" w:rsidRDefault="00A26A0C" w:rsidP="008B6429">
      <w:pPr>
        <w:pStyle w:val="NoteLevel1"/>
        <w:numPr>
          <w:ilvl w:val="0"/>
          <w:numId w:val="8"/>
        </w:numPr>
        <w:rPr>
          <w:rFonts w:ascii="Times" w:hAnsi="Times"/>
        </w:rPr>
      </w:pPr>
      <w:r w:rsidRPr="008B6429">
        <w:rPr>
          <w:rFonts w:ascii="Times" w:hAnsi="Times"/>
        </w:rPr>
        <w:lastRenderedPageBreak/>
        <w:t>Genetic interaction offer the potential to infer biochemical relationships between gene products and elucidate how different pathways and complexes relate to one another to modulate cellular functions.</w:t>
      </w:r>
    </w:p>
    <w:p w14:paraId="0625B818" w14:textId="77777777" w:rsidR="007A2A44" w:rsidRPr="008B6429" w:rsidRDefault="007A2A44" w:rsidP="008B6429">
      <w:pPr>
        <w:pStyle w:val="NoteLevel1"/>
        <w:numPr>
          <w:ilvl w:val="0"/>
          <w:numId w:val="8"/>
        </w:numPr>
        <w:rPr>
          <w:rFonts w:ascii="Times" w:hAnsi="Times"/>
          <w:b/>
        </w:rPr>
      </w:pPr>
      <w:r w:rsidRPr="008B6429">
        <w:rPr>
          <w:rFonts w:ascii="Times" w:hAnsi="Times"/>
        </w:rPr>
        <w:t>Gene belonging to the same pathway or protein complex normally share similar genetic interaction profiles.</w:t>
      </w:r>
    </w:p>
    <w:p w14:paraId="701423E4" w14:textId="77777777" w:rsidR="00246490" w:rsidRPr="003D0EFD" w:rsidRDefault="007A2A44" w:rsidP="003D0EFD">
      <w:pPr>
        <w:pStyle w:val="NoteLevel1"/>
        <w:numPr>
          <w:ilvl w:val="0"/>
          <w:numId w:val="8"/>
        </w:numPr>
        <w:rPr>
          <w:rFonts w:ascii="Times" w:hAnsi="Times"/>
          <w:b/>
        </w:rPr>
      </w:pPr>
      <w:r w:rsidRPr="008B6429">
        <w:rPr>
          <w:rFonts w:ascii="Times" w:hAnsi="Times"/>
        </w:rPr>
        <w:t>Grouping gene according to their pattern of genetic interaction is a simple and effective way of to define pathways and complexes, and therefore, these methods provide a powerful tool for predicting gene function precisely.</w:t>
      </w:r>
    </w:p>
    <w:p w14:paraId="4FB1E45A" w14:textId="77777777" w:rsidR="00246490" w:rsidRPr="003D0EFD" w:rsidRDefault="00246490" w:rsidP="003D0EFD">
      <w:pPr>
        <w:pStyle w:val="NoteLevel1"/>
        <w:numPr>
          <w:ilvl w:val="0"/>
          <w:numId w:val="8"/>
        </w:numPr>
        <w:rPr>
          <w:rFonts w:ascii="Times" w:hAnsi="Times"/>
        </w:rPr>
      </w:pPr>
      <w:r w:rsidRPr="008B6429">
        <w:rPr>
          <w:rFonts w:ascii="Times" w:hAnsi="Times"/>
        </w:rPr>
        <w:t>At its most detailed level, genetic interactions define membership of specific pathways and protein complexes and identify genetic relationships between different pathways, generating a functional wiring diagram of the cell.</w:t>
      </w:r>
    </w:p>
    <w:p w14:paraId="76923AB7" w14:textId="77777777" w:rsidR="00246490" w:rsidRPr="008B6429" w:rsidRDefault="00246490" w:rsidP="008B6429">
      <w:pPr>
        <w:pStyle w:val="NoteLevel1"/>
        <w:numPr>
          <w:ilvl w:val="0"/>
          <w:numId w:val="8"/>
        </w:numPr>
        <w:rPr>
          <w:rFonts w:ascii="Times" w:hAnsi="Times"/>
        </w:rPr>
      </w:pPr>
      <w:r w:rsidRPr="008B6429">
        <w:rPr>
          <w:rFonts w:ascii="Times" w:hAnsi="Times"/>
        </w:rPr>
        <w:t>Evidence that network structure and topology may be conserved across organism. Given what ap</w:t>
      </w:r>
      <w:r w:rsidR="003D0EFD">
        <w:rPr>
          <w:rFonts w:ascii="Times" w:hAnsi="Times"/>
        </w:rPr>
        <w:t>pears to</w:t>
      </w:r>
      <w:r w:rsidRPr="008B6429">
        <w:rPr>
          <w:rFonts w:ascii="Times" w:hAnsi="Times"/>
        </w:rPr>
        <w:t xml:space="preserve"> be a general functional conservation of network hub, the yeast genetic network may serve as a template. </w:t>
      </w:r>
    </w:p>
    <w:p w14:paraId="62E37F81" w14:textId="77777777" w:rsidR="00397420" w:rsidRDefault="00397420" w:rsidP="00397420">
      <w:pPr>
        <w:pStyle w:val="NoteLevel1"/>
        <w:numPr>
          <w:ilvl w:val="0"/>
          <w:numId w:val="0"/>
        </w:numPr>
        <w:rPr>
          <w:rFonts w:ascii="Times" w:hAnsi="Times"/>
        </w:rPr>
      </w:pPr>
    </w:p>
    <w:p w14:paraId="4C9F6FF9" w14:textId="77777777" w:rsidR="00967CCB" w:rsidRPr="008B6429" w:rsidRDefault="00967CCB" w:rsidP="00397420">
      <w:pPr>
        <w:pStyle w:val="NoteLevel1"/>
        <w:numPr>
          <w:ilvl w:val="0"/>
          <w:numId w:val="0"/>
        </w:numPr>
        <w:rPr>
          <w:rFonts w:ascii="Times" w:hAnsi="Times"/>
          <w:b/>
          <w:sz w:val="28"/>
          <w:szCs w:val="28"/>
          <w:u w:val="single"/>
        </w:rPr>
      </w:pPr>
      <w:r w:rsidRPr="008B6429">
        <w:rPr>
          <w:rFonts w:ascii="Times" w:hAnsi="Times"/>
          <w:b/>
          <w:sz w:val="28"/>
          <w:szCs w:val="28"/>
          <w:u w:val="single"/>
        </w:rPr>
        <w:t xml:space="preserve">Synthetic enhancement in gene interaction: </w:t>
      </w:r>
      <w:proofErr w:type="gramStart"/>
      <w:r w:rsidRPr="008B6429">
        <w:rPr>
          <w:rFonts w:ascii="Times" w:hAnsi="Times"/>
          <w:b/>
          <w:sz w:val="28"/>
          <w:szCs w:val="28"/>
          <w:u w:val="single"/>
        </w:rPr>
        <w:t>a genetic tool come</w:t>
      </w:r>
      <w:proofErr w:type="gramEnd"/>
      <w:r w:rsidRPr="008B6429">
        <w:rPr>
          <w:rFonts w:ascii="Times" w:hAnsi="Times"/>
          <w:b/>
          <w:sz w:val="28"/>
          <w:szCs w:val="28"/>
          <w:u w:val="single"/>
        </w:rPr>
        <w:t xml:space="preserve"> of age</w:t>
      </w:r>
    </w:p>
    <w:p w14:paraId="1B9783D1" w14:textId="77777777" w:rsidR="00207F5B" w:rsidRPr="003D0EFD" w:rsidRDefault="00207F5B" w:rsidP="003D0EFD">
      <w:pPr>
        <w:pStyle w:val="NoteLevel1"/>
        <w:numPr>
          <w:ilvl w:val="0"/>
          <w:numId w:val="0"/>
        </w:numPr>
        <w:ind w:left="360"/>
        <w:rPr>
          <w:rFonts w:ascii="Times" w:hAnsi="Times"/>
        </w:rPr>
      </w:pPr>
    </w:p>
    <w:p w14:paraId="1EA8B308" w14:textId="77777777" w:rsidR="00967CCB" w:rsidRPr="003D0EFD" w:rsidRDefault="00967CCB" w:rsidP="003D0EFD">
      <w:pPr>
        <w:pStyle w:val="NoteLevel1"/>
        <w:numPr>
          <w:ilvl w:val="0"/>
          <w:numId w:val="8"/>
        </w:numPr>
        <w:rPr>
          <w:rFonts w:ascii="Times" w:hAnsi="Times"/>
        </w:rPr>
      </w:pPr>
      <w:r w:rsidRPr="008B6429">
        <w:rPr>
          <w:rFonts w:ascii="Times" w:hAnsi="Times"/>
        </w:rPr>
        <w:t>In suppression, one mutation counteracts the effects of another, so that the phenotype of the double mutant becomes more like that of the wild typ</w:t>
      </w:r>
      <w:r w:rsidR="00560559">
        <w:rPr>
          <w:rFonts w:ascii="Times" w:hAnsi="Times"/>
        </w:rPr>
        <w:t>e</w:t>
      </w:r>
      <w:r w:rsidRPr="008B6429">
        <w:rPr>
          <w:rFonts w:ascii="Times" w:hAnsi="Times"/>
        </w:rPr>
        <w:t xml:space="preserve">. </w:t>
      </w:r>
    </w:p>
    <w:p w14:paraId="48E90608" w14:textId="77777777" w:rsidR="00967CCB" w:rsidRPr="003D0EFD" w:rsidRDefault="00967CCB" w:rsidP="003D0EFD">
      <w:pPr>
        <w:pStyle w:val="NoteLevel1"/>
        <w:numPr>
          <w:ilvl w:val="0"/>
          <w:numId w:val="8"/>
        </w:numPr>
        <w:rPr>
          <w:rFonts w:ascii="Times" w:hAnsi="Times"/>
        </w:rPr>
      </w:pPr>
      <w:r w:rsidRPr="008B6429">
        <w:rPr>
          <w:rFonts w:ascii="Times" w:hAnsi="Times"/>
        </w:rPr>
        <w:t xml:space="preserve">Suppressors can generally be distinguished from true </w:t>
      </w:r>
      <w:proofErr w:type="spellStart"/>
      <w:r w:rsidRPr="008B6429">
        <w:rPr>
          <w:rFonts w:ascii="Times" w:hAnsi="Times"/>
        </w:rPr>
        <w:t>revertants</w:t>
      </w:r>
      <w:proofErr w:type="spellEnd"/>
      <w:r w:rsidRPr="008B6429">
        <w:rPr>
          <w:rFonts w:ascii="Times" w:hAnsi="Times"/>
        </w:rPr>
        <w:t xml:space="preserve"> because they do not map to the same site as the mutation they affect. </w:t>
      </w:r>
    </w:p>
    <w:p w14:paraId="2E994FBA" w14:textId="77777777" w:rsidR="00397420" w:rsidRPr="006B3C62" w:rsidRDefault="00967CCB" w:rsidP="006B3C62">
      <w:pPr>
        <w:pStyle w:val="NoteLevel1"/>
        <w:numPr>
          <w:ilvl w:val="0"/>
          <w:numId w:val="8"/>
        </w:numPr>
        <w:rPr>
          <w:rFonts w:ascii="Times" w:hAnsi="Times"/>
        </w:rPr>
      </w:pPr>
      <w:r w:rsidRPr="008B6429">
        <w:rPr>
          <w:rFonts w:ascii="Times" w:hAnsi="Times"/>
        </w:rPr>
        <w:t xml:space="preserve">3 classes of </w:t>
      </w:r>
      <w:proofErr w:type="spellStart"/>
      <w:r w:rsidRPr="008B6429">
        <w:rPr>
          <w:rFonts w:ascii="Times" w:hAnsi="Times"/>
        </w:rPr>
        <w:t>extragenic</w:t>
      </w:r>
      <w:proofErr w:type="spellEnd"/>
      <w:r w:rsidRPr="008B6429">
        <w:rPr>
          <w:rFonts w:ascii="Times" w:hAnsi="Times"/>
        </w:rPr>
        <w:t xml:space="preserve"> suppressors:</w:t>
      </w:r>
    </w:p>
    <w:p w14:paraId="4A945ED9" w14:textId="77777777" w:rsidR="00967CCB" w:rsidRPr="008B6429" w:rsidRDefault="00DE44F8" w:rsidP="003D0EFD">
      <w:pPr>
        <w:pStyle w:val="NoteLevel1"/>
        <w:numPr>
          <w:ilvl w:val="1"/>
          <w:numId w:val="8"/>
        </w:numPr>
        <w:rPr>
          <w:rFonts w:ascii="Times" w:hAnsi="Times"/>
        </w:rPr>
      </w:pPr>
      <w:r w:rsidRPr="008B6429">
        <w:rPr>
          <w:rFonts w:ascii="Times" w:hAnsi="Times"/>
          <w:u w:val="single"/>
        </w:rPr>
        <w:t>Gene specific</w:t>
      </w:r>
      <w:r w:rsidR="00967CCB" w:rsidRPr="008B6429">
        <w:rPr>
          <w:rFonts w:ascii="Times" w:hAnsi="Times"/>
          <w:u w:val="single"/>
        </w:rPr>
        <w:t xml:space="preserve"> and allele non-specific</w:t>
      </w:r>
      <w:r w:rsidR="00967CCB" w:rsidRPr="008B6429">
        <w:rPr>
          <w:rFonts w:ascii="Times" w:hAnsi="Times"/>
        </w:rPr>
        <w:t>: the suppressor B* works on any mutant allele of A, including a null mutation (ΔA), but will not suppress mutations in other genes. Thus, B* totally dispenses with the need for the A gene product.</w:t>
      </w:r>
    </w:p>
    <w:p w14:paraId="3907813A" w14:textId="77777777" w:rsidR="003D0EFD" w:rsidRDefault="00967CCB" w:rsidP="003D0EFD">
      <w:pPr>
        <w:pStyle w:val="NoteLevel1"/>
        <w:numPr>
          <w:ilvl w:val="2"/>
          <w:numId w:val="8"/>
        </w:numPr>
        <w:rPr>
          <w:rFonts w:ascii="Times" w:hAnsi="Times"/>
        </w:rPr>
      </w:pPr>
      <w:r w:rsidRPr="008B6429">
        <w:rPr>
          <w:rFonts w:ascii="Times" w:hAnsi="Times"/>
        </w:rPr>
        <w:t xml:space="preserve">Bypass suppression: A and B function in parallel pathways and the B* mutation strengthens this parallel pathway. </w:t>
      </w:r>
    </w:p>
    <w:p w14:paraId="6FF5521A" w14:textId="77777777" w:rsidR="006B3C62" w:rsidRDefault="00967CCB" w:rsidP="006B3C62">
      <w:pPr>
        <w:pStyle w:val="NoteLevel1"/>
        <w:numPr>
          <w:ilvl w:val="3"/>
          <w:numId w:val="8"/>
        </w:numPr>
        <w:rPr>
          <w:rFonts w:ascii="Times" w:hAnsi="Times"/>
        </w:rPr>
      </w:pPr>
      <w:r w:rsidRPr="003D0EFD">
        <w:rPr>
          <w:rFonts w:ascii="Times" w:hAnsi="Times"/>
        </w:rPr>
        <w:t xml:space="preserve">One simple way this could occur is if A and B encode the same protein. </w:t>
      </w:r>
    </w:p>
    <w:p w14:paraId="315BACF4" w14:textId="77777777" w:rsidR="003D0EFD" w:rsidRPr="006B3C62" w:rsidRDefault="00967CCB" w:rsidP="006B3C62">
      <w:pPr>
        <w:pStyle w:val="NoteLevel1"/>
        <w:numPr>
          <w:ilvl w:val="4"/>
          <w:numId w:val="8"/>
        </w:numPr>
        <w:rPr>
          <w:rFonts w:ascii="Times" w:hAnsi="Times"/>
        </w:rPr>
      </w:pPr>
      <w:r w:rsidRPr="006B3C62">
        <w:rPr>
          <w:rFonts w:ascii="Times" w:hAnsi="Times"/>
        </w:rPr>
        <w:t>In a more extreme case, the B* mutation may alter the specificity of a gene in a related but distinct pathway, so that it substitutes for the function of A.</w:t>
      </w:r>
    </w:p>
    <w:p w14:paraId="2506C9B6" w14:textId="77777777" w:rsidR="006A7CEA" w:rsidRPr="003D0EFD" w:rsidRDefault="006B3C62" w:rsidP="003D0EFD">
      <w:pPr>
        <w:pStyle w:val="NoteLevel1"/>
        <w:numPr>
          <w:ilvl w:val="3"/>
          <w:numId w:val="8"/>
        </w:numPr>
        <w:rPr>
          <w:rFonts w:ascii="Times" w:hAnsi="Times"/>
        </w:rPr>
      </w:pPr>
      <w:r>
        <w:rPr>
          <w:rFonts w:ascii="Times" w:hAnsi="Times"/>
        </w:rPr>
        <w:t xml:space="preserve">Also, </w:t>
      </w:r>
      <w:r w:rsidR="006A7CEA" w:rsidRPr="003D0EFD">
        <w:rPr>
          <w:rFonts w:ascii="Times" w:hAnsi="Times"/>
        </w:rPr>
        <w:t xml:space="preserve">A and B are in the same pathway and B* restores the wild-type phenotype because it is epistatic to A. Suppression by </w:t>
      </w:r>
      <w:proofErr w:type="spellStart"/>
      <w:r w:rsidR="006A7CEA" w:rsidRPr="003D0EFD">
        <w:rPr>
          <w:rFonts w:ascii="Times" w:hAnsi="Times"/>
        </w:rPr>
        <w:t>epistatis</w:t>
      </w:r>
      <w:proofErr w:type="spellEnd"/>
      <w:r w:rsidR="006A7CEA" w:rsidRPr="003D0EFD">
        <w:rPr>
          <w:rFonts w:ascii="Times" w:hAnsi="Times"/>
        </w:rPr>
        <w:t xml:space="preserve"> can be observed in pathways of gene regulation that contain successive steps.</w:t>
      </w:r>
    </w:p>
    <w:p w14:paraId="10750005" w14:textId="77777777" w:rsidR="006A7CEA" w:rsidRPr="008B6429" w:rsidRDefault="006A7CEA" w:rsidP="006B3C62">
      <w:pPr>
        <w:pStyle w:val="NoteLevel1"/>
        <w:numPr>
          <w:ilvl w:val="0"/>
          <w:numId w:val="0"/>
        </w:numPr>
        <w:ind w:left="360"/>
        <w:rPr>
          <w:rFonts w:ascii="Times" w:hAnsi="Times"/>
        </w:rPr>
      </w:pPr>
    </w:p>
    <w:p w14:paraId="738E7C6E" w14:textId="77777777" w:rsidR="006A7CEA" w:rsidRDefault="006A7CEA" w:rsidP="006B3C62">
      <w:pPr>
        <w:pStyle w:val="NoteLevel1"/>
        <w:numPr>
          <w:ilvl w:val="4"/>
          <w:numId w:val="8"/>
        </w:numPr>
        <w:rPr>
          <w:rFonts w:ascii="Times" w:hAnsi="Times"/>
        </w:rPr>
      </w:pPr>
      <w:r w:rsidRPr="008B6429">
        <w:rPr>
          <w:rFonts w:ascii="Times" w:hAnsi="Times"/>
        </w:rPr>
        <w:lastRenderedPageBreak/>
        <w:t xml:space="preserve">If </w:t>
      </w:r>
      <w:proofErr w:type="gramStart"/>
      <w:r w:rsidRPr="008B6429">
        <w:rPr>
          <w:rFonts w:ascii="Times" w:hAnsi="Times"/>
        </w:rPr>
        <w:t>A and</w:t>
      </w:r>
      <w:proofErr w:type="gramEnd"/>
      <w:r w:rsidRPr="008B6429">
        <w:rPr>
          <w:rFonts w:ascii="Times" w:hAnsi="Times"/>
        </w:rPr>
        <w:t xml:space="preserve"> B were successive activation steps in the pathway, the B* mutation could render B independent of signalling from upstream steps.</w:t>
      </w:r>
      <w:r w:rsidR="006B3C62">
        <w:rPr>
          <w:rFonts w:ascii="Times" w:hAnsi="Times"/>
        </w:rPr>
        <w:t xml:space="preserve"> </w:t>
      </w:r>
      <w:r w:rsidRPr="006B3C62">
        <w:rPr>
          <w:rFonts w:ascii="Times" w:hAnsi="Times"/>
        </w:rPr>
        <w:t>If A were an activator that countered repression by B, then the B* suppressor could simply be a loss-of-function mutation that makes the pathway independent of A.</w:t>
      </w:r>
    </w:p>
    <w:p w14:paraId="3C488624" w14:textId="77777777" w:rsidR="00CA0C38" w:rsidRPr="006B3C62" w:rsidRDefault="00CA0C38" w:rsidP="00CA0C38">
      <w:pPr>
        <w:pStyle w:val="NoteLevel1"/>
        <w:numPr>
          <w:ilvl w:val="0"/>
          <w:numId w:val="0"/>
        </w:numPr>
        <w:ind w:left="3240"/>
        <w:rPr>
          <w:rFonts w:ascii="Times" w:hAnsi="Times"/>
        </w:rPr>
      </w:pPr>
    </w:p>
    <w:p w14:paraId="454EE86C" w14:textId="77777777" w:rsidR="006A7CEA" w:rsidRDefault="006A7CEA" w:rsidP="006B3C62">
      <w:pPr>
        <w:pStyle w:val="NoteLevel1"/>
        <w:numPr>
          <w:ilvl w:val="3"/>
          <w:numId w:val="8"/>
        </w:numPr>
        <w:rPr>
          <w:rFonts w:ascii="Times" w:hAnsi="Times"/>
        </w:rPr>
      </w:pPr>
      <w:r w:rsidRPr="008B6429">
        <w:rPr>
          <w:rFonts w:ascii="Times" w:hAnsi="Times"/>
        </w:rPr>
        <w:t xml:space="preserve">How can one distinguish bypass suppression from suppression by </w:t>
      </w:r>
      <w:proofErr w:type="gramStart"/>
      <w:r w:rsidR="006B3C62" w:rsidRPr="008B6429">
        <w:rPr>
          <w:rFonts w:ascii="Times" w:hAnsi="Times"/>
        </w:rPr>
        <w:t>epistasis</w:t>
      </w:r>
      <w:r w:rsidRPr="008B6429">
        <w:rPr>
          <w:rFonts w:ascii="Times" w:hAnsi="Times"/>
        </w:rPr>
        <w:t xml:space="preserve"> ?</w:t>
      </w:r>
      <w:proofErr w:type="gramEnd"/>
      <w:r w:rsidRPr="008B6429">
        <w:rPr>
          <w:rFonts w:ascii="Times" w:hAnsi="Times"/>
        </w:rPr>
        <w:t xml:space="preserve"> – By knowing the ΔA and ΔB null mutation.</w:t>
      </w:r>
    </w:p>
    <w:p w14:paraId="7F374CCD" w14:textId="77777777" w:rsidR="00CA0C38" w:rsidRPr="008B6429" w:rsidRDefault="00CA0C38" w:rsidP="00CA0C38">
      <w:pPr>
        <w:pStyle w:val="NoteLevel1"/>
        <w:numPr>
          <w:ilvl w:val="0"/>
          <w:numId w:val="0"/>
        </w:numPr>
        <w:ind w:left="2520"/>
        <w:rPr>
          <w:rFonts w:ascii="Times" w:hAnsi="Times"/>
        </w:rPr>
      </w:pPr>
    </w:p>
    <w:p w14:paraId="078A3EF3" w14:textId="77777777" w:rsidR="006B3C62" w:rsidRDefault="006A7CEA" w:rsidP="006B3C62">
      <w:pPr>
        <w:pStyle w:val="NoteLevel1"/>
        <w:numPr>
          <w:ilvl w:val="4"/>
          <w:numId w:val="8"/>
        </w:numPr>
        <w:rPr>
          <w:rFonts w:ascii="Times" w:hAnsi="Times"/>
        </w:rPr>
      </w:pPr>
      <w:r w:rsidRPr="008B6429">
        <w:rPr>
          <w:rFonts w:ascii="Times" w:hAnsi="Times"/>
        </w:rPr>
        <w:t xml:space="preserve">In suppression by </w:t>
      </w:r>
      <w:r w:rsidR="006B3C62" w:rsidRPr="008B6429">
        <w:rPr>
          <w:rFonts w:ascii="Times" w:hAnsi="Times"/>
        </w:rPr>
        <w:t>epistasis</w:t>
      </w:r>
      <w:r w:rsidRPr="008B6429">
        <w:rPr>
          <w:rFonts w:ascii="Times" w:hAnsi="Times"/>
        </w:rPr>
        <w:t>, null mutation in A or B will have the same consequence if A and B function in successive activation steps. The ΔA or ΔB mutations will have opposite affects if A is an activator and B a repressor</w:t>
      </w:r>
    </w:p>
    <w:p w14:paraId="5D9DA819" w14:textId="77777777" w:rsidR="006A7CEA" w:rsidRPr="006B3C62" w:rsidRDefault="006A7CEA" w:rsidP="006B3C62">
      <w:pPr>
        <w:pStyle w:val="NoteLevel1"/>
        <w:numPr>
          <w:ilvl w:val="4"/>
          <w:numId w:val="8"/>
        </w:numPr>
        <w:rPr>
          <w:rFonts w:ascii="Times" w:hAnsi="Times"/>
        </w:rPr>
      </w:pPr>
      <w:r w:rsidRPr="006B3C62">
        <w:rPr>
          <w:rFonts w:ascii="Times" w:hAnsi="Times"/>
        </w:rPr>
        <w:t>In by</w:t>
      </w:r>
      <w:r w:rsidR="003D0EFD" w:rsidRPr="006B3C62">
        <w:rPr>
          <w:rFonts w:ascii="Times" w:hAnsi="Times"/>
        </w:rPr>
        <w:t>pass suppression, if A an</w:t>
      </w:r>
      <w:r w:rsidRPr="006B3C62">
        <w:rPr>
          <w:rFonts w:ascii="Times" w:hAnsi="Times"/>
        </w:rPr>
        <w:t xml:space="preserve">d B act in parallel as functional homologs, the effects of ΔA or ΔB and of the combines ΔAΔB mutation may be reflected in different degrees of severity of a similar phenotype. </w:t>
      </w:r>
    </w:p>
    <w:p w14:paraId="0446AD4A" w14:textId="77777777" w:rsidR="006A7CEA" w:rsidRPr="008B6429" w:rsidRDefault="006A7CEA" w:rsidP="003D0EFD">
      <w:pPr>
        <w:pStyle w:val="NoteLevel1"/>
        <w:numPr>
          <w:ilvl w:val="0"/>
          <w:numId w:val="0"/>
        </w:numPr>
        <w:ind w:left="360"/>
        <w:rPr>
          <w:rFonts w:ascii="Times" w:hAnsi="Times"/>
        </w:rPr>
      </w:pPr>
    </w:p>
    <w:p w14:paraId="26729A12" w14:textId="77777777" w:rsidR="00CA0C38" w:rsidRDefault="006A7CEA" w:rsidP="003D0EFD">
      <w:pPr>
        <w:pStyle w:val="NoteLevel1"/>
        <w:numPr>
          <w:ilvl w:val="1"/>
          <w:numId w:val="8"/>
        </w:numPr>
        <w:rPr>
          <w:rFonts w:ascii="Times" w:hAnsi="Times"/>
        </w:rPr>
      </w:pPr>
      <w:r w:rsidRPr="008B6429">
        <w:rPr>
          <w:rFonts w:ascii="Times" w:hAnsi="Times"/>
          <w:u w:val="single"/>
        </w:rPr>
        <w:t>Gen</w:t>
      </w:r>
      <w:r w:rsidR="00DE44F8" w:rsidRPr="008B6429">
        <w:rPr>
          <w:rFonts w:ascii="Times" w:hAnsi="Times"/>
          <w:u w:val="single"/>
        </w:rPr>
        <w:t>e specific and allele specific</w:t>
      </w:r>
      <w:r w:rsidR="00DE44F8" w:rsidRPr="008B6429">
        <w:rPr>
          <w:rFonts w:ascii="Times" w:hAnsi="Times"/>
        </w:rPr>
        <w:t>: Imagine non-null A mutations (A</w:t>
      </w:r>
      <w:r w:rsidR="00DE44F8" w:rsidRPr="008B6429">
        <w:rPr>
          <w:rFonts w:ascii="Times" w:hAnsi="Times"/>
          <w:vertAlign w:val="superscript"/>
        </w:rPr>
        <w:t>-</w:t>
      </w:r>
      <w:r w:rsidR="00DE44F8" w:rsidRPr="008B6429">
        <w:rPr>
          <w:rFonts w:ascii="Times" w:hAnsi="Times"/>
        </w:rPr>
        <w:t xml:space="preserve">) that all </w:t>
      </w:r>
      <w:proofErr w:type="gramStart"/>
      <w:r w:rsidR="00DE44F8" w:rsidRPr="008B6429">
        <w:rPr>
          <w:rFonts w:ascii="Times" w:hAnsi="Times"/>
        </w:rPr>
        <w:t>cause  a</w:t>
      </w:r>
      <w:proofErr w:type="gramEnd"/>
      <w:r w:rsidR="00DE44F8" w:rsidRPr="008B6429">
        <w:rPr>
          <w:rFonts w:ascii="Times" w:hAnsi="Times"/>
        </w:rPr>
        <w:t xml:space="preserve"> comparable reduction in A function, but do not eliminate it. </w:t>
      </w:r>
    </w:p>
    <w:p w14:paraId="158D6222" w14:textId="77777777" w:rsidR="00CA0C38" w:rsidRDefault="00DE44F8" w:rsidP="00CA0C38">
      <w:pPr>
        <w:pStyle w:val="NoteLevel1"/>
        <w:numPr>
          <w:ilvl w:val="2"/>
          <w:numId w:val="8"/>
        </w:numPr>
        <w:rPr>
          <w:rFonts w:ascii="Times" w:hAnsi="Times"/>
        </w:rPr>
      </w:pPr>
      <w:r w:rsidRPr="00CA0C38">
        <w:rPr>
          <w:rFonts w:ascii="Times" w:hAnsi="Times"/>
        </w:rPr>
        <w:t xml:space="preserve">An interactional suppressor in gene B, B*, will supress certain alleles of A but not others. The products of the A and B genes interact directly. </w:t>
      </w:r>
    </w:p>
    <w:p w14:paraId="6BFA71AA" w14:textId="77777777" w:rsidR="00DE44F8" w:rsidRPr="00CA0C38" w:rsidRDefault="00DE44F8" w:rsidP="00CA0C38">
      <w:pPr>
        <w:pStyle w:val="NoteLevel1"/>
        <w:numPr>
          <w:ilvl w:val="2"/>
          <w:numId w:val="8"/>
        </w:numPr>
        <w:rPr>
          <w:rFonts w:ascii="Times" w:hAnsi="Times"/>
        </w:rPr>
      </w:pPr>
      <w:r w:rsidRPr="00CA0C38">
        <w:rPr>
          <w:rFonts w:ascii="Times" w:hAnsi="Times"/>
        </w:rPr>
        <w:t xml:space="preserve">Frequently, temperature-sensitive mutations of </w:t>
      </w:r>
      <w:proofErr w:type="gramStart"/>
      <w:r w:rsidRPr="00CA0C38">
        <w:rPr>
          <w:rFonts w:ascii="Times" w:hAnsi="Times"/>
        </w:rPr>
        <w:t>A</w:t>
      </w:r>
      <w:proofErr w:type="gramEnd"/>
      <w:r w:rsidRPr="00CA0C38">
        <w:rPr>
          <w:rFonts w:ascii="Times" w:hAnsi="Times"/>
        </w:rPr>
        <w:t xml:space="preserve"> are used to select interactional suppressors.</w:t>
      </w:r>
    </w:p>
    <w:p w14:paraId="01E77342" w14:textId="77777777" w:rsidR="00DE44F8" w:rsidRPr="008B6429" w:rsidRDefault="00DE44F8" w:rsidP="003D0EFD">
      <w:pPr>
        <w:pStyle w:val="NoteLevel1"/>
        <w:numPr>
          <w:ilvl w:val="0"/>
          <w:numId w:val="0"/>
        </w:numPr>
        <w:ind w:left="360"/>
        <w:rPr>
          <w:rFonts w:ascii="Times" w:hAnsi="Times"/>
        </w:rPr>
      </w:pPr>
    </w:p>
    <w:p w14:paraId="273D5F0E" w14:textId="77777777" w:rsidR="00FB7D88" w:rsidRPr="003D0EFD" w:rsidRDefault="00DE44F8" w:rsidP="003D0EFD">
      <w:pPr>
        <w:pStyle w:val="NoteLevel1"/>
        <w:numPr>
          <w:ilvl w:val="1"/>
          <w:numId w:val="8"/>
        </w:numPr>
        <w:rPr>
          <w:rFonts w:ascii="Times" w:hAnsi="Times"/>
          <w:u w:val="single"/>
        </w:rPr>
      </w:pPr>
      <w:r w:rsidRPr="008B6429">
        <w:rPr>
          <w:rFonts w:ascii="Times" w:hAnsi="Times"/>
          <w:u w:val="single"/>
        </w:rPr>
        <w:t xml:space="preserve">Informational suppression, gene nonspecific and allele specific: </w:t>
      </w:r>
      <w:r w:rsidR="00FB7D88" w:rsidRPr="008B6429">
        <w:rPr>
          <w:rFonts w:ascii="Times" w:hAnsi="Times"/>
        </w:rPr>
        <w:t xml:space="preserve">Here, B* will suppress mutations in other unrelated genes. The explanation for suppression in this case is that the mutations are all the same general type of genetic lesion. </w:t>
      </w:r>
    </w:p>
    <w:p w14:paraId="787458C7" w14:textId="77777777" w:rsidR="00FB7D88" w:rsidRPr="00CA0C38" w:rsidRDefault="00FB7D88" w:rsidP="00CA0C38">
      <w:pPr>
        <w:pStyle w:val="NoteLevel1"/>
        <w:numPr>
          <w:ilvl w:val="2"/>
          <w:numId w:val="8"/>
        </w:numPr>
        <w:rPr>
          <w:rFonts w:ascii="Times" w:hAnsi="Times"/>
          <w:u w:val="single"/>
        </w:rPr>
      </w:pPr>
      <w:proofErr w:type="spellStart"/>
      <w:r w:rsidRPr="008B6429">
        <w:rPr>
          <w:rFonts w:ascii="Times" w:hAnsi="Times"/>
          <w:u w:val="single"/>
        </w:rPr>
        <w:t>Eg</w:t>
      </w:r>
      <w:proofErr w:type="spellEnd"/>
      <w:r w:rsidRPr="008B6429">
        <w:rPr>
          <w:rFonts w:ascii="Times" w:hAnsi="Times"/>
          <w:u w:val="single"/>
        </w:rPr>
        <w:t>.</w:t>
      </w:r>
      <w:r w:rsidRPr="008B6429">
        <w:rPr>
          <w:rFonts w:ascii="Times" w:hAnsi="Times"/>
        </w:rPr>
        <w:t xml:space="preserve"> Nonsense mutations are supressed by alterations in </w:t>
      </w:r>
      <w:proofErr w:type="spellStart"/>
      <w:proofErr w:type="gramStart"/>
      <w:r w:rsidRPr="008B6429">
        <w:rPr>
          <w:rFonts w:ascii="Times" w:hAnsi="Times"/>
        </w:rPr>
        <w:t>tRNAs</w:t>
      </w:r>
      <w:proofErr w:type="spellEnd"/>
      <w:proofErr w:type="gramEnd"/>
      <w:r w:rsidRPr="008B6429">
        <w:rPr>
          <w:rFonts w:ascii="Times" w:hAnsi="Times"/>
        </w:rPr>
        <w:t>.</w:t>
      </w:r>
    </w:p>
    <w:p w14:paraId="227EC015" w14:textId="77777777" w:rsidR="00CA0C38" w:rsidRPr="008B6429" w:rsidRDefault="00CA0C38" w:rsidP="00CA0C38">
      <w:pPr>
        <w:pStyle w:val="NoteLevel1"/>
        <w:numPr>
          <w:ilvl w:val="0"/>
          <w:numId w:val="0"/>
        </w:numPr>
        <w:ind w:left="1800"/>
        <w:rPr>
          <w:rFonts w:ascii="Times" w:hAnsi="Times"/>
          <w:u w:val="single"/>
        </w:rPr>
      </w:pPr>
    </w:p>
    <w:p w14:paraId="739BADC8" w14:textId="77777777" w:rsidR="00CA0C38" w:rsidRPr="00CA0C38" w:rsidRDefault="00903A88" w:rsidP="00CA0C38">
      <w:pPr>
        <w:pStyle w:val="NoteLevel1"/>
        <w:numPr>
          <w:ilvl w:val="0"/>
          <w:numId w:val="8"/>
        </w:numPr>
        <w:rPr>
          <w:rFonts w:ascii="Times" w:hAnsi="Times"/>
          <w:u w:val="single"/>
        </w:rPr>
      </w:pPr>
      <w:r w:rsidRPr="008B6429">
        <w:rPr>
          <w:rFonts w:ascii="Times" w:hAnsi="Times"/>
        </w:rPr>
        <w:t>There are several ways in which synthetic enhancement of a mutant phenotype can be uncovered experimentally.</w:t>
      </w:r>
    </w:p>
    <w:p w14:paraId="3666CECA" w14:textId="77777777" w:rsidR="00CA0C38" w:rsidRDefault="00CA0C38" w:rsidP="00CA0C38">
      <w:pPr>
        <w:pStyle w:val="NoteLevel1"/>
        <w:numPr>
          <w:ilvl w:val="0"/>
          <w:numId w:val="0"/>
        </w:numPr>
        <w:ind w:left="360"/>
        <w:rPr>
          <w:rFonts w:ascii="Times" w:hAnsi="Times"/>
          <w:u w:val="single"/>
        </w:rPr>
      </w:pPr>
    </w:p>
    <w:p w14:paraId="2117DC0C" w14:textId="77777777" w:rsidR="00CA0C38" w:rsidRPr="00CA0C38" w:rsidRDefault="00903A88" w:rsidP="00CA0C38">
      <w:pPr>
        <w:pStyle w:val="NoteLevel1"/>
        <w:numPr>
          <w:ilvl w:val="1"/>
          <w:numId w:val="8"/>
        </w:numPr>
        <w:rPr>
          <w:rFonts w:ascii="Times" w:hAnsi="Times"/>
          <w:u w:val="single"/>
        </w:rPr>
      </w:pPr>
      <w:r w:rsidRPr="00CA0C38">
        <w:rPr>
          <w:rFonts w:ascii="Times" w:hAnsi="Times"/>
        </w:rPr>
        <w:t xml:space="preserve">Synthetic gene interactions are sometimes found accidentally because primary mutant </w:t>
      </w:r>
      <w:r w:rsidR="00CA0C38">
        <w:rPr>
          <w:rFonts w:ascii="Times" w:hAnsi="Times"/>
        </w:rPr>
        <w:t xml:space="preserve">  </w:t>
      </w:r>
      <w:r w:rsidRPr="00CA0C38">
        <w:rPr>
          <w:rFonts w:ascii="Times" w:hAnsi="Times"/>
        </w:rPr>
        <w:t>isolates contain 2 mutations, both of which are necessary to cause the mutant phenotype.</w:t>
      </w:r>
    </w:p>
    <w:p w14:paraId="2B6188D5" w14:textId="77777777" w:rsidR="00CA0C38" w:rsidRDefault="00CA0C38" w:rsidP="00CA0C38">
      <w:pPr>
        <w:pStyle w:val="NoteLevel1"/>
        <w:numPr>
          <w:ilvl w:val="0"/>
          <w:numId w:val="0"/>
        </w:numPr>
        <w:ind w:left="1080"/>
        <w:rPr>
          <w:rFonts w:ascii="Times" w:hAnsi="Times"/>
          <w:u w:val="single"/>
        </w:rPr>
      </w:pPr>
    </w:p>
    <w:p w14:paraId="57CB305D" w14:textId="77777777" w:rsidR="00CA0C38" w:rsidRPr="00CA0C38" w:rsidRDefault="00903A88" w:rsidP="00CA0C38">
      <w:pPr>
        <w:pStyle w:val="NoteLevel1"/>
        <w:numPr>
          <w:ilvl w:val="2"/>
          <w:numId w:val="8"/>
        </w:numPr>
        <w:rPr>
          <w:rFonts w:ascii="Times" w:hAnsi="Times"/>
          <w:u w:val="single"/>
        </w:rPr>
      </w:pPr>
      <w:r w:rsidRPr="00CA0C38">
        <w:rPr>
          <w:rFonts w:ascii="Times" w:hAnsi="Times"/>
        </w:rPr>
        <w:t>Description of two cases synthetic lethality that le</w:t>
      </w:r>
      <w:r w:rsidR="00E20631" w:rsidRPr="00CA0C38">
        <w:rPr>
          <w:rFonts w:ascii="Times" w:hAnsi="Times"/>
        </w:rPr>
        <w:t xml:space="preserve">ad to two different inferences about the nature of gene </w:t>
      </w:r>
      <w:r w:rsidR="00CA0C38" w:rsidRPr="00CA0C38">
        <w:rPr>
          <w:rFonts w:ascii="Times" w:hAnsi="Times"/>
        </w:rPr>
        <w:t>integratio</w:t>
      </w:r>
      <w:r w:rsidR="00CA0C38">
        <w:rPr>
          <w:rFonts w:ascii="Times" w:hAnsi="Times"/>
        </w:rPr>
        <w:t>ns</w:t>
      </w:r>
      <w:r w:rsidR="00E20631" w:rsidRPr="00CA0C38">
        <w:rPr>
          <w:rFonts w:ascii="Times" w:hAnsi="Times"/>
        </w:rPr>
        <w:t xml:space="preserve"> – the phenotypes of null mutations in the two interacting genes, A and B are known. </w:t>
      </w:r>
    </w:p>
    <w:p w14:paraId="290B4996" w14:textId="77777777" w:rsidR="00CA0C38" w:rsidRDefault="00CA0C38" w:rsidP="00CA0C38">
      <w:pPr>
        <w:pStyle w:val="NoteLevel1"/>
        <w:numPr>
          <w:ilvl w:val="0"/>
          <w:numId w:val="0"/>
        </w:numPr>
        <w:ind w:left="1800"/>
        <w:rPr>
          <w:rFonts w:ascii="Times" w:hAnsi="Times"/>
          <w:u w:val="single"/>
        </w:rPr>
      </w:pPr>
    </w:p>
    <w:p w14:paraId="3112C540" w14:textId="77777777" w:rsidR="00CA0C38" w:rsidRPr="00CA0C38" w:rsidRDefault="00E20631" w:rsidP="00CA0C38">
      <w:pPr>
        <w:pStyle w:val="NoteLevel1"/>
        <w:numPr>
          <w:ilvl w:val="3"/>
          <w:numId w:val="8"/>
        </w:numPr>
        <w:rPr>
          <w:rFonts w:ascii="Times" w:hAnsi="Times"/>
          <w:u w:val="single"/>
        </w:rPr>
      </w:pPr>
      <w:r w:rsidRPr="00CA0C38">
        <w:rPr>
          <w:rFonts w:ascii="Times" w:hAnsi="Times"/>
          <w:u w:val="single"/>
        </w:rPr>
        <w:t>Example 1:</w:t>
      </w:r>
      <w:r w:rsidRPr="00CA0C38">
        <w:rPr>
          <w:rFonts w:ascii="Times" w:hAnsi="Times"/>
        </w:rPr>
        <w:t xml:space="preserve"> A null mutation in A or B alone is viable, but null mutations in both are lethal. A simple interpretation of such an interaction is that A and B perform the same function in parallel pathways.  If this function is essential, then the loss of both pathways will be lethal.  More generally, genes, genes that interact in this fashion need not encode the same biochemical function but need only act in parallel pathways. Here, an analogy can be made to bypass suppression: in both cases, the mutation in gene A eliminate</w:t>
      </w:r>
      <w:r w:rsidR="003324F6" w:rsidRPr="00CA0C38">
        <w:rPr>
          <w:rFonts w:ascii="Times" w:hAnsi="Times"/>
        </w:rPr>
        <w:t>s</w:t>
      </w:r>
      <w:r w:rsidRPr="00CA0C38">
        <w:rPr>
          <w:rFonts w:ascii="Times" w:hAnsi="Times"/>
        </w:rPr>
        <w:t xml:space="preserve"> one of two parallel pathways. A second mutation in gene B can have the opposite consequence, and can either strengthen the parallel pathway  (suppression) or weaken the parallel pathway (synthetic lethality) </w:t>
      </w:r>
    </w:p>
    <w:p w14:paraId="38260636" w14:textId="77777777" w:rsidR="00CA0C38" w:rsidRDefault="00CA0C38" w:rsidP="00CA0C38">
      <w:pPr>
        <w:pStyle w:val="NoteLevel1"/>
        <w:numPr>
          <w:ilvl w:val="0"/>
          <w:numId w:val="0"/>
        </w:numPr>
        <w:ind w:left="2520"/>
        <w:rPr>
          <w:rFonts w:ascii="Times" w:hAnsi="Times"/>
          <w:u w:val="single"/>
        </w:rPr>
      </w:pPr>
    </w:p>
    <w:p w14:paraId="25C916EB" w14:textId="77777777" w:rsidR="00CA0C38" w:rsidRPr="00CA0C38" w:rsidRDefault="00E20631" w:rsidP="00CA0C38">
      <w:pPr>
        <w:pStyle w:val="NoteLevel1"/>
        <w:numPr>
          <w:ilvl w:val="4"/>
          <w:numId w:val="8"/>
        </w:numPr>
        <w:rPr>
          <w:rFonts w:ascii="Times" w:hAnsi="Times"/>
          <w:u w:val="single"/>
        </w:rPr>
      </w:pPr>
      <w:r w:rsidRPr="00CA0C38">
        <w:rPr>
          <w:rFonts w:ascii="Times" w:hAnsi="Times"/>
        </w:rPr>
        <w:t>This can also apply to gene interactions in which the phenotype of the double mutant falls short of lethality. Imagine if the doubly null mutant ΔAΔB is viable; but has a mutant phenotype, and both the single null mutants are either much less severely affected or resemble the wild type. By analogy to the previous example,</w:t>
      </w:r>
      <w:r w:rsidR="003324F6" w:rsidRPr="00CA0C38">
        <w:rPr>
          <w:rFonts w:ascii="Times" w:hAnsi="Times"/>
        </w:rPr>
        <w:t xml:space="preserve"> </w:t>
      </w:r>
      <w:r w:rsidRPr="00CA0C38">
        <w:rPr>
          <w:rFonts w:ascii="Times" w:hAnsi="Times"/>
        </w:rPr>
        <w:t xml:space="preserve">a simple interpretation is that A and </w:t>
      </w:r>
      <w:r w:rsidR="003324F6" w:rsidRPr="00CA0C38">
        <w:rPr>
          <w:rFonts w:ascii="Times" w:hAnsi="Times"/>
        </w:rPr>
        <w:t>B are in parallel pathways that perform a non-essential function.  The absence of this function, while not lethal, gives rise to an observable mutant phenotype.</w:t>
      </w:r>
    </w:p>
    <w:p w14:paraId="2E80EBEC" w14:textId="77777777" w:rsidR="00CA0C38" w:rsidRDefault="00CA0C38" w:rsidP="00CA0C38">
      <w:pPr>
        <w:pStyle w:val="NoteLevel1"/>
        <w:numPr>
          <w:ilvl w:val="0"/>
          <w:numId w:val="0"/>
        </w:numPr>
        <w:ind w:left="3240"/>
        <w:rPr>
          <w:rFonts w:ascii="Times" w:hAnsi="Times"/>
          <w:u w:val="single"/>
        </w:rPr>
      </w:pPr>
    </w:p>
    <w:p w14:paraId="22E77934" w14:textId="77777777" w:rsidR="00141443" w:rsidRPr="00CA0C38" w:rsidRDefault="003324F6" w:rsidP="00CA0C38">
      <w:pPr>
        <w:pStyle w:val="NoteLevel1"/>
        <w:numPr>
          <w:ilvl w:val="0"/>
          <w:numId w:val="9"/>
        </w:numPr>
        <w:rPr>
          <w:rFonts w:ascii="Times" w:hAnsi="Times"/>
          <w:u w:val="single"/>
        </w:rPr>
      </w:pPr>
      <w:r w:rsidRPr="00CA0C38">
        <w:rPr>
          <w:rFonts w:ascii="Times" w:hAnsi="Times"/>
          <w:u w:val="single"/>
        </w:rPr>
        <w:t>Example 2:</w:t>
      </w:r>
      <w:r w:rsidRPr="00CA0C38">
        <w:rPr>
          <w:rFonts w:ascii="Times" w:hAnsi="Times"/>
        </w:rPr>
        <w:t xml:space="preserve"> A null mutation in either gene A or gene B is lethal. In this case, any investigation of synthetic interactions must use mutations that re</w:t>
      </w:r>
      <w:r w:rsidR="00141443" w:rsidRPr="00CA0C38">
        <w:rPr>
          <w:rFonts w:ascii="Times" w:hAnsi="Times"/>
        </w:rPr>
        <w:t>duce, but do not eliminate gene function. These interactions involve</w:t>
      </w:r>
      <w:r w:rsidR="00560559" w:rsidRPr="00CA0C38">
        <w:rPr>
          <w:rFonts w:ascii="Times" w:hAnsi="Times"/>
        </w:rPr>
        <w:t xml:space="preserve"> non-null mutations in A and B</w:t>
      </w:r>
      <w:r w:rsidR="00141443" w:rsidRPr="00CA0C38">
        <w:rPr>
          <w:rFonts w:ascii="Times" w:hAnsi="Times"/>
        </w:rPr>
        <w:t xml:space="preserve">, which singly are viable, but in combination are lethal.  The most straightforward interpretation is that A and B are in the same pathway. Because null mutations in A or B alone are lethal, we can infer that there is no parallel pathway. The synthetic interaction of the non-null A and B mutations can be caused </w:t>
      </w:r>
      <w:r w:rsidR="00141443" w:rsidRPr="00CA0C38">
        <w:rPr>
          <w:rFonts w:ascii="Times" w:hAnsi="Times"/>
        </w:rPr>
        <w:lastRenderedPageBreak/>
        <w:t xml:space="preserve">by successive reductions in flow through the pathway.  Note the analogy between this example and suppression by epistasis. </w:t>
      </w:r>
    </w:p>
    <w:p w14:paraId="252189C6" w14:textId="77777777" w:rsidR="00CA0C38" w:rsidRPr="00CA0C38" w:rsidRDefault="00CA0C38" w:rsidP="00CA0C38">
      <w:pPr>
        <w:pStyle w:val="NoteLevel1"/>
        <w:numPr>
          <w:ilvl w:val="0"/>
          <w:numId w:val="0"/>
        </w:numPr>
        <w:ind w:left="2520"/>
        <w:rPr>
          <w:rFonts w:ascii="Times" w:hAnsi="Times"/>
          <w:u w:val="single"/>
        </w:rPr>
      </w:pPr>
    </w:p>
    <w:p w14:paraId="12AF2828" w14:textId="77777777" w:rsidR="003324F6" w:rsidRPr="00CA0C38" w:rsidRDefault="00141443" w:rsidP="00CA0C38">
      <w:pPr>
        <w:pStyle w:val="NoteLevel1"/>
        <w:numPr>
          <w:ilvl w:val="4"/>
          <w:numId w:val="8"/>
        </w:numPr>
        <w:rPr>
          <w:rFonts w:ascii="Times" w:hAnsi="Times"/>
          <w:u w:val="single"/>
        </w:rPr>
      </w:pPr>
      <w:r w:rsidRPr="008B6429">
        <w:rPr>
          <w:rFonts w:ascii="Times" w:hAnsi="Times"/>
        </w:rPr>
        <w:t>If mutation in the B gene increased its activity, or made it independent of upstream steps in the pathway, suppression of A</w:t>
      </w:r>
      <w:r w:rsidRPr="008B6429">
        <w:rPr>
          <w:rFonts w:ascii="Times" w:hAnsi="Times"/>
          <w:vertAlign w:val="superscript"/>
        </w:rPr>
        <w:t>-</w:t>
      </w:r>
      <w:r w:rsidRPr="008B6429">
        <w:rPr>
          <w:rFonts w:ascii="Times" w:hAnsi="Times"/>
        </w:rPr>
        <w:t xml:space="preserve"> mutation could result. It does not necessarily imply that A and B affect discrete steps in the pathway; they could affect the same step.  This is analogous to interactional suppression. In both cases, a mutation (A</w:t>
      </w:r>
      <w:r w:rsidRPr="008B6429">
        <w:rPr>
          <w:rFonts w:ascii="Times" w:hAnsi="Times"/>
          <w:vertAlign w:val="superscript"/>
        </w:rPr>
        <w:t>-</w:t>
      </w:r>
      <w:r w:rsidRPr="008B6429">
        <w:rPr>
          <w:rFonts w:ascii="Times" w:hAnsi="Times"/>
        </w:rPr>
        <w:t xml:space="preserve">) weakens, but does not eliminate, one of two interacting partners. In the case of interactional suppression, the second mutation, in the B gene, restores the interaction with the mutant </w:t>
      </w:r>
      <w:proofErr w:type="gramStart"/>
      <w:r w:rsidRPr="008B6429">
        <w:rPr>
          <w:rFonts w:ascii="Times" w:hAnsi="Times"/>
        </w:rPr>
        <w:t>A</w:t>
      </w:r>
      <w:proofErr w:type="gramEnd"/>
      <w:r w:rsidRPr="008B6429">
        <w:rPr>
          <w:rFonts w:ascii="Times" w:hAnsi="Times"/>
        </w:rPr>
        <w:t xml:space="preserve"> gene product, while in the synthetic lethality, the mutation in B further weakens </w:t>
      </w:r>
      <w:r w:rsidR="005B2235" w:rsidRPr="008B6429">
        <w:rPr>
          <w:rFonts w:ascii="Times" w:hAnsi="Times"/>
        </w:rPr>
        <w:t xml:space="preserve">the activity of the AB complex. </w:t>
      </w:r>
    </w:p>
    <w:p w14:paraId="64A434FC" w14:textId="77777777" w:rsidR="00CA0C38" w:rsidRPr="008B6429" w:rsidRDefault="00CA0C38" w:rsidP="00CA0C38">
      <w:pPr>
        <w:pStyle w:val="NoteLevel1"/>
        <w:numPr>
          <w:ilvl w:val="0"/>
          <w:numId w:val="0"/>
        </w:numPr>
        <w:ind w:left="3240"/>
        <w:rPr>
          <w:rFonts w:ascii="Times" w:hAnsi="Times"/>
          <w:u w:val="single"/>
        </w:rPr>
      </w:pPr>
    </w:p>
    <w:p w14:paraId="0A919911" w14:textId="77777777" w:rsidR="00CA0C38" w:rsidRDefault="005B2235" w:rsidP="00CA0C38">
      <w:pPr>
        <w:pStyle w:val="NoteLevel1"/>
        <w:numPr>
          <w:ilvl w:val="4"/>
          <w:numId w:val="8"/>
        </w:numPr>
        <w:rPr>
          <w:rFonts w:ascii="Times" w:hAnsi="Times"/>
          <w:u w:val="single"/>
        </w:rPr>
      </w:pPr>
      <w:r w:rsidRPr="008B6429">
        <w:rPr>
          <w:rFonts w:ascii="Times" w:hAnsi="Times"/>
        </w:rPr>
        <w:t xml:space="preserve">This framework can be applied to a slightly more intricate case, in which the phenotype of a null mutation in gene A (ΔA) is not lethal, but mutant. Now imagine non-null allele of A with a phenotype that is slightly aberrant (or even wild-type). AN enhancer mutation could occur in gene B, exaggerating the slightly mutant phenotype caused by the A mutation and </w:t>
      </w:r>
      <w:r w:rsidR="009B787E" w:rsidRPr="008B6429">
        <w:rPr>
          <w:rFonts w:ascii="Times" w:hAnsi="Times"/>
        </w:rPr>
        <w:t xml:space="preserve">driving it toward the ΔA null phenotype What is the nature of the interaction between A and B in this case? </w:t>
      </w:r>
      <w:proofErr w:type="gramStart"/>
      <w:r w:rsidR="009B787E" w:rsidRPr="008B6429">
        <w:rPr>
          <w:rFonts w:ascii="Times" w:hAnsi="Times"/>
        </w:rPr>
        <w:t>A and</w:t>
      </w:r>
      <w:proofErr w:type="gramEnd"/>
      <w:r w:rsidR="009B787E" w:rsidRPr="008B6429">
        <w:rPr>
          <w:rFonts w:ascii="Times" w:hAnsi="Times"/>
        </w:rPr>
        <w:t xml:space="preserve"> B are in the same pathway, and the enhanced phenotype is due to successive reduction of flow through he pathway. However, an alternative view is that A and B are in parallel pathways, and a 5</w:t>
      </w:r>
      <w:r w:rsidR="00560559">
        <w:rPr>
          <w:rFonts w:ascii="Times" w:hAnsi="Times"/>
        </w:rPr>
        <w:t>0% reduction in the total output</w:t>
      </w:r>
      <w:r w:rsidR="009B787E" w:rsidRPr="008B6429">
        <w:rPr>
          <w:rFonts w:ascii="Times" w:hAnsi="Times"/>
        </w:rPr>
        <w:t xml:space="preserve"> results in a mutant phenotype. In this case the phenotype of the non-null mutation in A is enhanced by a partial reduction in the parallel pathway. </w:t>
      </w:r>
    </w:p>
    <w:p w14:paraId="0EA9DBC6" w14:textId="77777777" w:rsidR="00CA0C38" w:rsidRDefault="00CA0C38" w:rsidP="00CA0C38">
      <w:pPr>
        <w:pStyle w:val="NoteLevel1"/>
        <w:numPr>
          <w:ilvl w:val="0"/>
          <w:numId w:val="0"/>
        </w:numPr>
        <w:rPr>
          <w:rFonts w:ascii="Times" w:hAnsi="Times"/>
        </w:rPr>
      </w:pPr>
    </w:p>
    <w:p w14:paraId="2560F00E" w14:textId="77777777" w:rsidR="00CA0C38" w:rsidRPr="00CA0C38" w:rsidRDefault="009B787E" w:rsidP="00CA0C38">
      <w:pPr>
        <w:pStyle w:val="NoteLevel1"/>
        <w:numPr>
          <w:ilvl w:val="5"/>
          <w:numId w:val="8"/>
        </w:numPr>
        <w:rPr>
          <w:rFonts w:ascii="Times" w:hAnsi="Times"/>
          <w:u w:val="single"/>
        </w:rPr>
      </w:pPr>
      <w:r w:rsidRPr="00CA0C38">
        <w:rPr>
          <w:rFonts w:ascii="Times" w:hAnsi="Times"/>
        </w:rPr>
        <w:t xml:space="preserve">If A and B are in the same pathway, the phenotypes of ΔA, ΔB and ΔAΔB double mutant should all be comparable. </w:t>
      </w:r>
    </w:p>
    <w:p w14:paraId="12E61A9C" w14:textId="77777777" w:rsidR="00CA0C38" w:rsidRDefault="00CA0C38" w:rsidP="00CA0C38">
      <w:pPr>
        <w:pStyle w:val="NoteLevel1"/>
        <w:numPr>
          <w:ilvl w:val="0"/>
          <w:numId w:val="0"/>
        </w:numPr>
        <w:ind w:left="3960"/>
        <w:rPr>
          <w:rFonts w:ascii="Times" w:hAnsi="Times"/>
          <w:u w:val="single"/>
        </w:rPr>
      </w:pPr>
    </w:p>
    <w:p w14:paraId="20979E20" w14:textId="77777777" w:rsidR="00606BE7" w:rsidRPr="00DD485B" w:rsidRDefault="009B787E" w:rsidP="00606BE7">
      <w:pPr>
        <w:pStyle w:val="NoteLevel1"/>
        <w:numPr>
          <w:ilvl w:val="5"/>
          <w:numId w:val="8"/>
        </w:numPr>
        <w:rPr>
          <w:rFonts w:ascii="Times" w:hAnsi="Times"/>
          <w:u w:val="single"/>
        </w:rPr>
      </w:pPr>
      <w:r w:rsidRPr="00CA0C38">
        <w:rPr>
          <w:rFonts w:ascii="Times" w:hAnsi="Times"/>
        </w:rPr>
        <w:lastRenderedPageBreak/>
        <w:t xml:space="preserve">If A and B are in parallel pathways, the doubly null mutant could have a more severe phenotype that the single mutants, and might even be lethal. </w:t>
      </w:r>
    </w:p>
    <w:p w14:paraId="6394DB52" w14:textId="77777777" w:rsidR="00DD485B" w:rsidRDefault="00DD485B" w:rsidP="00DD485B">
      <w:pPr>
        <w:pStyle w:val="NoteLevel1"/>
        <w:numPr>
          <w:ilvl w:val="0"/>
          <w:numId w:val="0"/>
        </w:numPr>
        <w:rPr>
          <w:rFonts w:ascii="Times" w:hAnsi="Times"/>
          <w:u w:val="single"/>
        </w:rPr>
      </w:pPr>
    </w:p>
    <w:p w14:paraId="4C929201" w14:textId="1913F200" w:rsidR="00DD485B" w:rsidRPr="00DD485B" w:rsidRDefault="00DD485B" w:rsidP="00DD485B">
      <w:pPr>
        <w:pStyle w:val="NoteLevel2"/>
        <w:rPr>
          <w:rFonts w:ascii="Times" w:hAnsi="Times"/>
        </w:rPr>
      </w:pPr>
      <w:r>
        <w:rPr>
          <w:rFonts w:ascii="Times" w:hAnsi="Times"/>
        </w:rPr>
        <w:t xml:space="preserve">Form of enhancement: </w:t>
      </w:r>
      <w:proofErr w:type="spellStart"/>
      <w:r w:rsidRPr="00DD485B">
        <w:rPr>
          <w:rFonts w:ascii="Times" w:hAnsi="Times"/>
        </w:rPr>
        <w:t>Nonallelic</w:t>
      </w:r>
      <w:proofErr w:type="spellEnd"/>
      <w:r w:rsidRPr="00DD485B">
        <w:rPr>
          <w:rFonts w:ascii="Times" w:hAnsi="Times"/>
        </w:rPr>
        <w:t xml:space="preserve"> </w:t>
      </w:r>
      <w:proofErr w:type="spellStart"/>
      <w:r w:rsidRPr="00DD485B">
        <w:rPr>
          <w:rFonts w:ascii="Times" w:hAnsi="Times"/>
        </w:rPr>
        <w:t>noncomplementation</w:t>
      </w:r>
      <w:proofErr w:type="spellEnd"/>
      <w:r w:rsidRPr="00DD485B">
        <w:rPr>
          <w:rFonts w:ascii="Times" w:hAnsi="Times"/>
        </w:rPr>
        <w:t xml:space="preserve"> occurs when recessive mutations in two different loci fail to complement one another, in other words, the double heterozygote exhibits a phenotype.</w:t>
      </w:r>
    </w:p>
    <w:p w14:paraId="739A0817" w14:textId="77777777" w:rsidR="00606BE7" w:rsidRPr="00CA0C38" w:rsidRDefault="00606BE7" w:rsidP="00606BE7">
      <w:pPr>
        <w:pStyle w:val="NoteLevel1"/>
        <w:numPr>
          <w:ilvl w:val="0"/>
          <w:numId w:val="0"/>
        </w:numPr>
        <w:ind w:left="3960"/>
        <w:rPr>
          <w:rFonts w:ascii="Times" w:hAnsi="Times"/>
          <w:u w:val="single"/>
        </w:rPr>
      </w:pPr>
    </w:p>
    <w:p w14:paraId="1217FA03" w14:textId="77777777" w:rsidR="003324F6" w:rsidRDefault="003324F6" w:rsidP="00875A1E">
      <w:pPr>
        <w:pStyle w:val="NoteLevel1"/>
        <w:numPr>
          <w:ilvl w:val="0"/>
          <w:numId w:val="0"/>
        </w:numPr>
        <w:rPr>
          <w:rFonts w:ascii="Times" w:hAnsi="Times"/>
        </w:rPr>
      </w:pPr>
    </w:p>
    <w:p w14:paraId="7C1E006B" w14:textId="77777777" w:rsidR="00875A1E" w:rsidRDefault="00875A1E" w:rsidP="00875A1E">
      <w:pPr>
        <w:pStyle w:val="NoteLevel1"/>
        <w:numPr>
          <w:ilvl w:val="0"/>
          <w:numId w:val="0"/>
        </w:numPr>
        <w:rPr>
          <w:rFonts w:ascii="Times" w:hAnsi="Times"/>
        </w:rPr>
      </w:pPr>
    </w:p>
    <w:p w14:paraId="26031178" w14:textId="77777777" w:rsidR="00875A1E" w:rsidRPr="008B6429" w:rsidRDefault="00875A1E" w:rsidP="00875A1E">
      <w:pPr>
        <w:pStyle w:val="NoteLevel1"/>
        <w:numPr>
          <w:ilvl w:val="0"/>
          <w:numId w:val="0"/>
        </w:numPr>
        <w:rPr>
          <w:rFonts w:ascii="Times" w:hAnsi="Times"/>
        </w:rPr>
      </w:pPr>
      <w:bookmarkStart w:id="0" w:name="_GoBack"/>
      <w:bookmarkEnd w:id="0"/>
    </w:p>
    <w:sectPr w:rsidR="00875A1E" w:rsidRPr="008B6429" w:rsidSect="008B6429">
      <w:headerReference w:type="first" r:id="rId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1D6C7B" w14:textId="77777777" w:rsidR="00E36C13" w:rsidRDefault="00E36C13" w:rsidP="008B6429">
      <w:r>
        <w:separator/>
      </w:r>
    </w:p>
  </w:endnote>
  <w:endnote w:type="continuationSeparator" w:id="0">
    <w:p w14:paraId="4E6D30A8" w14:textId="77777777" w:rsidR="00E36C13" w:rsidRDefault="00E36C13" w:rsidP="008B6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C1E12A" w14:textId="77777777" w:rsidR="00E36C13" w:rsidRDefault="00E36C13" w:rsidP="008B6429">
      <w:r>
        <w:separator/>
      </w:r>
    </w:p>
  </w:footnote>
  <w:footnote w:type="continuationSeparator" w:id="0">
    <w:p w14:paraId="31A5C193" w14:textId="77777777" w:rsidR="00E36C13" w:rsidRDefault="00E36C13" w:rsidP="008B642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2139C8" w14:textId="77777777" w:rsidR="00E36C13" w:rsidRDefault="00E36C13">
    <w:pPr>
      <w:pStyle w:val="Header"/>
      <w:tabs>
        <w:tab w:val="clear" w:pos="4153"/>
        <w:tab w:val="clear" w:pos="8306"/>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17-04-16 12:16</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570C56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4C7327"/>
    <w:multiLevelType w:val="hybridMultilevel"/>
    <w:tmpl w:val="DF5EDAFC"/>
    <w:lvl w:ilvl="0" w:tplc="04090001">
      <w:start w:val="1"/>
      <w:numFmt w:val="bullet"/>
      <w:lvlText w:val=""/>
      <w:lvlJc w:val="left"/>
      <w:pPr>
        <w:ind w:left="3555" w:hanging="360"/>
      </w:pPr>
      <w:rPr>
        <w:rFonts w:ascii="Symbol" w:hAnsi="Symbol" w:hint="default"/>
      </w:rPr>
    </w:lvl>
    <w:lvl w:ilvl="1" w:tplc="04090003">
      <w:start w:val="1"/>
      <w:numFmt w:val="bullet"/>
      <w:lvlText w:val="o"/>
      <w:lvlJc w:val="left"/>
      <w:pPr>
        <w:ind w:left="4275" w:hanging="360"/>
      </w:pPr>
      <w:rPr>
        <w:rFonts w:ascii="Courier New" w:hAnsi="Courier New" w:hint="default"/>
      </w:rPr>
    </w:lvl>
    <w:lvl w:ilvl="2" w:tplc="04090005">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
    <w:nsid w:val="14EB336D"/>
    <w:multiLevelType w:val="hybridMultilevel"/>
    <w:tmpl w:val="52D8A0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4D6437"/>
    <w:multiLevelType w:val="hybridMultilevel"/>
    <w:tmpl w:val="5A281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3B14E0"/>
    <w:multiLevelType w:val="hybridMultilevel"/>
    <w:tmpl w:val="FBE2D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442D6A"/>
    <w:multiLevelType w:val="hybridMultilevel"/>
    <w:tmpl w:val="FF60C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5D0FF0"/>
    <w:multiLevelType w:val="hybridMultilevel"/>
    <w:tmpl w:val="6F9C3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8A6957"/>
    <w:multiLevelType w:val="hybridMultilevel"/>
    <w:tmpl w:val="DF30CF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7A683C5F"/>
    <w:multiLevelType w:val="hybridMultilevel"/>
    <w:tmpl w:val="2430ACD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0"/>
  </w:num>
  <w:num w:numId="6">
    <w:abstractNumId w:val="3"/>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EnableWordNotes" w:val="0"/>
  </w:docVars>
  <w:rsids>
    <w:rsidRoot w:val="00BB1301"/>
    <w:rsid w:val="00003D9B"/>
    <w:rsid w:val="000477AF"/>
    <w:rsid w:val="00141443"/>
    <w:rsid w:val="001A6343"/>
    <w:rsid w:val="00207F5B"/>
    <w:rsid w:val="00246490"/>
    <w:rsid w:val="002A41FB"/>
    <w:rsid w:val="002A7077"/>
    <w:rsid w:val="002D5889"/>
    <w:rsid w:val="003324F6"/>
    <w:rsid w:val="00397420"/>
    <w:rsid w:val="003D0EFD"/>
    <w:rsid w:val="004C6603"/>
    <w:rsid w:val="004E7A6D"/>
    <w:rsid w:val="00560559"/>
    <w:rsid w:val="005B2235"/>
    <w:rsid w:val="00606BE7"/>
    <w:rsid w:val="006A7CEA"/>
    <w:rsid w:val="006B3C62"/>
    <w:rsid w:val="007A2A44"/>
    <w:rsid w:val="00875A1E"/>
    <w:rsid w:val="008B6429"/>
    <w:rsid w:val="00903A88"/>
    <w:rsid w:val="00967CCB"/>
    <w:rsid w:val="009B787E"/>
    <w:rsid w:val="00A2222B"/>
    <w:rsid w:val="00A26A0C"/>
    <w:rsid w:val="00B93847"/>
    <w:rsid w:val="00BB1301"/>
    <w:rsid w:val="00BC1756"/>
    <w:rsid w:val="00BC35CB"/>
    <w:rsid w:val="00CA0C38"/>
    <w:rsid w:val="00CA2E04"/>
    <w:rsid w:val="00CA77D8"/>
    <w:rsid w:val="00CD4F54"/>
    <w:rsid w:val="00D92034"/>
    <w:rsid w:val="00DA0DF7"/>
    <w:rsid w:val="00DD0F96"/>
    <w:rsid w:val="00DD485B"/>
    <w:rsid w:val="00DE44F8"/>
    <w:rsid w:val="00E20631"/>
    <w:rsid w:val="00E36C13"/>
    <w:rsid w:val="00E94E9B"/>
    <w:rsid w:val="00EF0901"/>
    <w:rsid w:val="00FB7D88"/>
    <w:rsid w:val="00FE1AF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4679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301"/>
    <w:pPr>
      <w:ind w:left="720"/>
      <w:contextualSpacing/>
    </w:pPr>
  </w:style>
  <w:style w:type="paragraph" w:styleId="BalloonText">
    <w:name w:val="Balloon Text"/>
    <w:basedOn w:val="Normal"/>
    <w:link w:val="BalloonTextChar"/>
    <w:uiPriority w:val="99"/>
    <w:semiHidden/>
    <w:unhideWhenUsed/>
    <w:rsid w:val="003324F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24F6"/>
    <w:rPr>
      <w:rFonts w:ascii="Lucida Grande" w:hAnsi="Lucida Grande" w:cs="Lucida Grande"/>
      <w:sz w:val="18"/>
      <w:szCs w:val="18"/>
      <w:lang w:val="en-CA"/>
    </w:rPr>
  </w:style>
  <w:style w:type="paragraph" w:styleId="NoteLevel1">
    <w:name w:val="Note Level 1"/>
    <w:basedOn w:val="Normal"/>
    <w:uiPriority w:val="99"/>
    <w:unhideWhenUsed/>
    <w:rsid w:val="008B6429"/>
    <w:pPr>
      <w:keepNext/>
      <w:numPr>
        <w:numId w:val="5"/>
      </w:numPr>
      <w:contextualSpacing/>
      <w:outlineLvl w:val="0"/>
    </w:pPr>
    <w:rPr>
      <w:rFonts w:ascii="Verdana" w:hAnsi="Verdana"/>
    </w:rPr>
  </w:style>
  <w:style w:type="paragraph" w:styleId="NoteLevel2">
    <w:name w:val="Note Level 2"/>
    <w:basedOn w:val="Normal"/>
    <w:uiPriority w:val="99"/>
    <w:unhideWhenUsed/>
    <w:rsid w:val="008B6429"/>
    <w:pPr>
      <w:keepNext/>
      <w:numPr>
        <w:ilvl w:val="1"/>
        <w:numId w:val="5"/>
      </w:numPr>
      <w:contextualSpacing/>
      <w:outlineLvl w:val="1"/>
    </w:pPr>
    <w:rPr>
      <w:rFonts w:ascii="Verdana" w:hAnsi="Verdana"/>
    </w:rPr>
  </w:style>
  <w:style w:type="paragraph" w:styleId="NoteLevel3">
    <w:name w:val="Note Level 3"/>
    <w:basedOn w:val="Normal"/>
    <w:uiPriority w:val="99"/>
    <w:semiHidden/>
    <w:unhideWhenUsed/>
    <w:rsid w:val="008B6429"/>
    <w:pPr>
      <w:keepNext/>
      <w:numPr>
        <w:ilvl w:val="2"/>
        <w:numId w:val="5"/>
      </w:numPr>
      <w:contextualSpacing/>
      <w:outlineLvl w:val="2"/>
    </w:pPr>
    <w:rPr>
      <w:rFonts w:ascii="Verdana" w:hAnsi="Verdana"/>
    </w:rPr>
  </w:style>
  <w:style w:type="paragraph" w:styleId="NoteLevel4">
    <w:name w:val="Note Level 4"/>
    <w:basedOn w:val="Normal"/>
    <w:uiPriority w:val="99"/>
    <w:semiHidden/>
    <w:unhideWhenUsed/>
    <w:rsid w:val="008B6429"/>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8B6429"/>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8B6429"/>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8B6429"/>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8B6429"/>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8B6429"/>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8B6429"/>
    <w:pPr>
      <w:tabs>
        <w:tab w:val="center" w:pos="4153"/>
        <w:tab w:val="right" w:pos="8306"/>
      </w:tabs>
    </w:pPr>
  </w:style>
  <w:style w:type="character" w:customStyle="1" w:styleId="HeaderChar">
    <w:name w:val="Header Char"/>
    <w:basedOn w:val="DefaultParagraphFont"/>
    <w:link w:val="Header"/>
    <w:uiPriority w:val="99"/>
    <w:rsid w:val="008B6429"/>
    <w:rPr>
      <w:lang w:val="en-CA"/>
    </w:rPr>
  </w:style>
  <w:style w:type="character" w:customStyle="1" w:styleId="apple-converted-space">
    <w:name w:val="apple-converted-space"/>
    <w:basedOn w:val="DefaultParagraphFont"/>
    <w:rsid w:val="002A7077"/>
  </w:style>
  <w:style w:type="character" w:styleId="Hyperlink">
    <w:name w:val="Hyperlink"/>
    <w:basedOn w:val="DefaultParagraphFont"/>
    <w:uiPriority w:val="99"/>
    <w:semiHidden/>
    <w:unhideWhenUsed/>
    <w:rsid w:val="002A7077"/>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301"/>
    <w:pPr>
      <w:ind w:left="720"/>
      <w:contextualSpacing/>
    </w:pPr>
  </w:style>
  <w:style w:type="paragraph" w:styleId="BalloonText">
    <w:name w:val="Balloon Text"/>
    <w:basedOn w:val="Normal"/>
    <w:link w:val="BalloonTextChar"/>
    <w:uiPriority w:val="99"/>
    <w:semiHidden/>
    <w:unhideWhenUsed/>
    <w:rsid w:val="003324F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24F6"/>
    <w:rPr>
      <w:rFonts w:ascii="Lucida Grande" w:hAnsi="Lucida Grande" w:cs="Lucida Grande"/>
      <w:sz w:val="18"/>
      <w:szCs w:val="18"/>
      <w:lang w:val="en-CA"/>
    </w:rPr>
  </w:style>
  <w:style w:type="paragraph" w:styleId="NoteLevel1">
    <w:name w:val="Note Level 1"/>
    <w:basedOn w:val="Normal"/>
    <w:uiPriority w:val="99"/>
    <w:unhideWhenUsed/>
    <w:rsid w:val="008B6429"/>
    <w:pPr>
      <w:keepNext/>
      <w:numPr>
        <w:numId w:val="5"/>
      </w:numPr>
      <w:contextualSpacing/>
      <w:outlineLvl w:val="0"/>
    </w:pPr>
    <w:rPr>
      <w:rFonts w:ascii="Verdana" w:hAnsi="Verdana"/>
    </w:rPr>
  </w:style>
  <w:style w:type="paragraph" w:styleId="NoteLevel2">
    <w:name w:val="Note Level 2"/>
    <w:basedOn w:val="Normal"/>
    <w:uiPriority w:val="99"/>
    <w:unhideWhenUsed/>
    <w:rsid w:val="008B6429"/>
    <w:pPr>
      <w:keepNext/>
      <w:numPr>
        <w:ilvl w:val="1"/>
        <w:numId w:val="5"/>
      </w:numPr>
      <w:contextualSpacing/>
      <w:outlineLvl w:val="1"/>
    </w:pPr>
    <w:rPr>
      <w:rFonts w:ascii="Verdana" w:hAnsi="Verdana"/>
    </w:rPr>
  </w:style>
  <w:style w:type="paragraph" w:styleId="NoteLevel3">
    <w:name w:val="Note Level 3"/>
    <w:basedOn w:val="Normal"/>
    <w:uiPriority w:val="99"/>
    <w:semiHidden/>
    <w:unhideWhenUsed/>
    <w:rsid w:val="008B6429"/>
    <w:pPr>
      <w:keepNext/>
      <w:numPr>
        <w:ilvl w:val="2"/>
        <w:numId w:val="5"/>
      </w:numPr>
      <w:contextualSpacing/>
      <w:outlineLvl w:val="2"/>
    </w:pPr>
    <w:rPr>
      <w:rFonts w:ascii="Verdana" w:hAnsi="Verdana"/>
    </w:rPr>
  </w:style>
  <w:style w:type="paragraph" w:styleId="NoteLevel4">
    <w:name w:val="Note Level 4"/>
    <w:basedOn w:val="Normal"/>
    <w:uiPriority w:val="99"/>
    <w:semiHidden/>
    <w:unhideWhenUsed/>
    <w:rsid w:val="008B6429"/>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8B6429"/>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8B6429"/>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8B6429"/>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8B6429"/>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8B6429"/>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8B6429"/>
    <w:pPr>
      <w:tabs>
        <w:tab w:val="center" w:pos="4153"/>
        <w:tab w:val="right" w:pos="8306"/>
      </w:tabs>
    </w:pPr>
  </w:style>
  <w:style w:type="character" w:customStyle="1" w:styleId="HeaderChar">
    <w:name w:val="Header Char"/>
    <w:basedOn w:val="DefaultParagraphFont"/>
    <w:link w:val="Header"/>
    <w:uiPriority w:val="99"/>
    <w:rsid w:val="008B6429"/>
    <w:rPr>
      <w:lang w:val="en-CA"/>
    </w:rPr>
  </w:style>
  <w:style w:type="character" w:customStyle="1" w:styleId="apple-converted-space">
    <w:name w:val="apple-converted-space"/>
    <w:basedOn w:val="DefaultParagraphFont"/>
    <w:rsid w:val="002A7077"/>
  </w:style>
  <w:style w:type="character" w:styleId="Hyperlink">
    <w:name w:val="Hyperlink"/>
    <w:basedOn w:val="DefaultParagraphFont"/>
    <w:uiPriority w:val="99"/>
    <w:semiHidden/>
    <w:unhideWhenUsed/>
    <w:rsid w:val="002A70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1366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314</TotalTime>
  <Pages>8</Pages>
  <Words>2039</Words>
  <Characters>11623</Characters>
  <Application>Microsoft Macintosh Word</Application>
  <DocSecurity>0</DocSecurity>
  <Lines>96</Lines>
  <Paragraphs>27</Paragraphs>
  <ScaleCrop>false</ScaleCrop>
  <Company/>
  <LinksUpToDate>false</LinksUpToDate>
  <CharactersWithSpaces>13635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Imene Kouidmir</dc:creator>
  <cp:keywords/>
  <dc:description/>
  <cp:lastModifiedBy>Imene Kouidmir</cp:lastModifiedBy>
  <cp:revision>3</cp:revision>
  <dcterms:created xsi:type="dcterms:W3CDTF">2017-04-16T16:16:00Z</dcterms:created>
  <dcterms:modified xsi:type="dcterms:W3CDTF">2017-04-25T02:33:00Z</dcterms:modified>
</cp:coreProperties>
</file>