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94B1F" w14:textId="77777777" w:rsidR="00B47270" w:rsidRPr="007274B4" w:rsidRDefault="004F5A2C">
      <w:pPr>
        <w:rPr>
          <w:rFonts w:ascii="Times New Roman" w:hAnsi="Times New Roman" w:cs="Times New Roman"/>
        </w:rPr>
      </w:pPr>
      <w:r w:rsidRPr="007274B4">
        <w:rPr>
          <w:rFonts w:ascii="Times New Roman" w:hAnsi="Times New Roman" w:cs="Times New Roman"/>
        </w:rPr>
        <w:t>CHAPTER 1: INTRODUCTION TO LAW</w:t>
      </w:r>
    </w:p>
    <w:p w14:paraId="6E13B1E3" w14:textId="77777777" w:rsidR="004F5A2C" w:rsidRPr="007274B4" w:rsidRDefault="004F5A2C">
      <w:pPr>
        <w:rPr>
          <w:rFonts w:ascii="Times New Roman" w:hAnsi="Times New Roman" w:cs="Times New Roman"/>
        </w:rPr>
      </w:pPr>
    </w:p>
    <w:p w14:paraId="049C3234" w14:textId="0F2DF266" w:rsidR="004F5A2C" w:rsidRPr="007274B4" w:rsidRDefault="007B18E7" w:rsidP="004F5A2C">
      <w:pPr>
        <w:jc w:val="both"/>
        <w:rPr>
          <w:rFonts w:ascii="Times New Roman" w:hAnsi="Times New Roman" w:cs="Times New Roman"/>
        </w:rPr>
      </w:pPr>
      <w:r>
        <w:rPr>
          <w:rFonts w:ascii="Times New Roman" w:hAnsi="Times New Roman" w:cs="Times New Roman"/>
        </w:rPr>
        <w:t>Law: S</w:t>
      </w:r>
      <w:r w:rsidR="004F5A2C" w:rsidRPr="007274B4">
        <w:rPr>
          <w:rFonts w:ascii="Times New Roman" w:hAnsi="Times New Roman" w:cs="Times New Roman"/>
        </w:rPr>
        <w:t xml:space="preserve">et of rules and guidelines by which a society has come to accept as a way of living and conducting itself. </w:t>
      </w:r>
    </w:p>
    <w:p w14:paraId="773E952F" w14:textId="77777777" w:rsidR="004F5A2C" w:rsidRPr="007274B4" w:rsidRDefault="004F5A2C">
      <w:pPr>
        <w:rPr>
          <w:rFonts w:ascii="Times New Roman" w:hAnsi="Times New Roman" w:cs="Times New Roman"/>
        </w:rPr>
      </w:pPr>
    </w:p>
    <w:p w14:paraId="36EE10EE" w14:textId="77777777" w:rsidR="004F5A2C" w:rsidRPr="001B6A39" w:rsidRDefault="004F5A2C" w:rsidP="001B6A39">
      <w:pPr>
        <w:rPr>
          <w:rFonts w:ascii="Times New Roman" w:hAnsi="Times New Roman" w:cs="Times New Roman"/>
        </w:rPr>
      </w:pPr>
      <w:r w:rsidRPr="001B6A39">
        <w:rPr>
          <w:rFonts w:ascii="Times New Roman" w:hAnsi="Times New Roman" w:cs="Times New Roman"/>
        </w:rPr>
        <w:t xml:space="preserve">1.2 – Origins </w:t>
      </w:r>
    </w:p>
    <w:p w14:paraId="660C40D1" w14:textId="77777777" w:rsidR="004F5A2C" w:rsidRPr="007274B4" w:rsidRDefault="004F5A2C">
      <w:pPr>
        <w:rPr>
          <w:rFonts w:ascii="Times New Roman" w:hAnsi="Times New Roman" w:cs="Times New Roman"/>
        </w:rPr>
      </w:pPr>
    </w:p>
    <w:p w14:paraId="7F1F8144" w14:textId="74ED8828" w:rsidR="004F5A2C" w:rsidRPr="007274B4" w:rsidRDefault="004F5A2C" w:rsidP="004F5A2C">
      <w:pPr>
        <w:jc w:val="both"/>
        <w:rPr>
          <w:rFonts w:ascii="Times New Roman" w:hAnsi="Times New Roman" w:cs="Times New Roman"/>
        </w:rPr>
      </w:pPr>
      <w:r w:rsidRPr="007274B4">
        <w:rPr>
          <w:rFonts w:ascii="Times New Roman" w:hAnsi="Times New Roman" w:cs="Times New Roman"/>
        </w:rPr>
        <w:t xml:space="preserve">Specialization of skills has created different professions, and a way of regulating their activities became necessary. People needed to know that they would be protected from harm and needed stability to plan and contract for the future. Communities’ set up certain rules that stated what acceptable </w:t>
      </w:r>
      <w:r w:rsidR="006C141E" w:rsidRPr="007274B4">
        <w:rPr>
          <w:rFonts w:ascii="Times New Roman" w:hAnsi="Times New Roman" w:cs="Times New Roman"/>
        </w:rPr>
        <w:t>behaviour</w:t>
      </w:r>
      <w:r w:rsidRPr="007274B4">
        <w:rPr>
          <w:rFonts w:ascii="Times New Roman" w:hAnsi="Times New Roman" w:cs="Times New Roman"/>
        </w:rPr>
        <w:t xml:space="preserve"> was for individuals in the community (system of law for that group).</w:t>
      </w:r>
    </w:p>
    <w:p w14:paraId="76AF0AC1"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These rules may have been orally passed on or written down. </w:t>
      </w:r>
    </w:p>
    <w:p w14:paraId="343C9476"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The law was initially fairly simple because communities were small and homogeneous, but then they got bigger and potential for conflict increased. More complex laws also needed since communities started interacting with each other. </w:t>
      </w:r>
    </w:p>
    <w:p w14:paraId="13184092" w14:textId="77777777" w:rsidR="004F5A2C" w:rsidRPr="007274B4" w:rsidRDefault="004F5A2C" w:rsidP="004F5A2C">
      <w:pPr>
        <w:pStyle w:val="ListParagraph"/>
        <w:jc w:val="both"/>
        <w:rPr>
          <w:rFonts w:ascii="Times New Roman" w:hAnsi="Times New Roman" w:cs="Times New Roman"/>
        </w:rPr>
      </w:pPr>
    </w:p>
    <w:p w14:paraId="2471E261" w14:textId="4E5DD87B" w:rsidR="004F5A2C" w:rsidRPr="001B6A39" w:rsidRDefault="007274B4" w:rsidP="007B18E7">
      <w:pPr>
        <w:ind w:firstLine="360"/>
        <w:rPr>
          <w:rFonts w:ascii="Times New Roman" w:hAnsi="Times New Roman" w:cs="Times New Roman"/>
        </w:rPr>
      </w:pPr>
      <w:r w:rsidRPr="001B6A39">
        <w:rPr>
          <w:rFonts w:ascii="Times New Roman" w:hAnsi="Times New Roman" w:cs="Times New Roman"/>
        </w:rPr>
        <w:t>1.2.2 – The Role of Law in Society T</w:t>
      </w:r>
      <w:r w:rsidR="004F5A2C" w:rsidRPr="001B6A39">
        <w:rPr>
          <w:rFonts w:ascii="Times New Roman" w:hAnsi="Times New Roman" w:cs="Times New Roman"/>
        </w:rPr>
        <w:t>oday</w:t>
      </w:r>
    </w:p>
    <w:p w14:paraId="400665B3" w14:textId="77777777" w:rsidR="004F5A2C" w:rsidRPr="007274B4" w:rsidRDefault="004F5A2C">
      <w:pPr>
        <w:rPr>
          <w:rFonts w:ascii="Times New Roman" w:hAnsi="Times New Roman" w:cs="Times New Roman"/>
        </w:rPr>
      </w:pPr>
    </w:p>
    <w:p w14:paraId="50786249" w14:textId="77777777" w:rsidR="004F5A2C" w:rsidRPr="007274B4" w:rsidRDefault="004F5A2C" w:rsidP="004F5A2C">
      <w:pPr>
        <w:jc w:val="both"/>
        <w:rPr>
          <w:rFonts w:ascii="Times New Roman" w:hAnsi="Times New Roman" w:cs="Times New Roman"/>
        </w:rPr>
      </w:pPr>
      <w:r w:rsidRPr="007274B4">
        <w:rPr>
          <w:rFonts w:ascii="Times New Roman" w:hAnsi="Times New Roman" w:cs="Times New Roman"/>
        </w:rPr>
        <w:t xml:space="preserve">Ensures </w:t>
      </w:r>
      <w:r w:rsidRPr="007274B4">
        <w:rPr>
          <w:rFonts w:ascii="Times New Roman" w:hAnsi="Times New Roman" w:cs="Times New Roman"/>
          <w:b/>
        </w:rPr>
        <w:t>security</w:t>
      </w:r>
    </w:p>
    <w:p w14:paraId="355F77B1"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Punishment for those who seriously disturb our social order.</w:t>
      </w:r>
    </w:p>
    <w:p w14:paraId="2A7F8DBB"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Compensation for those who suffer from actions of others</w:t>
      </w:r>
    </w:p>
    <w:p w14:paraId="7A6CFCE5" w14:textId="77777777" w:rsidR="004F5A2C" w:rsidRPr="007274B4" w:rsidRDefault="004F5A2C" w:rsidP="004F5A2C">
      <w:pPr>
        <w:jc w:val="both"/>
        <w:rPr>
          <w:rFonts w:ascii="Times New Roman" w:hAnsi="Times New Roman" w:cs="Times New Roman"/>
        </w:rPr>
      </w:pPr>
    </w:p>
    <w:p w14:paraId="422EE5B6" w14:textId="77777777" w:rsidR="004F5A2C" w:rsidRPr="007274B4" w:rsidRDefault="004F5A2C" w:rsidP="004F5A2C">
      <w:pPr>
        <w:jc w:val="both"/>
        <w:rPr>
          <w:rFonts w:ascii="Times New Roman" w:hAnsi="Times New Roman" w:cs="Times New Roman"/>
        </w:rPr>
      </w:pPr>
      <w:r w:rsidRPr="007274B4">
        <w:rPr>
          <w:rFonts w:ascii="Times New Roman" w:hAnsi="Times New Roman" w:cs="Times New Roman"/>
        </w:rPr>
        <w:t xml:space="preserve">Establishes and Enforces </w:t>
      </w:r>
      <w:r w:rsidRPr="007274B4">
        <w:rPr>
          <w:rFonts w:ascii="Times New Roman" w:hAnsi="Times New Roman" w:cs="Times New Roman"/>
          <w:b/>
        </w:rPr>
        <w:t>Standards of Conduct</w:t>
      </w:r>
    </w:p>
    <w:p w14:paraId="1C2F4F29"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Establishes what kind of behavior is not acceptable. </w:t>
      </w:r>
    </w:p>
    <w:p w14:paraId="5DFC9BC7" w14:textId="77777777" w:rsidR="004F5A2C" w:rsidRPr="007274B4" w:rsidRDefault="004F5A2C" w:rsidP="004F5A2C">
      <w:pPr>
        <w:jc w:val="both"/>
        <w:rPr>
          <w:rFonts w:ascii="Times New Roman" w:hAnsi="Times New Roman" w:cs="Times New Roman"/>
        </w:rPr>
      </w:pPr>
    </w:p>
    <w:p w14:paraId="3EF110DD" w14:textId="77777777" w:rsidR="004F5A2C" w:rsidRPr="007274B4" w:rsidRDefault="004F5A2C" w:rsidP="004F5A2C">
      <w:pPr>
        <w:jc w:val="both"/>
        <w:rPr>
          <w:rFonts w:ascii="Times New Roman" w:hAnsi="Times New Roman" w:cs="Times New Roman"/>
        </w:rPr>
      </w:pPr>
      <w:r w:rsidRPr="007274B4">
        <w:rPr>
          <w:rFonts w:ascii="Times New Roman" w:hAnsi="Times New Roman" w:cs="Times New Roman"/>
        </w:rPr>
        <w:t xml:space="preserve">Maintains the </w:t>
      </w:r>
      <w:r w:rsidRPr="007274B4">
        <w:rPr>
          <w:rFonts w:ascii="Times New Roman" w:hAnsi="Times New Roman" w:cs="Times New Roman"/>
          <w:b/>
        </w:rPr>
        <w:t>status quo</w:t>
      </w:r>
    </w:p>
    <w:p w14:paraId="4120B385"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Standards of conduct </w:t>
      </w:r>
      <w:r w:rsidRPr="007274B4">
        <w:rPr>
          <w:rFonts w:ascii="Times New Roman" w:hAnsi="Times New Roman" w:cs="Times New Roman"/>
          <w:u w:val="single"/>
        </w:rPr>
        <w:t>remain the same</w:t>
      </w:r>
      <w:r w:rsidRPr="007274B4">
        <w:rPr>
          <w:rFonts w:ascii="Times New Roman" w:hAnsi="Times New Roman" w:cs="Times New Roman"/>
        </w:rPr>
        <w:t xml:space="preserve"> until changed by the law making authority. </w:t>
      </w:r>
    </w:p>
    <w:p w14:paraId="1E93C8DD"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Processes by which existing laws can be changed by legislators</w:t>
      </w:r>
    </w:p>
    <w:p w14:paraId="268D8E11"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States an individual’s rights by stating the duties and responsibilities they may have toward members of a community.</w:t>
      </w:r>
    </w:p>
    <w:p w14:paraId="1F8FFC77" w14:textId="77777777" w:rsidR="004F5A2C" w:rsidRPr="007274B4" w:rsidRDefault="004F5A2C" w:rsidP="004F5A2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Allows us to use our rights as freely as possible as long as we do not intervene with the rights of others (abuse of rights). </w:t>
      </w:r>
    </w:p>
    <w:p w14:paraId="7A2AA889" w14:textId="77777777" w:rsidR="00FE4290" w:rsidRPr="007274B4" w:rsidRDefault="00FE4290" w:rsidP="00FE4290">
      <w:pPr>
        <w:pStyle w:val="ListParagraph"/>
        <w:jc w:val="both"/>
        <w:rPr>
          <w:rFonts w:ascii="Times New Roman" w:hAnsi="Times New Roman" w:cs="Times New Roman"/>
        </w:rPr>
      </w:pPr>
    </w:p>
    <w:p w14:paraId="51908CAD" w14:textId="10A299E2" w:rsidR="00FE4290" w:rsidRPr="007274B4" w:rsidRDefault="00FE4290" w:rsidP="007B18E7">
      <w:pPr>
        <w:ind w:firstLine="360"/>
        <w:rPr>
          <w:rFonts w:ascii="Times New Roman" w:hAnsi="Times New Roman" w:cs="Times New Roman"/>
        </w:rPr>
      </w:pPr>
      <w:r w:rsidRPr="007274B4">
        <w:rPr>
          <w:rFonts w:ascii="Times New Roman" w:hAnsi="Times New Roman" w:cs="Times New Roman"/>
        </w:rPr>
        <w:t xml:space="preserve">1.2.3 – Who </w:t>
      </w:r>
      <w:r w:rsidR="007274B4">
        <w:rPr>
          <w:rFonts w:ascii="Times New Roman" w:hAnsi="Times New Roman" w:cs="Times New Roman"/>
        </w:rPr>
        <w:t>D</w:t>
      </w:r>
      <w:r w:rsidRPr="007274B4">
        <w:rPr>
          <w:rFonts w:ascii="Times New Roman" w:hAnsi="Times New Roman" w:cs="Times New Roman"/>
        </w:rPr>
        <w:t>ecides</w:t>
      </w:r>
    </w:p>
    <w:p w14:paraId="6E50190F" w14:textId="77777777" w:rsidR="00FE4290" w:rsidRPr="007274B4" w:rsidRDefault="00FE4290">
      <w:pPr>
        <w:rPr>
          <w:rFonts w:ascii="Times New Roman" w:hAnsi="Times New Roman" w:cs="Times New Roman"/>
        </w:rPr>
      </w:pPr>
    </w:p>
    <w:p w14:paraId="668CF353" w14:textId="77777777" w:rsidR="00FE4290" w:rsidRPr="007274B4" w:rsidRDefault="00FE4290" w:rsidP="00FE4290">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 Sometimes, the community as a whole decides (customs). </w:t>
      </w:r>
    </w:p>
    <w:p w14:paraId="485F994F" w14:textId="77777777" w:rsidR="00FE4290" w:rsidRPr="007274B4" w:rsidRDefault="00FE4290" w:rsidP="00FE4290">
      <w:pPr>
        <w:pStyle w:val="ListParagraph"/>
        <w:numPr>
          <w:ilvl w:val="0"/>
          <w:numId w:val="1"/>
        </w:numPr>
        <w:jc w:val="both"/>
        <w:rPr>
          <w:rFonts w:ascii="Times New Roman" w:hAnsi="Times New Roman" w:cs="Times New Roman"/>
        </w:rPr>
      </w:pPr>
      <w:r w:rsidRPr="007274B4">
        <w:rPr>
          <w:rFonts w:ascii="Times New Roman" w:hAnsi="Times New Roman" w:cs="Times New Roman"/>
        </w:rPr>
        <w:t>Recognizing someone as the wisest and accepting his rules</w:t>
      </w:r>
    </w:p>
    <w:p w14:paraId="16894398" w14:textId="77777777" w:rsidR="00FE4290" w:rsidRPr="007274B4" w:rsidRDefault="00FE4290" w:rsidP="00FE4290">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A group of people may declare themselves rulers and will be in authority to make new laws for everyone. </w:t>
      </w:r>
    </w:p>
    <w:p w14:paraId="2AF2D42B" w14:textId="77777777" w:rsidR="00FE4290" w:rsidRPr="007274B4" w:rsidRDefault="00FE4290" w:rsidP="00FE4290">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Can be determined by a community of greater strength (their laws are applied after they win a war with the weaker country). </w:t>
      </w:r>
    </w:p>
    <w:p w14:paraId="40C24712" w14:textId="77777777" w:rsidR="00FE4290" w:rsidRPr="007274B4" w:rsidRDefault="00FE4290" w:rsidP="00FE4290">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Democracy (electing the ones who will make the law). If people are satisfied, the will re-elect the legislators. </w:t>
      </w:r>
    </w:p>
    <w:p w14:paraId="7B4ABAC4" w14:textId="77777777" w:rsidR="00FE4290" w:rsidRPr="007274B4" w:rsidRDefault="00FE4290" w:rsidP="00FE4290">
      <w:pPr>
        <w:ind w:left="360"/>
        <w:jc w:val="both"/>
        <w:rPr>
          <w:rFonts w:ascii="Times New Roman" w:hAnsi="Times New Roman" w:cs="Times New Roman"/>
        </w:rPr>
      </w:pPr>
      <w:r w:rsidRPr="007274B4">
        <w:rPr>
          <w:rFonts w:ascii="Times New Roman" w:hAnsi="Times New Roman" w:cs="Times New Roman"/>
        </w:rPr>
        <w:t xml:space="preserve">A dictator, a religious leader, the military, or the population itself can control the lawmaking authority. In Canada, we think that everyone should participate in electing </w:t>
      </w:r>
      <w:r w:rsidRPr="007274B4">
        <w:rPr>
          <w:rFonts w:ascii="Times New Roman" w:hAnsi="Times New Roman" w:cs="Times New Roman"/>
        </w:rPr>
        <w:lastRenderedPageBreak/>
        <w:t xml:space="preserve">the ones who make the law so that it can be created to allow for the maximum amount of rights and freedoms. </w:t>
      </w:r>
    </w:p>
    <w:p w14:paraId="71D53659" w14:textId="31719AE5" w:rsidR="004F5A2C" w:rsidRPr="007274B4" w:rsidRDefault="004F5A2C">
      <w:pPr>
        <w:rPr>
          <w:rFonts w:ascii="Times New Roman" w:hAnsi="Times New Roman" w:cs="Times New Roman"/>
        </w:rPr>
      </w:pPr>
    </w:p>
    <w:p w14:paraId="270EFE5C" w14:textId="129C9904" w:rsidR="00001245" w:rsidRPr="007274B4" w:rsidRDefault="003A2FD6">
      <w:pPr>
        <w:rPr>
          <w:rFonts w:ascii="Times New Roman" w:hAnsi="Times New Roman" w:cs="Times New Roman"/>
        </w:rPr>
      </w:pPr>
      <w:r>
        <w:rPr>
          <w:rFonts w:ascii="Times New Roman" w:hAnsi="Times New Roman" w:cs="Times New Roman"/>
        </w:rPr>
        <w:t xml:space="preserve">1.3 – Law &amp; Justice </w:t>
      </w:r>
    </w:p>
    <w:p w14:paraId="5E5A9D71" w14:textId="77777777" w:rsidR="00001245" w:rsidRPr="007274B4" w:rsidRDefault="00001245" w:rsidP="00001245">
      <w:pPr>
        <w:jc w:val="both"/>
        <w:rPr>
          <w:rFonts w:ascii="Times New Roman" w:hAnsi="Times New Roman" w:cs="Times New Roman"/>
        </w:rPr>
      </w:pPr>
    </w:p>
    <w:p w14:paraId="5556E60B" w14:textId="77777777" w:rsidR="00001245" w:rsidRPr="007274B4" w:rsidRDefault="00001245" w:rsidP="00001245">
      <w:pPr>
        <w:pStyle w:val="ListParagraph"/>
        <w:numPr>
          <w:ilvl w:val="0"/>
          <w:numId w:val="2"/>
        </w:numPr>
        <w:jc w:val="both"/>
        <w:rPr>
          <w:rFonts w:ascii="Times New Roman" w:hAnsi="Times New Roman" w:cs="Times New Roman"/>
        </w:rPr>
      </w:pPr>
      <w:r w:rsidRPr="007274B4">
        <w:rPr>
          <w:rFonts w:ascii="Times New Roman" w:hAnsi="Times New Roman" w:cs="Times New Roman"/>
        </w:rPr>
        <w:t xml:space="preserve">The law consists of the words written by the lawmakers. They tell us what standards of behavior the legislators require of people living in our community. </w:t>
      </w:r>
    </w:p>
    <w:p w14:paraId="01C426B7" w14:textId="77777777" w:rsidR="00001245" w:rsidRPr="007274B4" w:rsidRDefault="00001245" w:rsidP="00001245">
      <w:pPr>
        <w:pStyle w:val="ListParagraph"/>
        <w:numPr>
          <w:ilvl w:val="0"/>
          <w:numId w:val="2"/>
        </w:numPr>
        <w:jc w:val="both"/>
        <w:rPr>
          <w:rFonts w:ascii="Times New Roman" w:hAnsi="Times New Roman" w:cs="Times New Roman"/>
        </w:rPr>
      </w:pPr>
      <w:r w:rsidRPr="007274B4">
        <w:rPr>
          <w:rFonts w:ascii="Times New Roman" w:hAnsi="Times New Roman" w:cs="Times New Roman"/>
        </w:rPr>
        <w:t>The law does not apply itself and is applied by judges with understanding.</w:t>
      </w:r>
    </w:p>
    <w:p w14:paraId="5D0DF17A" w14:textId="77777777" w:rsidR="00001245" w:rsidRPr="007274B4" w:rsidRDefault="00001245" w:rsidP="00001245">
      <w:pPr>
        <w:pStyle w:val="ListParagraph"/>
        <w:numPr>
          <w:ilvl w:val="0"/>
          <w:numId w:val="2"/>
        </w:numPr>
        <w:jc w:val="both"/>
        <w:rPr>
          <w:rFonts w:ascii="Times New Roman" w:hAnsi="Times New Roman" w:cs="Times New Roman"/>
        </w:rPr>
      </w:pPr>
      <w:r w:rsidRPr="007274B4">
        <w:rPr>
          <w:rFonts w:ascii="Times New Roman" w:hAnsi="Times New Roman" w:cs="Times New Roman"/>
        </w:rPr>
        <w:t xml:space="preserve">The majority of those who hold power will impose their standards of behavior on the nation (this can be used in a judgment). </w:t>
      </w:r>
    </w:p>
    <w:p w14:paraId="7AF5BB99" w14:textId="77777777" w:rsidR="00001245" w:rsidRPr="007274B4" w:rsidRDefault="00001245" w:rsidP="00001245">
      <w:pPr>
        <w:jc w:val="both"/>
        <w:rPr>
          <w:rFonts w:ascii="Times New Roman" w:hAnsi="Times New Roman" w:cs="Times New Roman"/>
        </w:rPr>
      </w:pPr>
    </w:p>
    <w:p w14:paraId="402ACB1A" w14:textId="77777777" w:rsidR="00001245" w:rsidRPr="007274B4" w:rsidRDefault="00001245" w:rsidP="00001245">
      <w:pPr>
        <w:jc w:val="both"/>
        <w:rPr>
          <w:rFonts w:ascii="Times New Roman" w:hAnsi="Times New Roman" w:cs="Times New Roman"/>
        </w:rPr>
      </w:pPr>
      <w:r w:rsidRPr="007274B4">
        <w:rPr>
          <w:rFonts w:ascii="Times New Roman" w:hAnsi="Times New Roman" w:cs="Times New Roman"/>
        </w:rPr>
        <w:t xml:space="preserve">The words of the law are clear and tell us what is permitted or prohibited. The judges apply the law and we can seek justice in the way it is applied. Judges may therefore decide to apply the law differently.  </w:t>
      </w:r>
    </w:p>
    <w:p w14:paraId="44BE7B4A" w14:textId="5A8C8D5D" w:rsidR="00001245" w:rsidRPr="007274B4" w:rsidRDefault="00001245" w:rsidP="00001245">
      <w:pPr>
        <w:jc w:val="both"/>
        <w:rPr>
          <w:rFonts w:ascii="Times New Roman" w:hAnsi="Times New Roman" w:cs="Times New Roman"/>
        </w:rPr>
      </w:pPr>
      <w:r w:rsidRPr="007274B4">
        <w:rPr>
          <w:rFonts w:ascii="Times New Roman" w:hAnsi="Times New Roman" w:cs="Times New Roman"/>
        </w:rPr>
        <w:t xml:space="preserve">-The laws are applied differently based on each individual case </w:t>
      </w:r>
    </w:p>
    <w:p w14:paraId="49B06E0A" w14:textId="77777777" w:rsidR="00001245" w:rsidRPr="007274B4" w:rsidRDefault="00001245">
      <w:pPr>
        <w:rPr>
          <w:rFonts w:ascii="Times New Roman" w:hAnsi="Times New Roman" w:cs="Times New Roman"/>
        </w:rPr>
      </w:pPr>
    </w:p>
    <w:p w14:paraId="35BA8711" w14:textId="582CD416" w:rsidR="00267517" w:rsidRPr="007274B4" w:rsidRDefault="003A2FD6">
      <w:pPr>
        <w:rPr>
          <w:rFonts w:ascii="Times New Roman" w:hAnsi="Times New Roman" w:cs="Times New Roman"/>
        </w:rPr>
      </w:pPr>
      <w:r>
        <w:rPr>
          <w:rFonts w:ascii="Times New Roman" w:hAnsi="Times New Roman" w:cs="Times New Roman"/>
        </w:rPr>
        <w:t xml:space="preserve">1.4 – Law &amp; Ethics </w:t>
      </w:r>
    </w:p>
    <w:p w14:paraId="4FDC7583" w14:textId="77777777" w:rsidR="00267517" w:rsidRPr="007274B4" w:rsidRDefault="00267517">
      <w:pPr>
        <w:rPr>
          <w:rFonts w:ascii="Times New Roman" w:hAnsi="Times New Roman" w:cs="Times New Roman"/>
        </w:rPr>
      </w:pPr>
    </w:p>
    <w:p w14:paraId="76E1B9DE" w14:textId="77777777" w:rsidR="00267517" w:rsidRPr="007274B4" w:rsidRDefault="00267517" w:rsidP="00267517">
      <w:pPr>
        <w:jc w:val="both"/>
        <w:rPr>
          <w:rFonts w:ascii="Times New Roman" w:hAnsi="Times New Roman" w:cs="Times New Roman"/>
        </w:rPr>
      </w:pPr>
      <w:r w:rsidRPr="007274B4">
        <w:rPr>
          <w:rFonts w:ascii="Times New Roman" w:hAnsi="Times New Roman" w:cs="Times New Roman"/>
        </w:rPr>
        <w:t xml:space="preserve">Law and ethics can be one and the same, since ethics is a set of principles or moral values of a society, distinguishing right from wrong, and that law simply reflects these values. </w:t>
      </w:r>
    </w:p>
    <w:p w14:paraId="4CA47F52" w14:textId="77777777" w:rsidR="00267517" w:rsidRPr="007274B4" w:rsidRDefault="00267517" w:rsidP="00267517">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A law and an ethical principal can contradict. </w:t>
      </w:r>
    </w:p>
    <w:p w14:paraId="5DB5486D" w14:textId="5BBFE99C" w:rsidR="00267517" w:rsidRPr="007274B4" w:rsidRDefault="00267517" w:rsidP="00267517">
      <w:pPr>
        <w:pStyle w:val="ListParagraph"/>
        <w:numPr>
          <w:ilvl w:val="1"/>
          <w:numId w:val="1"/>
        </w:numPr>
        <w:jc w:val="both"/>
        <w:rPr>
          <w:rFonts w:ascii="Times New Roman" w:hAnsi="Times New Roman" w:cs="Times New Roman"/>
        </w:rPr>
      </w:pPr>
      <w:r w:rsidRPr="007274B4">
        <w:rPr>
          <w:rFonts w:ascii="Times New Roman" w:hAnsi="Times New Roman" w:cs="Times New Roman"/>
        </w:rPr>
        <w:t>Setting up a production line in foreign countries with cheap labor is legal but may be unethical.</w:t>
      </w:r>
    </w:p>
    <w:p w14:paraId="07D60E75" w14:textId="77777777" w:rsidR="00267517" w:rsidRPr="007274B4" w:rsidRDefault="00267517">
      <w:pPr>
        <w:rPr>
          <w:rFonts w:ascii="Times New Roman" w:hAnsi="Times New Roman" w:cs="Times New Roman"/>
        </w:rPr>
      </w:pPr>
    </w:p>
    <w:p w14:paraId="02DF669D" w14:textId="024D05A7" w:rsidR="00801D98" w:rsidRPr="007274B4" w:rsidRDefault="003A2FD6">
      <w:pPr>
        <w:rPr>
          <w:rFonts w:ascii="Times New Roman" w:hAnsi="Times New Roman" w:cs="Times New Roman"/>
        </w:rPr>
      </w:pPr>
      <w:r>
        <w:rPr>
          <w:rFonts w:ascii="Times New Roman" w:hAnsi="Times New Roman" w:cs="Times New Roman"/>
        </w:rPr>
        <w:t>1.5 – U</w:t>
      </w:r>
      <w:r w:rsidR="007274B4">
        <w:rPr>
          <w:rFonts w:ascii="Times New Roman" w:hAnsi="Times New Roman" w:cs="Times New Roman"/>
        </w:rPr>
        <w:t>nderstanding the Domains of L</w:t>
      </w:r>
      <w:r w:rsidR="00801D98" w:rsidRPr="007274B4">
        <w:rPr>
          <w:rFonts w:ascii="Times New Roman" w:hAnsi="Times New Roman" w:cs="Times New Roman"/>
        </w:rPr>
        <w:t xml:space="preserve">aw </w:t>
      </w:r>
    </w:p>
    <w:p w14:paraId="4F70351B" w14:textId="77777777" w:rsidR="00801D98" w:rsidRPr="007274B4" w:rsidRDefault="00801D98">
      <w:pPr>
        <w:rPr>
          <w:rFonts w:ascii="Times New Roman" w:hAnsi="Times New Roman" w:cs="Times New Roman"/>
        </w:rPr>
      </w:pPr>
    </w:p>
    <w:p w14:paraId="4CF9E005"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Private Law</w:t>
      </w:r>
    </w:p>
    <w:p w14:paraId="2914087E" w14:textId="77777777" w:rsidR="00801D98" w:rsidRPr="007274B4" w:rsidRDefault="00801D98" w:rsidP="00801D98">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Rules that regulate the legal relationship and obligations between individual citizens. </w:t>
      </w:r>
    </w:p>
    <w:p w14:paraId="00969A1A"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Contract law – legal relationships in leases and employment</w:t>
      </w:r>
    </w:p>
    <w:p w14:paraId="2CA28022"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Commercial law – how to set up enterprise and provide goods and serv.</w:t>
      </w:r>
    </w:p>
    <w:p w14:paraId="711A6407"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Property Law – boundary differences with neighbors.</w:t>
      </w:r>
    </w:p>
    <w:p w14:paraId="1C7C576B"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Civil Liability Law – determines consequences of individual negligence.</w:t>
      </w:r>
    </w:p>
    <w:p w14:paraId="69327145" w14:textId="77777777" w:rsidR="00801D98" w:rsidRPr="007274B4" w:rsidRDefault="00801D98" w:rsidP="00801D98">
      <w:pPr>
        <w:jc w:val="both"/>
        <w:rPr>
          <w:rFonts w:ascii="Times New Roman" w:hAnsi="Times New Roman" w:cs="Times New Roman"/>
        </w:rPr>
      </w:pPr>
    </w:p>
    <w:p w14:paraId="4F305642"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Public Law</w:t>
      </w:r>
    </w:p>
    <w:p w14:paraId="0C69F4ED" w14:textId="77777777" w:rsidR="00801D98" w:rsidRPr="007274B4" w:rsidRDefault="00801D98" w:rsidP="00801D98">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Governs the relationship between an individual and their state. Strict punishments for those who break the law. Attempts to regulate behavior of entire community. </w:t>
      </w:r>
    </w:p>
    <w:p w14:paraId="57E5DE7F"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Criminal Law</w:t>
      </w:r>
    </w:p>
    <w:p w14:paraId="28958308"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 xml:space="preserve">Taxation Law </w:t>
      </w:r>
    </w:p>
    <w:p w14:paraId="0AD09C08"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Highway Laws</w:t>
      </w:r>
    </w:p>
    <w:p w14:paraId="7FFE9560"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 xml:space="preserve">Language Laws </w:t>
      </w:r>
    </w:p>
    <w:p w14:paraId="64B58619" w14:textId="77777777" w:rsidR="00801D98" w:rsidRPr="007274B4" w:rsidRDefault="00801D98" w:rsidP="00801D98">
      <w:pPr>
        <w:pStyle w:val="ListParagraph"/>
        <w:numPr>
          <w:ilvl w:val="1"/>
          <w:numId w:val="1"/>
        </w:numPr>
        <w:jc w:val="both"/>
        <w:rPr>
          <w:rFonts w:ascii="Times New Roman" w:hAnsi="Times New Roman" w:cs="Times New Roman"/>
        </w:rPr>
      </w:pPr>
      <w:r w:rsidRPr="007274B4">
        <w:rPr>
          <w:rFonts w:ascii="Times New Roman" w:hAnsi="Times New Roman" w:cs="Times New Roman"/>
        </w:rPr>
        <w:t>Bankruptcy Laws</w:t>
      </w:r>
    </w:p>
    <w:p w14:paraId="22E66199" w14:textId="77777777" w:rsidR="00801D98" w:rsidRDefault="00801D98" w:rsidP="00801D98">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The terms innocent and guilty are only used for criminal proceedings. In private law, we say that a person is responsible or not responsible for something. </w:t>
      </w:r>
    </w:p>
    <w:p w14:paraId="2B479E98" w14:textId="77777777" w:rsidR="007274B4" w:rsidRDefault="007274B4" w:rsidP="007274B4">
      <w:pPr>
        <w:pStyle w:val="ListParagraph"/>
        <w:jc w:val="both"/>
        <w:rPr>
          <w:rFonts w:ascii="Times New Roman" w:hAnsi="Times New Roman" w:cs="Times New Roman"/>
        </w:rPr>
      </w:pPr>
    </w:p>
    <w:p w14:paraId="759BE736" w14:textId="77777777" w:rsidR="007274B4" w:rsidRPr="007274B4" w:rsidRDefault="007274B4" w:rsidP="007274B4">
      <w:pPr>
        <w:pStyle w:val="ListParagraph"/>
        <w:jc w:val="both"/>
        <w:rPr>
          <w:rFonts w:ascii="Times New Roman" w:hAnsi="Times New Roman" w:cs="Times New Roman"/>
        </w:rPr>
      </w:pPr>
    </w:p>
    <w:p w14:paraId="69E68E9C" w14:textId="4CE2D329" w:rsidR="00801D98" w:rsidRPr="007274B4" w:rsidRDefault="007274B4" w:rsidP="00B77EBD">
      <w:pPr>
        <w:ind w:firstLine="360"/>
        <w:rPr>
          <w:rFonts w:ascii="Times New Roman" w:hAnsi="Times New Roman" w:cs="Times New Roman"/>
        </w:rPr>
      </w:pPr>
      <w:r>
        <w:rPr>
          <w:rFonts w:ascii="Times New Roman" w:hAnsi="Times New Roman" w:cs="Times New Roman"/>
        </w:rPr>
        <w:t>1.5.2</w:t>
      </w:r>
      <w:r w:rsidR="003A2FD6">
        <w:rPr>
          <w:rFonts w:ascii="Times New Roman" w:hAnsi="Times New Roman" w:cs="Times New Roman"/>
        </w:rPr>
        <w:t xml:space="preserve"> – </w:t>
      </w:r>
      <w:proofErr w:type="gramStart"/>
      <w:r w:rsidR="003A2FD6">
        <w:rPr>
          <w:rFonts w:ascii="Times New Roman" w:hAnsi="Times New Roman" w:cs="Times New Roman"/>
        </w:rPr>
        <w:t>C</w:t>
      </w:r>
      <w:r>
        <w:rPr>
          <w:rFonts w:ascii="Times New Roman" w:hAnsi="Times New Roman" w:cs="Times New Roman"/>
        </w:rPr>
        <w:t>ivil Law vs. Common L</w:t>
      </w:r>
      <w:r w:rsidR="00801D98" w:rsidRPr="007274B4">
        <w:rPr>
          <w:rFonts w:ascii="Times New Roman" w:hAnsi="Times New Roman" w:cs="Times New Roman"/>
        </w:rPr>
        <w:t>aw</w:t>
      </w:r>
      <w:proofErr w:type="gramEnd"/>
      <w:r w:rsidR="00801D98" w:rsidRPr="007274B4">
        <w:rPr>
          <w:rFonts w:ascii="Times New Roman" w:hAnsi="Times New Roman" w:cs="Times New Roman"/>
        </w:rPr>
        <w:t xml:space="preserve"> </w:t>
      </w:r>
    </w:p>
    <w:p w14:paraId="7B3AEF5D" w14:textId="77777777" w:rsidR="00801D98" w:rsidRPr="007274B4" w:rsidRDefault="00801D98">
      <w:pPr>
        <w:rPr>
          <w:rFonts w:ascii="Times New Roman" w:hAnsi="Times New Roman" w:cs="Times New Roman"/>
        </w:rPr>
      </w:pPr>
    </w:p>
    <w:p w14:paraId="422D265B"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 xml:space="preserve">The difference between the two is WHO DECIDES THE LAW. </w:t>
      </w:r>
    </w:p>
    <w:p w14:paraId="592551CA" w14:textId="77777777" w:rsidR="00801D98" w:rsidRPr="007274B4" w:rsidRDefault="00801D98" w:rsidP="00801D98">
      <w:pPr>
        <w:jc w:val="both"/>
        <w:rPr>
          <w:rFonts w:ascii="Times New Roman" w:hAnsi="Times New Roman" w:cs="Times New Roman"/>
        </w:rPr>
      </w:pPr>
    </w:p>
    <w:p w14:paraId="07BF9F55" w14:textId="77777777" w:rsidR="00801D98" w:rsidRDefault="00801D98" w:rsidP="00801D98">
      <w:pPr>
        <w:jc w:val="both"/>
        <w:rPr>
          <w:rFonts w:ascii="Times New Roman" w:hAnsi="Times New Roman" w:cs="Times New Roman"/>
        </w:rPr>
      </w:pPr>
      <w:r w:rsidRPr="007274B4">
        <w:rPr>
          <w:rFonts w:ascii="Times New Roman" w:hAnsi="Times New Roman" w:cs="Times New Roman"/>
          <w:b/>
        </w:rPr>
        <w:t xml:space="preserve">Civil Law: </w:t>
      </w:r>
      <w:r w:rsidRPr="007274B4">
        <w:rPr>
          <w:rFonts w:ascii="Times New Roman" w:hAnsi="Times New Roman" w:cs="Times New Roman"/>
        </w:rPr>
        <w:t xml:space="preserve">fundamental basis for law resides in legislation. Law is decided by governing officials who codify them into a systematic organization of statute within their respective subjects. The courts apply these codes and each decision by the court must be based on the letter of the law, without taking into account any previous judgments (legislative supremacy). </w:t>
      </w:r>
    </w:p>
    <w:p w14:paraId="077FD604" w14:textId="5B2F85A4" w:rsidR="00C3254F" w:rsidRPr="00C3254F" w:rsidRDefault="00C3254F" w:rsidP="00C3254F">
      <w:pPr>
        <w:pStyle w:val="ListParagraph"/>
        <w:numPr>
          <w:ilvl w:val="0"/>
          <w:numId w:val="4"/>
        </w:numPr>
        <w:jc w:val="both"/>
        <w:rPr>
          <w:rFonts w:ascii="Times New Roman" w:hAnsi="Times New Roman" w:cs="Times New Roman"/>
        </w:rPr>
      </w:pPr>
      <w:r>
        <w:rPr>
          <w:rFonts w:ascii="Times New Roman" w:hAnsi="Times New Roman" w:cs="Times New Roman"/>
        </w:rPr>
        <w:t xml:space="preserve">Basis is within the legislation </w:t>
      </w:r>
    </w:p>
    <w:p w14:paraId="5D503766" w14:textId="77777777" w:rsidR="00801D98" w:rsidRPr="007274B4" w:rsidRDefault="00801D98" w:rsidP="00801D98">
      <w:pPr>
        <w:jc w:val="both"/>
        <w:rPr>
          <w:rFonts w:ascii="Times New Roman" w:hAnsi="Times New Roman" w:cs="Times New Roman"/>
        </w:rPr>
      </w:pPr>
    </w:p>
    <w:p w14:paraId="696A34BF"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b/>
        </w:rPr>
        <w:t>Common Law:</w:t>
      </w:r>
      <w:r w:rsidRPr="007274B4">
        <w:rPr>
          <w:rFonts w:ascii="Times New Roman" w:hAnsi="Times New Roman" w:cs="Times New Roman"/>
        </w:rPr>
        <w:t xml:space="preserve"> Basis for law grounded in the principle of precedence and case law or jurisprudence. Past judgments of similar nature must be considered so as to apply a similar judgment. A Common law society emphasized judge made law. </w:t>
      </w:r>
    </w:p>
    <w:p w14:paraId="2A76646C"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Canada uses a combination of both. For public law, common law is the dominant basis</w:t>
      </w:r>
    </w:p>
    <w:p w14:paraId="1AF73F54" w14:textId="59916413" w:rsidR="00801D98" w:rsidRDefault="00C3254F" w:rsidP="00C3254F">
      <w:pPr>
        <w:pStyle w:val="ListParagraph"/>
        <w:numPr>
          <w:ilvl w:val="0"/>
          <w:numId w:val="4"/>
        </w:numPr>
        <w:jc w:val="both"/>
        <w:rPr>
          <w:rFonts w:ascii="Times New Roman" w:hAnsi="Times New Roman" w:cs="Times New Roman"/>
        </w:rPr>
      </w:pPr>
      <w:r>
        <w:rPr>
          <w:rFonts w:ascii="Times New Roman" w:hAnsi="Times New Roman" w:cs="Times New Roman"/>
        </w:rPr>
        <w:t xml:space="preserve">Basis is within the decisions and traditions </w:t>
      </w:r>
    </w:p>
    <w:p w14:paraId="0E1F15BB" w14:textId="77777777" w:rsidR="00C3254F" w:rsidRPr="00C3254F" w:rsidRDefault="00C3254F" w:rsidP="00C3254F">
      <w:pPr>
        <w:pStyle w:val="ListParagraph"/>
        <w:jc w:val="both"/>
        <w:rPr>
          <w:rFonts w:ascii="Times New Roman" w:hAnsi="Times New Roman" w:cs="Times New Roman"/>
        </w:rPr>
      </w:pPr>
    </w:p>
    <w:p w14:paraId="1A4546EB"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 xml:space="preserve">In private law, there is the civil law system of Québec and the common law of other provinces. </w:t>
      </w:r>
    </w:p>
    <w:p w14:paraId="6EBE7132" w14:textId="77777777" w:rsidR="00801D98" w:rsidRDefault="00801D98" w:rsidP="00801D98">
      <w:pPr>
        <w:jc w:val="both"/>
        <w:rPr>
          <w:rFonts w:ascii="Times New Roman" w:hAnsi="Times New Roman" w:cs="Times New Roman"/>
        </w:rPr>
      </w:pPr>
    </w:p>
    <w:p w14:paraId="1F377B25" w14:textId="662C01F8" w:rsidR="00A46C0B" w:rsidRDefault="00A46C0B" w:rsidP="00801D98">
      <w:pPr>
        <w:jc w:val="both"/>
        <w:rPr>
          <w:rFonts w:ascii="Times New Roman" w:hAnsi="Times New Roman" w:cs="Times New Roman"/>
        </w:rPr>
      </w:pPr>
      <w:r>
        <w:rPr>
          <w:rFonts w:ascii="Times New Roman" w:hAnsi="Times New Roman" w:cs="Times New Roman"/>
        </w:rPr>
        <w:t>Canadian legal system is a combination of both civil and common law</w:t>
      </w:r>
    </w:p>
    <w:p w14:paraId="2E7C0080" w14:textId="77777777" w:rsidR="00A46C0B" w:rsidRPr="007274B4" w:rsidRDefault="00A46C0B" w:rsidP="00801D98">
      <w:pPr>
        <w:jc w:val="both"/>
        <w:rPr>
          <w:rFonts w:ascii="Times New Roman" w:hAnsi="Times New Roman" w:cs="Times New Roman"/>
        </w:rPr>
      </w:pPr>
    </w:p>
    <w:p w14:paraId="1B09847A"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b/>
        </w:rPr>
        <w:t>Function of the Private Law in Canada:</w:t>
      </w:r>
      <w:r w:rsidRPr="007274B4">
        <w:rPr>
          <w:rFonts w:ascii="Times New Roman" w:hAnsi="Times New Roman" w:cs="Times New Roman"/>
        </w:rPr>
        <w:t xml:space="preserve"> helps </w:t>
      </w:r>
      <w:proofErr w:type="gramStart"/>
      <w:r w:rsidRPr="007274B4">
        <w:rPr>
          <w:rFonts w:ascii="Times New Roman" w:hAnsi="Times New Roman" w:cs="Times New Roman"/>
        </w:rPr>
        <w:t>private citizens regulate their personal and business matters and provides</w:t>
      </w:r>
      <w:proofErr w:type="gramEnd"/>
      <w:r w:rsidRPr="007274B4">
        <w:rPr>
          <w:rFonts w:ascii="Times New Roman" w:hAnsi="Times New Roman" w:cs="Times New Roman"/>
        </w:rPr>
        <w:t xml:space="preserve"> a background of rules that everyone can understand. </w:t>
      </w:r>
    </w:p>
    <w:p w14:paraId="572BF2CB" w14:textId="77777777" w:rsidR="00801D98" w:rsidRPr="007274B4" w:rsidRDefault="00801D98" w:rsidP="00801D98">
      <w:pPr>
        <w:jc w:val="both"/>
        <w:rPr>
          <w:rFonts w:ascii="Times New Roman" w:hAnsi="Times New Roman" w:cs="Times New Roman"/>
        </w:rPr>
      </w:pPr>
    </w:p>
    <w:p w14:paraId="4C0E319C"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 xml:space="preserve">Civil Code = </w:t>
      </w:r>
      <w:r w:rsidRPr="007274B4">
        <w:rPr>
          <w:rFonts w:ascii="Times New Roman" w:hAnsi="Times New Roman" w:cs="Times New Roman"/>
          <w:b/>
        </w:rPr>
        <w:t>substantive law</w:t>
      </w:r>
      <w:r w:rsidRPr="007274B4">
        <w:rPr>
          <w:rFonts w:ascii="Times New Roman" w:hAnsi="Times New Roman" w:cs="Times New Roman"/>
        </w:rPr>
        <w:t xml:space="preserve"> = tells us what our rights are.</w:t>
      </w:r>
    </w:p>
    <w:p w14:paraId="5791FBAC" w14:textId="77777777" w:rsidR="00801D98" w:rsidRPr="007274B4" w:rsidRDefault="00801D98" w:rsidP="00801D98">
      <w:pPr>
        <w:jc w:val="both"/>
        <w:rPr>
          <w:rFonts w:ascii="Times New Roman" w:hAnsi="Times New Roman" w:cs="Times New Roman"/>
        </w:rPr>
      </w:pPr>
    </w:p>
    <w:p w14:paraId="1670D2B3" w14:textId="77777777" w:rsidR="00801D98" w:rsidRPr="007274B4" w:rsidRDefault="00801D98" w:rsidP="00801D98">
      <w:pPr>
        <w:jc w:val="both"/>
        <w:rPr>
          <w:rFonts w:ascii="Times New Roman" w:hAnsi="Times New Roman" w:cs="Times New Roman"/>
        </w:rPr>
      </w:pPr>
      <w:r w:rsidRPr="007274B4">
        <w:rPr>
          <w:rFonts w:ascii="Times New Roman" w:hAnsi="Times New Roman" w:cs="Times New Roman"/>
        </w:rPr>
        <w:t xml:space="preserve">Québec Code of Civil Procedure = </w:t>
      </w:r>
      <w:r w:rsidRPr="007274B4">
        <w:rPr>
          <w:rFonts w:ascii="Times New Roman" w:hAnsi="Times New Roman" w:cs="Times New Roman"/>
          <w:b/>
        </w:rPr>
        <w:t>adjectival law</w:t>
      </w:r>
      <w:r w:rsidRPr="007274B4">
        <w:rPr>
          <w:rFonts w:ascii="Times New Roman" w:hAnsi="Times New Roman" w:cs="Times New Roman"/>
        </w:rPr>
        <w:t xml:space="preserve"> = how to exercise our rights. </w:t>
      </w:r>
    </w:p>
    <w:p w14:paraId="06B88679" w14:textId="77777777" w:rsidR="00801D98" w:rsidRPr="007274B4" w:rsidRDefault="00801D98">
      <w:pPr>
        <w:rPr>
          <w:rFonts w:ascii="Times New Roman" w:hAnsi="Times New Roman" w:cs="Times New Roman"/>
        </w:rPr>
      </w:pPr>
    </w:p>
    <w:p w14:paraId="23AB4C19" w14:textId="23C33203" w:rsidR="00A1267C" w:rsidRPr="007274B4" w:rsidRDefault="007274B4">
      <w:pPr>
        <w:rPr>
          <w:rFonts w:ascii="Times New Roman" w:hAnsi="Times New Roman" w:cs="Times New Roman"/>
        </w:rPr>
      </w:pPr>
      <w:r>
        <w:rPr>
          <w:rFonts w:ascii="Times New Roman" w:hAnsi="Times New Roman" w:cs="Times New Roman"/>
        </w:rPr>
        <w:t>1.7 To Sue</w:t>
      </w:r>
      <w:r w:rsidR="00A1267C" w:rsidRPr="007274B4">
        <w:rPr>
          <w:rFonts w:ascii="Times New Roman" w:hAnsi="Times New Roman" w:cs="Times New Roman"/>
        </w:rPr>
        <w:t xml:space="preserve"> –</w:t>
      </w:r>
      <w:r>
        <w:rPr>
          <w:rFonts w:ascii="Times New Roman" w:hAnsi="Times New Roman" w:cs="Times New Roman"/>
        </w:rPr>
        <w:t xml:space="preserve"> T</w:t>
      </w:r>
      <w:r w:rsidR="00A1267C" w:rsidRPr="007274B4">
        <w:rPr>
          <w:rFonts w:ascii="Times New Roman" w:hAnsi="Times New Roman" w:cs="Times New Roman"/>
        </w:rPr>
        <w:t xml:space="preserve">he 5 </w:t>
      </w:r>
      <w:proofErr w:type="spellStart"/>
      <w:r w:rsidR="00A1267C" w:rsidRPr="007274B4">
        <w:rPr>
          <w:rFonts w:ascii="Times New Roman" w:hAnsi="Times New Roman" w:cs="Times New Roman"/>
        </w:rPr>
        <w:t>Ws</w:t>
      </w:r>
      <w:proofErr w:type="spellEnd"/>
    </w:p>
    <w:p w14:paraId="5D317B9E" w14:textId="77777777" w:rsidR="00A1267C" w:rsidRPr="007274B4" w:rsidRDefault="00A1267C">
      <w:pPr>
        <w:rPr>
          <w:rFonts w:ascii="Times New Roman" w:hAnsi="Times New Roman" w:cs="Times New Roman"/>
        </w:rPr>
      </w:pPr>
    </w:p>
    <w:p w14:paraId="5EED72B9" w14:textId="100447EB" w:rsidR="00A1267C" w:rsidRPr="007274B4" w:rsidRDefault="003A2FD6" w:rsidP="00B77EBD">
      <w:pPr>
        <w:ind w:firstLine="567"/>
        <w:rPr>
          <w:rFonts w:ascii="Times New Roman" w:hAnsi="Times New Roman" w:cs="Times New Roman"/>
        </w:rPr>
      </w:pPr>
      <w:r>
        <w:rPr>
          <w:rFonts w:ascii="Times New Roman" w:hAnsi="Times New Roman" w:cs="Times New Roman"/>
        </w:rPr>
        <w:t xml:space="preserve">1.7.1 </w:t>
      </w:r>
      <w:proofErr w:type="gramStart"/>
      <w:r w:rsidR="00A1267C" w:rsidRPr="007274B4">
        <w:rPr>
          <w:rFonts w:ascii="Times New Roman" w:hAnsi="Times New Roman" w:cs="Times New Roman"/>
        </w:rPr>
        <w:t>What</w:t>
      </w:r>
      <w:proofErr w:type="gramEnd"/>
      <w:r w:rsidR="00A1267C" w:rsidRPr="007274B4">
        <w:rPr>
          <w:rFonts w:ascii="Times New Roman" w:hAnsi="Times New Roman" w:cs="Times New Roman"/>
        </w:rPr>
        <w:t xml:space="preserve"> and Why?</w:t>
      </w:r>
    </w:p>
    <w:p w14:paraId="56570FC7" w14:textId="77777777" w:rsidR="00A1267C" w:rsidRPr="007274B4" w:rsidRDefault="00A1267C">
      <w:pPr>
        <w:rPr>
          <w:rFonts w:ascii="Times New Roman" w:hAnsi="Times New Roman" w:cs="Times New Roman"/>
        </w:rPr>
      </w:pPr>
    </w:p>
    <w:p w14:paraId="491C485C"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rPr>
        <w:t>You may believe that someone owes you and is neglecting their obligation.</w:t>
      </w:r>
    </w:p>
    <w:p w14:paraId="5D10C138"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Suing means starting legal proceedings in order for a judge to listen to your reasoning and order the other party to pay. </w:t>
      </w:r>
    </w:p>
    <w:p w14:paraId="66D16C57" w14:textId="77777777" w:rsidR="00A1267C" w:rsidRPr="007274B4" w:rsidRDefault="00A1267C" w:rsidP="00A1267C">
      <w:pPr>
        <w:pStyle w:val="ListParagraph"/>
        <w:numPr>
          <w:ilvl w:val="0"/>
          <w:numId w:val="1"/>
        </w:numPr>
        <w:jc w:val="both"/>
        <w:rPr>
          <w:rFonts w:ascii="Times New Roman" w:hAnsi="Times New Roman" w:cs="Times New Roman"/>
        </w:rPr>
      </w:pPr>
      <w:proofErr w:type="gramStart"/>
      <w:r w:rsidRPr="007274B4">
        <w:rPr>
          <w:rFonts w:ascii="Times New Roman" w:hAnsi="Times New Roman" w:cs="Times New Roman"/>
        </w:rPr>
        <w:t>Documents are exchanged by the parties</w:t>
      </w:r>
      <w:proofErr w:type="gramEnd"/>
      <w:r w:rsidRPr="007274B4">
        <w:rPr>
          <w:rFonts w:ascii="Times New Roman" w:hAnsi="Times New Roman" w:cs="Times New Roman"/>
        </w:rPr>
        <w:t xml:space="preserve">, one will say why payment is demanded and the other will say why they will not agree, then the arguments are argued before a judge. </w:t>
      </w:r>
    </w:p>
    <w:p w14:paraId="0B362E22" w14:textId="77777777" w:rsidR="00A1267C" w:rsidRPr="007274B4" w:rsidRDefault="00A1267C" w:rsidP="00A1267C">
      <w:pPr>
        <w:jc w:val="both"/>
        <w:rPr>
          <w:rFonts w:ascii="Times New Roman" w:hAnsi="Times New Roman" w:cs="Times New Roman"/>
        </w:rPr>
      </w:pPr>
    </w:p>
    <w:p w14:paraId="389490BD" w14:textId="600E382D" w:rsidR="00A1267C" w:rsidRPr="007274B4" w:rsidRDefault="003A2FD6" w:rsidP="00B77EBD">
      <w:pPr>
        <w:ind w:firstLine="567"/>
        <w:jc w:val="both"/>
        <w:rPr>
          <w:rFonts w:ascii="Times New Roman" w:hAnsi="Times New Roman" w:cs="Times New Roman"/>
        </w:rPr>
      </w:pPr>
      <w:r>
        <w:rPr>
          <w:rFonts w:ascii="Times New Roman" w:hAnsi="Times New Roman" w:cs="Times New Roman"/>
        </w:rPr>
        <w:t xml:space="preserve">1.7.2 </w:t>
      </w:r>
      <w:proofErr w:type="gramStart"/>
      <w:r w:rsidR="00A1267C" w:rsidRPr="007274B4">
        <w:rPr>
          <w:rFonts w:ascii="Times New Roman" w:hAnsi="Times New Roman" w:cs="Times New Roman"/>
        </w:rPr>
        <w:t>Who</w:t>
      </w:r>
      <w:proofErr w:type="gramEnd"/>
      <w:r w:rsidR="00A1267C" w:rsidRPr="007274B4">
        <w:rPr>
          <w:rFonts w:ascii="Times New Roman" w:hAnsi="Times New Roman" w:cs="Times New Roman"/>
        </w:rPr>
        <w:t>?</w:t>
      </w:r>
    </w:p>
    <w:p w14:paraId="368179F4" w14:textId="77777777" w:rsidR="00A1267C" w:rsidRPr="007274B4" w:rsidRDefault="00A1267C" w:rsidP="00A1267C">
      <w:pPr>
        <w:jc w:val="both"/>
        <w:rPr>
          <w:rFonts w:ascii="Times New Roman" w:hAnsi="Times New Roman" w:cs="Times New Roman"/>
        </w:rPr>
      </w:pPr>
    </w:p>
    <w:p w14:paraId="20305092"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rPr>
        <w:t xml:space="preserve">Creditors usually claim to the debtors. In court, they are referred to as the plaintiff and defendant respectively. </w:t>
      </w:r>
    </w:p>
    <w:p w14:paraId="788FBD17" w14:textId="77777777" w:rsidR="00A1267C" w:rsidRPr="007274B4" w:rsidRDefault="00A1267C" w:rsidP="00A1267C">
      <w:pPr>
        <w:jc w:val="both"/>
        <w:rPr>
          <w:rFonts w:ascii="Times New Roman" w:hAnsi="Times New Roman" w:cs="Times New Roman"/>
        </w:rPr>
      </w:pPr>
    </w:p>
    <w:p w14:paraId="3D560335"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rPr>
        <w:t xml:space="preserve">A class action suit may also be demanded when multiple creditors take action against a common debtor. </w:t>
      </w:r>
    </w:p>
    <w:p w14:paraId="27C5D8CE" w14:textId="77777777" w:rsidR="00A1267C" w:rsidRPr="007274B4" w:rsidRDefault="00A1267C" w:rsidP="00A1267C">
      <w:pPr>
        <w:jc w:val="both"/>
        <w:rPr>
          <w:rFonts w:ascii="Times New Roman" w:hAnsi="Times New Roman" w:cs="Times New Roman"/>
        </w:rPr>
      </w:pPr>
    </w:p>
    <w:p w14:paraId="6C1B146D"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b/>
        </w:rPr>
        <w:t>Creditor:</w:t>
      </w:r>
      <w:r w:rsidRPr="007274B4">
        <w:rPr>
          <w:rFonts w:ascii="Times New Roman" w:hAnsi="Times New Roman" w:cs="Times New Roman"/>
        </w:rPr>
        <w:t xml:space="preserve"> Person who claims to be owed money by someone</w:t>
      </w:r>
    </w:p>
    <w:p w14:paraId="65EB7F46" w14:textId="77777777" w:rsidR="00A1267C" w:rsidRPr="007274B4" w:rsidRDefault="00A1267C" w:rsidP="00A1267C">
      <w:pPr>
        <w:jc w:val="both"/>
        <w:rPr>
          <w:rFonts w:ascii="Times New Roman" w:hAnsi="Times New Roman" w:cs="Times New Roman"/>
        </w:rPr>
      </w:pPr>
    </w:p>
    <w:p w14:paraId="167E8D01"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b/>
        </w:rPr>
        <w:t>Debtor:</w:t>
      </w:r>
      <w:r w:rsidRPr="007274B4">
        <w:rPr>
          <w:rFonts w:ascii="Times New Roman" w:hAnsi="Times New Roman" w:cs="Times New Roman"/>
        </w:rPr>
        <w:t xml:space="preserve"> Person who owes money to someone. </w:t>
      </w:r>
    </w:p>
    <w:p w14:paraId="0FF41A69" w14:textId="77777777" w:rsidR="00A1267C" w:rsidRPr="007274B4" w:rsidRDefault="00A1267C" w:rsidP="00A1267C">
      <w:pPr>
        <w:jc w:val="both"/>
        <w:rPr>
          <w:rFonts w:ascii="Times New Roman" w:hAnsi="Times New Roman" w:cs="Times New Roman"/>
          <w:b/>
        </w:rPr>
      </w:pPr>
    </w:p>
    <w:p w14:paraId="22A5E6B8"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b/>
        </w:rPr>
        <w:t>Plaintiff:</w:t>
      </w:r>
      <w:r w:rsidRPr="007274B4">
        <w:rPr>
          <w:rFonts w:ascii="Times New Roman" w:hAnsi="Times New Roman" w:cs="Times New Roman"/>
        </w:rPr>
        <w:t xml:space="preserve"> Creditor who takes legal action against a debtor who owes him or her money, services, or goods. </w:t>
      </w:r>
    </w:p>
    <w:p w14:paraId="5190D9A3" w14:textId="77777777" w:rsidR="00A1267C" w:rsidRPr="007274B4" w:rsidRDefault="00A1267C" w:rsidP="00A1267C">
      <w:pPr>
        <w:jc w:val="both"/>
        <w:rPr>
          <w:rFonts w:ascii="Times New Roman" w:hAnsi="Times New Roman" w:cs="Times New Roman"/>
        </w:rPr>
      </w:pPr>
    </w:p>
    <w:p w14:paraId="3CFA3647"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b/>
        </w:rPr>
        <w:t>Defendant:</w:t>
      </w:r>
      <w:r w:rsidRPr="007274B4">
        <w:rPr>
          <w:rFonts w:ascii="Times New Roman" w:hAnsi="Times New Roman" w:cs="Times New Roman"/>
        </w:rPr>
        <w:t xml:space="preserve"> A debtor who is sued by a plaintiff.</w:t>
      </w:r>
    </w:p>
    <w:p w14:paraId="6601297E" w14:textId="77777777" w:rsidR="00A1267C" w:rsidRPr="007274B4" w:rsidRDefault="00A1267C" w:rsidP="00A1267C">
      <w:pPr>
        <w:jc w:val="both"/>
        <w:rPr>
          <w:rFonts w:ascii="Times New Roman" w:hAnsi="Times New Roman" w:cs="Times New Roman"/>
        </w:rPr>
      </w:pPr>
    </w:p>
    <w:p w14:paraId="55A1AF99" w14:textId="56282A3E" w:rsidR="00A1267C" w:rsidRPr="007274B4" w:rsidRDefault="003A2FD6" w:rsidP="00B77EBD">
      <w:pPr>
        <w:ind w:firstLine="360"/>
        <w:jc w:val="both"/>
        <w:rPr>
          <w:rFonts w:ascii="Times New Roman" w:hAnsi="Times New Roman" w:cs="Times New Roman"/>
        </w:rPr>
      </w:pPr>
      <w:r>
        <w:rPr>
          <w:rFonts w:ascii="Times New Roman" w:hAnsi="Times New Roman" w:cs="Times New Roman"/>
        </w:rPr>
        <w:t>1.7.3</w:t>
      </w:r>
      <w:r w:rsidR="0069676C">
        <w:rPr>
          <w:rFonts w:ascii="Times New Roman" w:hAnsi="Times New Roman" w:cs="Times New Roman"/>
        </w:rPr>
        <w:t xml:space="preserve"> </w:t>
      </w:r>
      <w:r w:rsidR="00A1267C" w:rsidRPr="007274B4">
        <w:rPr>
          <w:rFonts w:ascii="Times New Roman" w:hAnsi="Times New Roman" w:cs="Times New Roman"/>
        </w:rPr>
        <w:t>Where?</w:t>
      </w:r>
    </w:p>
    <w:p w14:paraId="36DA5ED8" w14:textId="77777777" w:rsidR="00A1267C" w:rsidRPr="007274B4" w:rsidRDefault="00A1267C" w:rsidP="00A1267C">
      <w:pPr>
        <w:jc w:val="both"/>
        <w:rPr>
          <w:rFonts w:ascii="Times New Roman" w:hAnsi="Times New Roman" w:cs="Times New Roman"/>
        </w:rPr>
      </w:pPr>
    </w:p>
    <w:p w14:paraId="72754B46" w14:textId="253F1127" w:rsidR="00A1267C" w:rsidRPr="007274B4" w:rsidRDefault="003A2FD6" w:rsidP="00A1267C">
      <w:pPr>
        <w:pStyle w:val="ListParagraph"/>
        <w:numPr>
          <w:ilvl w:val="0"/>
          <w:numId w:val="1"/>
        </w:numPr>
        <w:jc w:val="both"/>
        <w:rPr>
          <w:rFonts w:ascii="Times New Roman" w:hAnsi="Times New Roman" w:cs="Times New Roman"/>
        </w:rPr>
      </w:pPr>
      <w:r>
        <w:rPr>
          <w:rFonts w:ascii="Times New Roman" w:hAnsi="Times New Roman" w:cs="Times New Roman"/>
        </w:rPr>
        <w:t>W</w:t>
      </w:r>
      <w:r w:rsidR="00A1267C" w:rsidRPr="007274B4">
        <w:rPr>
          <w:rFonts w:ascii="Times New Roman" w:hAnsi="Times New Roman" w:cs="Times New Roman"/>
        </w:rPr>
        <w:t>here the defendant lives</w:t>
      </w:r>
    </w:p>
    <w:p w14:paraId="18D5AF39" w14:textId="33BCC841" w:rsidR="00A1267C" w:rsidRPr="007274B4" w:rsidRDefault="003A2FD6" w:rsidP="00A1267C">
      <w:pPr>
        <w:pStyle w:val="ListParagraph"/>
        <w:numPr>
          <w:ilvl w:val="0"/>
          <w:numId w:val="1"/>
        </w:numPr>
        <w:jc w:val="both"/>
        <w:rPr>
          <w:rFonts w:ascii="Times New Roman" w:hAnsi="Times New Roman" w:cs="Times New Roman"/>
        </w:rPr>
      </w:pPr>
      <w:r>
        <w:rPr>
          <w:rFonts w:ascii="Times New Roman" w:hAnsi="Times New Roman" w:cs="Times New Roman"/>
        </w:rPr>
        <w:t>T</w:t>
      </w:r>
      <w:r w:rsidR="00A1267C" w:rsidRPr="007274B4">
        <w:rPr>
          <w:rFonts w:ascii="Times New Roman" w:hAnsi="Times New Roman" w:cs="Times New Roman"/>
        </w:rPr>
        <w:t>he defendant has property</w:t>
      </w:r>
    </w:p>
    <w:p w14:paraId="58AFDBAC" w14:textId="01CC6BC4" w:rsidR="00A1267C" w:rsidRPr="007274B4" w:rsidRDefault="003A2FD6" w:rsidP="00A1267C">
      <w:pPr>
        <w:pStyle w:val="ListParagraph"/>
        <w:numPr>
          <w:ilvl w:val="0"/>
          <w:numId w:val="1"/>
        </w:numPr>
        <w:jc w:val="both"/>
        <w:rPr>
          <w:rFonts w:ascii="Times New Roman" w:hAnsi="Times New Roman" w:cs="Times New Roman"/>
        </w:rPr>
      </w:pPr>
      <w:r>
        <w:rPr>
          <w:rFonts w:ascii="Times New Roman" w:hAnsi="Times New Roman" w:cs="Times New Roman"/>
        </w:rPr>
        <w:t>T</w:t>
      </w:r>
      <w:r w:rsidR="00A1267C" w:rsidRPr="007274B4">
        <w:rPr>
          <w:rFonts w:ascii="Times New Roman" w:hAnsi="Times New Roman" w:cs="Times New Roman"/>
        </w:rPr>
        <w:t>he whole cause of action has arisen</w:t>
      </w:r>
    </w:p>
    <w:p w14:paraId="6D8B37A3" w14:textId="63D95805" w:rsidR="00A1267C" w:rsidRPr="007274B4" w:rsidRDefault="003A2FD6" w:rsidP="00A1267C">
      <w:pPr>
        <w:pStyle w:val="ListParagraph"/>
        <w:numPr>
          <w:ilvl w:val="0"/>
          <w:numId w:val="1"/>
        </w:numPr>
        <w:jc w:val="both"/>
        <w:rPr>
          <w:rFonts w:ascii="Times New Roman" w:hAnsi="Times New Roman" w:cs="Times New Roman"/>
        </w:rPr>
      </w:pPr>
      <w:r>
        <w:rPr>
          <w:rFonts w:ascii="Times New Roman" w:hAnsi="Times New Roman" w:cs="Times New Roman"/>
        </w:rPr>
        <w:t>T</w:t>
      </w:r>
      <w:r w:rsidR="00A1267C" w:rsidRPr="007274B4">
        <w:rPr>
          <w:rFonts w:ascii="Times New Roman" w:hAnsi="Times New Roman" w:cs="Times New Roman"/>
        </w:rPr>
        <w:t>he contract that gives rise to the action was made</w:t>
      </w:r>
    </w:p>
    <w:p w14:paraId="10E26679" w14:textId="780304D9" w:rsidR="00A1267C" w:rsidRPr="007274B4" w:rsidRDefault="003A2FD6" w:rsidP="00A1267C">
      <w:pPr>
        <w:pStyle w:val="ListParagraph"/>
        <w:numPr>
          <w:ilvl w:val="0"/>
          <w:numId w:val="1"/>
        </w:numPr>
        <w:jc w:val="both"/>
        <w:rPr>
          <w:rFonts w:ascii="Times New Roman" w:hAnsi="Times New Roman" w:cs="Times New Roman"/>
        </w:rPr>
      </w:pPr>
      <w:r>
        <w:rPr>
          <w:rFonts w:ascii="Times New Roman" w:hAnsi="Times New Roman" w:cs="Times New Roman"/>
        </w:rPr>
        <w:t>T</w:t>
      </w:r>
      <w:r w:rsidR="00A1267C" w:rsidRPr="007274B4">
        <w:rPr>
          <w:rFonts w:ascii="Times New Roman" w:hAnsi="Times New Roman" w:cs="Times New Roman"/>
        </w:rPr>
        <w:t>he property in dispute is situated.</w:t>
      </w:r>
    </w:p>
    <w:p w14:paraId="5881E5FB"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Where the contract was concluded (if a claim arises out of contractual obligations)</w:t>
      </w:r>
    </w:p>
    <w:p w14:paraId="0A60A69A" w14:textId="77777777" w:rsidR="00A1267C" w:rsidRPr="007274B4" w:rsidRDefault="00A1267C" w:rsidP="00A1267C">
      <w:pPr>
        <w:jc w:val="both"/>
        <w:rPr>
          <w:rFonts w:ascii="Times New Roman" w:hAnsi="Times New Roman" w:cs="Times New Roman"/>
        </w:rPr>
      </w:pPr>
    </w:p>
    <w:p w14:paraId="38E4224F" w14:textId="77777777" w:rsidR="00A1267C" w:rsidRPr="007274B4" w:rsidRDefault="00A1267C" w:rsidP="00B77EBD">
      <w:pPr>
        <w:ind w:firstLine="360"/>
        <w:jc w:val="both"/>
        <w:rPr>
          <w:rFonts w:ascii="Times New Roman" w:hAnsi="Times New Roman" w:cs="Times New Roman"/>
        </w:rPr>
      </w:pPr>
      <w:r w:rsidRPr="007274B4">
        <w:rPr>
          <w:rFonts w:ascii="Times New Roman" w:hAnsi="Times New Roman" w:cs="Times New Roman"/>
        </w:rPr>
        <w:t>1.7.4 When?</w:t>
      </w:r>
    </w:p>
    <w:p w14:paraId="23050BAA" w14:textId="77777777" w:rsidR="00A1267C" w:rsidRPr="007274B4" w:rsidRDefault="00A1267C" w:rsidP="00A1267C">
      <w:pPr>
        <w:jc w:val="both"/>
        <w:rPr>
          <w:rFonts w:ascii="Times New Roman" w:hAnsi="Times New Roman" w:cs="Times New Roman"/>
        </w:rPr>
      </w:pPr>
    </w:p>
    <w:p w14:paraId="139D3FDE"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rPr>
        <w:t xml:space="preserve">Prescription: Legal method which the civil law establishes for a person to acquire or lose rights by the mere lapse of time. </w:t>
      </w:r>
    </w:p>
    <w:p w14:paraId="12A7E997"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The prescription periods are dealt with in a statute of limitations. </w:t>
      </w:r>
    </w:p>
    <w:p w14:paraId="4EB8F356"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Limits or delays within which rights can be exercised. </w:t>
      </w:r>
    </w:p>
    <w:p w14:paraId="285C0DE6"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Generally, everything is prescribed after ten years. </w:t>
      </w:r>
    </w:p>
    <w:p w14:paraId="6E8DFA5B" w14:textId="77777777" w:rsidR="00A1267C" w:rsidRPr="007274B4" w:rsidRDefault="00A1267C" w:rsidP="00A1267C">
      <w:pPr>
        <w:pStyle w:val="ListParagraph"/>
        <w:numPr>
          <w:ilvl w:val="0"/>
          <w:numId w:val="1"/>
        </w:numPr>
        <w:jc w:val="both"/>
        <w:rPr>
          <w:rFonts w:ascii="Times New Roman" w:hAnsi="Times New Roman" w:cs="Times New Roman"/>
        </w:rPr>
      </w:pPr>
      <w:r w:rsidRPr="007274B4">
        <w:rPr>
          <w:rFonts w:ascii="Times New Roman" w:hAnsi="Times New Roman" w:cs="Times New Roman"/>
        </w:rPr>
        <w:t xml:space="preserve">Can be acquisitive (you gain it) or extinctive (you lose it). </w:t>
      </w:r>
    </w:p>
    <w:p w14:paraId="57CA720A" w14:textId="77777777" w:rsidR="00A1267C" w:rsidRPr="007274B4" w:rsidRDefault="00A1267C" w:rsidP="00A1267C">
      <w:pPr>
        <w:jc w:val="both"/>
        <w:rPr>
          <w:rFonts w:ascii="Times New Roman" w:hAnsi="Times New Roman" w:cs="Times New Roman"/>
        </w:rPr>
      </w:pPr>
    </w:p>
    <w:p w14:paraId="0C85C293" w14:textId="35274DBC" w:rsidR="00A1267C" w:rsidRPr="007274B4" w:rsidRDefault="0069676C" w:rsidP="00A1267C">
      <w:pPr>
        <w:jc w:val="both"/>
        <w:rPr>
          <w:rFonts w:ascii="Times New Roman" w:hAnsi="Times New Roman" w:cs="Times New Roman"/>
        </w:rPr>
      </w:pPr>
      <w:r>
        <w:rPr>
          <w:rFonts w:ascii="Times New Roman" w:hAnsi="Times New Roman" w:cs="Times New Roman"/>
        </w:rPr>
        <w:t xml:space="preserve">1.8 – </w:t>
      </w:r>
      <w:r w:rsidR="00A1267C" w:rsidRPr="007274B4">
        <w:rPr>
          <w:rFonts w:ascii="Times New Roman" w:hAnsi="Times New Roman" w:cs="Times New Roman"/>
        </w:rPr>
        <w:t>A Legal System</w:t>
      </w:r>
    </w:p>
    <w:p w14:paraId="02864C2F" w14:textId="77777777" w:rsidR="00A1267C" w:rsidRPr="007274B4" w:rsidRDefault="00A1267C" w:rsidP="00A1267C">
      <w:pPr>
        <w:jc w:val="both"/>
        <w:rPr>
          <w:rFonts w:ascii="Times New Roman" w:hAnsi="Times New Roman" w:cs="Times New Roman"/>
        </w:rPr>
      </w:pPr>
    </w:p>
    <w:p w14:paraId="75256530" w14:textId="77777777" w:rsidR="00A1267C" w:rsidRPr="007274B4" w:rsidRDefault="00A1267C" w:rsidP="00A1267C">
      <w:pPr>
        <w:jc w:val="both"/>
        <w:rPr>
          <w:rFonts w:ascii="Times New Roman" w:hAnsi="Times New Roman" w:cs="Times New Roman"/>
        </w:rPr>
      </w:pPr>
      <w:r w:rsidRPr="007274B4">
        <w:rPr>
          <w:rFonts w:ascii="Times New Roman" w:hAnsi="Times New Roman" w:cs="Times New Roman"/>
        </w:rPr>
        <w:t xml:space="preserve">What makes up a legal system is: </w:t>
      </w:r>
    </w:p>
    <w:p w14:paraId="36A7D289" w14:textId="38CFF0B5" w:rsidR="00A1267C" w:rsidRPr="007274B4" w:rsidRDefault="00A1267C" w:rsidP="00A1267C">
      <w:pPr>
        <w:pStyle w:val="ListParagraph"/>
        <w:numPr>
          <w:ilvl w:val="0"/>
          <w:numId w:val="3"/>
        </w:numPr>
        <w:jc w:val="both"/>
        <w:rPr>
          <w:rFonts w:ascii="Times New Roman" w:hAnsi="Times New Roman" w:cs="Times New Roman"/>
        </w:rPr>
      </w:pPr>
      <w:r w:rsidRPr="007274B4">
        <w:rPr>
          <w:rFonts w:ascii="Times New Roman" w:hAnsi="Times New Roman" w:cs="Times New Roman"/>
          <w:b/>
        </w:rPr>
        <w:t>Structure of the lawmaking machinery</w:t>
      </w:r>
      <w:r w:rsidRPr="007274B4">
        <w:rPr>
          <w:rFonts w:ascii="Times New Roman" w:hAnsi="Times New Roman" w:cs="Times New Roman"/>
        </w:rPr>
        <w:t xml:space="preserve"> – system by which the law comes into existence.</w:t>
      </w:r>
    </w:p>
    <w:p w14:paraId="5F449222" w14:textId="77777777" w:rsidR="00A1267C" w:rsidRPr="007274B4" w:rsidRDefault="00A1267C" w:rsidP="00A1267C">
      <w:pPr>
        <w:pStyle w:val="ListParagraph"/>
        <w:numPr>
          <w:ilvl w:val="0"/>
          <w:numId w:val="3"/>
        </w:numPr>
        <w:jc w:val="both"/>
        <w:rPr>
          <w:rFonts w:ascii="Times New Roman" w:hAnsi="Times New Roman" w:cs="Times New Roman"/>
        </w:rPr>
      </w:pPr>
      <w:r w:rsidRPr="007274B4">
        <w:rPr>
          <w:rFonts w:ascii="Times New Roman" w:hAnsi="Times New Roman" w:cs="Times New Roman"/>
          <w:b/>
        </w:rPr>
        <w:t>Law</w:t>
      </w:r>
      <w:r w:rsidRPr="007274B4">
        <w:rPr>
          <w:rFonts w:ascii="Times New Roman" w:hAnsi="Times New Roman" w:cs="Times New Roman"/>
        </w:rPr>
        <w:t xml:space="preserve"> – rules of behavior imposed or accepted in society. </w:t>
      </w:r>
    </w:p>
    <w:p w14:paraId="64A6FD50" w14:textId="77777777" w:rsidR="00A1267C" w:rsidRPr="007274B4" w:rsidRDefault="00A1267C" w:rsidP="00A1267C">
      <w:pPr>
        <w:pStyle w:val="ListParagraph"/>
        <w:numPr>
          <w:ilvl w:val="0"/>
          <w:numId w:val="3"/>
        </w:numPr>
        <w:jc w:val="both"/>
        <w:rPr>
          <w:rFonts w:ascii="Times New Roman" w:hAnsi="Times New Roman" w:cs="Times New Roman"/>
        </w:rPr>
      </w:pPr>
      <w:r w:rsidRPr="007274B4">
        <w:rPr>
          <w:rFonts w:ascii="Times New Roman" w:hAnsi="Times New Roman" w:cs="Times New Roman"/>
          <w:b/>
        </w:rPr>
        <w:t>Administration and enforcement of the law</w:t>
      </w:r>
      <w:r w:rsidRPr="007274B4">
        <w:rPr>
          <w:rFonts w:ascii="Times New Roman" w:hAnsi="Times New Roman" w:cs="Times New Roman"/>
        </w:rPr>
        <w:t xml:space="preserve"> – making sure that they are followed. </w:t>
      </w:r>
    </w:p>
    <w:p w14:paraId="39FA0EF3" w14:textId="77777777" w:rsidR="00A1267C" w:rsidRDefault="00A1267C">
      <w:pPr>
        <w:rPr>
          <w:rFonts w:ascii="Times New Roman" w:hAnsi="Times New Roman" w:cs="Times New Roman"/>
        </w:rPr>
      </w:pPr>
    </w:p>
    <w:p w14:paraId="0BB52ED2" w14:textId="77777777" w:rsidR="006E1D72" w:rsidRDefault="006E1D72">
      <w:pPr>
        <w:rPr>
          <w:rFonts w:ascii="Times New Roman" w:hAnsi="Times New Roman" w:cs="Times New Roman"/>
        </w:rPr>
      </w:pPr>
    </w:p>
    <w:p w14:paraId="40D1F5EC" w14:textId="77777777" w:rsidR="006E1D72" w:rsidRDefault="006E1D72">
      <w:pPr>
        <w:rPr>
          <w:rFonts w:ascii="Times New Roman" w:hAnsi="Times New Roman" w:cs="Times New Roman"/>
        </w:rPr>
      </w:pPr>
    </w:p>
    <w:p w14:paraId="51D42B16" w14:textId="77777777" w:rsidR="006E1D72" w:rsidRDefault="006E1D72">
      <w:pPr>
        <w:rPr>
          <w:rFonts w:ascii="Times New Roman" w:hAnsi="Times New Roman" w:cs="Times New Roman"/>
        </w:rPr>
      </w:pPr>
    </w:p>
    <w:p w14:paraId="5385C85A" w14:textId="77777777" w:rsidR="006E1D72" w:rsidRDefault="006E1D72">
      <w:pPr>
        <w:rPr>
          <w:rFonts w:ascii="Times New Roman" w:hAnsi="Times New Roman" w:cs="Times New Roman"/>
        </w:rPr>
      </w:pPr>
    </w:p>
    <w:p w14:paraId="4E640AF9" w14:textId="77777777" w:rsidR="006E1D72" w:rsidRDefault="006E1D72">
      <w:pPr>
        <w:rPr>
          <w:rFonts w:ascii="Times New Roman" w:hAnsi="Times New Roman" w:cs="Times New Roman"/>
        </w:rPr>
      </w:pPr>
    </w:p>
    <w:p w14:paraId="6F05C9F9" w14:textId="77777777" w:rsidR="006E1D72" w:rsidRDefault="006E1D72">
      <w:pPr>
        <w:rPr>
          <w:rFonts w:ascii="Times New Roman" w:hAnsi="Times New Roman" w:cs="Times New Roman"/>
        </w:rPr>
      </w:pPr>
    </w:p>
    <w:p w14:paraId="4C22354A" w14:textId="77777777" w:rsidR="006E1D72" w:rsidRDefault="006E1D72">
      <w:pPr>
        <w:rPr>
          <w:rFonts w:ascii="Times New Roman" w:hAnsi="Times New Roman" w:cs="Times New Roman"/>
        </w:rPr>
      </w:pPr>
    </w:p>
    <w:p w14:paraId="57633E02" w14:textId="77777777" w:rsidR="006E1D72" w:rsidRDefault="006E1D72">
      <w:pPr>
        <w:rPr>
          <w:rFonts w:ascii="Times New Roman" w:hAnsi="Times New Roman" w:cs="Times New Roman"/>
        </w:rPr>
      </w:pPr>
    </w:p>
    <w:p w14:paraId="026D5A81" w14:textId="3835BBB0" w:rsidR="00EB6C99" w:rsidRDefault="00EB6C99">
      <w:pPr>
        <w:rPr>
          <w:rFonts w:ascii="Times New Roman" w:hAnsi="Times New Roman" w:cs="Times New Roman"/>
        </w:rPr>
      </w:pPr>
      <w:r>
        <w:rPr>
          <w:rFonts w:ascii="Times New Roman" w:hAnsi="Times New Roman" w:cs="Times New Roman"/>
        </w:rPr>
        <w:t xml:space="preserve">CHAPTER 2: THE QUEBEC LEGAL SYSTEM </w:t>
      </w:r>
    </w:p>
    <w:p w14:paraId="154EC2AC" w14:textId="77777777" w:rsidR="006E1D72" w:rsidRDefault="006E1D72">
      <w:pPr>
        <w:rPr>
          <w:rFonts w:ascii="Times New Roman" w:hAnsi="Times New Roman" w:cs="Times New Roman"/>
        </w:rPr>
      </w:pPr>
    </w:p>
    <w:p w14:paraId="2E52096D" w14:textId="3FDE02F5" w:rsidR="006E1D72" w:rsidRPr="001B6A39" w:rsidRDefault="001B6A39" w:rsidP="001B6A39">
      <w:pPr>
        <w:jc w:val="both"/>
        <w:rPr>
          <w:rFonts w:ascii="Times New Roman" w:hAnsi="Times New Roman" w:cs="Times New Roman"/>
        </w:rPr>
      </w:pPr>
      <w:r w:rsidRPr="001B6A39">
        <w:rPr>
          <w:rFonts w:ascii="Times New Roman" w:hAnsi="Times New Roman" w:cs="Times New Roman"/>
        </w:rPr>
        <w:t>2.1</w:t>
      </w:r>
      <w:r w:rsidR="0069676C">
        <w:rPr>
          <w:rFonts w:ascii="Times New Roman" w:hAnsi="Times New Roman" w:cs="Times New Roman"/>
        </w:rPr>
        <w:t xml:space="preserve"> </w:t>
      </w:r>
      <w:r w:rsidR="006E1D72" w:rsidRPr="001B6A39">
        <w:rPr>
          <w:rFonts w:ascii="Times New Roman" w:hAnsi="Times New Roman" w:cs="Times New Roman"/>
        </w:rPr>
        <w:t>– Structure: The first element of the Québec Legal System</w:t>
      </w:r>
    </w:p>
    <w:p w14:paraId="1C406B86" w14:textId="7A5E5476" w:rsidR="006E1D72" w:rsidRPr="000F4EF5" w:rsidRDefault="00B77EBD" w:rsidP="006E1D72">
      <w:pPr>
        <w:jc w:val="both"/>
        <w:rPr>
          <w:rFonts w:ascii="Times New Roman" w:hAnsi="Times New Roman" w:cs="Times New Roman"/>
        </w:rPr>
      </w:pPr>
      <w:r>
        <w:rPr>
          <w:rFonts w:ascii="Times New Roman" w:hAnsi="Times New Roman" w:cs="Times New Roman"/>
        </w:rPr>
        <w:tab/>
      </w:r>
    </w:p>
    <w:p w14:paraId="6E69ADBF" w14:textId="3E6830A3"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2.1.1</w:t>
      </w:r>
      <w:r w:rsidR="0069676C">
        <w:rPr>
          <w:rFonts w:ascii="Times New Roman" w:hAnsi="Times New Roman" w:cs="Times New Roman"/>
        </w:rPr>
        <w:t xml:space="preserve"> – </w:t>
      </w:r>
      <w:r w:rsidR="006E1D72" w:rsidRPr="00B77EBD">
        <w:rPr>
          <w:rFonts w:ascii="Times New Roman" w:hAnsi="Times New Roman" w:cs="Times New Roman"/>
        </w:rPr>
        <w:t>Sovereignty</w:t>
      </w:r>
    </w:p>
    <w:p w14:paraId="673B6FD2" w14:textId="77777777" w:rsidR="006E1D72" w:rsidRPr="00982306" w:rsidRDefault="006E1D72" w:rsidP="006E1D72">
      <w:pPr>
        <w:jc w:val="both"/>
        <w:rPr>
          <w:rFonts w:ascii="Times New Roman" w:hAnsi="Times New Roman" w:cs="Times New Roman"/>
        </w:rPr>
      </w:pPr>
    </w:p>
    <w:p w14:paraId="6E3DB9CE"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people who inhabit the country have, within their control, the supreme and absolute power to govern themselves in whatever way they choose. A nation must decide how it will deal with their sovereignty. A country’s borders often limit this sovereignty. It means the right to decide its government and make its own laws. </w:t>
      </w:r>
    </w:p>
    <w:p w14:paraId="510E10F7" w14:textId="77777777" w:rsidR="006E1D72" w:rsidRPr="000F4EF5" w:rsidRDefault="006E1D72" w:rsidP="006E1D72">
      <w:pPr>
        <w:jc w:val="both"/>
        <w:rPr>
          <w:rFonts w:ascii="Times New Roman" w:hAnsi="Times New Roman" w:cs="Times New Roman"/>
        </w:rPr>
      </w:pPr>
    </w:p>
    <w:p w14:paraId="23ADBAC2" w14:textId="18E1E482"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2.1.2</w:t>
      </w:r>
      <w:r w:rsidR="0069676C">
        <w:rPr>
          <w:rFonts w:ascii="Times New Roman" w:hAnsi="Times New Roman" w:cs="Times New Roman"/>
        </w:rPr>
        <w:t xml:space="preserve"> – </w:t>
      </w:r>
      <w:r w:rsidR="006E1D72" w:rsidRPr="00B77EBD">
        <w:rPr>
          <w:rFonts w:ascii="Times New Roman" w:hAnsi="Times New Roman" w:cs="Times New Roman"/>
        </w:rPr>
        <w:t>Authority to Enact Law</w:t>
      </w:r>
    </w:p>
    <w:p w14:paraId="5AE274F3" w14:textId="77777777" w:rsidR="006E1D72" w:rsidRDefault="006E1D72" w:rsidP="006E1D72">
      <w:pPr>
        <w:jc w:val="both"/>
        <w:rPr>
          <w:rFonts w:ascii="Times New Roman" w:hAnsi="Times New Roman" w:cs="Times New Roman"/>
        </w:rPr>
      </w:pPr>
    </w:p>
    <w:p w14:paraId="3CAD6B44"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British North America Act was adopted, giving the federal parliament the right to pass laws associated to </w:t>
      </w:r>
      <w:r w:rsidRPr="00F01EDA">
        <w:rPr>
          <w:rFonts w:ascii="Times New Roman" w:hAnsi="Times New Roman" w:cs="Times New Roman"/>
          <w:b/>
        </w:rPr>
        <w:t>peace, order, and good government of Canada</w:t>
      </w:r>
      <w:r>
        <w:rPr>
          <w:rFonts w:ascii="Times New Roman" w:hAnsi="Times New Roman" w:cs="Times New Roman"/>
        </w:rPr>
        <w:t>, which apply to all citizens everywhere in the country as well as residents or visitors.  However, the federal cannot make laws related to those matters that are given to the provinces. There are therefore 10 provincial lawmaking bodies.</w:t>
      </w:r>
    </w:p>
    <w:p w14:paraId="63F8D323" w14:textId="77777777" w:rsidR="006E1D72" w:rsidRPr="00982306" w:rsidRDefault="006E1D72" w:rsidP="006E1D72">
      <w:pPr>
        <w:jc w:val="both"/>
        <w:rPr>
          <w:rFonts w:ascii="Times New Roman" w:hAnsi="Times New Roman" w:cs="Times New Roman"/>
        </w:rPr>
      </w:pPr>
      <w:r>
        <w:rPr>
          <w:rFonts w:ascii="Times New Roman" w:hAnsi="Times New Roman" w:cs="Times New Roman"/>
        </w:rPr>
        <w:t xml:space="preserve"> </w:t>
      </w:r>
    </w:p>
    <w:p w14:paraId="5BC8D1D6" w14:textId="2185A31F"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2.1.3</w:t>
      </w:r>
      <w:r w:rsidR="0069676C">
        <w:rPr>
          <w:rFonts w:ascii="Times New Roman" w:hAnsi="Times New Roman" w:cs="Times New Roman"/>
        </w:rPr>
        <w:t xml:space="preserve"> – </w:t>
      </w:r>
      <w:r w:rsidR="006E1D72" w:rsidRPr="00B77EBD">
        <w:rPr>
          <w:rFonts w:ascii="Times New Roman" w:hAnsi="Times New Roman" w:cs="Times New Roman"/>
        </w:rPr>
        <w:t>The Canadian Legislative Process</w:t>
      </w:r>
    </w:p>
    <w:p w14:paraId="4226DCB4" w14:textId="77777777" w:rsidR="006E1D72" w:rsidRDefault="006E1D72" w:rsidP="006E1D72">
      <w:pPr>
        <w:jc w:val="both"/>
        <w:rPr>
          <w:rFonts w:ascii="Times New Roman" w:hAnsi="Times New Roman" w:cs="Times New Roman"/>
        </w:rPr>
      </w:pPr>
    </w:p>
    <w:p w14:paraId="67EDB6B0" w14:textId="77777777" w:rsidR="006E1D72" w:rsidRDefault="006E1D72" w:rsidP="006E1D72">
      <w:pPr>
        <w:jc w:val="both"/>
        <w:rPr>
          <w:rFonts w:ascii="Times New Roman" w:hAnsi="Times New Roman" w:cs="Times New Roman"/>
        </w:rPr>
      </w:pPr>
      <w:r w:rsidRPr="007D1D8C">
        <w:rPr>
          <w:rFonts w:ascii="Times New Roman" w:hAnsi="Times New Roman" w:cs="Times New Roman"/>
          <w:b/>
        </w:rPr>
        <w:t>Federal laws are made by the parliament</w:t>
      </w:r>
      <w:r>
        <w:rPr>
          <w:rFonts w:ascii="Times New Roman" w:hAnsi="Times New Roman" w:cs="Times New Roman"/>
        </w:rPr>
        <w:t>. There are three elements to the federal parliament:</w:t>
      </w:r>
    </w:p>
    <w:p w14:paraId="25865ADA" w14:textId="77777777" w:rsidR="006E1D72" w:rsidRDefault="006E1D72" w:rsidP="006E1D72">
      <w:pPr>
        <w:jc w:val="both"/>
        <w:rPr>
          <w:rFonts w:ascii="Times New Roman" w:hAnsi="Times New Roman" w:cs="Times New Roman"/>
        </w:rPr>
      </w:pPr>
    </w:p>
    <w:p w14:paraId="2E5819AA" w14:textId="77777777" w:rsidR="006E1D72" w:rsidRPr="00D0032C" w:rsidRDefault="006E1D72" w:rsidP="006E1D72">
      <w:pPr>
        <w:pStyle w:val="ListParagraph"/>
        <w:numPr>
          <w:ilvl w:val="0"/>
          <w:numId w:val="5"/>
        </w:numPr>
        <w:jc w:val="both"/>
        <w:rPr>
          <w:rFonts w:ascii="Times New Roman" w:hAnsi="Times New Roman" w:cs="Times New Roman"/>
        </w:rPr>
      </w:pPr>
      <w:r w:rsidRPr="00D0032C">
        <w:rPr>
          <w:rFonts w:ascii="Times New Roman" w:hAnsi="Times New Roman" w:cs="Times New Roman"/>
        </w:rPr>
        <w:t>House of commons (elected members)</w:t>
      </w:r>
    </w:p>
    <w:p w14:paraId="04DD58A4" w14:textId="77777777" w:rsidR="006E1D72" w:rsidRDefault="006E1D72" w:rsidP="006E1D72">
      <w:pPr>
        <w:pStyle w:val="ListParagraph"/>
        <w:numPr>
          <w:ilvl w:val="0"/>
          <w:numId w:val="5"/>
        </w:numPr>
        <w:jc w:val="both"/>
        <w:rPr>
          <w:rFonts w:ascii="Times New Roman" w:hAnsi="Times New Roman" w:cs="Times New Roman"/>
        </w:rPr>
      </w:pPr>
      <w:r>
        <w:rPr>
          <w:rFonts w:ascii="Times New Roman" w:hAnsi="Times New Roman" w:cs="Times New Roman"/>
        </w:rPr>
        <w:t>Senate (appointed members)</w:t>
      </w:r>
    </w:p>
    <w:p w14:paraId="3A9E42CD" w14:textId="77777777" w:rsidR="006E1D72" w:rsidRDefault="006E1D72" w:rsidP="006E1D72">
      <w:pPr>
        <w:pStyle w:val="ListParagraph"/>
        <w:numPr>
          <w:ilvl w:val="0"/>
          <w:numId w:val="5"/>
        </w:numPr>
        <w:jc w:val="both"/>
        <w:rPr>
          <w:rFonts w:ascii="Times New Roman" w:hAnsi="Times New Roman" w:cs="Times New Roman"/>
        </w:rPr>
      </w:pPr>
      <w:r>
        <w:rPr>
          <w:rFonts w:ascii="Times New Roman" w:hAnsi="Times New Roman" w:cs="Times New Roman"/>
        </w:rPr>
        <w:t>Queen</w:t>
      </w:r>
    </w:p>
    <w:p w14:paraId="6475874A" w14:textId="77777777" w:rsidR="006E1D72" w:rsidRDefault="006E1D72" w:rsidP="006E1D72">
      <w:pPr>
        <w:jc w:val="both"/>
        <w:rPr>
          <w:rFonts w:ascii="Times New Roman" w:hAnsi="Times New Roman" w:cs="Times New Roman"/>
        </w:rPr>
      </w:pPr>
    </w:p>
    <w:p w14:paraId="0BD41367"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proposed law will first be introduced by a Minister of the government and given first reading. </w:t>
      </w:r>
    </w:p>
    <w:p w14:paraId="61F91103" w14:textId="77777777" w:rsidR="006E1D72" w:rsidRDefault="006E1D72" w:rsidP="006E1D72">
      <w:pPr>
        <w:jc w:val="both"/>
        <w:rPr>
          <w:rFonts w:ascii="Times New Roman" w:hAnsi="Times New Roman" w:cs="Times New Roman"/>
        </w:rPr>
      </w:pPr>
    </w:p>
    <w:p w14:paraId="2B0E7B94" w14:textId="77777777" w:rsidR="006E1D72" w:rsidRDefault="006E1D72" w:rsidP="006E1D72">
      <w:pPr>
        <w:jc w:val="both"/>
        <w:rPr>
          <w:rFonts w:ascii="Times New Roman" w:hAnsi="Times New Roman" w:cs="Times New Roman"/>
        </w:rPr>
      </w:pPr>
      <w:r>
        <w:rPr>
          <w:rFonts w:ascii="Times New Roman" w:hAnsi="Times New Roman" w:cs="Times New Roman"/>
        </w:rPr>
        <w:t xml:space="preserve">If accepted, it will be distributed to the members of the House of Commons and referred to as a Bill. </w:t>
      </w:r>
    </w:p>
    <w:p w14:paraId="65A7AE49" w14:textId="77777777" w:rsidR="006E1D72" w:rsidRDefault="006E1D72" w:rsidP="006E1D72">
      <w:pPr>
        <w:jc w:val="both"/>
        <w:rPr>
          <w:rFonts w:ascii="Times New Roman" w:hAnsi="Times New Roman" w:cs="Times New Roman"/>
        </w:rPr>
      </w:pPr>
    </w:p>
    <w:p w14:paraId="6CD61855"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House brings it up for discussion and the Minister explains why he wants it to become a law. This is the second reading where members of the opposition will give their response and debate the Bill. </w:t>
      </w:r>
    </w:p>
    <w:p w14:paraId="6C7071B5" w14:textId="77777777" w:rsidR="006E1D72" w:rsidRDefault="006E1D72" w:rsidP="006E1D72">
      <w:pPr>
        <w:jc w:val="both"/>
        <w:rPr>
          <w:rFonts w:ascii="Times New Roman" w:hAnsi="Times New Roman" w:cs="Times New Roman"/>
        </w:rPr>
      </w:pPr>
    </w:p>
    <w:p w14:paraId="30C71E46" w14:textId="77777777" w:rsidR="006E1D72" w:rsidRDefault="006E1D72" w:rsidP="006E1D72">
      <w:pPr>
        <w:jc w:val="both"/>
        <w:rPr>
          <w:rFonts w:ascii="Times New Roman" w:hAnsi="Times New Roman" w:cs="Times New Roman"/>
        </w:rPr>
      </w:pPr>
      <w:r>
        <w:rPr>
          <w:rFonts w:ascii="Times New Roman" w:hAnsi="Times New Roman" w:cs="Times New Roman"/>
        </w:rPr>
        <w:t>The Bill is given to a committee to be examined, who will report back to the house with recommendations for changes, and the bill will be ready for third reading.</w:t>
      </w:r>
    </w:p>
    <w:p w14:paraId="61E11E19" w14:textId="77777777" w:rsidR="006E1D72" w:rsidRDefault="006E1D72" w:rsidP="006E1D72">
      <w:pPr>
        <w:jc w:val="both"/>
        <w:rPr>
          <w:rFonts w:ascii="Times New Roman" w:hAnsi="Times New Roman" w:cs="Times New Roman"/>
        </w:rPr>
      </w:pPr>
    </w:p>
    <w:p w14:paraId="144C878A"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Bill is then sent to the senate, where it goes through the same procedure and another three readings. It is then ready to be signed by the Queen or her representative. The law then loses its “Bill” label and gains its proper name. </w:t>
      </w:r>
    </w:p>
    <w:p w14:paraId="56F88688" w14:textId="77777777" w:rsidR="006E1D72" w:rsidRDefault="006E1D72" w:rsidP="006E1D72">
      <w:pPr>
        <w:jc w:val="both"/>
        <w:rPr>
          <w:rFonts w:ascii="Times New Roman" w:hAnsi="Times New Roman" w:cs="Times New Roman"/>
        </w:rPr>
      </w:pPr>
    </w:p>
    <w:p w14:paraId="174E019A" w14:textId="77777777" w:rsidR="006E1D72" w:rsidRDefault="006E1D72" w:rsidP="006E1D72">
      <w:pPr>
        <w:jc w:val="both"/>
        <w:rPr>
          <w:rFonts w:ascii="Times New Roman" w:hAnsi="Times New Roman" w:cs="Times New Roman"/>
        </w:rPr>
      </w:pPr>
      <w:r>
        <w:rPr>
          <w:rFonts w:ascii="Times New Roman" w:hAnsi="Times New Roman" w:cs="Times New Roman"/>
        </w:rPr>
        <w:t xml:space="preserve">Members of the parliament from ANY party can also propose </w:t>
      </w:r>
      <w:proofErr w:type="gramStart"/>
      <w:r>
        <w:rPr>
          <w:rFonts w:ascii="Times New Roman" w:hAnsi="Times New Roman" w:cs="Times New Roman"/>
        </w:rPr>
        <w:t>bills which</w:t>
      </w:r>
      <w:proofErr w:type="gramEnd"/>
      <w:r>
        <w:rPr>
          <w:rFonts w:ascii="Times New Roman" w:hAnsi="Times New Roman" w:cs="Times New Roman"/>
        </w:rPr>
        <w:t xml:space="preserve"> may become law.</w:t>
      </w:r>
    </w:p>
    <w:p w14:paraId="26A01D88" w14:textId="77777777" w:rsidR="006E1D72" w:rsidRPr="00D0032C" w:rsidRDefault="006E1D72" w:rsidP="006E1D72">
      <w:pPr>
        <w:jc w:val="both"/>
        <w:rPr>
          <w:rFonts w:ascii="Times New Roman" w:hAnsi="Times New Roman" w:cs="Times New Roman"/>
        </w:rPr>
      </w:pPr>
    </w:p>
    <w:p w14:paraId="6799A0CD" w14:textId="3D0BE856"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2.1.4</w:t>
      </w:r>
      <w:r w:rsidR="0069676C">
        <w:rPr>
          <w:rFonts w:ascii="Times New Roman" w:hAnsi="Times New Roman" w:cs="Times New Roman"/>
        </w:rPr>
        <w:t xml:space="preserve"> – </w:t>
      </w:r>
      <w:r w:rsidR="006E1D72" w:rsidRPr="00B77EBD">
        <w:rPr>
          <w:rFonts w:ascii="Times New Roman" w:hAnsi="Times New Roman" w:cs="Times New Roman"/>
        </w:rPr>
        <w:t>The Québec Legislative Process</w:t>
      </w:r>
    </w:p>
    <w:p w14:paraId="0BBAD3BC" w14:textId="77777777" w:rsidR="006E1D72" w:rsidRDefault="006E1D72" w:rsidP="006E1D72">
      <w:pPr>
        <w:jc w:val="both"/>
        <w:rPr>
          <w:rFonts w:ascii="Times New Roman" w:hAnsi="Times New Roman" w:cs="Times New Roman"/>
        </w:rPr>
      </w:pPr>
    </w:p>
    <w:p w14:paraId="19597F0F" w14:textId="77777777" w:rsidR="006E1D72" w:rsidRDefault="006E1D72" w:rsidP="006E1D72">
      <w:pPr>
        <w:jc w:val="both"/>
        <w:rPr>
          <w:rFonts w:ascii="Times New Roman" w:hAnsi="Times New Roman" w:cs="Times New Roman"/>
        </w:rPr>
      </w:pPr>
      <w:r w:rsidRPr="007D1D8C">
        <w:rPr>
          <w:rFonts w:ascii="Times New Roman" w:hAnsi="Times New Roman" w:cs="Times New Roman"/>
          <w:b/>
        </w:rPr>
        <w:t>Laws are made by the legislature</w:t>
      </w:r>
      <w:r>
        <w:rPr>
          <w:rFonts w:ascii="Times New Roman" w:hAnsi="Times New Roman" w:cs="Times New Roman"/>
        </w:rPr>
        <w:t xml:space="preserve"> (provincial lawmaking mechanism), which consists of:</w:t>
      </w:r>
    </w:p>
    <w:p w14:paraId="196C18ED" w14:textId="77777777" w:rsidR="006E1D72" w:rsidRDefault="006E1D72" w:rsidP="006E1D72">
      <w:pPr>
        <w:jc w:val="both"/>
        <w:rPr>
          <w:rFonts w:ascii="Times New Roman" w:hAnsi="Times New Roman" w:cs="Times New Roman"/>
        </w:rPr>
      </w:pPr>
    </w:p>
    <w:p w14:paraId="6304F198" w14:textId="77777777" w:rsidR="006E1D72" w:rsidRPr="00E57422" w:rsidRDefault="006E1D72" w:rsidP="006E1D72">
      <w:pPr>
        <w:pStyle w:val="ListParagraph"/>
        <w:numPr>
          <w:ilvl w:val="0"/>
          <w:numId w:val="6"/>
        </w:numPr>
        <w:jc w:val="both"/>
        <w:rPr>
          <w:rFonts w:ascii="Times New Roman" w:hAnsi="Times New Roman" w:cs="Times New Roman"/>
        </w:rPr>
      </w:pPr>
      <w:r w:rsidRPr="00E57422">
        <w:rPr>
          <w:rFonts w:ascii="Times New Roman" w:hAnsi="Times New Roman" w:cs="Times New Roman"/>
        </w:rPr>
        <w:t xml:space="preserve">National Assembly </w:t>
      </w:r>
    </w:p>
    <w:p w14:paraId="4FB54895" w14:textId="77777777" w:rsidR="006E1D72" w:rsidRDefault="006E1D72" w:rsidP="006E1D72">
      <w:pPr>
        <w:pStyle w:val="ListParagraph"/>
        <w:numPr>
          <w:ilvl w:val="0"/>
          <w:numId w:val="6"/>
        </w:numPr>
        <w:jc w:val="both"/>
        <w:rPr>
          <w:rFonts w:ascii="Times New Roman" w:hAnsi="Times New Roman" w:cs="Times New Roman"/>
        </w:rPr>
      </w:pPr>
      <w:r>
        <w:rPr>
          <w:rFonts w:ascii="Times New Roman" w:hAnsi="Times New Roman" w:cs="Times New Roman"/>
        </w:rPr>
        <w:t>Queen</w:t>
      </w:r>
    </w:p>
    <w:p w14:paraId="78AE5956" w14:textId="77777777" w:rsidR="006E1D72" w:rsidRDefault="006E1D72" w:rsidP="006E1D72">
      <w:pPr>
        <w:jc w:val="both"/>
        <w:rPr>
          <w:rFonts w:ascii="Times New Roman" w:hAnsi="Times New Roman" w:cs="Times New Roman"/>
        </w:rPr>
      </w:pPr>
    </w:p>
    <w:p w14:paraId="53A636F2" w14:textId="77777777" w:rsidR="006E1D72" w:rsidRDefault="006E1D72" w:rsidP="006E1D72">
      <w:pPr>
        <w:jc w:val="both"/>
        <w:rPr>
          <w:rFonts w:ascii="Times New Roman" w:hAnsi="Times New Roman" w:cs="Times New Roman"/>
        </w:rPr>
      </w:pPr>
      <w:r>
        <w:rPr>
          <w:rFonts w:ascii="Times New Roman" w:hAnsi="Times New Roman" w:cs="Times New Roman"/>
        </w:rPr>
        <w:t xml:space="preserve">A Bill is introduced into the national assembly and must be read three times. It is then ready to be signed by the Queen to become Law. </w:t>
      </w:r>
    </w:p>
    <w:p w14:paraId="2A96C1C0" w14:textId="77777777" w:rsidR="006E1D72" w:rsidRPr="00E57422" w:rsidRDefault="006E1D72" w:rsidP="006E1D72">
      <w:pPr>
        <w:jc w:val="both"/>
        <w:rPr>
          <w:rFonts w:ascii="Times New Roman" w:hAnsi="Times New Roman" w:cs="Times New Roman"/>
        </w:rPr>
      </w:pPr>
    </w:p>
    <w:p w14:paraId="7493A270" w14:textId="60285E63"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2.1.5</w:t>
      </w:r>
      <w:r w:rsidR="0069676C">
        <w:rPr>
          <w:rFonts w:ascii="Times New Roman" w:hAnsi="Times New Roman" w:cs="Times New Roman"/>
        </w:rPr>
        <w:t xml:space="preserve"> – </w:t>
      </w:r>
      <w:r w:rsidR="006E1D72" w:rsidRPr="00B77EBD">
        <w:rPr>
          <w:rFonts w:ascii="Times New Roman" w:hAnsi="Times New Roman" w:cs="Times New Roman"/>
        </w:rPr>
        <w:t>Representatives of the Crown and their Roles in Lawmaking</w:t>
      </w:r>
    </w:p>
    <w:p w14:paraId="5ECB8BA9" w14:textId="77777777" w:rsidR="006E1D72" w:rsidRDefault="006E1D72" w:rsidP="006E1D72">
      <w:pPr>
        <w:jc w:val="both"/>
        <w:rPr>
          <w:rFonts w:ascii="Times New Roman" w:hAnsi="Times New Roman" w:cs="Times New Roman"/>
        </w:rPr>
      </w:pPr>
    </w:p>
    <w:p w14:paraId="41B9BEAB"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GOVERNOR OF THE CROWN is the representative of the crown in Canada, and is appointed by the Queen. Authorized to exercise, on the advice of the Canadian ministers, all her Majesty’s powers, and authorities in respect of Canada. </w:t>
      </w:r>
    </w:p>
    <w:p w14:paraId="0DD46BA8" w14:textId="77777777" w:rsidR="006E1D72" w:rsidRPr="00221831" w:rsidRDefault="006E1D72" w:rsidP="006E1D72">
      <w:pPr>
        <w:pStyle w:val="ListParagraph"/>
        <w:numPr>
          <w:ilvl w:val="0"/>
          <w:numId w:val="1"/>
        </w:numPr>
        <w:jc w:val="both"/>
        <w:rPr>
          <w:rFonts w:ascii="Times New Roman" w:hAnsi="Times New Roman" w:cs="Times New Roman"/>
          <w:b/>
        </w:rPr>
      </w:pPr>
      <w:r w:rsidRPr="00221831">
        <w:rPr>
          <w:rFonts w:ascii="Times New Roman" w:hAnsi="Times New Roman" w:cs="Times New Roman"/>
          <w:b/>
        </w:rPr>
        <w:t xml:space="preserve">Ensures that the country always has a prime minister. </w:t>
      </w:r>
    </w:p>
    <w:p w14:paraId="2932D517" w14:textId="77777777" w:rsidR="006E1D72" w:rsidRDefault="006E1D72" w:rsidP="006E1D72">
      <w:pPr>
        <w:pStyle w:val="ListParagraph"/>
        <w:numPr>
          <w:ilvl w:val="0"/>
          <w:numId w:val="1"/>
        </w:numPr>
        <w:jc w:val="both"/>
        <w:rPr>
          <w:rFonts w:ascii="Times New Roman" w:hAnsi="Times New Roman" w:cs="Times New Roman"/>
          <w:b/>
        </w:rPr>
      </w:pPr>
      <w:r>
        <w:rPr>
          <w:rFonts w:ascii="Times New Roman" w:hAnsi="Times New Roman" w:cs="Times New Roman"/>
          <w:b/>
        </w:rPr>
        <w:t xml:space="preserve">Summons parliament (calls members to opening session), prorogues parliament (adjourns current session), and dissolves the existing parliament (terminates pending new election). </w:t>
      </w:r>
    </w:p>
    <w:p w14:paraId="1E258AA8" w14:textId="77777777" w:rsidR="006E1D72" w:rsidRDefault="006E1D72" w:rsidP="006E1D72">
      <w:pPr>
        <w:pStyle w:val="ListParagraph"/>
        <w:numPr>
          <w:ilvl w:val="0"/>
          <w:numId w:val="1"/>
        </w:numPr>
        <w:jc w:val="both"/>
        <w:rPr>
          <w:rFonts w:ascii="Times New Roman" w:hAnsi="Times New Roman" w:cs="Times New Roman"/>
          <w:b/>
        </w:rPr>
      </w:pPr>
      <w:r>
        <w:rPr>
          <w:rFonts w:ascii="Times New Roman" w:hAnsi="Times New Roman" w:cs="Times New Roman"/>
          <w:b/>
        </w:rPr>
        <w:t xml:space="preserve">Gives assent to bills passed by both house of the parliament, which become </w:t>
      </w:r>
      <w:proofErr w:type="gramStart"/>
      <w:r>
        <w:rPr>
          <w:rFonts w:ascii="Times New Roman" w:hAnsi="Times New Roman" w:cs="Times New Roman"/>
          <w:b/>
        </w:rPr>
        <w:t>Acts</w:t>
      </w:r>
      <w:proofErr w:type="gramEnd"/>
      <w:r>
        <w:rPr>
          <w:rFonts w:ascii="Times New Roman" w:hAnsi="Times New Roman" w:cs="Times New Roman"/>
          <w:b/>
        </w:rPr>
        <w:t xml:space="preserve"> of parliament and have the force of law. </w:t>
      </w:r>
    </w:p>
    <w:p w14:paraId="21450475" w14:textId="77777777" w:rsidR="006E1D72" w:rsidRDefault="006E1D72" w:rsidP="006E1D72">
      <w:pPr>
        <w:pStyle w:val="ListParagraph"/>
        <w:numPr>
          <w:ilvl w:val="0"/>
          <w:numId w:val="1"/>
        </w:numPr>
        <w:jc w:val="both"/>
        <w:rPr>
          <w:rFonts w:ascii="Times New Roman" w:hAnsi="Times New Roman" w:cs="Times New Roman"/>
          <w:b/>
        </w:rPr>
      </w:pPr>
      <w:r>
        <w:rPr>
          <w:rFonts w:ascii="Times New Roman" w:hAnsi="Times New Roman" w:cs="Times New Roman"/>
          <w:b/>
        </w:rPr>
        <w:t xml:space="preserve">Canada’s host to visiting heads of state and other distinguished visitors from foreign countries, and represents this country abroad in an official capacity. </w:t>
      </w:r>
    </w:p>
    <w:p w14:paraId="6FC8C389" w14:textId="77777777" w:rsidR="006E1D72" w:rsidRDefault="006E1D72" w:rsidP="006E1D72">
      <w:pPr>
        <w:jc w:val="both"/>
        <w:rPr>
          <w:rFonts w:ascii="Times New Roman" w:hAnsi="Times New Roman" w:cs="Times New Roman"/>
          <w:b/>
        </w:rPr>
      </w:pPr>
    </w:p>
    <w:p w14:paraId="0402401B" w14:textId="77777777" w:rsidR="006E1D72" w:rsidRDefault="006E1D72" w:rsidP="006E1D72">
      <w:pPr>
        <w:jc w:val="both"/>
        <w:rPr>
          <w:rFonts w:ascii="Times New Roman" w:hAnsi="Times New Roman" w:cs="Times New Roman"/>
        </w:rPr>
      </w:pPr>
      <w:r>
        <w:rPr>
          <w:rFonts w:ascii="Times New Roman" w:hAnsi="Times New Roman" w:cs="Times New Roman"/>
          <w:b/>
        </w:rPr>
        <w:t>Lieutenant Governor:</w:t>
      </w:r>
      <w:r>
        <w:rPr>
          <w:rFonts w:ascii="Times New Roman" w:hAnsi="Times New Roman" w:cs="Times New Roman"/>
        </w:rPr>
        <w:t xml:space="preserve"> Queen’s representative in each </w:t>
      </w:r>
      <w:r w:rsidRPr="006D2538">
        <w:rPr>
          <w:rFonts w:ascii="Times New Roman" w:hAnsi="Times New Roman" w:cs="Times New Roman"/>
          <w:u w:val="single"/>
        </w:rPr>
        <w:t>province.</w:t>
      </w:r>
    </w:p>
    <w:p w14:paraId="6561FD7C" w14:textId="77777777" w:rsidR="006E1D72" w:rsidRPr="004E2E97" w:rsidRDefault="006E1D72" w:rsidP="006E1D72">
      <w:pPr>
        <w:jc w:val="both"/>
        <w:rPr>
          <w:rFonts w:ascii="Times New Roman" w:hAnsi="Times New Roman" w:cs="Times New Roman"/>
        </w:rPr>
      </w:pPr>
    </w:p>
    <w:p w14:paraId="7B46684B" w14:textId="5A6D3940"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2.1.6</w:t>
      </w:r>
      <w:r w:rsidR="0069676C">
        <w:rPr>
          <w:rFonts w:ascii="Times New Roman" w:hAnsi="Times New Roman" w:cs="Times New Roman"/>
        </w:rPr>
        <w:t xml:space="preserve"> – </w:t>
      </w:r>
      <w:r w:rsidR="006E1D72" w:rsidRPr="00B77EBD">
        <w:rPr>
          <w:rFonts w:ascii="Times New Roman" w:hAnsi="Times New Roman" w:cs="Times New Roman"/>
        </w:rPr>
        <w:t>Branches of Law</w:t>
      </w:r>
    </w:p>
    <w:p w14:paraId="571BF4D0" w14:textId="77777777" w:rsidR="006E1D72" w:rsidRDefault="006E1D72" w:rsidP="006E1D72">
      <w:pPr>
        <w:jc w:val="both"/>
        <w:rPr>
          <w:rFonts w:ascii="Times New Roman" w:hAnsi="Times New Roman" w:cs="Times New Roman"/>
        </w:rPr>
      </w:pPr>
    </w:p>
    <w:p w14:paraId="668BBB3C" w14:textId="77777777" w:rsidR="006E1D72" w:rsidRDefault="006E1D72" w:rsidP="006E1D72">
      <w:pPr>
        <w:jc w:val="both"/>
        <w:rPr>
          <w:rFonts w:ascii="Times New Roman" w:hAnsi="Times New Roman" w:cs="Times New Roman"/>
        </w:rPr>
      </w:pPr>
      <w:r>
        <w:rPr>
          <w:rFonts w:ascii="Times New Roman" w:hAnsi="Times New Roman" w:cs="Times New Roman"/>
        </w:rPr>
        <w:t xml:space="preserve">Laws cover about every type of personal and business activity. We specifically deal with the law of contracts here. </w:t>
      </w:r>
    </w:p>
    <w:p w14:paraId="199AC750" w14:textId="77777777" w:rsidR="006E1D72" w:rsidRDefault="006E1D72" w:rsidP="006E1D72">
      <w:pPr>
        <w:jc w:val="both"/>
        <w:rPr>
          <w:rFonts w:ascii="Times New Roman" w:hAnsi="Times New Roman" w:cs="Times New Roman"/>
        </w:rPr>
      </w:pPr>
    </w:p>
    <w:p w14:paraId="61DD0BB9" w14:textId="77777777" w:rsidR="006E1D72" w:rsidRDefault="006E1D72" w:rsidP="006E1D72">
      <w:pPr>
        <w:jc w:val="both"/>
        <w:rPr>
          <w:rFonts w:ascii="Times New Roman" w:hAnsi="Times New Roman" w:cs="Times New Roman"/>
        </w:rPr>
      </w:pPr>
      <w:r>
        <w:rPr>
          <w:rFonts w:ascii="Times New Roman" w:hAnsi="Times New Roman" w:cs="Times New Roman"/>
        </w:rPr>
        <w:t>Civil law = contracts, property, ownership, prescription, civil responsibility, civil procedure.</w:t>
      </w:r>
    </w:p>
    <w:p w14:paraId="781792DE" w14:textId="77777777" w:rsidR="006E1D72" w:rsidRPr="004E2E97" w:rsidRDefault="006E1D72" w:rsidP="006E1D72">
      <w:pPr>
        <w:jc w:val="both"/>
        <w:rPr>
          <w:rFonts w:ascii="Times New Roman" w:hAnsi="Times New Roman" w:cs="Times New Roman"/>
        </w:rPr>
      </w:pPr>
    </w:p>
    <w:p w14:paraId="3B6A469C" w14:textId="34F10285" w:rsidR="006E1D72" w:rsidRPr="00B77EBD" w:rsidRDefault="00B77EBD" w:rsidP="00B77EBD">
      <w:pPr>
        <w:jc w:val="both"/>
        <w:rPr>
          <w:rFonts w:ascii="Times New Roman" w:hAnsi="Times New Roman" w:cs="Times New Roman"/>
        </w:rPr>
      </w:pPr>
      <w:r>
        <w:rPr>
          <w:rFonts w:ascii="Times New Roman" w:hAnsi="Times New Roman" w:cs="Times New Roman"/>
        </w:rPr>
        <w:t>2.2</w:t>
      </w:r>
      <w:r w:rsidR="006E1D72" w:rsidRPr="00B77EBD">
        <w:rPr>
          <w:rFonts w:ascii="Times New Roman" w:hAnsi="Times New Roman" w:cs="Times New Roman"/>
        </w:rPr>
        <w:t>– Law: The Second Element of the Québec Legal System</w:t>
      </w:r>
    </w:p>
    <w:p w14:paraId="7723A12A" w14:textId="77777777" w:rsidR="006E1D72" w:rsidRDefault="006E1D72" w:rsidP="006E1D72">
      <w:pPr>
        <w:jc w:val="both"/>
        <w:rPr>
          <w:rFonts w:ascii="Times New Roman" w:hAnsi="Times New Roman" w:cs="Times New Roman"/>
        </w:rPr>
      </w:pPr>
    </w:p>
    <w:p w14:paraId="2CEAC7F0" w14:textId="3E424FB9" w:rsidR="006E1D72" w:rsidRDefault="006E1D72" w:rsidP="006E1D72">
      <w:pPr>
        <w:jc w:val="both"/>
        <w:rPr>
          <w:rFonts w:ascii="Times New Roman" w:hAnsi="Times New Roman" w:cs="Times New Roman"/>
        </w:rPr>
      </w:pPr>
      <w:r>
        <w:rPr>
          <w:rFonts w:ascii="Times New Roman" w:hAnsi="Times New Roman" w:cs="Times New Roman"/>
        </w:rPr>
        <w:t xml:space="preserve">Rules of </w:t>
      </w:r>
      <w:r w:rsidR="005034F5">
        <w:rPr>
          <w:rFonts w:ascii="Times New Roman" w:hAnsi="Times New Roman" w:cs="Times New Roman"/>
        </w:rPr>
        <w:t>behaviour</w:t>
      </w:r>
      <w:r>
        <w:rPr>
          <w:rFonts w:ascii="Times New Roman" w:hAnsi="Times New Roman" w:cs="Times New Roman"/>
        </w:rPr>
        <w:t xml:space="preserve"> imposed or accepted in the society (6 sources). </w:t>
      </w:r>
    </w:p>
    <w:p w14:paraId="46050972" w14:textId="77777777" w:rsidR="006E1D72" w:rsidRPr="00692FBF" w:rsidRDefault="006E1D72" w:rsidP="006E1D72">
      <w:pPr>
        <w:jc w:val="both"/>
        <w:rPr>
          <w:rFonts w:ascii="Times New Roman" w:hAnsi="Times New Roman" w:cs="Times New Roman"/>
        </w:rPr>
      </w:pPr>
    </w:p>
    <w:p w14:paraId="4A482A4A" w14:textId="3A237069"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2.2.1</w:t>
      </w:r>
      <w:r w:rsidR="0069676C">
        <w:rPr>
          <w:rFonts w:ascii="Times New Roman" w:hAnsi="Times New Roman" w:cs="Times New Roman"/>
        </w:rPr>
        <w:t xml:space="preserve"> – </w:t>
      </w:r>
      <w:r w:rsidR="006E1D72" w:rsidRPr="00B77EBD">
        <w:rPr>
          <w:rFonts w:ascii="Times New Roman" w:hAnsi="Times New Roman" w:cs="Times New Roman"/>
        </w:rPr>
        <w:t>The Canadian Constitution: Cornerstone of Confederation and Canadian Society</w:t>
      </w:r>
    </w:p>
    <w:p w14:paraId="4D8B247C" w14:textId="77777777" w:rsidR="006E1D72" w:rsidRDefault="006E1D72" w:rsidP="006E1D72">
      <w:pPr>
        <w:jc w:val="both"/>
        <w:rPr>
          <w:rFonts w:ascii="Times New Roman" w:hAnsi="Times New Roman" w:cs="Times New Roman"/>
        </w:rPr>
      </w:pPr>
    </w:p>
    <w:p w14:paraId="6E038D73"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only source of authority to make laws in Canada is the constitution. It tells us which of the governments has the right to enact legislation on specific matters and limits all governments from imposing any arbitrary laws contradicting the rights granted by the constitution. Where there is an area of ambiguity, we seek the answer through the courts that will make a declaratory judgment by interpretation based on the constitution as a whole. </w:t>
      </w:r>
    </w:p>
    <w:p w14:paraId="19565DE8" w14:textId="77777777" w:rsidR="006E1D72" w:rsidRPr="00692FBF" w:rsidRDefault="006E1D72" w:rsidP="006E1D72">
      <w:pPr>
        <w:jc w:val="both"/>
        <w:rPr>
          <w:rFonts w:ascii="Times New Roman" w:hAnsi="Times New Roman" w:cs="Times New Roman"/>
        </w:rPr>
      </w:pPr>
    </w:p>
    <w:p w14:paraId="215D3AC4" w14:textId="16536443"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2.2.2</w:t>
      </w:r>
      <w:r w:rsidR="0069676C">
        <w:rPr>
          <w:rFonts w:ascii="Times New Roman" w:hAnsi="Times New Roman" w:cs="Times New Roman"/>
        </w:rPr>
        <w:t xml:space="preserve"> – </w:t>
      </w:r>
      <w:r w:rsidR="006E1D72" w:rsidRPr="00B77EBD">
        <w:rPr>
          <w:rFonts w:ascii="Times New Roman" w:hAnsi="Times New Roman" w:cs="Times New Roman"/>
        </w:rPr>
        <w:t>Federal and Provincial Statute Law</w:t>
      </w:r>
    </w:p>
    <w:p w14:paraId="10A42E7F" w14:textId="77777777" w:rsidR="006E1D72" w:rsidRDefault="006E1D72" w:rsidP="006E1D72">
      <w:pPr>
        <w:jc w:val="both"/>
        <w:rPr>
          <w:rFonts w:ascii="Times New Roman" w:hAnsi="Times New Roman" w:cs="Times New Roman"/>
        </w:rPr>
      </w:pPr>
    </w:p>
    <w:p w14:paraId="059887F2" w14:textId="77777777" w:rsidR="006E1D72" w:rsidRDefault="006E1D72" w:rsidP="006E1D72">
      <w:pPr>
        <w:jc w:val="both"/>
        <w:rPr>
          <w:rFonts w:ascii="Times New Roman" w:hAnsi="Times New Roman" w:cs="Times New Roman"/>
        </w:rPr>
      </w:pPr>
      <w:r>
        <w:rPr>
          <w:rFonts w:ascii="Times New Roman" w:hAnsi="Times New Roman" w:cs="Times New Roman"/>
        </w:rPr>
        <w:t xml:space="preserve">Laws change all the time, so every 15 years, the revised statutes are combined and reprinted. This is done to help people keep track of the actual laws, since they are changed all the time. In order to know which laws apply today, we must look at the most recent printed revised statutes and look to recent changes to that law since the revision. </w:t>
      </w:r>
    </w:p>
    <w:p w14:paraId="47A3FF2B" w14:textId="77777777" w:rsidR="006E1D72" w:rsidRDefault="006E1D72" w:rsidP="006E1D72">
      <w:pPr>
        <w:jc w:val="both"/>
        <w:rPr>
          <w:rFonts w:ascii="Times New Roman" w:hAnsi="Times New Roman" w:cs="Times New Roman"/>
        </w:rPr>
      </w:pPr>
    </w:p>
    <w:p w14:paraId="7980ED8F" w14:textId="77777777" w:rsidR="006E1D72" w:rsidRDefault="006E1D72" w:rsidP="006E1D72">
      <w:pPr>
        <w:jc w:val="both"/>
        <w:rPr>
          <w:rFonts w:ascii="Times New Roman" w:hAnsi="Times New Roman" w:cs="Times New Roman"/>
        </w:rPr>
      </w:pPr>
      <w:r>
        <w:rPr>
          <w:rFonts w:ascii="Times New Roman" w:hAnsi="Times New Roman" w:cs="Times New Roman"/>
        </w:rPr>
        <w:t>The difference between a statute and a code lies in their content and interpretation:</w:t>
      </w:r>
    </w:p>
    <w:p w14:paraId="62267817" w14:textId="77777777" w:rsidR="006E1D72" w:rsidRDefault="006E1D72" w:rsidP="006E1D72">
      <w:pPr>
        <w:jc w:val="both"/>
        <w:rPr>
          <w:rFonts w:ascii="Times New Roman" w:hAnsi="Times New Roman" w:cs="Times New Roman"/>
        </w:rPr>
      </w:pPr>
    </w:p>
    <w:p w14:paraId="78D9EEFB" w14:textId="77777777" w:rsidR="006E1D72" w:rsidRPr="000B3FBE" w:rsidRDefault="006E1D72" w:rsidP="006E1D72">
      <w:pPr>
        <w:jc w:val="both"/>
        <w:rPr>
          <w:rFonts w:ascii="Times New Roman" w:hAnsi="Times New Roman" w:cs="Times New Roman"/>
        </w:rPr>
      </w:pPr>
      <w:r>
        <w:rPr>
          <w:rFonts w:ascii="Times New Roman" w:hAnsi="Times New Roman" w:cs="Times New Roman"/>
          <w:b/>
        </w:rPr>
        <w:t>Code</w:t>
      </w:r>
      <w:r>
        <w:rPr>
          <w:rFonts w:ascii="Times New Roman" w:hAnsi="Times New Roman" w:cs="Times New Roman"/>
        </w:rPr>
        <w:t xml:space="preserve"> deals with many subjects in one broad area. A code has rules for everything, but in one area (civil, criminal). The interpretation can be made using outside sources.</w:t>
      </w:r>
    </w:p>
    <w:p w14:paraId="5BB21136" w14:textId="77777777" w:rsidR="006E1D72" w:rsidRDefault="006E1D72" w:rsidP="006E1D72">
      <w:pPr>
        <w:jc w:val="both"/>
        <w:rPr>
          <w:rFonts w:ascii="Times New Roman" w:hAnsi="Times New Roman" w:cs="Times New Roman"/>
          <w:b/>
        </w:rPr>
      </w:pPr>
    </w:p>
    <w:p w14:paraId="594B3289" w14:textId="1F7DD230" w:rsidR="006E1D72" w:rsidRPr="00DE202E" w:rsidRDefault="006E1D72" w:rsidP="006E1D72">
      <w:pPr>
        <w:jc w:val="both"/>
        <w:rPr>
          <w:rFonts w:ascii="Times New Roman" w:hAnsi="Times New Roman" w:cs="Times New Roman"/>
        </w:rPr>
      </w:pPr>
      <w:r>
        <w:rPr>
          <w:rFonts w:ascii="Times New Roman" w:hAnsi="Times New Roman" w:cs="Times New Roman"/>
          <w:b/>
        </w:rPr>
        <w:t xml:space="preserve">Statute deals with only one subject. </w:t>
      </w:r>
      <w:r>
        <w:rPr>
          <w:rFonts w:ascii="Times New Roman" w:hAnsi="Times New Roman" w:cs="Times New Roman"/>
        </w:rPr>
        <w:t xml:space="preserve">It is interpreted more strictly than a code, and the meaning of any unclear portion must be found by looking at the rest of the statute to see if the same or similar words are used in other </w:t>
      </w:r>
      <w:r w:rsidR="005034F5">
        <w:rPr>
          <w:rFonts w:ascii="Times New Roman" w:hAnsi="Times New Roman" w:cs="Times New Roman"/>
        </w:rPr>
        <w:t>paragraphs, which</w:t>
      </w:r>
      <w:r>
        <w:rPr>
          <w:rFonts w:ascii="Times New Roman" w:hAnsi="Times New Roman" w:cs="Times New Roman"/>
        </w:rPr>
        <w:t xml:space="preserve"> are clearer. It cannot be interpreted using outside sources. One Québec statute is the Charter of Human Rights and Freedoms. </w:t>
      </w:r>
    </w:p>
    <w:p w14:paraId="34DE9D84" w14:textId="77777777" w:rsidR="006E1D72" w:rsidRPr="00C01AD9" w:rsidRDefault="006E1D72" w:rsidP="006E1D72">
      <w:pPr>
        <w:jc w:val="both"/>
        <w:rPr>
          <w:rFonts w:ascii="Times New Roman" w:hAnsi="Times New Roman" w:cs="Times New Roman"/>
        </w:rPr>
      </w:pPr>
    </w:p>
    <w:p w14:paraId="5B4DB26F" w14:textId="7D0721EF"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2.2.3</w:t>
      </w:r>
      <w:r w:rsidR="0069676C">
        <w:rPr>
          <w:rFonts w:ascii="Times New Roman" w:hAnsi="Times New Roman" w:cs="Times New Roman"/>
        </w:rPr>
        <w:t xml:space="preserve"> – </w:t>
      </w:r>
      <w:r w:rsidR="006E1D72" w:rsidRPr="00B77EBD">
        <w:rPr>
          <w:rFonts w:ascii="Times New Roman" w:hAnsi="Times New Roman" w:cs="Times New Roman"/>
        </w:rPr>
        <w:t>Case Law – Jurisprudence</w:t>
      </w:r>
    </w:p>
    <w:p w14:paraId="4EC3323A" w14:textId="77777777" w:rsidR="006E1D72" w:rsidRDefault="006E1D72" w:rsidP="006E1D72">
      <w:pPr>
        <w:jc w:val="both"/>
        <w:rPr>
          <w:rFonts w:ascii="Times New Roman" w:hAnsi="Times New Roman" w:cs="Times New Roman"/>
        </w:rPr>
      </w:pPr>
    </w:p>
    <w:p w14:paraId="316AB61C" w14:textId="5472D7C5" w:rsidR="006E1D72" w:rsidRDefault="006E1D72" w:rsidP="006E1D72">
      <w:pPr>
        <w:jc w:val="both"/>
        <w:rPr>
          <w:rFonts w:ascii="Times New Roman" w:hAnsi="Times New Roman" w:cs="Times New Roman"/>
          <w:b/>
        </w:rPr>
      </w:pPr>
      <w:r>
        <w:rPr>
          <w:rFonts w:ascii="Times New Roman" w:hAnsi="Times New Roman" w:cs="Times New Roman"/>
        </w:rPr>
        <w:t xml:space="preserve">Jurisprudence: Judgments of the courts rendered in past cases. This is done for </w:t>
      </w:r>
      <w:r>
        <w:rPr>
          <w:rFonts w:ascii="Times New Roman" w:hAnsi="Times New Roman" w:cs="Times New Roman"/>
          <w:b/>
        </w:rPr>
        <w:t>consistency</w:t>
      </w:r>
      <w:r>
        <w:rPr>
          <w:rFonts w:ascii="Times New Roman" w:hAnsi="Times New Roman" w:cs="Times New Roman"/>
        </w:rPr>
        <w:t xml:space="preserve"> between judgments. Previous cases can be used in order to provide an example of how the law is applied. This is done for uniformity in the application of the law. </w:t>
      </w:r>
      <w:r w:rsidR="005034F5">
        <w:rPr>
          <w:rFonts w:ascii="Times New Roman" w:hAnsi="Times New Roman" w:cs="Times New Roman"/>
        </w:rPr>
        <w:t xml:space="preserve">If a statute was passed that, </w:t>
      </w:r>
      <w:r>
        <w:rPr>
          <w:rFonts w:ascii="Times New Roman" w:hAnsi="Times New Roman" w:cs="Times New Roman"/>
        </w:rPr>
        <w:t xml:space="preserve">conflicts with the case law, the statute (law) has overriding authority. </w:t>
      </w:r>
      <w:r>
        <w:rPr>
          <w:rFonts w:ascii="Times New Roman" w:hAnsi="Times New Roman" w:cs="Times New Roman"/>
          <w:b/>
        </w:rPr>
        <w:t xml:space="preserve">The </w:t>
      </w:r>
      <w:r w:rsidR="005034F5">
        <w:rPr>
          <w:rFonts w:ascii="Times New Roman" w:hAnsi="Times New Roman" w:cs="Times New Roman"/>
          <w:b/>
        </w:rPr>
        <w:t>roles of the courts are</w:t>
      </w:r>
      <w:r>
        <w:rPr>
          <w:rFonts w:ascii="Times New Roman" w:hAnsi="Times New Roman" w:cs="Times New Roman"/>
          <w:b/>
        </w:rPr>
        <w:t xml:space="preserve"> to interpret the law, not make it. </w:t>
      </w:r>
    </w:p>
    <w:p w14:paraId="65D91E3F" w14:textId="77777777" w:rsidR="006E1D72" w:rsidRDefault="006E1D72" w:rsidP="006E1D72">
      <w:pPr>
        <w:jc w:val="both"/>
        <w:rPr>
          <w:rFonts w:ascii="Times New Roman" w:hAnsi="Times New Roman" w:cs="Times New Roman"/>
          <w:b/>
        </w:rPr>
      </w:pPr>
    </w:p>
    <w:p w14:paraId="556A3B11" w14:textId="77777777" w:rsidR="006E1D72" w:rsidRDefault="006E1D72" w:rsidP="006E1D72">
      <w:pPr>
        <w:jc w:val="both"/>
        <w:rPr>
          <w:rFonts w:ascii="Times New Roman" w:hAnsi="Times New Roman" w:cs="Times New Roman"/>
          <w:b/>
        </w:rPr>
      </w:pPr>
      <w:r>
        <w:rPr>
          <w:rFonts w:ascii="Times New Roman" w:hAnsi="Times New Roman" w:cs="Times New Roman"/>
          <w:b/>
        </w:rPr>
        <w:t>Common Law (Other Provinces)</w:t>
      </w:r>
    </w:p>
    <w:p w14:paraId="6768CF65" w14:textId="77777777" w:rsidR="006E1D72" w:rsidRPr="00D92F67" w:rsidRDefault="006E1D72" w:rsidP="006E1D72">
      <w:pPr>
        <w:pStyle w:val="ListParagraph"/>
        <w:numPr>
          <w:ilvl w:val="0"/>
          <w:numId w:val="1"/>
        </w:numPr>
        <w:jc w:val="both"/>
        <w:rPr>
          <w:rFonts w:ascii="Times New Roman" w:hAnsi="Times New Roman" w:cs="Times New Roman"/>
        </w:rPr>
      </w:pPr>
      <w:r w:rsidRPr="00D92F67">
        <w:rPr>
          <w:rFonts w:ascii="Times New Roman" w:hAnsi="Times New Roman" w:cs="Times New Roman"/>
        </w:rPr>
        <w:t xml:space="preserve">Stare </w:t>
      </w:r>
      <w:proofErr w:type="spellStart"/>
      <w:r w:rsidRPr="00D92F67">
        <w:rPr>
          <w:rFonts w:ascii="Times New Roman" w:hAnsi="Times New Roman" w:cs="Times New Roman"/>
        </w:rPr>
        <w:t>decisis</w:t>
      </w:r>
      <w:proofErr w:type="spellEnd"/>
      <w:r w:rsidRPr="00D92F67">
        <w:rPr>
          <w:rFonts w:ascii="Times New Roman" w:hAnsi="Times New Roman" w:cs="Times New Roman"/>
        </w:rPr>
        <w:t xml:space="preserve"> – let the law stand. </w:t>
      </w:r>
    </w:p>
    <w:p w14:paraId="3AE935D3" w14:textId="77777777" w:rsidR="006E1D72" w:rsidRPr="00D92F67" w:rsidRDefault="006E1D72" w:rsidP="006E1D72">
      <w:pPr>
        <w:pStyle w:val="ListParagraph"/>
        <w:numPr>
          <w:ilvl w:val="0"/>
          <w:numId w:val="1"/>
        </w:numPr>
        <w:jc w:val="both"/>
        <w:rPr>
          <w:rFonts w:ascii="Times New Roman" w:hAnsi="Times New Roman" w:cs="Times New Roman"/>
        </w:rPr>
      </w:pPr>
      <w:r>
        <w:rPr>
          <w:rFonts w:ascii="Times New Roman" w:hAnsi="Times New Roman" w:cs="Times New Roman"/>
        </w:rPr>
        <w:t xml:space="preserve">The courts are bound to follow previous decisions, whenever they apply. </w:t>
      </w:r>
    </w:p>
    <w:p w14:paraId="1FC2BB38" w14:textId="77777777" w:rsidR="006E1D72" w:rsidRDefault="006E1D72" w:rsidP="006E1D72">
      <w:pPr>
        <w:jc w:val="both"/>
        <w:rPr>
          <w:rFonts w:ascii="Times New Roman" w:hAnsi="Times New Roman" w:cs="Times New Roman"/>
          <w:b/>
        </w:rPr>
      </w:pPr>
    </w:p>
    <w:p w14:paraId="0C950579" w14:textId="77777777" w:rsidR="006E1D72" w:rsidRDefault="006E1D72" w:rsidP="006E1D72">
      <w:pPr>
        <w:jc w:val="both"/>
        <w:rPr>
          <w:rFonts w:ascii="Times New Roman" w:hAnsi="Times New Roman" w:cs="Times New Roman"/>
          <w:b/>
        </w:rPr>
      </w:pPr>
      <w:r>
        <w:rPr>
          <w:rFonts w:ascii="Times New Roman" w:hAnsi="Times New Roman" w:cs="Times New Roman"/>
          <w:b/>
        </w:rPr>
        <w:t>Civil Law (Québec)</w:t>
      </w:r>
    </w:p>
    <w:p w14:paraId="4BFFBA4A" w14:textId="77777777" w:rsidR="006E1D72" w:rsidRPr="008137AB" w:rsidRDefault="006E1D72" w:rsidP="006E1D72">
      <w:pPr>
        <w:pStyle w:val="ListParagraph"/>
        <w:numPr>
          <w:ilvl w:val="0"/>
          <w:numId w:val="1"/>
        </w:numPr>
        <w:jc w:val="both"/>
        <w:rPr>
          <w:rFonts w:ascii="Times New Roman" w:hAnsi="Times New Roman" w:cs="Times New Roman"/>
          <w:b/>
        </w:rPr>
      </w:pPr>
      <w:r w:rsidRPr="008137AB">
        <w:rPr>
          <w:rFonts w:ascii="Times New Roman" w:hAnsi="Times New Roman" w:cs="Times New Roman"/>
          <w:b/>
        </w:rPr>
        <w:t>Not bound to follow past judgments, but will ref</w:t>
      </w:r>
      <w:r>
        <w:rPr>
          <w:rFonts w:ascii="Times New Roman" w:hAnsi="Times New Roman" w:cs="Times New Roman"/>
          <w:b/>
        </w:rPr>
        <w:t>er to them whenever they apply to maintain consistency.</w:t>
      </w:r>
    </w:p>
    <w:p w14:paraId="2C9A7FBA" w14:textId="77777777" w:rsidR="006E1D72" w:rsidRPr="008137AB" w:rsidRDefault="006E1D72" w:rsidP="006E1D72">
      <w:pPr>
        <w:jc w:val="both"/>
        <w:rPr>
          <w:rFonts w:ascii="Times New Roman" w:hAnsi="Times New Roman" w:cs="Times New Roman"/>
          <w:b/>
        </w:rPr>
      </w:pPr>
    </w:p>
    <w:p w14:paraId="3E22CA0D" w14:textId="33984964" w:rsidR="006E1D72" w:rsidRPr="00B77EBD" w:rsidRDefault="00B77EBD" w:rsidP="0069676C">
      <w:pPr>
        <w:ind w:firstLine="360"/>
        <w:jc w:val="both"/>
        <w:rPr>
          <w:rFonts w:ascii="Times New Roman" w:hAnsi="Times New Roman" w:cs="Times New Roman"/>
        </w:rPr>
      </w:pPr>
      <w:r>
        <w:rPr>
          <w:rFonts w:ascii="Times New Roman" w:hAnsi="Times New Roman" w:cs="Times New Roman"/>
        </w:rPr>
        <w:t>2.2.4</w:t>
      </w:r>
      <w:r w:rsidR="0069676C">
        <w:rPr>
          <w:rFonts w:ascii="Times New Roman" w:hAnsi="Times New Roman" w:cs="Times New Roman"/>
        </w:rPr>
        <w:t xml:space="preserve"> – </w:t>
      </w:r>
      <w:r w:rsidR="006E1D72" w:rsidRPr="00B77EBD">
        <w:rPr>
          <w:rFonts w:ascii="Times New Roman" w:hAnsi="Times New Roman" w:cs="Times New Roman"/>
        </w:rPr>
        <w:t>Doctrine</w:t>
      </w:r>
    </w:p>
    <w:p w14:paraId="57AE3980" w14:textId="77777777" w:rsidR="006E1D72" w:rsidRDefault="006E1D72" w:rsidP="006E1D72">
      <w:pPr>
        <w:jc w:val="both"/>
        <w:rPr>
          <w:rFonts w:ascii="Times New Roman" w:hAnsi="Times New Roman" w:cs="Times New Roman"/>
        </w:rPr>
      </w:pPr>
    </w:p>
    <w:p w14:paraId="51E0C91A" w14:textId="77777777" w:rsidR="006E1D72" w:rsidRDefault="006E1D72" w:rsidP="006E1D72">
      <w:pPr>
        <w:jc w:val="both"/>
        <w:rPr>
          <w:rFonts w:ascii="Times New Roman" w:hAnsi="Times New Roman" w:cs="Times New Roman"/>
        </w:rPr>
      </w:pPr>
      <w:r>
        <w:rPr>
          <w:rFonts w:ascii="Times New Roman" w:hAnsi="Times New Roman" w:cs="Times New Roman"/>
        </w:rPr>
        <w:t xml:space="preserve">Doctrine: Written commentary on the law. </w:t>
      </w:r>
      <w:proofErr w:type="gramStart"/>
      <w:r>
        <w:rPr>
          <w:rFonts w:ascii="Times New Roman" w:hAnsi="Times New Roman" w:cs="Times New Roman"/>
        </w:rPr>
        <w:t>Previous writings of lawyers or professionals who have studied the law and wrote articles about how to interpret them.</w:t>
      </w:r>
      <w:proofErr w:type="gramEnd"/>
      <w:r>
        <w:rPr>
          <w:rFonts w:ascii="Times New Roman" w:hAnsi="Times New Roman" w:cs="Times New Roman"/>
        </w:rPr>
        <w:t xml:space="preserve"> The more judges accept these explanations, the more respected the person will be. </w:t>
      </w:r>
    </w:p>
    <w:p w14:paraId="378FCFF9" w14:textId="77777777" w:rsidR="006E1D72" w:rsidRPr="008137AB" w:rsidRDefault="006E1D72" w:rsidP="006E1D72">
      <w:pPr>
        <w:jc w:val="both"/>
        <w:rPr>
          <w:rFonts w:ascii="Times New Roman" w:hAnsi="Times New Roman" w:cs="Times New Roman"/>
        </w:rPr>
      </w:pPr>
    </w:p>
    <w:p w14:paraId="232A6205" w14:textId="27C45AC2"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2.2.5</w:t>
      </w:r>
      <w:r w:rsidR="0069676C">
        <w:rPr>
          <w:rFonts w:ascii="Times New Roman" w:hAnsi="Times New Roman" w:cs="Times New Roman"/>
        </w:rPr>
        <w:t xml:space="preserve"> – </w:t>
      </w:r>
      <w:r w:rsidR="006E1D72" w:rsidRPr="00B77EBD">
        <w:rPr>
          <w:rFonts w:ascii="Times New Roman" w:hAnsi="Times New Roman" w:cs="Times New Roman"/>
        </w:rPr>
        <w:t>Custom or Tradition</w:t>
      </w:r>
    </w:p>
    <w:p w14:paraId="2BFF1623" w14:textId="77777777" w:rsidR="006E1D72" w:rsidRDefault="006E1D72" w:rsidP="006E1D72">
      <w:pPr>
        <w:jc w:val="both"/>
        <w:rPr>
          <w:rFonts w:ascii="Times New Roman" w:hAnsi="Times New Roman" w:cs="Times New Roman"/>
        </w:rPr>
      </w:pPr>
    </w:p>
    <w:p w14:paraId="7400F8A8" w14:textId="77777777" w:rsidR="006E1D72" w:rsidRDefault="006E1D72" w:rsidP="006E1D72">
      <w:pPr>
        <w:jc w:val="both"/>
        <w:rPr>
          <w:rFonts w:ascii="Times New Roman" w:hAnsi="Times New Roman" w:cs="Times New Roman"/>
        </w:rPr>
      </w:pPr>
      <w:r>
        <w:rPr>
          <w:rFonts w:ascii="Times New Roman" w:hAnsi="Times New Roman" w:cs="Times New Roman"/>
        </w:rPr>
        <w:t xml:space="preserve">Customs: Usage commonly accepted in a particular community or industry, provided that no statute law contradicts it. </w:t>
      </w:r>
      <w:proofErr w:type="gramStart"/>
      <w:r>
        <w:rPr>
          <w:rFonts w:ascii="Times New Roman" w:hAnsi="Times New Roman" w:cs="Times New Roman"/>
        </w:rPr>
        <w:t>Something that has been done and accepted in a community for a long time.</w:t>
      </w:r>
      <w:proofErr w:type="gramEnd"/>
      <w:r>
        <w:rPr>
          <w:rFonts w:ascii="Times New Roman" w:hAnsi="Times New Roman" w:cs="Times New Roman"/>
        </w:rPr>
        <w:t xml:space="preserve"> </w:t>
      </w:r>
    </w:p>
    <w:p w14:paraId="64502ADB" w14:textId="77777777" w:rsidR="006E1D72" w:rsidRPr="00D956E9" w:rsidRDefault="006E1D72" w:rsidP="006E1D72">
      <w:pPr>
        <w:jc w:val="both"/>
        <w:rPr>
          <w:rFonts w:ascii="Times New Roman" w:hAnsi="Times New Roman" w:cs="Times New Roman"/>
        </w:rPr>
      </w:pPr>
    </w:p>
    <w:p w14:paraId="72890E10" w14:textId="7359DC0C"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2.2.6</w:t>
      </w:r>
      <w:r w:rsidR="0069676C">
        <w:rPr>
          <w:rFonts w:ascii="Times New Roman" w:hAnsi="Times New Roman" w:cs="Times New Roman"/>
        </w:rPr>
        <w:t xml:space="preserve"> – </w:t>
      </w:r>
      <w:r w:rsidR="006E1D72" w:rsidRPr="00B77EBD">
        <w:rPr>
          <w:rFonts w:ascii="Times New Roman" w:hAnsi="Times New Roman" w:cs="Times New Roman"/>
        </w:rPr>
        <w:t>Administrative Regulations</w:t>
      </w:r>
    </w:p>
    <w:p w14:paraId="0EED7B58" w14:textId="77777777" w:rsidR="006E1D72" w:rsidRDefault="006E1D72" w:rsidP="006E1D72">
      <w:pPr>
        <w:jc w:val="both"/>
        <w:rPr>
          <w:rFonts w:ascii="Times New Roman" w:hAnsi="Times New Roman" w:cs="Times New Roman"/>
        </w:rPr>
      </w:pPr>
    </w:p>
    <w:p w14:paraId="47A19870" w14:textId="77777777" w:rsidR="006E1D72" w:rsidRDefault="006E1D72" w:rsidP="006E1D72">
      <w:pPr>
        <w:jc w:val="both"/>
        <w:rPr>
          <w:rFonts w:ascii="Times New Roman" w:hAnsi="Times New Roman" w:cs="Times New Roman"/>
        </w:rPr>
      </w:pPr>
      <w:r>
        <w:rPr>
          <w:rFonts w:ascii="Times New Roman" w:hAnsi="Times New Roman" w:cs="Times New Roman"/>
        </w:rPr>
        <w:t xml:space="preserve">Administrative Regulations: Detailed rules setting out precisely how the law is to be respected, enforced, or applied (office de la langue </w:t>
      </w:r>
      <w:proofErr w:type="spellStart"/>
      <w:r>
        <w:rPr>
          <w:rFonts w:ascii="Times New Roman" w:hAnsi="Times New Roman" w:cs="Times New Roman"/>
        </w:rPr>
        <w:t>francaise</w:t>
      </w:r>
      <w:proofErr w:type="spellEnd"/>
      <w:r>
        <w:rPr>
          <w:rFonts w:ascii="Times New Roman" w:hAnsi="Times New Roman" w:cs="Times New Roman"/>
        </w:rPr>
        <w:t xml:space="preserve">). They are administrative boards. </w:t>
      </w:r>
    </w:p>
    <w:p w14:paraId="1D61E6BE" w14:textId="77777777" w:rsidR="006E1D72" w:rsidRPr="00A6155B" w:rsidRDefault="006E1D72" w:rsidP="006E1D72">
      <w:pPr>
        <w:jc w:val="both"/>
        <w:rPr>
          <w:rFonts w:ascii="Times New Roman" w:hAnsi="Times New Roman" w:cs="Times New Roman"/>
        </w:rPr>
      </w:pPr>
      <w:r>
        <w:rPr>
          <w:rFonts w:ascii="Times New Roman" w:hAnsi="Times New Roman" w:cs="Times New Roman"/>
        </w:rPr>
        <w:t xml:space="preserve"> </w:t>
      </w:r>
    </w:p>
    <w:p w14:paraId="4FDDC9A2" w14:textId="7F0AB2A8" w:rsidR="006E1D72" w:rsidRPr="00B77EBD" w:rsidRDefault="00B77EBD" w:rsidP="00B77EBD">
      <w:pPr>
        <w:jc w:val="both"/>
        <w:rPr>
          <w:rFonts w:ascii="Times New Roman" w:hAnsi="Times New Roman" w:cs="Times New Roman"/>
        </w:rPr>
      </w:pPr>
      <w:r>
        <w:rPr>
          <w:rFonts w:ascii="Times New Roman" w:hAnsi="Times New Roman" w:cs="Times New Roman"/>
        </w:rPr>
        <w:t>2.3</w:t>
      </w:r>
      <w:r w:rsidR="0069676C">
        <w:rPr>
          <w:rFonts w:ascii="Times New Roman" w:hAnsi="Times New Roman" w:cs="Times New Roman"/>
        </w:rPr>
        <w:t xml:space="preserve"> </w:t>
      </w:r>
      <w:r w:rsidR="006E1D72" w:rsidRPr="00B77EBD">
        <w:rPr>
          <w:rFonts w:ascii="Times New Roman" w:hAnsi="Times New Roman" w:cs="Times New Roman"/>
        </w:rPr>
        <w:t>Administration &amp; Enforcement: The Third Element</w:t>
      </w:r>
    </w:p>
    <w:p w14:paraId="0A8D380D" w14:textId="77777777" w:rsidR="006E1D72" w:rsidRDefault="006E1D72" w:rsidP="006E1D72">
      <w:pPr>
        <w:jc w:val="both"/>
        <w:rPr>
          <w:rFonts w:ascii="Times New Roman" w:hAnsi="Times New Roman" w:cs="Times New Roman"/>
        </w:rPr>
      </w:pPr>
    </w:p>
    <w:p w14:paraId="66AC0949" w14:textId="3889A867" w:rsidR="006E1D72" w:rsidRDefault="006E1D72" w:rsidP="006E1D72">
      <w:pPr>
        <w:jc w:val="both"/>
        <w:rPr>
          <w:rFonts w:ascii="Times New Roman" w:hAnsi="Times New Roman" w:cs="Times New Roman"/>
        </w:rPr>
      </w:pPr>
      <w:r>
        <w:rPr>
          <w:rFonts w:ascii="Times New Roman" w:hAnsi="Times New Roman" w:cs="Times New Roman"/>
        </w:rPr>
        <w:t>This has to do with understanding and applying</w:t>
      </w:r>
      <w:r w:rsidR="00CB42B1">
        <w:rPr>
          <w:rFonts w:ascii="Times New Roman" w:hAnsi="Times New Roman" w:cs="Times New Roman"/>
        </w:rPr>
        <w:t>/enforcing</w:t>
      </w:r>
      <w:r>
        <w:rPr>
          <w:rFonts w:ascii="Times New Roman" w:hAnsi="Times New Roman" w:cs="Times New Roman"/>
        </w:rPr>
        <w:t xml:space="preserve"> the law.</w:t>
      </w:r>
    </w:p>
    <w:p w14:paraId="70ED290E" w14:textId="77777777" w:rsidR="006E1D72" w:rsidRPr="005E4BBE" w:rsidRDefault="006E1D72" w:rsidP="006E1D72">
      <w:pPr>
        <w:jc w:val="both"/>
        <w:rPr>
          <w:rFonts w:ascii="Times New Roman" w:hAnsi="Times New Roman" w:cs="Times New Roman"/>
        </w:rPr>
      </w:pPr>
    </w:p>
    <w:p w14:paraId="554D01BC" w14:textId="4565E493"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w:t>
      </w:r>
      <w:r w:rsidR="0069676C">
        <w:rPr>
          <w:rFonts w:ascii="Times New Roman" w:hAnsi="Times New Roman" w:cs="Times New Roman"/>
        </w:rPr>
        <w:t xml:space="preserve"> – </w:t>
      </w:r>
      <w:r w:rsidR="006E1D72" w:rsidRPr="00B77EBD">
        <w:rPr>
          <w:rFonts w:ascii="Times New Roman" w:hAnsi="Times New Roman" w:cs="Times New Roman"/>
        </w:rPr>
        <w:t>The Court System</w:t>
      </w:r>
    </w:p>
    <w:p w14:paraId="064868AF" w14:textId="77777777" w:rsidR="006E1D72" w:rsidRDefault="006E1D72" w:rsidP="006E1D72">
      <w:pPr>
        <w:jc w:val="both"/>
        <w:rPr>
          <w:rFonts w:ascii="Times New Roman" w:hAnsi="Times New Roman" w:cs="Times New Roman"/>
        </w:rPr>
      </w:pPr>
    </w:p>
    <w:p w14:paraId="22E4BDD2" w14:textId="77777777" w:rsidR="006E1D72" w:rsidRDefault="006E1D72" w:rsidP="006E1D72">
      <w:pPr>
        <w:jc w:val="both"/>
        <w:rPr>
          <w:rFonts w:ascii="Times New Roman" w:hAnsi="Times New Roman" w:cs="Times New Roman"/>
        </w:rPr>
      </w:pPr>
      <w:r>
        <w:rPr>
          <w:rFonts w:ascii="Times New Roman" w:hAnsi="Times New Roman" w:cs="Times New Roman"/>
        </w:rPr>
        <w:t xml:space="preserve">Provinces have exclusive rights with respect to the administration of justice in the province, including the constitution, maintenance and organization of Provincial Courts, both civil and criminal jurisdiction. </w:t>
      </w:r>
    </w:p>
    <w:p w14:paraId="3C52D644" w14:textId="77777777" w:rsidR="006E1D72" w:rsidRDefault="006E1D72" w:rsidP="006E1D72">
      <w:pPr>
        <w:jc w:val="both"/>
        <w:rPr>
          <w:rFonts w:ascii="Times New Roman" w:hAnsi="Times New Roman" w:cs="Times New Roman"/>
        </w:rPr>
      </w:pPr>
    </w:p>
    <w:p w14:paraId="50F2B24A"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Courts of Québec Are: </w:t>
      </w:r>
    </w:p>
    <w:p w14:paraId="09AE9495" w14:textId="77777777" w:rsidR="006E1D72" w:rsidRPr="00F01EDA" w:rsidRDefault="006E1D72" w:rsidP="006E1D72">
      <w:pPr>
        <w:pStyle w:val="ListParagraph"/>
        <w:numPr>
          <w:ilvl w:val="3"/>
          <w:numId w:val="7"/>
        </w:numPr>
        <w:jc w:val="both"/>
        <w:rPr>
          <w:rFonts w:ascii="Times New Roman" w:hAnsi="Times New Roman" w:cs="Times New Roman"/>
        </w:rPr>
      </w:pPr>
      <w:r w:rsidRPr="00F01EDA">
        <w:rPr>
          <w:rFonts w:ascii="Times New Roman" w:hAnsi="Times New Roman" w:cs="Times New Roman"/>
        </w:rPr>
        <w:t>Appeal</w:t>
      </w:r>
    </w:p>
    <w:p w14:paraId="0986C77D" w14:textId="77777777" w:rsidR="006E1D72" w:rsidRDefault="006E1D72" w:rsidP="006E1D72">
      <w:pPr>
        <w:pStyle w:val="ListParagraph"/>
        <w:numPr>
          <w:ilvl w:val="3"/>
          <w:numId w:val="7"/>
        </w:numPr>
        <w:jc w:val="both"/>
        <w:rPr>
          <w:rFonts w:ascii="Times New Roman" w:hAnsi="Times New Roman" w:cs="Times New Roman"/>
        </w:rPr>
      </w:pPr>
      <w:r>
        <w:rPr>
          <w:rFonts w:ascii="Times New Roman" w:hAnsi="Times New Roman" w:cs="Times New Roman"/>
        </w:rPr>
        <w:t>Superior Court</w:t>
      </w:r>
    </w:p>
    <w:p w14:paraId="129FB219" w14:textId="77777777" w:rsidR="006E1D72" w:rsidRDefault="006E1D72" w:rsidP="006E1D72">
      <w:pPr>
        <w:pStyle w:val="ListParagraph"/>
        <w:numPr>
          <w:ilvl w:val="3"/>
          <w:numId w:val="7"/>
        </w:numPr>
        <w:jc w:val="both"/>
        <w:rPr>
          <w:rFonts w:ascii="Times New Roman" w:hAnsi="Times New Roman" w:cs="Times New Roman"/>
        </w:rPr>
      </w:pPr>
      <w:r>
        <w:rPr>
          <w:rFonts w:ascii="Times New Roman" w:hAnsi="Times New Roman" w:cs="Times New Roman"/>
        </w:rPr>
        <w:t>Court of Québec</w:t>
      </w:r>
    </w:p>
    <w:p w14:paraId="13801897" w14:textId="77777777" w:rsidR="006E1D72" w:rsidRDefault="006E1D72" w:rsidP="006E1D72">
      <w:pPr>
        <w:pStyle w:val="ListParagraph"/>
        <w:numPr>
          <w:ilvl w:val="3"/>
          <w:numId w:val="7"/>
        </w:numPr>
        <w:jc w:val="both"/>
        <w:rPr>
          <w:rFonts w:ascii="Times New Roman" w:hAnsi="Times New Roman" w:cs="Times New Roman"/>
        </w:rPr>
      </w:pPr>
      <w:r>
        <w:rPr>
          <w:rFonts w:ascii="Times New Roman" w:hAnsi="Times New Roman" w:cs="Times New Roman"/>
        </w:rPr>
        <w:t>Municipal Courts</w:t>
      </w:r>
    </w:p>
    <w:p w14:paraId="343C127A" w14:textId="77777777" w:rsidR="006E1D72" w:rsidRDefault="006E1D72" w:rsidP="006E1D72">
      <w:pPr>
        <w:jc w:val="both"/>
        <w:rPr>
          <w:rFonts w:ascii="Times New Roman" w:hAnsi="Times New Roman" w:cs="Times New Roman"/>
        </w:rPr>
      </w:pPr>
    </w:p>
    <w:p w14:paraId="7F9D9FF1" w14:textId="15F2DE64" w:rsidR="006E1D72" w:rsidRDefault="006E1D72" w:rsidP="006E1D72">
      <w:pPr>
        <w:jc w:val="both"/>
        <w:rPr>
          <w:rFonts w:ascii="Times New Roman" w:hAnsi="Times New Roman" w:cs="Times New Roman"/>
        </w:rPr>
      </w:pPr>
      <w:r>
        <w:rPr>
          <w:rFonts w:ascii="Times New Roman" w:hAnsi="Times New Roman" w:cs="Times New Roman"/>
        </w:rPr>
        <w:t>They each have a specified jurisdiction, different levels of competencies over the administration and enforcement of laws. This is based on the nature and type of cases, or the geographic area of the province where the court may hold its sittings, and from which it may hear cases. F</w:t>
      </w:r>
      <w:r w:rsidR="007A7170">
        <w:rPr>
          <w:rFonts w:ascii="Times New Roman" w:hAnsi="Times New Roman" w:cs="Times New Roman"/>
        </w:rPr>
        <w:t>or the court structure, see p.23</w:t>
      </w:r>
    </w:p>
    <w:p w14:paraId="5D0DE7A5" w14:textId="77777777" w:rsidR="006E1D72" w:rsidRDefault="006E1D72" w:rsidP="006E1D72">
      <w:pPr>
        <w:jc w:val="both"/>
        <w:rPr>
          <w:rFonts w:ascii="Times New Roman" w:hAnsi="Times New Roman" w:cs="Times New Roman"/>
        </w:rPr>
      </w:pPr>
    </w:p>
    <w:p w14:paraId="797C91F5" w14:textId="4680CF65" w:rsidR="006E1D72" w:rsidRPr="00B77EBD" w:rsidRDefault="00B77EBD" w:rsidP="0069676C">
      <w:pPr>
        <w:ind w:left="720"/>
        <w:jc w:val="both"/>
        <w:rPr>
          <w:rFonts w:ascii="Times New Roman" w:hAnsi="Times New Roman" w:cs="Times New Roman"/>
        </w:rPr>
      </w:pPr>
      <w:r>
        <w:rPr>
          <w:rFonts w:ascii="Times New Roman" w:hAnsi="Times New Roman" w:cs="Times New Roman"/>
        </w:rPr>
        <w:t>2.3.1.1</w:t>
      </w:r>
      <w:r w:rsidR="0069676C">
        <w:rPr>
          <w:rFonts w:ascii="Times New Roman" w:hAnsi="Times New Roman" w:cs="Times New Roman"/>
        </w:rPr>
        <w:t xml:space="preserve"> – </w:t>
      </w:r>
      <w:r w:rsidR="006E1D72" w:rsidRPr="00B77EBD">
        <w:rPr>
          <w:rFonts w:ascii="Times New Roman" w:hAnsi="Times New Roman" w:cs="Times New Roman"/>
        </w:rPr>
        <w:t>The Municipal Court</w:t>
      </w:r>
    </w:p>
    <w:p w14:paraId="3AF86F39" w14:textId="77777777" w:rsidR="006E1D72" w:rsidRDefault="006E1D72" w:rsidP="006E1D72">
      <w:pPr>
        <w:jc w:val="both"/>
        <w:rPr>
          <w:rFonts w:ascii="Times New Roman" w:hAnsi="Times New Roman" w:cs="Times New Roman"/>
        </w:rPr>
      </w:pPr>
    </w:p>
    <w:p w14:paraId="67CFA410" w14:textId="77777777" w:rsidR="006E1D72" w:rsidRDefault="006E1D72" w:rsidP="006E1D72">
      <w:pPr>
        <w:jc w:val="both"/>
        <w:rPr>
          <w:rFonts w:ascii="Times New Roman" w:hAnsi="Times New Roman" w:cs="Times New Roman"/>
        </w:rPr>
      </w:pPr>
      <w:r>
        <w:rPr>
          <w:rFonts w:ascii="Times New Roman" w:hAnsi="Times New Roman" w:cs="Times New Roman"/>
        </w:rPr>
        <w:t xml:space="preserve">Often considered a part-time court. Judges are often lawyers who live in the community and are appointed by the Minister of Justice of Québec. They are full-time in Montreal, Laval and Québec, and judges are appointed to permanent positions. </w:t>
      </w:r>
    </w:p>
    <w:p w14:paraId="23D5E928" w14:textId="77777777" w:rsidR="006E1D72" w:rsidRDefault="006E1D72" w:rsidP="006E1D72">
      <w:pPr>
        <w:jc w:val="both"/>
        <w:rPr>
          <w:rFonts w:ascii="Times New Roman" w:hAnsi="Times New Roman" w:cs="Times New Roman"/>
        </w:rPr>
      </w:pPr>
    </w:p>
    <w:p w14:paraId="605E7A39" w14:textId="77777777" w:rsidR="006E1D72" w:rsidRDefault="006E1D72" w:rsidP="006E1D72">
      <w:pPr>
        <w:jc w:val="both"/>
        <w:rPr>
          <w:rFonts w:ascii="Times New Roman" w:hAnsi="Times New Roman" w:cs="Times New Roman"/>
        </w:rPr>
      </w:pPr>
      <w:r>
        <w:rPr>
          <w:rFonts w:ascii="Times New Roman" w:hAnsi="Times New Roman" w:cs="Times New Roman"/>
        </w:rPr>
        <w:t xml:space="preserve">Jurisdiction: Matters related to municipal by-laws and very minor criminal matters. Appeals for criminal offenses are heard by the superior court. They don’t hear cases where one person sues another for money. </w:t>
      </w:r>
    </w:p>
    <w:p w14:paraId="2383BC9E" w14:textId="77777777" w:rsidR="006E1D72" w:rsidRPr="00E16AAC" w:rsidRDefault="006E1D72" w:rsidP="006E1D72">
      <w:pPr>
        <w:jc w:val="both"/>
        <w:rPr>
          <w:rFonts w:ascii="Times New Roman" w:hAnsi="Times New Roman" w:cs="Times New Roman"/>
        </w:rPr>
      </w:pPr>
    </w:p>
    <w:p w14:paraId="0FE7C00F" w14:textId="115114D8" w:rsidR="006E1D72" w:rsidRPr="00B77EBD" w:rsidRDefault="00B77EBD" w:rsidP="00B77EBD">
      <w:pPr>
        <w:jc w:val="both"/>
        <w:rPr>
          <w:rFonts w:ascii="Times New Roman" w:hAnsi="Times New Roman" w:cs="Times New Roman"/>
        </w:rPr>
      </w:pPr>
      <w:r>
        <w:rPr>
          <w:rFonts w:ascii="Times New Roman" w:hAnsi="Times New Roman" w:cs="Times New Roman"/>
        </w:rPr>
        <w:t xml:space="preserve"> </w:t>
      </w:r>
      <w:r w:rsidR="0069676C">
        <w:rPr>
          <w:rFonts w:ascii="Times New Roman" w:hAnsi="Times New Roman" w:cs="Times New Roman"/>
        </w:rPr>
        <w:tab/>
      </w:r>
      <w:r>
        <w:rPr>
          <w:rFonts w:ascii="Times New Roman" w:hAnsi="Times New Roman" w:cs="Times New Roman"/>
        </w:rPr>
        <w:t>2.3.1.2</w:t>
      </w:r>
      <w:r w:rsidR="0069676C">
        <w:rPr>
          <w:rFonts w:ascii="Times New Roman" w:hAnsi="Times New Roman" w:cs="Times New Roman"/>
        </w:rPr>
        <w:t xml:space="preserve"> – </w:t>
      </w:r>
      <w:r w:rsidR="006E1D72" w:rsidRPr="00B77EBD">
        <w:rPr>
          <w:rFonts w:ascii="Times New Roman" w:hAnsi="Times New Roman" w:cs="Times New Roman"/>
        </w:rPr>
        <w:t>The Court of Québec</w:t>
      </w:r>
    </w:p>
    <w:p w14:paraId="48BFBDF0" w14:textId="77777777" w:rsidR="006E1D72" w:rsidRDefault="006E1D72" w:rsidP="006E1D72">
      <w:pPr>
        <w:jc w:val="both"/>
        <w:rPr>
          <w:rFonts w:ascii="Times New Roman" w:hAnsi="Times New Roman" w:cs="Times New Roman"/>
        </w:rPr>
      </w:pPr>
    </w:p>
    <w:p w14:paraId="305D0C4C" w14:textId="77777777" w:rsidR="00762F1D" w:rsidRDefault="006E1D72" w:rsidP="006E1D72">
      <w:pPr>
        <w:jc w:val="both"/>
        <w:rPr>
          <w:rFonts w:ascii="Times New Roman" w:hAnsi="Times New Roman" w:cs="Times New Roman"/>
        </w:rPr>
      </w:pPr>
      <w:r>
        <w:rPr>
          <w:rFonts w:ascii="Times New Roman" w:hAnsi="Times New Roman" w:cs="Times New Roman"/>
        </w:rPr>
        <w:t>Court of First Instance. The three divisions are Civil, Youth, and Penal. They hear cases where:</w:t>
      </w:r>
    </w:p>
    <w:p w14:paraId="30B86130" w14:textId="34E8A8D4" w:rsidR="00762F1D" w:rsidRDefault="006E1D72" w:rsidP="006E1D72">
      <w:pPr>
        <w:jc w:val="both"/>
        <w:rPr>
          <w:rFonts w:ascii="Times New Roman" w:hAnsi="Times New Roman" w:cs="Times New Roman"/>
        </w:rPr>
      </w:pPr>
      <w:r>
        <w:rPr>
          <w:rFonts w:ascii="Times New Roman" w:hAnsi="Times New Roman" w:cs="Times New Roman"/>
        </w:rPr>
        <w:t xml:space="preserve">A. </w:t>
      </w:r>
      <w:r w:rsidR="00EB507D">
        <w:rPr>
          <w:rFonts w:ascii="Times New Roman" w:hAnsi="Times New Roman" w:cs="Times New Roman"/>
        </w:rPr>
        <w:t>Value is more than 7</w:t>
      </w:r>
      <w:r>
        <w:rPr>
          <w:rFonts w:ascii="Times New Roman" w:hAnsi="Times New Roman" w:cs="Times New Roman"/>
        </w:rPr>
        <w:t>,000 and less</w:t>
      </w:r>
      <w:r w:rsidR="00EB507D">
        <w:rPr>
          <w:rFonts w:ascii="Times New Roman" w:hAnsi="Times New Roman" w:cs="Times New Roman"/>
        </w:rPr>
        <w:t xml:space="preserve"> than 85</w:t>
      </w:r>
      <w:r>
        <w:rPr>
          <w:rFonts w:ascii="Times New Roman" w:hAnsi="Times New Roman" w:cs="Times New Roman"/>
        </w:rPr>
        <w:t>,000. (</w:t>
      </w:r>
      <w:r w:rsidR="00762F1D">
        <w:rPr>
          <w:rFonts w:ascii="Times New Roman" w:hAnsi="Times New Roman" w:cs="Times New Roman"/>
        </w:rPr>
        <w:t>Except</w:t>
      </w:r>
      <w:r>
        <w:rPr>
          <w:rFonts w:ascii="Times New Roman" w:hAnsi="Times New Roman" w:cs="Times New Roman"/>
        </w:rPr>
        <w:t xml:space="preserve"> matters of a</w:t>
      </w:r>
      <w:r w:rsidR="00762F1D">
        <w:rPr>
          <w:rFonts w:ascii="Times New Roman" w:hAnsi="Times New Roman" w:cs="Times New Roman"/>
        </w:rPr>
        <w:t>limentary pension and alimony)</w:t>
      </w:r>
    </w:p>
    <w:p w14:paraId="6D4B2E55" w14:textId="3F15420B" w:rsidR="00762F1D" w:rsidRDefault="00762F1D" w:rsidP="006E1D72">
      <w:pPr>
        <w:jc w:val="both"/>
        <w:rPr>
          <w:rFonts w:ascii="Times New Roman" w:hAnsi="Times New Roman" w:cs="Times New Roman"/>
        </w:rPr>
      </w:pPr>
      <w:r>
        <w:rPr>
          <w:rFonts w:ascii="Times New Roman" w:hAnsi="Times New Roman" w:cs="Times New Roman"/>
        </w:rPr>
        <w:t>B. T</w:t>
      </w:r>
      <w:r w:rsidR="006E1D72">
        <w:rPr>
          <w:rFonts w:ascii="Times New Roman" w:hAnsi="Times New Roman" w:cs="Times New Roman"/>
        </w:rPr>
        <w:t>o cancel lease when the amount claimed for rent a</w:t>
      </w:r>
      <w:r>
        <w:rPr>
          <w:rFonts w:ascii="Times New Roman" w:hAnsi="Times New Roman" w:cs="Times New Roman"/>
        </w:rPr>
        <w:t xml:space="preserve">nd damages is less than </w:t>
      </w:r>
      <w:r w:rsidR="00EB507D">
        <w:rPr>
          <w:rFonts w:ascii="Times New Roman" w:hAnsi="Times New Roman" w:cs="Times New Roman"/>
        </w:rPr>
        <w:t>85</w:t>
      </w:r>
      <w:r>
        <w:rPr>
          <w:rFonts w:ascii="Times New Roman" w:hAnsi="Times New Roman" w:cs="Times New Roman"/>
        </w:rPr>
        <w:t>,000.</w:t>
      </w:r>
    </w:p>
    <w:p w14:paraId="2D81EBB2" w14:textId="157847EB" w:rsidR="00762F1D" w:rsidRDefault="006E1D72" w:rsidP="006E1D72">
      <w:pPr>
        <w:jc w:val="both"/>
        <w:rPr>
          <w:rFonts w:ascii="Times New Roman" w:hAnsi="Times New Roman" w:cs="Times New Roman"/>
        </w:rPr>
      </w:pPr>
      <w:r>
        <w:rPr>
          <w:rFonts w:ascii="Times New Roman" w:hAnsi="Times New Roman" w:cs="Times New Roman"/>
        </w:rPr>
        <w:t>C. T</w:t>
      </w:r>
      <w:r w:rsidR="00EB507D">
        <w:rPr>
          <w:rFonts w:ascii="Times New Roman" w:hAnsi="Times New Roman" w:cs="Times New Roman"/>
        </w:rPr>
        <w:t>o recover unpaid municipal or school taxes</w:t>
      </w:r>
      <w:r>
        <w:rPr>
          <w:rFonts w:ascii="Times New Roman" w:hAnsi="Times New Roman" w:cs="Times New Roman"/>
        </w:rPr>
        <w:t xml:space="preserve"> </w:t>
      </w:r>
    </w:p>
    <w:p w14:paraId="7EE68CC1" w14:textId="383AA25E" w:rsidR="006E1D72" w:rsidRDefault="006E1D72" w:rsidP="006E1D72">
      <w:pPr>
        <w:jc w:val="both"/>
        <w:rPr>
          <w:rFonts w:ascii="Times New Roman" w:hAnsi="Times New Roman" w:cs="Times New Roman"/>
        </w:rPr>
      </w:pPr>
      <w:r>
        <w:rPr>
          <w:rFonts w:ascii="Times New Roman" w:hAnsi="Times New Roman" w:cs="Times New Roman"/>
        </w:rPr>
        <w:t>D.</w:t>
      </w:r>
      <w:r w:rsidR="00EB507D">
        <w:rPr>
          <w:rFonts w:ascii="Times New Roman" w:hAnsi="Times New Roman" w:cs="Times New Roman"/>
        </w:rPr>
        <w:t xml:space="preserve"> </w:t>
      </w:r>
      <w:proofErr w:type="gramStart"/>
      <w:r w:rsidR="00EB507D">
        <w:rPr>
          <w:rFonts w:ascii="Times New Roman" w:hAnsi="Times New Roman" w:cs="Times New Roman"/>
        </w:rPr>
        <w:t>to</w:t>
      </w:r>
      <w:proofErr w:type="gramEnd"/>
      <w:r w:rsidR="00EB507D">
        <w:rPr>
          <w:rFonts w:ascii="Times New Roman" w:hAnsi="Times New Roman" w:cs="Times New Roman"/>
        </w:rPr>
        <w:t xml:space="preserve"> hear adoption matter applications </w:t>
      </w:r>
    </w:p>
    <w:p w14:paraId="6DB2CFE2" w14:textId="77777777" w:rsidR="006E1D72" w:rsidRDefault="006E1D72" w:rsidP="006E1D72">
      <w:pPr>
        <w:jc w:val="both"/>
        <w:rPr>
          <w:rFonts w:ascii="Times New Roman" w:hAnsi="Times New Roman" w:cs="Times New Roman"/>
        </w:rPr>
      </w:pPr>
    </w:p>
    <w:p w14:paraId="7FDDF008" w14:textId="4129FFCE" w:rsidR="006E1D72" w:rsidRDefault="006E1D72" w:rsidP="006E1D72">
      <w:pPr>
        <w:jc w:val="both"/>
        <w:rPr>
          <w:rFonts w:ascii="Times New Roman" w:hAnsi="Times New Roman" w:cs="Times New Roman"/>
        </w:rPr>
      </w:pPr>
      <w:r>
        <w:rPr>
          <w:rFonts w:ascii="Times New Roman" w:hAnsi="Times New Roman" w:cs="Times New Roman"/>
        </w:rPr>
        <w:t>A judgment can be appealed</w:t>
      </w:r>
      <w:r w:rsidR="00EB507D">
        <w:rPr>
          <w:rFonts w:ascii="Times New Roman" w:hAnsi="Times New Roman" w:cs="Times New Roman"/>
        </w:rPr>
        <w:t xml:space="preserve"> if the value is greater than $6</w:t>
      </w:r>
      <w:r>
        <w:rPr>
          <w:rFonts w:ascii="Times New Roman" w:hAnsi="Times New Roman" w:cs="Times New Roman"/>
        </w:rPr>
        <w:t xml:space="preserve">0,000, if it is a matter of law, question of principal, or a question of the public’s interest. </w:t>
      </w:r>
    </w:p>
    <w:p w14:paraId="004E6882" w14:textId="77777777" w:rsidR="006E1D72" w:rsidRDefault="006E1D72" w:rsidP="006E1D72">
      <w:pPr>
        <w:jc w:val="both"/>
        <w:rPr>
          <w:rFonts w:ascii="Times New Roman" w:hAnsi="Times New Roman" w:cs="Times New Roman"/>
        </w:rPr>
      </w:pPr>
    </w:p>
    <w:p w14:paraId="5B0BF19B" w14:textId="77777777" w:rsidR="006E1D72" w:rsidRDefault="006E1D72" w:rsidP="006E1D72">
      <w:pPr>
        <w:jc w:val="both"/>
        <w:rPr>
          <w:rFonts w:ascii="Times New Roman" w:hAnsi="Times New Roman" w:cs="Times New Roman"/>
        </w:rPr>
      </w:pPr>
      <w:r>
        <w:rPr>
          <w:rFonts w:ascii="Times New Roman" w:hAnsi="Times New Roman" w:cs="Times New Roman"/>
        </w:rPr>
        <w:t xml:space="preserve">In youth matters, they have jurisdiction respecting adoption, exercise the powers and functions of the youth court. </w:t>
      </w:r>
    </w:p>
    <w:p w14:paraId="7440B1DB" w14:textId="77777777" w:rsidR="006E1D72" w:rsidRDefault="006E1D72" w:rsidP="006E1D72">
      <w:pPr>
        <w:jc w:val="both"/>
        <w:rPr>
          <w:rFonts w:ascii="Times New Roman" w:hAnsi="Times New Roman" w:cs="Times New Roman"/>
        </w:rPr>
      </w:pPr>
    </w:p>
    <w:p w14:paraId="70F41205" w14:textId="77777777" w:rsidR="006E1D72" w:rsidRDefault="006E1D72" w:rsidP="006E1D72">
      <w:pPr>
        <w:jc w:val="both"/>
        <w:rPr>
          <w:rFonts w:ascii="Times New Roman" w:hAnsi="Times New Roman" w:cs="Times New Roman"/>
        </w:rPr>
      </w:pPr>
      <w:proofErr w:type="gramStart"/>
      <w:r>
        <w:rPr>
          <w:rFonts w:ascii="Times New Roman" w:hAnsi="Times New Roman" w:cs="Times New Roman"/>
        </w:rPr>
        <w:t>Exclusive jurisdiction to hear appeals from the Québec Administrative tribunal and any other administrative tribunal that allows appeals.</w:t>
      </w:r>
      <w:proofErr w:type="gramEnd"/>
      <w:r>
        <w:rPr>
          <w:rFonts w:ascii="Times New Roman" w:hAnsi="Times New Roman" w:cs="Times New Roman"/>
        </w:rPr>
        <w:t xml:space="preserve"> The </w:t>
      </w:r>
      <w:proofErr w:type="gramStart"/>
      <w:r>
        <w:rPr>
          <w:rFonts w:ascii="Times New Roman" w:hAnsi="Times New Roman" w:cs="Times New Roman"/>
        </w:rPr>
        <w:t>judges are appointed by the Québec government for life</w:t>
      </w:r>
      <w:proofErr w:type="gramEnd"/>
      <w:r>
        <w:rPr>
          <w:rFonts w:ascii="Times New Roman" w:hAnsi="Times New Roman" w:cs="Times New Roman"/>
        </w:rPr>
        <w:t xml:space="preserve">. </w:t>
      </w:r>
    </w:p>
    <w:p w14:paraId="5E644692" w14:textId="77777777" w:rsidR="006E1D72" w:rsidRPr="0078732D" w:rsidRDefault="006E1D72" w:rsidP="006E1D72">
      <w:pPr>
        <w:jc w:val="both"/>
        <w:rPr>
          <w:rFonts w:ascii="Times New Roman" w:hAnsi="Times New Roman" w:cs="Times New Roman"/>
        </w:rPr>
      </w:pPr>
    </w:p>
    <w:p w14:paraId="47F43983" w14:textId="634C8E6E"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2.3.1.3</w:t>
      </w:r>
      <w:r w:rsidR="0069676C">
        <w:rPr>
          <w:rFonts w:ascii="Times New Roman" w:hAnsi="Times New Roman" w:cs="Times New Roman"/>
        </w:rPr>
        <w:t xml:space="preserve"> – </w:t>
      </w:r>
      <w:r w:rsidR="006E1D72" w:rsidRPr="00B77EBD">
        <w:rPr>
          <w:rFonts w:ascii="Times New Roman" w:hAnsi="Times New Roman" w:cs="Times New Roman"/>
        </w:rPr>
        <w:t>The Small Claims Court</w:t>
      </w:r>
    </w:p>
    <w:p w14:paraId="7F4F34B2" w14:textId="77777777" w:rsidR="006E1D72" w:rsidRDefault="006E1D72" w:rsidP="006E1D72">
      <w:pPr>
        <w:jc w:val="both"/>
        <w:rPr>
          <w:rFonts w:ascii="Times New Roman" w:hAnsi="Times New Roman" w:cs="Times New Roman"/>
        </w:rPr>
      </w:pPr>
    </w:p>
    <w:p w14:paraId="1CA59644" w14:textId="77777777" w:rsidR="006E1D72" w:rsidRDefault="006E1D72" w:rsidP="006E1D72">
      <w:pPr>
        <w:jc w:val="both"/>
        <w:rPr>
          <w:rFonts w:ascii="Times New Roman" w:hAnsi="Times New Roman" w:cs="Times New Roman"/>
        </w:rPr>
      </w:pPr>
      <w:r>
        <w:rPr>
          <w:rFonts w:ascii="Times New Roman" w:hAnsi="Times New Roman" w:cs="Times New Roman"/>
        </w:rPr>
        <w:t xml:space="preserve">Set up to allow people to obtain faster and less expensive settlement of minor court cases. This court uses the inquisitive method, where a judge hears the parties, asks them about the relevant facts, and renders a decision. </w:t>
      </w:r>
    </w:p>
    <w:p w14:paraId="17825D16" w14:textId="77777777" w:rsidR="006E1D72" w:rsidRDefault="006E1D72" w:rsidP="006E1D72">
      <w:pPr>
        <w:jc w:val="both"/>
        <w:rPr>
          <w:rFonts w:ascii="Times New Roman" w:hAnsi="Times New Roman" w:cs="Times New Roman"/>
        </w:rPr>
      </w:pPr>
    </w:p>
    <w:p w14:paraId="7F39D92C" w14:textId="77777777" w:rsidR="006E1D72" w:rsidRDefault="006E1D72" w:rsidP="006E1D72">
      <w:pPr>
        <w:jc w:val="both"/>
        <w:rPr>
          <w:rFonts w:ascii="Times New Roman" w:hAnsi="Times New Roman" w:cs="Times New Roman"/>
        </w:rPr>
      </w:pPr>
      <w:r>
        <w:rPr>
          <w:rFonts w:ascii="Times New Roman" w:hAnsi="Times New Roman" w:cs="Times New Roman"/>
        </w:rPr>
        <w:t>Conditions:</w:t>
      </w:r>
    </w:p>
    <w:p w14:paraId="694D786C" w14:textId="77777777" w:rsidR="006E1D72" w:rsidRPr="00E811D0" w:rsidRDefault="006E1D72" w:rsidP="006E1D72">
      <w:pPr>
        <w:pStyle w:val="ListParagraph"/>
        <w:numPr>
          <w:ilvl w:val="0"/>
          <w:numId w:val="9"/>
        </w:numPr>
        <w:jc w:val="both"/>
        <w:rPr>
          <w:rFonts w:ascii="Times New Roman" w:hAnsi="Times New Roman" w:cs="Times New Roman"/>
        </w:rPr>
      </w:pPr>
      <w:r w:rsidRPr="00E811D0">
        <w:rPr>
          <w:rFonts w:ascii="Times New Roman" w:hAnsi="Times New Roman" w:cs="Times New Roman"/>
        </w:rPr>
        <w:t>No more than 15,000</w:t>
      </w:r>
    </w:p>
    <w:p w14:paraId="5C11C8C9" w14:textId="77777777" w:rsidR="006E1D72" w:rsidRDefault="006E1D72" w:rsidP="006E1D72">
      <w:pPr>
        <w:pStyle w:val="ListParagraph"/>
        <w:numPr>
          <w:ilvl w:val="0"/>
          <w:numId w:val="9"/>
        </w:numPr>
        <w:jc w:val="both"/>
        <w:rPr>
          <w:rFonts w:ascii="Times New Roman" w:hAnsi="Times New Roman" w:cs="Times New Roman"/>
        </w:rPr>
      </w:pPr>
      <w:r>
        <w:rPr>
          <w:rFonts w:ascii="Times New Roman" w:hAnsi="Times New Roman" w:cs="Times New Roman"/>
        </w:rPr>
        <w:t>Must be from contract or accident that resulted in damage.</w:t>
      </w:r>
    </w:p>
    <w:p w14:paraId="3150A308" w14:textId="658EB6C2" w:rsidR="006E1D72" w:rsidRDefault="006E1D72" w:rsidP="006E1D72">
      <w:pPr>
        <w:pStyle w:val="ListParagraph"/>
        <w:numPr>
          <w:ilvl w:val="0"/>
          <w:numId w:val="9"/>
        </w:numPr>
        <w:jc w:val="both"/>
        <w:rPr>
          <w:rFonts w:ascii="Times New Roman" w:hAnsi="Times New Roman" w:cs="Times New Roman"/>
        </w:rPr>
      </w:pPr>
      <w:r>
        <w:rPr>
          <w:rFonts w:ascii="Times New Roman" w:hAnsi="Times New Roman" w:cs="Times New Roman"/>
        </w:rPr>
        <w:t>The person s</w:t>
      </w:r>
      <w:r w:rsidR="00EB507D">
        <w:rPr>
          <w:rFonts w:ascii="Times New Roman" w:hAnsi="Times New Roman" w:cs="Times New Roman"/>
        </w:rPr>
        <w:t>ued does not have to reside in Q</w:t>
      </w:r>
      <w:r>
        <w:rPr>
          <w:rFonts w:ascii="Times New Roman" w:hAnsi="Times New Roman" w:cs="Times New Roman"/>
        </w:rPr>
        <w:t xml:space="preserve">uebec. </w:t>
      </w:r>
    </w:p>
    <w:p w14:paraId="7D8B45D7" w14:textId="77777777" w:rsidR="006E1D72" w:rsidRDefault="006E1D72" w:rsidP="006E1D72">
      <w:pPr>
        <w:pStyle w:val="ListParagraph"/>
        <w:numPr>
          <w:ilvl w:val="0"/>
          <w:numId w:val="9"/>
        </w:numPr>
        <w:jc w:val="both"/>
        <w:rPr>
          <w:rFonts w:ascii="Times New Roman" w:hAnsi="Times New Roman" w:cs="Times New Roman"/>
        </w:rPr>
      </w:pPr>
      <w:r>
        <w:rPr>
          <w:rFonts w:ascii="Times New Roman" w:hAnsi="Times New Roman" w:cs="Times New Roman"/>
        </w:rPr>
        <w:t xml:space="preserve">Debt must be owed personally to the person suing. </w:t>
      </w:r>
    </w:p>
    <w:p w14:paraId="63034470" w14:textId="163F68AC" w:rsidR="006E1D72" w:rsidRDefault="006E1D72" w:rsidP="006E1D72">
      <w:pPr>
        <w:pStyle w:val="ListParagraph"/>
        <w:numPr>
          <w:ilvl w:val="0"/>
          <w:numId w:val="9"/>
        </w:numPr>
        <w:jc w:val="both"/>
        <w:rPr>
          <w:rFonts w:ascii="Times New Roman" w:hAnsi="Times New Roman" w:cs="Times New Roman"/>
        </w:rPr>
      </w:pPr>
      <w:r>
        <w:rPr>
          <w:rFonts w:ascii="Times New Roman" w:hAnsi="Times New Roman" w:cs="Times New Roman"/>
        </w:rPr>
        <w:t>Association, partnership, or corporation sui</w:t>
      </w:r>
      <w:r w:rsidR="00EB507D">
        <w:rPr>
          <w:rFonts w:ascii="Times New Roman" w:hAnsi="Times New Roman" w:cs="Times New Roman"/>
        </w:rPr>
        <w:t>ng must not have had more than 10</w:t>
      </w:r>
      <w:r>
        <w:rPr>
          <w:rFonts w:ascii="Times New Roman" w:hAnsi="Times New Roman" w:cs="Times New Roman"/>
        </w:rPr>
        <w:t xml:space="preserve"> employees working for it during the previous 12 months. </w:t>
      </w:r>
    </w:p>
    <w:p w14:paraId="0F6555EE" w14:textId="77777777" w:rsidR="006E1D72" w:rsidRDefault="006E1D72" w:rsidP="006E1D72">
      <w:pPr>
        <w:pStyle w:val="ListParagraph"/>
        <w:numPr>
          <w:ilvl w:val="0"/>
          <w:numId w:val="9"/>
        </w:numPr>
        <w:jc w:val="both"/>
        <w:rPr>
          <w:rFonts w:ascii="Times New Roman" w:hAnsi="Times New Roman" w:cs="Times New Roman"/>
        </w:rPr>
      </w:pPr>
      <w:r>
        <w:rPr>
          <w:rFonts w:ascii="Times New Roman" w:hAnsi="Times New Roman" w:cs="Times New Roman"/>
        </w:rPr>
        <w:t xml:space="preserve">Lawyers are not allowed to represent people. </w:t>
      </w:r>
    </w:p>
    <w:p w14:paraId="3D9E4BC0" w14:textId="77777777" w:rsidR="006E1D72" w:rsidRDefault="006E1D72" w:rsidP="006E1D72">
      <w:pPr>
        <w:jc w:val="both"/>
        <w:rPr>
          <w:rFonts w:ascii="Times New Roman" w:hAnsi="Times New Roman" w:cs="Times New Roman"/>
        </w:rPr>
      </w:pPr>
    </w:p>
    <w:p w14:paraId="7CCCD8BE" w14:textId="77777777" w:rsidR="006E1D72" w:rsidRPr="00A1060E" w:rsidRDefault="006E1D72" w:rsidP="006E1D72">
      <w:pPr>
        <w:jc w:val="both"/>
        <w:rPr>
          <w:rFonts w:ascii="Times New Roman" w:hAnsi="Times New Roman" w:cs="Times New Roman"/>
        </w:rPr>
      </w:pPr>
      <w:r>
        <w:rPr>
          <w:rFonts w:ascii="Times New Roman" w:hAnsi="Times New Roman" w:cs="Times New Roman"/>
        </w:rPr>
        <w:t xml:space="preserve">If a person cannot attend, a mandate can be issued for someone else to represent the person, but </w:t>
      </w:r>
      <w:r w:rsidRPr="00EB507D">
        <w:rPr>
          <w:rFonts w:ascii="Times New Roman" w:hAnsi="Times New Roman" w:cs="Times New Roman"/>
          <w:b/>
        </w:rPr>
        <w:t>without charge</w:t>
      </w:r>
      <w:r>
        <w:rPr>
          <w:rFonts w:ascii="Times New Roman" w:hAnsi="Times New Roman" w:cs="Times New Roman"/>
        </w:rPr>
        <w:t xml:space="preserve">. If a business is sued, </w:t>
      </w:r>
      <w:proofErr w:type="gramStart"/>
      <w:r>
        <w:rPr>
          <w:rFonts w:ascii="Times New Roman" w:hAnsi="Times New Roman" w:cs="Times New Roman"/>
        </w:rPr>
        <w:t>it must be represented by a full time employee</w:t>
      </w:r>
      <w:proofErr w:type="gramEnd"/>
      <w:r>
        <w:rPr>
          <w:rFonts w:ascii="Times New Roman" w:hAnsi="Times New Roman" w:cs="Times New Roman"/>
        </w:rPr>
        <w:t xml:space="preserve">. A person can reduce the amount she believes she is owed in order to go to small claims, but the amount cannot be brought back up after. </w:t>
      </w:r>
      <w:r>
        <w:rPr>
          <w:rFonts w:ascii="Times New Roman" w:hAnsi="Times New Roman" w:cs="Times New Roman"/>
          <w:b/>
        </w:rPr>
        <w:t>No appeals are allowed.</w:t>
      </w:r>
      <w:r>
        <w:rPr>
          <w:rFonts w:ascii="Times New Roman" w:hAnsi="Times New Roman" w:cs="Times New Roman"/>
        </w:rPr>
        <w:t xml:space="preserve"> The money owed must be paid within 10 days after a judgment, or there can be seizure of property. Creditors and debtors must deposit amounts when they go to small claims. There is an additional cost for the judgment debtor. </w:t>
      </w:r>
    </w:p>
    <w:p w14:paraId="13244F59" w14:textId="77777777" w:rsidR="00B77EBD" w:rsidRDefault="00B77EBD" w:rsidP="00B77EBD">
      <w:pPr>
        <w:jc w:val="both"/>
        <w:rPr>
          <w:rFonts w:ascii="Times New Roman" w:hAnsi="Times New Roman" w:cs="Times New Roman"/>
        </w:rPr>
      </w:pPr>
    </w:p>
    <w:p w14:paraId="7F3988F5" w14:textId="6F933CD8"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2.3.1.4</w:t>
      </w:r>
      <w:r w:rsidR="0069676C">
        <w:rPr>
          <w:rFonts w:ascii="Times New Roman" w:hAnsi="Times New Roman" w:cs="Times New Roman"/>
        </w:rPr>
        <w:t xml:space="preserve"> – </w:t>
      </w:r>
      <w:r w:rsidR="006E1D72" w:rsidRPr="00B77EBD">
        <w:rPr>
          <w:rFonts w:ascii="Times New Roman" w:hAnsi="Times New Roman" w:cs="Times New Roman"/>
        </w:rPr>
        <w:t>The Superior Court</w:t>
      </w:r>
    </w:p>
    <w:p w14:paraId="5D481CBB" w14:textId="77777777" w:rsidR="006E1D72" w:rsidRDefault="006E1D72" w:rsidP="006E1D72">
      <w:pPr>
        <w:jc w:val="both"/>
        <w:rPr>
          <w:rFonts w:ascii="Times New Roman" w:hAnsi="Times New Roman" w:cs="Times New Roman"/>
        </w:rPr>
      </w:pPr>
    </w:p>
    <w:p w14:paraId="32832A58"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court of original jurisdiction, people go there when cases are heard for the first time and </w:t>
      </w:r>
      <w:proofErr w:type="gramStart"/>
      <w:r>
        <w:rPr>
          <w:rFonts w:ascii="Times New Roman" w:hAnsi="Times New Roman" w:cs="Times New Roman"/>
        </w:rPr>
        <w:t>they are heard by only one judge</w:t>
      </w:r>
      <w:proofErr w:type="gramEnd"/>
      <w:r>
        <w:rPr>
          <w:rFonts w:ascii="Times New Roman" w:hAnsi="Times New Roman" w:cs="Times New Roman"/>
        </w:rPr>
        <w:t xml:space="preserve">. It has reforming power over all courts in the province, except the Court of Appeals or over corporations. If another court exceeds its jurisdiction, a request can be made to the superior court to rectify the decision. For corporations, it will decide if the company has the right to make that decision or not and will cancel or modify these decisions. Their decisions can be modified with permission from the Court of Appeal. </w:t>
      </w:r>
    </w:p>
    <w:p w14:paraId="6CFC47D6" w14:textId="77777777" w:rsidR="006E1D72" w:rsidRPr="00BF71EF" w:rsidRDefault="006E1D72" w:rsidP="006E1D72">
      <w:pPr>
        <w:jc w:val="both"/>
        <w:rPr>
          <w:rFonts w:ascii="Times New Roman" w:hAnsi="Times New Roman" w:cs="Times New Roman"/>
        </w:rPr>
      </w:pPr>
    </w:p>
    <w:p w14:paraId="255CBCBA" w14:textId="4A3B9400"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2.3.1.5</w:t>
      </w:r>
      <w:r w:rsidR="0069676C">
        <w:rPr>
          <w:rFonts w:ascii="Times New Roman" w:hAnsi="Times New Roman" w:cs="Times New Roman"/>
        </w:rPr>
        <w:t xml:space="preserve"> – </w:t>
      </w:r>
      <w:r w:rsidR="006E1D72" w:rsidRPr="00B77EBD">
        <w:rPr>
          <w:rFonts w:ascii="Times New Roman" w:hAnsi="Times New Roman" w:cs="Times New Roman"/>
        </w:rPr>
        <w:t>The Court of Appeal</w:t>
      </w:r>
    </w:p>
    <w:p w14:paraId="71C0F945" w14:textId="77777777" w:rsidR="006E1D72" w:rsidRDefault="006E1D72" w:rsidP="006E1D72">
      <w:pPr>
        <w:jc w:val="both"/>
        <w:rPr>
          <w:rFonts w:ascii="Times New Roman" w:hAnsi="Times New Roman" w:cs="Times New Roman"/>
        </w:rPr>
      </w:pPr>
    </w:p>
    <w:p w14:paraId="1327B3C5" w14:textId="77777777" w:rsidR="006E1D72" w:rsidRDefault="006E1D72" w:rsidP="006E1D72">
      <w:pPr>
        <w:jc w:val="both"/>
        <w:rPr>
          <w:rFonts w:ascii="Times New Roman" w:hAnsi="Times New Roman" w:cs="Times New Roman"/>
        </w:rPr>
      </w:pPr>
      <w:proofErr w:type="gramStart"/>
      <w:r>
        <w:rPr>
          <w:rFonts w:ascii="Times New Roman" w:hAnsi="Times New Roman" w:cs="Times New Roman"/>
        </w:rPr>
        <w:t>Cases are heard by more than one judge</w:t>
      </w:r>
      <w:proofErr w:type="gramEnd"/>
      <w:r>
        <w:rPr>
          <w:rFonts w:ascii="Times New Roman" w:hAnsi="Times New Roman" w:cs="Times New Roman"/>
        </w:rPr>
        <w:t xml:space="preserve"> and decisions are rendered by a majority. Only the grounds for the appeal are argued, not the entire case. The court can change a decision, uphold it, or request that the case be heard once again at the smaller court. </w:t>
      </w:r>
    </w:p>
    <w:p w14:paraId="75284F06" w14:textId="77777777" w:rsidR="006E1D72" w:rsidRPr="000A220F" w:rsidRDefault="006E1D72" w:rsidP="006E1D72">
      <w:pPr>
        <w:jc w:val="both"/>
        <w:rPr>
          <w:rFonts w:ascii="Times New Roman" w:hAnsi="Times New Roman" w:cs="Times New Roman"/>
        </w:rPr>
      </w:pPr>
    </w:p>
    <w:p w14:paraId="266C9DCE" w14:textId="7DC809F2"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2.3.1.6</w:t>
      </w:r>
      <w:r w:rsidR="0069676C">
        <w:rPr>
          <w:rFonts w:ascii="Times New Roman" w:hAnsi="Times New Roman" w:cs="Times New Roman"/>
        </w:rPr>
        <w:t xml:space="preserve"> – </w:t>
      </w:r>
      <w:r w:rsidR="006E1D72" w:rsidRPr="00B77EBD">
        <w:rPr>
          <w:rFonts w:ascii="Times New Roman" w:hAnsi="Times New Roman" w:cs="Times New Roman"/>
        </w:rPr>
        <w:t>The Supreme Court of Canada</w:t>
      </w:r>
    </w:p>
    <w:p w14:paraId="2FEEAECB" w14:textId="77777777" w:rsidR="006E1D72" w:rsidRDefault="006E1D72" w:rsidP="006E1D72">
      <w:pPr>
        <w:jc w:val="both"/>
        <w:rPr>
          <w:rFonts w:ascii="Times New Roman" w:hAnsi="Times New Roman" w:cs="Times New Roman"/>
        </w:rPr>
      </w:pPr>
    </w:p>
    <w:p w14:paraId="72B47C1B" w14:textId="77777777" w:rsidR="006E1D72" w:rsidRDefault="006E1D72" w:rsidP="006E1D72">
      <w:pPr>
        <w:jc w:val="both"/>
        <w:rPr>
          <w:rFonts w:ascii="Times New Roman" w:hAnsi="Times New Roman" w:cs="Times New Roman"/>
        </w:rPr>
      </w:pPr>
      <w:proofErr w:type="gramStart"/>
      <w:r>
        <w:rPr>
          <w:rFonts w:ascii="Times New Roman" w:hAnsi="Times New Roman" w:cs="Times New Roman"/>
        </w:rPr>
        <w:t>Final court to which one may bring appeals in all matters.</w:t>
      </w:r>
      <w:proofErr w:type="gramEnd"/>
      <w:r>
        <w:rPr>
          <w:rFonts w:ascii="Times New Roman" w:hAnsi="Times New Roman" w:cs="Times New Roman"/>
        </w:rPr>
        <w:t xml:space="preserve"> This court hears appeals from all matters and all courts, and there are nine judges appointed by the federal government. It can appeal a decision, uphold a decision, or order that the case be heard in a new trial. Permission must be granted before a case can be heard there. </w:t>
      </w:r>
    </w:p>
    <w:p w14:paraId="110A1A43" w14:textId="77777777" w:rsidR="006E1D72" w:rsidRPr="002B741D" w:rsidRDefault="006E1D72" w:rsidP="006E1D72">
      <w:pPr>
        <w:jc w:val="both"/>
        <w:rPr>
          <w:rFonts w:ascii="Times New Roman" w:hAnsi="Times New Roman" w:cs="Times New Roman"/>
        </w:rPr>
      </w:pPr>
    </w:p>
    <w:p w14:paraId="4B9E38F5" w14:textId="6282DB36"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2.3.1.7</w:t>
      </w:r>
      <w:r w:rsidR="0069676C">
        <w:rPr>
          <w:rFonts w:ascii="Times New Roman" w:hAnsi="Times New Roman" w:cs="Times New Roman"/>
        </w:rPr>
        <w:t xml:space="preserve"> – </w:t>
      </w:r>
      <w:r w:rsidR="006E1D72" w:rsidRPr="00B77EBD">
        <w:rPr>
          <w:rFonts w:ascii="Times New Roman" w:hAnsi="Times New Roman" w:cs="Times New Roman"/>
        </w:rPr>
        <w:t>The Federal Court of Canada</w:t>
      </w:r>
    </w:p>
    <w:p w14:paraId="0FFBE6D3" w14:textId="77777777" w:rsidR="006E1D72" w:rsidRDefault="006E1D72" w:rsidP="006E1D72">
      <w:pPr>
        <w:jc w:val="both"/>
        <w:rPr>
          <w:rFonts w:ascii="Times New Roman" w:hAnsi="Times New Roman" w:cs="Times New Roman"/>
        </w:rPr>
      </w:pPr>
    </w:p>
    <w:p w14:paraId="4DD2DBA2" w14:textId="77777777" w:rsidR="006E1D72" w:rsidRDefault="006E1D72" w:rsidP="006E1D72">
      <w:pPr>
        <w:jc w:val="both"/>
        <w:rPr>
          <w:rFonts w:ascii="Times New Roman" w:hAnsi="Times New Roman" w:cs="Times New Roman"/>
        </w:rPr>
      </w:pPr>
      <w:r>
        <w:rPr>
          <w:rFonts w:ascii="Times New Roman" w:hAnsi="Times New Roman" w:cs="Times New Roman"/>
        </w:rPr>
        <w:t xml:space="preserve">Deals with matters that concern the federal government. Deals with administrative affairs, disagreements between citizens and governments, and hears, in appeals, cases decided by other federal courts such as the Tax Court, and citizenship matters. </w:t>
      </w:r>
    </w:p>
    <w:p w14:paraId="2D40AB6C" w14:textId="77777777" w:rsidR="006E1D72" w:rsidRPr="0032180C" w:rsidRDefault="006E1D72" w:rsidP="006E1D72">
      <w:pPr>
        <w:jc w:val="both"/>
        <w:rPr>
          <w:rFonts w:ascii="Times New Roman" w:hAnsi="Times New Roman" w:cs="Times New Roman"/>
        </w:rPr>
      </w:pPr>
    </w:p>
    <w:p w14:paraId="24FD1259" w14:textId="6E63D786" w:rsidR="006E1D72" w:rsidRPr="00B77EBD" w:rsidRDefault="00B77EBD" w:rsidP="0069676C">
      <w:pPr>
        <w:ind w:firstLine="720"/>
        <w:jc w:val="both"/>
        <w:rPr>
          <w:rFonts w:ascii="Times New Roman" w:hAnsi="Times New Roman" w:cs="Times New Roman"/>
        </w:rPr>
      </w:pPr>
      <w:r>
        <w:rPr>
          <w:rFonts w:ascii="Times New Roman" w:hAnsi="Times New Roman" w:cs="Times New Roman"/>
        </w:rPr>
        <w:t>2.3.1.8</w:t>
      </w:r>
      <w:r w:rsidR="0069676C">
        <w:rPr>
          <w:rFonts w:ascii="Times New Roman" w:hAnsi="Times New Roman" w:cs="Times New Roman"/>
        </w:rPr>
        <w:t xml:space="preserve"> – </w:t>
      </w:r>
      <w:r w:rsidR="006E1D72" w:rsidRPr="00B77EBD">
        <w:rPr>
          <w:rFonts w:ascii="Times New Roman" w:hAnsi="Times New Roman" w:cs="Times New Roman"/>
        </w:rPr>
        <w:t xml:space="preserve">Administrative Tribunals </w:t>
      </w:r>
    </w:p>
    <w:p w14:paraId="1BB59815" w14:textId="77777777" w:rsidR="006E1D72" w:rsidRDefault="006E1D72" w:rsidP="006E1D72">
      <w:pPr>
        <w:jc w:val="both"/>
        <w:rPr>
          <w:rFonts w:ascii="Times New Roman" w:hAnsi="Times New Roman" w:cs="Times New Roman"/>
        </w:rPr>
      </w:pPr>
    </w:p>
    <w:p w14:paraId="20981680" w14:textId="77777777" w:rsidR="006E1D72" w:rsidRDefault="006E1D72" w:rsidP="006E1D72">
      <w:pPr>
        <w:jc w:val="both"/>
        <w:rPr>
          <w:rFonts w:ascii="Times New Roman" w:hAnsi="Times New Roman" w:cs="Times New Roman"/>
        </w:rPr>
      </w:pPr>
      <w:proofErr w:type="gramStart"/>
      <w:r>
        <w:rPr>
          <w:rFonts w:ascii="Times New Roman" w:hAnsi="Times New Roman" w:cs="Times New Roman"/>
        </w:rPr>
        <w:t>Bodies that are given the power to enact administrative regulations.</w:t>
      </w:r>
      <w:proofErr w:type="gramEnd"/>
      <w:r>
        <w:rPr>
          <w:rFonts w:ascii="Times New Roman" w:hAnsi="Times New Roman" w:cs="Times New Roman"/>
        </w:rPr>
        <w:t xml:space="preserve"> Once approved, they have the force of law and generally cannot be appealed. They impose rules as to how a particular law is to be enforced (CSST, </w:t>
      </w:r>
      <w:proofErr w:type="spellStart"/>
      <w:r>
        <w:rPr>
          <w:rFonts w:ascii="Times New Roman" w:hAnsi="Times New Roman" w:cs="Times New Roman"/>
        </w:rPr>
        <w:t>etc</w:t>
      </w:r>
      <w:proofErr w:type="spellEnd"/>
      <w:r>
        <w:rPr>
          <w:rFonts w:ascii="Times New Roman" w:hAnsi="Times New Roman" w:cs="Times New Roman"/>
        </w:rPr>
        <w:t xml:space="preserve">). </w:t>
      </w:r>
    </w:p>
    <w:p w14:paraId="05A4012C" w14:textId="77777777" w:rsidR="006E1D72" w:rsidRPr="005E4BBE" w:rsidRDefault="006E1D72" w:rsidP="006E1D72">
      <w:pPr>
        <w:jc w:val="both"/>
        <w:rPr>
          <w:rFonts w:ascii="Times New Roman" w:hAnsi="Times New Roman" w:cs="Times New Roman"/>
        </w:rPr>
      </w:pPr>
    </w:p>
    <w:p w14:paraId="7FCDB232" w14:textId="1A73890E"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2.3.2</w:t>
      </w:r>
      <w:r w:rsidR="0069676C">
        <w:rPr>
          <w:rFonts w:ascii="Times New Roman" w:hAnsi="Times New Roman" w:cs="Times New Roman"/>
        </w:rPr>
        <w:t xml:space="preserve"> – </w:t>
      </w:r>
      <w:r w:rsidR="006E1D72" w:rsidRPr="003A2FD6">
        <w:rPr>
          <w:rFonts w:ascii="Times New Roman" w:hAnsi="Times New Roman" w:cs="Times New Roman"/>
        </w:rPr>
        <w:t>The Legal Profession</w:t>
      </w:r>
    </w:p>
    <w:p w14:paraId="113A37BB" w14:textId="77777777" w:rsidR="006E1D72" w:rsidRDefault="006E1D72" w:rsidP="006E1D72">
      <w:pPr>
        <w:jc w:val="both"/>
        <w:rPr>
          <w:rFonts w:ascii="Times New Roman" w:hAnsi="Times New Roman" w:cs="Times New Roman"/>
        </w:rPr>
      </w:pPr>
    </w:p>
    <w:p w14:paraId="0178B550" w14:textId="5A34E467"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2.3.2.1</w:t>
      </w:r>
      <w:r w:rsidR="0069676C">
        <w:rPr>
          <w:rFonts w:ascii="Times New Roman" w:hAnsi="Times New Roman" w:cs="Times New Roman"/>
        </w:rPr>
        <w:t xml:space="preserve"> – </w:t>
      </w:r>
      <w:r w:rsidR="006E1D72" w:rsidRPr="003A2FD6">
        <w:rPr>
          <w:rFonts w:ascii="Times New Roman" w:hAnsi="Times New Roman" w:cs="Times New Roman"/>
        </w:rPr>
        <w:t>Judges</w:t>
      </w:r>
    </w:p>
    <w:p w14:paraId="0ED07045" w14:textId="77777777" w:rsidR="006E1D72" w:rsidRDefault="006E1D72" w:rsidP="006E1D72">
      <w:pPr>
        <w:jc w:val="both"/>
        <w:rPr>
          <w:rFonts w:ascii="Times New Roman" w:hAnsi="Times New Roman" w:cs="Times New Roman"/>
        </w:rPr>
      </w:pPr>
    </w:p>
    <w:p w14:paraId="6D6FAF00" w14:textId="77777777" w:rsidR="006E1D72" w:rsidRDefault="006E1D72" w:rsidP="006E1D72">
      <w:pPr>
        <w:jc w:val="both"/>
        <w:rPr>
          <w:rFonts w:ascii="Times New Roman" w:hAnsi="Times New Roman" w:cs="Times New Roman"/>
        </w:rPr>
      </w:pPr>
      <w:r>
        <w:rPr>
          <w:rFonts w:ascii="Times New Roman" w:hAnsi="Times New Roman" w:cs="Times New Roman"/>
        </w:rPr>
        <w:t xml:space="preserve">For the Québec Superior Court, Court of Appeal, Supreme Court of Canada, and all Federal courts are appointed and the </w:t>
      </w:r>
      <w:r w:rsidRPr="00BE79B1">
        <w:rPr>
          <w:rFonts w:ascii="Times New Roman" w:hAnsi="Times New Roman" w:cs="Times New Roman"/>
          <w:b/>
        </w:rPr>
        <w:t>federal government</w:t>
      </w:r>
      <w:r>
        <w:rPr>
          <w:rFonts w:ascii="Times New Roman" w:hAnsi="Times New Roman" w:cs="Times New Roman"/>
        </w:rPr>
        <w:t xml:space="preserve"> pays their salaries. In lower courts, the </w:t>
      </w:r>
      <w:r w:rsidRPr="00BE79B1">
        <w:rPr>
          <w:rFonts w:ascii="Times New Roman" w:hAnsi="Times New Roman" w:cs="Times New Roman"/>
          <w:b/>
        </w:rPr>
        <w:t>provincial governments</w:t>
      </w:r>
      <w:r>
        <w:rPr>
          <w:rFonts w:ascii="Times New Roman" w:hAnsi="Times New Roman" w:cs="Times New Roman"/>
        </w:rPr>
        <w:t xml:space="preserve"> appoint them. </w:t>
      </w:r>
    </w:p>
    <w:p w14:paraId="70999795" w14:textId="77777777" w:rsidR="006E1D72" w:rsidRDefault="006E1D72" w:rsidP="006E1D72">
      <w:pPr>
        <w:jc w:val="both"/>
        <w:rPr>
          <w:rFonts w:ascii="Times New Roman" w:hAnsi="Times New Roman" w:cs="Times New Roman"/>
        </w:rPr>
      </w:pPr>
    </w:p>
    <w:p w14:paraId="4F592C09" w14:textId="77777777" w:rsidR="006E1D72" w:rsidRDefault="006E1D72" w:rsidP="006E1D72">
      <w:pPr>
        <w:jc w:val="both"/>
        <w:rPr>
          <w:rFonts w:ascii="Times New Roman" w:hAnsi="Times New Roman" w:cs="Times New Roman"/>
        </w:rPr>
      </w:pPr>
      <w:r>
        <w:rPr>
          <w:rFonts w:ascii="Times New Roman" w:hAnsi="Times New Roman" w:cs="Times New Roman"/>
        </w:rPr>
        <w:t xml:space="preserve">A person must be a lawyer for 10 years before becoming a judge. Then they must give up private practice and any kind of business relationship. </w:t>
      </w:r>
    </w:p>
    <w:p w14:paraId="2AFB2751" w14:textId="77777777" w:rsidR="006E1D72" w:rsidRDefault="006E1D72" w:rsidP="006E1D72">
      <w:pPr>
        <w:jc w:val="both"/>
        <w:rPr>
          <w:rFonts w:ascii="Times New Roman" w:hAnsi="Times New Roman" w:cs="Times New Roman"/>
        </w:rPr>
      </w:pPr>
    </w:p>
    <w:p w14:paraId="0020244C"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They use the adversarial approach (except for The Small Claims Court), meaning that their lawyers represent parties and they are opponents. The party with the strongest case usually wins. </w:t>
      </w:r>
    </w:p>
    <w:p w14:paraId="6C1D313A" w14:textId="77777777" w:rsidR="006E1D72" w:rsidRPr="008733AE" w:rsidRDefault="006E1D72" w:rsidP="006E1D72">
      <w:pPr>
        <w:jc w:val="both"/>
        <w:rPr>
          <w:rFonts w:ascii="Times New Roman" w:hAnsi="Times New Roman" w:cs="Times New Roman"/>
        </w:rPr>
      </w:pPr>
    </w:p>
    <w:p w14:paraId="36F67210" w14:textId="73D0BC93"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2.3.2.2</w:t>
      </w:r>
      <w:r w:rsidR="0069676C">
        <w:rPr>
          <w:rFonts w:ascii="Times New Roman" w:hAnsi="Times New Roman" w:cs="Times New Roman"/>
        </w:rPr>
        <w:t xml:space="preserve"> – </w:t>
      </w:r>
      <w:r w:rsidR="006E1D72" w:rsidRPr="003A2FD6">
        <w:rPr>
          <w:rFonts w:ascii="Times New Roman" w:hAnsi="Times New Roman" w:cs="Times New Roman"/>
        </w:rPr>
        <w:t>Lawyers and Notaries</w:t>
      </w:r>
    </w:p>
    <w:p w14:paraId="27829892" w14:textId="77777777" w:rsidR="006E1D72" w:rsidRDefault="006E1D72" w:rsidP="006E1D72">
      <w:pPr>
        <w:jc w:val="both"/>
        <w:rPr>
          <w:rFonts w:ascii="Times New Roman" w:hAnsi="Times New Roman" w:cs="Times New Roman"/>
        </w:rPr>
      </w:pPr>
    </w:p>
    <w:p w14:paraId="5823DAD3" w14:textId="77777777" w:rsidR="006E1D72" w:rsidRDefault="006E1D72" w:rsidP="006E1D72">
      <w:pPr>
        <w:jc w:val="both"/>
        <w:rPr>
          <w:rFonts w:ascii="Times New Roman" w:hAnsi="Times New Roman" w:cs="Times New Roman"/>
        </w:rPr>
      </w:pPr>
      <w:r>
        <w:rPr>
          <w:rFonts w:ascii="Times New Roman" w:hAnsi="Times New Roman" w:cs="Times New Roman"/>
        </w:rPr>
        <w:t xml:space="preserve">Lawyers: gives legal advice, assists in setting up new businesses, prepares contracts, and has the exclusive right to represent clients and plead cases before the courts. They can ask owing parties for money and threaten to take legal action. </w:t>
      </w:r>
    </w:p>
    <w:p w14:paraId="728EBCEC" w14:textId="77777777" w:rsidR="006E1D72" w:rsidRDefault="006E1D72" w:rsidP="006E1D72">
      <w:pPr>
        <w:jc w:val="both"/>
        <w:rPr>
          <w:rFonts w:ascii="Times New Roman" w:hAnsi="Times New Roman" w:cs="Times New Roman"/>
        </w:rPr>
      </w:pPr>
    </w:p>
    <w:p w14:paraId="68F295A1" w14:textId="77777777" w:rsidR="006E1D72" w:rsidRDefault="006E1D72" w:rsidP="006E1D72">
      <w:pPr>
        <w:jc w:val="both"/>
        <w:rPr>
          <w:rFonts w:ascii="Times New Roman" w:hAnsi="Times New Roman" w:cs="Times New Roman"/>
        </w:rPr>
      </w:pPr>
      <w:r>
        <w:rPr>
          <w:rFonts w:ascii="Times New Roman" w:hAnsi="Times New Roman" w:cs="Times New Roman"/>
        </w:rPr>
        <w:t xml:space="preserve">Notary: Gives legal advice on personal and business matters have the exclusive right to prepare certain contracts, but the notary cannot appear in court. </w:t>
      </w:r>
    </w:p>
    <w:p w14:paraId="3D6330E8" w14:textId="77777777" w:rsidR="006E1D72" w:rsidRDefault="006E1D72" w:rsidP="006E1D72">
      <w:pPr>
        <w:jc w:val="both"/>
        <w:rPr>
          <w:rFonts w:ascii="Times New Roman" w:hAnsi="Times New Roman" w:cs="Times New Roman"/>
        </w:rPr>
      </w:pPr>
    </w:p>
    <w:p w14:paraId="215811F2" w14:textId="77777777" w:rsidR="006E1D72" w:rsidRDefault="006E1D72" w:rsidP="006E1D72">
      <w:pPr>
        <w:jc w:val="both"/>
        <w:rPr>
          <w:rFonts w:ascii="Times New Roman" w:hAnsi="Times New Roman" w:cs="Times New Roman"/>
        </w:rPr>
      </w:pPr>
      <w:r>
        <w:rPr>
          <w:rFonts w:ascii="Times New Roman" w:hAnsi="Times New Roman" w:cs="Times New Roman"/>
        </w:rPr>
        <w:t>Common Law Systems: Solicitors and Barristers.</w:t>
      </w:r>
    </w:p>
    <w:p w14:paraId="4AB52656" w14:textId="77777777" w:rsidR="006E1D72" w:rsidRDefault="006E1D72" w:rsidP="006E1D72">
      <w:pPr>
        <w:jc w:val="both"/>
        <w:rPr>
          <w:rFonts w:ascii="Times New Roman" w:hAnsi="Times New Roman" w:cs="Times New Roman"/>
        </w:rPr>
      </w:pPr>
    </w:p>
    <w:p w14:paraId="228C9EA4" w14:textId="77777777" w:rsidR="006E1D72" w:rsidRDefault="006E1D72" w:rsidP="006E1D72">
      <w:pPr>
        <w:jc w:val="both"/>
        <w:rPr>
          <w:rFonts w:ascii="Times New Roman" w:hAnsi="Times New Roman" w:cs="Times New Roman"/>
        </w:rPr>
      </w:pPr>
      <w:r>
        <w:rPr>
          <w:rFonts w:ascii="Times New Roman" w:hAnsi="Times New Roman" w:cs="Times New Roman"/>
        </w:rPr>
        <w:t xml:space="preserve">Solicitor: Deals with the public, providing legal advice on all matters. </w:t>
      </w:r>
    </w:p>
    <w:p w14:paraId="07AEB48D" w14:textId="77777777" w:rsidR="006E1D72" w:rsidRDefault="006E1D72" w:rsidP="006E1D72">
      <w:pPr>
        <w:jc w:val="both"/>
        <w:rPr>
          <w:rFonts w:ascii="Times New Roman" w:hAnsi="Times New Roman" w:cs="Times New Roman"/>
        </w:rPr>
      </w:pPr>
    </w:p>
    <w:p w14:paraId="545136D3" w14:textId="77777777" w:rsidR="006E1D72" w:rsidRDefault="006E1D72" w:rsidP="006E1D72">
      <w:pPr>
        <w:jc w:val="both"/>
        <w:rPr>
          <w:rFonts w:ascii="Times New Roman" w:hAnsi="Times New Roman" w:cs="Times New Roman"/>
        </w:rPr>
      </w:pPr>
      <w:r>
        <w:rPr>
          <w:rFonts w:ascii="Times New Roman" w:hAnsi="Times New Roman" w:cs="Times New Roman"/>
        </w:rPr>
        <w:t xml:space="preserve">Barristers: Specializes in court procedure and litigation. </w:t>
      </w:r>
    </w:p>
    <w:p w14:paraId="4AB11FEF" w14:textId="77777777" w:rsidR="006E1D72" w:rsidRDefault="006E1D72" w:rsidP="006E1D72">
      <w:pPr>
        <w:jc w:val="both"/>
        <w:rPr>
          <w:rFonts w:ascii="Times New Roman" w:hAnsi="Times New Roman" w:cs="Times New Roman"/>
        </w:rPr>
      </w:pPr>
    </w:p>
    <w:p w14:paraId="0822E127" w14:textId="77777777" w:rsidR="006E1D72" w:rsidRDefault="006E1D72" w:rsidP="006E1D72">
      <w:pPr>
        <w:jc w:val="both"/>
        <w:rPr>
          <w:rFonts w:ascii="Times New Roman" w:hAnsi="Times New Roman" w:cs="Times New Roman"/>
        </w:rPr>
      </w:pPr>
      <w:r>
        <w:rPr>
          <w:rFonts w:ascii="Times New Roman" w:hAnsi="Times New Roman" w:cs="Times New Roman"/>
        </w:rPr>
        <w:t>In France, there are 4 kinds of Lawyers:</w:t>
      </w:r>
    </w:p>
    <w:p w14:paraId="3D245A07" w14:textId="77777777" w:rsidR="006E1D72" w:rsidRPr="00133CB3" w:rsidRDefault="006E1D72" w:rsidP="006E1D72">
      <w:pPr>
        <w:pStyle w:val="ListParagraph"/>
        <w:numPr>
          <w:ilvl w:val="0"/>
          <w:numId w:val="1"/>
        </w:numPr>
        <w:jc w:val="both"/>
        <w:rPr>
          <w:rFonts w:ascii="Times New Roman" w:hAnsi="Times New Roman" w:cs="Times New Roman"/>
        </w:rPr>
      </w:pPr>
      <w:proofErr w:type="spellStart"/>
      <w:r w:rsidRPr="00133CB3">
        <w:rPr>
          <w:rFonts w:ascii="Times New Roman" w:hAnsi="Times New Roman" w:cs="Times New Roman"/>
        </w:rPr>
        <w:t>Avocat</w:t>
      </w:r>
      <w:proofErr w:type="spellEnd"/>
      <w:r w:rsidRPr="00133CB3">
        <w:rPr>
          <w:rFonts w:ascii="Times New Roman" w:hAnsi="Times New Roman" w:cs="Times New Roman"/>
        </w:rPr>
        <w:t xml:space="preserve"> – pleads cases</w:t>
      </w:r>
    </w:p>
    <w:p w14:paraId="369E959C" w14:textId="77777777" w:rsidR="006E1D72" w:rsidRDefault="006E1D72" w:rsidP="006E1D72">
      <w:pPr>
        <w:pStyle w:val="ListParagraph"/>
        <w:numPr>
          <w:ilvl w:val="0"/>
          <w:numId w:val="1"/>
        </w:numPr>
        <w:jc w:val="both"/>
        <w:rPr>
          <w:rFonts w:ascii="Times New Roman" w:hAnsi="Times New Roman" w:cs="Times New Roman"/>
        </w:rPr>
      </w:pPr>
      <w:proofErr w:type="spellStart"/>
      <w:r>
        <w:rPr>
          <w:rFonts w:ascii="Times New Roman" w:hAnsi="Times New Roman" w:cs="Times New Roman"/>
        </w:rPr>
        <w:t>Avoué</w:t>
      </w:r>
      <w:proofErr w:type="spellEnd"/>
      <w:r>
        <w:rPr>
          <w:rFonts w:ascii="Times New Roman" w:hAnsi="Times New Roman" w:cs="Times New Roman"/>
        </w:rPr>
        <w:t xml:space="preserve"> – officer of the court who prepare written documents and pleadings. </w:t>
      </w:r>
    </w:p>
    <w:p w14:paraId="7CDE5E0E" w14:textId="77777777" w:rsidR="006E1D72" w:rsidRDefault="006E1D72" w:rsidP="006E1D72">
      <w:pPr>
        <w:pStyle w:val="ListParagraph"/>
        <w:numPr>
          <w:ilvl w:val="0"/>
          <w:numId w:val="1"/>
        </w:numPr>
        <w:jc w:val="both"/>
        <w:rPr>
          <w:rFonts w:ascii="Times New Roman" w:hAnsi="Times New Roman" w:cs="Times New Roman"/>
        </w:rPr>
      </w:pPr>
      <w:proofErr w:type="spellStart"/>
      <w:r>
        <w:rPr>
          <w:rFonts w:ascii="Times New Roman" w:hAnsi="Times New Roman" w:cs="Times New Roman"/>
        </w:rPr>
        <w:t>Agréés</w:t>
      </w:r>
      <w:proofErr w:type="spellEnd"/>
      <w:r>
        <w:rPr>
          <w:rFonts w:ascii="Times New Roman" w:hAnsi="Times New Roman" w:cs="Times New Roman"/>
        </w:rPr>
        <w:t xml:space="preserve"> – practice before the commercial courts, like </w:t>
      </w:r>
      <w:proofErr w:type="spellStart"/>
      <w:r>
        <w:rPr>
          <w:rFonts w:ascii="Times New Roman" w:hAnsi="Times New Roman" w:cs="Times New Roman"/>
        </w:rPr>
        <w:t>avoués</w:t>
      </w:r>
      <w:proofErr w:type="spellEnd"/>
      <w:r>
        <w:rPr>
          <w:rFonts w:ascii="Times New Roman" w:hAnsi="Times New Roman" w:cs="Times New Roman"/>
        </w:rPr>
        <w:t xml:space="preserve">. </w:t>
      </w:r>
    </w:p>
    <w:p w14:paraId="79CB3DDD" w14:textId="77777777" w:rsidR="006E1D72" w:rsidRDefault="006E1D72" w:rsidP="006E1D72">
      <w:pPr>
        <w:pStyle w:val="ListParagraph"/>
        <w:numPr>
          <w:ilvl w:val="0"/>
          <w:numId w:val="1"/>
        </w:numPr>
        <w:jc w:val="both"/>
        <w:rPr>
          <w:rFonts w:ascii="Times New Roman" w:hAnsi="Times New Roman" w:cs="Times New Roman"/>
        </w:rPr>
      </w:pPr>
      <w:proofErr w:type="spellStart"/>
      <w:r>
        <w:rPr>
          <w:rFonts w:ascii="Times New Roman" w:hAnsi="Times New Roman" w:cs="Times New Roman"/>
        </w:rPr>
        <w:t>Notaire</w:t>
      </w:r>
      <w:proofErr w:type="spellEnd"/>
      <w:r>
        <w:rPr>
          <w:rFonts w:ascii="Times New Roman" w:hAnsi="Times New Roman" w:cs="Times New Roman"/>
        </w:rPr>
        <w:t xml:space="preserve"> – real estate transactions, prepare marriage contracts, and liquidate successions. </w:t>
      </w:r>
    </w:p>
    <w:p w14:paraId="05112E04" w14:textId="77777777" w:rsidR="006E1D72" w:rsidRDefault="006E1D72" w:rsidP="006E1D72">
      <w:pPr>
        <w:jc w:val="both"/>
        <w:rPr>
          <w:rFonts w:ascii="Times New Roman" w:hAnsi="Times New Roman" w:cs="Times New Roman"/>
        </w:rPr>
      </w:pPr>
    </w:p>
    <w:p w14:paraId="7F1F0420" w14:textId="58033945" w:rsidR="006E1D72" w:rsidRDefault="00F03D3D" w:rsidP="006E1D72">
      <w:pPr>
        <w:jc w:val="both"/>
        <w:rPr>
          <w:rFonts w:ascii="Times New Roman" w:hAnsi="Times New Roman" w:cs="Times New Roman"/>
        </w:rPr>
      </w:pPr>
      <w:r>
        <w:rPr>
          <w:rFonts w:ascii="Times New Roman" w:hAnsi="Times New Roman" w:cs="Times New Roman"/>
        </w:rPr>
        <w:t>In Quebec</w:t>
      </w:r>
      <w:r w:rsidR="006E1D72">
        <w:rPr>
          <w:rFonts w:ascii="Times New Roman" w:hAnsi="Times New Roman" w:cs="Times New Roman"/>
        </w:rPr>
        <w:t xml:space="preserve">, lawyers are the only professionals and get the same training to carry out legal function, to handle matters related to all types of contracts, and to plead both civil and criminal cases. Lawyers take the bar while the notary takes a course by the Board of Notaries and writes the board exams. Cannot be both lawyer and notary, and the whole process takes nine years. </w:t>
      </w:r>
    </w:p>
    <w:p w14:paraId="63EE3410" w14:textId="77777777" w:rsidR="006E1D72" w:rsidRPr="00C7418D" w:rsidRDefault="006E1D72" w:rsidP="006E1D72">
      <w:pPr>
        <w:jc w:val="both"/>
        <w:rPr>
          <w:rFonts w:ascii="Times New Roman" w:hAnsi="Times New Roman" w:cs="Times New Roman"/>
        </w:rPr>
      </w:pPr>
      <w:r>
        <w:rPr>
          <w:rFonts w:ascii="Times New Roman" w:hAnsi="Times New Roman" w:cs="Times New Roman"/>
        </w:rPr>
        <w:t xml:space="preserve"> </w:t>
      </w:r>
    </w:p>
    <w:p w14:paraId="44502E24" w14:textId="0CDA92F2"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2.3.2.3</w:t>
      </w:r>
      <w:r w:rsidR="0069676C">
        <w:rPr>
          <w:rFonts w:ascii="Times New Roman" w:hAnsi="Times New Roman" w:cs="Times New Roman"/>
        </w:rPr>
        <w:t xml:space="preserve"> – </w:t>
      </w:r>
      <w:r w:rsidR="006E1D72" w:rsidRPr="003A2FD6">
        <w:rPr>
          <w:rFonts w:ascii="Times New Roman" w:hAnsi="Times New Roman" w:cs="Times New Roman"/>
        </w:rPr>
        <w:t>The Notarial System</w:t>
      </w:r>
    </w:p>
    <w:p w14:paraId="5306FD3C" w14:textId="77777777" w:rsidR="006E1D72" w:rsidRDefault="006E1D72" w:rsidP="006E1D72">
      <w:pPr>
        <w:jc w:val="both"/>
        <w:rPr>
          <w:rFonts w:ascii="Times New Roman" w:hAnsi="Times New Roman" w:cs="Times New Roman"/>
        </w:rPr>
      </w:pPr>
    </w:p>
    <w:p w14:paraId="4E2DBEB0"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notary is an expert in the drafting of legal documents and has authority to prepare authentic acts, documents they draft and are signed by the parties. This way, the document does not have to be proved in court for validity. </w:t>
      </w:r>
    </w:p>
    <w:p w14:paraId="4BF94240" w14:textId="77777777" w:rsidR="006E1D72" w:rsidRDefault="006E1D72" w:rsidP="006E1D72">
      <w:pPr>
        <w:jc w:val="both"/>
        <w:rPr>
          <w:rFonts w:ascii="Times New Roman" w:hAnsi="Times New Roman" w:cs="Times New Roman"/>
        </w:rPr>
      </w:pPr>
    </w:p>
    <w:p w14:paraId="346F62B3" w14:textId="77777777" w:rsidR="006E1D72" w:rsidRDefault="006E1D72" w:rsidP="006E1D72">
      <w:pPr>
        <w:jc w:val="both"/>
        <w:rPr>
          <w:rFonts w:ascii="Times New Roman" w:hAnsi="Times New Roman" w:cs="Times New Roman"/>
        </w:rPr>
      </w:pPr>
      <w:r>
        <w:rPr>
          <w:rFonts w:ascii="Times New Roman" w:hAnsi="Times New Roman" w:cs="Times New Roman"/>
        </w:rPr>
        <w:t xml:space="preserve">Notarial documents are prepared en minute or en brevet. Deeds en minute are kept separate and are numbered consecutively in the notary’s records, and the notary issues copies or extracts from them. Deeds en brevet are executed with one or more </w:t>
      </w:r>
      <w:proofErr w:type="gramStart"/>
      <w:r>
        <w:rPr>
          <w:rFonts w:ascii="Times New Roman" w:hAnsi="Times New Roman" w:cs="Times New Roman"/>
        </w:rPr>
        <w:t>originals which</w:t>
      </w:r>
      <w:proofErr w:type="gramEnd"/>
      <w:r>
        <w:rPr>
          <w:rFonts w:ascii="Times New Roman" w:hAnsi="Times New Roman" w:cs="Times New Roman"/>
        </w:rPr>
        <w:t xml:space="preserve"> are delivered to the parties. Their official duty is to prepare and execute deeds and contracts. </w:t>
      </w:r>
      <w:proofErr w:type="gramStart"/>
      <w:r>
        <w:rPr>
          <w:rFonts w:ascii="Times New Roman" w:hAnsi="Times New Roman" w:cs="Times New Roman"/>
        </w:rPr>
        <w:t>They are monitored by the board of notaries</w:t>
      </w:r>
      <w:proofErr w:type="gramEnd"/>
      <w:r>
        <w:rPr>
          <w:rFonts w:ascii="Times New Roman" w:hAnsi="Times New Roman" w:cs="Times New Roman"/>
        </w:rPr>
        <w:t xml:space="preserve">. The notary is also an expert in the examination of title to real estate. Certain documents must be signed in front of a notary. </w:t>
      </w:r>
    </w:p>
    <w:p w14:paraId="302A3183" w14:textId="77777777" w:rsidR="006E1D72" w:rsidRDefault="006E1D72" w:rsidP="006E1D72">
      <w:pPr>
        <w:jc w:val="both"/>
        <w:rPr>
          <w:rFonts w:ascii="Times New Roman" w:hAnsi="Times New Roman" w:cs="Times New Roman"/>
        </w:rPr>
      </w:pPr>
    </w:p>
    <w:p w14:paraId="5DBA492D" w14:textId="77777777" w:rsidR="006E1D72" w:rsidRDefault="006E1D72" w:rsidP="006E1D72">
      <w:pPr>
        <w:jc w:val="both"/>
        <w:rPr>
          <w:rFonts w:ascii="Times New Roman" w:hAnsi="Times New Roman" w:cs="Times New Roman"/>
        </w:rPr>
      </w:pPr>
      <w:r>
        <w:rPr>
          <w:rFonts w:ascii="Times New Roman" w:hAnsi="Times New Roman" w:cs="Times New Roman"/>
        </w:rPr>
        <w:t>The Notary:</w:t>
      </w:r>
    </w:p>
    <w:p w14:paraId="4E963457" w14:textId="77777777" w:rsidR="006E1D72" w:rsidRPr="009D4A6A" w:rsidRDefault="006E1D72" w:rsidP="006E1D72">
      <w:pPr>
        <w:pStyle w:val="ListParagraph"/>
        <w:numPr>
          <w:ilvl w:val="0"/>
          <w:numId w:val="10"/>
        </w:numPr>
        <w:jc w:val="both"/>
        <w:rPr>
          <w:rFonts w:ascii="Times New Roman" w:hAnsi="Times New Roman" w:cs="Times New Roman"/>
        </w:rPr>
      </w:pPr>
      <w:r w:rsidRPr="009D4A6A">
        <w:rPr>
          <w:rFonts w:ascii="Times New Roman" w:hAnsi="Times New Roman" w:cs="Times New Roman"/>
        </w:rPr>
        <w:t>Establishes identity of parties</w:t>
      </w:r>
    </w:p>
    <w:p w14:paraId="7362C425" w14:textId="77777777" w:rsidR="006E1D72" w:rsidRDefault="006E1D72" w:rsidP="006E1D72">
      <w:pPr>
        <w:pStyle w:val="ListParagraph"/>
        <w:numPr>
          <w:ilvl w:val="0"/>
          <w:numId w:val="10"/>
        </w:numPr>
        <w:jc w:val="both"/>
        <w:rPr>
          <w:rFonts w:ascii="Times New Roman" w:hAnsi="Times New Roman" w:cs="Times New Roman"/>
        </w:rPr>
      </w:pPr>
      <w:r>
        <w:rPr>
          <w:rFonts w:ascii="Times New Roman" w:hAnsi="Times New Roman" w:cs="Times New Roman"/>
        </w:rPr>
        <w:t>Ensures that they understand what they are agreeing to.</w:t>
      </w:r>
    </w:p>
    <w:p w14:paraId="2F0BB7C7" w14:textId="77777777" w:rsidR="006E1D72" w:rsidRDefault="006E1D72" w:rsidP="006E1D72">
      <w:pPr>
        <w:pStyle w:val="ListParagraph"/>
        <w:numPr>
          <w:ilvl w:val="0"/>
          <w:numId w:val="10"/>
        </w:numPr>
        <w:jc w:val="both"/>
        <w:rPr>
          <w:rFonts w:ascii="Times New Roman" w:hAnsi="Times New Roman" w:cs="Times New Roman"/>
        </w:rPr>
      </w:pPr>
      <w:r>
        <w:rPr>
          <w:rFonts w:ascii="Times New Roman" w:hAnsi="Times New Roman" w:cs="Times New Roman"/>
        </w:rPr>
        <w:t>Verify that they clearly consent.</w:t>
      </w:r>
    </w:p>
    <w:p w14:paraId="6F961C57" w14:textId="77777777" w:rsidR="006E1D72" w:rsidRPr="009D4A6A" w:rsidRDefault="006E1D72" w:rsidP="006E1D72">
      <w:pPr>
        <w:pStyle w:val="ListParagraph"/>
        <w:numPr>
          <w:ilvl w:val="0"/>
          <w:numId w:val="10"/>
        </w:numPr>
        <w:jc w:val="both"/>
        <w:rPr>
          <w:rFonts w:ascii="Times New Roman" w:hAnsi="Times New Roman" w:cs="Times New Roman"/>
        </w:rPr>
      </w:pPr>
      <w:r>
        <w:rPr>
          <w:rFonts w:ascii="Times New Roman" w:hAnsi="Times New Roman" w:cs="Times New Roman"/>
        </w:rPr>
        <w:t xml:space="preserve">Date and place of the signing are clearly indicated. </w:t>
      </w:r>
    </w:p>
    <w:p w14:paraId="6CCA27A5" w14:textId="77777777" w:rsidR="006E1D72" w:rsidRPr="00E16AAC" w:rsidRDefault="006E1D72" w:rsidP="006E1D72">
      <w:pPr>
        <w:jc w:val="both"/>
        <w:rPr>
          <w:rFonts w:ascii="Times New Roman" w:hAnsi="Times New Roman" w:cs="Times New Roman"/>
        </w:rPr>
      </w:pPr>
    </w:p>
    <w:p w14:paraId="225FD077" w14:textId="0323A121"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2.3.3</w:t>
      </w:r>
      <w:r w:rsidR="0069676C">
        <w:rPr>
          <w:rFonts w:ascii="Times New Roman" w:hAnsi="Times New Roman" w:cs="Times New Roman"/>
        </w:rPr>
        <w:t xml:space="preserve"> – </w:t>
      </w:r>
      <w:r w:rsidR="006E1D72" w:rsidRPr="003A2FD6">
        <w:rPr>
          <w:rFonts w:ascii="Times New Roman" w:hAnsi="Times New Roman" w:cs="Times New Roman"/>
        </w:rPr>
        <w:t xml:space="preserve">Commissioner of Oaths </w:t>
      </w:r>
    </w:p>
    <w:p w14:paraId="50CD31E2" w14:textId="77777777" w:rsidR="006E1D72" w:rsidRDefault="006E1D72" w:rsidP="006E1D72">
      <w:pPr>
        <w:jc w:val="both"/>
        <w:rPr>
          <w:rFonts w:ascii="Times New Roman" w:hAnsi="Times New Roman" w:cs="Times New Roman"/>
        </w:rPr>
      </w:pPr>
    </w:p>
    <w:p w14:paraId="6AFF7DF8" w14:textId="77777777" w:rsidR="006E1D72" w:rsidRDefault="006E1D72" w:rsidP="006E1D72">
      <w:pPr>
        <w:jc w:val="both"/>
        <w:rPr>
          <w:rFonts w:ascii="Times New Roman" w:hAnsi="Times New Roman" w:cs="Times New Roman"/>
        </w:rPr>
      </w:pPr>
      <w:r>
        <w:rPr>
          <w:rFonts w:ascii="Times New Roman" w:hAnsi="Times New Roman" w:cs="Times New Roman"/>
        </w:rPr>
        <w:t xml:space="preserve">The commissioner may receive solemn declarations when the person takes the oath and signs the document in the presence of the commissioner. These documents have the same validity as if made in open court under oath. The person signs a document and swears under oath that it is the truth. They do not need legal training. They do not have to evaluate the validity of the information. The </w:t>
      </w:r>
      <w:proofErr w:type="gramStart"/>
      <w:r>
        <w:rPr>
          <w:rFonts w:ascii="Times New Roman" w:hAnsi="Times New Roman" w:cs="Times New Roman"/>
        </w:rPr>
        <w:t>affidavit is also signed by the commissioner of oaths</w:t>
      </w:r>
      <w:proofErr w:type="gramEnd"/>
      <w:r>
        <w:rPr>
          <w:rFonts w:ascii="Times New Roman" w:hAnsi="Times New Roman" w:cs="Times New Roman"/>
        </w:rPr>
        <w:t xml:space="preserve">. </w:t>
      </w:r>
    </w:p>
    <w:p w14:paraId="66908F3F" w14:textId="77777777" w:rsidR="006E1D72" w:rsidRDefault="006E1D72" w:rsidP="006E1D72">
      <w:pPr>
        <w:jc w:val="both"/>
        <w:rPr>
          <w:rFonts w:ascii="Times New Roman" w:hAnsi="Times New Roman" w:cs="Times New Roman"/>
        </w:rPr>
      </w:pPr>
    </w:p>
    <w:p w14:paraId="52D46357" w14:textId="77777777" w:rsidR="006E1D72" w:rsidRDefault="006E1D72" w:rsidP="006E1D72">
      <w:pPr>
        <w:jc w:val="both"/>
        <w:rPr>
          <w:rFonts w:ascii="Times New Roman" w:hAnsi="Times New Roman" w:cs="Times New Roman"/>
        </w:rPr>
      </w:pPr>
      <w:r>
        <w:rPr>
          <w:rFonts w:ascii="Times New Roman" w:hAnsi="Times New Roman" w:cs="Times New Roman"/>
        </w:rPr>
        <w:t xml:space="preserve">Cannot charge more than 5$ for their services and cannot sign affidavits for members of their own family. The law allows sworn statements to be received by lawyers, notaries, </w:t>
      </w:r>
      <w:proofErr w:type="spellStart"/>
      <w:r>
        <w:rPr>
          <w:rFonts w:ascii="Times New Roman" w:hAnsi="Times New Roman" w:cs="Times New Roman"/>
        </w:rPr>
        <w:t>councilors</w:t>
      </w:r>
      <w:proofErr w:type="spellEnd"/>
      <w:r>
        <w:rPr>
          <w:rFonts w:ascii="Times New Roman" w:hAnsi="Times New Roman" w:cs="Times New Roman"/>
        </w:rPr>
        <w:t xml:space="preserve">, priests, ministers, and justices of the peace. </w:t>
      </w:r>
    </w:p>
    <w:p w14:paraId="38F3D952" w14:textId="77777777" w:rsidR="006E1D72" w:rsidRPr="00B264B5" w:rsidRDefault="006E1D72" w:rsidP="006E1D72">
      <w:pPr>
        <w:jc w:val="both"/>
        <w:rPr>
          <w:rFonts w:ascii="Times New Roman" w:hAnsi="Times New Roman" w:cs="Times New Roman"/>
        </w:rPr>
      </w:pPr>
    </w:p>
    <w:p w14:paraId="7DE4FB06" w14:textId="3FF592C5" w:rsidR="006E1D72" w:rsidRPr="003A2FD6" w:rsidRDefault="003A2FD6" w:rsidP="0069676C">
      <w:pPr>
        <w:ind w:firstLine="720"/>
        <w:jc w:val="both"/>
        <w:rPr>
          <w:rFonts w:ascii="Times New Roman" w:hAnsi="Times New Roman" w:cs="Times New Roman"/>
        </w:rPr>
      </w:pPr>
      <w:r>
        <w:rPr>
          <w:rFonts w:ascii="Times New Roman" w:hAnsi="Times New Roman" w:cs="Times New Roman"/>
        </w:rPr>
        <w:t>2.3.4</w:t>
      </w:r>
      <w:r w:rsidR="0069676C">
        <w:rPr>
          <w:rFonts w:ascii="Times New Roman" w:hAnsi="Times New Roman" w:cs="Times New Roman"/>
        </w:rPr>
        <w:t xml:space="preserve"> – </w:t>
      </w:r>
      <w:r w:rsidR="006E1D72" w:rsidRPr="003A2FD6">
        <w:rPr>
          <w:rFonts w:ascii="Times New Roman" w:hAnsi="Times New Roman" w:cs="Times New Roman"/>
        </w:rPr>
        <w:t>Legal Aid</w:t>
      </w:r>
    </w:p>
    <w:p w14:paraId="547F0605" w14:textId="77777777" w:rsidR="006E1D72" w:rsidRDefault="006E1D72" w:rsidP="006E1D72">
      <w:pPr>
        <w:pStyle w:val="ListParagraph"/>
        <w:ind w:left="1440"/>
        <w:rPr>
          <w:rFonts w:ascii="Times New Roman" w:hAnsi="Times New Roman" w:cs="Times New Roman"/>
        </w:rPr>
      </w:pPr>
    </w:p>
    <w:p w14:paraId="2816DCF0" w14:textId="77777777" w:rsidR="006E1D72" w:rsidRDefault="006E1D72" w:rsidP="006E1D72">
      <w:pPr>
        <w:jc w:val="both"/>
        <w:rPr>
          <w:rFonts w:ascii="Times New Roman" w:hAnsi="Times New Roman" w:cs="Times New Roman"/>
        </w:rPr>
      </w:pPr>
      <w:r>
        <w:rPr>
          <w:rFonts w:ascii="Times New Roman" w:hAnsi="Times New Roman" w:cs="Times New Roman"/>
        </w:rPr>
        <w:t>A lawyer will be appointed, free of charge, to anyone who cannot afford one. This is only the case for people who can prove that their legal assets do not exceed a pre set value. Once the case is concluded, the lawyer sends the bill to the legal aid office, and there is no charge to the client.</w:t>
      </w:r>
    </w:p>
    <w:p w14:paraId="1026A4FA" w14:textId="77777777" w:rsidR="006E1D72" w:rsidRDefault="006E1D72" w:rsidP="006E1D72">
      <w:pPr>
        <w:jc w:val="both"/>
        <w:rPr>
          <w:rFonts w:ascii="Times New Roman" w:hAnsi="Times New Roman" w:cs="Times New Roman"/>
        </w:rPr>
      </w:pPr>
    </w:p>
    <w:p w14:paraId="3593D0BB" w14:textId="77777777" w:rsidR="006E1D72" w:rsidRDefault="006E1D72" w:rsidP="006E1D72">
      <w:pPr>
        <w:jc w:val="both"/>
        <w:rPr>
          <w:rFonts w:ascii="Times New Roman" w:hAnsi="Times New Roman" w:cs="Times New Roman"/>
        </w:rPr>
      </w:pPr>
      <w:r>
        <w:rPr>
          <w:rFonts w:ascii="Times New Roman" w:hAnsi="Times New Roman" w:cs="Times New Roman"/>
        </w:rPr>
        <w:t>Legal aid available in:</w:t>
      </w:r>
    </w:p>
    <w:p w14:paraId="02BB5B79" w14:textId="77777777" w:rsidR="006E1D72" w:rsidRPr="00C76914" w:rsidRDefault="006E1D72" w:rsidP="006E1D72">
      <w:pPr>
        <w:pStyle w:val="ListParagraph"/>
        <w:numPr>
          <w:ilvl w:val="0"/>
          <w:numId w:val="11"/>
        </w:numPr>
        <w:jc w:val="both"/>
        <w:rPr>
          <w:rFonts w:ascii="Times New Roman" w:hAnsi="Times New Roman" w:cs="Times New Roman"/>
        </w:rPr>
      </w:pPr>
      <w:r w:rsidRPr="00C76914">
        <w:rPr>
          <w:rFonts w:ascii="Times New Roman" w:hAnsi="Times New Roman" w:cs="Times New Roman"/>
        </w:rPr>
        <w:t>Criminal defense matters in first instance</w:t>
      </w:r>
    </w:p>
    <w:p w14:paraId="68B0D3A6" w14:textId="77777777" w:rsidR="006E1D72" w:rsidRDefault="006E1D72" w:rsidP="006E1D72">
      <w:pPr>
        <w:pStyle w:val="ListParagraph"/>
        <w:numPr>
          <w:ilvl w:val="0"/>
          <w:numId w:val="11"/>
        </w:numPr>
        <w:jc w:val="both"/>
        <w:rPr>
          <w:rFonts w:ascii="Times New Roman" w:hAnsi="Times New Roman" w:cs="Times New Roman"/>
        </w:rPr>
      </w:pPr>
      <w:r>
        <w:rPr>
          <w:rFonts w:ascii="Times New Roman" w:hAnsi="Times New Roman" w:cs="Times New Roman"/>
        </w:rPr>
        <w:t>Certain Family matters</w:t>
      </w:r>
    </w:p>
    <w:p w14:paraId="62B464F7" w14:textId="77777777" w:rsidR="006E1D72" w:rsidRDefault="006E1D72" w:rsidP="006E1D72">
      <w:pPr>
        <w:pStyle w:val="ListParagraph"/>
        <w:numPr>
          <w:ilvl w:val="0"/>
          <w:numId w:val="11"/>
        </w:numPr>
        <w:jc w:val="both"/>
        <w:rPr>
          <w:rFonts w:ascii="Times New Roman" w:hAnsi="Times New Roman" w:cs="Times New Roman"/>
        </w:rPr>
      </w:pPr>
      <w:r>
        <w:rPr>
          <w:rFonts w:ascii="Times New Roman" w:hAnsi="Times New Roman" w:cs="Times New Roman"/>
        </w:rPr>
        <w:t>Alimentary Obligation</w:t>
      </w:r>
    </w:p>
    <w:p w14:paraId="3D924A85" w14:textId="77777777" w:rsidR="006E1D72" w:rsidRDefault="006E1D72" w:rsidP="006E1D72">
      <w:pPr>
        <w:pStyle w:val="ListParagraph"/>
        <w:numPr>
          <w:ilvl w:val="0"/>
          <w:numId w:val="11"/>
        </w:numPr>
        <w:jc w:val="both"/>
        <w:rPr>
          <w:rFonts w:ascii="Times New Roman" w:hAnsi="Times New Roman" w:cs="Times New Roman"/>
        </w:rPr>
      </w:pPr>
      <w:r>
        <w:rPr>
          <w:rFonts w:ascii="Times New Roman" w:hAnsi="Times New Roman" w:cs="Times New Roman"/>
        </w:rPr>
        <w:t>Cases under the Youth Protection Act</w:t>
      </w:r>
    </w:p>
    <w:p w14:paraId="3041B4A6" w14:textId="77777777" w:rsidR="006E1D72" w:rsidRDefault="006E1D72" w:rsidP="006E1D72">
      <w:pPr>
        <w:jc w:val="both"/>
        <w:rPr>
          <w:rFonts w:ascii="Times New Roman" w:hAnsi="Times New Roman" w:cs="Times New Roman"/>
        </w:rPr>
      </w:pPr>
    </w:p>
    <w:p w14:paraId="63BC0018" w14:textId="77777777" w:rsidR="006E1D72" w:rsidRDefault="006E1D72" w:rsidP="006E1D72">
      <w:pPr>
        <w:jc w:val="both"/>
        <w:rPr>
          <w:rFonts w:ascii="Times New Roman" w:hAnsi="Times New Roman" w:cs="Times New Roman"/>
        </w:rPr>
      </w:pPr>
      <w:r>
        <w:rPr>
          <w:rFonts w:ascii="Times New Roman" w:hAnsi="Times New Roman" w:cs="Times New Roman"/>
        </w:rPr>
        <w:t xml:space="preserve">What is </w:t>
      </w:r>
      <w:proofErr w:type="gramStart"/>
      <w:r>
        <w:rPr>
          <w:rFonts w:ascii="Times New Roman" w:hAnsi="Times New Roman" w:cs="Times New Roman"/>
        </w:rPr>
        <w:t>excluded:</w:t>
      </w:r>
      <w:proofErr w:type="gramEnd"/>
    </w:p>
    <w:p w14:paraId="3E5C96F9" w14:textId="77777777" w:rsidR="006E1D72" w:rsidRPr="00C76914" w:rsidRDefault="006E1D72" w:rsidP="006E1D72">
      <w:pPr>
        <w:pStyle w:val="ListParagraph"/>
        <w:numPr>
          <w:ilvl w:val="0"/>
          <w:numId w:val="12"/>
        </w:numPr>
        <w:jc w:val="both"/>
        <w:rPr>
          <w:rFonts w:ascii="Times New Roman" w:hAnsi="Times New Roman" w:cs="Times New Roman"/>
        </w:rPr>
      </w:pPr>
      <w:r w:rsidRPr="00C76914">
        <w:rPr>
          <w:rFonts w:ascii="Times New Roman" w:hAnsi="Times New Roman" w:cs="Times New Roman"/>
        </w:rPr>
        <w:t>Taking action for defamation or libel.</w:t>
      </w:r>
    </w:p>
    <w:p w14:paraId="0118AAC6" w14:textId="77777777" w:rsidR="006E1D72" w:rsidRDefault="006E1D72" w:rsidP="006E1D72">
      <w:pPr>
        <w:pStyle w:val="ListParagraph"/>
        <w:numPr>
          <w:ilvl w:val="0"/>
          <w:numId w:val="12"/>
        </w:numPr>
        <w:jc w:val="both"/>
        <w:rPr>
          <w:rFonts w:ascii="Times New Roman" w:hAnsi="Times New Roman" w:cs="Times New Roman"/>
        </w:rPr>
      </w:pPr>
      <w:r>
        <w:rPr>
          <w:rFonts w:ascii="Times New Roman" w:hAnsi="Times New Roman" w:cs="Times New Roman"/>
        </w:rPr>
        <w:t>Contest the results of an election.</w:t>
      </w:r>
    </w:p>
    <w:p w14:paraId="2A5C1904" w14:textId="77777777" w:rsidR="006E1D72" w:rsidRDefault="006E1D72" w:rsidP="006E1D72">
      <w:pPr>
        <w:pStyle w:val="ListParagraph"/>
        <w:numPr>
          <w:ilvl w:val="0"/>
          <w:numId w:val="12"/>
        </w:numPr>
        <w:jc w:val="both"/>
        <w:rPr>
          <w:rFonts w:ascii="Times New Roman" w:hAnsi="Times New Roman" w:cs="Times New Roman"/>
        </w:rPr>
      </w:pPr>
      <w:r>
        <w:rPr>
          <w:rFonts w:ascii="Times New Roman" w:hAnsi="Times New Roman" w:cs="Times New Roman"/>
        </w:rPr>
        <w:t xml:space="preserve">Taking action for breach or promise of marriage. </w:t>
      </w:r>
    </w:p>
    <w:p w14:paraId="2A3872F1" w14:textId="77777777" w:rsidR="006E1D72" w:rsidRDefault="006E1D72" w:rsidP="006E1D72">
      <w:pPr>
        <w:pStyle w:val="ListParagraph"/>
        <w:numPr>
          <w:ilvl w:val="0"/>
          <w:numId w:val="12"/>
        </w:numPr>
        <w:jc w:val="both"/>
        <w:rPr>
          <w:rFonts w:ascii="Times New Roman" w:hAnsi="Times New Roman" w:cs="Times New Roman"/>
        </w:rPr>
      </w:pPr>
      <w:r>
        <w:rPr>
          <w:rFonts w:ascii="Times New Roman" w:hAnsi="Times New Roman" w:cs="Times New Roman"/>
        </w:rPr>
        <w:t>Defending a parking violation</w:t>
      </w:r>
    </w:p>
    <w:p w14:paraId="6E9D5196" w14:textId="77777777" w:rsidR="006E1D72" w:rsidRPr="00C76914" w:rsidRDefault="006E1D72" w:rsidP="006E1D72">
      <w:pPr>
        <w:jc w:val="both"/>
        <w:rPr>
          <w:rFonts w:ascii="Times New Roman" w:hAnsi="Times New Roman" w:cs="Times New Roman"/>
        </w:rPr>
      </w:pPr>
    </w:p>
    <w:p w14:paraId="244FC980" w14:textId="77777777" w:rsidR="006E1D72" w:rsidRPr="00C76914" w:rsidRDefault="006E1D72" w:rsidP="006E1D72">
      <w:pPr>
        <w:rPr>
          <w:rFonts w:ascii="Times New Roman" w:hAnsi="Times New Roman" w:cs="Times New Roman"/>
        </w:rPr>
      </w:pPr>
      <w:r w:rsidRPr="00C76914">
        <w:rPr>
          <w:rFonts w:ascii="Times New Roman" w:hAnsi="Times New Roman" w:cs="Times New Roman"/>
        </w:rPr>
        <w:t>Sources of Law:</w:t>
      </w:r>
    </w:p>
    <w:p w14:paraId="23F1FD75"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1. </w:t>
      </w:r>
      <w:r w:rsidRPr="00C76914">
        <w:rPr>
          <w:rFonts w:ascii="Times New Roman" w:hAnsi="Times New Roman" w:cs="Times New Roman"/>
          <w:b/>
        </w:rPr>
        <w:t>Constitution</w:t>
      </w:r>
    </w:p>
    <w:p w14:paraId="15952FB3"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2. </w:t>
      </w:r>
      <w:r w:rsidRPr="00C76914">
        <w:rPr>
          <w:rFonts w:ascii="Times New Roman" w:hAnsi="Times New Roman" w:cs="Times New Roman"/>
          <w:b/>
        </w:rPr>
        <w:t>Laws made by the federal and provincial governments</w:t>
      </w:r>
    </w:p>
    <w:p w14:paraId="1753905D"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3. </w:t>
      </w:r>
      <w:r w:rsidRPr="00C76914">
        <w:rPr>
          <w:rFonts w:ascii="Times New Roman" w:hAnsi="Times New Roman" w:cs="Times New Roman"/>
          <w:b/>
        </w:rPr>
        <w:t>Jurisprudence</w:t>
      </w:r>
    </w:p>
    <w:p w14:paraId="7BD60B4F"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4. </w:t>
      </w:r>
      <w:r w:rsidRPr="00C76914">
        <w:rPr>
          <w:rFonts w:ascii="Times New Roman" w:hAnsi="Times New Roman" w:cs="Times New Roman"/>
          <w:b/>
        </w:rPr>
        <w:t>Doctrine</w:t>
      </w:r>
    </w:p>
    <w:p w14:paraId="5D7CD97F"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5. </w:t>
      </w:r>
      <w:r w:rsidRPr="00C76914">
        <w:rPr>
          <w:rFonts w:ascii="Times New Roman" w:hAnsi="Times New Roman" w:cs="Times New Roman"/>
          <w:b/>
        </w:rPr>
        <w:t>Customs or traditions</w:t>
      </w:r>
    </w:p>
    <w:p w14:paraId="19B0CA76" w14:textId="77777777" w:rsidR="006E1D72" w:rsidRPr="00C76914" w:rsidRDefault="006E1D72" w:rsidP="006E1D72">
      <w:pPr>
        <w:rPr>
          <w:rFonts w:ascii="Times New Roman" w:hAnsi="Times New Roman" w:cs="Times New Roman"/>
          <w:b/>
        </w:rPr>
      </w:pPr>
      <w:r>
        <w:rPr>
          <w:rFonts w:ascii="Times New Roman" w:hAnsi="Times New Roman" w:cs="Times New Roman"/>
          <w:b/>
        </w:rPr>
        <w:t xml:space="preserve">6. </w:t>
      </w:r>
      <w:r w:rsidRPr="00C76914">
        <w:rPr>
          <w:rFonts w:ascii="Times New Roman" w:hAnsi="Times New Roman" w:cs="Times New Roman"/>
          <w:b/>
        </w:rPr>
        <w:t>Administrative regulations.</w:t>
      </w:r>
    </w:p>
    <w:p w14:paraId="2E53C4DE" w14:textId="77777777" w:rsidR="006E1D72" w:rsidRDefault="006E1D72" w:rsidP="006E1D72">
      <w:pPr>
        <w:rPr>
          <w:rFonts w:ascii="Times New Roman" w:hAnsi="Times New Roman" w:cs="Times New Roman"/>
          <w:b/>
        </w:rPr>
      </w:pPr>
    </w:p>
    <w:p w14:paraId="5EB454BC" w14:textId="77777777" w:rsidR="006E1D72" w:rsidRDefault="006E1D72" w:rsidP="006E1D72">
      <w:pPr>
        <w:rPr>
          <w:rFonts w:ascii="Times New Roman" w:hAnsi="Times New Roman" w:cs="Times New Roman"/>
          <w:b/>
        </w:rPr>
      </w:pPr>
      <w:r>
        <w:rPr>
          <w:rFonts w:ascii="Times New Roman" w:hAnsi="Times New Roman" w:cs="Times New Roman"/>
          <w:b/>
        </w:rPr>
        <w:t>Elements of the QC Legal System:</w:t>
      </w:r>
    </w:p>
    <w:p w14:paraId="47239334" w14:textId="77777777" w:rsidR="006E1D72" w:rsidRPr="005E4BBE" w:rsidRDefault="006E1D72" w:rsidP="006E1D72">
      <w:pPr>
        <w:pStyle w:val="ListParagraph"/>
        <w:numPr>
          <w:ilvl w:val="0"/>
          <w:numId w:val="8"/>
        </w:numPr>
        <w:rPr>
          <w:rFonts w:ascii="Times New Roman" w:hAnsi="Times New Roman" w:cs="Times New Roman"/>
          <w:b/>
        </w:rPr>
      </w:pPr>
      <w:r w:rsidRPr="005E4BBE">
        <w:rPr>
          <w:rFonts w:ascii="Times New Roman" w:hAnsi="Times New Roman" w:cs="Times New Roman"/>
          <w:b/>
        </w:rPr>
        <w:t>Structure</w:t>
      </w:r>
    </w:p>
    <w:p w14:paraId="3AD302BD" w14:textId="77777777" w:rsidR="006E1D72" w:rsidRDefault="006E1D72" w:rsidP="006E1D72">
      <w:pPr>
        <w:pStyle w:val="ListParagraph"/>
        <w:numPr>
          <w:ilvl w:val="0"/>
          <w:numId w:val="8"/>
        </w:numPr>
        <w:rPr>
          <w:rFonts w:ascii="Times New Roman" w:hAnsi="Times New Roman" w:cs="Times New Roman"/>
          <w:b/>
        </w:rPr>
      </w:pPr>
      <w:r>
        <w:rPr>
          <w:rFonts w:ascii="Times New Roman" w:hAnsi="Times New Roman" w:cs="Times New Roman"/>
          <w:b/>
        </w:rPr>
        <w:t>Law</w:t>
      </w:r>
    </w:p>
    <w:p w14:paraId="4C1CE620" w14:textId="77777777" w:rsidR="006E1D72" w:rsidRDefault="006E1D72" w:rsidP="006E1D72">
      <w:pPr>
        <w:pStyle w:val="ListParagraph"/>
        <w:numPr>
          <w:ilvl w:val="0"/>
          <w:numId w:val="8"/>
        </w:numPr>
        <w:rPr>
          <w:rFonts w:ascii="Times New Roman" w:hAnsi="Times New Roman" w:cs="Times New Roman"/>
          <w:b/>
        </w:rPr>
      </w:pPr>
      <w:r>
        <w:rPr>
          <w:rFonts w:ascii="Times New Roman" w:hAnsi="Times New Roman" w:cs="Times New Roman"/>
          <w:b/>
        </w:rPr>
        <w:t>Administration and enforcement</w:t>
      </w:r>
    </w:p>
    <w:p w14:paraId="407D9F38" w14:textId="77777777" w:rsidR="006E1D72" w:rsidRDefault="006E1D72">
      <w:pPr>
        <w:rPr>
          <w:rFonts w:ascii="Times New Roman" w:hAnsi="Times New Roman" w:cs="Times New Roman"/>
        </w:rPr>
      </w:pPr>
    </w:p>
    <w:p w14:paraId="4509A0DC" w14:textId="77777777" w:rsidR="008C631B" w:rsidRDefault="008C631B">
      <w:pPr>
        <w:rPr>
          <w:rFonts w:ascii="Times New Roman" w:hAnsi="Times New Roman" w:cs="Times New Roman"/>
        </w:rPr>
      </w:pPr>
    </w:p>
    <w:p w14:paraId="692BE7D8" w14:textId="77777777" w:rsidR="003A2FD6" w:rsidRDefault="003A2FD6" w:rsidP="008C631B">
      <w:pPr>
        <w:rPr>
          <w:rFonts w:ascii="Times New Roman" w:hAnsi="Times New Roman" w:cs="Times New Roman"/>
        </w:rPr>
      </w:pPr>
    </w:p>
    <w:p w14:paraId="2491375A" w14:textId="1B9626AB" w:rsidR="008C631B" w:rsidRDefault="008C631B" w:rsidP="008C631B">
      <w:pPr>
        <w:rPr>
          <w:rFonts w:ascii="Times New Roman" w:hAnsi="Times New Roman" w:cs="Times New Roman"/>
        </w:rPr>
      </w:pPr>
      <w:r>
        <w:rPr>
          <w:rFonts w:ascii="Times New Roman" w:hAnsi="Times New Roman" w:cs="Times New Roman"/>
        </w:rPr>
        <w:t>CHAPT</w:t>
      </w:r>
      <w:r w:rsidR="003A2FD6">
        <w:rPr>
          <w:rFonts w:ascii="Times New Roman" w:hAnsi="Times New Roman" w:cs="Times New Roman"/>
        </w:rPr>
        <w:t>ER 3</w:t>
      </w:r>
      <w:r>
        <w:rPr>
          <w:rFonts w:ascii="Times New Roman" w:hAnsi="Times New Roman" w:cs="Times New Roman"/>
        </w:rPr>
        <w:t>: Personal Rights</w:t>
      </w:r>
    </w:p>
    <w:p w14:paraId="14400673" w14:textId="77777777" w:rsidR="008C631B" w:rsidRDefault="008C631B" w:rsidP="008C631B">
      <w:pPr>
        <w:rPr>
          <w:rFonts w:ascii="Times New Roman" w:hAnsi="Times New Roman" w:cs="Times New Roman"/>
        </w:rPr>
      </w:pPr>
    </w:p>
    <w:p w14:paraId="72053835" w14:textId="3E203534" w:rsidR="008C631B" w:rsidRDefault="003A2FD6" w:rsidP="008C631B">
      <w:pPr>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.1 – Introduction</w:t>
      </w:r>
    </w:p>
    <w:p w14:paraId="4D4A3227" w14:textId="77777777" w:rsidR="008C631B" w:rsidRDefault="008C631B" w:rsidP="008C631B">
      <w:pPr>
        <w:jc w:val="both"/>
        <w:rPr>
          <w:rFonts w:ascii="Times New Roman" w:hAnsi="Times New Roman" w:cs="Times New Roman"/>
        </w:rPr>
      </w:pPr>
    </w:p>
    <w:p w14:paraId="3272E766" w14:textId="77777777" w:rsidR="008C631B" w:rsidRDefault="008C631B" w:rsidP="008C631B">
      <w:pPr>
        <w:jc w:val="both"/>
        <w:rPr>
          <w:rFonts w:ascii="Times New Roman" w:hAnsi="Times New Roman" w:cs="Times New Roman"/>
        </w:rPr>
      </w:pPr>
      <w:r>
        <w:rPr>
          <w:rFonts w:ascii="Times New Roman" w:hAnsi="Times New Roman" w:cs="Times New Roman"/>
        </w:rPr>
        <w:t xml:space="preserve">Three important documents protect the individual and minority rights: The Canadian Charter of Rights and Freedoms, the Québec Charter of Human Rights and Freedoms, and the Book on persons of the Civil Code of Québec. </w:t>
      </w:r>
    </w:p>
    <w:p w14:paraId="7D23F6BD" w14:textId="77777777" w:rsidR="008C631B" w:rsidRDefault="008C631B" w:rsidP="008C631B">
      <w:pPr>
        <w:jc w:val="both"/>
        <w:rPr>
          <w:rFonts w:ascii="Times New Roman" w:hAnsi="Times New Roman" w:cs="Times New Roman"/>
        </w:rPr>
      </w:pPr>
    </w:p>
    <w:p w14:paraId="67BDA3D3" w14:textId="7E69FF48" w:rsidR="008C631B" w:rsidRDefault="003A2FD6" w:rsidP="008C631B">
      <w:pPr>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.2 – The Canadian Charter of Rights and Freedoms</w:t>
      </w:r>
    </w:p>
    <w:p w14:paraId="7142B688" w14:textId="77777777" w:rsidR="008C631B" w:rsidRDefault="008C631B" w:rsidP="008C631B">
      <w:pPr>
        <w:jc w:val="both"/>
        <w:rPr>
          <w:rFonts w:ascii="Times New Roman" w:hAnsi="Times New Roman" w:cs="Times New Roman"/>
        </w:rPr>
      </w:pPr>
    </w:p>
    <w:p w14:paraId="27617A4A" w14:textId="1212497B" w:rsidR="008C631B" w:rsidRDefault="001B6A39" w:rsidP="0069676C">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 xml:space="preserve">.2.1 – Entrenched Rights </w:t>
      </w:r>
    </w:p>
    <w:p w14:paraId="619D3E86" w14:textId="77777777" w:rsidR="008C631B" w:rsidRDefault="008C631B" w:rsidP="008C631B">
      <w:pPr>
        <w:jc w:val="both"/>
        <w:rPr>
          <w:rFonts w:ascii="Times New Roman" w:hAnsi="Times New Roman" w:cs="Times New Roman"/>
        </w:rPr>
      </w:pPr>
    </w:p>
    <w:p w14:paraId="68748C1E" w14:textId="77777777" w:rsidR="008C631B" w:rsidRDefault="008C631B" w:rsidP="008C631B">
      <w:pPr>
        <w:jc w:val="both"/>
        <w:rPr>
          <w:rFonts w:ascii="Times New Roman" w:hAnsi="Times New Roman" w:cs="Times New Roman"/>
        </w:rPr>
      </w:pPr>
      <w:r>
        <w:rPr>
          <w:rFonts w:ascii="Times New Roman" w:hAnsi="Times New Roman" w:cs="Times New Roman"/>
        </w:rPr>
        <w:t xml:space="preserve">Before the constitution, there was a principle of parliamentary supremacy, and it was believed that an elected government was more legitimate in making laws that would protect its citizens than unelected judges, who could use a constitutional charter to make laws as they saw fit through judicial activism. No bill or charter was adopted to protect individual rights. </w:t>
      </w:r>
    </w:p>
    <w:p w14:paraId="5A305B40" w14:textId="77777777" w:rsidR="008C631B" w:rsidRDefault="008C631B" w:rsidP="008C631B">
      <w:pPr>
        <w:jc w:val="both"/>
        <w:rPr>
          <w:rFonts w:ascii="Times New Roman" w:hAnsi="Times New Roman" w:cs="Times New Roman"/>
        </w:rPr>
      </w:pPr>
    </w:p>
    <w:p w14:paraId="0C2985DD" w14:textId="77777777" w:rsidR="008C631B" w:rsidRDefault="008C631B" w:rsidP="008C631B">
      <w:pPr>
        <w:jc w:val="both"/>
        <w:rPr>
          <w:rFonts w:ascii="Times New Roman" w:hAnsi="Times New Roman" w:cs="Times New Roman"/>
        </w:rPr>
      </w:pPr>
      <w:r w:rsidRPr="00F12B79">
        <w:rPr>
          <w:rFonts w:ascii="Times New Roman" w:hAnsi="Times New Roman" w:cs="Times New Roman"/>
          <w:b/>
          <w:bCs/>
        </w:rPr>
        <w:t>Parliamentary sovereignty</w:t>
      </w:r>
      <w:r w:rsidRPr="00F12B79">
        <w:rPr>
          <w:rFonts w:ascii="Times New Roman" w:hAnsi="Times New Roman" w:cs="Times New Roman"/>
        </w:rPr>
        <w:t xml:space="preserve"> (also called </w:t>
      </w:r>
      <w:r w:rsidRPr="00F12B79">
        <w:rPr>
          <w:rFonts w:ascii="Times New Roman" w:hAnsi="Times New Roman" w:cs="Times New Roman"/>
          <w:b/>
          <w:bCs/>
        </w:rPr>
        <w:t>parliamentary supremacy</w:t>
      </w:r>
      <w:r w:rsidRPr="00F12B79">
        <w:rPr>
          <w:rFonts w:ascii="Times New Roman" w:hAnsi="Times New Roman" w:cs="Times New Roman"/>
        </w:rPr>
        <w:t xml:space="preserve"> or legislative </w:t>
      </w:r>
      <w:r w:rsidRPr="00F12B79">
        <w:rPr>
          <w:rFonts w:ascii="Times New Roman" w:hAnsi="Times New Roman" w:cs="Times New Roman"/>
          <w:b/>
          <w:bCs/>
        </w:rPr>
        <w:t>supremacy</w:t>
      </w:r>
      <w:r w:rsidRPr="00F12B79">
        <w:rPr>
          <w:rFonts w:ascii="Times New Roman" w:hAnsi="Times New Roman" w:cs="Times New Roman"/>
        </w:rPr>
        <w:t xml:space="preserve">) is a concept in the constitutional law of some </w:t>
      </w:r>
      <w:r w:rsidRPr="00F12B79">
        <w:rPr>
          <w:rFonts w:ascii="Times New Roman" w:hAnsi="Times New Roman" w:cs="Times New Roman"/>
          <w:b/>
          <w:bCs/>
        </w:rPr>
        <w:t>parliamentary</w:t>
      </w:r>
      <w:r w:rsidRPr="00F12B79">
        <w:rPr>
          <w:rFonts w:ascii="Times New Roman" w:hAnsi="Times New Roman" w:cs="Times New Roman"/>
        </w:rPr>
        <w:t xml:space="preserve"> democracies. It holds that the legislative body has absolute </w:t>
      </w:r>
      <w:r w:rsidRPr="00F12B79">
        <w:rPr>
          <w:rFonts w:ascii="Times New Roman" w:hAnsi="Times New Roman" w:cs="Times New Roman"/>
          <w:b/>
          <w:bCs/>
        </w:rPr>
        <w:t>sovereignty</w:t>
      </w:r>
      <w:r w:rsidRPr="00F12B79">
        <w:rPr>
          <w:rFonts w:ascii="Times New Roman" w:hAnsi="Times New Roman" w:cs="Times New Roman"/>
        </w:rPr>
        <w:t>, and is supreme over all other government institutions, including executive or judicial bodies.</w:t>
      </w:r>
    </w:p>
    <w:p w14:paraId="30011A12" w14:textId="77777777" w:rsidR="008C631B" w:rsidRDefault="008C631B" w:rsidP="008C631B">
      <w:pPr>
        <w:jc w:val="both"/>
        <w:rPr>
          <w:rFonts w:ascii="Times New Roman" w:hAnsi="Times New Roman" w:cs="Times New Roman"/>
        </w:rPr>
      </w:pPr>
    </w:p>
    <w:p w14:paraId="3551F384" w14:textId="77777777" w:rsidR="008C631B" w:rsidRDefault="008C631B" w:rsidP="008C631B">
      <w:pPr>
        <w:jc w:val="both"/>
        <w:rPr>
          <w:rFonts w:ascii="Times New Roman" w:hAnsi="Times New Roman" w:cs="Times New Roman"/>
        </w:rPr>
      </w:pPr>
      <w:r>
        <w:rPr>
          <w:rFonts w:ascii="Times New Roman" w:hAnsi="Times New Roman" w:cs="Times New Roman"/>
        </w:rPr>
        <w:t xml:space="preserve">It was argued that a charter was not necessary since people could rely on statutes in order to protect their rights. There was a belief in an IMPLIED bill of rights in the preamble of the BNA act of 1867. </w:t>
      </w:r>
    </w:p>
    <w:p w14:paraId="23F7D3AA" w14:textId="77777777" w:rsidR="008C631B" w:rsidRDefault="008C631B" w:rsidP="008C631B">
      <w:pPr>
        <w:jc w:val="both"/>
        <w:rPr>
          <w:rFonts w:ascii="Times New Roman" w:hAnsi="Times New Roman" w:cs="Times New Roman"/>
        </w:rPr>
      </w:pPr>
    </w:p>
    <w:p w14:paraId="757FE9E3" w14:textId="77777777" w:rsidR="008C631B" w:rsidRDefault="008C631B" w:rsidP="008C631B">
      <w:pPr>
        <w:jc w:val="both"/>
        <w:rPr>
          <w:rFonts w:ascii="Times New Roman" w:hAnsi="Times New Roman" w:cs="Times New Roman"/>
        </w:rPr>
      </w:pPr>
      <w:r>
        <w:rPr>
          <w:rFonts w:ascii="Times New Roman" w:hAnsi="Times New Roman" w:cs="Times New Roman"/>
        </w:rPr>
        <w:t xml:space="preserve">Since citizens are part of the system, it was believed that the courts simply would strike down laws against their rights. However, governments would still attack these rights. The bill of rights had limited effects and governments would simply modify laws. </w:t>
      </w:r>
    </w:p>
    <w:p w14:paraId="473C8E18" w14:textId="77777777" w:rsidR="008C631B" w:rsidRDefault="008C631B" w:rsidP="008C631B">
      <w:pPr>
        <w:jc w:val="both"/>
        <w:rPr>
          <w:rFonts w:ascii="Times New Roman" w:hAnsi="Times New Roman" w:cs="Times New Roman"/>
        </w:rPr>
      </w:pPr>
    </w:p>
    <w:p w14:paraId="79240675" w14:textId="77777777" w:rsidR="008C631B" w:rsidRPr="00AC7A42" w:rsidRDefault="008C631B" w:rsidP="008C631B">
      <w:pPr>
        <w:jc w:val="both"/>
        <w:rPr>
          <w:rFonts w:ascii="Times New Roman" w:hAnsi="Times New Roman" w:cs="Times New Roman"/>
        </w:rPr>
      </w:pPr>
      <w:r>
        <w:rPr>
          <w:rFonts w:ascii="Times New Roman" w:hAnsi="Times New Roman" w:cs="Times New Roman"/>
        </w:rPr>
        <w:t xml:space="preserve">This changed with the adoption of the </w:t>
      </w:r>
      <w:r w:rsidRPr="007D1D8C">
        <w:rPr>
          <w:rFonts w:ascii="Times New Roman" w:hAnsi="Times New Roman" w:cs="Times New Roman"/>
          <w:b/>
          <w:i/>
        </w:rPr>
        <w:t>constitution act</w:t>
      </w:r>
      <w:r>
        <w:rPr>
          <w:rFonts w:ascii="Times New Roman" w:hAnsi="Times New Roman" w:cs="Times New Roman"/>
        </w:rPr>
        <w:t xml:space="preserve"> (1982), which brought the CCRF (charter of rights and freedoms) as its central part. The rights are </w:t>
      </w:r>
      <w:r>
        <w:rPr>
          <w:rFonts w:ascii="Times New Roman" w:hAnsi="Times New Roman" w:cs="Times New Roman"/>
          <w:b/>
        </w:rPr>
        <w:t xml:space="preserve">entrenched </w:t>
      </w:r>
      <w:r>
        <w:rPr>
          <w:rFonts w:ascii="Times New Roman" w:hAnsi="Times New Roman" w:cs="Times New Roman"/>
        </w:rPr>
        <w:t xml:space="preserve">in the constitution, meaning that they can only be changed by agreement between the federal and provincial governments (seven provinces who contain 50% of the population). This provided a much stronger guarantee for the rights (they were not only contained in a law. </w:t>
      </w:r>
    </w:p>
    <w:p w14:paraId="7618AB3D" w14:textId="77777777" w:rsidR="008C631B" w:rsidRDefault="008C631B" w:rsidP="008C631B">
      <w:pPr>
        <w:jc w:val="both"/>
        <w:rPr>
          <w:rFonts w:ascii="Times New Roman" w:hAnsi="Times New Roman" w:cs="Times New Roman"/>
        </w:rPr>
      </w:pPr>
    </w:p>
    <w:p w14:paraId="2B6E435D" w14:textId="3F0FDAA4" w:rsidR="008C631B" w:rsidRDefault="001B6A39" w:rsidP="0069676C">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.2.2 Application</w:t>
      </w:r>
    </w:p>
    <w:p w14:paraId="401B1888" w14:textId="77777777" w:rsidR="008C631B" w:rsidRDefault="008C631B" w:rsidP="008C631B">
      <w:pPr>
        <w:jc w:val="both"/>
        <w:rPr>
          <w:rFonts w:ascii="Times New Roman" w:hAnsi="Times New Roman" w:cs="Times New Roman"/>
        </w:rPr>
      </w:pPr>
    </w:p>
    <w:p w14:paraId="6A88F9C3" w14:textId="77777777" w:rsidR="008C631B" w:rsidRDefault="008C631B" w:rsidP="008C631B">
      <w:pPr>
        <w:jc w:val="both"/>
        <w:rPr>
          <w:rFonts w:ascii="Times New Roman" w:hAnsi="Times New Roman" w:cs="Times New Roman"/>
        </w:rPr>
      </w:pPr>
      <w:r>
        <w:rPr>
          <w:rFonts w:ascii="Times New Roman" w:hAnsi="Times New Roman" w:cs="Times New Roman"/>
        </w:rPr>
        <w:t xml:space="preserve">Compared to provincial statutes, or the federal Bill of Rights, the CCRF required compliance by both federal and provincial legislature. All levels of government had to comply regardless of geographic location, level of importance, or jurisdictional authority (Section 32.1). However, this was limited to actions of governments. </w:t>
      </w:r>
    </w:p>
    <w:p w14:paraId="23E29E4F" w14:textId="77777777" w:rsidR="008C631B" w:rsidRDefault="008C631B" w:rsidP="008C631B">
      <w:pPr>
        <w:jc w:val="both"/>
        <w:rPr>
          <w:rFonts w:ascii="Times New Roman" w:hAnsi="Times New Roman" w:cs="Times New Roman"/>
        </w:rPr>
      </w:pPr>
    </w:p>
    <w:p w14:paraId="47E008D4" w14:textId="77777777" w:rsidR="008C631B" w:rsidRDefault="008C631B" w:rsidP="008C631B">
      <w:pPr>
        <w:jc w:val="both"/>
        <w:rPr>
          <w:rFonts w:ascii="Times New Roman" w:hAnsi="Times New Roman" w:cs="Times New Roman"/>
          <w:b/>
        </w:rPr>
      </w:pPr>
      <w:r>
        <w:rPr>
          <w:rFonts w:ascii="Times New Roman" w:hAnsi="Times New Roman" w:cs="Times New Roman"/>
          <w:b/>
        </w:rPr>
        <w:t>Individuals may only use the charter in court if the government has wronged them. Otherwise, they cannot use it.</w:t>
      </w:r>
    </w:p>
    <w:p w14:paraId="78BF7578" w14:textId="77777777" w:rsidR="008C631B" w:rsidRPr="008E00FC" w:rsidRDefault="008C631B" w:rsidP="008C631B">
      <w:pPr>
        <w:jc w:val="both"/>
        <w:rPr>
          <w:rFonts w:ascii="Times New Roman" w:hAnsi="Times New Roman" w:cs="Times New Roman"/>
          <w:b/>
        </w:rPr>
      </w:pPr>
    </w:p>
    <w:p w14:paraId="640A6F3B" w14:textId="614AD46F" w:rsidR="008C631B" w:rsidRDefault="001B6A39" w:rsidP="0069676C">
      <w:pPr>
        <w:ind w:firstLine="36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.2.3 Protected Rights (see book)</w:t>
      </w:r>
    </w:p>
    <w:p w14:paraId="7F5A2756" w14:textId="77777777" w:rsidR="008C631B" w:rsidRDefault="008C631B" w:rsidP="008C631B">
      <w:pPr>
        <w:jc w:val="both"/>
        <w:rPr>
          <w:rFonts w:ascii="Times New Roman" w:hAnsi="Times New Roman" w:cs="Times New Roman"/>
        </w:rPr>
      </w:pPr>
    </w:p>
    <w:p w14:paraId="40A40694" w14:textId="77777777" w:rsidR="008C631B" w:rsidRDefault="008C631B" w:rsidP="008C631B">
      <w:pPr>
        <w:pStyle w:val="ListParagraph"/>
        <w:numPr>
          <w:ilvl w:val="0"/>
          <w:numId w:val="15"/>
        </w:numPr>
        <w:jc w:val="both"/>
        <w:rPr>
          <w:rFonts w:ascii="Times New Roman" w:hAnsi="Times New Roman" w:cs="Times New Roman"/>
        </w:rPr>
      </w:pPr>
      <w:r w:rsidRPr="002B1882">
        <w:rPr>
          <w:rFonts w:ascii="Times New Roman" w:hAnsi="Times New Roman" w:cs="Times New Roman"/>
        </w:rPr>
        <w:t>Fundamental freedoms (s.2)</w:t>
      </w:r>
    </w:p>
    <w:p w14:paraId="6F9D2AD0" w14:textId="77777777" w:rsidR="008C631B" w:rsidRPr="002B1882"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Freedom of religion, thought of expression, freedom of the press, right to assemble and associate.</w:t>
      </w:r>
    </w:p>
    <w:p w14:paraId="7B805F9A"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Democratic Rights (s.3-5)</w:t>
      </w:r>
    </w:p>
    <w:p w14:paraId="06E08279"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Right to vote for elected members of the House of Commons or the National Assembly, and to be qualified to stand for election. </w:t>
      </w:r>
    </w:p>
    <w:p w14:paraId="6DFA023E"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Mobility Rights (s.6)</w:t>
      </w:r>
    </w:p>
    <w:p w14:paraId="2B34FDC2"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Right to leave Canada, move anywhere in Canada, </w:t>
      </w:r>
      <w:proofErr w:type="gramStart"/>
      <w:r>
        <w:rPr>
          <w:rFonts w:ascii="Times New Roman" w:hAnsi="Times New Roman" w:cs="Times New Roman"/>
        </w:rPr>
        <w:t>work</w:t>
      </w:r>
      <w:proofErr w:type="gramEnd"/>
      <w:r>
        <w:rPr>
          <w:rFonts w:ascii="Times New Roman" w:hAnsi="Times New Roman" w:cs="Times New Roman"/>
        </w:rPr>
        <w:t xml:space="preserve"> anywhere. The right to do business anywhere in the country. </w:t>
      </w:r>
    </w:p>
    <w:p w14:paraId="2AF7D16C"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 xml:space="preserve">Legal Rights (s. 7-14) </w:t>
      </w:r>
    </w:p>
    <w:p w14:paraId="0029DCD4"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Life, liberty, security</w:t>
      </w:r>
    </w:p>
    <w:p w14:paraId="61095428"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Protection against unreasonable search or detention and cruel punishment.</w:t>
      </w:r>
    </w:p>
    <w:p w14:paraId="3DEE63A4"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Right to consult lawyers, informed of reason of arrest, and to be presumed innocent until proven guilty. </w:t>
      </w:r>
    </w:p>
    <w:p w14:paraId="7D715C06"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Equality Rights (s. 15)</w:t>
      </w:r>
    </w:p>
    <w:p w14:paraId="00E43D08"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Right to equal treatment. </w:t>
      </w:r>
    </w:p>
    <w:p w14:paraId="4F061048"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 xml:space="preserve">Official Languages of Canada (s. 16-22) </w:t>
      </w:r>
    </w:p>
    <w:p w14:paraId="36AB72B9"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English and French under the territories where the federal government has authority. </w:t>
      </w:r>
    </w:p>
    <w:p w14:paraId="6A5CFCF8" w14:textId="77777777" w:rsidR="008C631B" w:rsidRDefault="008C631B" w:rsidP="008C631B">
      <w:pPr>
        <w:pStyle w:val="ListParagraph"/>
        <w:numPr>
          <w:ilvl w:val="0"/>
          <w:numId w:val="15"/>
        </w:numPr>
        <w:jc w:val="both"/>
        <w:rPr>
          <w:rFonts w:ascii="Times New Roman" w:hAnsi="Times New Roman" w:cs="Times New Roman"/>
        </w:rPr>
      </w:pPr>
      <w:r>
        <w:rPr>
          <w:rFonts w:ascii="Times New Roman" w:hAnsi="Times New Roman" w:cs="Times New Roman"/>
        </w:rPr>
        <w:t>Minority Language Education Rights (s. 23)</w:t>
      </w:r>
    </w:p>
    <w:p w14:paraId="0C61A72A" w14:textId="77777777" w:rsidR="008C631B" w:rsidRDefault="008C631B" w:rsidP="008C631B">
      <w:pPr>
        <w:pStyle w:val="ListParagraph"/>
        <w:numPr>
          <w:ilvl w:val="1"/>
          <w:numId w:val="15"/>
        </w:numPr>
        <w:jc w:val="both"/>
        <w:rPr>
          <w:rFonts w:ascii="Times New Roman" w:hAnsi="Times New Roman" w:cs="Times New Roman"/>
        </w:rPr>
      </w:pPr>
      <w:r>
        <w:rPr>
          <w:rFonts w:ascii="Times New Roman" w:hAnsi="Times New Roman" w:cs="Times New Roman"/>
        </w:rPr>
        <w:t xml:space="preserve">Based on the mother tongue of the parents, the language in which the parents were educated in Canada, or the language in which other children in the family are receiving their education in Canada. </w:t>
      </w:r>
    </w:p>
    <w:p w14:paraId="1956AD68" w14:textId="77777777" w:rsidR="008C631B" w:rsidRDefault="008C631B" w:rsidP="008C631B">
      <w:pPr>
        <w:jc w:val="both"/>
        <w:rPr>
          <w:rFonts w:ascii="Times New Roman" w:hAnsi="Times New Roman" w:cs="Times New Roman"/>
        </w:rPr>
      </w:pPr>
    </w:p>
    <w:p w14:paraId="2D473CA2" w14:textId="23787CCD" w:rsidR="008C631B" w:rsidRPr="009B42BD" w:rsidRDefault="001B6A39" w:rsidP="0069676C">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 xml:space="preserve">.2.4 Limitations </w:t>
      </w:r>
    </w:p>
    <w:p w14:paraId="20EDE221" w14:textId="77777777" w:rsidR="008C631B" w:rsidRDefault="008C631B" w:rsidP="008C631B">
      <w:pPr>
        <w:jc w:val="both"/>
        <w:rPr>
          <w:rFonts w:ascii="Times New Roman" w:hAnsi="Times New Roman" w:cs="Times New Roman"/>
        </w:rPr>
      </w:pPr>
    </w:p>
    <w:p w14:paraId="6108C635" w14:textId="77777777" w:rsidR="008C631B" w:rsidRDefault="008C631B" w:rsidP="008C631B">
      <w:pPr>
        <w:jc w:val="both"/>
        <w:rPr>
          <w:rFonts w:ascii="Times New Roman" w:hAnsi="Times New Roman" w:cs="Times New Roman"/>
        </w:rPr>
      </w:pPr>
      <w:r>
        <w:rPr>
          <w:rFonts w:ascii="Times New Roman" w:hAnsi="Times New Roman" w:cs="Times New Roman"/>
        </w:rPr>
        <w:t xml:space="preserve">Section 33 and Section 1 of the Charter allow governments to adopt laws that may limit individual rights in order to keep legislative authority in the hands of elected officials. </w:t>
      </w:r>
    </w:p>
    <w:p w14:paraId="28A8BE44" w14:textId="77777777" w:rsidR="008C631B" w:rsidRDefault="008C631B" w:rsidP="008C631B">
      <w:pPr>
        <w:jc w:val="both"/>
        <w:rPr>
          <w:rFonts w:ascii="Times New Roman" w:hAnsi="Times New Roman" w:cs="Times New Roman"/>
        </w:rPr>
      </w:pPr>
    </w:p>
    <w:p w14:paraId="6C97F677" w14:textId="420EDCA0" w:rsidR="008C631B" w:rsidRDefault="001B6A39" w:rsidP="001B6A39">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.2.4.1 The Notwithstanding Clause – Section 33</w:t>
      </w:r>
    </w:p>
    <w:p w14:paraId="1CD7232D" w14:textId="77777777" w:rsidR="008C631B" w:rsidRDefault="008C631B" w:rsidP="008C631B">
      <w:pPr>
        <w:jc w:val="both"/>
        <w:rPr>
          <w:rFonts w:ascii="Times New Roman" w:hAnsi="Times New Roman" w:cs="Times New Roman"/>
        </w:rPr>
      </w:pPr>
    </w:p>
    <w:p w14:paraId="046D3737" w14:textId="77777777" w:rsidR="008C631B" w:rsidRDefault="008C631B" w:rsidP="008C631B">
      <w:pPr>
        <w:jc w:val="both"/>
        <w:rPr>
          <w:rFonts w:ascii="Times New Roman" w:hAnsi="Times New Roman" w:cs="Times New Roman"/>
        </w:rPr>
      </w:pPr>
      <w:r>
        <w:rPr>
          <w:rFonts w:ascii="Times New Roman" w:hAnsi="Times New Roman" w:cs="Times New Roman"/>
        </w:rPr>
        <w:t xml:space="preserve">The governments may adopt a statute that will be protected from the court striking it down even if it violates charter rights. The notwithstanding rule can only be applied to section 2 and 7-14 of the charter and is only valid for 5 years, after which the government will have to pass it again (through the legislative process). </w:t>
      </w:r>
    </w:p>
    <w:p w14:paraId="6CEBDF7E" w14:textId="77777777" w:rsidR="008C631B" w:rsidRDefault="008C631B" w:rsidP="008C631B">
      <w:pPr>
        <w:jc w:val="both"/>
        <w:rPr>
          <w:rFonts w:ascii="Times New Roman" w:hAnsi="Times New Roman" w:cs="Times New Roman"/>
        </w:rPr>
      </w:pPr>
    </w:p>
    <w:p w14:paraId="2FE9CC8D" w14:textId="6657B6CB" w:rsidR="008C631B" w:rsidRDefault="001B6A39" w:rsidP="008C631B">
      <w:pPr>
        <w:jc w:val="both"/>
        <w:rPr>
          <w:rFonts w:ascii="Times New Roman" w:hAnsi="Times New Roman" w:cs="Times New Roman"/>
        </w:rPr>
      </w:pPr>
      <w:r>
        <w:rPr>
          <w:rFonts w:ascii="Times New Roman" w:hAnsi="Times New Roman" w:cs="Times New Roman"/>
        </w:rPr>
        <w:tab/>
        <w:t>3</w:t>
      </w:r>
      <w:r w:rsidR="008C631B">
        <w:rPr>
          <w:rFonts w:ascii="Times New Roman" w:hAnsi="Times New Roman" w:cs="Times New Roman"/>
        </w:rPr>
        <w:t>.2.4.2 The Oakes Test – Section 1</w:t>
      </w:r>
    </w:p>
    <w:p w14:paraId="375906BA" w14:textId="77777777" w:rsidR="008C631B" w:rsidRDefault="008C631B" w:rsidP="008C631B">
      <w:pPr>
        <w:jc w:val="both"/>
        <w:rPr>
          <w:rFonts w:ascii="Times New Roman" w:hAnsi="Times New Roman" w:cs="Times New Roman"/>
        </w:rPr>
      </w:pPr>
    </w:p>
    <w:p w14:paraId="6D63EEAD" w14:textId="77777777" w:rsidR="008C631B" w:rsidRDefault="008C631B" w:rsidP="008C631B">
      <w:pPr>
        <w:jc w:val="both"/>
        <w:rPr>
          <w:rFonts w:ascii="Times New Roman" w:hAnsi="Times New Roman" w:cs="Times New Roman"/>
        </w:rPr>
      </w:pPr>
      <w:r>
        <w:rPr>
          <w:rFonts w:ascii="Times New Roman" w:hAnsi="Times New Roman" w:cs="Times New Roman"/>
        </w:rPr>
        <w:t xml:space="preserve">Can also be used to limit the rights and freedoms with two important differences. </w:t>
      </w:r>
    </w:p>
    <w:p w14:paraId="2DC84C46" w14:textId="77777777" w:rsidR="008C631B" w:rsidRDefault="008C631B" w:rsidP="008C631B">
      <w:pPr>
        <w:jc w:val="both"/>
        <w:rPr>
          <w:rFonts w:ascii="Times New Roman" w:hAnsi="Times New Roman" w:cs="Times New Roman"/>
        </w:rPr>
      </w:pPr>
    </w:p>
    <w:p w14:paraId="7822E2C8" w14:textId="6E3665EC" w:rsidR="008C631B" w:rsidRPr="00456B03" w:rsidRDefault="008C631B" w:rsidP="008C631B">
      <w:pPr>
        <w:pStyle w:val="ListParagraph"/>
        <w:numPr>
          <w:ilvl w:val="0"/>
          <w:numId w:val="16"/>
        </w:numPr>
        <w:jc w:val="both"/>
        <w:rPr>
          <w:rFonts w:ascii="Times New Roman" w:hAnsi="Times New Roman" w:cs="Times New Roman"/>
          <w:b/>
        </w:rPr>
      </w:pPr>
      <w:r w:rsidRPr="00456B03">
        <w:rPr>
          <w:rFonts w:ascii="Times New Roman" w:hAnsi="Times New Roman" w:cs="Times New Roman"/>
        </w:rPr>
        <w:t>Section 1 imposes upon the government the obligation to demonstrate why a statute infringing a c</w:t>
      </w:r>
      <w:r w:rsidR="002903AF">
        <w:rPr>
          <w:rFonts w:ascii="Times New Roman" w:hAnsi="Times New Roman" w:cs="Times New Roman"/>
        </w:rPr>
        <w:t>h</w:t>
      </w:r>
      <w:r w:rsidRPr="00456B03">
        <w:rPr>
          <w:rFonts w:ascii="Times New Roman" w:hAnsi="Times New Roman" w:cs="Times New Roman"/>
        </w:rPr>
        <w:t xml:space="preserve">arter protection should be maintained. The government should show that diminishing a right is necessary in favor of </w:t>
      </w:r>
      <w:r w:rsidRPr="00456B03">
        <w:rPr>
          <w:rFonts w:ascii="Times New Roman" w:hAnsi="Times New Roman" w:cs="Times New Roman"/>
          <w:b/>
        </w:rPr>
        <w:t xml:space="preserve">social objectives. </w:t>
      </w:r>
    </w:p>
    <w:p w14:paraId="6D630C30" w14:textId="77777777" w:rsidR="008C631B" w:rsidRPr="00642007" w:rsidRDefault="008C631B" w:rsidP="008C631B">
      <w:pPr>
        <w:pStyle w:val="ListParagraph"/>
        <w:numPr>
          <w:ilvl w:val="0"/>
          <w:numId w:val="16"/>
        </w:numPr>
        <w:jc w:val="both"/>
        <w:rPr>
          <w:rFonts w:ascii="Times New Roman" w:hAnsi="Times New Roman" w:cs="Times New Roman"/>
          <w:b/>
        </w:rPr>
      </w:pPr>
      <w:r>
        <w:rPr>
          <w:rFonts w:ascii="Times New Roman" w:hAnsi="Times New Roman" w:cs="Times New Roman"/>
        </w:rPr>
        <w:t xml:space="preserve">Section 1 allows the government to reduce any of the rights found in the charter. </w:t>
      </w:r>
    </w:p>
    <w:p w14:paraId="0BD77F42" w14:textId="77777777" w:rsidR="008C631B" w:rsidRDefault="008C631B" w:rsidP="008C631B">
      <w:pPr>
        <w:jc w:val="both"/>
        <w:rPr>
          <w:rFonts w:ascii="Times New Roman" w:hAnsi="Times New Roman" w:cs="Times New Roman"/>
          <w:b/>
        </w:rPr>
      </w:pPr>
    </w:p>
    <w:p w14:paraId="6539B727" w14:textId="77777777" w:rsidR="008C631B" w:rsidRDefault="008C631B" w:rsidP="008C631B">
      <w:pPr>
        <w:jc w:val="both"/>
        <w:rPr>
          <w:rFonts w:ascii="Times New Roman" w:hAnsi="Times New Roman" w:cs="Times New Roman"/>
        </w:rPr>
      </w:pPr>
      <w:r>
        <w:rPr>
          <w:rFonts w:ascii="Times New Roman" w:hAnsi="Times New Roman" w:cs="Times New Roman"/>
          <w:b/>
        </w:rPr>
        <w:t xml:space="preserve">Reverse onus: </w:t>
      </w:r>
      <w:r>
        <w:rPr>
          <w:rFonts w:ascii="Times New Roman" w:hAnsi="Times New Roman" w:cs="Times New Roman"/>
        </w:rPr>
        <w:t xml:space="preserve">Guilty until proven innocent. </w:t>
      </w:r>
    </w:p>
    <w:p w14:paraId="72344B80" w14:textId="77777777" w:rsidR="008C631B" w:rsidRDefault="008C631B" w:rsidP="008C631B">
      <w:pPr>
        <w:jc w:val="both"/>
        <w:rPr>
          <w:rFonts w:ascii="Times New Roman" w:hAnsi="Times New Roman" w:cs="Times New Roman"/>
        </w:rPr>
      </w:pPr>
    </w:p>
    <w:p w14:paraId="5B4162C3" w14:textId="77777777" w:rsidR="008C631B" w:rsidRPr="000A6DE3" w:rsidRDefault="008C631B" w:rsidP="008C631B">
      <w:pPr>
        <w:jc w:val="both"/>
        <w:rPr>
          <w:rFonts w:ascii="Times New Roman" w:hAnsi="Times New Roman" w:cs="Times New Roman"/>
          <w:color w:val="4F81BD" w:themeColor="accent1"/>
        </w:rPr>
      </w:pPr>
      <w:r w:rsidRPr="000A6DE3">
        <w:rPr>
          <w:rFonts w:ascii="Times New Roman" w:hAnsi="Times New Roman" w:cs="Times New Roman"/>
          <w:color w:val="4F81BD" w:themeColor="accent1"/>
        </w:rPr>
        <w:t>Oakes Test:</w:t>
      </w:r>
    </w:p>
    <w:p w14:paraId="7676B704" w14:textId="36FED788" w:rsidR="008C631B" w:rsidRPr="000A6DE3" w:rsidRDefault="008C631B" w:rsidP="008C631B">
      <w:pPr>
        <w:pStyle w:val="ListParagraph"/>
        <w:numPr>
          <w:ilvl w:val="0"/>
          <w:numId w:val="17"/>
        </w:numPr>
        <w:jc w:val="both"/>
        <w:rPr>
          <w:rFonts w:ascii="Times New Roman" w:hAnsi="Times New Roman" w:cs="Times New Roman"/>
          <w:color w:val="4F81BD" w:themeColor="accent1"/>
        </w:rPr>
      </w:pPr>
      <w:r w:rsidRPr="000A6DE3">
        <w:rPr>
          <w:rFonts w:ascii="Times New Roman" w:hAnsi="Times New Roman" w:cs="Times New Roman"/>
          <w:color w:val="4F81BD" w:themeColor="accent1"/>
        </w:rPr>
        <w:t xml:space="preserve">The problem must be important. Verifies that the limitation has an objective related to </w:t>
      </w:r>
      <w:r w:rsidR="001B6A39" w:rsidRPr="000A6DE3">
        <w:rPr>
          <w:rFonts w:ascii="Times New Roman" w:hAnsi="Times New Roman" w:cs="Times New Roman"/>
          <w:color w:val="4F81BD" w:themeColor="accent1"/>
        </w:rPr>
        <w:t>concerns, which are pressing,</w:t>
      </w:r>
      <w:r w:rsidRPr="000A6DE3">
        <w:rPr>
          <w:rFonts w:ascii="Times New Roman" w:hAnsi="Times New Roman" w:cs="Times New Roman"/>
          <w:color w:val="4F81BD" w:themeColor="accent1"/>
        </w:rPr>
        <w:t xml:space="preserve"> and substantial in a free democratic society. </w:t>
      </w:r>
    </w:p>
    <w:p w14:paraId="43580F09" w14:textId="77777777" w:rsidR="008C631B" w:rsidRPr="000A6DE3" w:rsidRDefault="008C631B" w:rsidP="008C631B">
      <w:pPr>
        <w:pStyle w:val="ListParagraph"/>
        <w:numPr>
          <w:ilvl w:val="0"/>
          <w:numId w:val="17"/>
        </w:numPr>
        <w:jc w:val="both"/>
        <w:rPr>
          <w:rFonts w:ascii="Times New Roman" w:hAnsi="Times New Roman" w:cs="Times New Roman"/>
          <w:color w:val="4F81BD" w:themeColor="accent1"/>
        </w:rPr>
      </w:pPr>
      <w:r w:rsidRPr="000A6DE3">
        <w:rPr>
          <w:rFonts w:ascii="Times New Roman" w:hAnsi="Times New Roman" w:cs="Times New Roman"/>
          <w:color w:val="4F81BD" w:themeColor="accent1"/>
        </w:rPr>
        <w:t xml:space="preserve">The means chosen to reduce the right are reasonable and demonstrably justified. The government must demonstrate that the right was reduced as little as possible and that there is no way of achieving its goals with milder restrictions. </w:t>
      </w:r>
    </w:p>
    <w:p w14:paraId="2445AC68" w14:textId="77777777" w:rsidR="008C631B" w:rsidRDefault="008C631B" w:rsidP="008C631B">
      <w:pPr>
        <w:jc w:val="both"/>
        <w:rPr>
          <w:rFonts w:ascii="Times New Roman" w:hAnsi="Times New Roman" w:cs="Times New Roman"/>
        </w:rPr>
      </w:pPr>
    </w:p>
    <w:p w14:paraId="1FF3C6FC" w14:textId="4DAB53C6" w:rsidR="008C631B" w:rsidRDefault="001B6A39" w:rsidP="008C631B">
      <w:pPr>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.3 THE QUEBEC CHARTER OF RIGHTS AND FREEDOMS</w:t>
      </w:r>
    </w:p>
    <w:p w14:paraId="662563AC" w14:textId="77777777" w:rsidR="008C631B" w:rsidRDefault="008C631B" w:rsidP="008C631B">
      <w:pPr>
        <w:jc w:val="both"/>
        <w:rPr>
          <w:rFonts w:ascii="Times New Roman" w:hAnsi="Times New Roman" w:cs="Times New Roman"/>
        </w:rPr>
      </w:pPr>
    </w:p>
    <w:p w14:paraId="436DAB2E" w14:textId="2F53A5A9" w:rsidR="008C631B" w:rsidRDefault="001B6A39" w:rsidP="003A2FD6">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.3.1 Quebec Charter vs. Canadian Charter</w:t>
      </w:r>
    </w:p>
    <w:p w14:paraId="614CDA8D" w14:textId="77777777" w:rsidR="008C631B" w:rsidRDefault="008C631B" w:rsidP="008C631B">
      <w:pPr>
        <w:jc w:val="both"/>
        <w:rPr>
          <w:rFonts w:ascii="Times New Roman" w:hAnsi="Times New Roman" w:cs="Times New Roman"/>
        </w:rPr>
      </w:pPr>
    </w:p>
    <w:p w14:paraId="5C694111" w14:textId="77777777" w:rsidR="008C631B" w:rsidRDefault="008C631B" w:rsidP="008C631B">
      <w:pPr>
        <w:jc w:val="both"/>
        <w:rPr>
          <w:rFonts w:ascii="Times New Roman" w:hAnsi="Times New Roman" w:cs="Times New Roman"/>
        </w:rPr>
      </w:pPr>
      <w:r>
        <w:rPr>
          <w:rFonts w:ascii="Times New Roman" w:hAnsi="Times New Roman" w:cs="Times New Roman"/>
        </w:rPr>
        <w:t xml:space="preserve">While the Canadian Charter is only applied in Government vs. individual cases, the Québec charter may also be applied to Individual vs. Individual cases. </w:t>
      </w:r>
    </w:p>
    <w:p w14:paraId="4CF20DF4" w14:textId="77777777" w:rsidR="008C631B" w:rsidRDefault="008C631B" w:rsidP="008C631B">
      <w:pPr>
        <w:jc w:val="both"/>
        <w:rPr>
          <w:rFonts w:ascii="Times New Roman" w:hAnsi="Times New Roman" w:cs="Times New Roman"/>
        </w:rPr>
      </w:pPr>
    </w:p>
    <w:p w14:paraId="7D0E2F3D" w14:textId="77777777" w:rsidR="008C631B" w:rsidRDefault="008C631B" w:rsidP="008C631B">
      <w:pPr>
        <w:jc w:val="both"/>
        <w:rPr>
          <w:rFonts w:ascii="Times New Roman" w:hAnsi="Times New Roman" w:cs="Times New Roman"/>
        </w:rPr>
      </w:pPr>
      <w:r>
        <w:rPr>
          <w:rFonts w:ascii="Times New Roman" w:hAnsi="Times New Roman" w:cs="Times New Roman"/>
        </w:rPr>
        <w:t xml:space="preserve">The Canadian charter in </w:t>
      </w:r>
      <w:r>
        <w:rPr>
          <w:rFonts w:ascii="Times New Roman" w:hAnsi="Times New Roman" w:cs="Times New Roman"/>
          <w:b/>
        </w:rPr>
        <w:t>entrenched</w:t>
      </w:r>
      <w:r>
        <w:rPr>
          <w:rFonts w:ascii="Times New Roman" w:hAnsi="Times New Roman" w:cs="Times New Roman"/>
        </w:rPr>
        <w:t xml:space="preserve"> while the Québec charter can be changed at any point in time by the provincial government. Section 52 prohibits any derogation from certain fundamental rights (Section 1-38) by any other law adopted before or after the charter.</w:t>
      </w:r>
    </w:p>
    <w:p w14:paraId="2437430E" w14:textId="77777777" w:rsidR="008C631B" w:rsidRDefault="008C631B" w:rsidP="008C631B">
      <w:pPr>
        <w:jc w:val="both"/>
        <w:rPr>
          <w:rFonts w:ascii="Times New Roman" w:hAnsi="Times New Roman" w:cs="Times New Roman"/>
        </w:rPr>
      </w:pPr>
    </w:p>
    <w:p w14:paraId="7714285B" w14:textId="257368BD" w:rsidR="008C631B" w:rsidRDefault="001B6A39" w:rsidP="003A2FD6">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 xml:space="preserve">.3.2 Protected Rights </w:t>
      </w:r>
    </w:p>
    <w:p w14:paraId="5B5D14B5" w14:textId="77777777" w:rsidR="008C631B" w:rsidRDefault="008C631B" w:rsidP="008C631B">
      <w:pPr>
        <w:jc w:val="both"/>
        <w:rPr>
          <w:rFonts w:ascii="Times New Roman" w:hAnsi="Times New Roman" w:cs="Times New Roman"/>
        </w:rPr>
      </w:pPr>
    </w:p>
    <w:p w14:paraId="1CF04217" w14:textId="77777777" w:rsidR="008C631B" w:rsidRDefault="008C631B" w:rsidP="008C631B">
      <w:pPr>
        <w:pStyle w:val="ListParagraph"/>
        <w:numPr>
          <w:ilvl w:val="0"/>
          <w:numId w:val="18"/>
        </w:numPr>
        <w:jc w:val="both"/>
        <w:rPr>
          <w:rFonts w:ascii="Times New Roman" w:hAnsi="Times New Roman" w:cs="Times New Roman"/>
        </w:rPr>
      </w:pPr>
      <w:r w:rsidRPr="00386BD1">
        <w:rPr>
          <w:rFonts w:ascii="Times New Roman" w:hAnsi="Times New Roman" w:cs="Times New Roman"/>
        </w:rPr>
        <w:t>Fundamental Freedoms and Rights (s. 1-9)</w:t>
      </w:r>
    </w:p>
    <w:p w14:paraId="48243A22"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Physical protection and integrity over your own body, making your own choices free of interference, even when your life is in peril. </w:t>
      </w:r>
    </w:p>
    <w:p w14:paraId="30D6F2A9"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Assisted suicide is prohibited</w:t>
      </w:r>
    </w:p>
    <w:p w14:paraId="4127FBBC"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Imposition of society to come to the assistance of someone in danger. </w:t>
      </w:r>
    </w:p>
    <w:p w14:paraId="35F139EF"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Protection of reputation and privacy. </w:t>
      </w:r>
    </w:p>
    <w:p w14:paraId="0248491D" w14:textId="77777777" w:rsidR="008C631B" w:rsidRPr="00386BD1"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The property of a person is also protected. </w:t>
      </w:r>
    </w:p>
    <w:p w14:paraId="2A29955C" w14:textId="77777777" w:rsidR="008C631B" w:rsidRDefault="008C631B" w:rsidP="008C631B">
      <w:pPr>
        <w:pStyle w:val="ListParagraph"/>
        <w:numPr>
          <w:ilvl w:val="0"/>
          <w:numId w:val="18"/>
        </w:numPr>
        <w:jc w:val="both"/>
        <w:rPr>
          <w:rFonts w:ascii="Times New Roman" w:hAnsi="Times New Roman" w:cs="Times New Roman"/>
        </w:rPr>
      </w:pPr>
      <w:r>
        <w:rPr>
          <w:rFonts w:ascii="Times New Roman" w:hAnsi="Times New Roman" w:cs="Times New Roman"/>
        </w:rPr>
        <w:t xml:space="preserve">Right to Equal Recognition and Exercise of Rights and Freedoms (s. 10-20.1) </w:t>
      </w:r>
    </w:p>
    <w:p w14:paraId="1853AA44"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Deals with discrimination</w:t>
      </w:r>
    </w:p>
    <w:p w14:paraId="5CB7B3E4"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Section 10 – Discrimination is an act based on distinction, exclusion, or preference that causes a right to be nullified or diminished. No one may harass or incite discrimination against a person. They cannot prohibit a person from entering a juridical act or have discriminatory clauses included in the contract. </w:t>
      </w:r>
    </w:p>
    <w:p w14:paraId="0E7D0CB8"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Section 20.1 – Insurance or pension contracts providers may set premiums or deny coverage based on personal information causing a distinction. </w:t>
      </w:r>
    </w:p>
    <w:p w14:paraId="6E5DAEFB"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Access to public places must not be restricted and accommodations must be made for people who cannot reach them. Governments or companies may claim financial hardship to avoid accommodations. </w:t>
      </w:r>
    </w:p>
    <w:p w14:paraId="1B0EBF9B"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All employment related activities must comply with section 10, but employers may give different wages based on a person’s abilities. </w:t>
      </w:r>
    </w:p>
    <w:p w14:paraId="1FD970DB" w14:textId="77777777" w:rsidR="008C631B" w:rsidRDefault="008C631B" w:rsidP="008C631B">
      <w:pPr>
        <w:pStyle w:val="ListParagraph"/>
        <w:numPr>
          <w:ilvl w:val="0"/>
          <w:numId w:val="18"/>
        </w:numPr>
        <w:jc w:val="both"/>
        <w:rPr>
          <w:rFonts w:ascii="Times New Roman" w:hAnsi="Times New Roman" w:cs="Times New Roman"/>
        </w:rPr>
      </w:pPr>
      <w:r>
        <w:rPr>
          <w:rFonts w:ascii="Times New Roman" w:hAnsi="Times New Roman" w:cs="Times New Roman"/>
        </w:rPr>
        <w:t>Political Rights (s.21-22)</w:t>
      </w:r>
    </w:p>
    <w:p w14:paraId="73CB4956"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right to vote, get</w:t>
      </w:r>
      <w:proofErr w:type="gramEnd"/>
      <w:r>
        <w:rPr>
          <w:rFonts w:ascii="Times New Roman" w:hAnsi="Times New Roman" w:cs="Times New Roman"/>
        </w:rPr>
        <w:t xml:space="preserve"> elected, and be heard by legislators. </w:t>
      </w:r>
    </w:p>
    <w:p w14:paraId="58C968E5" w14:textId="77777777" w:rsidR="008C631B" w:rsidRDefault="008C631B" w:rsidP="008C631B">
      <w:pPr>
        <w:pStyle w:val="ListParagraph"/>
        <w:numPr>
          <w:ilvl w:val="0"/>
          <w:numId w:val="18"/>
        </w:numPr>
        <w:jc w:val="both"/>
        <w:rPr>
          <w:rFonts w:ascii="Times New Roman" w:hAnsi="Times New Roman" w:cs="Times New Roman"/>
        </w:rPr>
      </w:pPr>
      <w:r>
        <w:rPr>
          <w:rFonts w:ascii="Times New Roman" w:hAnsi="Times New Roman" w:cs="Times New Roman"/>
        </w:rPr>
        <w:t>Judicial Rights (s.23-38)</w:t>
      </w:r>
    </w:p>
    <w:p w14:paraId="41C9EE63"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The right to a fair trial </w:t>
      </w:r>
    </w:p>
    <w:p w14:paraId="7ACB1398"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To be treated with humanity when held captive. </w:t>
      </w:r>
    </w:p>
    <w:p w14:paraId="5BBBA0EF"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Protection from unreasonable search and seizure of property. </w:t>
      </w:r>
    </w:p>
    <w:p w14:paraId="4819CE42" w14:textId="77777777" w:rsidR="008C631B" w:rsidRDefault="008C631B" w:rsidP="008C631B">
      <w:pPr>
        <w:pStyle w:val="ListParagraph"/>
        <w:numPr>
          <w:ilvl w:val="0"/>
          <w:numId w:val="18"/>
        </w:numPr>
        <w:jc w:val="both"/>
        <w:rPr>
          <w:rFonts w:ascii="Times New Roman" w:hAnsi="Times New Roman" w:cs="Times New Roman"/>
        </w:rPr>
      </w:pPr>
      <w:r>
        <w:rPr>
          <w:rFonts w:ascii="Times New Roman" w:hAnsi="Times New Roman" w:cs="Times New Roman"/>
        </w:rPr>
        <w:t>Economic and Social Rights (s. 39-48)</w:t>
      </w:r>
    </w:p>
    <w:p w14:paraId="210AA739"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Children: Protection, security, free public education.</w:t>
      </w:r>
    </w:p>
    <w:p w14:paraId="30BE091A"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Employees: Reasonable and safe work conditions. </w:t>
      </w:r>
    </w:p>
    <w:p w14:paraId="05700AA8"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Spouses: Equal authority and obligation to each other.</w:t>
      </w:r>
    </w:p>
    <w:p w14:paraId="36558B33" w14:textId="77777777" w:rsidR="008C631B" w:rsidRDefault="008C631B" w:rsidP="008C631B">
      <w:pPr>
        <w:pStyle w:val="ListParagraph"/>
        <w:numPr>
          <w:ilvl w:val="1"/>
          <w:numId w:val="18"/>
        </w:numPr>
        <w:jc w:val="both"/>
        <w:rPr>
          <w:rFonts w:ascii="Times New Roman" w:hAnsi="Times New Roman" w:cs="Times New Roman"/>
        </w:rPr>
      </w:pPr>
      <w:r>
        <w:rPr>
          <w:rFonts w:ascii="Times New Roman" w:hAnsi="Times New Roman" w:cs="Times New Roman"/>
        </w:rPr>
        <w:t xml:space="preserve">Aged Persons: Security and Protection from exploitation. </w:t>
      </w:r>
    </w:p>
    <w:p w14:paraId="0AC9F7E6" w14:textId="77777777" w:rsidR="008C631B" w:rsidRDefault="008C631B" w:rsidP="008C631B">
      <w:pPr>
        <w:jc w:val="both"/>
        <w:rPr>
          <w:rFonts w:ascii="Times New Roman" w:hAnsi="Times New Roman" w:cs="Times New Roman"/>
        </w:rPr>
      </w:pPr>
    </w:p>
    <w:p w14:paraId="0137FA44" w14:textId="48F9048F" w:rsidR="008C631B" w:rsidRDefault="001B6A39" w:rsidP="003A2FD6">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 xml:space="preserve">.3.3 Enforcement of Rights and Freedoms </w:t>
      </w:r>
      <w:r w:rsidR="008C631B" w:rsidRPr="00386BD1">
        <w:rPr>
          <w:rFonts w:ascii="Times New Roman" w:hAnsi="Times New Roman" w:cs="Times New Roman"/>
        </w:rPr>
        <w:t xml:space="preserve"> </w:t>
      </w:r>
      <w:r w:rsidR="008C631B">
        <w:rPr>
          <w:rFonts w:ascii="Times New Roman" w:hAnsi="Times New Roman" w:cs="Times New Roman"/>
        </w:rPr>
        <w:t xml:space="preserve">(Section 49 of the Québec charter) </w:t>
      </w:r>
    </w:p>
    <w:p w14:paraId="5B88AFA9" w14:textId="77777777" w:rsidR="008C631B" w:rsidRDefault="008C631B" w:rsidP="008C631B">
      <w:pPr>
        <w:jc w:val="both"/>
        <w:rPr>
          <w:rFonts w:ascii="Times New Roman" w:hAnsi="Times New Roman" w:cs="Times New Roman"/>
        </w:rPr>
      </w:pPr>
    </w:p>
    <w:p w14:paraId="25C7BFA3" w14:textId="77777777" w:rsidR="008C631B" w:rsidRDefault="008C631B" w:rsidP="008C631B">
      <w:pPr>
        <w:jc w:val="both"/>
        <w:rPr>
          <w:rFonts w:ascii="Times New Roman" w:hAnsi="Times New Roman" w:cs="Times New Roman"/>
        </w:rPr>
      </w:pPr>
      <w:r>
        <w:rPr>
          <w:rFonts w:ascii="Times New Roman" w:hAnsi="Times New Roman" w:cs="Times New Roman"/>
        </w:rPr>
        <w:t>Section 49 allows:</w:t>
      </w:r>
    </w:p>
    <w:p w14:paraId="7B0F9BF7" w14:textId="77777777" w:rsidR="008C631B" w:rsidRPr="0020052A" w:rsidRDefault="008C631B" w:rsidP="008C631B">
      <w:pPr>
        <w:pStyle w:val="ListParagraph"/>
        <w:numPr>
          <w:ilvl w:val="0"/>
          <w:numId w:val="20"/>
        </w:numPr>
        <w:jc w:val="both"/>
        <w:rPr>
          <w:rFonts w:ascii="Times New Roman" w:hAnsi="Times New Roman" w:cs="Times New Roman"/>
        </w:rPr>
      </w:pPr>
      <w:r w:rsidRPr="0020052A">
        <w:rPr>
          <w:rFonts w:ascii="Times New Roman" w:hAnsi="Times New Roman" w:cs="Times New Roman"/>
        </w:rPr>
        <w:t xml:space="preserve">Demanding to file and injunction (ordering the offending party to stop). </w:t>
      </w:r>
    </w:p>
    <w:p w14:paraId="20DF4513" w14:textId="77777777" w:rsidR="008C631B" w:rsidRDefault="008C631B" w:rsidP="008C631B">
      <w:pPr>
        <w:pStyle w:val="ListParagraph"/>
        <w:numPr>
          <w:ilvl w:val="0"/>
          <w:numId w:val="20"/>
        </w:numPr>
        <w:jc w:val="both"/>
        <w:rPr>
          <w:rFonts w:ascii="Times New Roman" w:hAnsi="Times New Roman" w:cs="Times New Roman"/>
        </w:rPr>
      </w:pPr>
      <w:r>
        <w:rPr>
          <w:rFonts w:ascii="Times New Roman" w:hAnsi="Times New Roman" w:cs="Times New Roman"/>
        </w:rPr>
        <w:t xml:space="preserve">Compensation for moral or material damages </w:t>
      </w:r>
    </w:p>
    <w:p w14:paraId="3069A493" w14:textId="77777777" w:rsidR="008C631B" w:rsidRDefault="008C631B" w:rsidP="008C631B">
      <w:pPr>
        <w:pStyle w:val="ListParagraph"/>
        <w:numPr>
          <w:ilvl w:val="0"/>
          <w:numId w:val="20"/>
        </w:numPr>
        <w:jc w:val="both"/>
        <w:rPr>
          <w:rFonts w:ascii="Times New Roman" w:hAnsi="Times New Roman" w:cs="Times New Roman"/>
        </w:rPr>
      </w:pPr>
      <w:r>
        <w:rPr>
          <w:rFonts w:ascii="Times New Roman" w:hAnsi="Times New Roman" w:cs="Times New Roman"/>
        </w:rPr>
        <w:t xml:space="preserve">The request of punitive damages if the infraction was intentional (to discourage others or teach a lesson). </w:t>
      </w:r>
    </w:p>
    <w:p w14:paraId="5FDB577E" w14:textId="77777777" w:rsidR="008C631B" w:rsidRDefault="008C631B" w:rsidP="008C631B">
      <w:pPr>
        <w:jc w:val="both"/>
        <w:rPr>
          <w:rFonts w:ascii="Times New Roman" w:hAnsi="Times New Roman" w:cs="Times New Roman"/>
        </w:rPr>
      </w:pPr>
    </w:p>
    <w:p w14:paraId="7CB87089" w14:textId="77777777" w:rsidR="008C631B" w:rsidRPr="00CF7C5E" w:rsidRDefault="008C631B" w:rsidP="008C631B">
      <w:pPr>
        <w:jc w:val="both"/>
        <w:rPr>
          <w:rFonts w:ascii="Times New Roman" w:hAnsi="Times New Roman" w:cs="Times New Roman"/>
        </w:rPr>
      </w:pPr>
      <w:r>
        <w:rPr>
          <w:rFonts w:ascii="Times New Roman" w:hAnsi="Times New Roman" w:cs="Times New Roman"/>
        </w:rPr>
        <w:t xml:space="preserve">If the defendant pleads or is found guilty of a criminal charge, the plaintiff may have no right to punitive damages in a civil trial (because the defendant will already be punished). </w:t>
      </w:r>
    </w:p>
    <w:p w14:paraId="4AC229F6" w14:textId="77777777" w:rsidR="008C631B" w:rsidRDefault="008C631B" w:rsidP="008C631B">
      <w:pPr>
        <w:jc w:val="both"/>
        <w:rPr>
          <w:rFonts w:ascii="Times New Roman" w:hAnsi="Times New Roman" w:cs="Times New Roman"/>
        </w:rPr>
      </w:pPr>
    </w:p>
    <w:p w14:paraId="15D09551" w14:textId="2E6A117E" w:rsidR="008C631B" w:rsidRDefault="001B6A39" w:rsidP="003A2FD6">
      <w:pPr>
        <w:ind w:firstLine="720"/>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.3.4 Limitations</w:t>
      </w:r>
    </w:p>
    <w:p w14:paraId="7DFCFAD2" w14:textId="77777777" w:rsidR="008C631B" w:rsidRDefault="008C631B" w:rsidP="008C631B">
      <w:pPr>
        <w:jc w:val="both"/>
        <w:rPr>
          <w:rFonts w:ascii="Times New Roman" w:hAnsi="Times New Roman" w:cs="Times New Roman"/>
        </w:rPr>
      </w:pPr>
    </w:p>
    <w:p w14:paraId="6D2F458B" w14:textId="77777777" w:rsidR="008C631B" w:rsidRDefault="008C631B" w:rsidP="008C631B">
      <w:pPr>
        <w:jc w:val="both"/>
        <w:rPr>
          <w:rFonts w:ascii="Times New Roman" w:hAnsi="Times New Roman" w:cs="Times New Roman"/>
        </w:rPr>
      </w:pPr>
      <w:r>
        <w:rPr>
          <w:rFonts w:ascii="Times New Roman" w:hAnsi="Times New Roman" w:cs="Times New Roman"/>
        </w:rPr>
        <w:t xml:space="preserve">The government may limit certain rights and freedoms for the purpose of protecting larger societal objectives and limiting judicial activism. </w:t>
      </w:r>
    </w:p>
    <w:p w14:paraId="498BDE0E" w14:textId="77777777" w:rsidR="008C631B" w:rsidRDefault="008C631B" w:rsidP="008C631B">
      <w:pPr>
        <w:jc w:val="both"/>
        <w:rPr>
          <w:rFonts w:ascii="Times New Roman" w:hAnsi="Times New Roman" w:cs="Times New Roman"/>
        </w:rPr>
      </w:pPr>
    </w:p>
    <w:p w14:paraId="15D2A2F8" w14:textId="77777777" w:rsidR="008C631B" w:rsidRDefault="008C631B" w:rsidP="008C631B">
      <w:pPr>
        <w:jc w:val="both"/>
        <w:rPr>
          <w:rFonts w:ascii="Times New Roman" w:hAnsi="Times New Roman" w:cs="Times New Roman"/>
        </w:rPr>
      </w:pPr>
      <w:r w:rsidRPr="00E22702">
        <w:rPr>
          <w:rFonts w:ascii="Times New Roman" w:hAnsi="Times New Roman" w:cs="Times New Roman"/>
          <w:b/>
          <w:bCs/>
        </w:rPr>
        <w:t>Judicial activism</w:t>
      </w:r>
      <w:r w:rsidRPr="00E22702">
        <w:rPr>
          <w:rFonts w:ascii="Times New Roman" w:hAnsi="Times New Roman" w:cs="Times New Roman"/>
        </w:rPr>
        <w:t xml:space="preserve"> refers to </w:t>
      </w:r>
      <w:r w:rsidRPr="00E22702">
        <w:rPr>
          <w:rFonts w:ascii="Times New Roman" w:hAnsi="Times New Roman" w:cs="Times New Roman"/>
          <w:b/>
          <w:bCs/>
        </w:rPr>
        <w:t>judicial</w:t>
      </w:r>
      <w:r w:rsidRPr="00E22702">
        <w:rPr>
          <w:rFonts w:ascii="Times New Roman" w:hAnsi="Times New Roman" w:cs="Times New Roman"/>
        </w:rPr>
        <w:t xml:space="preserve"> rulings suspected of being based on personal or political considerations rather than on existing law. It is sometimes used as an antonym of </w:t>
      </w:r>
      <w:r w:rsidRPr="00E22702">
        <w:rPr>
          <w:rFonts w:ascii="Times New Roman" w:hAnsi="Times New Roman" w:cs="Times New Roman"/>
          <w:b/>
          <w:bCs/>
        </w:rPr>
        <w:t>judicial</w:t>
      </w:r>
      <w:r w:rsidRPr="00E22702">
        <w:rPr>
          <w:rFonts w:ascii="Times New Roman" w:hAnsi="Times New Roman" w:cs="Times New Roman"/>
        </w:rPr>
        <w:t xml:space="preserve"> restraint.</w:t>
      </w:r>
    </w:p>
    <w:p w14:paraId="4CC2BC70" w14:textId="77777777" w:rsidR="008C631B" w:rsidRDefault="008C631B" w:rsidP="008C631B">
      <w:pPr>
        <w:jc w:val="both"/>
        <w:rPr>
          <w:rFonts w:ascii="Times New Roman" w:hAnsi="Times New Roman" w:cs="Times New Roman"/>
        </w:rPr>
      </w:pPr>
    </w:p>
    <w:p w14:paraId="65C4054E" w14:textId="77777777" w:rsidR="008C631B" w:rsidRDefault="008C631B" w:rsidP="008C631B">
      <w:pPr>
        <w:jc w:val="both"/>
        <w:rPr>
          <w:rFonts w:ascii="Times New Roman" w:hAnsi="Times New Roman" w:cs="Times New Roman"/>
        </w:rPr>
      </w:pPr>
      <w:r>
        <w:rPr>
          <w:rFonts w:ascii="Times New Roman" w:hAnsi="Times New Roman" w:cs="Times New Roman"/>
        </w:rPr>
        <w:t xml:space="preserve">Section 9.1 of the Québec charter allows for the limitation of rights from sections 1-9, but has to justify limitations using the Oakes Test. </w:t>
      </w:r>
    </w:p>
    <w:p w14:paraId="2C0C5B67" w14:textId="77777777" w:rsidR="008C631B" w:rsidRDefault="008C631B" w:rsidP="008C631B">
      <w:pPr>
        <w:jc w:val="both"/>
        <w:rPr>
          <w:rFonts w:ascii="Times New Roman" w:hAnsi="Times New Roman" w:cs="Times New Roman"/>
        </w:rPr>
      </w:pPr>
    </w:p>
    <w:p w14:paraId="711B3EA1" w14:textId="19BA86CA" w:rsidR="008C631B" w:rsidRDefault="001B6A39" w:rsidP="008C631B">
      <w:pPr>
        <w:jc w:val="both"/>
        <w:rPr>
          <w:rFonts w:ascii="Times New Roman" w:hAnsi="Times New Roman" w:cs="Times New Roman"/>
        </w:rPr>
      </w:pPr>
      <w:r>
        <w:rPr>
          <w:rFonts w:ascii="Times New Roman" w:hAnsi="Times New Roman" w:cs="Times New Roman"/>
        </w:rPr>
        <w:t>3</w:t>
      </w:r>
      <w:r w:rsidR="008C631B">
        <w:rPr>
          <w:rFonts w:ascii="Times New Roman" w:hAnsi="Times New Roman" w:cs="Times New Roman"/>
        </w:rPr>
        <w:t xml:space="preserve">.4 The Civil Code of Québec </w:t>
      </w:r>
    </w:p>
    <w:p w14:paraId="3D3E99E1" w14:textId="77777777" w:rsidR="008C631B" w:rsidRDefault="008C631B" w:rsidP="008C631B">
      <w:pPr>
        <w:jc w:val="both"/>
        <w:rPr>
          <w:rFonts w:ascii="Times New Roman" w:hAnsi="Times New Roman" w:cs="Times New Roman"/>
        </w:rPr>
      </w:pPr>
    </w:p>
    <w:p w14:paraId="25A21C17" w14:textId="77777777" w:rsidR="008C631B" w:rsidRDefault="008C631B" w:rsidP="008C631B">
      <w:pPr>
        <w:jc w:val="both"/>
        <w:rPr>
          <w:rFonts w:ascii="Times New Roman" w:hAnsi="Times New Roman" w:cs="Times New Roman"/>
        </w:rPr>
      </w:pPr>
      <w:r>
        <w:rPr>
          <w:rFonts w:ascii="Times New Roman" w:hAnsi="Times New Roman" w:cs="Times New Roman"/>
        </w:rPr>
        <w:t xml:space="preserve">The Book on Persons compliments the principles of rights and freedoms set out by the Québec charter. </w:t>
      </w:r>
    </w:p>
    <w:p w14:paraId="571C5F8B" w14:textId="77777777" w:rsidR="008C631B" w:rsidRDefault="008C631B" w:rsidP="008C631B">
      <w:pPr>
        <w:pStyle w:val="ListParagraph"/>
        <w:numPr>
          <w:ilvl w:val="0"/>
          <w:numId w:val="19"/>
        </w:numPr>
        <w:jc w:val="both"/>
        <w:rPr>
          <w:rFonts w:ascii="Times New Roman" w:hAnsi="Times New Roman" w:cs="Times New Roman"/>
        </w:rPr>
      </w:pPr>
      <w:r w:rsidRPr="00386BD1">
        <w:rPr>
          <w:rFonts w:ascii="Times New Roman" w:hAnsi="Times New Roman" w:cs="Times New Roman"/>
        </w:rPr>
        <w:t>Enjoyment and Exercise of Civil Rights (art. 1-9)</w:t>
      </w:r>
    </w:p>
    <w:p w14:paraId="768A3262"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Everyone has a </w:t>
      </w:r>
      <w:r>
        <w:rPr>
          <w:rFonts w:ascii="Times New Roman" w:hAnsi="Times New Roman" w:cs="Times New Roman"/>
          <w:b/>
        </w:rPr>
        <w:t>judicial personality</w:t>
      </w:r>
      <w:r>
        <w:rPr>
          <w:rFonts w:ascii="Times New Roman" w:hAnsi="Times New Roman" w:cs="Times New Roman"/>
        </w:rPr>
        <w:t xml:space="preserve"> when they are able to survive on their own after birth and can exercise all civil rights.</w:t>
      </w:r>
    </w:p>
    <w:p w14:paraId="2EBBC01B"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b/>
        </w:rPr>
        <w:t>Patrimony</w:t>
      </w:r>
      <w:r>
        <w:rPr>
          <w:rFonts w:ascii="Times New Roman" w:hAnsi="Times New Roman" w:cs="Times New Roman"/>
        </w:rPr>
        <w:t xml:space="preserve"> is what you own minus what you owe.</w:t>
      </w:r>
    </w:p>
    <w:p w14:paraId="73C591DD" w14:textId="77777777" w:rsidR="008C631B" w:rsidRPr="00A63892"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b/>
        </w:rPr>
        <w:t xml:space="preserve">Person also has personal rights such as life, integrity, reputation, and privacy. </w:t>
      </w:r>
    </w:p>
    <w:p w14:paraId="7D79C51D" w14:textId="77777777" w:rsidR="008C631B" w:rsidRPr="001C02A9"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b/>
        </w:rPr>
        <w:t xml:space="preserve">None of the rights may be exercised in bad faith (for the purpose of causing harm to others). </w:t>
      </w:r>
    </w:p>
    <w:p w14:paraId="438BF73A" w14:textId="77777777" w:rsidR="008C631B" w:rsidRPr="00286180" w:rsidRDefault="008C631B" w:rsidP="008C631B">
      <w:pPr>
        <w:pStyle w:val="ListParagraph"/>
        <w:numPr>
          <w:ilvl w:val="2"/>
          <w:numId w:val="19"/>
        </w:numPr>
        <w:jc w:val="both"/>
        <w:rPr>
          <w:rFonts w:ascii="Times New Roman" w:hAnsi="Times New Roman" w:cs="Times New Roman"/>
        </w:rPr>
      </w:pPr>
      <w:r>
        <w:rPr>
          <w:rFonts w:ascii="Times New Roman" w:hAnsi="Times New Roman" w:cs="Times New Roman"/>
          <w:b/>
        </w:rPr>
        <w:t xml:space="preserve">Using legal recourses solely for the purpose of causing another person harm is in bad faith and this right may be denied. </w:t>
      </w:r>
      <w:r w:rsidRPr="00286180">
        <w:rPr>
          <w:rFonts w:ascii="Times New Roman" w:hAnsi="Times New Roman" w:cs="Times New Roman"/>
          <w:b/>
        </w:rPr>
        <w:t xml:space="preserve"> </w:t>
      </w:r>
    </w:p>
    <w:p w14:paraId="6B983220"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Integrity of the person (art. 10)</w:t>
      </w:r>
    </w:p>
    <w:p w14:paraId="48C7EF75"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Protection from any interference unless the law allows it or the person has given consent (without pressure and understands what the consent means). </w:t>
      </w:r>
    </w:p>
    <w:p w14:paraId="393A42D5"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Care (art. 11-25)</w:t>
      </w:r>
    </w:p>
    <w:p w14:paraId="0B22AB5E"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An adult may refuse medical care.</w:t>
      </w:r>
    </w:p>
    <w:p w14:paraId="4C14DB49"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If they cannot communicate their wishes or their life is in danger, medical care may be forced upon them. </w:t>
      </w:r>
    </w:p>
    <w:p w14:paraId="572D6AD1"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A minor aged fourteen or up may consent on their own and refuse medical care as long as it is not life threatening. Parents must then get court authorization for care. </w:t>
      </w:r>
    </w:p>
    <w:p w14:paraId="0467B1F7"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Adult may donate body part or submit to experiments as long as it does not risk their lives and benefits are greater than the risks. For an experiment, a person can only receive small compensation and a body part must be donated for free. </w:t>
      </w:r>
    </w:p>
    <w:p w14:paraId="192302A3"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Respect of Children’s Rights (art. 32-44)</w:t>
      </w:r>
    </w:p>
    <w:p w14:paraId="6F28D9A4"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Children have the right to protection, security and attention from their parents or appointed guardians and every decision concerning them must be made in their best interest. A </w:t>
      </w:r>
      <w:proofErr w:type="gramStart"/>
      <w:r>
        <w:rPr>
          <w:rFonts w:ascii="Times New Roman" w:hAnsi="Times New Roman" w:cs="Times New Roman"/>
        </w:rPr>
        <w:t>child may be heard by a judge</w:t>
      </w:r>
      <w:proofErr w:type="gramEnd"/>
      <w:r>
        <w:rPr>
          <w:rFonts w:ascii="Times New Roman" w:hAnsi="Times New Roman" w:cs="Times New Roman"/>
        </w:rPr>
        <w:t xml:space="preserve">. </w:t>
      </w:r>
    </w:p>
    <w:p w14:paraId="0D324BC9"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Respect of Reputation and Privacy (art. 35-41)</w:t>
      </w:r>
    </w:p>
    <w:p w14:paraId="5D922460"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No one may invade the privacy or hurt the reputation of another. </w:t>
      </w:r>
    </w:p>
    <w:p w14:paraId="4A8A6638" w14:textId="77777777" w:rsidR="008C631B"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Restrictions for who can keep a file or collect information on a person. There must be a legitimate reason, must give the person free access to their file, and must not share the information with a third party without the person’s consent. </w:t>
      </w:r>
    </w:p>
    <w:p w14:paraId="3A804909"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Change of Name (art. 57-70)</w:t>
      </w:r>
    </w:p>
    <w:p w14:paraId="667EBE2D" w14:textId="77777777" w:rsidR="008C631B" w:rsidRPr="00C1652F"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Any person aged 14+ may request a change of name for serious reasons. Can be requested if the existing family name conflicts with a birth certificate, is foreign, difficult to pronounce, can be easily made fun of, or has taken on a negative association. </w:t>
      </w:r>
    </w:p>
    <w:p w14:paraId="2752B15F" w14:textId="77777777" w:rsidR="008C631B" w:rsidRDefault="008C631B" w:rsidP="008C631B">
      <w:pPr>
        <w:pStyle w:val="ListParagraph"/>
        <w:numPr>
          <w:ilvl w:val="0"/>
          <w:numId w:val="19"/>
        </w:numPr>
        <w:jc w:val="both"/>
        <w:rPr>
          <w:rFonts w:ascii="Times New Roman" w:hAnsi="Times New Roman" w:cs="Times New Roman"/>
        </w:rPr>
      </w:pPr>
      <w:r>
        <w:rPr>
          <w:rFonts w:ascii="Times New Roman" w:hAnsi="Times New Roman" w:cs="Times New Roman"/>
        </w:rPr>
        <w:t>Change of Designation of Sex (art. 71-73)</w:t>
      </w:r>
    </w:p>
    <w:p w14:paraId="2A6B4801" w14:textId="77777777" w:rsidR="008C631B" w:rsidRPr="00386BD1" w:rsidRDefault="008C631B" w:rsidP="008C631B">
      <w:pPr>
        <w:pStyle w:val="ListParagraph"/>
        <w:numPr>
          <w:ilvl w:val="1"/>
          <w:numId w:val="19"/>
        </w:numPr>
        <w:jc w:val="both"/>
        <w:rPr>
          <w:rFonts w:ascii="Times New Roman" w:hAnsi="Times New Roman" w:cs="Times New Roman"/>
        </w:rPr>
      </w:pPr>
      <w:r>
        <w:rPr>
          <w:rFonts w:ascii="Times New Roman" w:hAnsi="Times New Roman" w:cs="Times New Roman"/>
        </w:rPr>
        <w:t xml:space="preserve">A person who has undergone a surgery to change their sex may request a change in their birth certificate designation and given name. </w:t>
      </w:r>
    </w:p>
    <w:p w14:paraId="75085417" w14:textId="77777777" w:rsidR="008C631B" w:rsidRDefault="008C631B">
      <w:pPr>
        <w:rPr>
          <w:rFonts w:ascii="Times New Roman" w:hAnsi="Times New Roman" w:cs="Times New Roman"/>
        </w:rPr>
      </w:pPr>
    </w:p>
    <w:p w14:paraId="4F651ECC" w14:textId="77777777" w:rsidR="00C36001" w:rsidRDefault="00C36001">
      <w:pPr>
        <w:rPr>
          <w:rFonts w:ascii="Times New Roman" w:hAnsi="Times New Roman" w:cs="Times New Roman"/>
        </w:rPr>
      </w:pPr>
    </w:p>
    <w:p w14:paraId="755B56E4" w14:textId="77777777" w:rsidR="00C36001" w:rsidRDefault="00C36001">
      <w:pPr>
        <w:rPr>
          <w:rFonts w:ascii="Times New Roman" w:hAnsi="Times New Roman" w:cs="Times New Roman"/>
        </w:rPr>
      </w:pPr>
    </w:p>
    <w:p w14:paraId="4C21606A" w14:textId="77777777" w:rsidR="00C36001" w:rsidRDefault="00C36001">
      <w:pPr>
        <w:rPr>
          <w:rFonts w:ascii="Times New Roman" w:hAnsi="Times New Roman" w:cs="Times New Roman"/>
        </w:rPr>
      </w:pPr>
    </w:p>
    <w:p w14:paraId="377C9874" w14:textId="77777777" w:rsidR="00C36001" w:rsidRDefault="00C36001">
      <w:pPr>
        <w:rPr>
          <w:rFonts w:ascii="Times New Roman" w:hAnsi="Times New Roman" w:cs="Times New Roman"/>
        </w:rPr>
      </w:pPr>
    </w:p>
    <w:p w14:paraId="63328170" w14:textId="77777777" w:rsidR="00C36001" w:rsidRPr="00C36001" w:rsidRDefault="00C36001" w:rsidP="00C36001">
      <w:pPr>
        <w:jc w:val="both"/>
        <w:rPr>
          <w:rFonts w:ascii="Times New Roman" w:hAnsi="Times New Roman" w:cs="Times New Roman"/>
          <w:b/>
          <w:sz w:val="36"/>
        </w:rPr>
      </w:pPr>
      <w:proofErr w:type="spellStart"/>
      <w:r w:rsidRPr="00C36001">
        <w:rPr>
          <w:rFonts w:ascii="Times New Roman" w:hAnsi="Times New Roman" w:cs="Times New Roman"/>
          <w:b/>
          <w:sz w:val="36"/>
        </w:rPr>
        <w:t>Multani</w:t>
      </w:r>
      <w:proofErr w:type="spellEnd"/>
      <w:r w:rsidRPr="00C36001">
        <w:rPr>
          <w:rFonts w:ascii="Times New Roman" w:hAnsi="Times New Roman" w:cs="Times New Roman"/>
          <w:b/>
          <w:sz w:val="36"/>
        </w:rPr>
        <w:t xml:space="preserve"> vs. Commission </w:t>
      </w:r>
      <w:proofErr w:type="spellStart"/>
      <w:r w:rsidRPr="00C36001">
        <w:rPr>
          <w:rFonts w:ascii="Times New Roman" w:hAnsi="Times New Roman" w:cs="Times New Roman"/>
          <w:b/>
          <w:sz w:val="36"/>
        </w:rPr>
        <w:t>Scolaire</w:t>
      </w:r>
      <w:proofErr w:type="spellEnd"/>
      <w:r w:rsidRPr="00C36001">
        <w:rPr>
          <w:rFonts w:ascii="Times New Roman" w:hAnsi="Times New Roman" w:cs="Times New Roman"/>
          <w:b/>
          <w:sz w:val="36"/>
        </w:rPr>
        <w:t xml:space="preserve"> Marguerite Bourgeois</w:t>
      </w:r>
    </w:p>
    <w:p w14:paraId="239C86CC" w14:textId="77777777" w:rsidR="00C36001" w:rsidRDefault="00C36001" w:rsidP="00C36001">
      <w:pPr>
        <w:jc w:val="both"/>
        <w:rPr>
          <w:rFonts w:ascii="Times New Roman" w:hAnsi="Times New Roman" w:cs="Times New Roman"/>
          <w:b/>
        </w:rPr>
      </w:pPr>
    </w:p>
    <w:p w14:paraId="46EC032C" w14:textId="77777777" w:rsidR="00C36001" w:rsidRDefault="00C36001" w:rsidP="00C36001">
      <w:pPr>
        <w:jc w:val="both"/>
        <w:rPr>
          <w:rFonts w:ascii="Times New Roman" w:hAnsi="Times New Roman" w:cs="Times New Roman"/>
        </w:rPr>
      </w:pPr>
      <w:r>
        <w:rPr>
          <w:rFonts w:ascii="Times New Roman" w:hAnsi="Times New Roman" w:cs="Times New Roman"/>
        </w:rPr>
        <w:t xml:space="preserve">Singh (member of the Sikh religion) attends a public school part of MBSC. One of the rules of the Sikh is that men cannot get a haircut, and another is that males are required to wear a symbolic dagger under their clothing. One day, he is playing with his friends while wearing his </w:t>
      </w:r>
      <w:proofErr w:type="spellStart"/>
      <w:r>
        <w:rPr>
          <w:rFonts w:ascii="Times New Roman" w:hAnsi="Times New Roman" w:cs="Times New Roman"/>
        </w:rPr>
        <w:t>Kirpan</w:t>
      </w:r>
      <w:proofErr w:type="spellEnd"/>
      <w:r>
        <w:rPr>
          <w:rFonts w:ascii="Times New Roman" w:hAnsi="Times New Roman" w:cs="Times New Roman"/>
        </w:rPr>
        <w:t xml:space="preserve"> and accidentally drops the knife. The school went crazy and summoned the parents. The parents explained that the knife was an obligatory representation of the religion. A deal was reached, and Singh was to be allowed to keep the knife enclosed and wear it at school. This was to make sure that in the future, the knife would not fall out. </w:t>
      </w:r>
    </w:p>
    <w:p w14:paraId="67427843" w14:textId="77777777" w:rsidR="00C36001" w:rsidRDefault="00C36001" w:rsidP="00C36001">
      <w:pPr>
        <w:jc w:val="both"/>
        <w:rPr>
          <w:rFonts w:ascii="Times New Roman" w:hAnsi="Times New Roman" w:cs="Times New Roman"/>
        </w:rPr>
      </w:pPr>
    </w:p>
    <w:p w14:paraId="7C0C94E7" w14:textId="77777777" w:rsidR="00C36001" w:rsidRDefault="00C36001" w:rsidP="00C36001">
      <w:pPr>
        <w:jc w:val="both"/>
        <w:rPr>
          <w:rFonts w:ascii="Times New Roman" w:hAnsi="Times New Roman" w:cs="Times New Roman"/>
        </w:rPr>
      </w:pPr>
      <w:r>
        <w:rPr>
          <w:rFonts w:ascii="Times New Roman" w:hAnsi="Times New Roman" w:cs="Times New Roman"/>
        </w:rPr>
        <w:t xml:space="preserve">Certain people were not happy with the deal, and claimed that the school had their own code of </w:t>
      </w:r>
      <w:proofErr w:type="spellStart"/>
      <w:r>
        <w:rPr>
          <w:rFonts w:ascii="Times New Roman" w:hAnsi="Times New Roman" w:cs="Times New Roman"/>
        </w:rPr>
        <w:t>behavior</w:t>
      </w:r>
      <w:proofErr w:type="spellEnd"/>
      <w:r>
        <w:rPr>
          <w:rFonts w:ascii="Times New Roman" w:hAnsi="Times New Roman" w:cs="Times New Roman"/>
        </w:rPr>
        <w:t xml:space="preserve">, which said that no one </w:t>
      </w:r>
      <w:proofErr w:type="gramStart"/>
      <w:r>
        <w:rPr>
          <w:rFonts w:ascii="Times New Roman" w:hAnsi="Times New Roman" w:cs="Times New Roman"/>
        </w:rPr>
        <w:t>may</w:t>
      </w:r>
      <w:proofErr w:type="gramEnd"/>
      <w:r>
        <w:rPr>
          <w:rFonts w:ascii="Times New Roman" w:hAnsi="Times New Roman" w:cs="Times New Roman"/>
        </w:rPr>
        <w:t xml:space="preserve"> bring a weapon into school (on school property). From their point of view, the </w:t>
      </w:r>
      <w:proofErr w:type="spellStart"/>
      <w:r>
        <w:rPr>
          <w:rFonts w:ascii="Times New Roman" w:hAnsi="Times New Roman" w:cs="Times New Roman"/>
        </w:rPr>
        <w:t>Kirpan</w:t>
      </w:r>
      <w:proofErr w:type="spellEnd"/>
      <w:r>
        <w:rPr>
          <w:rFonts w:ascii="Times New Roman" w:hAnsi="Times New Roman" w:cs="Times New Roman"/>
        </w:rPr>
        <w:t xml:space="preserve"> was a weapon. The case reached the council of commissioners, who decides that the deal that was struck between the parents and the school committee was not valid and had to be overruled. They invoked the safety and </w:t>
      </w:r>
      <w:proofErr w:type="gramStart"/>
      <w:r>
        <w:rPr>
          <w:rFonts w:ascii="Times New Roman" w:hAnsi="Times New Roman" w:cs="Times New Roman"/>
        </w:rPr>
        <w:t>well-being</w:t>
      </w:r>
      <w:proofErr w:type="gramEnd"/>
      <w:r>
        <w:rPr>
          <w:rFonts w:ascii="Times New Roman" w:hAnsi="Times New Roman" w:cs="Times New Roman"/>
        </w:rPr>
        <w:t xml:space="preserve"> of all the children in the school, claiming that no exception may be allowed to avoid opening the doors to dangerous </w:t>
      </w:r>
      <w:proofErr w:type="spellStart"/>
      <w:r>
        <w:rPr>
          <w:rFonts w:ascii="Times New Roman" w:hAnsi="Times New Roman" w:cs="Times New Roman"/>
        </w:rPr>
        <w:t>behaviors</w:t>
      </w:r>
      <w:proofErr w:type="spellEnd"/>
      <w:r>
        <w:rPr>
          <w:rFonts w:ascii="Times New Roman" w:hAnsi="Times New Roman" w:cs="Times New Roman"/>
        </w:rPr>
        <w:t xml:space="preserve">. They did not want to establish a precedent, which may come back and smack them in the face. They told the kid that he could not wear the knife. The father takes the kid out of school and sets him up in a private school, where he would be allowed to wear the </w:t>
      </w:r>
      <w:proofErr w:type="spellStart"/>
      <w:r>
        <w:rPr>
          <w:rFonts w:ascii="Times New Roman" w:hAnsi="Times New Roman" w:cs="Times New Roman"/>
        </w:rPr>
        <w:t>kirpan</w:t>
      </w:r>
      <w:proofErr w:type="spellEnd"/>
      <w:r>
        <w:rPr>
          <w:rFonts w:ascii="Times New Roman" w:hAnsi="Times New Roman" w:cs="Times New Roman"/>
        </w:rPr>
        <w:t xml:space="preserve">. </w:t>
      </w:r>
    </w:p>
    <w:p w14:paraId="09B957B5" w14:textId="77777777" w:rsidR="00C36001" w:rsidRDefault="00C36001" w:rsidP="00C36001">
      <w:pPr>
        <w:jc w:val="both"/>
        <w:rPr>
          <w:rFonts w:ascii="Times New Roman" w:hAnsi="Times New Roman" w:cs="Times New Roman"/>
        </w:rPr>
      </w:pPr>
    </w:p>
    <w:p w14:paraId="266682E9" w14:textId="77777777" w:rsidR="00C36001" w:rsidRDefault="00C36001" w:rsidP="00C36001">
      <w:pPr>
        <w:jc w:val="both"/>
        <w:rPr>
          <w:rFonts w:ascii="Times New Roman" w:hAnsi="Times New Roman" w:cs="Times New Roman"/>
        </w:rPr>
      </w:pPr>
      <w:r>
        <w:rPr>
          <w:rFonts w:ascii="Times New Roman" w:hAnsi="Times New Roman" w:cs="Times New Roman"/>
        </w:rPr>
        <w:t xml:space="preserve">Mr. </w:t>
      </w:r>
      <w:proofErr w:type="spellStart"/>
      <w:r>
        <w:rPr>
          <w:rFonts w:ascii="Times New Roman" w:hAnsi="Times New Roman" w:cs="Times New Roman"/>
        </w:rPr>
        <w:t>Multani</w:t>
      </w:r>
      <w:proofErr w:type="spellEnd"/>
      <w:r>
        <w:rPr>
          <w:rFonts w:ascii="Times New Roman" w:hAnsi="Times New Roman" w:cs="Times New Roman"/>
        </w:rPr>
        <w:t xml:space="preserve"> also decided to go to the superior court of Québec </w:t>
      </w:r>
      <w:r w:rsidRPr="008B1544">
        <w:rPr>
          <w:rFonts w:ascii="Times New Roman" w:hAnsi="Times New Roman" w:cs="Times New Roman"/>
          <w:b/>
        </w:rPr>
        <w:t>to establish a principle that the religious freedom that is stipulated in Article 3 of the charter is not to be messed with.</w:t>
      </w:r>
      <w:r>
        <w:rPr>
          <w:rFonts w:ascii="Times New Roman" w:hAnsi="Times New Roman" w:cs="Times New Roman"/>
        </w:rPr>
        <w:t xml:space="preserve"> He asked the superior Court of Québec to overrule the decision of the school commissions. </w:t>
      </w:r>
    </w:p>
    <w:p w14:paraId="45B8FB69" w14:textId="77777777" w:rsidR="00C36001" w:rsidRDefault="00C36001" w:rsidP="00C36001">
      <w:pPr>
        <w:jc w:val="both"/>
        <w:rPr>
          <w:rFonts w:ascii="Times New Roman" w:hAnsi="Times New Roman" w:cs="Times New Roman"/>
        </w:rPr>
      </w:pPr>
    </w:p>
    <w:p w14:paraId="6491D205" w14:textId="77777777" w:rsidR="00C36001" w:rsidRDefault="00C36001" w:rsidP="00C36001">
      <w:pPr>
        <w:jc w:val="both"/>
        <w:rPr>
          <w:rFonts w:ascii="Times New Roman" w:hAnsi="Times New Roman" w:cs="Times New Roman"/>
          <w:i/>
        </w:rPr>
      </w:pPr>
      <w:r w:rsidRPr="0035138A">
        <w:rPr>
          <w:rFonts w:ascii="Times New Roman" w:hAnsi="Times New Roman" w:cs="Times New Roman"/>
          <w:i/>
        </w:rPr>
        <w:t xml:space="preserve">The superior court, amongst its other duties, has a general supervisory power. It gets to examine decisions made by superior courts and administrative tribunals. </w:t>
      </w:r>
    </w:p>
    <w:p w14:paraId="4932F2B7" w14:textId="77777777" w:rsidR="00C36001" w:rsidRDefault="00C36001" w:rsidP="00C36001">
      <w:pPr>
        <w:jc w:val="both"/>
        <w:rPr>
          <w:rFonts w:ascii="Times New Roman" w:hAnsi="Times New Roman" w:cs="Times New Roman"/>
          <w:i/>
        </w:rPr>
      </w:pPr>
    </w:p>
    <w:p w14:paraId="42963BB5" w14:textId="77777777" w:rsidR="00C36001" w:rsidRDefault="00C36001" w:rsidP="00C36001">
      <w:pPr>
        <w:jc w:val="both"/>
        <w:rPr>
          <w:rFonts w:ascii="Times New Roman" w:hAnsi="Times New Roman" w:cs="Times New Roman"/>
        </w:rPr>
      </w:pPr>
      <w:r>
        <w:rPr>
          <w:rFonts w:ascii="Times New Roman" w:hAnsi="Times New Roman" w:cs="Times New Roman"/>
        </w:rPr>
        <w:t xml:space="preserve">The superior Court decides that the child was trying to exercise his religious freedoms, which were challenged by a School board, who themselves evoked article 9.1. They claimed that he could not push his religious freedoms to the point where he would endanger others. Besides, the school had a code of </w:t>
      </w:r>
      <w:proofErr w:type="gramStart"/>
      <w:r>
        <w:rPr>
          <w:rFonts w:ascii="Times New Roman" w:hAnsi="Times New Roman" w:cs="Times New Roman"/>
        </w:rPr>
        <w:t>conduct which</w:t>
      </w:r>
      <w:proofErr w:type="gramEnd"/>
      <w:r>
        <w:rPr>
          <w:rFonts w:ascii="Times New Roman" w:hAnsi="Times New Roman" w:cs="Times New Roman"/>
        </w:rPr>
        <w:t xml:space="preserve"> prohibited students from carrying weapons. The superior court claimed that the school </w:t>
      </w:r>
      <w:proofErr w:type="gramStart"/>
      <w:r>
        <w:rPr>
          <w:rFonts w:ascii="Times New Roman" w:hAnsi="Times New Roman" w:cs="Times New Roman"/>
        </w:rPr>
        <w:t>commissions is</w:t>
      </w:r>
      <w:proofErr w:type="gramEnd"/>
      <w:r>
        <w:rPr>
          <w:rFonts w:ascii="Times New Roman" w:hAnsi="Times New Roman" w:cs="Times New Roman"/>
        </w:rPr>
        <w:t xml:space="preserve"> wrong. </w:t>
      </w:r>
    </w:p>
    <w:p w14:paraId="187D77CE" w14:textId="77777777" w:rsidR="00C36001" w:rsidRDefault="00C36001" w:rsidP="00C36001">
      <w:pPr>
        <w:jc w:val="both"/>
        <w:rPr>
          <w:rFonts w:ascii="Times New Roman" w:hAnsi="Times New Roman" w:cs="Times New Roman"/>
        </w:rPr>
      </w:pPr>
    </w:p>
    <w:p w14:paraId="2069E6A4" w14:textId="77777777" w:rsidR="00C36001" w:rsidRDefault="00C36001" w:rsidP="00C36001">
      <w:pPr>
        <w:jc w:val="both"/>
        <w:rPr>
          <w:rFonts w:ascii="Times New Roman" w:hAnsi="Times New Roman" w:cs="Times New Roman"/>
        </w:rPr>
      </w:pPr>
      <w:r>
        <w:rPr>
          <w:rFonts w:ascii="Times New Roman" w:hAnsi="Times New Roman" w:cs="Times New Roman"/>
        </w:rPr>
        <w:t>The superior Court said that there was a way to bridge articles 3 and articles 9.1, by allowing the kid to express his religious beliefs while avoiding repercussions on others.</w:t>
      </w:r>
    </w:p>
    <w:p w14:paraId="19C1DC06" w14:textId="77777777" w:rsidR="00C36001" w:rsidRDefault="00C36001" w:rsidP="00C36001">
      <w:pPr>
        <w:jc w:val="both"/>
        <w:rPr>
          <w:rFonts w:ascii="Times New Roman" w:hAnsi="Times New Roman" w:cs="Times New Roman"/>
        </w:rPr>
      </w:pPr>
    </w:p>
    <w:p w14:paraId="3D229FBB"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This is called a reasonable accommodation. </w:t>
      </w:r>
    </w:p>
    <w:p w14:paraId="7456A2B2" w14:textId="77777777" w:rsidR="00C36001" w:rsidRDefault="00C36001" w:rsidP="00C36001">
      <w:pPr>
        <w:jc w:val="both"/>
        <w:rPr>
          <w:rFonts w:ascii="Times New Roman" w:hAnsi="Times New Roman" w:cs="Times New Roman"/>
          <w:i/>
        </w:rPr>
      </w:pPr>
    </w:p>
    <w:p w14:paraId="3AAC77BB" w14:textId="77777777" w:rsidR="00C36001" w:rsidRDefault="00C36001" w:rsidP="00C36001">
      <w:pPr>
        <w:jc w:val="both"/>
        <w:rPr>
          <w:rFonts w:ascii="Times New Roman" w:hAnsi="Times New Roman" w:cs="Times New Roman"/>
        </w:rPr>
      </w:pPr>
      <w:r>
        <w:rPr>
          <w:rFonts w:ascii="Times New Roman" w:hAnsi="Times New Roman" w:cs="Times New Roman"/>
        </w:rPr>
        <w:t xml:space="preserve">The judge said that if the kid wanted to hurt somebody after the deal, he would have to unbutton the shirt, remove the tape, remove the knife from its case, etc. The judge overruled the decision of the commission, who were not happy. They believed that their rule of conduct was fair and necessary. </w:t>
      </w:r>
    </w:p>
    <w:p w14:paraId="057A1E86" w14:textId="77777777" w:rsidR="00C36001" w:rsidRDefault="00C36001" w:rsidP="00C36001">
      <w:pPr>
        <w:jc w:val="both"/>
        <w:rPr>
          <w:rFonts w:ascii="Times New Roman" w:hAnsi="Times New Roman" w:cs="Times New Roman"/>
        </w:rPr>
      </w:pPr>
    </w:p>
    <w:p w14:paraId="38F1A923" w14:textId="77777777" w:rsidR="00C36001" w:rsidRDefault="00C36001" w:rsidP="00C36001">
      <w:pPr>
        <w:jc w:val="both"/>
        <w:rPr>
          <w:rFonts w:ascii="Times New Roman" w:hAnsi="Times New Roman" w:cs="Times New Roman"/>
        </w:rPr>
      </w:pPr>
      <w:r>
        <w:rPr>
          <w:rFonts w:ascii="Times New Roman" w:hAnsi="Times New Roman" w:cs="Times New Roman"/>
        </w:rPr>
        <w:t xml:space="preserve">They went up to the Québec Court of Appeals. </w:t>
      </w:r>
      <w:proofErr w:type="spellStart"/>
      <w:r>
        <w:rPr>
          <w:rFonts w:ascii="Times New Roman" w:hAnsi="Times New Roman" w:cs="Times New Roman"/>
        </w:rPr>
        <w:t>Multani</w:t>
      </w:r>
      <w:proofErr w:type="spellEnd"/>
      <w:r>
        <w:rPr>
          <w:rFonts w:ascii="Times New Roman" w:hAnsi="Times New Roman" w:cs="Times New Roman"/>
        </w:rPr>
        <w:t xml:space="preserve"> decides that this is necessary and decides not to back off (not unlike Frank </w:t>
      </w:r>
      <w:proofErr w:type="spellStart"/>
      <w:r>
        <w:rPr>
          <w:rFonts w:ascii="Times New Roman" w:hAnsi="Times New Roman" w:cs="Times New Roman"/>
        </w:rPr>
        <w:t>Roncarelli</w:t>
      </w:r>
      <w:proofErr w:type="spellEnd"/>
      <w:r>
        <w:rPr>
          <w:rFonts w:ascii="Times New Roman" w:hAnsi="Times New Roman" w:cs="Times New Roman"/>
        </w:rPr>
        <w:t xml:space="preserve">). The Québec Court of Appeals overrules the Superior Court Judge’s decision, and agrees with the school </w:t>
      </w:r>
      <w:proofErr w:type="gramStart"/>
      <w:r>
        <w:rPr>
          <w:rFonts w:ascii="Times New Roman" w:hAnsi="Times New Roman" w:cs="Times New Roman"/>
        </w:rPr>
        <w:t>commissions</w:t>
      </w:r>
      <w:proofErr w:type="gramEnd"/>
      <w:r>
        <w:rPr>
          <w:rFonts w:ascii="Times New Roman" w:hAnsi="Times New Roman" w:cs="Times New Roman"/>
        </w:rPr>
        <w:t xml:space="preserve"> decision. According to them, it was not acceptable for the little kid to wear the knife. </w:t>
      </w:r>
    </w:p>
    <w:p w14:paraId="29F26EDF" w14:textId="77777777" w:rsidR="00C36001" w:rsidRDefault="00C36001" w:rsidP="00C36001">
      <w:pPr>
        <w:jc w:val="both"/>
        <w:rPr>
          <w:rFonts w:ascii="Times New Roman" w:hAnsi="Times New Roman" w:cs="Times New Roman"/>
        </w:rPr>
      </w:pPr>
    </w:p>
    <w:p w14:paraId="54941B9B" w14:textId="77777777" w:rsidR="00C36001" w:rsidRDefault="00C36001" w:rsidP="00C36001">
      <w:pPr>
        <w:jc w:val="both"/>
        <w:rPr>
          <w:rFonts w:ascii="Times New Roman" w:hAnsi="Times New Roman" w:cs="Times New Roman"/>
        </w:rPr>
      </w:pPr>
      <w:proofErr w:type="spellStart"/>
      <w:r>
        <w:rPr>
          <w:rFonts w:ascii="Times New Roman" w:hAnsi="Times New Roman" w:cs="Times New Roman"/>
        </w:rPr>
        <w:t>Multani</w:t>
      </w:r>
      <w:proofErr w:type="spellEnd"/>
      <w:r>
        <w:rPr>
          <w:rFonts w:ascii="Times New Roman" w:hAnsi="Times New Roman" w:cs="Times New Roman"/>
        </w:rPr>
        <w:t xml:space="preserve"> then went to the Supreme Court of Canada to have the issue resolved. The Supreme Court does not listen to your case simply because you want it to. In order to go there, you need to file a motion to appeal (ask for permission). Usually, the Supreme Court will NOT hear your case unless the judges believe that the issue is of NATIONAL interest. </w:t>
      </w:r>
      <w:proofErr w:type="spellStart"/>
      <w:r>
        <w:rPr>
          <w:rFonts w:ascii="Times New Roman" w:hAnsi="Times New Roman" w:cs="Times New Roman"/>
        </w:rPr>
        <w:t>Multani</w:t>
      </w:r>
      <w:proofErr w:type="spellEnd"/>
      <w:r>
        <w:rPr>
          <w:rFonts w:ascii="Times New Roman" w:hAnsi="Times New Roman" w:cs="Times New Roman"/>
        </w:rPr>
        <w:t xml:space="preserve"> got to talk to the Supreme Court of Canada since Article 3 is of interest of ALL Canadians. The decision of the Supreme Court of Canada cannot be taken higher and is final. They said that the Québec Court of Appeals made a mistake </w:t>
      </w:r>
      <w:r>
        <w:rPr>
          <w:rFonts w:ascii="Times New Roman" w:hAnsi="Times New Roman" w:cs="Times New Roman"/>
          <w:b/>
        </w:rPr>
        <w:t xml:space="preserve">(which is composed of some of the best judges in the province). </w:t>
      </w:r>
      <w:r>
        <w:rPr>
          <w:rFonts w:ascii="Times New Roman" w:hAnsi="Times New Roman" w:cs="Times New Roman"/>
        </w:rPr>
        <w:t xml:space="preserve">They said that a mistake was made since the Court of Appeals said that the commission knew their business better than anyone, made a decision, and under the circumstances, the decision was reasonable. </w:t>
      </w:r>
    </w:p>
    <w:p w14:paraId="50F3E4CC" w14:textId="77777777" w:rsidR="00C36001" w:rsidRDefault="00C36001" w:rsidP="00C36001">
      <w:pPr>
        <w:jc w:val="both"/>
        <w:rPr>
          <w:rFonts w:ascii="Times New Roman" w:hAnsi="Times New Roman" w:cs="Times New Roman"/>
        </w:rPr>
      </w:pPr>
    </w:p>
    <w:p w14:paraId="379D37A2" w14:textId="77777777" w:rsidR="00C36001" w:rsidRDefault="00C36001" w:rsidP="00C36001">
      <w:pPr>
        <w:jc w:val="both"/>
        <w:rPr>
          <w:rFonts w:ascii="Times New Roman" w:hAnsi="Times New Roman" w:cs="Times New Roman"/>
        </w:rPr>
      </w:pPr>
      <w:r>
        <w:rPr>
          <w:rFonts w:ascii="Times New Roman" w:hAnsi="Times New Roman" w:cs="Times New Roman"/>
        </w:rPr>
        <w:t xml:space="preserve">They decided that the kid’s right to carry his knife stopped where his right interfered with others’ rights to safety. The Supreme Court said that this was wrong, since we are talking about a fundamental freedom. Only when the other side can prove that the exercise of the right is an affront of fundamental values that we can remove it. It was also claimed that one did not need a </w:t>
      </w:r>
      <w:proofErr w:type="spellStart"/>
      <w:r>
        <w:rPr>
          <w:rFonts w:ascii="Times New Roman" w:hAnsi="Times New Roman" w:cs="Times New Roman"/>
        </w:rPr>
        <w:t>Kirpan</w:t>
      </w:r>
      <w:proofErr w:type="spellEnd"/>
      <w:r>
        <w:rPr>
          <w:rFonts w:ascii="Times New Roman" w:hAnsi="Times New Roman" w:cs="Times New Roman"/>
        </w:rPr>
        <w:t xml:space="preserve"> if the intention is to hurt another student (if he wanted to hurt a student, there are scissors and other sharp objects to do so). </w:t>
      </w:r>
    </w:p>
    <w:p w14:paraId="256C0D4E" w14:textId="77777777" w:rsidR="00C36001" w:rsidRDefault="00C36001" w:rsidP="00C36001">
      <w:pPr>
        <w:jc w:val="both"/>
        <w:rPr>
          <w:rFonts w:ascii="Times New Roman" w:hAnsi="Times New Roman" w:cs="Times New Roman"/>
        </w:rPr>
      </w:pPr>
    </w:p>
    <w:p w14:paraId="3D473FCE" w14:textId="77777777" w:rsidR="00C36001" w:rsidRDefault="00C36001" w:rsidP="00C36001">
      <w:pPr>
        <w:jc w:val="both"/>
        <w:rPr>
          <w:rFonts w:ascii="Times New Roman" w:hAnsi="Times New Roman" w:cs="Times New Roman"/>
        </w:rPr>
      </w:pPr>
      <w:r>
        <w:rPr>
          <w:rFonts w:ascii="Times New Roman" w:hAnsi="Times New Roman" w:cs="Times New Roman"/>
        </w:rPr>
        <w:t xml:space="preserve">Some people said that the Supreme Court of Canada was a federal institute and had no right to tell Québec what to do in their schools. It was however not mentioned that there are always Québec Judges sitting at the supreme court of Canada (3 judges out of 9 from Quebec). The judgment remains controversial to this day. </w:t>
      </w:r>
    </w:p>
    <w:p w14:paraId="71678CD6" w14:textId="77777777" w:rsidR="00C36001" w:rsidRDefault="00C36001" w:rsidP="00C36001">
      <w:pPr>
        <w:jc w:val="both"/>
        <w:rPr>
          <w:rFonts w:ascii="Times New Roman" w:hAnsi="Times New Roman" w:cs="Times New Roman"/>
        </w:rPr>
      </w:pPr>
    </w:p>
    <w:p w14:paraId="2C92E721" w14:textId="77777777" w:rsidR="00C36001" w:rsidRDefault="00C36001" w:rsidP="00C36001">
      <w:pPr>
        <w:jc w:val="both"/>
        <w:rPr>
          <w:rFonts w:ascii="Times New Roman" w:hAnsi="Times New Roman" w:cs="Times New Roman"/>
          <w:i/>
        </w:rPr>
      </w:pPr>
      <w:r w:rsidRPr="002579CF">
        <w:rPr>
          <w:rFonts w:ascii="Times New Roman" w:hAnsi="Times New Roman" w:cs="Times New Roman"/>
          <w:i/>
        </w:rPr>
        <w:t xml:space="preserve">The Supreme Court’s Reasoning: </w:t>
      </w:r>
    </w:p>
    <w:p w14:paraId="1AB99A5B" w14:textId="77777777" w:rsidR="00C36001" w:rsidRDefault="00C36001" w:rsidP="00C36001">
      <w:pPr>
        <w:jc w:val="both"/>
        <w:rPr>
          <w:rFonts w:ascii="Times New Roman" w:hAnsi="Times New Roman" w:cs="Times New Roman"/>
          <w:i/>
        </w:rPr>
      </w:pPr>
    </w:p>
    <w:p w14:paraId="5D6365D4"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First Paragraph P. 86: When you are dealing with issues that have to do with relationships with citizens or governments, it is not a case of reasonableness in terms of administrative law. It has to do with the Canadian Charter. </w:t>
      </w:r>
    </w:p>
    <w:p w14:paraId="49466EE0" w14:textId="77777777" w:rsidR="00C36001" w:rsidRDefault="00C36001" w:rsidP="00C36001">
      <w:pPr>
        <w:jc w:val="both"/>
        <w:rPr>
          <w:rFonts w:ascii="Times New Roman" w:hAnsi="Times New Roman" w:cs="Times New Roman"/>
          <w:i/>
        </w:rPr>
      </w:pPr>
    </w:p>
    <w:p w14:paraId="2E1860B1"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In other words, it was not a question of whether or not the school had the right to place the rule, but a question of violating a fundamental right under the Canadian charter. This is where the court of appeals made a mistake. </w:t>
      </w:r>
    </w:p>
    <w:p w14:paraId="78422D8E" w14:textId="77777777" w:rsidR="00C36001" w:rsidRDefault="00C36001" w:rsidP="00C36001">
      <w:pPr>
        <w:jc w:val="both"/>
        <w:rPr>
          <w:rFonts w:ascii="Times New Roman" w:hAnsi="Times New Roman" w:cs="Times New Roman"/>
          <w:i/>
        </w:rPr>
      </w:pPr>
    </w:p>
    <w:p w14:paraId="1DDA96D3"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The </w:t>
      </w:r>
      <w:proofErr w:type="spellStart"/>
      <w:r>
        <w:rPr>
          <w:rFonts w:ascii="Times New Roman" w:hAnsi="Times New Roman" w:cs="Times New Roman"/>
          <w:i/>
        </w:rPr>
        <w:t>oakes</w:t>
      </w:r>
      <w:proofErr w:type="spellEnd"/>
      <w:r>
        <w:rPr>
          <w:rFonts w:ascii="Times New Roman" w:hAnsi="Times New Roman" w:cs="Times New Roman"/>
          <w:i/>
        </w:rPr>
        <w:t xml:space="preserve"> test was conducted once again. The interference with the right was neither trivial nor insignificant (1). Next, there is not proof that the court of Appeals decision minimally impaired G’s rights, even if the decision was taken to ensure safety at school. </w:t>
      </w:r>
      <w:r w:rsidRPr="0000019E">
        <w:rPr>
          <w:rFonts w:ascii="Times New Roman" w:hAnsi="Times New Roman" w:cs="Times New Roman"/>
          <w:b/>
          <w:i/>
        </w:rPr>
        <w:t xml:space="preserve">Completely prohibiting him from wearing the </w:t>
      </w:r>
      <w:proofErr w:type="spellStart"/>
      <w:r w:rsidRPr="0000019E">
        <w:rPr>
          <w:rFonts w:ascii="Times New Roman" w:hAnsi="Times New Roman" w:cs="Times New Roman"/>
          <w:b/>
          <w:i/>
        </w:rPr>
        <w:t>Kirpan</w:t>
      </w:r>
      <w:proofErr w:type="spellEnd"/>
      <w:r w:rsidRPr="0000019E">
        <w:rPr>
          <w:rFonts w:ascii="Times New Roman" w:hAnsi="Times New Roman" w:cs="Times New Roman"/>
          <w:b/>
          <w:i/>
        </w:rPr>
        <w:t xml:space="preserve"> did not fall within the range of reasonable alternatives.</w:t>
      </w:r>
      <w:r>
        <w:rPr>
          <w:rFonts w:ascii="Times New Roman" w:hAnsi="Times New Roman" w:cs="Times New Roman"/>
          <w:i/>
        </w:rPr>
        <w:t xml:space="preserve"> </w:t>
      </w:r>
    </w:p>
    <w:p w14:paraId="65D8E867" w14:textId="77777777" w:rsidR="00C36001" w:rsidRDefault="00C36001" w:rsidP="00C36001">
      <w:pPr>
        <w:jc w:val="both"/>
        <w:rPr>
          <w:rFonts w:ascii="Times New Roman" w:hAnsi="Times New Roman" w:cs="Times New Roman"/>
          <w:i/>
        </w:rPr>
      </w:pPr>
    </w:p>
    <w:p w14:paraId="4D58A9C2" w14:textId="77777777" w:rsidR="00C36001" w:rsidRDefault="00C36001" w:rsidP="00C36001">
      <w:pPr>
        <w:jc w:val="both"/>
        <w:rPr>
          <w:rFonts w:ascii="Times New Roman" w:hAnsi="Times New Roman" w:cs="Times New Roman"/>
          <w:i/>
        </w:rPr>
      </w:pPr>
      <w:proofErr w:type="spellStart"/>
      <w:r>
        <w:rPr>
          <w:rFonts w:ascii="Times New Roman" w:hAnsi="Times New Roman" w:cs="Times New Roman"/>
          <w:i/>
        </w:rPr>
        <w:t>Deschapmps</w:t>
      </w:r>
      <w:proofErr w:type="spellEnd"/>
      <w:r>
        <w:rPr>
          <w:rFonts w:ascii="Times New Roman" w:hAnsi="Times New Roman" w:cs="Times New Roman"/>
          <w:i/>
        </w:rPr>
        <w:t xml:space="preserve"> and </w:t>
      </w:r>
      <w:proofErr w:type="spellStart"/>
      <w:r>
        <w:rPr>
          <w:rFonts w:ascii="Times New Roman" w:hAnsi="Times New Roman" w:cs="Times New Roman"/>
          <w:i/>
        </w:rPr>
        <w:t>Abella</w:t>
      </w:r>
      <w:proofErr w:type="spellEnd"/>
      <w:r>
        <w:rPr>
          <w:rFonts w:ascii="Times New Roman" w:hAnsi="Times New Roman" w:cs="Times New Roman"/>
          <w:i/>
        </w:rPr>
        <w:t xml:space="preserve">: Minimal impairment and reasonable accommodation are not the same. Reasonable accommodation takes into account the specific details of the circumstances of the two parties. The justification of minimal impairment is based on societal interests. The </w:t>
      </w:r>
      <w:proofErr w:type="spellStart"/>
      <w:r>
        <w:rPr>
          <w:rFonts w:ascii="Times New Roman" w:hAnsi="Times New Roman" w:cs="Times New Roman"/>
          <w:i/>
        </w:rPr>
        <w:t>oakes</w:t>
      </w:r>
      <w:proofErr w:type="spellEnd"/>
      <w:r>
        <w:rPr>
          <w:rFonts w:ascii="Times New Roman" w:hAnsi="Times New Roman" w:cs="Times New Roman"/>
          <w:i/>
        </w:rPr>
        <w:t xml:space="preserve"> test under S.1 is difficult to apply to administrative tribunals, since it was designed to assess legislative policies.  </w:t>
      </w:r>
    </w:p>
    <w:p w14:paraId="5D75585B" w14:textId="77777777" w:rsidR="00C36001" w:rsidRDefault="00C36001" w:rsidP="00C36001">
      <w:pPr>
        <w:jc w:val="both"/>
        <w:rPr>
          <w:rFonts w:ascii="Times New Roman" w:hAnsi="Times New Roman" w:cs="Times New Roman"/>
          <w:i/>
        </w:rPr>
      </w:pPr>
    </w:p>
    <w:p w14:paraId="79CB95F0" w14:textId="77777777" w:rsidR="00C36001" w:rsidRDefault="00C36001" w:rsidP="00C36001">
      <w:pPr>
        <w:jc w:val="both"/>
        <w:rPr>
          <w:rFonts w:ascii="Times New Roman" w:hAnsi="Times New Roman" w:cs="Times New Roman"/>
          <w:i/>
        </w:rPr>
      </w:pPr>
    </w:p>
    <w:p w14:paraId="12441432"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The standard of reasonableness applies here, and the school did not deal with this properly. </w:t>
      </w:r>
    </w:p>
    <w:p w14:paraId="58C78D51" w14:textId="77777777" w:rsidR="00C36001" w:rsidRDefault="00C36001" w:rsidP="00C36001">
      <w:pPr>
        <w:jc w:val="both"/>
        <w:rPr>
          <w:rFonts w:ascii="Times New Roman" w:hAnsi="Times New Roman" w:cs="Times New Roman"/>
          <w:i/>
        </w:rPr>
      </w:pPr>
    </w:p>
    <w:p w14:paraId="7A853D61" w14:textId="77777777" w:rsidR="00C36001" w:rsidRDefault="00C36001" w:rsidP="00C36001">
      <w:pPr>
        <w:jc w:val="both"/>
        <w:rPr>
          <w:rFonts w:ascii="Times New Roman" w:hAnsi="Times New Roman" w:cs="Times New Roman"/>
          <w:i/>
        </w:rPr>
      </w:pPr>
      <w:r>
        <w:rPr>
          <w:rFonts w:ascii="Times New Roman" w:hAnsi="Times New Roman" w:cs="Times New Roman"/>
          <w:i/>
        </w:rPr>
        <w:t xml:space="preserve">S.1 means section 9.1, </w:t>
      </w:r>
    </w:p>
    <w:p w14:paraId="6490B416" w14:textId="77777777" w:rsidR="00C36001" w:rsidRDefault="00C36001" w:rsidP="00C36001">
      <w:pPr>
        <w:jc w:val="both"/>
        <w:rPr>
          <w:rFonts w:ascii="Times New Roman" w:hAnsi="Times New Roman" w:cs="Times New Roman"/>
          <w:i/>
        </w:rPr>
      </w:pPr>
    </w:p>
    <w:p w14:paraId="1E59A7F4" w14:textId="77777777" w:rsidR="00C36001" w:rsidRDefault="00C36001" w:rsidP="00C36001">
      <w:pPr>
        <w:jc w:val="both"/>
        <w:rPr>
          <w:rFonts w:ascii="Times New Roman" w:hAnsi="Times New Roman" w:cs="Times New Roman"/>
          <w:i/>
        </w:rPr>
      </w:pPr>
      <w:proofErr w:type="gramStart"/>
      <w:r>
        <w:rPr>
          <w:rFonts w:ascii="Times New Roman" w:hAnsi="Times New Roman" w:cs="Times New Roman"/>
          <w:i/>
        </w:rPr>
        <w:t>p</w:t>
      </w:r>
      <w:proofErr w:type="gramEnd"/>
      <w:r>
        <w:rPr>
          <w:rFonts w:ascii="Times New Roman" w:hAnsi="Times New Roman" w:cs="Times New Roman"/>
          <w:i/>
        </w:rPr>
        <w:t xml:space="preserve">.87: The court says that Canada has adopted a policy of multiculturalism. Canadian citizens are invited and encouraged to retain their ties with the customs and traditions of their country of birth, as long as they do not contravene public order. </w:t>
      </w:r>
    </w:p>
    <w:p w14:paraId="708D0E0F" w14:textId="77777777" w:rsidR="00C36001" w:rsidRDefault="00C36001" w:rsidP="00C36001">
      <w:pPr>
        <w:jc w:val="both"/>
        <w:rPr>
          <w:rFonts w:ascii="Times New Roman" w:hAnsi="Times New Roman" w:cs="Times New Roman"/>
          <w:i/>
        </w:rPr>
      </w:pPr>
    </w:p>
    <w:p w14:paraId="6E614E28" w14:textId="77777777" w:rsidR="00C36001" w:rsidRPr="0000019E" w:rsidRDefault="00C36001" w:rsidP="00C36001">
      <w:pPr>
        <w:jc w:val="both"/>
        <w:rPr>
          <w:rFonts w:ascii="Times New Roman" w:hAnsi="Times New Roman" w:cs="Times New Roman"/>
          <w:b/>
          <w:i/>
        </w:rPr>
      </w:pPr>
      <w:r w:rsidRPr="0000019E">
        <w:rPr>
          <w:rFonts w:ascii="Times New Roman" w:hAnsi="Times New Roman" w:cs="Times New Roman"/>
          <w:b/>
          <w:i/>
        </w:rPr>
        <w:t>Here, the Supreme Court gives us guidelines, and it is important to know how they react to cases that have to do with freedom of religion. They set certain rules that judges will be inclined to follow.</w:t>
      </w:r>
      <w:r>
        <w:rPr>
          <w:rFonts w:ascii="Times New Roman" w:hAnsi="Times New Roman" w:cs="Times New Roman"/>
          <w:b/>
          <w:i/>
        </w:rPr>
        <w:t xml:space="preserve"> This I how they determine if freedom of religion was infringed: </w:t>
      </w:r>
    </w:p>
    <w:p w14:paraId="26004659" w14:textId="77777777" w:rsidR="00C36001" w:rsidRDefault="00C36001" w:rsidP="00C36001">
      <w:pPr>
        <w:jc w:val="both"/>
        <w:rPr>
          <w:rFonts w:ascii="Times New Roman" w:hAnsi="Times New Roman" w:cs="Times New Roman"/>
          <w:i/>
        </w:rPr>
      </w:pPr>
    </w:p>
    <w:p w14:paraId="73979ADF" w14:textId="77777777" w:rsidR="00C36001" w:rsidRPr="000A6DE3" w:rsidRDefault="00C36001" w:rsidP="00C36001">
      <w:p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Need to know the steps:</w:t>
      </w:r>
    </w:p>
    <w:p w14:paraId="1A1D5559" w14:textId="77777777" w:rsidR="00C36001" w:rsidRPr="000A6DE3" w:rsidRDefault="00C36001" w:rsidP="00C36001">
      <w:pPr>
        <w:pStyle w:val="ListParagraph"/>
        <w:numPr>
          <w:ilvl w:val="0"/>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Has the person’s rights to freedom of religion been unlawfully denied? </w:t>
      </w:r>
    </w:p>
    <w:p w14:paraId="72600661" w14:textId="77777777" w:rsidR="00C36001" w:rsidRPr="000A6DE3" w:rsidRDefault="00C36001" w:rsidP="00C36001">
      <w:pPr>
        <w:pStyle w:val="ListParagraph"/>
        <w:numPr>
          <w:ilvl w:val="1"/>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Is the belief a religious belief? Is it a religious issue? (Step 1)</w:t>
      </w:r>
    </w:p>
    <w:p w14:paraId="68E1A947"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A religious belief has to be related to a person’s relationship with a higher power. It has to be of such a nature that the person feels that non-compliance will constitute a slap in the face of god/ an insult to god. It will not permit this person to worship and praise god as he sees fit. </w:t>
      </w:r>
    </w:p>
    <w:p w14:paraId="3427F451"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If the answer to the question is yes, the judge goes to the next step.</w:t>
      </w:r>
    </w:p>
    <w:p w14:paraId="7BD49400" w14:textId="77777777" w:rsidR="00C36001" w:rsidRPr="000A6DE3" w:rsidRDefault="00C36001" w:rsidP="00C36001">
      <w:pPr>
        <w:pStyle w:val="ListParagraph"/>
        <w:numPr>
          <w:ilvl w:val="1"/>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Is the person sincere in his belief? (Step 2)</w:t>
      </w:r>
    </w:p>
    <w:p w14:paraId="253EB645"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Sometimes, the two concepts overlap. Is it a rationalization of unacceptable conduct? </w:t>
      </w:r>
    </w:p>
    <w:p w14:paraId="71E328B0"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Sometimes, the two are controversial. People often believe that to be religious, a belief has to come from the world’s major religions, which is incorrect. A belief takes on a religious characteristic whenever the person believes that the practice is his way of praising god. The religion’s history or place in the world is of no importance. </w:t>
      </w:r>
    </w:p>
    <w:p w14:paraId="329CEDE9"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If the answer to BOTH questions is yes, the judge goes to step three,</w:t>
      </w:r>
    </w:p>
    <w:p w14:paraId="495FD4CB" w14:textId="77777777" w:rsidR="00C36001" w:rsidRPr="000A6DE3" w:rsidRDefault="00C36001" w:rsidP="00C36001">
      <w:pPr>
        <w:pStyle w:val="ListParagraph"/>
        <w:numPr>
          <w:ilvl w:val="1"/>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Is the limitation more than trivial or insignificant? (Step 3) </w:t>
      </w:r>
    </w:p>
    <w:p w14:paraId="7C733EB8"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Religious cases always start with a “no” (or else there is no reason to interfere). When there is a limitation (a no), you have to ask if the prohibition is important to the person. Ask yourself if the deprivation is trivial or NOT if we say no to the religious practice. If it is not trivial, we move on to step 4. </w:t>
      </w:r>
    </w:p>
    <w:p w14:paraId="6C3A03EA" w14:textId="77777777" w:rsidR="00C36001" w:rsidRPr="000A6DE3" w:rsidRDefault="00C36001" w:rsidP="00C36001">
      <w:pPr>
        <w:pStyle w:val="ListParagraph"/>
        <w:numPr>
          <w:ilvl w:val="1"/>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If we allow the person to proceed, will the practice undermine the fundamental beliefs of Quebec society?</w:t>
      </w:r>
    </w:p>
    <w:p w14:paraId="08B51794" w14:textId="77777777" w:rsidR="00C36001" w:rsidRPr="000A6DE3" w:rsidRDefault="00C36001" w:rsidP="00C36001">
      <w:pPr>
        <w:pStyle w:val="ListParagraph"/>
        <w:numPr>
          <w:ilvl w:val="2"/>
          <w:numId w:val="28"/>
        </w:numPr>
        <w:jc w:val="both"/>
        <w:rPr>
          <w:rFonts w:ascii="Times New Roman" w:hAnsi="Times New Roman" w:cs="Times New Roman"/>
          <w:i/>
          <w:color w:val="4F81BD" w:themeColor="accent1"/>
        </w:rPr>
      </w:pPr>
      <w:r w:rsidRPr="000A6DE3">
        <w:rPr>
          <w:rFonts w:ascii="Times New Roman" w:hAnsi="Times New Roman" w:cs="Times New Roman"/>
          <w:i/>
          <w:color w:val="4F81BD" w:themeColor="accent1"/>
        </w:rPr>
        <w:t xml:space="preserve">The quarrel gets very intense here. </w:t>
      </w:r>
    </w:p>
    <w:p w14:paraId="26564E14" w14:textId="77777777" w:rsidR="00C36001" w:rsidRDefault="00C36001" w:rsidP="00C36001">
      <w:pPr>
        <w:pStyle w:val="ListParagraph"/>
        <w:ind w:left="2160"/>
        <w:jc w:val="both"/>
        <w:rPr>
          <w:rFonts w:ascii="Times New Roman" w:hAnsi="Times New Roman" w:cs="Times New Roman"/>
          <w:i/>
        </w:rPr>
      </w:pPr>
    </w:p>
    <w:p w14:paraId="57FE096A" w14:textId="77777777" w:rsidR="00C36001" w:rsidRDefault="00C36001" w:rsidP="00C36001">
      <w:pPr>
        <w:jc w:val="both"/>
        <w:rPr>
          <w:rFonts w:ascii="Times New Roman" w:hAnsi="Times New Roman" w:cs="Times New Roman"/>
          <w:i/>
        </w:rPr>
      </w:pPr>
      <w:r w:rsidRPr="000B36CF">
        <w:rPr>
          <w:rFonts w:ascii="Times New Roman" w:hAnsi="Times New Roman" w:cs="Times New Roman"/>
          <w:i/>
        </w:rPr>
        <w:t>Ex: A boy and a girl attend private school, the boy is Jewish and the girl is Muslim. The boy wears the hat because he believes that removing it is disrespectful to god. This is the same for the girl and her hijab. Both children belong to a school, which has a dress code, which indicates what boys and girls should wear. The parents know the rules and accept them. No one ever told the boy that the hat was not acceptable, and same thing for the girl. The school authority simply said that the religious apparel should be of a certain color. Both kids share a passion for hockey. Playoffs come and both children decide to wear religious apparel in a way to support the team. The teacher does not like it and the principal agrees that the children are in violation of the dress code. The parents come in</w:t>
      </w:r>
      <w:r>
        <w:rPr>
          <w:rFonts w:ascii="Times New Roman" w:hAnsi="Times New Roman" w:cs="Times New Roman"/>
          <w:i/>
        </w:rPr>
        <w:t xml:space="preserve"> and the situation is explained. They ask the parents to go home and come back with the regular hijab and hat to conforms to the school uniform. What happens if the parents sue the school board </w:t>
      </w:r>
      <w:bookmarkStart w:id="0" w:name="_GoBack"/>
      <w:bookmarkEnd w:id="0"/>
      <w:r>
        <w:rPr>
          <w:rFonts w:ascii="Times New Roman" w:hAnsi="Times New Roman" w:cs="Times New Roman"/>
          <w:i/>
        </w:rPr>
        <w:t>on the grounds that freedom of religion was attacked? (</w:t>
      </w:r>
      <w:proofErr w:type="gramStart"/>
      <w:r>
        <w:rPr>
          <w:rFonts w:ascii="Times New Roman" w:hAnsi="Times New Roman" w:cs="Times New Roman"/>
          <w:i/>
        </w:rPr>
        <w:t>quiz</w:t>
      </w:r>
      <w:proofErr w:type="gramEnd"/>
      <w:r>
        <w:rPr>
          <w:rFonts w:ascii="Times New Roman" w:hAnsi="Times New Roman" w:cs="Times New Roman"/>
          <w:i/>
        </w:rPr>
        <w:t xml:space="preserve"> or final exam). You need to take it through the test. </w:t>
      </w:r>
    </w:p>
    <w:p w14:paraId="47BC1188" w14:textId="77777777" w:rsidR="00C36001" w:rsidRDefault="00C36001" w:rsidP="00C36001">
      <w:pPr>
        <w:jc w:val="both"/>
        <w:rPr>
          <w:rFonts w:ascii="Times New Roman" w:hAnsi="Times New Roman" w:cs="Times New Roman"/>
          <w:i/>
        </w:rPr>
      </w:pPr>
    </w:p>
    <w:p w14:paraId="14F96913" w14:textId="77777777" w:rsidR="00C36001" w:rsidRPr="00DD59D8" w:rsidRDefault="00C36001" w:rsidP="00C36001">
      <w:pPr>
        <w:pStyle w:val="ListParagraph"/>
        <w:numPr>
          <w:ilvl w:val="0"/>
          <w:numId w:val="29"/>
        </w:numPr>
        <w:jc w:val="both"/>
        <w:rPr>
          <w:rFonts w:ascii="Times New Roman" w:hAnsi="Times New Roman" w:cs="Times New Roman"/>
          <w:i/>
        </w:rPr>
      </w:pPr>
      <w:r w:rsidRPr="00DD59D8">
        <w:rPr>
          <w:rFonts w:ascii="Times New Roman" w:hAnsi="Times New Roman" w:cs="Times New Roman"/>
          <w:i/>
        </w:rPr>
        <w:t xml:space="preserve">The belief is religious </w:t>
      </w:r>
    </w:p>
    <w:p w14:paraId="3F40A923" w14:textId="77777777" w:rsidR="00C36001" w:rsidRDefault="00C36001" w:rsidP="00C36001">
      <w:pPr>
        <w:pStyle w:val="ListParagraph"/>
        <w:numPr>
          <w:ilvl w:val="0"/>
          <w:numId w:val="29"/>
        </w:numPr>
        <w:jc w:val="both"/>
        <w:rPr>
          <w:rFonts w:ascii="Times New Roman" w:hAnsi="Times New Roman" w:cs="Times New Roman"/>
          <w:i/>
        </w:rPr>
      </w:pPr>
      <w:r>
        <w:rPr>
          <w:rFonts w:ascii="Times New Roman" w:hAnsi="Times New Roman" w:cs="Times New Roman"/>
          <w:i/>
        </w:rPr>
        <w:t xml:space="preserve">The boy and girl are sincere in the belief that they have to cover their heads. </w:t>
      </w:r>
    </w:p>
    <w:p w14:paraId="2EA57623" w14:textId="77777777" w:rsidR="00C36001" w:rsidRDefault="00C36001" w:rsidP="00C36001">
      <w:pPr>
        <w:pStyle w:val="ListParagraph"/>
        <w:numPr>
          <w:ilvl w:val="0"/>
          <w:numId w:val="29"/>
        </w:numPr>
        <w:jc w:val="both"/>
        <w:rPr>
          <w:rFonts w:ascii="Times New Roman" w:hAnsi="Times New Roman" w:cs="Times New Roman"/>
          <w:i/>
        </w:rPr>
      </w:pPr>
      <w:r>
        <w:rPr>
          <w:rFonts w:ascii="Times New Roman" w:hAnsi="Times New Roman" w:cs="Times New Roman"/>
          <w:i/>
        </w:rPr>
        <w:t xml:space="preserve">If we say no to the Montreal </w:t>
      </w:r>
      <w:proofErr w:type="spellStart"/>
      <w:r>
        <w:rPr>
          <w:rFonts w:ascii="Times New Roman" w:hAnsi="Times New Roman" w:cs="Times New Roman"/>
          <w:i/>
        </w:rPr>
        <w:t>Canadiens</w:t>
      </w:r>
      <w:proofErr w:type="spellEnd"/>
      <w:r>
        <w:rPr>
          <w:rFonts w:ascii="Times New Roman" w:hAnsi="Times New Roman" w:cs="Times New Roman"/>
          <w:i/>
        </w:rPr>
        <w:t xml:space="preserve"> apparel, does it have an effect that is trivial or insignificant? Or is it more than trivial? In this case, it would be trivial, and the court case would stop. </w:t>
      </w:r>
    </w:p>
    <w:p w14:paraId="1CB1EF10" w14:textId="77777777" w:rsidR="00C36001" w:rsidRDefault="00C36001" w:rsidP="00C36001">
      <w:pPr>
        <w:jc w:val="both"/>
        <w:rPr>
          <w:rFonts w:ascii="Times New Roman" w:hAnsi="Times New Roman" w:cs="Times New Roman"/>
          <w:i/>
        </w:rPr>
      </w:pPr>
    </w:p>
    <w:p w14:paraId="712D0430" w14:textId="77777777" w:rsidR="00C36001" w:rsidRPr="002F5DAE" w:rsidRDefault="00C36001" w:rsidP="00C36001">
      <w:pPr>
        <w:jc w:val="both"/>
        <w:rPr>
          <w:rFonts w:ascii="Times New Roman" w:hAnsi="Times New Roman" w:cs="Times New Roman"/>
          <w:b/>
          <w:i/>
        </w:rPr>
      </w:pPr>
      <w:r>
        <w:rPr>
          <w:rFonts w:ascii="Times New Roman" w:hAnsi="Times New Roman" w:cs="Times New Roman"/>
          <w:b/>
          <w:i/>
        </w:rPr>
        <w:t>The court case stops at the first “no” in the recipe. If we conclude that it is not trivial, we move on to question four.</w:t>
      </w:r>
    </w:p>
    <w:p w14:paraId="67069B4C" w14:textId="77777777" w:rsidR="00C36001" w:rsidRPr="000B36CF" w:rsidRDefault="00C36001" w:rsidP="00C36001">
      <w:pPr>
        <w:jc w:val="both"/>
        <w:rPr>
          <w:rFonts w:ascii="Times New Roman" w:hAnsi="Times New Roman" w:cs="Times New Roman"/>
          <w:i/>
        </w:rPr>
      </w:pPr>
    </w:p>
    <w:p w14:paraId="0380A82D" w14:textId="77777777" w:rsidR="00C36001" w:rsidRPr="00D91560" w:rsidRDefault="00C36001" w:rsidP="00C36001">
      <w:pPr>
        <w:pStyle w:val="ListParagraph"/>
        <w:numPr>
          <w:ilvl w:val="0"/>
          <w:numId w:val="28"/>
        </w:numPr>
        <w:jc w:val="both"/>
        <w:rPr>
          <w:rFonts w:ascii="Times New Roman" w:hAnsi="Times New Roman" w:cs="Times New Roman"/>
          <w:i/>
        </w:rPr>
      </w:pPr>
      <w:r>
        <w:rPr>
          <w:rFonts w:ascii="Times New Roman" w:hAnsi="Times New Roman" w:cs="Times New Roman"/>
          <w:i/>
        </w:rPr>
        <w:t xml:space="preserve">The Supreme Court asks judges </w:t>
      </w:r>
      <w:r w:rsidRPr="00890720">
        <w:rPr>
          <w:rFonts w:ascii="Times New Roman" w:hAnsi="Times New Roman" w:cs="Times New Roman"/>
          <w:b/>
          <w:i/>
        </w:rPr>
        <w:t>NOT to base their judgment about sincerity based on the expert opinion of a theologian.</w:t>
      </w:r>
      <w:r>
        <w:rPr>
          <w:rFonts w:ascii="Times New Roman" w:hAnsi="Times New Roman" w:cs="Times New Roman"/>
          <w:i/>
        </w:rPr>
        <w:t xml:space="preserve"> Lawyers require the expert opinion of doctors, accountants, and clergymen to show that the person is sincere. The Supreme Court says that judges should not be influenced by the opinion of a priest, since if they disagree with each </w:t>
      </w:r>
      <w:proofErr w:type="gramStart"/>
      <w:r>
        <w:rPr>
          <w:rFonts w:ascii="Times New Roman" w:hAnsi="Times New Roman" w:cs="Times New Roman"/>
          <w:i/>
        </w:rPr>
        <w:t>other,</w:t>
      </w:r>
      <w:proofErr w:type="gramEnd"/>
      <w:r>
        <w:rPr>
          <w:rFonts w:ascii="Times New Roman" w:hAnsi="Times New Roman" w:cs="Times New Roman"/>
          <w:i/>
        </w:rPr>
        <w:t xml:space="preserve"> it is impossible to determine who is right and is wrong in religious law. It is impossible to determine who makes sense based on the two testimonies. They have to listen to the witnesses and determine if they are sincere or not (not by relying on the expert, but on the basis of judicial knowledge and opinion). </w:t>
      </w:r>
    </w:p>
    <w:p w14:paraId="79C07998" w14:textId="77777777" w:rsidR="00C36001" w:rsidRDefault="00C36001" w:rsidP="00C36001">
      <w:pPr>
        <w:jc w:val="both"/>
        <w:rPr>
          <w:rFonts w:ascii="Times New Roman" w:hAnsi="Times New Roman" w:cs="Times New Roman"/>
        </w:rPr>
      </w:pPr>
    </w:p>
    <w:p w14:paraId="6805C5B6" w14:textId="77777777" w:rsidR="00C36001" w:rsidRDefault="00C36001" w:rsidP="00C36001">
      <w:pPr>
        <w:jc w:val="both"/>
        <w:rPr>
          <w:rFonts w:ascii="Times New Roman" w:hAnsi="Times New Roman" w:cs="Times New Roman"/>
        </w:rPr>
      </w:pPr>
      <w:r>
        <w:rPr>
          <w:rFonts w:ascii="Times New Roman" w:hAnsi="Times New Roman" w:cs="Times New Roman"/>
        </w:rPr>
        <w:t xml:space="preserve">By a majority vote, the boy should be allowed to wear the </w:t>
      </w:r>
      <w:proofErr w:type="spellStart"/>
      <w:r>
        <w:rPr>
          <w:rFonts w:ascii="Times New Roman" w:hAnsi="Times New Roman" w:cs="Times New Roman"/>
        </w:rPr>
        <w:t>Kirpan</w:t>
      </w:r>
      <w:proofErr w:type="spellEnd"/>
      <w:r>
        <w:rPr>
          <w:rFonts w:ascii="Times New Roman" w:hAnsi="Times New Roman" w:cs="Times New Roman"/>
        </w:rPr>
        <w:t>. The court judged that it was not correct to deprive the boy of his rights, since he passed the first 3 tests. The belief was religious (</w:t>
      </w:r>
      <w:r>
        <w:rPr>
          <w:rFonts w:ascii="Times New Roman" w:hAnsi="Times New Roman" w:cs="Times New Roman"/>
          <w:b/>
        </w:rPr>
        <w:t>it does not have to be one of the great religion)</w:t>
      </w:r>
      <w:r>
        <w:rPr>
          <w:rFonts w:ascii="Times New Roman" w:hAnsi="Times New Roman" w:cs="Times New Roman"/>
        </w:rPr>
        <w:t xml:space="preserve">, the belief has to be sincere </w:t>
      </w:r>
      <w:r w:rsidRPr="00933D8A">
        <w:rPr>
          <w:rFonts w:ascii="Times New Roman" w:hAnsi="Times New Roman" w:cs="Times New Roman"/>
          <w:b/>
        </w:rPr>
        <w:t>(the judge is not allowed to listen to an expert to determine this, it has to be based on the assessment of the testimony)</w:t>
      </w:r>
      <w:r>
        <w:rPr>
          <w:rFonts w:ascii="Times New Roman" w:hAnsi="Times New Roman" w:cs="Times New Roman"/>
        </w:rPr>
        <w:t xml:space="preserve">, the limitations imposed upon him were not trivial </w:t>
      </w:r>
      <w:r w:rsidRPr="00933D8A">
        <w:rPr>
          <w:rFonts w:ascii="Times New Roman" w:hAnsi="Times New Roman" w:cs="Times New Roman"/>
          <w:b/>
        </w:rPr>
        <w:t>(if we deny the right, the limitation would be more than trivial)</w:t>
      </w:r>
      <w:r>
        <w:rPr>
          <w:rFonts w:ascii="Times New Roman" w:hAnsi="Times New Roman" w:cs="Times New Roman"/>
        </w:rPr>
        <w:t xml:space="preserve">. In answering the third question, the removal of the </w:t>
      </w:r>
      <w:proofErr w:type="spellStart"/>
      <w:r>
        <w:rPr>
          <w:rFonts w:ascii="Times New Roman" w:hAnsi="Times New Roman" w:cs="Times New Roman"/>
        </w:rPr>
        <w:t>kirpan</w:t>
      </w:r>
      <w:proofErr w:type="spellEnd"/>
      <w:r>
        <w:rPr>
          <w:rFonts w:ascii="Times New Roman" w:hAnsi="Times New Roman" w:cs="Times New Roman"/>
        </w:rPr>
        <w:t xml:space="preserve"> was more than a mere </w:t>
      </w:r>
      <w:proofErr w:type="gramStart"/>
      <w:r>
        <w:rPr>
          <w:rFonts w:ascii="Times New Roman" w:hAnsi="Times New Roman" w:cs="Times New Roman"/>
        </w:rPr>
        <w:t>inconvenience,</w:t>
      </w:r>
      <w:proofErr w:type="gramEnd"/>
      <w:r>
        <w:rPr>
          <w:rFonts w:ascii="Times New Roman" w:hAnsi="Times New Roman" w:cs="Times New Roman"/>
        </w:rPr>
        <w:t xml:space="preserve"> it had a greater impact on the boy. We then need to go on to step 4. If we allow the person to proceed, will we run into article 9.1 (a collision between the practice of the religion, and questions of public order)</w:t>
      </w:r>
      <w:proofErr w:type="gramStart"/>
      <w:r>
        <w:rPr>
          <w:rFonts w:ascii="Times New Roman" w:hAnsi="Times New Roman" w:cs="Times New Roman"/>
        </w:rPr>
        <w:t>.</w:t>
      </w:r>
      <w:proofErr w:type="gramEnd"/>
      <w:r>
        <w:rPr>
          <w:rFonts w:ascii="Times New Roman" w:hAnsi="Times New Roman" w:cs="Times New Roman"/>
        </w:rPr>
        <w:t xml:space="preserve"> If we let the kid do what he feels he has to do, will other people be in danger? </w:t>
      </w:r>
    </w:p>
    <w:p w14:paraId="407EBCF2" w14:textId="77777777" w:rsidR="00C36001" w:rsidRDefault="00C36001" w:rsidP="00C36001">
      <w:pPr>
        <w:jc w:val="both"/>
        <w:rPr>
          <w:rFonts w:ascii="Times New Roman" w:hAnsi="Times New Roman" w:cs="Times New Roman"/>
        </w:rPr>
      </w:pPr>
    </w:p>
    <w:p w14:paraId="592363FB" w14:textId="77777777" w:rsidR="00C36001" w:rsidRDefault="00C36001" w:rsidP="00C36001">
      <w:pPr>
        <w:jc w:val="both"/>
        <w:rPr>
          <w:rFonts w:ascii="Times New Roman" w:hAnsi="Times New Roman" w:cs="Times New Roman"/>
        </w:rPr>
      </w:pPr>
      <w:r>
        <w:rPr>
          <w:rFonts w:ascii="Times New Roman" w:hAnsi="Times New Roman" w:cs="Times New Roman"/>
        </w:rPr>
        <w:t xml:space="preserve">Ex: A man comes to this country and believes sincerely that his religion requires him to have more than one wife at the same time. He passes the first three tests. He will still not be able to do it, since the criminal code of Canada makes it a criminal infraction to be married to three people at the same time. It is against Québec values, the law, and public order. </w:t>
      </w:r>
    </w:p>
    <w:p w14:paraId="3DBF8CBE" w14:textId="77777777" w:rsidR="00C36001" w:rsidRDefault="00C36001" w:rsidP="00C36001">
      <w:pPr>
        <w:jc w:val="both"/>
        <w:rPr>
          <w:rFonts w:ascii="Times New Roman" w:hAnsi="Times New Roman" w:cs="Times New Roman"/>
        </w:rPr>
      </w:pPr>
    </w:p>
    <w:p w14:paraId="788738D3" w14:textId="77777777" w:rsidR="00C36001" w:rsidRDefault="00C36001" w:rsidP="00C36001">
      <w:pPr>
        <w:jc w:val="both"/>
        <w:rPr>
          <w:rFonts w:ascii="Times New Roman" w:hAnsi="Times New Roman" w:cs="Times New Roman"/>
        </w:rPr>
      </w:pPr>
      <w:r>
        <w:rPr>
          <w:rFonts w:ascii="Times New Roman" w:hAnsi="Times New Roman" w:cs="Times New Roman"/>
        </w:rPr>
        <w:t xml:space="preserve">Most of the hard cases come about because it is not 100% clear that there is a conflict with article 9.1. </w:t>
      </w:r>
    </w:p>
    <w:p w14:paraId="769BF4C1" w14:textId="77777777" w:rsidR="00C36001" w:rsidRDefault="00C36001" w:rsidP="00C36001">
      <w:pPr>
        <w:jc w:val="both"/>
        <w:rPr>
          <w:rFonts w:ascii="Times New Roman" w:hAnsi="Times New Roman" w:cs="Times New Roman"/>
        </w:rPr>
      </w:pPr>
    </w:p>
    <w:p w14:paraId="580984ED" w14:textId="77777777" w:rsidR="00C36001" w:rsidRPr="00C36001" w:rsidRDefault="00C36001" w:rsidP="00C36001">
      <w:pPr>
        <w:jc w:val="both"/>
        <w:rPr>
          <w:rFonts w:ascii="Times New Roman" w:hAnsi="Times New Roman" w:cs="Times New Roman"/>
          <w:b/>
          <w:sz w:val="36"/>
        </w:rPr>
      </w:pPr>
      <w:proofErr w:type="spellStart"/>
      <w:r w:rsidRPr="00C36001">
        <w:rPr>
          <w:rFonts w:ascii="Times New Roman" w:hAnsi="Times New Roman" w:cs="Times New Roman"/>
          <w:b/>
          <w:sz w:val="36"/>
        </w:rPr>
        <w:t>Amselem</w:t>
      </w:r>
      <w:proofErr w:type="spellEnd"/>
      <w:r w:rsidRPr="00C36001">
        <w:rPr>
          <w:rFonts w:ascii="Times New Roman" w:hAnsi="Times New Roman" w:cs="Times New Roman"/>
          <w:b/>
          <w:sz w:val="36"/>
        </w:rPr>
        <w:t xml:space="preserve"> </w:t>
      </w:r>
    </w:p>
    <w:p w14:paraId="003D58D6" w14:textId="77777777" w:rsidR="00C36001" w:rsidRDefault="00C36001" w:rsidP="00C36001">
      <w:pPr>
        <w:jc w:val="both"/>
        <w:rPr>
          <w:rFonts w:ascii="Times New Roman" w:hAnsi="Times New Roman" w:cs="Times New Roman"/>
          <w:b/>
        </w:rPr>
      </w:pPr>
    </w:p>
    <w:p w14:paraId="4C85A9F6" w14:textId="77777777" w:rsidR="00C36001" w:rsidRPr="00770A92" w:rsidRDefault="00C36001" w:rsidP="00C36001">
      <w:pPr>
        <w:jc w:val="both"/>
        <w:rPr>
          <w:rFonts w:ascii="Times New Roman" w:hAnsi="Times New Roman" w:cs="Times New Roman"/>
        </w:rPr>
      </w:pPr>
      <w:r>
        <w:rPr>
          <w:rFonts w:ascii="Times New Roman" w:hAnsi="Times New Roman" w:cs="Times New Roman"/>
        </w:rPr>
        <w:t xml:space="preserve">Very similar to </w:t>
      </w:r>
      <w:proofErr w:type="spellStart"/>
      <w:r>
        <w:rPr>
          <w:rFonts w:ascii="Times New Roman" w:hAnsi="Times New Roman" w:cs="Times New Roman"/>
        </w:rPr>
        <w:t>Multani</w:t>
      </w:r>
      <w:proofErr w:type="spellEnd"/>
      <w:r>
        <w:rPr>
          <w:rFonts w:ascii="Times New Roman" w:hAnsi="Times New Roman" w:cs="Times New Roman"/>
        </w:rPr>
        <w:t xml:space="preserve"> Singh,</w:t>
      </w:r>
    </w:p>
    <w:p w14:paraId="3ED62041" w14:textId="77777777" w:rsidR="00C36001" w:rsidRDefault="00C36001" w:rsidP="00C36001">
      <w:pPr>
        <w:jc w:val="both"/>
        <w:rPr>
          <w:rFonts w:ascii="Times New Roman" w:hAnsi="Times New Roman" w:cs="Times New Roman"/>
          <w:b/>
        </w:rPr>
      </w:pPr>
    </w:p>
    <w:p w14:paraId="37A03654" w14:textId="77777777" w:rsidR="00C36001" w:rsidRDefault="00C36001" w:rsidP="00C36001">
      <w:pPr>
        <w:jc w:val="both"/>
        <w:rPr>
          <w:rFonts w:ascii="Times New Roman" w:hAnsi="Times New Roman" w:cs="Times New Roman"/>
        </w:rPr>
      </w:pPr>
      <w:r>
        <w:rPr>
          <w:rFonts w:ascii="Times New Roman" w:hAnsi="Times New Roman" w:cs="Times New Roman"/>
        </w:rPr>
        <w:t xml:space="preserve">Orthodox Jews decide to buy condos in Outremont. Every owner is subject to some rules, which are included in by-laws that they had to sign. In 99% of the cases, the rules are non-negotiable, apply to every condo owner, and when you buy the condos, you are stuck with them. What they are looking for is a sense of conformity, a sense of homogeneity. If you buy a condo, your rights of ownership are very restrained. The individuals bought the condos, and in the by-laws, it said clearly to leave the balcony untouched. They may have read them or not. The Orthodox Jews set up Sukkahs on their balconies while this was against the contract that they signed. They were not to visually modify their balconies. The respondent required their removal, and proposed to set up a communal sukkah in the gardens. The reasonable accommodation proposition was to offer to put up a communal tent in the back lawn at the expense of the condo owners. They refused, except for one of the owners, saying that they would not be complying with their beliefs and religion’s demands. They claimed that they needed to set up their own sukkahs on their own balconies. The respondent refused, filed a demand for them to remove the modifications, and his demand was granted. Both parties brought in their own Rabbis. The case then went to appeals and the removal was granted once again. The Supreme Court then appealed the decision by following the 4 steps (5 </w:t>
      </w:r>
      <w:proofErr w:type="spellStart"/>
      <w:r>
        <w:rPr>
          <w:rFonts w:ascii="Times New Roman" w:hAnsi="Times New Roman" w:cs="Times New Roman"/>
        </w:rPr>
        <w:t>vs</w:t>
      </w:r>
      <w:proofErr w:type="spellEnd"/>
      <w:r>
        <w:rPr>
          <w:rFonts w:ascii="Times New Roman" w:hAnsi="Times New Roman" w:cs="Times New Roman"/>
        </w:rPr>
        <w:t xml:space="preserve"> 4 judges – 9 judges; supreme court is based off of majority). The answer to the first 3 questions was yes, and then they ran into Article 9.1. In the case of </w:t>
      </w:r>
      <w:proofErr w:type="spellStart"/>
      <w:r>
        <w:rPr>
          <w:rFonts w:ascii="Times New Roman" w:hAnsi="Times New Roman" w:cs="Times New Roman"/>
        </w:rPr>
        <w:t>Multani</w:t>
      </w:r>
      <w:proofErr w:type="spellEnd"/>
      <w:r>
        <w:rPr>
          <w:rFonts w:ascii="Times New Roman" w:hAnsi="Times New Roman" w:cs="Times New Roman"/>
        </w:rPr>
        <w:t xml:space="preserve"> Singh, all of the judges agreed that the kid should be able to wear the knife. In this case, it was 5 against 4 judges. The lawyers for the condo association argued that a contract was signed, and consequently, allowing them to build the Sukkah would send the message that even if you sign a contract, you are allowed to ignore it. </w:t>
      </w:r>
    </w:p>
    <w:p w14:paraId="185110C1" w14:textId="77777777" w:rsidR="00C36001" w:rsidRDefault="00C36001" w:rsidP="00C36001">
      <w:pPr>
        <w:jc w:val="both"/>
        <w:rPr>
          <w:rFonts w:ascii="Times New Roman" w:hAnsi="Times New Roman" w:cs="Times New Roman"/>
        </w:rPr>
      </w:pPr>
    </w:p>
    <w:p w14:paraId="78FC8697" w14:textId="77777777" w:rsidR="00C36001" w:rsidRDefault="00C36001" w:rsidP="00C36001">
      <w:pPr>
        <w:jc w:val="both"/>
        <w:rPr>
          <w:rFonts w:ascii="Times New Roman" w:hAnsi="Times New Roman" w:cs="Times New Roman"/>
        </w:rPr>
      </w:pPr>
      <w:r>
        <w:rPr>
          <w:rFonts w:ascii="Times New Roman" w:hAnsi="Times New Roman" w:cs="Times New Roman"/>
        </w:rPr>
        <w:t>According to 4 of the judges, this is contrary to the fundamental values of the people of Quebec. If you sign a contract, you have to do what you promised to do when the contract was signed. Here, the contract doesn’t mean that much because the person is invoking a religious belief in justification of a breach of contract. These were the dissenting judges because they had a minority (they lost).</w:t>
      </w:r>
    </w:p>
    <w:p w14:paraId="0AC43DD4" w14:textId="77777777" w:rsidR="00C36001" w:rsidRDefault="00C36001" w:rsidP="00C36001">
      <w:pPr>
        <w:jc w:val="both"/>
        <w:rPr>
          <w:rFonts w:ascii="Times New Roman" w:hAnsi="Times New Roman" w:cs="Times New Roman"/>
        </w:rPr>
      </w:pPr>
    </w:p>
    <w:p w14:paraId="2584A1F1" w14:textId="77777777" w:rsidR="00C36001" w:rsidRDefault="00C36001" w:rsidP="00C36001">
      <w:pPr>
        <w:jc w:val="both"/>
        <w:rPr>
          <w:rFonts w:ascii="Times New Roman" w:hAnsi="Times New Roman" w:cs="Times New Roman"/>
        </w:rPr>
      </w:pPr>
      <w:r>
        <w:rPr>
          <w:rFonts w:ascii="Times New Roman" w:hAnsi="Times New Roman" w:cs="Times New Roman"/>
        </w:rPr>
        <w:t xml:space="preserve">According to the other 5 judges (they won), the other 4 judges were wrong. While the contract was signed, a religious freedom is fundamental, it is a constitutional right, and nobody is presumed to waive or give up a religious right. If you sign a contract that says that you must give up your religious right while you own the condo, you can sign it, but the rule will be insignificant. You can give up the right voluntarily, but it is not permanent. You can always come back and say that you changed your mind. No judge is going to say no to that. You cannot give up a fundamental right. </w:t>
      </w:r>
      <w:r>
        <w:rPr>
          <w:rFonts w:ascii="Times New Roman" w:hAnsi="Times New Roman" w:cs="Times New Roman"/>
          <w:b/>
        </w:rPr>
        <w:t xml:space="preserve">The two cases will be on the exam. </w:t>
      </w:r>
    </w:p>
    <w:p w14:paraId="6C456FAB" w14:textId="77777777" w:rsidR="00C36001" w:rsidRDefault="00C36001" w:rsidP="00C36001">
      <w:pPr>
        <w:jc w:val="both"/>
        <w:rPr>
          <w:rFonts w:ascii="Times New Roman" w:hAnsi="Times New Roman" w:cs="Times New Roman"/>
        </w:rPr>
      </w:pPr>
    </w:p>
    <w:p w14:paraId="3ED9DA26" w14:textId="77777777" w:rsidR="00C36001" w:rsidRPr="00937DAA" w:rsidRDefault="00C36001" w:rsidP="00C36001">
      <w:pPr>
        <w:jc w:val="both"/>
        <w:rPr>
          <w:rFonts w:ascii="Times New Roman" w:hAnsi="Times New Roman" w:cs="Times New Roman"/>
        </w:rPr>
      </w:pPr>
      <w:r>
        <w:rPr>
          <w:rFonts w:ascii="Times New Roman" w:hAnsi="Times New Roman" w:cs="Times New Roman"/>
        </w:rPr>
        <w:t>If you say no to an employee who expresses his right to practice, it will be difficult to win your case. You have to show that fundamental societal values are in question.</w:t>
      </w:r>
    </w:p>
    <w:p w14:paraId="4692B45A" w14:textId="77777777" w:rsidR="00C36001" w:rsidRDefault="00C36001" w:rsidP="00C36001">
      <w:pPr>
        <w:jc w:val="both"/>
        <w:rPr>
          <w:rFonts w:ascii="Times New Roman" w:hAnsi="Times New Roman" w:cs="Times New Roman"/>
        </w:rPr>
      </w:pPr>
    </w:p>
    <w:p w14:paraId="051DC4A7" w14:textId="77777777" w:rsidR="00C36001" w:rsidRDefault="00C36001" w:rsidP="00C36001">
      <w:pPr>
        <w:jc w:val="both"/>
        <w:rPr>
          <w:rFonts w:ascii="Times New Roman" w:hAnsi="Times New Roman" w:cs="Times New Roman"/>
        </w:rPr>
      </w:pPr>
      <w:r>
        <w:rPr>
          <w:rFonts w:ascii="Times New Roman" w:hAnsi="Times New Roman" w:cs="Times New Roman"/>
        </w:rPr>
        <w:t xml:space="preserve">Injunction: Emergency </w:t>
      </w:r>
      <w:proofErr w:type="gramStart"/>
      <w:r>
        <w:rPr>
          <w:rFonts w:ascii="Times New Roman" w:hAnsi="Times New Roman" w:cs="Times New Roman"/>
        </w:rPr>
        <w:t>court</w:t>
      </w:r>
      <w:proofErr w:type="gramEnd"/>
      <w:r>
        <w:rPr>
          <w:rFonts w:ascii="Times New Roman" w:hAnsi="Times New Roman" w:cs="Times New Roman"/>
        </w:rPr>
        <w:t xml:space="preserve"> order to order these guys to take the Sukkahs down. </w:t>
      </w:r>
    </w:p>
    <w:p w14:paraId="620DF9FB" w14:textId="77777777" w:rsidR="00C36001" w:rsidRDefault="00C36001" w:rsidP="00C36001">
      <w:pPr>
        <w:jc w:val="both"/>
        <w:rPr>
          <w:rFonts w:ascii="Times New Roman" w:hAnsi="Times New Roman" w:cs="Times New Roman"/>
        </w:rPr>
      </w:pPr>
    </w:p>
    <w:p w14:paraId="4D3BFEAE" w14:textId="77777777" w:rsidR="00C36001" w:rsidRPr="00465EE3" w:rsidRDefault="00C36001" w:rsidP="00C36001">
      <w:pPr>
        <w:pStyle w:val="ListParagraph"/>
        <w:numPr>
          <w:ilvl w:val="0"/>
          <w:numId w:val="7"/>
        </w:numPr>
        <w:jc w:val="both"/>
        <w:rPr>
          <w:rFonts w:ascii="Times New Roman" w:hAnsi="Times New Roman" w:cs="Times New Roman"/>
        </w:rPr>
      </w:pPr>
      <w:r w:rsidRPr="00465EE3">
        <w:rPr>
          <w:rFonts w:ascii="Times New Roman" w:hAnsi="Times New Roman" w:cs="Times New Roman"/>
        </w:rPr>
        <w:t xml:space="preserve">The court cannot judge if the act is necessary for their beliefs, but it can decide if the belief is in good faith, neither fictitious nor capricious, and that it is not an artifice. They can determine if a person is sincere or not. They cannot ask experts to determine this; they must observe what the claimant believes his obligations are at the time of the trial. The assessment of sincerity must therefore focus on a person’s belief at the time of the interference with his freedom, and not on past behavior. </w:t>
      </w:r>
    </w:p>
    <w:p w14:paraId="11A633A7" w14:textId="77777777" w:rsidR="00C36001" w:rsidRPr="00465EE3" w:rsidRDefault="00C36001" w:rsidP="00C36001">
      <w:pPr>
        <w:pStyle w:val="ListParagraph"/>
        <w:numPr>
          <w:ilvl w:val="1"/>
          <w:numId w:val="7"/>
        </w:numPr>
        <w:jc w:val="both"/>
        <w:rPr>
          <w:rFonts w:ascii="Times New Roman" w:hAnsi="Times New Roman" w:cs="Times New Roman"/>
        </w:rPr>
      </w:pPr>
      <w:r w:rsidRPr="00465EE3">
        <w:rPr>
          <w:rFonts w:ascii="Times New Roman" w:hAnsi="Times New Roman" w:cs="Times New Roman"/>
        </w:rPr>
        <w:t>The belief must be sincere</w:t>
      </w:r>
    </w:p>
    <w:p w14:paraId="30184A5C" w14:textId="77777777" w:rsidR="00C36001" w:rsidRPr="00465EE3" w:rsidRDefault="00C36001" w:rsidP="00C36001">
      <w:pPr>
        <w:pStyle w:val="ListParagraph"/>
        <w:numPr>
          <w:ilvl w:val="1"/>
          <w:numId w:val="7"/>
        </w:numPr>
        <w:jc w:val="both"/>
        <w:rPr>
          <w:rFonts w:ascii="Times New Roman" w:hAnsi="Times New Roman" w:cs="Times New Roman"/>
        </w:rPr>
      </w:pPr>
      <w:r w:rsidRPr="00465EE3">
        <w:rPr>
          <w:rFonts w:ascii="Times New Roman" w:hAnsi="Times New Roman" w:cs="Times New Roman"/>
        </w:rPr>
        <w:t>Was the interference trivial?</w:t>
      </w:r>
    </w:p>
    <w:p w14:paraId="2EE98A35" w14:textId="77777777" w:rsidR="00C36001" w:rsidRPr="00465EE3" w:rsidRDefault="00C36001" w:rsidP="00C36001">
      <w:pPr>
        <w:pStyle w:val="ListParagraph"/>
        <w:numPr>
          <w:ilvl w:val="1"/>
          <w:numId w:val="7"/>
        </w:numPr>
        <w:jc w:val="both"/>
        <w:rPr>
          <w:rFonts w:ascii="Times New Roman" w:hAnsi="Times New Roman" w:cs="Times New Roman"/>
        </w:rPr>
      </w:pPr>
      <w:r w:rsidRPr="00465EE3">
        <w:rPr>
          <w:rFonts w:ascii="Times New Roman" w:hAnsi="Times New Roman" w:cs="Times New Roman"/>
        </w:rPr>
        <w:t>Does it undermine the fundamental beliefs of society?</w:t>
      </w:r>
    </w:p>
    <w:p w14:paraId="5067E47A" w14:textId="77777777" w:rsidR="00C36001" w:rsidRPr="00465EE3" w:rsidRDefault="00C36001" w:rsidP="00C36001">
      <w:pPr>
        <w:pStyle w:val="ListParagraph"/>
        <w:numPr>
          <w:ilvl w:val="2"/>
          <w:numId w:val="7"/>
        </w:numPr>
        <w:jc w:val="both"/>
        <w:rPr>
          <w:rFonts w:ascii="Times New Roman" w:hAnsi="Times New Roman" w:cs="Times New Roman"/>
        </w:rPr>
      </w:pPr>
      <w:r w:rsidRPr="00465EE3">
        <w:rPr>
          <w:rFonts w:ascii="Times New Roman" w:hAnsi="Times New Roman" w:cs="Times New Roman"/>
        </w:rPr>
        <w:t>The freedom of religion WAS attained.</w:t>
      </w:r>
    </w:p>
    <w:p w14:paraId="3CB4F243" w14:textId="77777777" w:rsidR="00C36001" w:rsidRPr="00465EE3" w:rsidRDefault="00C36001" w:rsidP="00C36001">
      <w:pPr>
        <w:pStyle w:val="ListParagraph"/>
        <w:numPr>
          <w:ilvl w:val="2"/>
          <w:numId w:val="7"/>
        </w:numPr>
        <w:jc w:val="both"/>
        <w:rPr>
          <w:rFonts w:ascii="Times New Roman" w:hAnsi="Times New Roman" w:cs="Times New Roman"/>
        </w:rPr>
      </w:pPr>
      <w:r w:rsidRPr="00465EE3">
        <w:rPr>
          <w:rFonts w:ascii="Times New Roman" w:hAnsi="Times New Roman" w:cs="Times New Roman"/>
        </w:rPr>
        <w:t>The appellants were in fact sincere.</w:t>
      </w:r>
    </w:p>
    <w:p w14:paraId="04BEDB4C" w14:textId="77777777" w:rsidR="00C36001" w:rsidRPr="00465EE3" w:rsidRDefault="00C36001" w:rsidP="00C36001">
      <w:pPr>
        <w:pStyle w:val="ListParagraph"/>
        <w:numPr>
          <w:ilvl w:val="2"/>
          <w:numId w:val="7"/>
        </w:numPr>
        <w:jc w:val="both"/>
        <w:rPr>
          <w:rFonts w:ascii="Times New Roman" w:hAnsi="Times New Roman" w:cs="Times New Roman"/>
        </w:rPr>
      </w:pPr>
      <w:r w:rsidRPr="00465EE3">
        <w:rPr>
          <w:rFonts w:ascii="Times New Roman" w:hAnsi="Times New Roman" w:cs="Times New Roman"/>
        </w:rPr>
        <w:t xml:space="preserve">It was a non-trivial interference, since they would not be able to celebrate the holiday properly. </w:t>
      </w:r>
    </w:p>
    <w:p w14:paraId="28EF95C1" w14:textId="76757006" w:rsidR="00C36001" w:rsidRPr="00465EE3" w:rsidRDefault="00C36001" w:rsidP="00C36001">
      <w:pPr>
        <w:pStyle w:val="ListParagraph"/>
        <w:numPr>
          <w:ilvl w:val="2"/>
          <w:numId w:val="7"/>
        </w:numPr>
        <w:jc w:val="both"/>
        <w:rPr>
          <w:rFonts w:ascii="Times New Roman" w:hAnsi="Times New Roman" w:cs="Times New Roman"/>
        </w:rPr>
      </w:pPr>
      <w:r w:rsidRPr="00465EE3">
        <w:rPr>
          <w:rFonts w:ascii="Times New Roman" w:hAnsi="Times New Roman" w:cs="Times New Roman"/>
        </w:rPr>
        <w:t>The</w:t>
      </w:r>
      <w:r w:rsidR="00075209">
        <w:rPr>
          <w:rFonts w:ascii="Times New Roman" w:hAnsi="Times New Roman" w:cs="Times New Roman"/>
        </w:rPr>
        <w:t xml:space="preserve"> societal interference under 9.1</w:t>
      </w:r>
      <w:r w:rsidRPr="00465EE3">
        <w:rPr>
          <w:rFonts w:ascii="Times New Roman" w:hAnsi="Times New Roman" w:cs="Times New Roman"/>
        </w:rPr>
        <w:t xml:space="preserve"> and S.6 of the QC charter was at best minimal and does not justify the impairment of their right to religion. The value of the building was not in danger because of the appellants’ acts. The visual attractiveness does not justify a total ban of the practice. There was no security concerns regarding the set up of the sukkahs. They should, however, set them up in a way that as much as possible respects their contract. </w:t>
      </w:r>
    </w:p>
    <w:p w14:paraId="0A50C7DC" w14:textId="77777777" w:rsidR="00C36001" w:rsidRPr="00465EE3" w:rsidRDefault="00C36001" w:rsidP="00C36001">
      <w:pPr>
        <w:pStyle w:val="ListParagraph"/>
        <w:numPr>
          <w:ilvl w:val="3"/>
          <w:numId w:val="7"/>
        </w:numPr>
        <w:jc w:val="both"/>
        <w:rPr>
          <w:rFonts w:ascii="Times New Roman" w:hAnsi="Times New Roman" w:cs="Times New Roman"/>
        </w:rPr>
      </w:pPr>
      <w:r w:rsidRPr="00465EE3">
        <w:rPr>
          <w:rFonts w:ascii="Times New Roman" w:hAnsi="Times New Roman" w:cs="Times New Roman"/>
        </w:rPr>
        <w:t>These judges said that by signing, we couldn’t say that the appellants voluntarily g</w:t>
      </w:r>
      <w:r>
        <w:rPr>
          <w:rFonts w:ascii="Times New Roman" w:hAnsi="Times New Roman" w:cs="Times New Roman"/>
        </w:rPr>
        <w:t xml:space="preserve">ave up their right to religion. In other words, a person cannot give up their right to religion in a permanent way. They can sign the contract and later decide that they want to express their religion. The clause will be null. </w:t>
      </w:r>
    </w:p>
    <w:p w14:paraId="581005FB" w14:textId="77777777" w:rsidR="00C36001" w:rsidRPr="004228BC" w:rsidRDefault="00C36001" w:rsidP="00C36001">
      <w:pPr>
        <w:pStyle w:val="ListParagraph"/>
        <w:numPr>
          <w:ilvl w:val="0"/>
          <w:numId w:val="7"/>
        </w:numPr>
        <w:jc w:val="both"/>
        <w:rPr>
          <w:rFonts w:ascii="Times New Roman" w:hAnsi="Times New Roman" w:cs="Times New Roman"/>
        </w:rPr>
      </w:pPr>
      <w:r>
        <w:rPr>
          <w:rFonts w:ascii="Times New Roman" w:hAnsi="Times New Roman" w:cs="Times New Roman"/>
        </w:rPr>
        <w:t xml:space="preserve">(LOST) </w:t>
      </w:r>
      <w:r w:rsidRPr="004228BC">
        <w:rPr>
          <w:rFonts w:ascii="Times New Roman" w:hAnsi="Times New Roman" w:cs="Times New Roman"/>
        </w:rPr>
        <w:t xml:space="preserve">Need to determine that (1) it is about religion (2) the belief is sincere and (3) a conflict between the practice and the rule (not insignificant). </w:t>
      </w:r>
    </w:p>
    <w:p w14:paraId="79C25DD3" w14:textId="77777777" w:rsidR="00C36001" w:rsidRPr="004228BC" w:rsidRDefault="00C36001" w:rsidP="00C36001">
      <w:pPr>
        <w:pStyle w:val="ListParagraph"/>
        <w:numPr>
          <w:ilvl w:val="1"/>
          <w:numId w:val="7"/>
        </w:numPr>
        <w:jc w:val="both"/>
        <w:rPr>
          <w:rFonts w:ascii="Times New Roman" w:hAnsi="Times New Roman" w:cs="Times New Roman"/>
        </w:rPr>
      </w:pPr>
      <w:r w:rsidRPr="004228BC">
        <w:rPr>
          <w:rFonts w:ascii="Times New Roman" w:hAnsi="Times New Roman" w:cs="Times New Roman"/>
        </w:rPr>
        <w:t xml:space="preserve">Expert testimony can be helpful in proving (1), it can help us understand the religion and the associated practices. </w:t>
      </w:r>
    </w:p>
    <w:p w14:paraId="30965A38" w14:textId="77777777" w:rsidR="00C36001" w:rsidRPr="004228BC" w:rsidRDefault="00C36001" w:rsidP="00C36001">
      <w:pPr>
        <w:pStyle w:val="ListParagraph"/>
        <w:numPr>
          <w:ilvl w:val="1"/>
          <w:numId w:val="7"/>
        </w:numPr>
        <w:jc w:val="both"/>
        <w:rPr>
          <w:rFonts w:ascii="Times New Roman" w:hAnsi="Times New Roman" w:cs="Times New Roman"/>
        </w:rPr>
      </w:pPr>
      <w:r w:rsidRPr="004228BC">
        <w:rPr>
          <w:rFonts w:ascii="Times New Roman" w:hAnsi="Times New Roman" w:cs="Times New Roman"/>
        </w:rPr>
        <w:t xml:space="preserve">Does the claimant sincerely believe that he is under obligation to commit a religious </w:t>
      </w:r>
      <w:proofErr w:type="gramStart"/>
      <w:r w:rsidRPr="004228BC">
        <w:rPr>
          <w:rFonts w:ascii="Times New Roman" w:hAnsi="Times New Roman" w:cs="Times New Roman"/>
        </w:rPr>
        <w:t>act.</w:t>
      </w:r>
      <w:proofErr w:type="gramEnd"/>
      <w:r w:rsidRPr="004228BC">
        <w:rPr>
          <w:rFonts w:ascii="Times New Roman" w:hAnsi="Times New Roman" w:cs="Times New Roman"/>
        </w:rPr>
        <w:t xml:space="preserve"> The evidence from the claimant must prove that he was sincere, and sincerity must be addressed minimally, since it will expose the person’s personal beliefs to the public. </w:t>
      </w:r>
      <w:r w:rsidRPr="004228BC">
        <w:rPr>
          <w:rFonts w:ascii="Times New Roman" w:hAnsi="Times New Roman" w:cs="Times New Roman"/>
          <w:b/>
        </w:rPr>
        <w:t xml:space="preserve">It is current practices and beliefs that matter here. </w:t>
      </w:r>
    </w:p>
    <w:p w14:paraId="130FE5D9" w14:textId="77777777" w:rsidR="00C36001" w:rsidRPr="00530508" w:rsidRDefault="00C36001" w:rsidP="00C36001">
      <w:pPr>
        <w:pStyle w:val="ListParagraph"/>
        <w:numPr>
          <w:ilvl w:val="1"/>
          <w:numId w:val="7"/>
        </w:numPr>
        <w:jc w:val="both"/>
        <w:rPr>
          <w:rFonts w:ascii="Times New Roman" w:hAnsi="Times New Roman" w:cs="Times New Roman"/>
          <w:b/>
        </w:rPr>
      </w:pPr>
      <w:r w:rsidRPr="004228BC">
        <w:rPr>
          <w:rFonts w:ascii="Times New Roman" w:hAnsi="Times New Roman" w:cs="Times New Roman"/>
        </w:rPr>
        <w:t xml:space="preserve">Unless the right is not trivial, the charter does not apply and the process stops. </w:t>
      </w:r>
      <w:r w:rsidRPr="00530508">
        <w:rPr>
          <w:rFonts w:ascii="Times New Roman" w:hAnsi="Times New Roman" w:cs="Times New Roman"/>
          <w:b/>
        </w:rPr>
        <w:t xml:space="preserve">Sections 3 and 9.1 of the Civil Code of Québec apply here. </w:t>
      </w:r>
    </w:p>
    <w:p w14:paraId="63F15E97" w14:textId="77777777" w:rsidR="00C36001" w:rsidRPr="004228BC" w:rsidRDefault="00C36001" w:rsidP="00C36001">
      <w:pPr>
        <w:pStyle w:val="ListParagraph"/>
        <w:numPr>
          <w:ilvl w:val="1"/>
          <w:numId w:val="7"/>
        </w:numPr>
        <w:jc w:val="both"/>
        <w:rPr>
          <w:rFonts w:ascii="Times New Roman" w:hAnsi="Times New Roman" w:cs="Times New Roman"/>
        </w:rPr>
      </w:pPr>
      <w:r w:rsidRPr="004228BC">
        <w:rPr>
          <w:rFonts w:ascii="Times New Roman" w:hAnsi="Times New Roman" w:cs="Times New Roman"/>
        </w:rPr>
        <w:t xml:space="preserve">Under 3 and 9.1, the court must ask itself if the purpose of the fundamental right has been attacked (!) and (2) If the infringement is legitimate considering democratic values, public order, etc. </w:t>
      </w:r>
    </w:p>
    <w:p w14:paraId="3DC6BFDD" w14:textId="77777777" w:rsidR="00C36001" w:rsidRPr="004228BC"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 xml:space="preserve">It was determined that the prohibition did not infringe their rights. The religious belief was not deemed sincere and it was a religious matter, but the attack was trivial, since it does not prevent them from accepting alternatives. Under 3, the fundamental right was not attacked, since it does not prevent them from celebrating the holiday. </w:t>
      </w:r>
    </w:p>
    <w:p w14:paraId="0CBB688A" w14:textId="77777777" w:rsidR="00C36001" w:rsidRPr="004228BC"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 xml:space="preserve">A did sincerely believe that he had to do the practice, but the rights of each of the co-owners to the peaceful enjoyment and free disposition and to life and personal security under ss. 6 and 1 of the QC charter are in conflict and are included in the purpose of the restrictions provided for in the declaration of co-ownership. Under 9.1, the concept of reasonable accommodation is inapplicable. </w:t>
      </w:r>
    </w:p>
    <w:p w14:paraId="0CA63527" w14:textId="77777777" w:rsidR="00C36001" w:rsidRPr="004228BC"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The proposed accommodation would uphold contractual rights as well as ss. 6,1,3 of the Québec Charter.</w:t>
      </w:r>
    </w:p>
    <w:p w14:paraId="5F51C36D" w14:textId="77777777" w:rsidR="00C36001" w:rsidRPr="004228BC" w:rsidRDefault="00C36001" w:rsidP="00C36001">
      <w:pPr>
        <w:pStyle w:val="ListParagraph"/>
        <w:numPr>
          <w:ilvl w:val="0"/>
          <w:numId w:val="7"/>
        </w:numPr>
        <w:jc w:val="both"/>
        <w:rPr>
          <w:rFonts w:ascii="Times New Roman" w:hAnsi="Times New Roman" w:cs="Times New Roman"/>
        </w:rPr>
      </w:pPr>
      <w:r>
        <w:rPr>
          <w:rFonts w:ascii="Times New Roman" w:hAnsi="Times New Roman" w:cs="Times New Roman"/>
        </w:rPr>
        <w:t xml:space="preserve">(LOST) </w:t>
      </w:r>
      <w:r w:rsidRPr="004228BC">
        <w:rPr>
          <w:rFonts w:ascii="Times New Roman" w:hAnsi="Times New Roman" w:cs="Times New Roman"/>
        </w:rPr>
        <w:t xml:space="preserve">It was determined that the appellants could not reasonably insist on a personal sukkah. At least one of the appellants sincerely believed that dwelling in his personal sukkah was part of his faith, subject to a measure of flexibility when a personal sukkah is not available. </w:t>
      </w:r>
    </w:p>
    <w:p w14:paraId="5EC31785" w14:textId="77777777" w:rsidR="00C36001" w:rsidRPr="004228BC" w:rsidRDefault="00C36001" w:rsidP="00C36001">
      <w:pPr>
        <w:pStyle w:val="ListParagraph"/>
        <w:numPr>
          <w:ilvl w:val="1"/>
          <w:numId w:val="7"/>
        </w:numPr>
        <w:jc w:val="both"/>
        <w:rPr>
          <w:rFonts w:ascii="Times New Roman" w:hAnsi="Times New Roman" w:cs="Times New Roman"/>
        </w:rPr>
      </w:pPr>
      <w:r w:rsidRPr="004228BC">
        <w:rPr>
          <w:rFonts w:ascii="Times New Roman" w:hAnsi="Times New Roman" w:cs="Times New Roman"/>
        </w:rPr>
        <w:t xml:space="preserve">Through the contract, the occupants agreed that they would not build sukkahs on the commonly owned balconies of the building. </w:t>
      </w:r>
    </w:p>
    <w:p w14:paraId="7D6A2ADF" w14:textId="77777777" w:rsidR="00C36001" w:rsidRPr="004228BC"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S.6 applies here (personal enjoyment of property)</w:t>
      </w:r>
    </w:p>
    <w:p w14:paraId="6CFB99E1" w14:textId="77777777" w:rsidR="00C36001" w:rsidRPr="004228BC"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 xml:space="preserve">S. 9.1 </w:t>
      </w:r>
      <w:proofErr w:type="gramStart"/>
      <w:r w:rsidRPr="004228BC">
        <w:rPr>
          <w:rFonts w:ascii="Times New Roman" w:hAnsi="Times New Roman" w:cs="Times New Roman"/>
        </w:rPr>
        <w:t>does</w:t>
      </w:r>
      <w:proofErr w:type="gramEnd"/>
      <w:r w:rsidRPr="004228BC">
        <w:rPr>
          <w:rFonts w:ascii="Times New Roman" w:hAnsi="Times New Roman" w:cs="Times New Roman"/>
        </w:rPr>
        <w:t xml:space="preserve"> not specifically impose a duty to accommodate. Under 9.1, the appellants have not demonstrated that they have taken others into account, which is mostly illustrated by their agreement with the contract. </w:t>
      </w:r>
    </w:p>
    <w:p w14:paraId="0B4B4A19" w14:textId="77777777" w:rsidR="00C36001" w:rsidRPr="00977553" w:rsidRDefault="00C36001" w:rsidP="00C36001">
      <w:pPr>
        <w:pStyle w:val="ListParagraph"/>
        <w:numPr>
          <w:ilvl w:val="2"/>
          <w:numId w:val="7"/>
        </w:numPr>
        <w:jc w:val="both"/>
        <w:rPr>
          <w:rFonts w:ascii="Times New Roman" w:hAnsi="Times New Roman" w:cs="Times New Roman"/>
        </w:rPr>
      </w:pPr>
      <w:r w:rsidRPr="004228BC">
        <w:rPr>
          <w:rFonts w:ascii="Times New Roman" w:hAnsi="Times New Roman" w:cs="Times New Roman"/>
        </w:rPr>
        <w:t xml:space="preserve">Their rejection of a communal sukkah also doesn’t show consideration for the rights of others. </w:t>
      </w:r>
    </w:p>
    <w:p w14:paraId="62665036" w14:textId="77777777" w:rsidR="00C36001" w:rsidRDefault="00C36001" w:rsidP="00C36001">
      <w:pPr>
        <w:jc w:val="both"/>
        <w:rPr>
          <w:rFonts w:ascii="Times New Roman" w:hAnsi="Times New Roman" w:cs="Times New Roman"/>
          <w:b/>
        </w:rPr>
      </w:pPr>
    </w:p>
    <w:p w14:paraId="0D639E56" w14:textId="77777777" w:rsidR="00B92576" w:rsidRDefault="00B92576" w:rsidP="00B92576">
      <w:pPr>
        <w:jc w:val="both"/>
        <w:rPr>
          <w:rFonts w:ascii="Times New Roman" w:hAnsi="Times New Roman" w:cs="Times New Roman"/>
          <w:b/>
        </w:rPr>
      </w:pPr>
      <w:r>
        <w:rPr>
          <w:rFonts w:ascii="Times New Roman" w:hAnsi="Times New Roman" w:cs="Times New Roman"/>
          <w:b/>
        </w:rPr>
        <w:t xml:space="preserve">Article 10 – </w:t>
      </w:r>
      <w:r>
        <w:rPr>
          <w:rFonts w:ascii="Times New Roman" w:hAnsi="Times New Roman" w:cs="Times New Roman"/>
        </w:rPr>
        <w:t xml:space="preserve">Lists certain aspects of a person’s being. The message is that one shall not exclude, discriminate, disadvantage a person simply because of his color, religion, ethnicity, sexual preferences, gender, civil status, and there are penalties, consequences if any of these exclusions takes place. When they talk about human rights and freedoms, they are referring to Article 3. </w:t>
      </w:r>
      <w:r w:rsidRPr="000D5DDB">
        <w:rPr>
          <w:rFonts w:ascii="Times New Roman" w:hAnsi="Times New Roman" w:cs="Times New Roman"/>
          <w:b/>
        </w:rPr>
        <w:t xml:space="preserve">Look at the list given and on the exam, identify which one is in question. </w:t>
      </w:r>
      <w:r>
        <w:rPr>
          <w:rFonts w:ascii="Times New Roman" w:hAnsi="Times New Roman" w:cs="Times New Roman"/>
          <w:b/>
        </w:rPr>
        <w:t xml:space="preserve">Identify the problem from the list that you are given. </w:t>
      </w:r>
    </w:p>
    <w:p w14:paraId="41BDFED1" w14:textId="77777777" w:rsidR="00B92576" w:rsidRDefault="00B92576" w:rsidP="00B92576">
      <w:pPr>
        <w:jc w:val="both"/>
        <w:rPr>
          <w:rFonts w:ascii="Times New Roman" w:hAnsi="Times New Roman" w:cs="Times New Roman"/>
          <w:b/>
        </w:rPr>
      </w:pPr>
    </w:p>
    <w:p w14:paraId="30E56CE5" w14:textId="77777777" w:rsidR="00B92576" w:rsidRDefault="00B92576" w:rsidP="00B92576">
      <w:pPr>
        <w:pStyle w:val="ListParagraph"/>
        <w:numPr>
          <w:ilvl w:val="0"/>
          <w:numId w:val="30"/>
        </w:numPr>
        <w:jc w:val="both"/>
        <w:rPr>
          <w:rFonts w:ascii="Times New Roman" w:hAnsi="Times New Roman" w:cs="Times New Roman"/>
        </w:rPr>
      </w:pPr>
      <w:r w:rsidRPr="00A164A1">
        <w:rPr>
          <w:rFonts w:ascii="Times New Roman" w:hAnsi="Times New Roman" w:cs="Times New Roman"/>
        </w:rPr>
        <w:t>Some companies used to not hire married women or single women because they would have kids, take care of men, etc.</w:t>
      </w:r>
    </w:p>
    <w:p w14:paraId="6C8F6647" w14:textId="77777777" w:rsidR="00B92576" w:rsidRDefault="00B92576" w:rsidP="00B92576">
      <w:pPr>
        <w:pStyle w:val="ListParagraph"/>
        <w:numPr>
          <w:ilvl w:val="0"/>
          <w:numId w:val="30"/>
        </w:numPr>
        <w:jc w:val="both"/>
        <w:rPr>
          <w:rFonts w:ascii="Times New Roman" w:hAnsi="Times New Roman" w:cs="Times New Roman"/>
        </w:rPr>
      </w:pPr>
      <w:r>
        <w:rPr>
          <w:rFonts w:ascii="Times New Roman" w:hAnsi="Times New Roman" w:cs="Times New Roman"/>
        </w:rPr>
        <w:t xml:space="preserve">Social condition = rich or poor. </w:t>
      </w:r>
    </w:p>
    <w:p w14:paraId="5453B0DF" w14:textId="77777777" w:rsidR="00B92576" w:rsidRDefault="00B92576" w:rsidP="00B92576">
      <w:pPr>
        <w:pStyle w:val="ListParagraph"/>
        <w:numPr>
          <w:ilvl w:val="0"/>
          <w:numId w:val="30"/>
        </w:numPr>
        <w:jc w:val="both"/>
        <w:rPr>
          <w:rFonts w:ascii="Times New Roman" w:hAnsi="Times New Roman" w:cs="Times New Roman"/>
        </w:rPr>
      </w:pPr>
      <w:r>
        <w:rPr>
          <w:rFonts w:ascii="Times New Roman" w:hAnsi="Times New Roman" w:cs="Times New Roman"/>
        </w:rPr>
        <w:t xml:space="preserve">A handicap or the use of any means to palliate a handicap (to reduce a handicap like a cane, a wheel chair). </w:t>
      </w:r>
    </w:p>
    <w:p w14:paraId="29B53740" w14:textId="77777777" w:rsidR="00B92576" w:rsidRDefault="00B92576" w:rsidP="00B92576">
      <w:pPr>
        <w:jc w:val="both"/>
        <w:rPr>
          <w:rFonts w:ascii="Times New Roman" w:hAnsi="Times New Roman" w:cs="Times New Roman"/>
        </w:rPr>
      </w:pPr>
    </w:p>
    <w:p w14:paraId="28155CBB" w14:textId="77777777" w:rsidR="00B92576" w:rsidRDefault="00B92576" w:rsidP="00B92576">
      <w:pPr>
        <w:jc w:val="both"/>
        <w:rPr>
          <w:rFonts w:ascii="Times New Roman" w:hAnsi="Times New Roman" w:cs="Times New Roman"/>
        </w:rPr>
      </w:pPr>
      <w:r>
        <w:rPr>
          <w:rFonts w:ascii="Times New Roman" w:hAnsi="Times New Roman" w:cs="Times New Roman"/>
        </w:rPr>
        <w:t>Discrimination exists where such a distinction, exclusion or preference has the effect of nullifying or impairing such a right.</w:t>
      </w:r>
    </w:p>
    <w:p w14:paraId="56933A8A" w14:textId="77777777" w:rsidR="00B92576" w:rsidRDefault="00B92576" w:rsidP="00B92576">
      <w:pPr>
        <w:jc w:val="both"/>
        <w:rPr>
          <w:rFonts w:ascii="Times New Roman" w:hAnsi="Times New Roman" w:cs="Times New Roman"/>
        </w:rPr>
      </w:pPr>
    </w:p>
    <w:p w14:paraId="69399A58" w14:textId="77777777" w:rsidR="00B92576" w:rsidRPr="005D39A7" w:rsidRDefault="00B92576" w:rsidP="00B92576">
      <w:pPr>
        <w:pStyle w:val="ListParagraph"/>
        <w:numPr>
          <w:ilvl w:val="0"/>
          <w:numId w:val="30"/>
        </w:numPr>
        <w:jc w:val="both"/>
        <w:rPr>
          <w:rFonts w:ascii="Times New Roman" w:hAnsi="Times New Roman" w:cs="Times New Roman"/>
        </w:rPr>
      </w:pPr>
      <w:r w:rsidRPr="005D39A7">
        <w:rPr>
          <w:rFonts w:ascii="Times New Roman" w:hAnsi="Times New Roman" w:cs="Times New Roman"/>
        </w:rPr>
        <w:t xml:space="preserve">The four steps do not apply to article </w:t>
      </w:r>
      <w:proofErr w:type="gramStart"/>
      <w:r w:rsidRPr="005D39A7">
        <w:rPr>
          <w:rFonts w:ascii="Times New Roman" w:hAnsi="Times New Roman" w:cs="Times New Roman"/>
        </w:rPr>
        <w:t>10,</w:t>
      </w:r>
      <w:proofErr w:type="gramEnd"/>
      <w:r w:rsidRPr="005D39A7">
        <w:rPr>
          <w:rFonts w:ascii="Times New Roman" w:hAnsi="Times New Roman" w:cs="Times New Roman"/>
        </w:rPr>
        <w:t xml:space="preserve"> they only belong in </w:t>
      </w:r>
      <w:r w:rsidRPr="005D39A7">
        <w:rPr>
          <w:rFonts w:ascii="Times New Roman" w:hAnsi="Times New Roman" w:cs="Times New Roman"/>
          <w:b/>
        </w:rPr>
        <w:t>religious fights.</w:t>
      </w:r>
    </w:p>
    <w:p w14:paraId="61E3167B" w14:textId="77777777" w:rsidR="00B92576" w:rsidRDefault="00B92576" w:rsidP="00B92576">
      <w:pPr>
        <w:jc w:val="both"/>
        <w:rPr>
          <w:rFonts w:ascii="Times New Roman" w:hAnsi="Times New Roman" w:cs="Times New Roman"/>
        </w:rPr>
      </w:pPr>
    </w:p>
    <w:p w14:paraId="5FE257D4" w14:textId="77777777" w:rsidR="00B92576" w:rsidRDefault="00B92576" w:rsidP="00B92576">
      <w:pPr>
        <w:jc w:val="both"/>
        <w:rPr>
          <w:rFonts w:ascii="Times New Roman" w:hAnsi="Times New Roman" w:cs="Times New Roman"/>
          <w:b/>
        </w:rPr>
      </w:pPr>
      <w:r>
        <w:rPr>
          <w:rFonts w:ascii="Times New Roman" w:hAnsi="Times New Roman" w:cs="Times New Roman"/>
          <w:b/>
        </w:rPr>
        <w:t xml:space="preserve">Article 10 does not say that we shall not discriminate EVER. Otherwise, everyone would be the same. Discrimination is allowed where the skills required to complete a job are not met. Everybody must discriminate at some point, be able to say that some person is for you or not. Article 10 talks about unlawful discrimination and lists characteristics for which one cannot discriminate. The trouble starts in jobs/industries in which anyone could participate (ex: not acting).  </w:t>
      </w:r>
    </w:p>
    <w:p w14:paraId="0950567B" w14:textId="77777777" w:rsidR="00B92576" w:rsidRDefault="00B92576" w:rsidP="00B92576">
      <w:pPr>
        <w:jc w:val="both"/>
        <w:rPr>
          <w:rFonts w:ascii="Times New Roman" w:hAnsi="Times New Roman" w:cs="Times New Roman"/>
          <w:b/>
        </w:rPr>
      </w:pPr>
    </w:p>
    <w:p w14:paraId="6A1266D3"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Article 10.1 – </w:t>
      </w:r>
      <w:r>
        <w:rPr>
          <w:rFonts w:ascii="Times New Roman" w:hAnsi="Times New Roman" w:cs="Times New Roman"/>
        </w:rPr>
        <w:t>You cannot harass anybody based on the characteristics mentioned in 10.</w:t>
      </w:r>
    </w:p>
    <w:p w14:paraId="5EFFAB0E" w14:textId="77777777" w:rsidR="00B92576" w:rsidRDefault="00B92576" w:rsidP="00B92576">
      <w:pPr>
        <w:jc w:val="both"/>
        <w:rPr>
          <w:rFonts w:ascii="Times New Roman" w:hAnsi="Times New Roman" w:cs="Times New Roman"/>
        </w:rPr>
      </w:pPr>
    </w:p>
    <w:p w14:paraId="11522256" w14:textId="77777777" w:rsidR="00B92576" w:rsidRDefault="00B92576" w:rsidP="00B92576">
      <w:pPr>
        <w:jc w:val="both"/>
        <w:rPr>
          <w:rFonts w:ascii="Times New Roman" w:hAnsi="Times New Roman" w:cs="Times New Roman"/>
        </w:rPr>
      </w:pPr>
      <w:r>
        <w:rPr>
          <w:rFonts w:ascii="Times New Roman" w:hAnsi="Times New Roman" w:cs="Times New Roman"/>
          <w:b/>
        </w:rPr>
        <w:t>Article 11</w:t>
      </w:r>
      <w:r>
        <w:rPr>
          <w:rFonts w:ascii="Times New Roman" w:hAnsi="Times New Roman" w:cs="Times New Roman"/>
        </w:rPr>
        <w:t xml:space="preserve"> – No one may distribute, publish, or publicly exhibit a notice, symbol or sign involving discrimination, or authorize anyone to do so (signs saying “whites only”, “no </w:t>
      </w:r>
      <w:proofErr w:type="spellStart"/>
      <w:r>
        <w:rPr>
          <w:rFonts w:ascii="Times New Roman" w:hAnsi="Times New Roman" w:cs="Times New Roman"/>
        </w:rPr>
        <w:t>jews</w:t>
      </w:r>
      <w:proofErr w:type="spellEnd"/>
      <w:r>
        <w:rPr>
          <w:rFonts w:ascii="Times New Roman" w:hAnsi="Times New Roman" w:cs="Times New Roman"/>
        </w:rPr>
        <w:t xml:space="preserve"> allowed”, </w:t>
      </w:r>
      <w:proofErr w:type="spellStart"/>
      <w:r>
        <w:rPr>
          <w:rFonts w:ascii="Times New Roman" w:hAnsi="Times New Roman" w:cs="Times New Roman"/>
        </w:rPr>
        <w:t>etc</w:t>
      </w:r>
      <w:proofErr w:type="spellEnd"/>
      <w:r>
        <w:rPr>
          <w:rFonts w:ascii="Times New Roman" w:hAnsi="Times New Roman" w:cs="Times New Roman"/>
        </w:rPr>
        <w:t xml:space="preserve">). The article says that no such signs are allowed. </w:t>
      </w:r>
    </w:p>
    <w:p w14:paraId="16FC0673" w14:textId="77777777" w:rsidR="00B92576" w:rsidRDefault="00B92576" w:rsidP="00B92576">
      <w:pPr>
        <w:jc w:val="both"/>
        <w:rPr>
          <w:rFonts w:ascii="Times New Roman" w:hAnsi="Times New Roman" w:cs="Times New Roman"/>
        </w:rPr>
      </w:pPr>
    </w:p>
    <w:p w14:paraId="5D902F02" w14:textId="77777777" w:rsidR="00B92576" w:rsidRDefault="00B92576" w:rsidP="00B92576">
      <w:pPr>
        <w:jc w:val="both"/>
        <w:rPr>
          <w:rFonts w:ascii="Times New Roman" w:hAnsi="Times New Roman" w:cs="Times New Roman"/>
        </w:rPr>
      </w:pPr>
      <w:r w:rsidRPr="007A4008">
        <w:rPr>
          <w:rFonts w:ascii="Times New Roman" w:hAnsi="Times New Roman" w:cs="Times New Roman"/>
          <w:b/>
        </w:rPr>
        <w:t>Article 12 (On exam)</w:t>
      </w:r>
      <w:r>
        <w:rPr>
          <w:rFonts w:ascii="Times New Roman" w:hAnsi="Times New Roman" w:cs="Times New Roman"/>
        </w:rPr>
        <w:t xml:space="preserve"> – No one may, through discrimination, refuse to make a juridical act (contract) concerning goods or services ordinarily offered to the public. You are not allowed to enter into a contract based on discrimination (ex: If you do not enter into a contract with someone who has money, it is not discrimination). </w:t>
      </w:r>
    </w:p>
    <w:p w14:paraId="7F6859A2" w14:textId="77777777" w:rsidR="00B92576" w:rsidRDefault="00B92576" w:rsidP="00B92576">
      <w:pPr>
        <w:jc w:val="both"/>
        <w:rPr>
          <w:rFonts w:ascii="Times New Roman" w:hAnsi="Times New Roman" w:cs="Times New Roman"/>
        </w:rPr>
      </w:pPr>
    </w:p>
    <w:p w14:paraId="614389FF" w14:textId="77777777" w:rsidR="00B92576" w:rsidRDefault="00B92576" w:rsidP="00B92576">
      <w:pPr>
        <w:jc w:val="both"/>
        <w:rPr>
          <w:rFonts w:ascii="Times New Roman" w:hAnsi="Times New Roman" w:cs="Times New Roman"/>
        </w:rPr>
      </w:pPr>
      <w:r>
        <w:rPr>
          <w:rFonts w:ascii="Times New Roman" w:hAnsi="Times New Roman" w:cs="Times New Roman"/>
          <w:b/>
        </w:rPr>
        <w:t>Article 13</w:t>
      </w:r>
      <w:r>
        <w:rPr>
          <w:rFonts w:ascii="Times New Roman" w:hAnsi="Times New Roman" w:cs="Times New Roman"/>
        </w:rPr>
        <w:t xml:space="preserve"> – No one may in a contract stipulate a clause involving discrimination. Such a clause is deemed without effect. </w:t>
      </w:r>
    </w:p>
    <w:p w14:paraId="7711D612" w14:textId="77777777" w:rsidR="00B92576" w:rsidRDefault="00B92576" w:rsidP="00B92576">
      <w:pPr>
        <w:jc w:val="both"/>
        <w:rPr>
          <w:rFonts w:ascii="Times New Roman" w:hAnsi="Times New Roman" w:cs="Times New Roman"/>
        </w:rPr>
      </w:pPr>
    </w:p>
    <w:p w14:paraId="024E79F6" w14:textId="77777777" w:rsidR="00B92576" w:rsidRDefault="00B92576" w:rsidP="00B92576">
      <w:pPr>
        <w:jc w:val="both"/>
        <w:rPr>
          <w:rFonts w:ascii="Times New Roman" w:hAnsi="Times New Roman" w:cs="Times New Roman"/>
          <w:b/>
        </w:rPr>
      </w:pPr>
      <w:r>
        <w:rPr>
          <w:rFonts w:ascii="Times New Roman" w:hAnsi="Times New Roman" w:cs="Times New Roman"/>
        </w:rPr>
        <w:t xml:space="preserve">Ex: Property owners own a cottage in the suburbs. It is situated in a little white community. The owners decided that they did not want people of color to move into the </w:t>
      </w:r>
      <w:proofErr w:type="spellStart"/>
      <w:r>
        <w:rPr>
          <w:rFonts w:ascii="Times New Roman" w:hAnsi="Times New Roman" w:cs="Times New Roman"/>
        </w:rPr>
        <w:t>neighborhood</w:t>
      </w:r>
      <w:proofErr w:type="spellEnd"/>
      <w:r>
        <w:rPr>
          <w:rFonts w:ascii="Times New Roman" w:hAnsi="Times New Roman" w:cs="Times New Roman"/>
        </w:rPr>
        <w:t xml:space="preserve">. Every time a white property owner sold his house to another white property owner, there would be a clause in the deed of sale that would say “I promise that if I want to sell the house to somebody else, I will undertake to sell it to a white individual only”. </w:t>
      </w:r>
      <w:r>
        <w:rPr>
          <w:rFonts w:ascii="Times New Roman" w:hAnsi="Times New Roman" w:cs="Times New Roman"/>
          <w:b/>
        </w:rPr>
        <w:t xml:space="preserve">This is an illegal clause, meaning that you can either ask the person selling the house to scratch out the clause, the man can refuse, and the case can go to court. If you want the house, you can sign the contract, and you may still sell the house to </w:t>
      </w:r>
      <w:proofErr w:type="gramStart"/>
      <w:r>
        <w:rPr>
          <w:rFonts w:ascii="Times New Roman" w:hAnsi="Times New Roman" w:cs="Times New Roman"/>
          <w:b/>
        </w:rPr>
        <w:t>whoever</w:t>
      </w:r>
      <w:proofErr w:type="gramEnd"/>
      <w:r>
        <w:rPr>
          <w:rFonts w:ascii="Times New Roman" w:hAnsi="Times New Roman" w:cs="Times New Roman"/>
          <w:b/>
        </w:rPr>
        <w:t xml:space="preserve"> you want, since the clause will be without effect. The discriminatory clause is null, the judge will look at it as if it was not there.</w:t>
      </w:r>
    </w:p>
    <w:p w14:paraId="17A98AF1" w14:textId="77777777" w:rsidR="00B92576" w:rsidRDefault="00B92576" w:rsidP="00B92576">
      <w:pPr>
        <w:jc w:val="both"/>
        <w:rPr>
          <w:rFonts w:ascii="Times New Roman" w:hAnsi="Times New Roman" w:cs="Times New Roman"/>
          <w:b/>
        </w:rPr>
      </w:pPr>
    </w:p>
    <w:p w14:paraId="5E43F859"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Article 14 </w:t>
      </w:r>
      <w:r>
        <w:rPr>
          <w:rFonts w:ascii="Times New Roman" w:hAnsi="Times New Roman" w:cs="Times New Roman"/>
        </w:rPr>
        <w:t xml:space="preserve">– Don’t worry about it. </w:t>
      </w:r>
    </w:p>
    <w:p w14:paraId="709B5308" w14:textId="77777777" w:rsidR="00B92576" w:rsidRDefault="00B92576" w:rsidP="00B92576">
      <w:pPr>
        <w:jc w:val="both"/>
        <w:rPr>
          <w:rFonts w:ascii="Times New Roman" w:hAnsi="Times New Roman" w:cs="Times New Roman"/>
        </w:rPr>
      </w:pPr>
    </w:p>
    <w:p w14:paraId="11CD5EE8"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Article 15 (Crucial) </w:t>
      </w:r>
      <w:r>
        <w:rPr>
          <w:rFonts w:ascii="Times New Roman" w:hAnsi="Times New Roman" w:cs="Times New Roman"/>
        </w:rPr>
        <w:t>– No one may, through discrimination, inhibit the access of another to public transportation or a public place, such as a commercial establishment</w:t>
      </w:r>
    </w:p>
    <w:p w14:paraId="0EBEADA5" w14:textId="77777777" w:rsidR="00B92576" w:rsidRDefault="00B92576" w:rsidP="00B92576">
      <w:pPr>
        <w:jc w:val="both"/>
        <w:rPr>
          <w:rFonts w:ascii="Times New Roman" w:hAnsi="Times New Roman" w:cs="Times New Roman"/>
        </w:rPr>
      </w:pPr>
    </w:p>
    <w:p w14:paraId="441851BB" w14:textId="77777777" w:rsidR="00B92576" w:rsidRDefault="00B92576" w:rsidP="00B92576">
      <w:pPr>
        <w:jc w:val="both"/>
        <w:rPr>
          <w:rFonts w:ascii="Times New Roman" w:hAnsi="Times New Roman" w:cs="Times New Roman"/>
        </w:rPr>
      </w:pPr>
      <w:r>
        <w:rPr>
          <w:rFonts w:ascii="Times New Roman" w:hAnsi="Times New Roman" w:cs="Times New Roman"/>
        </w:rPr>
        <w:t xml:space="preserve">Ex: A few years ago, a father and daughter went for a walk on a hot summer day. They ended up in the heart of the gay village. It is a hot afternoon and they decide that they wanted a cold beer. They sit down on the patio of what turns out to be a gay bar. They sit down, look around, and she is the only woman there. She doesn’t care. They both order a bottle of beer. The waiter says that for the man, there was no problem and refused to serve the woman. The waiter says that she is the only woman there while the establishment caters exclusively to males/male homosexuals. The woman objects and asked to be served. The waiter says no, and asks the woman to go somewhere else. The manager comes, and says that they will not serve her based on the fact that the other customers do not feel comfortable having women in the bar. They prefer to be with their own kind. She decides to sue the bar, takes them to the human rights commission. She wanted the case to go before the human rights tribunal. </w:t>
      </w:r>
      <w:r>
        <w:rPr>
          <w:rFonts w:ascii="Times New Roman" w:hAnsi="Times New Roman" w:cs="Times New Roman"/>
          <w:i/>
        </w:rPr>
        <w:t>Prima Facie (at first glance),</w:t>
      </w:r>
      <w:r>
        <w:rPr>
          <w:rFonts w:ascii="Times New Roman" w:hAnsi="Times New Roman" w:cs="Times New Roman"/>
        </w:rPr>
        <w:t xml:space="preserve"> it looks like a classic article 10 and article 12 and article 15 prohibition. She was being excluded, refused service, not because she has no money, not because she is already intoxicated, not because she is making noise or is a trouble maker, but because she is a woman. What kind of a defense can the bar offer? </w:t>
      </w:r>
    </w:p>
    <w:p w14:paraId="74045503" w14:textId="77777777" w:rsidR="00B92576" w:rsidRDefault="00B92576" w:rsidP="00B92576">
      <w:pPr>
        <w:jc w:val="both"/>
        <w:rPr>
          <w:rFonts w:ascii="Times New Roman" w:hAnsi="Times New Roman" w:cs="Times New Roman"/>
        </w:rPr>
      </w:pPr>
    </w:p>
    <w:p w14:paraId="653E4B60" w14:textId="77777777" w:rsidR="00B92576" w:rsidRPr="00BD49D7" w:rsidRDefault="00B92576" w:rsidP="00B92576">
      <w:pPr>
        <w:pStyle w:val="ListParagraph"/>
        <w:numPr>
          <w:ilvl w:val="0"/>
          <w:numId w:val="31"/>
        </w:numPr>
        <w:jc w:val="both"/>
        <w:rPr>
          <w:rFonts w:ascii="Times New Roman" w:hAnsi="Times New Roman" w:cs="Times New Roman"/>
        </w:rPr>
      </w:pPr>
      <w:r w:rsidRPr="00BD49D7">
        <w:rPr>
          <w:rFonts w:ascii="Times New Roman" w:hAnsi="Times New Roman" w:cs="Times New Roman"/>
        </w:rPr>
        <w:t xml:space="preserve">They could make the argument that gay people have a history of being victims of discrimination and that they gather there for a reason, not to be judged by others and do what they want. By serving her, there is a risk that they will be judged.  </w:t>
      </w:r>
    </w:p>
    <w:p w14:paraId="21DE824F" w14:textId="77777777" w:rsidR="00B92576" w:rsidRDefault="00B92576" w:rsidP="00B92576">
      <w:pPr>
        <w:jc w:val="both"/>
        <w:rPr>
          <w:rFonts w:ascii="Times New Roman" w:hAnsi="Times New Roman" w:cs="Times New Roman"/>
        </w:rPr>
      </w:pPr>
    </w:p>
    <w:p w14:paraId="7039E1C5" w14:textId="77777777" w:rsidR="00B92576" w:rsidRDefault="00B92576" w:rsidP="00B92576">
      <w:pPr>
        <w:jc w:val="both"/>
        <w:rPr>
          <w:rFonts w:ascii="Times New Roman" w:hAnsi="Times New Roman" w:cs="Times New Roman"/>
        </w:rPr>
      </w:pPr>
      <w:r>
        <w:rPr>
          <w:rFonts w:ascii="Times New Roman" w:hAnsi="Times New Roman" w:cs="Times New Roman"/>
        </w:rPr>
        <w:t xml:space="preserve">The case was settled out of court. However, the bar was to accept anyone in the bar, unless they could prove that a guest was a potential threat to other clientele. Legally, it doesn’t seem to be allowed to only let men into a bar. </w:t>
      </w:r>
    </w:p>
    <w:p w14:paraId="779730EF" w14:textId="77777777" w:rsidR="00B92576" w:rsidRDefault="00B92576" w:rsidP="00B92576">
      <w:pPr>
        <w:jc w:val="both"/>
        <w:rPr>
          <w:rFonts w:ascii="Times New Roman" w:hAnsi="Times New Roman" w:cs="Times New Roman"/>
        </w:rPr>
      </w:pPr>
    </w:p>
    <w:p w14:paraId="7E3D3017" w14:textId="77777777" w:rsidR="00B92576" w:rsidRDefault="00B92576" w:rsidP="00B92576">
      <w:pPr>
        <w:jc w:val="both"/>
        <w:rPr>
          <w:rFonts w:ascii="Times New Roman" w:hAnsi="Times New Roman" w:cs="Times New Roman"/>
        </w:rPr>
      </w:pPr>
      <w:r>
        <w:rPr>
          <w:rFonts w:ascii="Times New Roman" w:hAnsi="Times New Roman" w:cs="Times New Roman"/>
          <w:b/>
        </w:rPr>
        <w:t>Article 16</w:t>
      </w:r>
      <w:r>
        <w:rPr>
          <w:rFonts w:ascii="Times New Roman" w:hAnsi="Times New Roman" w:cs="Times New Roman"/>
        </w:rPr>
        <w:t xml:space="preserve"> – No one may practice discrimination in respect to hiring…</w:t>
      </w:r>
    </w:p>
    <w:p w14:paraId="0C6AD885" w14:textId="77777777" w:rsidR="00B92576" w:rsidRDefault="00B92576" w:rsidP="00B92576">
      <w:pPr>
        <w:jc w:val="both"/>
        <w:rPr>
          <w:rFonts w:ascii="Times New Roman" w:hAnsi="Times New Roman" w:cs="Times New Roman"/>
        </w:rPr>
      </w:pPr>
    </w:p>
    <w:p w14:paraId="7A012B06" w14:textId="77777777" w:rsidR="00B92576" w:rsidRDefault="00B92576" w:rsidP="00B92576">
      <w:pPr>
        <w:jc w:val="both"/>
        <w:rPr>
          <w:rFonts w:ascii="Times New Roman" w:hAnsi="Times New Roman" w:cs="Times New Roman"/>
        </w:rPr>
      </w:pPr>
      <w:r>
        <w:rPr>
          <w:rFonts w:ascii="Times New Roman" w:hAnsi="Times New Roman" w:cs="Times New Roman"/>
        </w:rPr>
        <w:t xml:space="preserve">Once again, you cannot discriminate (refer to the list). </w:t>
      </w:r>
    </w:p>
    <w:p w14:paraId="19DC74AD" w14:textId="77777777" w:rsidR="00B92576" w:rsidRDefault="00B92576" w:rsidP="00B92576">
      <w:pPr>
        <w:jc w:val="both"/>
        <w:rPr>
          <w:rFonts w:ascii="Times New Roman" w:hAnsi="Times New Roman" w:cs="Times New Roman"/>
        </w:rPr>
      </w:pPr>
    </w:p>
    <w:p w14:paraId="3974CF1D" w14:textId="77777777" w:rsidR="00B92576" w:rsidRDefault="00B92576" w:rsidP="00B92576">
      <w:pPr>
        <w:jc w:val="both"/>
        <w:rPr>
          <w:rFonts w:ascii="Times New Roman" w:hAnsi="Times New Roman" w:cs="Times New Roman"/>
        </w:rPr>
      </w:pPr>
      <w:r>
        <w:rPr>
          <w:rFonts w:ascii="Times New Roman" w:hAnsi="Times New Roman" w:cs="Times New Roman"/>
        </w:rPr>
        <w:t xml:space="preserve">This is in response to decades of injustice, usually directed against women, who even in 2016 argue that your chances of getting a promotion are greater if you are a man and that there is still a problem with regard to the issue of equal pay for equal work. Women are still paid less in certain jobs for doing the same thing that guys are doing.  </w:t>
      </w:r>
    </w:p>
    <w:p w14:paraId="513A6333" w14:textId="77777777" w:rsidR="00B92576" w:rsidRDefault="00B92576" w:rsidP="00B92576">
      <w:pPr>
        <w:jc w:val="both"/>
        <w:rPr>
          <w:rFonts w:ascii="Times New Roman" w:hAnsi="Times New Roman" w:cs="Times New Roman"/>
        </w:rPr>
      </w:pPr>
    </w:p>
    <w:p w14:paraId="47FC894C" w14:textId="77777777" w:rsidR="00B92576" w:rsidRDefault="00B92576" w:rsidP="00B92576">
      <w:pPr>
        <w:jc w:val="both"/>
        <w:rPr>
          <w:rFonts w:ascii="Times New Roman" w:hAnsi="Times New Roman" w:cs="Times New Roman"/>
        </w:rPr>
      </w:pPr>
    </w:p>
    <w:p w14:paraId="3E2C066C" w14:textId="77777777" w:rsidR="00B92576" w:rsidRPr="007E5815" w:rsidRDefault="00B92576" w:rsidP="00B92576">
      <w:pPr>
        <w:jc w:val="both"/>
        <w:rPr>
          <w:rFonts w:ascii="Times New Roman" w:hAnsi="Times New Roman" w:cs="Times New Roman"/>
        </w:rPr>
      </w:pPr>
      <w:r>
        <w:rPr>
          <w:rFonts w:ascii="Times New Roman" w:hAnsi="Times New Roman" w:cs="Times New Roman"/>
          <w:b/>
        </w:rPr>
        <w:t xml:space="preserve">The charter is there to eliminate any ambiguity. Nobody can say that they did not know. </w:t>
      </w:r>
    </w:p>
    <w:p w14:paraId="39FF2098" w14:textId="77777777" w:rsidR="00B92576" w:rsidRPr="00C93545" w:rsidRDefault="00B92576" w:rsidP="00B92576">
      <w:pPr>
        <w:jc w:val="both"/>
        <w:rPr>
          <w:rFonts w:ascii="Times New Roman" w:hAnsi="Times New Roman" w:cs="Times New Roman"/>
        </w:rPr>
      </w:pPr>
    </w:p>
    <w:p w14:paraId="47FBE5FD" w14:textId="77777777" w:rsidR="00B92576" w:rsidRDefault="00B92576" w:rsidP="00B92576">
      <w:pPr>
        <w:jc w:val="both"/>
        <w:rPr>
          <w:rFonts w:ascii="Times New Roman" w:hAnsi="Times New Roman" w:cs="Times New Roman"/>
          <w:b/>
          <w:sz w:val="36"/>
        </w:rPr>
      </w:pPr>
    </w:p>
    <w:p w14:paraId="25B2F14E" w14:textId="77777777" w:rsidR="00B92576" w:rsidRDefault="00B92576" w:rsidP="00B92576">
      <w:pPr>
        <w:jc w:val="both"/>
        <w:rPr>
          <w:rFonts w:ascii="Times New Roman" w:hAnsi="Times New Roman" w:cs="Times New Roman"/>
          <w:b/>
          <w:sz w:val="36"/>
        </w:rPr>
      </w:pPr>
    </w:p>
    <w:p w14:paraId="0B924C60" w14:textId="77777777" w:rsidR="00B92576" w:rsidRPr="00B92576" w:rsidRDefault="00B92576" w:rsidP="00B92576">
      <w:pPr>
        <w:jc w:val="both"/>
        <w:rPr>
          <w:rFonts w:ascii="Times New Roman" w:hAnsi="Times New Roman" w:cs="Times New Roman"/>
          <w:b/>
          <w:sz w:val="48"/>
        </w:rPr>
      </w:pPr>
      <w:proofErr w:type="gramStart"/>
      <w:r w:rsidRPr="00B92576">
        <w:rPr>
          <w:rFonts w:ascii="Times New Roman" w:hAnsi="Times New Roman" w:cs="Times New Roman"/>
          <w:b/>
          <w:sz w:val="36"/>
        </w:rPr>
        <w:t xml:space="preserve">Judge Richard </w:t>
      </w:r>
      <w:proofErr w:type="spellStart"/>
      <w:r w:rsidRPr="00B92576">
        <w:rPr>
          <w:rFonts w:ascii="Times New Roman" w:hAnsi="Times New Roman" w:cs="Times New Roman"/>
          <w:b/>
          <w:sz w:val="36"/>
        </w:rPr>
        <w:t>Therrien</w:t>
      </w:r>
      <w:proofErr w:type="spellEnd"/>
      <w:r w:rsidRPr="00B92576">
        <w:rPr>
          <w:rFonts w:ascii="Times New Roman" w:hAnsi="Times New Roman" w:cs="Times New Roman"/>
          <w:b/>
          <w:sz w:val="36"/>
        </w:rPr>
        <w:t xml:space="preserve"> v.</w:t>
      </w:r>
      <w:proofErr w:type="gramEnd"/>
      <w:r w:rsidRPr="00B92576">
        <w:rPr>
          <w:rFonts w:ascii="Times New Roman" w:hAnsi="Times New Roman" w:cs="Times New Roman"/>
          <w:b/>
          <w:sz w:val="36"/>
        </w:rPr>
        <w:t xml:space="preserve"> The Minister of Justice % The Attorney General of Quebec </w:t>
      </w:r>
    </w:p>
    <w:p w14:paraId="0688BA99" w14:textId="77777777" w:rsidR="00B92576" w:rsidRDefault="00B92576" w:rsidP="00B92576">
      <w:pPr>
        <w:jc w:val="both"/>
        <w:rPr>
          <w:rFonts w:ascii="Times New Roman" w:hAnsi="Times New Roman" w:cs="Times New Roman"/>
        </w:rPr>
      </w:pPr>
    </w:p>
    <w:p w14:paraId="466B2A24" w14:textId="77777777" w:rsidR="00B92576" w:rsidRDefault="00B92576" w:rsidP="00B92576">
      <w:pPr>
        <w:jc w:val="both"/>
        <w:rPr>
          <w:rFonts w:ascii="Times New Roman" w:hAnsi="Times New Roman" w:cs="Times New Roman"/>
          <w:i/>
          <w:iCs/>
        </w:rPr>
      </w:pPr>
      <w:proofErr w:type="spellStart"/>
      <w:r w:rsidRPr="008D1326">
        <w:rPr>
          <w:rFonts w:ascii="Times New Roman" w:hAnsi="Times New Roman" w:cs="Times New Roman"/>
          <w:b/>
          <w:bCs/>
        </w:rPr>
        <w:t>Intervenor</w:t>
      </w:r>
      <w:proofErr w:type="spellEnd"/>
      <w:r>
        <w:rPr>
          <w:rFonts w:ascii="Times New Roman" w:hAnsi="Times New Roman" w:cs="Times New Roman"/>
        </w:rPr>
        <w:t xml:space="preserve">: </w:t>
      </w:r>
      <w:r w:rsidRPr="008D1326">
        <w:rPr>
          <w:rFonts w:ascii="Times New Roman" w:hAnsi="Times New Roman" w:cs="Times New Roman"/>
          <w:i/>
          <w:iCs/>
        </w:rPr>
        <w:t>An individual who is not already a party to an existing lawsuit but who makes himself or herself a party either by joining with the plaintiff or uniting with the defendant in resistance of the plain-tiff's claims.</w:t>
      </w:r>
    </w:p>
    <w:p w14:paraId="183C8783" w14:textId="77777777" w:rsidR="00B92576" w:rsidRDefault="00B92576" w:rsidP="00B92576">
      <w:pPr>
        <w:jc w:val="both"/>
        <w:rPr>
          <w:rFonts w:ascii="Times New Roman" w:hAnsi="Times New Roman" w:cs="Times New Roman"/>
          <w:i/>
          <w:iCs/>
        </w:rPr>
      </w:pPr>
    </w:p>
    <w:p w14:paraId="65277DA9"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The case was on appeal from the court of appeal of Quebec. </w:t>
      </w:r>
    </w:p>
    <w:p w14:paraId="370CAAC4" w14:textId="77777777" w:rsidR="00B92576" w:rsidRDefault="00B92576" w:rsidP="00B92576">
      <w:pPr>
        <w:jc w:val="both"/>
        <w:rPr>
          <w:rFonts w:ascii="Times New Roman" w:hAnsi="Times New Roman" w:cs="Times New Roman"/>
          <w:iCs/>
        </w:rPr>
      </w:pPr>
    </w:p>
    <w:p w14:paraId="7BFFEA08"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The judge has a criminal record, was convicted in a criminal court. He then got a pardon. This means that he was entitled to say that he did not have a criminal record. However, after he was released from prison, he went to university to study law, became a lawyer. After 10 years (as required to become a judge), he applied for the position of judge at La </w:t>
      </w:r>
      <w:proofErr w:type="spellStart"/>
      <w:r>
        <w:rPr>
          <w:rFonts w:ascii="Times New Roman" w:hAnsi="Times New Roman" w:cs="Times New Roman"/>
          <w:iCs/>
        </w:rPr>
        <w:t>Cour</w:t>
      </w:r>
      <w:proofErr w:type="spellEnd"/>
      <w:r>
        <w:rPr>
          <w:rFonts w:ascii="Times New Roman" w:hAnsi="Times New Roman" w:cs="Times New Roman"/>
          <w:iCs/>
        </w:rPr>
        <w:t xml:space="preserve"> du Québec. The first time, he filled the application, was interviewed, and tells the committee about his past. He tells them that he was convicted and pardoned, that he realized his mistakes, and conducted himself as a good citizen since. </w:t>
      </w:r>
      <w:proofErr w:type="gramStart"/>
      <w:r>
        <w:rPr>
          <w:rFonts w:ascii="Times New Roman" w:hAnsi="Times New Roman" w:cs="Times New Roman"/>
          <w:iCs/>
        </w:rPr>
        <w:t>He was rejected by the committee</w:t>
      </w:r>
      <w:proofErr w:type="gramEnd"/>
      <w:r>
        <w:rPr>
          <w:rFonts w:ascii="Times New Roman" w:hAnsi="Times New Roman" w:cs="Times New Roman"/>
          <w:iCs/>
        </w:rPr>
        <w:t xml:space="preserve">. He goes back to practicing law and tries a second time. This time, he says that he was convicted, was pardoned, and he was rejected again. The reason being that someone with a criminal record could not serve as a judge. </w:t>
      </w:r>
      <w:proofErr w:type="gramStart"/>
      <w:r>
        <w:rPr>
          <w:rFonts w:ascii="Times New Roman" w:hAnsi="Times New Roman" w:cs="Times New Roman"/>
          <w:iCs/>
        </w:rPr>
        <w:t>The third time, and fails to say that he was convicted of a criminal infraction.</w:t>
      </w:r>
      <w:proofErr w:type="gramEnd"/>
      <w:r>
        <w:rPr>
          <w:rFonts w:ascii="Times New Roman" w:hAnsi="Times New Roman" w:cs="Times New Roman"/>
          <w:iCs/>
        </w:rPr>
        <w:t xml:space="preserve"> He tells himself that since he was pardoned, his criminal past does not matter. The committee did not ask a question, but he did not volunteer to say it. He was given the job, did a good job, but one day something happened. One of his superiors finds out about his past, makes a few inquiries, and discovers that he did have a criminal record, but that it was not disclosed. This was reported to the </w:t>
      </w:r>
      <w:proofErr w:type="spellStart"/>
      <w:r>
        <w:rPr>
          <w:rFonts w:ascii="Times New Roman" w:hAnsi="Times New Roman" w:cs="Times New Roman"/>
          <w:iCs/>
        </w:rPr>
        <w:t>Conseil</w:t>
      </w:r>
      <w:proofErr w:type="spellEnd"/>
      <w:r>
        <w:rPr>
          <w:rFonts w:ascii="Times New Roman" w:hAnsi="Times New Roman" w:cs="Times New Roman"/>
          <w:iCs/>
        </w:rPr>
        <w:t xml:space="preserve"> de la </w:t>
      </w:r>
      <w:proofErr w:type="spellStart"/>
      <w:r>
        <w:rPr>
          <w:rFonts w:ascii="Times New Roman" w:hAnsi="Times New Roman" w:cs="Times New Roman"/>
          <w:iCs/>
        </w:rPr>
        <w:t>Majistrature</w:t>
      </w:r>
      <w:proofErr w:type="spellEnd"/>
      <w:r>
        <w:rPr>
          <w:rFonts w:ascii="Times New Roman" w:hAnsi="Times New Roman" w:cs="Times New Roman"/>
          <w:iCs/>
        </w:rPr>
        <w:t xml:space="preserve"> </w:t>
      </w:r>
      <w:proofErr w:type="spellStart"/>
      <w:r>
        <w:rPr>
          <w:rFonts w:ascii="Times New Roman" w:hAnsi="Times New Roman" w:cs="Times New Roman"/>
          <w:iCs/>
        </w:rPr>
        <w:t>Canadienne</w:t>
      </w:r>
      <w:proofErr w:type="spellEnd"/>
      <w:r>
        <w:rPr>
          <w:rFonts w:ascii="Times New Roman" w:hAnsi="Times New Roman" w:cs="Times New Roman"/>
          <w:iCs/>
        </w:rPr>
        <w:t xml:space="preserve">, whose purpose is to discipline judges who have committed a breach of ethics. </w:t>
      </w:r>
    </w:p>
    <w:p w14:paraId="23C22407" w14:textId="77777777" w:rsidR="00B92576" w:rsidRDefault="00B92576" w:rsidP="00B92576">
      <w:pPr>
        <w:jc w:val="both"/>
        <w:rPr>
          <w:rFonts w:ascii="Times New Roman" w:hAnsi="Times New Roman" w:cs="Times New Roman"/>
          <w:iCs/>
        </w:rPr>
      </w:pPr>
    </w:p>
    <w:p w14:paraId="69ECE267" w14:textId="77777777" w:rsidR="00B92576" w:rsidRDefault="00B92576" w:rsidP="00B92576">
      <w:pPr>
        <w:jc w:val="both"/>
        <w:rPr>
          <w:rFonts w:ascii="Times New Roman" w:hAnsi="Times New Roman" w:cs="Times New Roman"/>
          <w:iCs/>
        </w:rPr>
      </w:pPr>
      <w:r>
        <w:rPr>
          <w:rFonts w:ascii="Times New Roman" w:hAnsi="Times New Roman" w:cs="Times New Roman"/>
          <w:iCs/>
        </w:rPr>
        <w:tab/>
        <w:t xml:space="preserve">The case goes before the council, and they make a recommendation to the minister of justice that </w:t>
      </w:r>
      <w:proofErr w:type="spellStart"/>
      <w:r>
        <w:rPr>
          <w:rFonts w:ascii="Times New Roman" w:hAnsi="Times New Roman" w:cs="Times New Roman"/>
          <w:iCs/>
        </w:rPr>
        <w:t>Therrien</w:t>
      </w:r>
      <w:proofErr w:type="spellEnd"/>
      <w:r>
        <w:rPr>
          <w:rFonts w:ascii="Times New Roman" w:hAnsi="Times New Roman" w:cs="Times New Roman"/>
          <w:iCs/>
        </w:rPr>
        <w:t xml:space="preserve"> be removed from the bench, since he did not conduct himself ethically when he refused or chose not to tell the committee about his criminal past. He sues the counsel and the case makes its way through the courts.</w:t>
      </w:r>
    </w:p>
    <w:p w14:paraId="3FB67CA8" w14:textId="77777777" w:rsidR="00B92576" w:rsidRDefault="00B92576" w:rsidP="00B92576">
      <w:pPr>
        <w:jc w:val="both"/>
        <w:rPr>
          <w:rFonts w:ascii="Times New Roman" w:hAnsi="Times New Roman" w:cs="Times New Roman"/>
          <w:iCs/>
        </w:rPr>
      </w:pPr>
    </w:p>
    <w:p w14:paraId="56D920CE"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This case is all about the charter of human rights, more specifically p. 169 article 18.2 </w:t>
      </w:r>
    </w:p>
    <w:p w14:paraId="62CC6EA1" w14:textId="77777777" w:rsidR="00B92576" w:rsidRDefault="00B92576" w:rsidP="00B92576">
      <w:pPr>
        <w:jc w:val="both"/>
        <w:rPr>
          <w:rFonts w:ascii="Times New Roman" w:hAnsi="Times New Roman" w:cs="Times New Roman"/>
          <w:iCs/>
        </w:rPr>
      </w:pPr>
    </w:p>
    <w:p w14:paraId="57BCF0A0" w14:textId="77777777" w:rsidR="00B92576" w:rsidRDefault="00B92576" w:rsidP="00B92576">
      <w:pPr>
        <w:jc w:val="both"/>
        <w:rPr>
          <w:rFonts w:ascii="Times New Roman" w:hAnsi="Times New Roman" w:cs="Times New Roman"/>
          <w:iCs/>
        </w:rPr>
      </w:pPr>
      <w:r>
        <w:rPr>
          <w:rFonts w:ascii="Times New Roman" w:hAnsi="Times New Roman" w:cs="Times New Roman"/>
          <w:b/>
          <w:iCs/>
        </w:rPr>
        <w:t xml:space="preserve">Article 18.2 </w:t>
      </w:r>
      <w:proofErr w:type="gramStart"/>
      <w:r>
        <w:rPr>
          <w:rFonts w:ascii="Times New Roman" w:hAnsi="Times New Roman" w:cs="Times New Roman"/>
          <w:b/>
          <w:iCs/>
        </w:rPr>
        <w:t xml:space="preserve">- </w:t>
      </w:r>
      <w:r>
        <w:rPr>
          <w:rFonts w:ascii="Times New Roman" w:hAnsi="Times New Roman" w:cs="Times New Roman"/>
          <w:iCs/>
        </w:rPr>
        <w:t xml:space="preserve"> No</w:t>
      </w:r>
      <w:proofErr w:type="gramEnd"/>
      <w:r>
        <w:rPr>
          <w:rFonts w:ascii="Times New Roman" w:hAnsi="Times New Roman" w:cs="Times New Roman"/>
          <w:iCs/>
        </w:rPr>
        <w:t xml:space="preserve"> one may dismiss or refuse to hire or otherwise penalize a person in his employment owing to the mere fact that he was convicted of a criminal or penal offense if the offense was in no way connected to the employment or if the person has obtained a pardon for the offense.</w:t>
      </w:r>
    </w:p>
    <w:p w14:paraId="066817AD" w14:textId="77777777" w:rsidR="00B92576" w:rsidRDefault="00B92576" w:rsidP="00B92576">
      <w:pPr>
        <w:jc w:val="both"/>
        <w:rPr>
          <w:rFonts w:ascii="Times New Roman" w:hAnsi="Times New Roman" w:cs="Times New Roman"/>
          <w:iCs/>
        </w:rPr>
      </w:pPr>
    </w:p>
    <w:p w14:paraId="6260EA63"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The case goes all the way to the Supreme Court, who says that the council was right. No mistake was made in law, and Article 18.2 was not contravened. How come? The </w:t>
      </w:r>
      <w:proofErr w:type="gramStart"/>
      <w:r>
        <w:rPr>
          <w:rFonts w:ascii="Times New Roman" w:hAnsi="Times New Roman" w:cs="Times New Roman"/>
          <w:iCs/>
        </w:rPr>
        <w:t>supreme court</w:t>
      </w:r>
      <w:proofErr w:type="gramEnd"/>
      <w:r>
        <w:rPr>
          <w:rFonts w:ascii="Times New Roman" w:hAnsi="Times New Roman" w:cs="Times New Roman"/>
          <w:iCs/>
        </w:rPr>
        <w:t xml:space="preserve"> concluded that the duty of the council is to uphold the public’s confidence in the judicial system. Is it legitimate for the supervisors of a particular profession to impose higher standards on their members, those standards from another profession? Yes. Why was the public confidence in the judicial system at risk? He withheld crucial information. </w:t>
      </w:r>
    </w:p>
    <w:p w14:paraId="3B0CCE0D" w14:textId="77777777" w:rsidR="00B92576" w:rsidRDefault="00B92576" w:rsidP="00B92576">
      <w:pPr>
        <w:jc w:val="both"/>
        <w:rPr>
          <w:rFonts w:ascii="Times New Roman" w:hAnsi="Times New Roman" w:cs="Times New Roman"/>
          <w:iCs/>
        </w:rPr>
      </w:pPr>
    </w:p>
    <w:p w14:paraId="7549ACC0" w14:textId="77777777" w:rsidR="00B92576" w:rsidRPr="00C52DC1" w:rsidRDefault="00B92576" w:rsidP="00B92576">
      <w:pPr>
        <w:pStyle w:val="ListParagraph"/>
        <w:numPr>
          <w:ilvl w:val="0"/>
          <w:numId w:val="32"/>
        </w:numPr>
        <w:jc w:val="both"/>
        <w:rPr>
          <w:rFonts w:ascii="Times New Roman" w:hAnsi="Times New Roman" w:cs="Times New Roman"/>
          <w:iCs/>
        </w:rPr>
      </w:pPr>
      <w:r w:rsidRPr="00C52DC1">
        <w:rPr>
          <w:rFonts w:ascii="Times New Roman" w:hAnsi="Times New Roman" w:cs="Times New Roman"/>
          <w:iCs/>
        </w:rPr>
        <w:t>Should a man who lied in his job application and withheld crucial information be allowed to sit as a judge? No. It was an important detail that the committee should have been informed of.</w:t>
      </w:r>
    </w:p>
    <w:p w14:paraId="26752E66" w14:textId="765BCC39" w:rsidR="00B92576" w:rsidRDefault="00B92576" w:rsidP="00B92576">
      <w:pPr>
        <w:pStyle w:val="ListParagraph"/>
        <w:numPr>
          <w:ilvl w:val="0"/>
          <w:numId w:val="32"/>
        </w:numPr>
        <w:jc w:val="both"/>
        <w:rPr>
          <w:rFonts w:ascii="Times New Roman" w:hAnsi="Times New Roman" w:cs="Times New Roman"/>
          <w:iCs/>
        </w:rPr>
      </w:pPr>
      <w:r>
        <w:rPr>
          <w:rFonts w:ascii="Times New Roman" w:hAnsi="Times New Roman" w:cs="Times New Roman"/>
          <w:iCs/>
        </w:rPr>
        <w:t>Does a day care center have to hire a convicted pedophile</w:t>
      </w:r>
      <w:r w:rsidR="00574205">
        <w:rPr>
          <w:rFonts w:ascii="Times New Roman" w:hAnsi="Times New Roman" w:cs="Times New Roman"/>
          <w:iCs/>
        </w:rPr>
        <w:t>? NO. Connection between the criminal</w:t>
      </w:r>
      <w:r>
        <w:rPr>
          <w:rFonts w:ascii="Times New Roman" w:hAnsi="Times New Roman" w:cs="Times New Roman"/>
          <w:iCs/>
        </w:rPr>
        <w:t xml:space="preserve"> and the job. But what about a job at a </w:t>
      </w:r>
      <w:proofErr w:type="spellStart"/>
      <w:r>
        <w:rPr>
          <w:rFonts w:ascii="Times New Roman" w:hAnsi="Times New Roman" w:cs="Times New Roman"/>
          <w:iCs/>
        </w:rPr>
        <w:t>Dolorama</w:t>
      </w:r>
      <w:proofErr w:type="spellEnd"/>
      <w:r>
        <w:rPr>
          <w:rFonts w:ascii="Times New Roman" w:hAnsi="Times New Roman" w:cs="Times New Roman"/>
          <w:iCs/>
        </w:rPr>
        <w:t xml:space="preserve">? Ambiguous. </w:t>
      </w:r>
    </w:p>
    <w:p w14:paraId="7881C137" w14:textId="77777777" w:rsidR="00B92576" w:rsidRDefault="00B92576" w:rsidP="00B92576">
      <w:pPr>
        <w:pStyle w:val="ListParagraph"/>
        <w:numPr>
          <w:ilvl w:val="0"/>
          <w:numId w:val="32"/>
        </w:numPr>
        <w:jc w:val="both"/>
        <w:rPr>
          <w:rFonts w:ascii="Times New Roman" w:hAnsi="Times New Roman" w:cs="Times New Roman"/>
          <w:iCs/>
        </w:rPr>
      </w:pPr>
      <w:r>
        <w:rPr>
          <w:rFonts w:ascii="Times New Roman" w:hAnsi="Times New Roman" w:cs="Times New Roman"/>
          <w:iCs/>
        </w:rPr>
        <w:t xml:space="preserve">Should a man convicted of drunk driving be obliged to discuss his past when applying for a driving instructor job? Yes. There is a connection between the past and the present. If he wants to get a job at night stacking beer cases at a warehouse? Still some people say yes, but 18.2 </w:t>
      </w:r>
      <w:proofErr w:type="gramStart"/>
      <w:r>
        <w:rPr>
          <w:rFonts w:ascii="Times New Roman" w:hAnsi="Times New Roman" w:cs="Times New Roman"/>
          <w:iCs/>
        </w:rPr>
        <w:t>says</w:t>
      </w:r>
      <w:proofErr w:type="gramEnd"/>
      <w:r>
        <w:rPr>
          <w:rFonts w:ascii="Times New Roman" w:hAnsi="Times New Roman" w:cs="Times New Roman"/>
          <w:iCs/>
        </w:rPr>
        <w:t xml:space="preserve"> that you shouldn’t do that. If there is no connection between what he did back then and what he wants to do today, you have to give him a chance. </w:t>
      </w:r>
    </w:p>
    <w:p w14:paraId="24DE43BB" w14:textId="77777777" w:rsidR="00B92576" w:rsidRDefault="00B92576" w:rsidP="00B92576">
      <w:pPr>
        <w:jc w:val="both"/>
        <w:rPr>
          <w:rFonts w:ascii="Times New Roman" w:hAnsi="Times New Roman" w:cs="Times New Roman"/>
          <w:iCs/>
        </w:rPr>
      </w:pPr>
    </w:p>
    <w:p w14:paraId="7DD9345F"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The dismissal was upheld, given the nature of the job he was applying for, he had an obligation to come clean. </w:t>
      </w:r>
    </w:p>
    <w:p w14:paraId="10BB1FBE" w14:textId="77777777" w:rsidR="00B92576" w:rsidRDefault="00B92576" w:rsidP="00B92576">
      <w:pPr>
        <w:jc w:val="both"/>
        <w:rPr>
          <w:rFonts w:ascii="Times New Roman" w:hAnsi="Times New Roman" w:cs="Times New Roman"/>
          <w:iCs/>
        </w:rPr>
      </w:pPr>
    </w:p>
    <w:p w14:paraId="75BD7FFB" w14:textId="77777777" w:rsidR="00B92576" w:rsidRDefault="00B92576" w:rsidP="00B92576">
      <w:pPr>
        <w:jc w:val="both"/>
        <w:rPr>
          <w:rFonts w:ascii="Times New Roman" w:hAnsi="Times New Roman" w:cs="Times New Roman"/>
          <w:iCs/>
        </w:rPr>
      </w:pPr>
      <w:r>
        <w:rPr>
          <w:rFonts w:ascii="Times New Roman" w:hAnsi="Times New Roman" w:cs="Times New Roman"/>
          <w:iCs/>
        </w:rPr>
        <w:t xml:space="preserve">While a pardon does not erase the past, it should remove consequences for the future. However, there was sufficient evidence to show that the appellant was aware that the pardon did not allow him to ignore the question about criminal records. In this context, the criminal record was directly related to the crime. Also, a criminal record is not included in the grounds listed in S.10. EVEN IF this </w:t>
      </w:r>
      <w:proofErr w:type="gramStart"/>
      <w:r>
        <w:rPr>
          <w:rFonts w:ascii="Times New Roman" w:hAnsi="Times New Roman" w:cs="Times New Roman"/>
          <w:iCs/>
        </w:rPr>
        <w:t>was</w:t>
      </w:r>
      <w:proofErr w:type="gramEnd"/>
      <w:r>
        <w:rPr>
          <w:rFonts w:ascii="Times New Roman" w:hAnsi="Times New Roman" w:cs="Times New Roman"/>
          <w:iCs/>
        </w:rPr>
        <w:t xml:space="preserve"> under section 10, the question would STILL be permitted for judges since the distinction is based on the aptitudes and qualifications required for judicial office, which is deemed non-discriminatory under section 20.</w:t>
      </w:r>
    </w:p>
    <w:p w14:paraId="01E3B6B9" w14:textId="77777777" w:rsidR="00B92576" w:rsidRDefault="00B92576" w:rsidP="00B92576">
      <w:pPr>
        <w:jc w:val="both"/>
        <w:rPr>
          <w:rFonts w:ascii="Times New Roman" w:hAnsi="Times New Roman" w:cs="Times New Roman"/>
          <w:iCs/>
        </w:rPr>
      </w:pPr>
    </w:p>
    <w:p w14:paraId="17E59879" w14:textId="77777777" w:rsidR="00B92576" w:rsidRPr="006B0F47" w:rsidRDefault="00B92576" w:rsidP="00B92576">
      <w:pPr>
        <w:jc w:val="both"/>
        <w:rPr>
          <w:rFonts w:ascii="Times New Roman" w:hAnsi="Times New Roman" w:cs="Times New Roman"/>
          <w:iCs/>
        </w:rPr>
      </w:pPr>
      <w:r>
        <w:rPr>
          <w:rFonts w:ascii="Times New Roman" w:hAnsi="Times New Roman" w:cs="Times New Roman"/>
          <w:iCs/>
        </w:rPr>
        <w:t xml:space="preserve">It was also determined that Section 18.2 does not apply to members of the judiciary. When people become judges, they have to reinforce the trust of the people in the judicial system, and this person’s past would be likely to undermine this trust. Therefore, revocation of the appellant’s commission is the appropriate sanction. This was all based on the public’s confidence in the justice system. They agreed with the court of appeals, which is why it said that the appeal should be dismissed, meaning that they would not appeal the Court of Appeal’s decision. His failure to disclose information sufficiently undermined public confidence </w:t>
      </w:r>
      <w:r w:rsidRPr="00C67FC3">
        <w:rPr>
          <w:rFonts w:ascii="Times New Roman" w:hAnsi="Times New Roman" w:cs="Times New Roman"/>
          <w:b/>
          <w:iCs/>
        </w:rPr>
        <w:t>that</w:t>
      </w:r>
      <w:r>
        <w:rPr>
          <w:rFonts w:ascii="Times New Roman" w:hAnsi="Times New Roman" w:cs="Times New Roman"/>
          <w:iCs/>
        </w:rPr>
        <w:t xml:space="preserve"> he was incapable of performing the duties of his office. It was determined that the failure to disclose was so important that the judge was not to be deemed capable of performing his duties properly. </w:t>
      </w:r>
    </w:p>
    <w:p w14:paraId="5E171573" w14:textId="77777777" w:rsidR="00B92576" w:rsidRDefault="00B92576" w:rsidP="00B92576">
      <w:pPr>
        <w:jc w:val="both"/>
        <w:rPr>
          <w:rFonts w:ascii="Times New Roman" w:hAnsi="Times New Roman" w:cs="Times New Roman"/>
          <w:iCs/>
        </w:rPr>
      </w:pPr>
    </w:p>
    <w:p w14:paraId="5CE0015F" w14:textId="77777777" w:rsidR="00B92576" w:rsidRDefault="00B92576" w:rsidP="00B92576">
      <w:pPr>
        <w:jc w:val="both"/>
        <w:rPr>
          <w:rFonts w:ascii="Times New Roman" w:hAnsi="Times New Roman" w:cs="Times New Roman"/>
          <w:b/>
          <w:iCs/>
          <w:sz w:val="36"/>
        </w:rPr>
      </w:pPr>
    </w:p>
    <w:p w14:paraId="18A170A8" w14:textId="77777777" w:rsidR="00B92576" w:rsidRDefault="00B92576" w:rsidP="00B92576">
      <w:pPr>
        <w:jc w:val="both"/>
        <w:rPr>
          <w:rFonts w:ascii="Times New Roman" w:hAnsi="Times New Roman" w:cs="Times New Roman"/>
          <w:b/>
          <w:iCs/>
          <w:sz w:val="36"/>
        </w:rPr>
      </w:pPr>
    </w:p>
    <w:p w14:paraId="046B9A07" w14:textId="77777777" w:rsidR="00B92576" w:rsidRDefault="00B92576" w:rsidP="00B92576">
      <w:pPr>
        <w:jc w:val="both"/>
        <w:rPr>
          <w:rFonts w:ascii="Times New Roman" w:hAnsi="Times New Roman" w:cs="Times New Roman"/>
          <w:b/>
          <w:iCs/>
          <w:sz w:val="36"/>
        </w:rPr>
      </w:pPr>
    </w:p>
    <w:p w14:paraId="2F00AC7A" w14:textId="77777777" w:rsidR="00B92576" w:rsidRDefault="00B92576" w:rsidP="00B92576">
      <w:pPr>
        <w:jc w:val="both"/>
        <w:rPr>
          <w:rFonts w:ascii="Times New Roman" w:hAnsi="Times New Roman" w:cs="Times New Roman"/>
          <w:b/>
          <w:iCs/>
          <w:sz w:val="36"/>
        </w:rPr>
      </w:pPr>
    </w:p>
    <w:p w14:paraId="47E5850F" w14:textId="77777777" w:rsidR="00B92576" w:rsidRDefault="00B92576" w:rsidP="00B92576">
      <w:pPr>
        <w:jc w:val="both"/>
        <w:rPr>
          <w:rFonts w:ascii="Times New Roman" w:hAnsi="Times New Roman" w:cs="Times New Roman"/>
          <w:b/>
          <w:iCs/>
          <w:sz w:val="36"/>
        </w:rPr>
      </w:pPr>
    </w:p>
    <w:p w14:paraId="369ED629" w14:textId="1E774DC9" w:rsidR="00B92576" w:rsidRPr="00B92576" w:rsidRDefault="00B92576" w:rsidP="00B92576">
      <w:pPr>
        <w:jc w:val="both"/>
        <w:rPr>
          <w:rFonts w:ascii="Times New Roman" w:hAnsi="Times New Roman" w:cs="Times New Roman"/>
          <w:b/>
          <w:sz w:val="36"/>
        </w:rPr>
      </w:pPr>
      <w:r w:rsidRPr="00B92576">
        <w:rPr>
          <w:rFonts w:ascii="Times New Roman" w:hAnsi="Times New Roman" w:cs="Times New Roman"/>
          <w:b/>
          <w:iCs/>
          <w:sz w:val="36"/>
        </w:rPr>
        <w:t>British Columbia vs. BCGSEU</w:t>
      </w:r>
    </w:p>
    <w:p w14:paraId="068AC6A1" w14:textId="77777777" w:rsidR="00B92576" w:rsidRDefault="00B92576" w:rsidP="00B92576">
      <w:pPr>
        <w:jc w:val="both"/>
        <w:rPr>
          <w:rFonts w:ascii="Times New Roman" w:hAnsi="Times New Roman" w:cs="Times New Roman"/>
        </w:rPr>
      </w:pPr>
    </w:p>
    <w:p w14:paraId="14F2B8E7" w14:textId="77777777" w:rsidR="00B92576" w:rsidRPr="00170ABC" w:rsidRDefault="00B92576" w:rsidP="00B92576">
      <w:pPr>
        <w:jc w:val="both"/>
        <w:rPr>
          <w:rFonts w:ascii="Times New Roman" w:hAnsi="Times New Roman" w:cs="Times New Roman"/>
          <w:b/>
          <w:u w:val="single"/>
        </w:rPr>
      </w:pPr>
      <w:r w:rsidRPr="00170ABC">
        <w:rPr>
          <w:rFonts w:ascii="Times New Roman" w:hAnsi="Times New Roman" w:cs="Times New Roman"/>
          <w:b/>
          <w:u w:val="single"/>
        </w:rPr>
        <w:t>This decision is not based upon the Québec charter because it happened in British Columbia, but the principles at stake are pretty much the same.</w:t>
      </w:r>
    </w:p>
    <w:p w14:paraId="3EAC220D" w14:textId="77777777" w:rsidR="00B92576" w:rsidRDefault="00B92576" w:rsidP="00B92576">
      <w:pPr>
        <w:jc w:val="both"/>
        <w:rPr>
          <w:rFonts w:ascii="Times New Roman" w:hAnsi="Times New Roman" w:cs="Times New Roman"/>
        </w:rPr>
      </w:pPr>
    </w:p>
    <w:p w14:paraId="6CA32609" w14:textId="77777777" w:rsidR="00B92576" w:rsidRDefault="00B92576" w:rsidP="00B92576">
      <w:pPr>
        <w:jc w:val="both"/>
        <w:rPr>
          <w:rFonts w:ascii="Times New Roman" w:hAnsi="Times New Roman" w:cs="Times New Roman"/>
        </w:rPr>
      </w:pPr>
      <w:r>
        <w:rPr>
          <w:rFonts w:ascii="Times New Roman" w:hAnsi="Times New Roman" w:cs="Times New Roman"/>
        </w:rPr>
        <w:t xml:space="preserve">This case is all about article 16. </w:t>
      </w:r>
    </w:p>
    <w:p w14:paraId="49F714E4" w14:textId="77777777" w:rsidR="00B92576" w:rsidRDefault="00B92576" w:rsidP="00B92576">
      <w:pPr>
        <w:jc w:val="both"/>
        <w:rPr>
          <w:rFonts w:ascii="Times New Roman" w:hAnsi="Times New Roman" w:cs="Times New Roman"/>
        </w:rPr>
      </w:pPr>
    </w:p>
    <w:p w14:paraId="26E93EC7"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Article 16 – </w:t>
      </w:r>
      <w:r>
        <w:rPr>
          <w:rFonts w:ascii="Times New Roman" w:hAnsi="Times New Roman" w:cs="Times New Roman"/>
        </w:rPr>
        <w:t xml:space="preserve">No one may practice discrimination in respect of the hiring, the apprenticeship, the duration of the probationary period, the vocational training, the promotion, the displacement, </w:t>
      </w:r>
      <w:proofErr w:type="gramStart"/>
      <w:r>
        <w:rPr>
          <w:rFonts w:ascii="Times New Roman" w:hAnsi="Times New Roman" w:cs="Times New Roman"/>
        </w:rPr>
        <w:t>laying</w:t>
      </w:r>
      <w:proofErr w:type="gramEnd"/>
      <w:r>
        <w:rPr>
          <w:rFonts w:ascii="Times New Roman" w:hAnsi="Times New Roman" w:cs="Times New Roman"/>
        </w:rPr>
        <w:t xml:space="preserve"> off, suspension, dismissal or conditions of employment of a person or in the establishment of categories or classes of employment. </w:t>
      </w:r>
    </w:p>
    <w:p w14:paraId="5D1A2ADD" w14:textId="77777777" w:rsidR="00B92576" w:rsidRDefault="00B92576" w:rsidP="00B92576">
      <w:pPr>
        <w:jc w:val="both"/>
        <w:rPr>
          <w:rFonts w:ascii="Times New Roman" w:hAnsi="Times New Roman" w:cs="Times New Roman"/>
        </w:rPr>
      </w:pPr>
    </w:p>
    <w:p w14:paraId="4FEB4091" w14:textId="77777777" w:rsidR="00B92576" w:rsidRPr="00FB4198" w:rsidRDefault="00B92576" w:rsidP="00B92576">
      <w:pPr>
        <w:jc w:val="both"/>
        <w:rPr>
          <w:rFonts w:ascii="Times New Roman" w:hAnsi="Times New Roman" w:cs="Times New Roman"/>
          <w:b/>
        </w:rPr>
      </w:pPr>
      <w:r w:rsidRPr="00FB4198">
        <w:rPr>
          <w:rFonts w:ascii="Times New Roman" w:hAnsi="Times New Roman" w:cs="Times New Roman"/>
          <w:b/>
        </w:rPr>
        <w:t>When you have a case about discrimination, you ALWAYS HAVE TO LOOK AT ARTICLE 10. If the person falls into one of those categories, then you have to ask the next question. Which of the other articles in the charter points out specifically that the person may not suffer in a particular context. Find out what the bad guys are doing. Who is saying no to this person and why?</w:t>
      </w:r>
      <w:r>
        <w:rPr>
          <w:rFonts w:ascii="Times New Roman" w:hAnsi="Times New Roman" w:cs="Times New Roman"/>
          <w:b/>
        </w:rPr>
        <w:t xml:space="preserve"> It is always going to be about article 10, then you have to determine which other article applies. </w:t>
      </w:r>
    </w:p>
    <w:p w14:paraId="0F18E42E" w14:textId="77777777" w:rsidR="00B92576" w:rsidRDefault="00B92576" w:rsidP="00B92576">
      <w:pPr>
        <w:jc w:val="both"/>
        <w:rPr>
          <w:rFonts w:ascii="Times New Roman" w:hAnsi="Times New Roman" w:cs="Times New Roman"/>
          <w:b/>
        </w:rPr>
      </w:pPr>
    </w:p>
    <w:p w14:paraId="48F66298" w14:textId="77777777" w:rsidR="00B92576" w:rsidRDefault="00B92576" w:rsidP="00B92576">
      <w:pPr>
        <w:jc w:val="both"/>
        <w:rPr>
          <w:rFonts w:ascii="Times New Roman" w:hAnsi="Times New Roman" w:cs="Times New Roman"/>
        </w:rPr>
      </w:pPr>
      <w:r>
        <w:rPr>
          <w:rFonts w:ascii="Times New Roman" w:hAnsi="Times New Roman" w:cs="Times New Roman"/>
        </w:rPr>
        <w:t xml:space="preserve">Here, we are talking about a job question, and article 16 is all about jobs. </w:t>
      </w:r>
    </w:p>
    <w:p w14:paraId="2F314FAA" w14:textId="77777777" w:rsidR="00B92576" w:rsidRDefault="00B92576" w:rsidP="00B92576">
      <w:pPr>
        <w:jc w:val="both"/>
        <w:rPr>
          <w:rFonts w:ascii="Times New Roman" w:hAnsi="Times New Roman" w:cs="Times New Roman"/>
        </w:rPr>
      </w:pPr>
    </w:p>
    <w:p w14:paraId="11C9FC8F" w14:textId="77777777" w:rsidR="00B92576" w:rsidRDefault="00B92576" w:rsidP="00B92576">
      <w:pPr>
        <w:jc w:val="both"/>
        <w:rPr>
          <w:rFonts w:ascii="Times New Roman" w:hAnsi="Times New Roman" w:cs="Times New Roman"/>
        </w:rPr>
      </w:pPr>
      <w:r>
        <w:rPr>
          <w:rFonts w:ascii="Times New Roman" w:hAnsi="Times New Roman" w:cs="Times New Roman"/>
        </w:rPr>
        <w:t xml:space="preserve">Not all discrimination is bad in a job context. As a matter of fact, it is sometimes necessary. </w:t>
      </w:r>
    </w:p>
    <w:p w14:paraId="0CEABE96" w14:textId="77777777" w:rsidR="00B92576" w:rsidRDefault="00B92576" w:rsidP="00B92576">
      <w:pPr>
        <w:jc w:val="both"/>
        <w:rPr>
          <w:rFonts w:ascii="Times New Roman" w:hAnsi="Times New Roman" w:cs="Times New Roman"/>
        </w:rPr>
      </w:pPr>
    </w:p>
    <w:p w14:paraId="249E42A8" w14:textId="77777777" w:rsidR="00B92576" w:rsidRDefault="00B92576" w:rsidP="00B92576">
      <w:pPr>
        <w:jc w:val="both"/>
        <w:rPr>
          <w:rFonts w:ascii="Times New Roman" w:hAnsi="Times New Roman" w:cs="Times New Roman"/>
        </w:rPr>
      </w:pPr>
      <w:r>
        <w:rPr>
          <w:rFonts w:ascii="Times New Roman" w:hAnsi="Times New Roman" w:cs="Times New Roman"/>
        </w:rPr>
        <w:t xml:space="preserve">Direct discrimination: </w:t>
      </w:r>
    </w:p>
    <w:p w14:paraId="666FE96A" w14:textId="77777777" w:rsidR="00B92576" w:rsidRDefault="00B92576" w:rsidP="00B92576">
      <w:pPr>
        <w:jc w:val="both"/>
        <w:rPr>
          <w:rFonts w:ascii="Times New Roman" w:hAnsi="Times New Roman" w:cs="Times New Roman"/>
        </w:rPr>
      </w:pPr>
    </w:p>
    <w:p w14:paraId="6E5A8529" w14:textId="77777777" w:rsidR="00B92576" w:rsidRDefault="00B92576" w:rsidP="00B92576">
      <w:pPr>
        <w:jc w:val="both"/>
        <w:rPr>
          <w:rFonts w:ascii="Times New Roman" w:hAnsi="Times New Roman" w:cs="Times New Roman"/>
        </w:rPr>
      </w:pPr>
      <w:r>
        <w:rPr>
          <w:rFonts w:ascii="Times New Roman" w:hAnsi="Times New Roman" w:cs="Times New Roman"/>
        </w:rPr>
        <w:t xml:space="preserve">If you want to become a soldier, you have to be in a certain age range. IF someone wakes up at 66 and wants to become a soldier, he is rejected. This is direct discrimination. Here you are looking at something the </w:t>
      </w:r>
      <w:proofErr w:type="gramStart"/>
      <w:r>
        <w:rPr>
          <w:rFonts w:ascii="Times New Roman" w:hAnsi="Times New Roman" w:cs="Times New Roman"/>
        </w:rPr>
        <w:t>judges</w:t>
      </w:r>
      <w:proofErr w:type="gramEnd"/>
      <w:r>
        <w:rPr>
          <w:rFonts w:ascii="Times New Roman" w:hAnsi="Times New Roman" w:cs="Times New Roman"/>
        </w:rPr>
        <w:t xml:space="preserve"> call a </w:t>
      </w:r>
      <w:r>
        <w:rPr>
          <w:rFonts w:ascii="Times New Roman" w:hAnsi="Times New Roman" w:cs="Times New Roman"/>
          <w:i/>
        </w:rPr>
        <w:t xml:space="preserve">Bona Fide (good faith) </w:t>
      </w:r>
      <w:r>
        <w:rPr>
          <w:rFonts w:ascii="Times New Roman" w:hAnsi="Times New Roman" w:cs="Times New Roman"/>
        </w:rPr>
        <w:t xml:space="preserve">occupational requirement. This means that the army does not want to harm anybody, does not want to </w:t>
      </w:r>
      <w:proofErr w:type="gramStart"/>
      <w:r>
        <w:rPr>
          <w:rFonts w:ascii="Times New Roman" w:hAnsi="Times New Roman" w:cs="Times New Roman"/>
        </w:rPr>
        <w:t>deprive</w:t>
      </w:r>
      <w:proofErr w:type="gramEnd"/>
      <w:r>
        <w:rPr>
          <w:rFonts w:ascii="Times New Roman" w:hAnsi="Times New Roman" w:cs="Times New Roman"/>
        </w:rPr>
        <w:t xml:space="preserve"> anybody to become a soldier, but they have to meet the occupational requirements. In other words, the old man will kill himself and will kill others in the process.</w:t>
      </w:r>
    </w:p>
    <w:p w14:paraId="21B36730" w14:textId="77777777" w:rsidR="00B92576" w:rsidRDefault="00B92576" w:rsidP="00B92576">
      <w:pPr>
        <w:jc w:val="both"/>
        <w:rPr>
          <w:rFonts w:ascii="Times New Roman" w:hAnsi="Times New Roman" w:cs="Times New Roman"/>
        </w:rPr>
      </w:pPr>
    </w:p>
    <w:p w14:paraId="7A8A687D" w14:textId="77777777" w:rsidR="00B92576" w:rsidRDefault="00B92576" w:rsidP="00B92576">
      <w:pPr>
        <w:jc w:val="both"/>
        <w:rPr>
          <w:rFonts w:ascii="Times New Roman" w:hAnsi="Times New Roman" w:cs="Times New Roman"/>
        </w:rPr>
      </w:pPr>
      <w:r>
        <w:rPr>
          <w:rFonts w:ascii="Times New Roman" w:hAnsi="Times New Roman" w:cs="Times New Roman"/>
        </w:rPr>
        <w:t xml:space="preserve">A person who is almost legally blind wants to apply for a pilot position. This is direct discrimination since there is a </w:t>
      </w:r>
      <w:r>
        <w:rPr>
          <w:rFonts w:ascii="Times New Roman" w:hAnsi="Times New Roman" w:cs="Times New Roman"/>
          <w:b/>
        </w:rPr>
        <w:t xml:space="preserve">Bona Fide </w:t>
      </w:r>
      <w:r>
        <w:rPr>
          <w:rFonts w:ascii="Times New Roman" w:hAnsi="Times New Roman" w:cs="Times New Roman"/>
        </w:rPr>
        <w:t>occupational requirement. The judge has to see if it is fair and if there is a connection between the requirement and the job. Even in this case the judge has to say that the discrimination was in good faith and that it was fair.</w:t>
      </w:r>
    </w:p>
    <w:p w14:paraId="2AD76B43" w14:textId="77777777" w:rsidR="00B92576" w:rsidRDefault="00B92576" w:rsidP="00B92576">
      <w:pPr>
        <w:jc w:val="both"/>
        <w:rPr>
          <w:rFonts w:ascii="Times New Roman" w:hAnsi="Times New Roman" w:cs="Times New Roman"/>
        </w:rPr>
      </w:pPr>
    </w:p>
    <w:p w14:paraId="253AB9E4" w14:textId="77777777" w:rsidR="00B92576" w:rsidRDefault="00B92576" w:rsidP="00B92576">
      <w:pPr>
        <w:jc w:val="both"/>
        <w:rPr>
          <w:rFonts w:ascii="Times New Roman" w:hAnsi="Times New Roman" w:cs="Times New Roman"/>
        </w:rPr>
      </w:pPr>
      <w:r>
        <w:rPr>
          <w:rFonts w:ascii="Times New Roman" w:hAnsi="Times New Roman" w:cs="Times New Roman"/>
        </w:rPr>
        <w:t xml:space="preserve">The trouble starts when you have what is known as </w:t>
      </w:r>
      <w:r>
        <w:rPr>
          <w:rFonts w:ascii="Times New Roman" w:hAnsi="Times New Roman" w:cs="Times New Roman"/>
          <w:b/>
        </w:rPr>
        <w:t>adverse effect discrimination.</w:t>
      </w:r>
      <w:r>
        <w:rPr>
          <w:rFonts w:ascii="Times New Roman" w:hAnsi="Times New Roman" w:cs="Times New Roman"/>
        </w:rPr>
        <w:t xml:space="preserve"> That is what the firefighter case is all about. There was no direct discrimination because </w:t>
      </w:r>
      <w:r>
        <w:rPr>
          <w:rFonts w:ascii="Times New Roman" w:hAnsi="Times New Roman" w:cs="Times New Roman"/>
          <w:b/>
        </w:rPr>
        <w:t>she already had the job</w:t>
      </w:r>
      <w:r>
        <w:rPr>
          <w:rFonts w:ascii="Times New Roman" w:hAnsi="Times New Roman" w:cs="Times New Roman"/>
        </w:rPr>
        <w:t xml:space="preserve">. She has the job and is doing terrific. Everybody likes her, and one day, some genius in the ministry decides that the department has to uplift its standards. They want to make everybody better. They want to make firefighting safer for everybody. They come up with a brand new test. She had already passed the previous tests. According to the geniuses, this test was a new aerobic test, which deals with the efficiency at which your lungs absorb oxygen and distributes it to every corner of your body. They determine that everyone has to take and pass the test, while forgetting that men and women are not built the same way. The fact of the matter is that, for the most part, men can absorb more oxygen more quickly than women. It is simply a biological fact. They forgot that it is more difficult for a female firefighter to run as fast as the male counterpart. She flunked the test, while some of her female colleagues actually managed to pass the test. The problem is that roughly one third of women passed. The </w:t>
      </w:r>
      <w:proofErr w:type="gramStart"/>
      <w:r>
        <w:rPr>
          <w:rFonts w:ascii="Times New Roman" w:hAnsi="Times New Roman" w:cs="Times New Roman"/>
        </w:rPr>
        <w:t>proportion of failures on the female side were</w:t>
      </w:r>
      <w:proofErr w:type="gramEnd"/>
      <w:r>
        <w:rPr>
          <w:rFonts w:ascii="Times New Roman" w:hAnsi="Times New Roman" w:cs="Times New Roman"/>
        </w:rPr>
        <w:t xml:space="preserve"> much greater than the males side. </w:t>
      </w:r>
      <w:r>
        <w:rPr>
          <w:rFonts w:ascii="Times New Roman" w:hAnsi="Times New Roman" w:cs="Times New Roman"/>
          <w:b/>
        </w:rPr>
        <w:t xml:space="preserve">We call this adverse effect discrimination because the boss is not telling her to get out because they don’t hire women. It is indirect (adverse) because they are imposing a work rule that only a minority of women can pass. </w:t>
      </w:r>
      <w:r>
        <w:rPr>
          <w:rFonts w:ascii="Times New Roman" w:hAnsi="Times New Roman" w:cs="Times New Roman"/>
        </w:rPr>
        <w:t>She flunks the test because she is a woman and because her physiology puts her in a position where it is much more difficult for her to pass than men.</w:t>
      </w:r>
    </w:p>
    <w:p w14:paraId="58FA1D6B" w14:textId="77777777" w:rsidR="00B92576" w:rsidRDefault="00B92576" w:rsidP="00B92576">
      <w:pPr>
        <w:jc w:val="both"/>
        <w:rPr>
          <w:rFonts w:ascii="Times New Roman" w:hAnsi="Times New Roman" w:cs="Times New Roman"/>
        </w:rPr>
      </w:pPr>
    </w:p>
    <w:p w14:paraId="0E47778D" w14:textId="77777777" w:rsidR="00B92576" w:rsidRDefault="00B92576" w:rsidP="00B92576">
      <w:pPr>
        <w:jc w:val="both"/>
        <w:rPr>
          <w:rFonts w:ascii="Times New Roman" w:hAnsi="Times New Roman" w:cs="Times New Roman"/>
          <w:b/>
        </w:rPr>
      </w:pPr>
      <w:r>
        <w:rPr>
          <w:rFonts w:ascii="Times New Roman" w:hAnsi="Times New Roman" w:cs="Times New Roman"/>
        </w:rPr>
        <w:t xml:space="preserve">The court likes to give us a little recipe for stories like this. What are the steps that we should follow when dealing with a case like this? </w:t>
      </w:r>
      <w:r>
        <w:rPr>
          <w:rFonts w:ascii="Times New Roman" w:hAnsi="Times New Roman" w:cs="Times New Roman"/>
          <w:b/>
        </w:rPr>
        <w:t>Exam question</w:t>
      </w:r>
    </w:p>
    <w:p w14:paraId="66C2225A" w14:textId="77777777" w:rsidR="00B92576" w:rsidRDefault="00B92576" w:rsidP="00B92576">
      <w:pPr>
        <w:jc w:val="both"/>
        <w:rPr>
          <w:rFonts w:ascii="Times New Roman" w:hAnsi="Times New Roman" w:cs="Times New Roman"/>
          <w:b/>
        </w:rPr>
      </w:pPr>
    </w:p>
    <w:p w14:paraId="40ACD77F" w14:textId="77777777" w:rsidR="00B92576" w:rsidRDefault="00B92576" w:rsidP="00B92576">
      <w:pPr>
        <w:pStyle w:val="ListParagraph"/>
        <w:numPr>
          <w:ilvl w:val="0"/>
          <w:numId w:val="1"/>
        </w:numPr>
        <w:jc w:val="both"/>
        <w:rPr>
          <w:rFonts w:ascii="Times New Roman" w:hAnsi="Times New Roman" w:cs="Times New Roman"/>
          <w:b/>
        </w:rPr>
      </w:pPr>
      <w:r w:rsidRPr="00341BC3">
        <w:rPr>
          <w:rFonts w:ascii="Times New Roman" w:hAnsi="Times New Roman" w:cs="Times New Roman"/>
        </w:rPr>
        <w:t xml:space="preserve">The Supreme Court says that, in cases like this, once the judge decides that it is adverse effect discrimination, </w:t>
      </w:r>
      <w:r w:rsidRPr="00341BC3">
        <w:rPr>
          <w:rFonts w:ascii="Times New Roman" w:hAnsi="Times New Roman" w:cs="Times New Roman"/>
          <w:b/>
        </w:rPr>
        <w:t xml:space="preserve">the employee does not have to prove that the requirement was discriminatory; it is the BOSS that has to prove that the requirement is necessary. The burden of proof is on the boss. The boss has to prove that what he did was the right thing. </w:t>
      </w:r>
    </w:p>
    <w:p w14:paraId="41D40631" w14:textId="77777777" w:rsidR="00B92576" w:rsidRDefault="00B92576" w:rsidP="00B92576">
      <w:pPr>
        <w:jc w:val="both"/>
        <w:rPr>
          <w:rFonts w:ascii="Times New Roman" w:hAnsi="Times New Roman" w:cs="Times New Roman"/>
          <w:b/>
        </w:rPr>
      </w:pPr>
    </w:p>
    <w:p w14:paraId="7DFE6495" w14:textId="77777777" w:rsidR="00B92576" w:rsidRPr="00E85889" w:rsidRDefault="00B92576" w:rsidP="00B92576">
      <w:pPr>
        <w:jc w:val="both"/>
        <w:rPr>
          <w:rFonts w:ascii="Times New Roman" w:hAnsi="Times New Roman" w:cs="Times New Roman"/>
          <w:b/>
        </w:rPr>
      </w:pPr>
      <w:r>
        <w:rPr>
          <w:rFonts w:ascii="Times New Roman" w:hAnsi="Times New Roman" w:cs="Times New Roman"/>
          <w:b/>
        </w:rPr>
        <w:t>The employer must show that:</w:t>
      </w:r>
    </w:p>
    <w:p w14:paraId="23659FB7" w14:textId="77777777" w:rsidR="00B92576" w:rsidRDefault="00B92576" w:rsidP="00B92576">
      <w:pPr>
        <w:jc w:val="both"/>
        <w:rPr>
          <w:rFonts w:ascii="Times New Roman" w:hAnsi="Times New Roman" w:cs="Times New Roman"/>
          <w:b/>
        </w:rPr>
      </w:pPr>
    </w:p>
    <w:p w14:paraId="0CAD056D" w14:textId="77777777" w:rsidR="00B92576" w:rsidRPr="00D336D1" w:rsidRDefault="00B92576" w:rsidP="00B92576">
      <w:pPr>
        <w:pStyle w:val="ListParagraph"/>
        <w:numPr>
          <w:ilvl w:val="0"/>
          <w:numId w:val="33"/>
        </w:numPr>
        <w:jc w:val="both"/>
        <w:rPr>
          <w:rFonts w:ascii="Times New Roman" w:hAnsi="Times New Roman" w:cs="Times New Roman"/>
        </w:rPr>
      </w:pPr>
      <w:r w:rsidRPr="00D336D1">
        <w:rPr>
          <w:rFonts w:ascii="Times New Roman" w:hAnsi="Times New Roman" w:cs="Times New Roman"/>
        </w:rPr>
        <w:t>The employer adopted the standard for a purpose rationally connected to the performance of the job. That the restriction was related to the job.</w:t>
      </w:r>
    </w:p>
    <w:p w14:paraId="64B5E72F" w14:textId="77777777" w:rsidR="00B92576" w:rsidRDefault="00B92576" w:rsidP="00B92576">
      <w:pPr>
        <w:pStyle w:val="ListParagraph"/>
        <w:numPr>
          <w:ilvl w:val="0"/>
          <w:numId w:val="33"/>
        </w:numPr>
        <w:jc w:val="both"/>
        <w:rPr>
          <w:rFonts w:ascii="Times New Roman" w:hAnsi="Times New Roman" w:cs="Times New Roman"/>
        </w:rPr>
      </w:pPr>
      <w:r>
        <w:rPr>
          <w:rFonts w:ascii="Times New Roman" w:hAnsi="Times New Roman" w:cs="Times New Roman"/>
        </w:rPr>
        <w:t>Have to show that it was adopted in good faith, honestly, and that he truly believes that it was necessary for the accomplishment of her tasks.</w:t>
      </w:r>
    </w:p>
    <w:p w14:paraId="3172E5F2" w14:textId="77777777" w:rsidR="00B92576" w:rsidRDefault="00B92576" w:rsidP="00B92576">
      <w:pPr>
        <w:pStyle w:val="ListParagraph"/>
        <w:numPr>
          <w:ilvl w:val="0"/>
          <w:numId w:val="33"/>
        </w:numPr>
        <w:jc w:val="both"/>
        <w:rPr>
          <w:rFonts w:ascii="Times New Roman" w:hAnsi="Times New Roman" w:cs="Times New Roman"/>
        </w:rPr>
      </w:pPr>
      <w:r>
        <w:rPr>
          <w:rFonts w:ascii="Times New Roman" w:hAnsi="Times New Roman" w:cs="Times New Roman"/>
        </w:rPr>
        <w:t xml:space="preserve">The employer has to prove that if the woman is allowed to do her job, it is going to cause undue hardship for the employer. This means that allowing the woman to work for him would (1) put her in danger (2) put her coworkers in danger (3) the public in danger (4) is it going to harm them or their business. </w:t>
      </w:r>
    </w:p>
    <w:p w14:paraId="1FEC2FA9" w14:textId="77777777" w:rsidR="00B92576" w:rsidRDefault="00B92576" w:rsidP="00B92576">
      <w:pPr>
        <w:jc w:val="both"/>
        <w:rPr>
          <w:rFonts w:ascii="Times New Roman" w:hAnsi="Times New Roman" w:cs="Times New Roman"/>
        </w:rPr>
      </w:pPr>
    </w:p>
    <w:p w14:paraId="42ED2975" w14:textId="77777777" w:rsidR="00B92576" w:rsidRDefault="00B92576" w:rsidP="00B92576">
      <w:pPr>
        <w:jc w:val="both"/>
        <w:rPr>
          <w:rFonts w:ascii="Times New Roman" w:hAnsi="Times New Roman" w:cs="Times New Roman"/>
        </w:rPr>
      </w:pPr>
      <w:r>
        <w:rPr>
          <w:rFonts w:ascii="Times New Roman" w:hAnsi="Times New Roman" w:cs="Times New Roman"/>
        </w:rPr>
        <w:t xml:space="preserve">In this case, the boss was unable to make proof that keeping the woman in his fire department was going to cause him undue hardship. The evidence showed that she was doing a good job already. If she were going to be a hardship, it would have been reflected in her previous </w:t>
      </w:r>
      <w:proofErr w:type="spellStart"/>
      <w:r>
        <w:rPr>
          <w:rFonts w:ascii="Times New Roman" w:hAnsi="Times New Roman" w:cs="Times New Roman"/>
        </w:rPr>
        <w:t>behavior</w:t>
      </w:r>
      <w:proofErr w:type="spellEnd"/>
      <w:r>
        <w:rPr>
          <w:rFonts w:ascii="Times New Roman" w:hAnsi="Times New Roman" w:cs="Times New Roman"/>
        </w:rPr>
        <w:t xml:space="preserve">. They said that the woman should be allowed to do her work as she was doing in the past. It doesn’t really matter what the boss says at this point. It depends on how she was personally doing. </w:t>
      </w:r>
    </w:p>
    <w:p w14:paraId="1F5C36C9" w14:textId="77777777" w:rsidR="00B92576" w:rsidRDefault="00B92576" w:rsidP="00B92576">
      <w:pPr>
        <w:jc w:val="both"/>
        <w:rPr>
          <w:rFonts w:ascii="Times New Roman" w:hAnsi="Times New Roman" w:cs="Times New Roman"/>
        </w:rPr>
      </w:pPr>
    </w:p>
    <w:p w14:paraId="2FAE8939"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Article 19 – </w:t>
      </w:r>
      <w:r>
        <w:rPr>
          <w:rFonts w:ascii="Times New Roman" w:hAnsi="Times New Roman" w:cs="Times New Roman"/>
        </w:rPr>
        <w:t xml:space="preserve">Equal pay for equal work, regardless of gender, civil status, etc. There is an exception. This includes a difference based on experience, seniority, </w:t>
      </w:r>
      <w:proofErr w:type="gramStart"/>
      <w:r>
        <w:rPr>
          <w:rFonts w:ascii="Times New Roman" w:hAnsi="Times New Roman" w:cs="Times New Roman"/>
        </w:rPr>
        <w:t>years</w:t>
      </w:r>
      <w:proofErr w:type="gramEnd"/>
      <w:r>
        <w:rPr>
          <w:rFonts w:ascii="Times New Roman" w:hAnsi="Times New Roman" w:cs="Times New Roman"/>
        </w:rPr>
        <w:t xml:space="preserve"> of service, merit, productivity or overtime if such criteria are common to all members of the personnel.</w:t>
      </w:r>
    </w:p>
    <w:p w14:paraId="55D31F21" w14:textId="77777777" w:rsidR="00B92576" w:rsidRDefault="00B92576" w:rsidP="00B92576">
      <w:pPr>
        <w:jc w:val="both"/>
        <w:rPr>
          <w:rFonts w:ascii="Times New Roman" w:hAnsi="Times New Roman" w:cs="Times New Roman"/>
        </w:rPr>
      </w:pPr>
    </w:p>
    <w:p w14:paraId="1F5E2383" w14:textId="77777777" w:rsidR="00B92576" w:rsidRDefault="00B92576" w:rsidP="00B92576">
      <w:pPr>
        <w:jc w:val="both"/>
        <w:rPr>
          <w:rFonts w:ascii="Times New Roman" w:hAnsi="Times New Roman" w:cs="Times New Roman"/>
        </w:rPr>
      </w:pPr>
      <w:proofErr w:type="gramStart"/>
      <w:r>
        <w:rPr>
          <w:rFonts w:ascii="Times New Roman" w:hAnsi="Times New Roman" w:cs="Times New Roman"/>
        </w:rPr>
        <w:t>Ex: Anybody whose sales exceeds x amount a month gets a 2% bonus and that is fine.</w:t>
      </w:r>
      <w:proofErr w:type="gramEnd"/>
      <w:r>
        <w:rPr>
          <w:rFonts w:ascii="Times New Roman" w:hAnsi="Times New Roman" w:cs="Times New Roman"/>
        </w:rPr>
        <w:t xml:space="preserve"> What they cannot say is that any MALE who exceeds 10,000 a month gets 2% and any female gets 0.5%. Watch out for the discriminatory differences that are unlawful according to the charter. </w:t>
      </w:r>
    </w:p>
    <w:p w14:paraId="798508FE" w14:textId="77777777" w:rsidR="00B92576" w:rsidRDefault="00B92576" w:rsidP="00B92576">
      <w:pPr>
        <w:jc w:val="both"/>
        <w:rPr>
          <w:rFonts w:ascii="Times New Roman" w:hAnsi="Times New Roman" w:cs="Times New Roman"/>
        </w:rPr>
      </w:pPr>
    </w:p>
    <w:p w14:paraId="7FB6DF25" w14:textId="77777777" w:rsidR="00B92576" w:rsidRDefault="00B92576" w:rsidP="00B92576">
      <w:pPr>
        <w:jc w:val="both"/>
        <w:rPr>
          <w:rFonts w:ascii="Times New Roman" w:hAnsi="Times New Roman" w:cs="Times New Roman"/>
        </w:rPr>
      </w:pPr>
      <w:r>
        <w:rPr>
          <w:rFonts w:ascii="Times New Roman" w:hAnsi="Times New Roman" w:cs="Times New Roman"/>
        </w:rPr>
        <w:t xml:space="preserve">Article 18.1 is linked to article 20. If somebody comes to see you about a job, you cannot ask anything about the qualities listed in article 10. Article 20 says that, nevertheless, it is OK to do so in certain cases. </w:t>
      </w:r>
    </w:p>
    <w:p w14:paraId="259B9DC8" w14:textId="77777777" w:rsidR="00B92576" w:rsidRDefault="00B92576" w:rsidP="00B92576">
      <w:pPr>
        <w:jc w:val="both"/>
        <w:rPr>
          <w:rFonts w:ascii="Times New Roman" w:hAnsi="Times New Roman" w:cs="Times New Roman"/>
        </w:rPr>
      </w:pPr>
    </w:p>
    <w:p w14:paraId="5E00C790" w14:textId="77777777" w:rsidR="00B92576" w:rsidRDefault="00B92576" w:rsidP="00B92576">
      <w:pPr>
        <w:jc w:val="both"/>
        <w:rPr>
          <w:rFonts w:ascii="Times New Roman" w:hAnsi="Times New Roman" w:cs="Times New Roman"/>
          <w:b/>
        </w:rPr>
      </w:pPr>
      <w:r>
        <w:rPr>
          <w:rFonts w:ascii="Times New Roman" w:hAnsi="Times New Roman" w:cs="Times New Roman"/>
        </w:rPr>
        <w:t xml:space="preserve">Ex: A guy applies for a job at a chemical factory. The company is out to make money. It is not a charitable institution. The person walks in, fills out his application form, and shows it to the interviewer. The interviewer asks the person if he is of Hispanic origin. The interviewed has to say that it is none of the interviewer’s business. It is not pertinent to ask such a question. However, if the job is for </w:t>
      </w:r>
      <w:r>
        <w:rPr>
          <w:rFonts w:ascii="Times New Roman" w:hAnsi="Times New Roman" w:cs="Times New Roman"/>
          <w:b/>
        </w:rPr>
        <w:t xml:space="preserve">an organization whose mission is to council, support, or advance people from Hispanic backgrounds, the question is legitimate. An organization whose purpose is to welcome Hispanic immigrants requires a person who speaks Spanish to make them comfortable with each other. </w:t>
      </w:r>
    </w:p>
    <w:p w14:paraId="5EF4CB35" w14:textId="77777777" w:rsidR="00B92576" w:rsidRDefault="00B92576" w:rsidP="00B92576">
      <w:pPr>
        <w:jc w:val="both"/>
        <w:rPr>
          <w:rFonts w:ascii="Times New Roman" w:hAnsi="Times New Roman" w:cs="Times New Roman"/>
          <w:b/>
        </w:rPr>
      </w:pPr>
    </w:p>
    <w:p w14:paraId="70249FAB" w14:textId="77777777" w:rsidR="00B92576" w:rsidRDefault="00B92576" w:rsidP="00B92576">
      <w:pPr>
        <w:jc w:val="both"/>
        <w:rPr>
          <w:rFonts w:ascii="Times New Roman" w:hAnsi="Times New Roman" w:cs="Times New Roman"/>
          <w:b/>
        </w:rPr>
      </w:pPr>
      <w:r>
        <w:rPr>
          <w:rFonts w:ascii="Times New Roman" w:hAnsi="Times New Roman" w:cs="Times New Roman"/>
        </w:rPr>
        <w:t xml:space="preserve">The same guy applies for a position in a university to become an architect and is asked if he is Hispanic. The intuition is to ask the person to drop dead (you don’t have to answer). The question is legitimate if the university has implemented an </w:t>
      </w:r>
      <w:r w:rsidRPr="0005024D">
        <w:rPr>
          <w:rFonts w:ascii="Times New Roman" w:hAnsi="Times New Roman" w:cs="Times New Roman"/>
          <w:b/>
        </w:rPr>
        <w:t>affirmative action program</w:t>
      </w:r>
      <w:r>
        <w:rPr>
          <w:rFonts w:ascii="Times New Roman" w:hAnsi="Times New Roman" w:cs="Times New Roman"/>
        </w:rPr>
        <w:t xml:space="preserve"> </w:t>
      </w:r>
      <w:r>
        <w:rPr>
          <w:rFonts w:ascii="Times New Roman" w:hAnsi="Times New Roman" w:cs="Times New Roman"/>
          <w:b/>
        </w:rPr>
        <w:t xml:space="preserve">(ON THE TEST). </w:t>
      </w:r>
    </w:p>
    <w:p w14:paraId="480E6725" w14:textId="77777777" w:rsidR="00B92576" w:rsidRDefault="00B92576" w:rsidP="00B92576">
      <w:pPr>
        <w:jc w:val="both"/>
        <w:rPr>
          <w:rFonts w:ascii="Times New Roman" w:hAnsi="Times New Roman" w:cs="Times New Roman"/>
          <w:b/>
        </w:rPr>
      </w:pPr>
    </w:p>
    <w:p w14:paraId="6B97D260" w14:textId="77777777" w:rsidR="00B92576" w:rsidRDefault="00B92576" w:rsidP="00B92576">
      <w:pPr>
        <w:jc w:val="both"/>
        <w:rPr>
          <w:rFonts w:ascii="Times New Roman" w:hAnsi="Times New Roman" w:cs="Times New Roman"/>
        </w:rPr>
      </w:pPr>
      <w:r>
        <w:rPr>
          <w:rFonts w:ascii="Times New Roman" w:hAnsi="Times New Roman" w:cs="Times New Roman"/>
          <w:b/>
        </w:rPr>
        <w:t>Affirmative Action:</w:t>
      </w:r>
      <w:r>
        <w:rPr>
          <w:rFonts w:ascii="Times New Roman" w:hAnsi="Times New Roman" w:cs="Times New Roman"/>
        </w:rPr>
        <w:t xml:space="preserve"> A university or a government institution has decided that for too many years, a historical injustice has occurred. For too long, no students of Hispanic origin have been admitted to this university program. The same thing applies to other ethnicities. The university officially makes an admission that this is neither fair nor right. They decide that they want to diversify. They say that this year, they will set aside 10 places in first year for Hispanic students, and another 10 for black candidates. Another 20 seats are reserved for women. </w:t>
      </w:r>
    </w:p>
    <w:p w14:paraId="3A6EA835" w14:textId="77777777" w:rsidR="00B92576" w:rsidRDefault="00B92576" w:rsidP="00B92576">
      <w:pPr>
        <w:jc w:val="both"/>
        <w:rPr>
          <w:rFonts w:ascii="Times New Roman" w:hAnsi="Times New Roman" w:cs="Times New Roman"/>
        </w:rPr>
      </w:pPr>
    </w:p>
    <w:p w14:paraId="4237D27E" w14:textId="77777777" w:rsidR="00B92576" w:rsidRDefault="00B92576" w:rsidP="00B92576">
      <w:pPr>
        <w:jc w:val="both"/>
        <w:rPr>
          <w:rFonts w:ascii="Times New Roman" w:hAnsi="Times New Roman" w:cs="Times New Roman"/>
          <w:b/>
        </w:rPr>
      </w:pPr>
      <w:r>
        <w:rPr>
          <w:rFonts w:ascii="Times New Roman" w:hAnsi="Times New Roman" w:cs="Times New Roman"/>
        </w:rPr>
        <w:t xml:space="preserve">Affirmative action also makes some people uncomfortable. It is legitimate to establish an affirmative action program in order to correct a historical injustice. What they are doing here seems to be against 18.1. </w:t>
      </w:r>
      <w:r w:rsidRPr="009F3C6A">
        <w:rPr>
          <w:rFonts w:ascii="Times New Roman" w:hAnsi="Times New Roman" w:cs="Times New Roman"/>
          <w:b/>
        </w:rPr>
        <w:t>If they ask about characteristics, it better be for an affirmative action, a school, or a non-for profit organization. If the bank asks you, you don’t have to answer.</w:t>
      </w:r>
    </w:p>
    <w:p w14:paraId="7293126C" w14:textId="77777777" w:rsidR="00B92576" w:rsidRDefault="00B92576" w:rsidP="00B92576">
      <w:pPr>
        <w:jc w:val="both"/>
        <w:rPr>
          <w:rFonts w:ascii="Times New Roman" w:hAnsi="Times New Roman" w:cs="Times New Roman"/>
          <w:b/>
        </w:rPr>
      </w:pPr>
    </w:p>
    <w:p w14:paraId="0F36B398" w14:textId="77777777" w:rsidR="00B92576" w:rsidRDefault="00B92576" w:rsidP="00B92576">
      <w:pPr>
        <w:jc w:val="both"/>
        <w:rPr>
          <w:rFonts w:ascii="Times New Roman" w:hAnsi="Times New Roman" w:cs="Times New Roman"/>
          <w:b/>
        </w:rPr>
      </w:pPr>
      <w:r>
        <w:rPr>
          <w:rFonts w:ascii="Times New Roman" w:hAnsi="Times New Roman" w:cs="Times New Roman"/>
          <w:b/>
        </w:rPr>
        <w:t xml:space="preserve">EX: A not-for profit catholic school whose mission is to inculcate catholic students with the basis of the Roman Catholic religion advertises in the newspaper for a chemistry teacher. They say that the successful candidate will have </w:t>
      </w:r>
      <w:proofErr w:type="gramStart"/>
      <w:r>
        <w:rPr>
          <w:rFonts w:ascii="Times New Roman" w:hAnsi="Times New Roman" w:cs="Times New Roman"/>
          <w:b/>
        </w:rPr>
        <w:t>a masters</w:t>
      </w:r>
      <w:proofErr w:type="gramEnd"/>
      <w:r>
        <w:rPr>
          <w:rFonts w:ascii="Times New Roman" w:hAnsi="Times New Roman" w:cs="Times New Roman"/>
          <w:b/>
        </w:rPr>
        <w:t xml:space="preserve"> in chemistry from an accredited university and will be a member of the roman catholic church. </w:t>
      </w:r>
    </w:p>
    <w:p w14:paraId="40949986" w14:textId="77777777" w:rsidR="00B92576" w:rsidRDefault="00B92576" w:rsidP="00B92576">
      <w:pPr>
        <w:jc w:val="both"/>
        <w:rPr>
          <w:rFonts w:ascii="Times New Roman" w:hAnsi="Times New Roman" w:cs="Times New Roman"/>
          <w:b/>
        </w:rPr>
      </w:pPr>
    </w:p>
    <w:p w14:paraId="1FD27236" w14:textId="77777777" w:rsidR="00B92576" w:rsidRDefault="00B92576" w:rsidP="00B92576">
      <w:pPr>
        <w:jc w:val="both"/>
        <w:rPr>
          <w:rFonts w:ascii="Times New Roman" w:hAnsi="Times New Roman" w:cs="Times New Roman"/>
        </w:rPr>
      </w:pPr>
      <w:r>
        <w:rPr>
          <w:rFonts w:ascii="Times New Roman" w:hAnsi="Times New Roman" w:cs="Times New Roman"/>
          <w:b/>
        </w:rPr>
        <w:t xml:space="preserve">A </w:t>
      </w:r>
      <w:proofErr w:type="gramStart"/>
      <w:r>
        <w:rPr>
          <w:rFonts w:ascii="Times New Roman" w:hAnsi="Times New Roman" w:cs="Times New Roman"/>
          <w:b/>
        </w:rPr>
        <w:t>guys</w:t>
      </w:r>
      <w:proofErr w:type="gramEnd"/>
      <w:r>
        <w:rPr>
          <w:rFonts w:ascii="Times New Roman" w:hAnsi="Times New Roman" w:cs="Times New Roman"/>
          <w:b/>
        </w:rPr>
        <w:t xml:space="preserve"> fresh out of school has everything but is not a catholic. He wants the job and sends in the application. He goes to the interview and gets asked if he is a catholic. He says no and gets refused. He decides to sue, says that something is wrong. It is a catholic school, not looking for a religion teacher, but a chemistry teacher. </w:t>
      </w:r>
      <w:proofErr w:type="gramStart"/>
      <w:r>
        <w:rPr>
          <w:rFonts w:ascii="Times New Roman" w:hAnsi="Times New Roman" w:cs="Times New Roman"/>
          <w:b/>
        </w:rPr>
        <w:t>The last time he looked, none of that has to do with religion.</w:t>
      </w:r>
      <w:proofErr w:type="gramEnd"/>
      <w:r>
        <w:rPr>
          <w:rFonts w:ascii="Times New Roman" w:hAnsi="Times New Roman" w:cs="Times New Roman"/>
          <w:b/>
        </w:rPr>
        <w:t xml:space="preserve"> He claims discrimination under an article 10 characteristic. Does he win or does he lose? He loses, why? This is because it is a non-profit school, a religious institution, and because a school is a community, where it is not just a question of attending class, but that there are extra-curricular activities and so on. They believe that, if a kid has a problem that has to do with his faith, if he likes the teacher, he is going to feel more comfortable sharing things with a teacher who shares the same basic values. The opportunity for hypocrisy is significant, since the teacher may not care about religion at all. The courts will generally not say no to a school like them. </w:t>
      </w:r>
      <w:r>
        <w:rPr>
          <w:rFonts w:ascii="Times New Roman" w:hAnsi="Times New Roman" w:cs="Times New Roman"/>
        </w:rPr>
        <w:t xml:space="preserve">However, the institution has to be educational, religious, philanthropic, </w:t>
      </w:r>
      <w:proofErr w:type="gramStart"/>
      <w:r>
        <w:rPr>
          <w:rFonts w:ascii="Times New Roman" w:hAnsi="Times New Roman" w:cs="Times New Roman"/>
          <w:b/>
        </w:rPr>
        <w:t>NOT</w:t>
      </w:r>
      <w:proofErr w:type="gramEnd"/>
      <w:r>
        <w:rPr>
          <w:rFonts w:ascii="Times New Roman" w:hAnsi="Times New Roman" w:cs="Times New Roman"/>
          <w:b/>
        </w:rPr>
        <w:t>-FOR-PROFIT.</w:t>
      </w:r>
      <w:r>
        <w:rPr>
          <w:rFonts w:ascii="Times New Roman" w:hAnsi="Times New Roman" w:cs="Times New Roman"/>
        </w:rPr>
        <w:t xml:space="preserve"> In the problem, as soon as </w:t>
      </w:r>
      <w:proofErr w:type="gramStart"/>
      <w:r>
        <w:rPr>
          <w:rFonts w:ascii="Times New Roman" w:hAnsi="Times New Roman" w:cs="Times New Roman"/>
        </w:rPr>
        <w:t>they</w:t>
      </w:r>
      <w:proofErr w:type="gramEnd"/>
      <w:r>
        <w:rPr>
          <w:rFonts w:ascii="Times New Roman" w:hAnsi="Times New Roman" w:cs="Times New Roman"/>
        </w:rPr>
        <w:t xml:space="preserve"> are making money, they have to open the doors to everybody. IT HAS TO BE NOT FOR PROFIT’ CHARITABLE, OR A SPECIAL CLUB (CLUB FOR THE PROTECTION OF MACEDONIAN CULTURE). You have to look at the prohibitions in 18.1. </w:t>
      </w:r>
    </w:p>
    <w:p w14:paraId="677454DC" w14:textId="77777777" w:rsidR="00B92576" w:rsidRDefault="00B92576" w:rsidP="00B92576">
      <w:pPr>
        <w:jc w:val="both"/>
        <w:rPr>
          <w:rFonts w:ascii="Times New Roman" w:hAnsi="Times New Roman" w:cs="Times New Roman"/>
        </w:rPr>
      </w:pPr>
    </w:p>
    <w:p w14:paraId="74E8748E" w14:textId="77777777" w:rsidR="00B92576" w:rsidRDefault="00B92576" w:rsidP="00B92576">
      <w:pPr>
        <w:jc w:val="both"/>
        <w:rPr>
          <w:rFonts w:ascii="Times New Roman" w:hAnsi="Times New Roman" w:cs="Times New Roman"/>
        </w:rPr>
      </w:pPr>
      <w:proofErr w:type="gramStart"/>
      <w:r>
        <w:rPr>
          <w:rFonts w:ascii="Times New Roman" w:hAnsi="Times New Roman" w:cs="Times New Roman"/>
          <w:b/>
        </w:rPr>
        <w:t>Article 20.1 – ON EXAM.</w:t>
      </w:r>
      <w:proofErr w:type="gramEnd"/>
      <w:r>
        <w:rPr>
          <w:rFonts w:ascii="Times New Roman" w:hAnsi="Times New Roman" w:cs="Times New Roman"/>
          <w:b/>
        </w:rPr>
        <w:t xml:space="preserve"> </w:t>
      </w:r>
      <w:r>
        <w:rPr>
          <w:rFonts w:ascii="Times New Roman" w:hAnsi="Times New Roman" w:cs="Times New Roman"/>
        </w:rPr>
        <w:t xml:space="preserve">When it has to do with risk determination, differences based on age, sex, or civil status is not considered discriminatory. The insurance company is allowed to refuse a life insurance policy to someone who is 90 years old. </w:t>
      </w:r>
      <w:r>
        <w:rPr>
          <w:rFonts w:ascii="Times New Roman" w:hAnsi="Times New Roman" w:cs="Times New Roman"/>
          <w:b/>
        </w:rPr>
        <w:t xml:space="preserve">Note that it is only discrimination under these three things that is OK. </w:t>
      </w:r>
      <w:r>
        <w:rPr>
          <w:rFonts w:ascii="Times New Roman" w:hAnsi="Times New Roman" w:cs="Times New Roman"/>
        </w:rPr>
        <w:t xml:space="preserve">In the case of the old man, they are allowed to refuse insurance or charge a high premium. </w:t>
      </w:r>
    </w:p>
    <w:p w14:paraId="14CC565D" w14:textId="77777777" w:rsidR="00B92576" w:rsidRDefault="00B92576" w:rsidP="00B92576">
      <w:pPr>
        <w:jc w:val="both"/>
        <w:rPr>
          <w:rFonts w:ascii="Times New Roman" w:hAnsi="Times New Roman" w:cs="Times New Roman"/>
        </w:rPr>
      </w:pPr>
    </w:p>
    <w:p w14:paraId="7E19DB1D" w14:textId="77777777" w:rsidR="00B92576" w:rsidRDefault="00B92576" w:rsidP="00B92576">
      <w:pPr>
        <w:jc w:val="both"/>
        <w:rPr>
          <w:rFonts w:ascii="Times New Roman" w:hAnsi="Times New Roman" w:cs="Times New Roman"/>
        </w:rPr>
      </w:pPr>
      <w:r>
        <w:rPr>
          <w:rFonts w:ascii="Times New Roman" w:hAnsi="Times New Roman" w:cs="Times New Roman"/>
        </w:rPr>
        <w:t xml:space="preserve">Ex: A kid wants to buy automobile insurance. He is 19 and drives his mom’s car. The kid’s premium is very high. The parent who drives the same car is paying much less. This is based on stats. </w:t>
      </w:r>
    </w:p>
    <w:p w14:paraId="40F7E39E" w14:textId="77777777" w:rsidR="00B92576" w:rsidRDefault="00B92576" w:rsidP="00B92576">
      <w:pPr>
        <w:jc w:val="both"/>
        <w:rPr>
          <w:rFonts w:ascii="Times New Roman" w:hAnsi="Times New Roman" w:cs="Times New Roman"/>
        </w:rPr>
      </w:pPr>
    </w:p>
    <w:p w14:paraId="00E3F673" w14:textId="77777777" w:rsidR="00B92576" w:rsidRDefault="00B92576" w:rsidP="00B92576">
      <w:pPr>
        <w:jc w:val="both"/>
        <w:rPr>
          <w:rFonts w:ascii="Times New Roman" w:hAnsi="Times New Roman" w:cs="Times New Roman"/>
        </w:rPr>
      </w:pPr>
      <w:r>
        <w:rPr>
          <w:rFonts w:ascii="Times New Roman" w:hAnsi="Times New Roman" w:cs="Times New Roman"/>
        </w:rPr>
        <w:t>Key points</w:t>
      </w:r>
    </w:p>
    <w:p w14:paraId="44724948" w14:textId="77777777" w:rsidR="00B92576" w:rsidRPr="004F2ED8" w:rsidRDefault="00B92576" w:rsidP="00B92576">
      <w:pPr>
        <w:pStyle w:val="ListParagraph"/>
        <w:numPr>
          <w:ilvl w:val="0"/>
          <w:numId w:val="1"/>
        </w:numPr>
        <w:jc w:val="both"/>
        <w:rPr>
          <w:rFonts w:ascii="Times New Roman" w:hAnsi="Times New Roman" w:cs="Times New Roman"/>
        </w:rPr>
      </w:pPr>
      <w:r w:rsidRPr="004F2ED8">
        <w:rPr>
          <w:rFonts w:ascii="Times New Roman" w:hAnsi="Times New Roman" w:cs="Times New Roman"/>
        </w:rPr>
        <w:t xml:space="preserve">All about article 16 (discrimination on the job based on article 10). </w:t>
      </w:r>
    </w:p>
    <w:p w14:paraId="6F722F23"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A new test was put into effect, and she failed one of them. She then got laid off. </w:t>
      </w:r>
    </w:p>
    <w:p w14:paraId="0A87512C"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Was she improperly dismissed and is the test itself discriminatory against women. </w:t>
      </w:r>
    </w:p>
    <w:p w14:paraId="0441B76A"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i/>
        </w:rPr>
        <w:t>Prima Facie</w:t>
      </w:r>
      <w:r>
        <w:rPr>
          <w:rFonts w:ascii="Times New Roman" w:hAnsi="Times New Roman" w:cs="Times New Roman"/>
        </w:rPr>
        <w:t xml:space="preserve"> discrimination means that on the surface, it looks like discrimination (at first glance). In such cases, the standards established must be justified. </w:t>
      </w:r>
    </w:p>
    <w:p w14:paraId="68261A59"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They forgot that women naturally have different aerobic abilities than men. There was no credible evidence that the prescribed aerobic capacity was necessary for men or women to perform the work of a forest firefighter in a satisfactory way. </w:t>
      </w:r>
    </w:p>
    <w:p w14:paraId="18CDB50E"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So long as a standard is NECESSARY, there is no discrimination. </w:t>
      </w:r>
    </w:p>
    <w:p w14:paraId="26A7A311"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The court of appeals mistakenly agreed that the standard was necessary to the safe performance of the work. They claimed that lowering the standards for men would create reverse discrimination (against men). </w:t>
      </w:r>
    </w:p>
    <w:p w14:paraId="082799DF" w14:textId="77777777" w:rsidR="00B92576" w:rsidRDefault="00B92576" w:rsidP="00B92576">
      <w:pPr>
        <w:pStyle w:val="ListParagraph"/>
        <w:numPr>
          <w:ilvl w:val="0"/>
          <w:numId w:val="1"/>
        </w:numPr>
        <w:jc w:val="both"/>
        <w:rPr>
          <w:rFonts w:ascii="Times New Roman" w:hAnsi="Times New Roman" w:cs="Times New Roman"/>
        </w:rPr>
      </w:pPr>
      <w:r>
        <w:rPr>
          <w:rFonts w:ascii="Times New Roman" w:hAnsi="Times New Roman" w:cs="Times New Roman"/>
        </w:rPr>
        <w:t xml:space="preserve">To find out if the test was discriminatory under the code, they conducted a three-step test. </w:t>
      </w:r>
    </w:p>
    <w:p w14:paraId="7246B98E" w14:textId="77777777" w:rsidR="00B92576" w:rsidRDefault="00B92576" w:rsidP="00B92576">
      <w:pPr>
        <w:jc w:val="both"/>
        <w:rPr>
          <w:rFonts w:ascii="Times New Roman" w:hAnsi="Times New Roman" w:cs="Times New Roman"/>
        </w:rPr>
      </w:pPr>
    </w:p>
    <w:p w14:paraId="1E49699C" w14:textId="77777777" w:rsidR="00B92576" w:rsidRDefault="00B92576" w:rsidP="00B92576">
      <w:pPr>
        <w:jc w:val="both"/>
        <w:rPr>
          <w:rFonts w:ascii="Times New Roman" w:hAnsi="Times New Roman" w:cs="Times New Roman"/>
        </w:rPr>
      </w:pPr>
      <w:r>
        <w:rPr>
          <w:rFonts w:ascii="Times New Roman" w:hAnsi="Times New Roman" w:cs="Times New Roman"/>
        </w:rPr>
        <w:t>In DIRECT DISCRIMINATION:</w:t>
      </w:r>
    </w:p>
    <w:p w14:paraId="0165443E" w14:textId="77777777" w:rsidR="00B92576" w:rsidRDefault="00B92576" w:rsidP="00B92576">
      <w:pPr>
        <w:jc w:val="both"/>
        <w:rPr>
          <w:rFonts w:ascii="Times New Roman" w:hAnsi="Times New Roman" w:cs="Times New Roman"/>
        </w:rPr>
      </w:pPr>
    </w:p>
    <w:p w14:paraId="24F7A557" w14:textId="77777777" w:rsidR="00B92576" w:rsidRDefault="00B92576" w:rsidP="00B92576">
      <w:pPr>
        <w:jc w:val="both"/>
        <w:rPr>
          <w:rFonts w:ascii="Times New Roman" w:hAnsi="Times New Roman" w:cs="Times New Roman"/>
        </w:rPr>
      </w:pPr>
      <w:r>
        <w:rPr>
          <w:rFonts w:ascii="Times New Roman" w:hAnsi="Times New Roman" w:cs="Times New Roman"/>
        </w:rPr>
        <w:t xml:space="preserve">The EMPLOYER must show that the requirement is BFOR (BONA FIDE OCCUPATIONAL REQUIREMENT). </w:t>
      </w:r>
      <w:proofErr w:type="gramStart"/>
      <w:r>
        <w:rPr>
          <w:rFonts w:ascii="Times New Roman" w:hAnsi="Times New Roman" w:cs="Times New Roman"/>
        </w:rPr>
        <w:t>This can be done by demonstrating that</w:t>
      </w:r>
      <w:proofErr w:type="gramEnd"/>
      <w:r>
        <w:rPr>
          <w:rFonts w:ascii="Times New Roman" w:hAnsi="Times New Roman" w:cs="Times New Roman"/>
        </w:rPr>
        <w:t>:</w:t>
      </w:r>
    </w:p>
    <w:p w14:paraId="4B8EB187" w14:textId="77777777" w:rsidR="00B92576" w:rsidRDefault="00B92576" w:rsidP="00B92576">
      <w:pPr>
        <w:jc w:val="both"/>
        <w:rPr>
          <w:rFonts w:ascii="Times New Roman" w:hAnsi="Times New Roman" w:cs="Times New Roman"/>
        </w:rPr>
      </w:pPr>
    </w:p>
    <w:p w14:paraId="3C3D72DB" w14:textId="77777777" w:rsidR="00B92576" w:rsidRPr="0016445A" w:rsidRDefault="00B92576" w:rsidP="00B92576">
      <w:pPr>
        <w:jc w:val="both"/>
        <w:rPr>
          <w:rFonts w:ascii="Times New Roman" w:hAnsi="Times New Roman" w:cs="Times New Roman"/>
        </w:rPr>
      </w:pPr>
      <w:r>
        <w:rPr>
          <w:rFonts w:ascii="Times New Roman" w:hAnsi="Times New Roman" w:cs="Times New Roman"/>
        </w:rPr>
        <w:t xml:space="preserve">1. </w:t>
      </w:r>
      <w:r w:rsidRPr="0016445A">
        <w:rPr>
          <w:rFonts w:ascii="Times New Roman" w:hAnsi="Times New Roman" w:cs="Times New Roman"/>
        </w:rPr>
        <w:t>The standard was imposed honestly and in good faith.</w:t>
      </w:r>
    </w:p>
    <w:p w14:paraId="1C6BFF72" w14:textId="77777777" w:rsidR="00B92576" w:rsidRDefault="00B92576" w:rsidP="00B92576">
      <w:pPr>
        <w:jc w:val="both"/>
        <w:rPr>
          <w:rFonts w:ascii="Times New Roman" w:hAnsi="Times New Roman" w:cs="Times New Roman"/>
        </w:rPr>
      </w:pPr>
      <w:r>
        <w:rPr>
          <w:rFonts w:ascii="Times New Roman" w:hAnsi="Times New Roman" w:cs="Times New Roman"/>
        </w:rPr>
        <w:t xml:space="preserve">2. </w:t>
      </w:r>
      <w:r w:rsidRPr="0016445A">
        <w:rPr>
          <w:rFonts w:ascii="Times New Roman" w:hAnsi="Times New Roman" w:cs="Times New Roman"/>
        </w:rPr>
        <w:t>That the standard is reasonably necessary to the safe and efficient performance of the work</w:t>
      </w:r>
      <w:r>
        <w:rPr>
          <w:rFonts w:ascii="Times New Roman" w:hAnsi="Times New Roman" w:cs="Times New Roman"/>
        </w:rPr>
        <w:t xml:space="preserve"> and does not place an unreasonable burden on those to whom it applies. </w:t>
      </w:r>
    </w:p>
    <w:p w14:paraId="7633819E" w14:textId="77777777" w:rsidR="00B92576" w:rsidRDefault="00B92576" w:rsidP="00B92576">
      <w:pPr>
        <w:jc w:val="both"/>
        <w:rPr>
          <w:rFonts w:ascii="Times New Roman" w:hAnsi="Times New Roman" w:cs="Times New Roman"/>
        </w:rPr>
      </w:pPr>
    </w:p>
    <w:p w14:paraId="310075FF" w14:textId="77777777" w:rsidR="00B92576" w:rsidRDefault="00B92576" w:rsidP="00B92576">
      <w:pPr>
        <w:jc w:val="both"/>
        <w:rPr>
          <w:rFonts w:ascii="Times New Roman" w:hAnsi="Times New Roman" w:cs="Times New Roman"/>
          <w:b/>
        </w:rPr>
      </w:pPr>
      <w:r>
        <w:rPr>
          <w:rFonts w:ascii="Times New Roman" w:hAnsi="Times New Roman" w:cs="Times New Roman"/>
          <w:b/>
        </w:rPr>
        <w:t xml:space="preserve">This is hard to do when individual testing of employees is a reasonable alternative. If these justifications are not met, then the standard has no effect. </w:t>
      </w:r>
    </w:p>
    <w:p w14:paraId="79BB8B2E" w14:textId="77777777" w:rsidR="00B92576" w:rsidRDefault="00B92576" w:rsidP="00B92576">
      <w:pPr>
        <w:jc w:val="both"/>
        <w:rPr>
          <w:rFonts w:ascii="Times New Roman" w:hAnsi="Times New Roman" w:cs="Times New Roman"/>
          <w:b/>
        </w:rPr>
      </w:pPr>
    </w:p>
    <w:p w14:paraId="2AD751DB" w14:textId="77777777" w:rsidR="00B92576" w:rsidRDefault="00B92576" w:rsidP="00B92576">
      <w:pPr>
        <w:jc w:val="both"/>
        <w:rPr>
          <w:rFonts w:ascii="Times New Roman" w:hAnsi="Times New Roman" w:cs="Times New Roman"/>
        </w:rPr>
      </w:pPr>
      <w:r>
        <w:rPr>
          <w:rFonts w:ascii="Times New Roman" w:hAnsi="Times New Roman" w:cs="Times New Roman"/>
        </w:rPr>
        <w:t>In ADVERSE EFFECT DISCRIMINATION:</w:t>
      </w:r>
    </w:p>
    <w:p w14:paraId="216C1900" w14:textId="77777777" w:rsidR="00B92576" w:rsidRDefault="00B92576" w:rsidP="00B92576">
      <w:pPr>
        <w:jc w:val="both"/>
        <w:rPr>
          <w:rFonts w:ascii="Times New Roman" w:hAnsi="Times New Roman" w:cs="Times New Roman"/>
        </w:rPr>
      </w:pPr>
    </w:p>
    <w:p w14:paraId="4B07D1B1" w14:textId="77777777" w:rsidR="00B92576" w:rsidRDefault="00B92576" w:rsidP="00B92576">
      <w:pPr>
        <w:jc w:val="both"/>
        <w:rPr>
          <w:rFonts w:ascii="Times New Roman" w:hAnsi="Times New Roman" w:cs="Times New Roman"/>
        </w:rPr>
      </w:pPr>
      <w:r>
        <w:rPr>
          <w:rFonts w:ascii="Times New Roman" w:hAnsi="Times New Roman" w:cs="Times New Roman"/>
        </w:rPr>
        <w:t>The other test does not apply here. The employer needs to show that:</w:t>
      </w:r>
    </w:p>
    <w:p w14:paraId="06045217" w14:textId="77777777" w:rsidR="00B92576" w:rsidRDefault="00B92576" w:rsidP="00B92576">
      <w:pPr>
        <w:jc w:val="both"/>
        <w:rPr>
          <w:rFonts w:ascii="Times New Roman" w:hAnsi="Times New Roman" w:cs="Times New Roman"/>
        </w:rPr>
      </w:pPr>
    </w:p>
    <w:p w14:paraId="6ECDE736" w14:textId="77777777" w:rsidR="00B92576" w:rsidRPr="00796363" w:rsidRDefault="00B92576" w:rsidP="00B92576">
      <w:pPr>
        <w:jc w:val="both"/>
        <w:rPr>
          <w:rFonts w:ascii="Times New Roman" w:hAnsi="Times New Roman" w:cs="Times New Roman"/>
        </w:rPr>
      </w:pPr>
      <w:r>
        <w:rPr>
          <w:rFonts w:ascii="Times New Roman" w:hAnsi="Times New Roman" w:cs="Times New Roman"/>
        </w:rPr>
        <w:t xml:space="preserve">1. </w:t>
      </w:r>
      <w:r w:rsidRPr="00796363">
        <w:rPr>
          <w:rFonts w:ascii="Times New Roman" w:hAnsi="Times New Roman" w:cs="Times New Roman"/>
        </w:rPr>
        <w:t xml:space="preserve">There is a rational connection between the job and a particular standard. </w:t>
      </w:r>
    </w:p>
    <w:p w14:paraId="6C2BFEEC" w14:textId="77777777" w:rsidR="00B92576" w:rsidRDefault="00B92576" w:rsidP="00B92576">
      <w:pPr>
        <w:jc w:val="both"/>
        <w:rPr>
          <w:rFonts w:ascii="Times New Roman" w:hAnsi="Times New Roman" w:cs="Times New Roman"/>
        </w:rPr>
      </w:pPr>
      <w:r>
        <w:rPr>
          <w:rFonts w:ascii="Times New Roman" w:hAnsi="Times New Roman" w:cs="Times New Roman"/>
        </w:rPr>
        <w:t xml:space="preserve">2. </w:t>
      </w:r>
      <w:r w:rsidRPr="00796363">
        <w:rPr>
          <w:rFonts w:ascii="Times New Roman" w:hAnsi="Times New Roman" w:cs="Times New Roman"/>
        </w:rPr>
        <w:t xml:space="preserve">The individual cannot be accommodated without incurring undue hardship. </w:t>
      </w:r>
    </w:p>
    <w:p w14:paraId="6EDF8AC2" w14:textId="77777777" w:rsidR="00B92576" w:rsidRDefault="00B92576" w:rsidP="00B92576">
      <w:pPr>
        <w:jc w:val="both"/>
        <w:rPr>
          <w:rFonts w:ascii="Times New Roman" w:hAnsi="Times New Roman" w:cs="Times New Roman"/>
        </w:rPr>
      </w:pPr>
    </w:p>
    <w:p w14:paraId="10DB2B64" w14:textId="77777777" w:rsidR="00B92576" w:rsidRDefault="00B92576" w:rsidP="00B92576">
      <w:pPr>
        <w:jc w:val="both"/>
        <w:rPr>
          <w:rFonts w:ascii="Times New Roman" w:hAnsi="Times New Roman" w:cs="Times New Roman"/>
        </w:rPr>
      </w:pPr>
      <w:r>
        <w:rPr>
          <w:rFonts w:ascii="Times New Roman" w:hAnsi="Times New Roman" w:cs="Times New Roman"/>
        </w:rPr>
        <w:t xml:space="preserve">If the employer fails, the claimant wins but the rule stays. </w:t>
      </w:r>
    </w:p>
    <w:p w14:paraId="431C58FF" w14:textId="77777777" w:rsidR="00B92576" w:rsidRDefault="00B92576" w:rsidP="00B92576">
      <w:pPr>
        <w:jc w:val="both"/>
        <w:rPr>
          <w:rFonts w:ascii="Times New Roman" w:hAnsi="Times New Roman" w:cs="Times New Roman"/>
        </w:rPr>
      </w:pPr>
    </w:p>
    <w:p w14:paraId="318EF4EC" w14:textId="77777777" w:rsidR="00B92576" w:rsidRDefault="00B92576" w:rsidP="00B92576">
      <w:pPr>
        <w:jc w:val="both"/>
        <w:rPr>
          <w:rFonts w:ascii="Times New Roman" w:hAnsi="Times New Roman" w:cs="Times New Roman"/>
        </w:rPr>
      </w:pPr>
      <w:r w:rsidRPr="00ED3BAB">
        <w:rPr>
          <w:rFonts w:ascii="Times New Roman" w:hAnsi="Times New Roman" w:cs="Times New Roman"/>
          <w:b/>
          <w:bCs/>
        </w:rPr>
        <w:t>Direct discrimination</w:t>
      </w:r>
      <w:r w:rsidRPr="00ED3BAB">
        <w:rPr>
          <w:rFonts w:ascii="Times New Roman" w:hAnsi="Times New Roman" w:cs="Times New Roman"/>
        </w:rPr>
        <w:t xml:space="preserve"> occurs when somebody is treated </w:t>
      </w:r>
      <w:proofErr w:type="spellStart"/>
      <w:r w:rsidRPr="00ED3BAB">
        <w:rPr>
          <w:rFonts w:ascii="Times New Roman" w:hAnsi="Times New Roman" w:cs="Times New Roman"/>
        </w:rPr>
        <w:t>unfavorably</w:t>
      </w:r>
      <w:proofErr w:type="spellEnd"/>
      <w:r w:rsidRPr="00ED3BAB">
        <w:rPr>
          <w:rFonts w:ascii="Times New Roman" w:hAnsi="Times New Roman" w:cs="Times New Roman"/>
        </w:rPr>
        <w:t xml:space="preserve"> because of a protected attribute. </w:t>
      </w:r>
      <w:r w:rsidRPr="00ED3BAB">
        <w:rPr>
          <w:rFonts w:ascii="Times New Roman" w:hAnsi="Times New Roman" w:cs="Times New Roman"/>
          <w:b/>
          <w:bCs/>
        </w:rPr>
        <w:t>Indirect discrimination</w:t>
      </w:r>
      <w:r w:rsidRPr="00ED3BAB">
        <w:rPr>
          <w:rFonts w:ascii="Times New Roman" w:hAnsi="Times New Roman" w:cs="Times New Roman"/>
        </w:rPr>
        <w:t xml:space="preserve"> occurs when a requirement (or rule) that appears to be neutral and the same for everyone in fact has the effect of disadvantaging someone because they have an attribute covered by the Act.</w:t>
      </w:r>
    </w:p>
    <w:p w14:paraId="5456C3BF" w14:textId="77777777" w:rsidR="00B92576" w:rsidRDefault="00B92576" w:rsidP="00B92576">
      <w:pPr>
        <w:jc w:val="both"/>
        <w:rPr>
          <w:rFonts w:ascii="Times New Roman" w:hAnsi="Times New Roman" w:cs="Times New Roman"/>
        </w:rPr>
      </w:pPr>
    </w:p>
    <w:p w14:paraId="1FA05134" w14:textId="77777777" w:rsidR="00B92576" w:rsidRDefault="00B92576" w:rsidP="00B92576">
      <w:pPr>
        <w:jc w:val="both"/>
        <w:rPr>
          <w:rFonts w:ascii="Times New Roman" w:hAnsi="Times New Roman" w:cs="Times New Roman"/>
        </w:rPr>
      </w:pPr>
      <w:r>
        <w:rPr>
          <w:rFonts w:ascii="Times New Roman" w:hAnsi="Times New Roman" w:cs="Times New Roman"/>
        </w:rPr>
        <w:t>I</w:t>
      </w:r>
      <w:r w:rsidRPr="00C948BA">
        <w:rPr>
          <w:rFonts w:ascii="Times New Roman" w:hAnsi="Times New Roman" w:cs="Times New Roman"/>
        </w:rPr>
        <w:t xml:space="preserve">n an employment setting, a </w:t>
      </w:r>
      <w:r w:rsidRPr="00C948BA">
        <w:rPr>
          <w:rFonts w:ascii="Times New Roman" w:hAnsi="Times New Roman" w:cs="Times New Roman"/>
          <w:b/>
          <w:bCs/>
        </w:rPr>
        <w:t>prima facie</w:t>
      </w:r>
      <w:r w:rsidRPr="00C948BA">
        <w:rPr>
          <w:rFonts w:ascii="Times New Roman" w:hAnsi="Times New Roman" w:cs="Times New Roman"/>
        </w:rPr>
        <w:t xml:space="preserve"> case of </w:t>
      </w:r>
      <w:r w:rsidRPr="00C948BA">
        <w:rPr>
          <w:rFonts w:ascii="Times New Roman" w:hAnsi="Times New Roman" w:cs="Times New Roman"/>
          <w:b/>
          <w:bCs/>
        </w:rPr>
        <w:t>discrimination</w:t>
      </w:r>
      <w:r w:rsidRPr="00C948BA">
        <w:rPr>
          <w:rFonts w:ascii="Times New Roman" w:hAnsi="Times New Roman" w:cs="Times New Roman"/>
        </w:rPr>
        <w:t xml:space="preserve"> is where the plaintiff has sufficient evidence to prove that their employer </w:t>
      </w:r>
      <w:r w:rsidRPr="00C948BA">
        <w:rPr>
          <w:rFonts w:ascii="Times New Roman" w:hAnsi="Times New Roman" w:cs="Times New Roman"/>
          <w:b/>
          <w:bCs/>
        </w:rPr>
        <w:t>discriminated</w:t>
      </w:r>
      <w:r w:rsidRPr="00C948BA">
        <w:rPr>
          <w:rFonts w:ascii="Times New Roman" w:hAnsi="Times New Roman" w:cs="Times New Roman"/>
        </w:rPr>
        <w:t xml:space="preserve"> against them. Unless the employer is able to present evidence to the contrary, the employee victim will likely prevail.</w:t>
      </w:r>
    </w:p>
    <w:p w14:paraId="6457F10F" w14:textId="77777777" w:rsidR="00B92576" w:rsidRDefault="00B92576" w:rsidP="00B92576">
      <w:pPr>
        <w:jc w:val="both"/>
        <w:rPr>
          <w:rFonts w:ascii="Times New Roman" w:hAnsi="Times New Roman" w:cs="Times New Roman"/>
        </w:rPr>
      </w:pPr>
    </w:p>
    <w:p w14:paraId="1CC7BCFE" w14:textId="77777777" w:rsidR="00B92576" w:rsidRDefault="00B92576" w:rsidP="00B92576">
      <w:pPr>
        <w:jc w:val="both"/>
        <w:rPr>
          <w:rFonts w:ascii="Times New Roman" w:hAnsi="Times New Roman" w:cs="Times New Roman"/>
        </w:rPr>
      </w:pPr>
      <w:r>
        <w:rPr>
          <w:rFonts w:ascii="Times New Roman" w:hAnsi="Times New Roman" w:cs="Times New Roman"/>
        </w:rPr>
        <w:t>When there is PRIMA FACIE discrimination, the judge created a three-step process for determining whether a discriminatory standard is a BFOR.</w:t>
      </w:r>
    </w:p>
    <w:p w14:paraId="35AA2F5F" w14:textId="77777777" w:rsidR="00B92576" w:rsidRDefault="00B92576" w:rsidP="00B92576">
      <w:pPr>
        <w:jc w:val="both"/>
        <w:rPr>
          <w:rFonts w:ascii="Times New Roman" w:hAnsi="Times New Roman" w:cs="Times New Roman"/>
        </w:rPr>
      </w:pPr>
    </w:p>
    <w:p w14:paraId="5CE813D8" w14:textId="77777777" w:rsidR="00B92576" w:rsidRPr="00B60979" w:rsidRDefault="00B92576" w:rsidP="00B92576">
      <w:pPr>
        <w:jc w:val="both"/>
        <w:rPr>
          <w:rFonts w:ascii="Times New Roman" w:hAnsi="Times New Roman" w:cs="Times New Roman"/>
          <w:color w:val="4F81BD" w:themeColor="accent1"/>
        </w:rPr>
      </w:pPr>
      <w:r w:rsidRPr="00B60979">
        <w:rPr>
          <w:rFonts w:ascii="Times New Roman" w:hAnsi="Times New Roman" w:cs="Times New Roman"/>
          <w:color w:val="4F81BD" w:themeColor="accent1"/>
        </w:rPr>
        <w:t>The employers have to show that:</w:t>
      </w:r>
    </w:p>
    <w:p w14:paraId="4E4E387C" w14:textId="77777777" w:rsidR="00B92576" w:rsidRPr="00B60979" w:rsidRDefault="00B92576" w:rsidP="00B92576">
      <w:pPr>
        <w:pStyle w:val="ListParagraph"/>
        <w:numPr>
          <w:ilvl w:val="0"/>
          <w:numId w:val="34"/>
        </w:numPr>
        <w:jc w:val="both"/>
        <w:rPr>
          <w:rFonts w:ascii="Times New Roman" w:hAnsi="Times New Roman" w:cs="Times New Roman"/>
          <w:color w:val="4F81BD" w:themeColor="accent1"/>
        </w:rPr>
      </w:pPr>
      <w:r w:rsidRPr="00B60979">
        <w:rPr>
          <w:rFonts w:ascii="Times New Roman" w:hAnsi="Times New Roman" w:cs="Times New Roman"/>
          <w:color w:val="4F81BD" w:themeColor="accent1"/>
        </w:rPr>
        <w:t>The employer adopted the standard for a purpose rationally connected to the performance of the job. That the restriction was related to the job.</w:t>
      </w:r>
    </w:p>
    <w:p w14:paraId="29D9BFEB" w14:textId="77777777" w:rsidR="00B92576" w:rsidRPr="00B60979" w:rsidRDefault="00B92576" w:rsidP="00B92576">
      <w:pPr>
        <w:pStyle w:val="ListParagraph"/>
        <w:numPr>
          <w:ilvl w:val="1"/>
          <w:numId w:val="34"/>
        </w:numPr>
        <w:jc w:val="both"/>
        <w:rPr>
          <w:rFonts w:ascii="Times New Roman" w:hAnsi="Times New Roman" w:cs="Times New Roman"/>
          <w:color w:val="4F81BD" w:themeColor="accent1"/>
        </w:rPr>
      </w:pPr>
      <w:r w:rsidRPr="00B60979">
        <w:rPr>
          <w:rFonts w:ascii="Times New Roman" w:hAnsi="Times New Roman" w:cs="Times New Roman"/>
          <w:color w:val="4F81BD" w:themeColor="accent1"/>
        </w:rPr>
        <w:t>If the answer is no, the test stops.</w:t>
      </w:r>
    </w:p>
    <w:p w14:paraId="21A4702B" w14:textId="77777777" w:rsidR="00B92576" w:rsidRPr="00B60979" w:rsidRDefault="00B92576" w:rsidP="00B92576">
      <w:pPr>
        <w:pStyle w:val="ListParagraph"/>
        <w:numPr>
          <w:ilvl w:val="0"/>
          <w:numId w:val="34"/>
        </w:numPr>
        <w:jc w:val="both"/>
        <w:rPr>
          <w:rFonts w:ascii="Times New Roman" w:hAnsi="Times New Roman" w:cs="Times New Roman"/>
          <w:color w:val="4F81BD" w:themeColor="accent1"/>
        </w:rPr>
      </w:pPr>
      <w:r w:rsidRPr="00B60979">
        <w:rPr>
          <w:rFonts w:ascii="Times New Roman" w:hAnsi="Times New Roman" w:cs="Times New Roman"/>
          <w:color w:val="4F81BD" w:themeColor="accent1"/>
        </w:rPr>
        <w:t>Have to show that it was adopted in good faith, honestly, and that he truly believes that it was necessary for the accomplishment of her tasks.</w:t>
      </w:r>
    </w:p>
    <w:p w14:paraId="3C6FD446" w14:textId="77777777" w:rsidR="00B92576" w:rsidRPr="00B60979" w:rsidRDefault="00B92576" w:rsidP="00B92576">
      <w:pPr>
        <w:pStyle w:val="ListParagraph"/>
        <w:numPr>
          <w:ilvl w:val="1"/>
          <w:numId w:val="34"/>
        </w:numPr>
        <w:jc w:val="both"/>
        <w:rPr>
          <w:rFonts w:ascii="Times New Roman" w:hAnsi="Times New Roman" w:cs="Times New Roman"/>
          <w:color w:val="4F81BD" w:themeColor="accent1"/>
        </w:rPr>
      </w:pPr>
      <w:r w:rsidRPr="00B60979">
        <w:rPr>
          <w:rFonts w:ascii="Times New Roman" w:hAnsi="Times New Roman" w:cs="Times New Roman"/>
          <w:color w:val="4F81BD" w:themeColor="accent1"/>
        </w:rPr>
        <w:t xml:space="preserve">Again, if the answer is no, the test stops there. </w:t>
      </w:r>
    </w:p>
    <w:p w14:paraId="292F532E" w14:textId="77777777" w:rsidR="00B92576" w:rsidRPr="00B60979" w:rsidRDefault="00B92576" w:rsidP="00B92576">
      <w:pPr>
        <w:pStyle w:val="ListParagraph"/>
        <w:numPr>
          <w:ilvl w:val="0"/>
          <w:numId w:val="34"/>
        </w:numPr>
        <w:jc w:val="both"/>
        <w:rPr>
          <w:rFonts w:ascii="Times New Roman" w:hAnsi="Times New Roman" w:cs="Times New Roman"/>
          <w:color w:val="4F81BD" w:themeColor="accent1"/>
        </w:rPr>
      </w:pPr>
      <w:r w:rsidRPr="00B60979">
        <w:rPr>
          <w:rFonts w:ascii="Times New Roman" w:hAnsi="Times New Roman" w:cs="Times New Roman"/>
          <w:color w:val="4F81BD" w:themeColor="accent1"/>
        </w:rPr>
        <w:t xml:space="preserve">The employer has to prove that if the woman is allowed to do her job, it is going to cause undue hardship for the employer. This means that allowing the woman to work for him would (1) put her in danger (2) put her coworkers in danger (3) the public in danger (4) is it going to harm them or their business. </w:t>
      </w:r>
    </w:p>
    <w:p w14:paraId="1796C5B5" w14:textId="77777777" w:rsidR="00B92576" w:rsidRDefault="00B92576" w:rsidP="00B92576">
      <w:pPr>
        <w:jc w:val="both"/>
        <w:rPr>
          <w:rFonts w:ascii="Times New Roman" w:hAnsi="Times New Roman" w:cs="Times New Roman"/>
        </w:rPr>
      </w:pPr>
    </w:p>
    <w:p w14:paraId="0E2B7ADD" w14:textId="77777777" w:rsidR="00B92576" w:rsidRDefault="00B92576" w:rsidP="00B92576">
      <w:pPr>
        <w:jc w:val="both"/>
        <w:rPr>
          <w:rFonts w:ascii="Times New Roman" w:hAnsi="Times New Roman" w:cs="Times New Roman"/>
        </w:rPr>
      </w:pPr>
      <w:r>
        <w:rPr>
          <w:rFonts w:ascii="Times New Roman" w:hAnsi="Times New Roman" w:cs="Times New Roman"/>
        </w:rPr>
        <w:t xml:space="preserve">In this case, it was determined that the test was prima facie discrimination (adverse, in this case) and the burden moved to the government to prove that the standard was a BFOR. The </w:t>
      </w:r>
      <w:proofErr w:type="gramStart"/>
      <w:r>
        <w:rPr>
          <w:rFonts w:ascii="Times New Roman" w:hAnsi="Times New Roman" w:cs="Times New Roman"/>
        </w:rPr>
        <w:t>first two standards were met by the government</w:t>
      </w:r>
      <w:proofErr w:type="gramEnd"/>
      <w:r>
        <w:rPr>
          <w:rFonts w:ascii="Times New Roman" w:hAnsi="Times New Roman" w:cs="Times New Roman"/>
        </w:rPr>
        <w:t xml:space="preserve">. It was not shown that passing the standard was necessary to the safe and efficient performance of the work of a forest firefighter. </w:t>
      </w:r>
    </w:p>
    <w:p w14:paraId="3515160D" w14:textId="77777777" w:rsidR="00B92576" w:rsidRDefault="00B92576" w:rsidP="00B92576">
      <w:pPr>
        <w:jc w:val="both"/>
        <w:rPr>
          <w:rFonts w:ascii="Times New Roman" w:hAnsi="Times New Roman" w:cs="Times New Roman"/>
        </w:rPr>
      </w:pPr>
    </w:p>
    <w:p w14:paraId="04FBB92F" w14:textId="77777777" w:rsidR="00B92576" w:rsidRPr="00FF34D6" w:rsidRDefault="00B92576" w:rsidP="00B92576">
      <w:pPr>
        <w:jc w:val="both"/>
        <w:rPr>
          <w:rFonts w:ascii="Times New Roman" w:hAnsi="Times New Roman" w:cs="Times New Roman"/>
          <w:b/>
        </w:rPr>
      </w:pPr>
      <w:r>
        <w:rPr>
          <w:rFonts w:ascii="Times New Roman" w:hAnsi="Times New Roman" w:cs="Times New Roman"/>
          <w:b/>
        </w:rPr>
        <w:t xml:space="preserve">The test should have tried to prove that groups require different minimum aerobic capacities in order to perform at their job safely. If not, then this should have been reflected in the rules, and it clearly was not. </w:t>
      </w:r>
    </w:p>
    <w:p w14:paraId="41F15ABB" w14:textId="77777777" w:rsidR="00C36001" w:rsidRDefault="00C36001">
      <w:pPr>
        <w:rPr>
          <w:rFonts w:ascii="Times New Roman" w:hAnsi="Times New Roman" w:cs="Times New Roman"/>
        </w:rPr>
      </w:pPr>
    </w:p>
    <w:p w14:paraId="57183524" w14:textId="77777777" w:rsidR="00970583" w:rsidRDefault="00970583">
      <w:pPr>
        <w:rPr>
          <w:rFonts w:ascii="Times New Roman" w:hAnsi="Times New Roman" w:cs="Times New Roman"/>
        </w:rPr>
      </w:pPr>
    </w:p>
    <w:p w14:paraId="71EDAEA0" w14:textId="77777777" w:rsidR="00970583" w:rsidRPr="00273A92" w:rsidRDefault="00970583" w:rsidP="00970583">
      <w:pPr>
        <w:jc w:val="both"/>
        <w:rPr>
          <w:rFonts w:ascii="Times New Roman" w:hAnsi="Times New Roman" w:cs="Times New Roman"/>
          <w:sz w:val="36"/>
        </w:rPr>
      </w:pPr>
      <w:r w:rsidRPr="00273A92">
        <w:rPr>
          <w:rFonts w:ascii="Times New Roman" w:hAnsi="Times New Roman" w:cs="Times New Roman"/>
          <w:sz w:val="36"/>
        </w:rPr>
        <w:t>Class 1</w:t>
      </w:r>
    </w:p>
    <w:p w14:paraId="46513592" w14:textId="77777777" w:rsidR="00970583" w:rsidRDefault="00970583" w:rsidP="00970583">
      <w:pPr>
        <w:jc w:val="both"/>
        <w:rPr>
          <w:rFonts w:ascii="Times New Roman" w:hAnsi="Times New Roman" w:cs="Times New Roman"/>
        </w:rPr>
      </w:pPr>
    </w:p>
    <w:p w14:paraId="34810F36" w14:textId="77777777" w:rsidR="00970583" w:rsidRDefault="00970583" w:rsidP="00970583">
      <w:pPr>
        <w:jc w:val="both"/>
        <w:rPr>
          <w:rFonts w:ascii="Times New Roman" w:hAnsi="Times New Roman" w:cs="Times New Roman"/>
        </w:rPr>
      </w:pPr>
      <w:r>
        <w:rPr>
          <w:rFonts w:ascii="Times New Roman" w:hAnsi="Times New Roman" w:cs="Times New Roman"/>
        </w:rPr>
        <w:t>Burden of Proof (28.03-28.04)</w:t>
      </w:r>
    </w:p>
    <w:p w14:paraId="5631570B" w14:textId="77777777" w:rsidR="00970583" w:rsidRDefault="00970583" w:rsidP="00970583">
      <w:pPr>
        <w:jc w:val="both"/>
        <w:rPr>
          <w:rFonts w:ascii="Times New Roman" w:hAnsi="Times New Roman" w:cs="Times New Roman"/>
        </w:rPr>
      </w:pPr>
    </w:p>
    <w:p w14:paraId="3DE52553" w14:textId="77777777" w:rsidR="00970583" w:rsidRDefault="00970583" w:rsidP="00970583">
      <w:pPr>
        <w:jc w:val="both"/>
        <w:rPr>
          <w:rFonts w:ascii="Times New Roman" w:hAnsi="Times New Roman" w:cs="Times New Roman"/>
        </w:rPr>
      </w:pPr>
      <w:r>
        <w:rPr>
          <w:rFonts w:ascii="Times New Roman" w:hAnsi="Times New Roman" w:cs="Times New Roman"/>
        </w:rPr>
        <w:t>If you want to sue someone and want to win a case, you have to make proof on a balance of probabilities. It means that after hearing all the evidence, the judge has to be able to say that the plaintiff’s version of the case is probably true.</w:t>
      </w:r>
    </w:p>
    <w:p w14:paraId="1AD5C350" w14:textId="77777777" w:rsidR="00970583" w:rsidRDefault="00970583" w:rsidP="00970583">
      <w:pPr>
        <w:jc w:val="both"/>
        <w:rPr>
          <w:rFonts w:ascii="Times New Roman" w:hAnsi="Times New Roman" w:cs="Times New Roman"/>
        </w:rPr>
      </w:pPr>
    </w:p>
    <w:p w14:paraId="15B28598" w14:textId="77777777" w:rsidR="00970583" w:rsidRDefault="00970583" w:rsidP="00970583">
      <w:pPr>
        <w:jc w:val="both"/>
        <w:rPr>
          <w:rFonts w:ascii="Times New Roman" w:hAnsi="Times New Roman" w:cs="Times New Roman"/>
        </w:rPr>
      </w:pPr>
      <w:r>
        <w:rPr>
          <w:rFonts w:ascii="Times New Roman" w:hAnsi="Times New Roman" w:cs="Times New Roman"/>
        </w:rPr>
        <w:t xml:space="preserve">Ex: A man owns a home in the suburbs and he is a collector. He imports a glass window from Italy. One day he comes home from work to find the window shattered. He suspects that the </w:t>
      </w:r>
      <w:proofErr w:type="spellStart"/>
      <w:r>
        <w:rPr>
          <w:rFonts w:ascii="Times New Roman" w:hAnsi="Times New Roman" w:cs="Times New Roman"/>
        </w:rPr>
        <w:t>neighbor</w:t>
      </w:r>
      <w:proofErr w:type="spellEnd"/>
      <w:r>
        <w:rPr>
          <w:rFonts w:ascii="Times New Roman" w:hAnsi="Times New Roman" w:cs="Times New Roman"/>
        </w:rPr>
        <w:t xml:space="preserve"> accidentally hit the window with a golf ball. He decides to sue. The </w:t>
      </w:r>
      <w:proofErr w:type="spellStart"/>
      <w:r>
        <w:rPr>
          <w:rFonts w:ascii="Times New Roman" w:hAnsi="Times New Roman" w:cs="Times New Roman"/>
        </w:rPr>
        <w:t>neighbor</w:t>
      </w:r>
      <w:proofErr w:type="spellEnd"/>
      <w:r>
        <w:rPr>
          <w:rFonts w:ascii="Times New Roman" w:hAnsi="Times New Roman" w:cs="Times New Roman"/>
        </w:rPr>
        <w:t xml:space="preserve"> claims that he is a good golfer and does not send the ball over the fence, claims that he was home and saw a large truck coming down the street, and believes that the truck’s vibrations caused the window to break. The judge has to come to the conclusion that probably, it was the </w:t>
      </w:r>
      <w:proofErr w:type="spellStart"/>
      <w:r>
        <w:rPr>
          <w:rFonts w:ascii="Times New Roman" w:hAnsi="Times New Roman" w:cs="Times New Roman"/>
        </w:rPr>
        <w:t>neighbor</w:t>
      </w:r>
      <w:proofErr w:type="spellEnd"/>
      <w:r>
        <w:rPr>
          <w:rFonts w:ascii="Times New Roman" w:hAnsi="Times New Roman" w:cs="Times New Roman"/>
        </w:rPr>
        <w:t xml:space="preserve"> who caused the damage. </w:t>
      </w:r>
    </w:p>
    <w:p w14:paraId="7CBBCE2A" w14:textId="77777777" w:rsidR="00970583" w:rsidRDefault="00970583" w:rsidP="00970583">
      <w:pPr>
        <w:jc w:val="both"/>
        <w:rPr>
          <w:rFonts w:ascii="Times New Roman" w:hAnsi="Times New Roman" w:cs="Times New Roman"/>
        </w:rPr>
      </w:pPr>
    </w:p>
    <w:p w14:paraId="4BE11911" w14:textId="77777777" w:rsidR="00970583" w:rsidRDefault="00970583" w:rsidP="00970583">
      <w:pPr>
        <w:jc w:val="both"/>
        <w:rPr>
          <w:rFonts w:ascii="Times New Roman" w:hAnsi="Times New Roman" w:cs="Times New Roman"/>
        </w:rPr>
      </w:pPr>
      <w:r>
        <w:rPr>
          <w:rFonts w:ascii="Times New Roman" w:hAnsi="Times New Roman" w:cs="Times New Roman"/>
        </w:rPr>
        <w:t>The probability can be established by pertinent evidence:</w:t>
      </w:r>
    </w:p>
    <w:p w14:paraId="158B8C1A" w14:textId="77777777" w:rsidR="00970583" w:rsidRDefault="00970583" w:rsidP="00970583">
      <w:pPr>
        <w:jc w:val="both"/>
        <w:rPr>
          <w:rFonts w:ascii="Times New Roman" w:hAnsi="Times New Roman" w:cs="Times New Roman"/>
        </w:rPr>
      </w:pPr>
    </w:p>
    <w:p w14:paraId="258A7CA4" w14:textId="77777777" w:rsidR="00970583" w:rsidRPr="009E3943" w:rsidRDefault="00970583" w:rsidP="00970583">
      <w:pPr>
        <w:pStyle w:val="ListParagraph"/>
        <w:numPr>
          <w:ilvl w:val="0"/>
          <w:numId w:val="35"/>
        </w:numPr>
        <w:jc w:val="both"/>
        <w:rPr>
          <w:rFonts w:ascii="Times New Roman" w:hAnsi="Times New Roman" w:cs="Times New Roman"/>
        </w:rPr>
      </w:pPr>
      <w:r w:rsidRPr="009E3943">
        <w:rPr>
          <w:rFonts w:ascii="Times New Roman" w:hAnsi="Times New Roman" w:cs="Times New Roman"/>
        </w:rPr>
        <w:t>The plaintiff finds a golf ball next to the broken window</w:t>
      </w:r>
      <w:r>
        <w:rPr>
          <w:rFonts w:ascii="Times New Roman" w:hAnsi="Times New Roman" w:cs="Times New Roman"/>
        </w:rPr>
        <w:t>.</w:t>
      </w:r>
    </w:p>
    <w:p w14:paraId="4CDC6616" w14:textId="77777777" w:rsidR="00970583" w:rsidRDefault="00970583" w:rsidP="00970583">
      <w:pPr>
        <w:pStyle w:val="ListParagraph"/>
        <w:numPr>
          <w:ilvl w:val="0"/>
          <w:numId w:val="35"/>
        </w:numPr>
        <w:jc w:val="both"/>
        <w:rPr>
          <w:rFonts w:ascii="Times New Roman" w:hAnsi="Times New Roman" w:cs="Times New Roman"/>
        </w:rPr>
      </w:pPr>
      <w:r>
        <w:rPr>
          <w:rFonts w:ascii="Times New Roman" w:hAnsi="Times New Roman" w:cs="Times New Roman"/>
        </w:rPr>
        <w:t xml:space="preserve">He may bring in a witness. </w:t>
      </w:r>
    </w:p>
    <w:p w14:paraId="3E4530E9" w14:textId="77777777" w:rsidR="00970583" w:rsidRDefault="00970583" w:rsidP="00970583">
      <w:pPr>
        <w:jc w:val="both"/>
        <w:rPr>
          <w:rFonts w:ascii="Times New Roman" w:hAnsi="Times New Roman" w:cs="Times New Roman"/>
        </w:rPr>
      </w:pPr>
    </w:p>
    <w:p w14:paraId="7F722917" w14:textId="77777777" w:rsidR="00970583" w:rsidRDefault="00970583" w:rsidP="00970583">
      <w:pPr>
        <w:jc w:val="both"/>
        <w:rPr>
          <w:rFonts w:ascii="Times New Roman" w:hAnsi="Times New Roman" w:cs="Times New Roman"/>
        </w:rPr>
      </w:pPr>
      <w:r>
        <w:rPr>
          <w:rFonts w:ascii="Times New Roman" w:hAnsi="Times New Roman" w:cs="Times New Roman"/>
        </w:rPr>
        <w:t>This allows a judge to conclude that the version of the plaintiff is probably correct. Civil cases usually involve money.</w:t>
      </w:r>
    </w:p>
    <w:p w14:paraId="599F5E60" w14:textId="77777777" w:rsidR="00970583" w:rsidRDefault="00970583" w:rsidP="00970583">
      <w:pPr>
        <w:jc w:val="both"/>
        <w:rPr>
          <w:rFonts w:ascii="Times New Roman" w:hAnsi="Times New Roman" w:cs="Times New Roman"/>
        </w:rPr>
      </w:pPr>
    </w:p>
    <w:p w14:paraId="51F46F00" w14:textId="77777777" w:rsidR="00970583" w:rsidRDefault="00970583" w:rsidP="00970583">
      <w:pPr>
        <w:jc w:val="both"/>
        <w:rPr>
          <w:rFonts w:ascii="Times New Roman" w:hAnsi="Times New Roman" w:cs="Times New Roman"/>
        </w:rPr>
      </w:pPr>
      <w:r>
        <w:rPr>
          <w:rFonts w:ascii="Times New Roman" w:hAnsi="Times New Roman" w:cs="Times New Roman"/>
        </w:rPr>
        <w:t xml:space="preserve">In a criminal trial, when a person is accused of committing an infraction, it is not enough to say to the judge that the person is probably guilty. </w:t>
      </w:r>
      <w:r>
        <w:rPr>
          <w:rFonts w:ascii="Times New Roman" w:hAnsi="Times New Roman" w:cs="Times New Roman"/>
          <w:b/>
        </w:rPr>
        <w:t xml:space="preserve">In criminal law, we talk about proof beyond reasonable doubt. </w:t>
      </w:r>
    </w:p>
    <w:p w14:paraId="295342F2" w14:textId="77777777" w:rsidR="00970583" w:rsidRDefault="00970583" w:rsidP="00970583">
      <w:pPr>
        <w:jc w:val="both"/>
        <w:rPr>
          <w:rFonts w:ascii="Times New Roman" w:hAnsi="Times New Roman" w:cs="Times New Roman"/>
        </w:rPr>
      </w:pPr>
    </w:p>
    <w:p w14:paraId="7A3BFF9F" w14:textId="77777777" w:rsidR="00970583" w:rsidRDefault="00970583" w:rsidP="00970583">
      <w:pPr>
        <w:jc w:val="both"/>
        <w:rPr>
          <w:rFonts w:ascii="Times New Roman" w:hAnsi="Times New Roman" w:cs="Times New Roman"/>
        </w:rPr>
      </w:pPr>
      <w:r>
        <w:rPr>
          <w:rFonts w:ascii="Times New Roman" w:hAnsi="Times New Roman" w:cs="Times New Roman"/>
        </w:rPr>
        <w:t xml:space="preserve">Criminal: A man is accused of murder. The prosecutor presents evidence, which seems to show that the accused committed the murder. He had a motive to do it since he hated the victim from the bottom of his heart. He promised in the past that he would get rid of this man and even had the opportunity since the two lived in close by apartments. When the victim was murdered, the accused was even in the building. However, there is no DNA evidence on or near the victim’s body. The prosecutor is unable to offer proof that there was DNA. The judge has a feeling that the accused is the killer. If the judge has a reasonable doubt of the person’s guilt, she must acquit. </w:t>
      </w:r>
    </w:p>
    <w:p w14:paraId="6ACA826D" w14:textId="77777777" w:rsidR="00970583" w:rsidRDefault="00970583" w:rsidP="00970583">
      <w:pPr>
        <w:jc w:val="both"/>
        <w:rPr>
          <w:rFonts w:ascii="Times New Roman" w:hAnsi="Times New Roman" w:cs="Times New Roman"/>
        </w:rPr>
      </w:pPr>
    </w:p>
    <w:p w14:paraId="75FA7F9D" w14:textId="77777777" w:rsidR="00970583" w:rsidRDefault="00970583" w:rsidP="00970583">
      <w:pPr>
        <w:jc w:val="both"/>
        <w:rPr>
          <w:rFonts w:ascii="Times New Roman" w:hAnsi="Times New Roman" w:cs="Times New Roman"/>
        </w:rPr>
      </w:pPr>
      <w:r>
        <w:rPr>
          <w:rFonts w:ascii="Times New Roman" w:hAnsi="Times New Roman" w:cs="Times New Roman"/>
        </w:rPr>
        <w:t xml:space="preserve">In civil law, all the judge has to do is examine the proof and determine if the plaintiff’s version is probably true. In a criminal case, it has to be beyond reasonable doubt. Once the reasonable doubt is there, the prosecutor has failed to make his proof. </w:t>
      </w:r>
    </w:p>
    <w:p w14:paraId="25FE9928" w14:textId="77777777" w:rsidR="00970583" w:rsidRDefault="00970583" w:rsidP="00970583">
      <w:pPr>
        <w:jc w:val="both"/>
        <w:rPr>
          <w:rFonts w:ascii="Times New Roman" w:hAnsi="Times New Roman" w:cs="Times New Roman"/>
        </w:rPr>
      </w:pPr>
    </w:p>
    <w:p w14:paraId="33465565" w14:textId="77777777" w:rsidR="00970583" w:rsidRDefault="00970583" w:rsidP="00970583">
      <w:pPr>
        <w:jc w:val="both"/>
        <w:rPr>
          <w:rFonts w:ascii="Times New Roman" w:hAnsi="Times New Roman" w:cs="Times New Roman"/>
        </w:rPr>
      </w:pPr>
      <w:r>
        <w:rPr>
          <w:rFonts w:ascii="Times New Roman" w:hAnsi="Times New Roman" w:cs="Times New Roman"/>
        </w:rPr>
        <w:t xml:space="preserve">The burden of proof is so intense because of the consequences (criminal </w:t>
      </w:r>
      <w:proofErr w:type="spellStart"/>
      <w:r>
        <w:rPr>
          <w:rFonts w:ascii="Times New Roman" w:hAnsi="Times New Roman" w:cs="Times New Roman"/>
        </w:rPr>
        <w:t>vs</w:t>
      </w:r>
      <w:proofErr w:type="spellEnd"/>
      <w:r>
        <w:rPr>
          <w:rFonts w:ascii="Times New Roman" w:hAnsi="Times New Roman" w:cs="Times New Roman"/>
        </w:rPr>
        <w:t xml:space="preserve"> civil). Where a person’s freedom is involved, the burden of proof has to be intense. </w:t>
      </w:r>
    </w:p>
    <w:p w14:paraId="2C46D092" w14:textId="77777777" w:rsidR="00970583" w:rsidRDefault="00970583" w:rsidP="00970583">
      <w:pPr>
        <w:jc w:val="both"/>
        <w:rPr>
          <w:rFonts w:ascii="Times New Roman" w:hAnsi="Times New Roman" w:cs="Times New Roman"/>
        </w:rPr>
      </w:pPr>
    </w:p>
    <w:p w14:paraId="33BC3274" w14:textId="77777777" w:rsidR="00970583" w:rsidRDefault="00970583" w:rsidP="00970583">
      <w:pPr>
        <w:jc w:val="both"/>
        <w:rPr>
          <w:rFonts w:ascii="Times New Roman" w:hAnsi="Times New Roman" w:cs="Times New Roman"/>
        </w:rPr>
      </w:pPr>
      <w:r>
        <w:rPr>
          <w:rFonts w:ascii="Times New Roman" w:hAnsi="Times New Roman" w:cs="Times New Roman"/>
          <w:b/>
        </w:rPr>
        <w:t xml:space="preserve">There is no better proof than an admission. The defendant will admit that he did it since he is under oath. </w:t>
      </w:r>
      <w:proofErr w:type="gramStart"/>
      <w:r>
        <w:rPr>
          <w:rFonts w:ascii="Times New Roman" w:hAnsi="Times New Roman" w:cs="Times New Roman"/>
          <w:b/>
        </w:rPr>
        <w:t>An admission from the defendant to the fact that he owes the money.</w:t>
      </w:r>
      <w:proofErr w:type="gramEnd"/>
    </w:p>
    <w:p w14:paraId="55E85592" w14:textId="77777777" w:rsidR="00970583" w:rsidRDefault="00970583" w:rsidP="00970583">
      <w:pPr>
        <w:jc w:val="both"/>
        <w:rPr>
          <w:rFonts w:ascii="Times New Roman" w:hAnsi="Times New Roman" w:cs="Times New Roman"/>
        </w:rPr>
      </w:pPr>
    </w:p>
    <w:p w14:paraId="4D279C2D" w14:textId="77777777" w:rsidR="00970583" w:rsidRDefault="00970583" w:rsidP="00970583">
      <w:pPr>
        <w:jc w:val="both"/>
        <w:rPr>
          <w:rFonts w:ascii="Times New Roman" w:hAnsi="Times New Roman" w:cs="Times New Roman"/>
        </w:rPr>
      </w:pPr>
      <w:r>
        <w:rPr>
          <w:rFonts w:ascii="Times New Roman" w:hAnsi="Times New Roman" w:cs="Times New Roman"/>
        </w:rPr>
        <w:t>Two kinds of admissions:</w:t>
      </w:r>
    </w:p>
    <w:p w14:paraId="039F57E6" w14:textId="77777777" w:rsidR="00970583" w:rsidRDefault="00970583" w:rsidP="00970583">
      <w:pPr>
        <w:jc w:val="both"/>
        <w:rPr>
          <w:rFonts w:ascii="Times New Roman" w:hAnsi="Times New Roman" w:cs="Times New Roman"/>
        </w:rPr>
      </w:pPr>
    </w:p>
    <w:p w14:paraId="12FBB51A" w14:textId="77777777" w:rsidR="00970583" w:rsidRPr="00790ADB" w:rsidRDefault="00970583" w:rsidP="00970583">
      <w:pPr>
        <w:pStyle w:val="ListParagraph"/>
        <w:numPr>
          <w:ilvl w:val="0"/>
          <w:numId w:val="36"/>
        </w:numPr>
        <w:jc w:val="both"/>
        <w:rPr>
          <w:rFonts w:ascii="Times New Roman" w:hAnsi="Times New Roman" w:cs="Times New Roman"/>
        </w:rPr>
      </w:pPr>
      <w:r w:rsidRPr="00790ADB">
        <w:rPr>
          <w:rFonts w:ascii="Times New Roman" w:hAnsi="Times New Roman" w:cs="Times New Roman"/>
        </w:rPr>
        <w:t xml:space="preserve">Judicial admission: where you admit to the court that certain things took place.  </w:t>
      </w:r>
    </w:p>
    <w:p w14:paraId="5D5F4FCE" w14:textId="77777777" w:rsidR="00970583" w:rsidRDefault="00970583" w:rsidP="00970583">
      <w:pPr>
        <w:pStyle w:val="ListParagraph"/>
        <w:numPr>
          <w:ilvl w:val="0"/>
          <w:numId w:val="36"/>
        </w:numPr>
        <w:jc w:val="both"/>
        <w:rPr>
          <w:rFonts w:ascii="Times New Roman" w:hAnsi="Times New Roman" w:cs="Times New Roman"/>
        </w:rPr>
      </w:pPr>
      <w:r>
        <w:rPr>
          <w:rFonts w:ascii="Times New Roman" w:hAnsi="Times New Roman" w:cs="Times New Roman"/>
        </w:rPr>
        <w:t xml:space="preserve">Extra-Judicial admission: admission that is made outside of the courtroom. </w:t>
      </w:r>
    </w:p>
    <w:p w14:paraId="2C8575DE" w14:textId="77777777" w:rsidR="00970583" w:rsidRDefault="00970583" w:rsidP="00970583">
      <w:pPr>
        <w:pStyle w:val="ListParagraph"/>
        <w:numPr>
          <w:ilvl w:val="0"/>
          <w:numId w:val="36"/>
        </w:numPr>
        <w:jc w:val="both"/>
        <w:rPr>
          <w:rFonts w:ascii="Times New Roman" w:hAnsi="Times New Roman" w:cs="Times New Roman"/>
        </w:rPr>
      </w:pPr>
      <w:r>
        <w:rPr>
          <w:rFonts w:ascii="Times New Roman" w:hAnsi="Times New Roman" w:cs="Times New Roman"/>
        </w:rPr>
        <w:t xml:space="preserve">Testimony: What witnesses declare under oath in a court of law. </w:t>
      </w:r>
    </w:p>
    <w:p w14:paraId="17078BEF" w14:textId="77777777" w:rsidR="00970583" w:rsidRDefault="00970583" w:rsidP="00970583">
      <w:pPr>
        <w:jc w:val="both"/>
        <w:rPr>
          <w:rFonts w:ascii="Times New Roman" w:hAnsi="Times New Roman" w:cs="Times New Roman"/>
        </w:rPr>
      </w:pPr>
    </w:p>
    <w:p w14:paraId="179011D7" w14:textId="77777777" w:rsidR="00970583" w:rsidRDefault="00970583" w:rsidP="00970583">
      <w:pPr>
        <w:jc w:val="both"/>
        <w:rPr>
          <w:rFonts w:ascii="Times New Roman" w:hAnsi="Times New Roman" w:cs="Times New Roman"/>
        </w:rPr>
      </w:pPr>
      <w:r>
        <w:rPr>
          <w:rFonts w:ascii="Times New Roman" w:hAnsi="Times New Roman" w:cs="Times New Roman"/>
        </w:rPr>
        <w:t xml:space="preserve">The contract will be the most important element of proof. All of the elements of proof are crucial, and if the judge decides on the basis of all the evidence that the plaintiff has made his case on the basis of balance of probabilities, he has won his case. </w:t>
      </w:r>
    </w:p>
    <w:p w14:paraId="0D09198F" w14:textId="77777777" w:rsidR="00970583" w:rsidRDefault="00970583" w:rsidP="00970583">
      <w:pPr>
        <w:jc w:val="both"/>
        <w:rPr>
          <w:rFonts w:ascii="Times New Roman" w:hAnsi="Times New Roman" w:cs="Times New Roman"/>
        </w:rPr>
      </w:pPr>
    </w:p>
    <w:p w14:paraId="31263C1F" w14:textId="77777777" w:rsidR="00970583" w:rsidRPr="00191AC4" w:rsidRDefault="00970583" w:rsidP="00970583">
      <w:pPr>
        <w:pStyle w:val="ListParagraph"/>
        <w:numPr>
          <w:ilvl w:val="0"/>
          <w:numId w:val="1"/>
        </w:numPr>
        <w:jc w:val="both"/>
        <w:rPr>
          <w:rFonts w:ascii="Times New Roman" w:hAnsi="Times New Roman" w:cs="Times New Roman"/>
        </w:rPr>
      </w:pPr>
      <w:r w:rsidRPr="00191AC4">
        <w:rPr>
          <w:rFonts w:ascii="Times New Roman" w:hAnsi="Times New Roman" w:cs="Times New Roman"/>
        </w:rPr>
        <w:t xml:space="preserve">Cellular phone and computer are a potential source of trouble. These devices hurt the defense badly. </w:t>
      </w:r>
    </w:p>
    <w:p w14:paraId="22DD3B71" w14:textId="77777777" w:rsidR="00970583" w:rsidRDefault="00970583" w:rsidP="00970583">
      <w:pPr>
        <w:pStyle w:val="ListParagraph"/>
        <w:numPr>
          <w:ilvl w:val="0"/>
          <w:numId w:val="1"/>
        </w:numPr>
        <w:jc w:val="both"/>
        <w:rPr>
          <w:rFonts w:ascii="Times New Roman" w:hAnsi="Times New Roman" w:cs="Times New Roman"/>
        </w:rPr>
      </w:pPr>
      <w:r>
        <w:rPr>
          <w:rFonts w:ascii="Times New Roman" w:hAnsi="Times New Roman" w:cs="Times New Roman"/>
        </w:rPr>
        <w:t xml:space="preserve">These are all admissible in court. They destroy the lawyer’s ability to make a deal. </w:t>
      </w:r>
    </w:p>
    <w:p w14:paraId="1C3E3126" w14:textId="77777777" w:rsidR="00970583" w:rsidRDefault="00970583" w:rsidP="00970583">
      <w:pPr>
        <w:pStyle w:val="ListParagraph"/>
        <w:numPr>
          <w:ilvl w:val="0"/>
          <w:numId w:val="1"/>
        </w:numPr>
        <w:jc w:val="both"/>
        <w:rPr>
          <w:rFonts w:ascii="Times New Roman" w:hAnsi="Times New Roman" w:cs="Times New Roman"/>
        </w:rPr>
      </w:pPr>
      <w:r>
        <w:rPr>
          <w:rFonts w:ascii="Times New Roman" w:hAnsi="Times New Roman" w:cs="Times New Roman"/>
        </w:rPr>
        <w:t xml:space="preserve">The only way the deal will happen is if the other lawyer believes that he has a chance to lose. </w:t>
      </w:r>
    </w:p>
    <w:p w14:paraId="18F04324" w14:textId="77777777" w:rsidR="00970583" w:rsidRDefault="00970583" w:rsidP="00970583">
      <w:pPr>
        <w:pStyle w:val="ListParagraph"/>
        <w:numPr>
          <w:ilvl w:val="0"/>
          <w:numId w:val="1"/>
        </w:numPr>
        <w:jc w:val="both"/>
        <w:rPr>
          <w:rFonts w:ascii="Times New Roman" w:hAnsi="Times New Roman" w:cs="Times New Roman"/>
        </w:rPr>
      </w:pPr>
      <w:r>
        <w:rPr>
          <w:rFonts w:ascii="Times New Roman" w:hAnsi="Times New Roman" w:cs="Times New Roman"/>
        </w:rPr>
        <w:t xml:space="preserve">The last things you want to do </w:t>
      </w:r>
      <w:proofErr w:type="gramStart"/>
      <w:r>
        <w:rPr>
          <w:rFonts w:ascii="Times New Roman" w:hAnsi="Times New Roman" w:cs="Times New Roman"/>
        </w:rPr>
        <w:t>is</w:t>
      </w:r>
      <w:proofErr w:type="gramEnd"/>
      <w:r>
        <w:rPr>
          <w:rFonts w:ascii="Times New Roman" w:hAnsi="Times New Roman" w:cs="Times New Roman"/>
        </w:rPr>
        <w:t xml:space="preserve"> text or go on Facebook. If you start making admissions, then you lose your case. Anything you text or post could end up on a judge’s desk. </w:t>
      </w:r>
    </w:p>
    <w:p w14:paraId="544C88BB" w14:textId="77777777" w:rsidR="00970583" w:rsidRDefault="00970583" w:rsidP="00970583">
      <w:pPr>
        <w:jc w:val="both"/>
        <w:rPr>
          <w:rFonts w:ascii="Times New Roman" w:hAnsi="Times New Roman" w:cs="Times New Roman"/>
        </w:rPr>
      </w:pPr>
    </w:p>
    <w:p w14:paraId="172640CF" w14:textId="77777777" w:rsidR="00970583" w:rsidRDefault="00970583" w:rsidP="00970583">
      <w:pPr>
        <w:jc w:val="both"/>
        <w:rPr>
          <w:rFonts w:ascii="Times New Roman" w:hAnsi="Times New Roman" w:cs="Times New Roman"/>
        </w:rPr>
      </w:pPr>
      <w:r>
        <w:rPr>
          <w:rFonts w:ascii="Times New Roman" w:hAnsi="Times New Roman" w:cs="Times New Roman"/>
        </w:rPr>
        <w:t xml:space="preserve">Never agree with someone that says that your boss is stupid. Keep your mouth shut unless you have something constructive to say. </w:t>
      </w:r>
    </w:p>
    <w:p w14:paraId="3190F4A1" w14:textId="77777777" w:rsidR="00970583" w:rsidRDefault="00970583" w:rsidP="00970583">
      <w:pPr>
        <w:jc w:val="both"/>
        <w:rPr>
          <w:rFonts w:ascii="Times New Roman" w:hAnsi="Times New Roman" w:cs="Times New Roman"/>
        </w:rPr>
      </w:pPr>
    </w:p>
    <w:p w14:paraId="21059D81" w14:textId="77777777" w:rsidR="00970583" w:rsidRDefault="00970583" w:rsidP="00970583">
      <w:pPr>
        <w:jc w:val="both"/>
        <w:rPr>
          <w:rFonts w:ascii="Times New Roman" w:hAnsi="Times New Roman" w:cs="Times New Roman"/>
        </w:rPr>
      </w:pPr>
      <w:r>
        <w:rPr>
          <w:rFonts w:ascii="Times New Roman" w:hAnsi="Times New Roman" w:cs="Times New Roman"/>
        </w:rPr>
        <w:t xml:space="preserve">First Chapter to Look at: Personal Rights (Chapter 4). </w:t>
      </w:r>
    </w:p>
    <w:p w14:paraId="6F782F9C" w14:textId="77777777" w:rsidR="00970583" w:rsidRPr="00672C40" w:rsidRDefault="00970583" w:rsidP="00970583">
      <w:pPr>
        <w:pStyle w:val="ListParagraph"/>
        <w:numPr>
          <w:ilvl w:val="0"/>
          <w:numId w:val="1"/>
        </w:numPr>
        <w:jc w:val="both"/>
        <w:rPr>
          <w:rFonts w:ascii="Times New Roman" w:hAnsi="Times New Roman" w:cs="Times New Roman"/>
        </w:rPr>
      </w:pPr>
      <w:r w:rsidRPr="00672C40">
        <w:rPr>
          <w:rFonts w:ascii="Times New Roman" w:hAnsi="Times New Roman" w:cs="Times New Roman"/>
        </w:rPr>
        <w:t xml:space="preserve">Reference to two statutes. The Civil code and Charter of Rights and Freedoms. </w:t>
      </w:r>
    </w:p>
    <w:p w14:paraId="70C75407" w14:textId="77777777" w:rsidR="00970583" w:rsidRDefault="00970583" w:rsidP="00970583">
      <w:pPr>
        <w:pStyle w:val="ListParagraph"/>
        <w:numPr>
          <w:ilvl w:val="0"/>
          <w:numId w:val="1"/>
        </w:numPr>
        <w:jc w:val="both"/>
        <w:rPr>
          <w:rFonts w:ascii="Times New Roman" w:hAnsi="Times New Roman" w:cs="Times New Roman"/>
        </w:rPr>
      </w:pPr>
      <w:r>
        <w:rPr>
          <w:rFonts w:ascii="Times New Roman" w:hAnsi="Times New Roman" w:cs="Times New Roman"/>
        </w:rPr>
        <w:t xml:space="preserve">For next week, read Supreme Court decision p.85 (Case of </w:t>
      </w:r>
      <w:proofErr w:type="spellStart"/>
      <w:r>
        <w:rPr>
          <w:rFonts w:ascii="Times New Roman" w:hAnsi="Times New Roman" w:cs="Times New Roman"/>
        </w:rPr>
        <w:t>Motani</w:t>
      </w:r>
      <w:proofErr w:type="spellEnd"/>
      <w:r>
        <w:rPr>
          <w:rFonts w:ascii="Times New Roman" w:hAnsi="Times New Roman" w:cs="Times New Roman"/>
        </w:rPr>
        <w:t xml:space="preserve"> Singh) then skip over to p.102 (</w:t>
      </w:r>
      <w:proofErr w:type="spellStart"/>
      <w:r>
        <w:rPr>
          <w:rFonts w:ascii="Times New Roman" w:hAnsi="Times New Roman" w:cs="Times New Roman"/>
        </w:rPr>
        <w:t>Amselem</w:t>
      </w:r>
      <w:proofErr w:type="spellEnd"/>
      <w:r>
        <w:rPr>
          <w:rFonts w:ascii="Times New Roman" w:hAnsi="Times New Roman" w:cs="Times New Roman"/>
        </w:rPr>
        <w:t xml:space="preserve">). </w:t>
      </w:r>
    </w:p>
    <w:p w14:paraId="095AF721" w14:textId="77777777" w:rsidR="00970583" w:rsidRDefault="00970583" w:rsidP="00970583">
      <w:pPr>
        <w:jc w:val="both"/>
        <w:rPr>
          <w:rFonts w:ascii="Times New Roman" w:hAnsi="Times New Roman" w:cs="Times New Roman"/>
          <w:sz w:val="36"/>
        </w:rPr>
      </w:pPr>
    </w:p>
    <w:p w14:paraId="01C772FA" w14:textId="77777777" w:rsidR="00970583" w:rsidRDefault="00970583" w:rsidP="00970583">
      <w:pPr>
        <w:jc w:val="both"/>
        <w:rPr>
          <w:rFonts w:ascii="Times New Roman" w:hAnsi="Times New Roman" w:cs="Times New Roman"/>
          <w:sz w:val="36"/>
        </w:rPr>
      </w:pPr>
    </w:p>
    <w:p w14:paraId="5B9286F5" w14:textId="77777777" w:rsidR="00970583" w:rsidRDefault="00970583" w:rsidP="00970583">
      <w:pPr>
        <w:jc w:val="both"/>
        <w:rPr>
          <w:rFonts w:ascii="Times New Roman" w:hAnsi="Times New Roman" w:cs="Times New Roman"/>
          <w:sz w:val="36"/>
        </w:rPr>
      </w:pPr>
    </w:p>
    <w:p w14:paraId="1F50504E" w14:textId="77777777" w:rsidR="00970583" w:rsidRDefault="00970583" w:rsidP="00970583">
      <w:pPr>
        <w:jc w:val="both"/>
        <w:rPr>
          <w:rFonts w:ascii="Times New Roman" w:hAnsi="Times New Roman" w:cs="Times New Roman"/>
          <w:sz w:val="36"/>
        </w:rPr>
      </w:pPr>
    </w:p>
    <w:p w14:paraId="67258F02" w14:textId="77777777" w:rsidR="00970583" w:rsidRDefault="00970583" w:rsidP="00970583">
      <w:pPr>
        <w:jc w:val="both"/>
        <w:rPr>
          <w:rFonts w:ascii="Times New Roman" w:hAnsi="Times New Roman" w:cs="Times New Roman"/>
          <w:sz w:val="36"/>
        </w:rPr>
      </w:pPr>
    </w:p>
    <w:p w14:paraId="26EC354A" w14:textId="77777777" w:rsidR="00970583" w:rsidRDefault="00970583" w:rsidP="00970583">
      <w:pPr>
        <w:jc w:val="both"/>
        <w:rPr>
          <w:rFonts w:ascii="Times New Roman" w:hAnsi="Times New Roman" w:cs="Times New Roman"/>
          <w:sz w:val="36"/>
        </w:rPr>
      </w:pPr>
    </w:p>
    <w:p w14:paraId="2F2F6B06" w14:textId="77777777" w:rsidR="00970583" w:rsidRPr="00970583" w:rsidRDefault="00970583" w:rsidP="00970583">
      <w:pPr>
        <w:jc w:val="both"/>
        <w:rPr>
          <w:rFonts w:ascii="Times New Roman" w:hAnsi="Times New Roman" w:cs="Times New Roman"/>
          <w:sz w:val="36"/>
        </w:rPr>
      </w:pPr>
      <w:r w:rsidRPr="00970583">
        <w:rPr>
          <w:rFonts w:ascii="Times New Roman" w:hAnsi="Times New Roman" w:cs="Times New Roman"/>
          <w:sz w:val="36"/>
        </w:rPr>
        <w:t xml:space="preserve">Class 2 </w:t>
      </w:r>
    </w:p>
    <w:p w14:paraId="4929895D" w14:textId="77777777" w:rsidR="00970583" w:rsidRPr="00970583" w:rsidRDefault="00970583" w:rsidP="00970583">
      <w:pPr>
        <w:jc w:val="both"/>
        <w:rPr>
          <w:rFonts w:ascii="Times New Roman" w:hAnsi="Times New Roman" w:cs="Times New Roman"/>
        </w:rPr>
      </w:pPr>
    </w:p>
    <w:p w14:paraId="598799DD" w14:textId="77777777" w:rsidR="00970583" w:rsidRPr="00970583" w:rsidRDefault="00970583" w:rsidP="00970583">
      <w:pPr>
        <w:pStyle w:val="ListParagraph"/>
        <w:numPr>
          <w:ilvl w:val="0"/>
          <w:numId w:val="1"/>
        </w:numPr>
        <w:jc w:val="both"/>
        <w:rPr>
          <w:rFonts w:ascii="Times New Roman" w:hAnsi="Times New Roman" w:cs="Times New Roman"/>
        </w:rPr>
      </w:pPr>
      <w:proofErr w:type="gramStart"/>
      <w:r w:rsidRPr="00970583">
        <w:rPr>
          <w:rFonts w:ascii="Times New Roman" w:hAnsi="Times New Roman" w:cs="Times New Roman"/>
        </w:rPr>
        <w:t>p</w:t>
      </w:r>
      <w:proofErr w:type="gramEnd"/>
      <w:r w:rsidRPr="00970583">
        <w:rPr>
          <w:rFonts w:ascii="Times New Roman" w:hAnsi="Times New Roman" w:cs="Times New Roman"/>
        </w:rPr>
        <w:t>.73 – Civil Code of Quebec.</w:t>
      </w:r>
    </w:p>
    <w:p w14:paraId="42268E66" w14:textId="77777777" w:rsidR="00970583" w:rsidRPr="00970583" w:rsidRDefault="00970583" w:rsidP="00970583">
      <w:pPr>
        <w:pStyle w:val="ListParagraph"/>
        <w:numPr>
          <w:ilvl w:val="0"/>
          <w:numId w:val="1"/>
        </w:numPr>
        <w:jc w:val="both"/>
        <w:rPr>
          <w:rFonts w:ascii="Times New Roman" w:hAnsi="Times New Roman" w:cs="Times New Roman"/>
        </w:rPr>
      </w:pPr>
    </w:p>
    <w:p w14:paraId="5C31B419"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Paragraph 1</w:t>
      </w:r>
    </w:p>
    <w:p w14:paraId="79D70323" w14:textId="77777777" w:rsidR="00970583" w:rsidRPr="00970583" w:rsidRDefault="00970583" w:rsidP="00970583">
      <w:pPr>
        <w:pStyle w:val="ListParagraph"/>
        <w:numPr>
          <w:ilvl w:val="0"/>
          <w:numId w:val="1"/>
        </w:numPr>
        <w:jc w:val="both"/>
        <w:rPr>
          <w:rFonts w:ascii="Times New Roman" w:hAnsi="Times New Roman" w:cs="Times New Roman"/>
        </w:rPr>
      </w:pPr>
    </w:p>
    <w:p w14:paraId="48A050AC"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b/>
        </w:rPr>
        <w:t>Legal personality:</w:t>
      </w:r>
      <w:r w:rsidRPr="00970583">
        <w:rPr>
          <w:rFonts w:ascii="Times New Roman" w:hAnsi="Times New Roman" w:cs="Times New Roman"/>
        </w:rPr>
        <w:t xml:space="preserve"> You are capable of receiving gifts, sums of money. A person can receive the money because he is a human being, regardless of his age. If you have a legal personality you can receive gift of money or property. However, a person under 18 does not have legal capacity. Everybody has a legal personality, but not everyone has legal capacity, unless they are 18.</w:t>
      </w:r>
    </w:p>
    <w:p w14:paraId="4943B32C" w14:textId="77777777" w:rsidR="00970583" w:rsidRPr="00970583" w:rsidRDefault="00970583" w:rsidP="00970583">
      <w:pPr>
        <w:pStyle w:val="ListParagraph"/>
        <w:numPr>
          <w:ilvl w:val="0"/>
          <w:numId w:val="1"/>
        </w:numPr>
        <w:jc w:val="both"/>
        <w:rPr>
          <w:rFonts w:ascii="Times New Roman" w:hAnsi="Times New Roman" w:cs="Times New Roman"/>
        </w:rPr>
      </w:pPr>
    </w:p>
    <w:p w14:paraId="453D6CE9"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b/>
        </w:rPr>
        <w:t>Legal capacity:</w:t>
      </w:r>
      <w:r w:rsidRPr="00970583">
        <w:rPr>
          <w:rFonts w:ascii="Times New Roman" w:hAnsi="Times New Roman" w:cs="Times New Roman"/>
        </w:rPr>
        <w:t xml:space="preserve"> You are allowed to take the money you receive and do with it as you please. </w:t>
      </w:r>
    </w:p>
    <w:p w14:paraId="6087FCE3" w14:textId="77777777" w:rsidR="00970583" w:rsidRPr="00970583" w:rsidRDefault="00970583" w:rsidP="00970583">
      <w:pPr>
        <w:pStyle w:val="ListParagraph"/>
        <w:numPr>
          <w:ilvl w:val="0"/>
          <w:numId w:val="1"/>
        </w:numPr>
        <w:jc w:val="both"/>
        <w:rPr>
          <w:rFonts w:ascii="Times New Roman" w:hAnsi="Times New Roman" w:cs="Times New Roman"/>
        </w:rPr>
      </w:pPr>
    </w:p>
    <w:p w14:paraId="5BFD6CED"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Paragraph 2. </w:t>
      </w:r>
    </w:p>
    <w:p w14:paraId="24489F7C" w14:textId="77777777" w:rsidR="00970583" w:rsidRPr="00970583" w:rsidRDefault="00970583" w:rsidP="00970583">
      <w:pPr>
        <w:pStyle w:val="ListParagraph"/>
        <w:numPr>
          <w:ilvl w:val="0"/>
          <w:numId w:val="1"/>
        </w:numPr>
        <w:jc w:val="both"/>
        <w:rPr>
          <w:rFonts w:ascii="Times New Roman" w:hAnsi="Times New Roman" w:cs="Times New Roman"/>
        </w:rPr>
      </w:pPr>
    </w:p>
    <w:p w14:paraId="111B144B"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Patrimony: Total of your assets and liabilities. Everyone has it, even people </w:t>
      </w:r>
      <w:proofErr w:type="gramStart"/>
      <w:r w:rsidRPr="00970583">
        <w:rPr>
          <w:rFonts w:ascii="Times New Roman" w:hAnsi="Times New Roman" w:cs="Times New Roman"/>
        </w:rPr>
        <w:t>under</w:t>
      </w:r>
      <w:proofErr w:type="gramEnd"/>
      <w:r w:rsidRPr="00970583">
        <w:rPr>
          <w:rFonts w:ascii="Times New Roman" w:hAnsi="Times New Roman" w:cs="Times New Roman"/>
        </w:rPr>
        <w:t xml:space="preserve"> 18. However, that person cannot spend it. </w:t>
      </w:r>
    </w:p>
    <w:p w14:paraId="56E63638" w14:textId="77777777" w:rsidR="00970583" w:rsidRPr="00970583" w:rsidRDefault="00970583" w:rsidP="00970583">
      <w:pPr>
        <w:pStyle w:val="ListParagraph"/>
        <w:numPr>
          <w:ilvl w:val="0"/>
          <w:numId w:val="1"/>
        </w:numPr>
        <w:jc w:val="both"/>
        <w:rPr>
          <w:rFonts w:ascii="Times New Roman" w:hAnsi="Times New Roman" w:cs="Times New Roman"/>
        </w:rPr>
      </w:pPr>
    </w:p>
    <w:p w14:paraId="58BAEC4B"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Par. 3, Paragraph 6. </w:t>
      </w:r>
    </w:p>
    <w:p w14:paraId="1607CCF2" w14:textId="77777777" w:rsidR="00970583" w:rsidRPr="00970583" w:rsidRDefault="00970583" w:rsidP="00970583">
      <w:pPr>
        <w:pStyle w:val="ListParagraph"/>
        <w:numPr>
          <w:ilvl w:val="0"/>
          <w:numId w:val="1"/>
        </w:numPr>
        <w:jc w:val="both"/>
        <w:rPr>
          <w:rFonts w:ascii="Times New Roman" w:hAnsi="Times New Roman" w:cs="Times New Roman"/>
        </w:rPr>
      </w:pPr>
    </w:p>
    <w:p w14:paraId="444E0F45"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The QC charter of human rights and freedoms:</w:t>
      </w:r>
    </w:p>
    <w:p w14:paraId="01AC9C1E" w14:textId="77777777" w:rsidR="00970583" w:rsidRPr="00970583" w:rsidRDefault="00970583" w:rsidP="00970583">
      <w:pPr>
        <w:pStyle w:val="ListParagraph"/>
        <w:numPr>
          <w:ilvl w:val="0"/>
          <w:numId w:val="1"/>
        </w:numPr>
        <w:jc w:val="both"/>
        <w:rPr>
          <w:rFonts w:ascii="Times New Roman" w:hAnsi="Times New Roman" w:cs="Times New Roman"/>
        </w:rPr>
      </w:pPr>
    </w:p>
    <w:p w14:paraId="55EDDA67"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P1: juridical is a fancy term for legal. This is repeated from the civil code.</w:t>
      </w:r>
    </w:p>
    <w:p w14:paraId="20E08168" w14:textId="77777777" w:rsidR="00970583" w:rsidRPr="00970583" w:rsidRDefault="00970583" w:rsidP="00970583">
      <w:pPr>
        <w:pStyle w:val="ListParagraph"/>
        <w:numPr>
          <w:ilvl w:val="0"/>
          <w:numId w:val="1"/>
        </w:numPr>
        <w:jc w:val="both"/>
        <w:rPr>
          <w:rFonts w:ascii="Times New Roman" w:hAnsi="Times New Roman" w:cs="Times New Roman"/>
        </w:rPr>
      </w:pPr>
    </w:p>
    <w:p w14:paraId="5FD1310C"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P2: The word </w:t>
      </w:r>
      <w:r w:rsidRPr="00970583">
        <w:rPr>
          <w:rFonts w:ascii="Times New Roman" w:hAnsi="Times New Roman" w:cs="Times New Roman"/>
          <w:b/>
        </w:rPr>
        <w:t>must</w:t>
      </w:r>
      <w:r w:rsidRPr="00970583">
        <w:rPr>
          <w:rFonts w:ascii="Times New Roman" w:hAnsi="Times New Roman" w:cs="Times New Roman"/>
        </w:rPr>
        <w:t xml:space="preserve"> </w:t>
      </w:r>
      <w:proofErr w:type="gramStart"/>
      <w:r w:rsidRPr="00970583">
        <w:rPr>
          <w:rFonts w:ascii="Times New Roman" w:hAnsi="Times New Roman" w:cs="Times New Roman"/>
        </w:rPr>
        <w:t>tells</w:t>
      </w:r>
      <w:proofErr w:type="gramEnd"/>
      <w:r w:rsidRPr="00970583">
        <w:rPr>
          <w:rFonts w:ascii="Times New Roman" w:hAnsi="Times New Roman" w:cs="Times New Roman"/>
        </w:rPr>
        <w:t xml:space="preserve"> us that the obligation of a person to assist a person whose life is in danger is NOT optional. It is not a matter of personal choice.</w:t>
      </w:r>
    </w:p>
    <w:p w14:paraId="77537106" w14:textId="77777777" w:rsidR="00970583" w:rsidRPr="00970583" w:rsidRDefault="00970583" w:rsidP="00970583">
      <w:pPr>
        <w:pStyle w:val="ListParagraph"/>
        <w:numPr>
          <w:ilvl w:val="0"/>
          <w:numId w:val="1"/>
        </w:numPr>
        <w:jc w:val="both"/>
        <w:rPr>
          <w:rFonts w:ascii="Times New Roman" w:hAnsi="Times New Roman" w:cs="Times New Roman"/>
        </w:rPr>
      </w:pPr>
    </w:p>
    <w:p w14:paraId="5723E0F3"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Often referred to by lawyers as a “kitty Genovese law”. This story takes place in NYC in the 50s. Genovese was in her 30s, had a job in NYC managing a restaurant. She usually came home late at night, lived alone, was not married, and had a small apartment somewhere in queens. She used to travel on the subway and walk home from there. One night, she gets off to see a predator waiting for her. The platform was empty except for her, and she gets followed. Once she gets close to the lawn near her apartment building, he attacks and molests her. She screams and the predator backs off because he figured that her scream would make someone call the police. However, nothing happens, nobody calls the police. The woman stumbles across the lawn and makes it to the door of the building. The predator looks around and does not see anybody, and decides to attack her a second time, drags her back into the bushes and rapes her, torments her, and murders her within a few yards of her home. </w:t>
      </w:r>
    </w:p>
    <w:p w14:paraId="1679A82A" w14:textId="77777777" w:rsidR="00970583" w:rsidRPr="00970583" w:rsidRDefault="00970583" w:rsidP="00970583">
      <w:pPr>
        <w:pStyle w:val="ListParagraph"/>
        <w:numPr>
          <w:ilvl w:val="0"/>
          <w:numId w:val="1"/>
        </w:numPr>
        <w:jc w:val="both"/>
        <w:rPr>
          <w:rFonts w:ascii="Times New Roman" w:hAnsi="Times New Roman" w:cs="Times New Roman"/>
        </w:rPr>
      </w:pPr>
    </w:p>
    <w:p w14:paraId="54351D96"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The story went viral because her torment lasted for about half an hour. The killer raped, tortured her, and then took her life. According to the story, one person asked the predator to leave the girl alone, but no one called the </w:t>
      </w:r>
      <w:proofErr w:type="gramStart"/>
      <w:r w:rsidRPr="00970583">
        <w:rPr>
          <w:rFonts w:ascii="Times New Roman" w:hAnsi="Times New Roman" w:cs="Times New Roman"/>
        </w:rPr>
        <w:t>police,</w:t>
      </w:r>
      <w:proofErr w:type="gramEnd"/>
      <w:r w:rsidRPr="00970583">
        <w:rPr>
          <w:rFonts w:ascii="Times New Roman" w:hAnsi="Times New Roman" w:cs="Times New Roman"/>
        </w:rPr>
        <w:t xml:space="preserve"> no one came to her assistance. Since the incident occurred, the name “kitty Genovese” has become symbolic of the way in which apathy and indifference has seized our communities. </w:t>
      </w:r>
    </w:p>
    <w:p w14:paraId="14BCE487" w14:textId="77777777" w:rsidR="00970583" w:rsidRPr="00970583" w:rsidRDefault="00970583" w:rsidP="00970583">
      <w:pPr>
        <w:pStyle w:val="ListParagraph"/>
        <w:numPr>
          <w:ilvl w:val="0"/>
          <w:numId w:val="1"/>
        </w:numPr>
        <w:jc w:val="both"/>
        <w:rPr>
          <w:rFonts w:ascii="Times New Roman" w:hAnsi="Times New Roman" w:cs="Times New Roman"/>
        </w:rPr>
      </w:pPr>
    </w:p>
    <w:p w14:paraId="2D97CB23"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The body was found and the cops went from door to door to see if there were any witnesses. They found that since it was a hot evening, most people had their windows open. One person spoke to them and his statement is revealing, since it sums up the manner in which we no longer seem to care about the person who lives next to us. There is no more sense of community. He said that he heard something and was asked why he didn’t call. The answer was that he did not want to get involved. </w:t>
      </w:r>
    </w:p>
    <w:p w14:paraId="3358CB1E" w14:textId="77777777" w:rsidR="00970583" w:rsidRPr="00970583" w:rsidRDefault="00970583" w:rsidP="00970583">
      <w:pPr>
        <w:pStyle w:val="ListParagraph"/>
        <w:numPr>
          <w:ilvl w:val="0"/>
          <w:numId w:val="1"/>
        </w:numPr>
        <w:jc w:val="both"/>
        <w:rPr>
          <w:rFonts w:ascii="Times New Roman" w:hAnsi="Times New Roman" w:cs="Times New Roman"/>
        </w:rPr>
      </w:pPr>
    </w:p>
    <w:p w14:paraId="707509B9"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In our criminal law system, it is not a crime to fail to report a crime (not illegal). The charter however aims to address this. It prevents the death or torment of another human being by either collective or individual indifference. One social psychologist wrote that, if you are on a platform waiting for a train and somebody is in trouble, you will probably respond more promptly if less people are around. However, if you are part of a 200 people crowd, you will be less prone to interfere (you tell yourself that somebody else will do it). </w:t>
      </w:r>
    </w:p>
    <w:p w14:paraId="5502F784" w14:textId="77777777" w:rsidR="00970583" w:rsidRPr="00970583" w:rsidRDefault="00970583" w:rsidP="00970583">
      <w:pPr>
        <w:pStyle w:val="ListParagraph"/>
        <w:numPr>
          <w:ilvl w:val="0"/>
          <w:numId w:val="1"/>
        </w:numPr>
        <w:jc w:val="both"/>
        <w:rPr>
          <w:rFonts w:ascii="Times New Roman" w:hAnsi="Times New Roman" w:cs="Times New Roman"/>
        </w:rPr>
      </w:pPr>
    </w:p>
    <w:p w14:paraId="6DDE5FC9" w14:textId="77777777" w:rsidR="00970583" w:rsidRPr="00970583" w:rsidRDefault="00970583" w:rsidP="00970583">
      <w:pPr>
        <w:pStyle w:val="ListParagraph"/>
        <w:numPr>
          <w:ilvl w:val="0"/>
          <w:numId w:val="1"/>
        </w:numPr>
        <w:jc w:val="both"/>
        <w:rPr>
          <w:rFonts w:ascii="Times New Roman" w:hAnsi="Times New Roman" w:cs="Times New Roman"/>
          <w:b/>
        </w:rPr>
      </w:pPr>
      <w:r w:rsidRPr="00970583">
        <w:rPr>
          <w:rFonts w:ascii="Times New Roman" w:hAnsi="Times New Roman" w:cs="Times New Roman"/>
        </w:rPr>
        <w:t xml:space="preserve">This paragraph says that you must intervene, but not to the point where you put your life or another person’s life in danger. Today, all you have to do is call the police. </w:t>
      </w:r>
      <w:r w:rsidRPr="00970583">
        <w:rPr>
          <w:rFonts w:ascii="Times New Roman" w:hAnsi="Times New Roman" w:cs="Times New Roman"/>
          <w:b/>
        </w:rPr>
        <w:t xml:space="preserve">The law does say that you MUST reach for your phone and call for help. </w:t>
      </w:r>
    </w:p>
    <w:p w14:paraId="070DA440" w14:textId="77777777" w:rsidR="00970583" w:rsidRPr="00970583" w:rsidRDefault="00970583" w:rsidP="00970583">
      <w:pPr>
        <w:pStyle w:val="ListParagraph"/>
        <w:numPr>
          <w:ilvl w:val="0"/>
          <w:numId w:val="1"/>
        </w:numPr>
        <w:jc w:val="both"/>
        <w:rPr>
          <w:rFonts w:ascii="Times New Roman" w:hAnsi="Times New Roman" w:cs="Times New Roman"/>
          <w:b/>
        </w:rPr>
      </w:pPr>
    </w:p>
    <w:p w14:paraId="3162D30A"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The predator was eventually caught, and he was an ordinary slob who had a family, but also a hobby – to hunt down and torment defenseless women. When this happens, the charter says that you HAVE to call the police (or help). </w:t>
      </w:r>
    </w:p>
    <w:p w14:paraId="3746EB6B" w14:textId="77777777" w:rsidR="00970583" w:rsidRPr="00970583" w:rsidRDefault="00970583" w:rsidP="00970583">
      <w:pPr>
        <w:pStyle w:val="ListParagraph"/>
        <w:numPr>
          <w:ilvl w:val="0"/>
          <w:numId w:val="1"/>
        </w:numPr>
        <w:jc w:val="both"/>
        <w:rPr>
          <w:rFonts w:ascii="Times New Roman" w:hAnsi="Times New Roman" w:cs="Times New Roman"/>
        </w:rPr>
      </w:pPr>
    </w:p>
    <w:p w14:paraId="36C237F8"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Article 3: What the first MIDTERM is about</w:t>
      </w:r>
    </w:p>
    <w:p w14:paraId="53EA059A" w14:textId="77777777" w:rsidR="00970583" w:rsidRPr="00970583" w:rsidRDefault="00970583" w:rsidP="00970583">
      <w:pPr>
        <w:pStyle w:val="ListParagraph"/>
        <w:numPr>
          <w:ilvl w:val="0"/>
          <w:numId w:val="1"/>
        </w:numPr>
        <w:jc w:val="both"/>
        <w:rPr>
          <w:rFonts w:ascii="Times New Roman" w:hAnsi="Times New Roman" w:cs="Times New Roman"/>
        </w:rPr>
      </w:pPr>
    </w:p>
    <w:p w14:paraId="53E5BCFC"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The list is not necessarily exhaustive. Freedom of association says that you may hang out, join any political party or association you want without interference from the government and its police forces. In this country, we declare that freedoms exist and stand by the word of the statute. </w:t>
      </w:r>
    </w:p>
    <w:p w14:paraId="2F8FF9CC" w14:textId="77777777" w:rsidR="00970583" w:rsidRPr="00970583" w:rsidRDefault="00970583" w:rsidP="00970583">
      <w:pPr>
        <w:pStyle w:val="ListParagraph"/>
        <w:numPr>
          <w:ilvl w:val="0"/>
          <w:numId w:val="1"/>
        </w:numPr>
        <w:jc w:val="both"/>
        <w:rPr>
          <w:rFonts w:ascii="Times New Roman" w:hAnsi="Times New Roman" w:cs="Times New Roman"/>
        </w:rPr>
      </w:pPr>
    </w:p>
    <w:p w14:paraId="416ED051"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See article 9.1. In article 3, you are shown that you have freedoms and that no one can take them away. In 9.1, it says that by exercising your rights, you cannot contradict the values of society or the </w:t>
      </w:r>
      <w:proofErr w:type="gramStart"/>
      <w:r w:rsidRPr="00970583">
        <w:rPr>
          <w:rFonts w:ascii="Times New Roman" w:hAnsi="Times New Roman" w:cs="Times New Roman"/>
        </w:rPr>
        <w:t>well-being</w:t>
      </w:r>
      <w:proofErr w:type="gramEnd"/>
      <w:r w:rsidRPr="00970583">
        <w:rPr>
          <w:rFonts w:ascii="Times New Roman" w:hAnsi="Times New Roman" w:cs="Times New Roman"/>
        </w:rPr>
        <w:t xml:space="preserve"> of the citizens of Québec. </w:t>
      </w:r>
    </w:p>
    <w:p w14:paraId="533A78A9" w14:textId="77777777" w:rsidR="00970583" w:rsidRPr="00970583" w:rsidRDefault="00970583" w:rsidP="00970583">
      <w:pPr>
        <w:pStyle w:val="ListParagraph"/>
        <w:numPr>
          <w:ilvl w:val="0"/>
          <w:numId w:val="1"/>
        </w:numPr>
        <w:jc w:val="both"/>
        <w:rPr>
          <w:rFonts w:ascii="Times New Roman" w:hAnsi="Times New Roman" w:cs="Times New Roman"/>
        </w:rPr>
      </w:pPr>
    </w:p>
    <w:p w14:paraId="0533BEF2" w14:textId="77777777" w:rsidR="00970583" w:rsidRPr="00970583" w:rsidRDefault="00970583" w:rsidP="00970583">
      <w:pPr>
        <w:pStyle w:val="ListParagraph"/>
        <w:numPr>
          <w:ilvl w:val="0"/>
          <w:numId w:val="1"/>
        </w:numPr>
        <w:jc w:val="both"/>
        <w:rPr>
          <w:rFonts w:ascii="Times New Roman" w:hAnsi="Times New Roman" w:cs="Times New Roman"/>
        </w:rPr>
      </w:pPr>
      <w:r w:rsidRPr="00970583">
        <w:rPr>
          <w:rFonts w:ascii="Times New Roman" w:hAnsi="Times New Roman" w:cs="Times New Roman"/>
        </w:rPr>
        <w:t xml:space="preserve">Article 3 is the accelerator pedal in your car. Article 9.1 is the brake. It says that you may exercise your rights, but there are certain restrictions. The freedoms stipulated in article 3 are not without limitation. This concept was highly present in the case of </w:t>
      </w:r>
      <w:proofErr w:type="spellStart"/>
      <w:r w:rsidRPr="00970583">
        <w:rPr>
          <w:rFonts w:ascii="Times New Roman" w:hAnsi="Times New Roman" w:cs="Times New Roman"/>
        </w:rPr>
        <w:t>Multani</w:t>
      </w:r>
      <w:proofErr w:type="spellEnd"/>
      <w:r w:rsidRPr="00970583">
        <w:rPr>
          <w:rFonts w:ascii="Times New Roman" w:hAnsi="Times New Roman" w:cs="Times New Roman"/>
        </w:rPr>
        <w:t xml:space="preserve"> Singh VS. Marguerite Bourgeois. </w:t>
      </w:r>
    </w:p>
    <w:p w14:paraId="56BB7E6B" w14:textId="77777777" w:rsidR="00970583" w:rsidRPr="007274B4" w:rsidRDefault="00970583">
      <w:pPr>
        <w:rPr>
          <w:rFonts w:ascii="Times New Roman" w:hAnsi="Times New Roman" w:cs="Times New Roman"/>
        </w:rPr>
      </w:pPr>
    </w:p>
    <w:sectPr w:rsidR="00970583" w:rsidRPr="007274B4" w:rsidSect="00B472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09CF"/>
    <w:multiLevelType w:val="multilevel"/>
    <w:tmpl w:val="6922BF0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574513"/>
    <w:multiLevelType w:val="hybridMultilevel"/>
    <w:tmpl w:val="F9F27EFC"/>
    <w:lvl w:ilvl="0" w:tplc="2B2455E0">
      <w:start w:val="1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119C5"/>
    <w:multiLevelType w:val="hybridMultilevel"/>
    <w:tmpl w:val="72F814D0"/>
    <w:lvl w:ilvl="0" w:tplc="DF3236AA">
      <w:start w:val="1"/>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046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2A057D"/>
    <w:multiLevelType w:val="hybridMultilevel"/>
    <w:tmpl w:val="DE46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2849"/>
    <w:multiLevelType w:val="hybridMultilevel"/>
    <w:tmpl w:val="8C007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8D4FC1"/>
    <w:multiLevelType w:val="multilevel"/>
    <w:tmpl w:val="D02CDE7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C71F1A"/>
    <w:multiLevelType w:val="hybridMultilevel"/>
    <w:tmpl w:val="CE923A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842676"/>
    <w:multiLevelType w:val="hybridMultilevel"/>
    <w:tmpl w:val="3C249B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4975C7"/>
    <w:multiLevelType w:val="hybridMultilevel"/>
    <w:tmpl w:val="5F12C4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85059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70E44B7"/>
    <w:multiLevelType w:val="multilevel"/>
    <w:tmpl w:val="1164992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78104A2"/>
    <w:multiLevelType w:val="hybridMultilevel"/>
    <w:tmpl w:val="A9824C9A"/>
    <w:lvl w:ilvl="0" w:tplc="26C0DE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E576AA"/>
    <w:multiLevelType w:val="hybridMultilevel"/>
    <w:tmpl w:val="FFE6E7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D13494"/>
    <w:multiLevelType w:val="hybridMultilevel"/>
    <w:tmpl w:val="4A6ED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055ACC"/>
    <w:multiLevelType w:val="hybridMultilevel"/>
    <w:tmpl w:val="F7D42F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0E2BE2"/>
    <w:multiLevelType w:val="multilevel"/>
    <w:tmpl w:val="E43A0ED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E415921"/>
    <w:multiLevelType w:val="hybridMultilevel"/>
    <w:tmpl w:val="924CE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DE5235"/>
    <w:multiLevelType w:val="hybridMultilevel"/>
    <w:tmpl w:val="DFB25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F94983"/>
    <w:multiLevelType w:val="hybridMultilevel"/>
    <w:tmpl w:val="86620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A1010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1C0056F"/>
    <w:multiLevelType w:val="hybridMultilevel"/>
    <w:tmpl w:val="2782F22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D634B7"/>
    <w:multiLevelType w:val="hybridMultilevel"/>
    <w:tmpl w:val="18500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F749B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7A34862"/>
    <w:multiLevelType w:val="hybridMultilevel"/>
    <w:tmpl w:val="7578114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141D43"/>
    <w:multiLevelType w:val="hybridMultilevel"/>
    <w:tmpl w:val="D37A6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6A0C9B"/>
    <w:multiLevelType w:val="hybridMultilevel"/>
    <w:tmpl w:val="2ACC52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13658A"/>
    <w:multiLevelType w:val="hybridMultilevel"/>
    <w:tmpl w:val="9DA68D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951F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B563BF"/>
    <w:multiLevelType w:val="multilevel"/>
    <w:tmpl w:val="E43A0ED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672778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9AE0D84"/>
    <w:multiLevelType w:val="multilevel"/>
    <w:tmpl w:val="4E0C999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3C93488"/>
    <w:multiLevelType w:val="hybridMultilevel"/>
    <w:tmpl w:val="AE8CE5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FB49DE"/>
    <w:multiLevelType w:val="multilevel"/>
    <w:tmpl w:val="38CEC53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B070A38"/>
    <w:multiLevelType w:val="hybridMultilevel"/>
    <w:tmpl w:val="80ACD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15405F"/>
    <w:multiLevelType w:val="hybridMultilevel"/>
    <w:tmpl w:val="A9824C9A"/>
    <w:lvl w:ilvl="0" w:tplc="26C0DE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23"/>
  </w:num>
  <w:num w:numId="4">
    <w:abstractNumId w:val="17"/>
  </w:num>
  <w:num w:numId="5">
    <w:abstractNumId w:val="16"/>
  </w:num>
  <w:num w:numId="6">
    <w:abstractNumId w:val="11"/>
  </w:num>
  <w:num w:numId="7">
    <w:abstractNumId w:val="21"/>
  </w:num>
  <w:num w:numId="8">
    <w:abstractNumId w:val="22"/>
  </w:num>
  <w:num w:numId="9">
    <w:abstractNumId w:val="13"/>
  </w:num>
  <w:num w:numId="10">
    <w:abstractNumId w:val="14"/>
  </w:num>
  <w:num w:numId="11">
    <w:abstractNumId w:val="32"/>
  </w:num>
  <w:num w:numId="12">
    <w:abstractNumId w:val="27"/>
  </w:num>
  <w:num w:numId="13">
    <w:abstractNumId w:val="3"/>
  </w:num>
  <w:num w:numId="14">
    <w:abstractNumId w:val="28"/>
  </w:num>
  <w:num w:numId="15">
    <w:abstractNumId w:val="7"/>
  </w:num>
  <w:num w:numId="16">
    <w:abstractNumId w:val="24"/>
  </w:num>
  <w:num w:numId="17">
    <w:abstractNumId w:val="18"/>
  </w:num>
  <w:num w:numId="18">
    <w:abstractNumId w:val="8"/>
  </w:num>
  <w:num w:numId="19">
    <w:abstractNumId w:val="15"/>
  </w:num>
  <w:num w:numId="20">
    <w:abstractNumId w:val="4"/>
  </w:num>
  <w:num w:numId="21">
    <w:abstractNumId w:val="31"/>
  </w:num>
  <w:num w:numId="22">
    <w:abstractNumId w:val="10"/>
  </w:num>
  <w:num w:numId="23">
    <w:abstractNumId w:val="20"/>
  </w:num>
  <w:num w:numId="24">
    <w:abstractNumId w:val="30"/>
  </w:num>
  <w:num w:numId="25">
    <w:abstractNumId w:val="33"/>
  </w:num>
  <w:num w:numId="26">
    <w:abstractNumId w:val="6"/>
  </w:num>
  <w:num w:numId="27">
    <w:abstractNumId w:val="29"/>
  </w:num>
  <w:num w:numId="28">
    <w:abstractNumId w:val="9"/>
  </w:num>
  <w:num w:numId="29">
    <w:abstractNumId w:val="19"/>
  </w:num>
  <w:num w:numId="30">
    <w:abstractNumId w:val="1"/>
  </w:num>
  <w:num w:numId="31">
    <w:abstractNumId w:val="5"/>
  </w:num>
  <w:num w:numId="32">
    <w:abstractNumId w:val="34"/>
  </w:num>
  <w:num w:numId="33">
    <w:abstractNumId w:val="35"/>
  </w:num>
  <w:num w:numId="34">
    <w:abstractNumId w:val="12"/>
  </w:num>
  <w:num w:numId="35">
    <w:abstractNumId w:val="26"/>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DFE"/>
    <w:rsid w:val="00001245"/>
    <w:rsid w:val="00063A18"/>
    <w:rsid w:val="00075209"/>
    <w:rsid w:val="000A6DE3"/>
    <w:rsid w:val="001B6A39"/>
    <w:rsid w:val="002108E6"/>
    <w:rsid w:val="00267517"/>
    <w:rsid w:val="002903AF"/>
    <w:rsid w:val="002D46B1"/>
    <w:rsid w:val="003A2FD6"/>
    <w:rsid w:val="004F5A2C"/>
    <w:rsid w:val="005034F5"/>
    <w:rsid w:val="005140A8"/>
    <w:rsid w:val="00574205"/>
    <w:rsid w:val="00675B61"/>
    <w:rsid w:val="0069676C"/>
    <w:rsid w:val="006C141E"/>
    <w:rsid w:val="006E1D72"/>
    <w:rsid w:val="007274B4"/>
    <w:rsid w:val="00762F1D"/>
    <w:rsid w:val="007A7170"/>
    <w:rsid w:val="007B18E7"/>
    <w:rsid w:val="00801D98"/>
    <w:rsid w:val="008A3A24"/>
    <w:rsid w:val="008C631B"/>
    <w:rsid w:val="00970583"/>
    <w:rsid w:val="00A1267C"/>
    <w:rsid w:val="00A46C0B"/>
    <w:rsid w:val="00B47270"/>
    <w:rsid w:val="00B60979"/>
    <w:rsid w:val="00B77EBD"/>
    <w:rsid w:val="00B92576"/>
    <w:rsid w:val="00C3254F"/>
    <w:rsid w:val="00C36001"/>
    <w:rsid w:val="00CB42B1"/>
    <w:rsid w:val="00DB4DFE"/>
    <w:rsid w:val="00DC4F8A"/>
    <w:rsid w:val="00EB507D"/>
    <w:rsid w:val="00EB6C99"/>
    <w:rsid w:val="00F03D3D"/>
    <w:rsid w:val="00FB42F5"/>
    <w:rsid w:val="00FE429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F628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A2C"/>
    <w:pPr>
      <w:ind w:left="720"/>
      <w:contextualSpacing/>
    </w:pPr>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A2C"/>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38</Pages>
  <Words>13117</Words>
  <Characters>74773</Characters>
  <Application>Microsoft Macintosh Word</Application>
  <DocSecurity>0</DocSecurity>
  <Lines>623</Lines>
  <Paragraphs>175</Paragraphs>
  <ScaleCrop>false</ScaleCrop>
  <Company>Concordia University</Company>
  <LinksUpToDate>false</LinksUpToDate>
  <CharactersWithSpaces>87715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Rotenberg</dc:creator>
  <cp:keywords/>
  <dc:description/>
  <cp:lastModifiedBy>Sarah Rotenberg</cp:lastModifiedBy>
  <cp:revision>32</cp:revision>
  <dcterms:created xsi:type="dcterms:W3CDTF">2016-10-01T19:50:00Z</dcterms:created>
  <dcterms:modified xsi:type="dcterms:W3CDTF">2016-10-04T15:47:00Z</dcterms:modified>
</cp:coreProperties>
</file>