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id w:val="-1688441623"/>
        <w:docPartObj>
          <w:docPartGallery w:val="Cover Pages"/>
          <w:docPartUnique/>
        </w:docPartObj>
      </w:sdtPr>
      <w:sdtContent>
        <w:p w:rsidR="00450BB7" w:rsidRDefault="00450BB7"/>
        <w:tbl>
          <w:tblPr>
            <w:tblpPr w:leftFromText="187" w:rightFromText="187" w:horzAnchor="margin" w:tblpXSpec="center" w:tblpY="2881"/>
            <w:tblW w:w="4000" w:type="pct"/>
            <w:tblBorders>
              <w:left w:val="single" w:sz="12" w:space="0" w:color="4472C4" w:themeColor="accent1"/>
            </w:tblBorders>
            <w:tblCellMar>
              <w:left w:w="144" w:type="dxa"/>
              <w:right w:w="115" w:type="dxa"/>
            </w:tblCellMar>
            <w:tblLook w:val="04A0" w:firstRow="1" w:lastRow="0" w:firstColumn="1" w:lastColumn="0" w:noHBand="0" w:noVBand="1"/>
          </w:tblPr>
          <w:tblGrid>
            <w:gridCol w:w="7209"/>
          </w:tblGrid>
          <w:tr w:rsidR="00450BB7">
            <w:sdt>
              <w:sdtPr>
                <w:rPr>
                  <w:color w:val="2F5496" w:themeColor="accent1" w:themeShade="BF"/>
                  <w:sz w:val="40"/>
                  <w:szCs w:val="40"/>
                </w:rPr>
                <w:alias w:val="Company"/>
                <w:id w:val="13406915"/>
                <w:placeholder>
                  <w:docPart w:val="75A6099C35544F9FB35F9E2913BB0DAE"/>
                </w:placeholder>
                <w:dataBinding w:prefixMappings="xmlns:ns0='http://schemas.openxmlformats.org/officeDocument/2006/extended-properties'" w:xpath="/ns0:Properties[1]/ns0:Company[1]" w:storeItemID="{6668398D-A668-4E3E-A5EB-62B293D839F1}"/>
                <w:text/>
              </w:sdtPr>
              <w:sdtContent>
                <w:tc>
                  <w:tcPr>
                    <w:tcW w:w="7672" w:type="dxa"/>
                    <w:tcMar>
                      <w:top w:w="216" w:type="dxa"/>
                      <w:left w:w="115" w:type="dxa"/>
                      <w:bottom w:w="216" w:type="dxa"/>
                      <w:right w:w="115" w:type="dxa"/>
                    </w:tcMar>
                  </w:tcPr>
                  <w:p w:rsidR="00450BB7" w:rsidRDefault="00450BB7">
                    <w:pPr>
                      <w:pStyle w:val="NoSpacing"/>
                      <w:rPr>
                        <w:color w:val="2F5496" w:themeColor="accent1" w:themeShade="BF"/>
                        <w:sz w:val="24"/>
                      </w:rPr>
                    </w:pPr>
                    <w:r w:rsidRPr="00450BB7">
                      <w:rPr>
                        <w:color w:val="2F5496" w:themeColor="accent1" w:themeShade="BF"/>
                        <w:sz w:val="40"/>
                        <w:szCs w:val="40"/>
                      </w:rPr>
                      <w:t>CIVL 215</w:t>
                    </w:r>
                  </w:p>
                </w:tc>
              </w:sdtContent>
            </w:sdt>
          </w:tr>
          <w:tr w:rsidR="00450BB7">
            <w:tc>
              <w:tcPr>
                <w:tcW w:w="7672" w:type="dxa"/>
              </w:tcPr>
              <w:sdt>
                <w:sdtPr>
                  <w:rPr>
                    <w:rFonts w:asciiTheme="majorHAnsi" w:eastAsiaTheme="majorEastAsia" w:hAnsiTheme="majorHAnsi" w:cstheme="majorBidi"/>
                    <w:color w:val="4472C4" w:themeColor="accent1"/>
                    <w:sz w:val="88"/>
                    <w:szCs w:val="88"/>
                  </w:rPr>
                  <w:alias w:val="Title"/>
                  <w:id w:val="13406919"/>
                  <w:placeholder>
                    <w:docPart w:val="1126793956AF410599B6D4AA60614079"/>
                  </w:placeholder>
                  <w:dataBinding w:prefixMappings="xmlns:ns0='http://schemas.openxmlformats.org/package/2006/metadata/core-properties' xmlns:ns1='http://purl.org/dc/elements/1.1/'" w:xpath="/ns0:coreProperties[1]/ns1:title[1]" w:storeItemID="{6C3C8BC8-F283-45AE-878A-BAB7291924A1}"/>
                  <w:text/>
                </w:sdtPr>
                <w:sdtContent>
                  <w:p w:rsidR="00450BB7" w:rsidRDefault="00450BB7">
                    <w:pPr>
                      <w:pStyle w:val="NoSpacing"/>
                      <w:spacing w:line="216" w:lineRule="auto"/>
                      <w:rPr>
                        <w:rFonts w:asciiTheme="majorHAnsi" w:eastAsiaTheme="majorEastAsia" w:hAnsiTheme="majorHAnsi" w:cstheme="majorBidi"/>
                        <w:color w:val="4472C4" w:themeColor="accent1"/>
                        <w:sz w:val="88"/>
                        <w:szCs w:val="88"/>
                      </w:rPr>
                    </w:pPr>
                    <w:r>
                      <w:rPr>
                        <w:rFonts w:asciiTheme="majorHAnsi" w:eastAsiaTheme="majorEastAsia" w:hAnsiTheme="majorHAnsi" w:cstheme="majorBidi"/>
                        <w:color w:val="4472C4" w:themeColor="accent1"/>
                        <w:sz w:val="88"/>
                        <w:szCs w:val="88"/>
                      </w:rPr>
                      <w:t>Pipeline Design Project</w:t>
                    </w:r>
                  </w:p>
                </w:sdtContent>
              </w:sdt>
            </w:tc>
          </w:tr>
        </w:tbl>
        <w:tbl>
          <w:tblPr>
            <w:tblpPr w:leftFromText="187" w:rightFromText="187" w:horzAnchor="margin" w:tblpXSpec="center" w:tblpYSpec="bottom"/>
            <w:tblW w:w="3857" w:type="pct"/>
            <w:tblLook w:val="04A0" w:firstRow="1" w:lastRow="0" w:firstColumn="1" w:lastColumn="0" w:noHBand="0" w:noVBand="1"/>
          </w:tblPr>
          <w:tblGrid>
            <w:gridCol w:w="6963"/>
          </w:tblGrid>
          <w:tr w:rsidR="00450BB7" w:rsidTr="00450BB7">
            <w:tc>
              <w:tcPr>
                <w:tcW w:w="6963" w:type="dxa"/>
                <w:tcMar>
                  <w:top w:w="216" w:type="dxa"/>
                  <w:left w:w="115" w:type="dxa"/>
                  <w:bottom w:w="216" w:type="dxa"/>
                  <w:right w:w="115" w:type="dxa"/>
                </w:tcMar>
              </w:tcPr>
              <w:sdt>
                <w:sdtPr>
                  <w:rPr>
                    <w:color w:val="4472C4" w:themeColor="accent1"/>
                    <w:sz w:val="40"/>
                    <w:szCs w:val="40"/>
                  </w:rPr>
                  <w:alias w:val="Author"/>
                  <w:id w:val="13406928"/>
                  <w:placeholder>
                    <w:docPart w:val="30A7AF58FAF5404FB00D3A360B7746D4"/>
                  </w:placeholder>
                  <w:dataBinding w:prefixMappings="xmlns:ns0='http://schemas.openxmlformats.org/package/2006/metadata/core-properties' xmlns:ns1='http://purl.org/dc/elements/1.1/'" w:xpath="/ns0:coreProperties[1]/ns1:creator[1]" w:storeItemID="{6C3C8BC8-F283-45AE-878A-BAB7291924A1}"/>
                  <w:text/>
                </w:sdtPr>
                <w:sdtContent>
                  <w:p w:rsidR="00450BB7" w:rsidRPr="00450BB7" w:rsidRDefault="00450BB7">
                    <w:pPr>
                      <w:pStyle w:val="NoSpacing"/>
                      <w:rPr>
                        <w:color w:val="4472C4" w:themeColor="accent1"/>
                        <w:sz w:val="40"/>
                        <w:szCs w:val="40"/>
                      </w:rPr>
                    </w:pPr>
                    <w:r w:rsidRPr="00450BB7">
                      <w:rPr>
                        <w:color w:val="4472C4" w:themeColor="accent1"/>
                        <w:sz w:val="40"/>
                        <w:szCs w:val="40"/>
                      </w:rPr>
                      <w:t>Gráinne Maguire Conneely</w:t>
                    </w:r>
                  </w:p>
                </w:sdtContent>
              </w:sdt>
              <w:p w:rsidR="00450BB7" w:rsidRDefault="00450BB7">
                <w:pPr>
                  <w:pStyle w:val="NoSpacing"/>
                  <w:rPr>
                    <w:color w:val="4472C4" w:themeColor="accent1"/>
                    <w:sz w:val="36"/>
                    <w:szCs w:val="36"/>
                  </w:rPr>
                </w:pPr>
                <w:r w:rsidRPr="00450BB7">
                  <w:rPr>
                    <w:color w:val="4472C4" w:themeColor="accent1"/>
                    <w:sz w:val="36"/>
                    <w:szCs w:val="36"/>
                  </w:rPr>
                  <w:t>71183162</w:t>
                </w:r>
              </w:p>
              <w:p w:rsidR="00CF07C1" w:rsidRPr="00450BB7" w:rsidRDefault="00CF07C1">
                <w:pPr>
                  <w:pStyle w:val="NoSpacing"/>
                  <w:rPr>
                    <w:color w:val="4472C4" w:themeColor="accent1"/>
                    <w:sz w:val="36"/>
                    <w:szCs w:val="36"/>
                  </w:rPr>
                </w:pPr>
              </w:p>
              <w:p w:rsidR="00450BB7" w:rsidRDefault="00450BB7">
                <w:pPr>
                  <w:pStyle w:val="NoSpacing"/>
                  <w:rPr>
                    <w:color w:val="4472C4" w:themeColor="accent1"/>
                  </w:rPr>
                </w:pPr>
              </w:p>
            </w:tc>
          </w:tr>
        </w:tbl>
        <w:p w:rsidR="00450BB7" w:rsidRDefault="00450BB7"/>
      </w:sdtContent>
    </w:sdt>
    <w:p w:rsidR="00A47E8B" w:rsidRDefault="00A47E8B"/>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Default="00CF07C1"/>
    <w:p w:rsidR="00CF07C1" w:rsidRPr="00CF07C1" w:rsidRDefault="00CF07C1">
      <w:pPr>
        <w:rPr>
          <w:rFonts w:asciiTheme="majorHAnsi" w:hAnsiTheme="majorHAnsi" w:cstheme="majorHAnsi"/>
          <w:sz w:val="32"/>
          <w:szCs w:val="32"/>
          <w:u w:val="single"/>
        </w:rPr>
      </w:pPr>
      <w:r w:rsidRPr="00CF07C1">
        <w:rPr>
          <w:rFonts w:asciiTheme="majorHAnsi" w:hAnsiTheme="majorHAnsi" w:cstheme="majorHAnsi"/>
          <w:sz w:val="32"/>
          <w:szCs w:val="32"/>
          <w:u w:val="single"/>
        </w:rPr>
        <w:lastRenderedPageBreak/>
        <w:t>Introduction</w:t>
      </w:r>
    </w:p>
    <w:p w:rsidR="00CF07C1" w:rsidRDefault="00CF07C1">
      <w:pPr>
        <w:rPr>
          <w:rFonts w:cstheme="minorHAnsi"/>
        </w:rPr>
      </w:pPr>
      <w:r>
        <w:rPr>
          <w:rFonts w:cstheme="minorHAnsi"/>
        </w:rPr>
        <w:t xml:space="preserve">The following report covers the design of a pipeline system to deliver water from one reservoir at an elevation of 300m to another, at an elevation of 500m. The report includes a couple of different design solutions, a discussion about them and a comparison between the designs. </w:t>
      </w:r>
    </w:p>
    <w:p w:rsidR="00CF07C1" w:rsidRDefault="00CF07C1">
      <w:pPr>
        <w:rPr>
          <w:rFonts w:cstheme="minorHAnsi"/>
        </w:rPr>
      </w:pPr>
    </w:p>
    <w:p w:rsidR="00CF07C1" w:rsidRDefault="00CF07C1">
      <w:pPr>
        <w:rPr>
          <w:rFonts w:asciiTheme="majorHAnsi" w:hAnsiTheme="majorHAnsi" w:cstheme="majorHAnsi"/>
          <w:sz w:val="32"/>
          <w:szCs w:val="32"/>
          <w:u w:val="single"/>
        </w:rPr>
      </w:pPr>
      <w:r>
        <w:rPr>
          <w:rFonts w:asciiTheme="majorHAnsi" w:hAnsiTheme="majorHAnsi" w:cstheme="majorHAnsi"/>
          <w:sz w:val="32"/>
          <w:szCs w:val="32"/>
          <w:u w:val="single"/>
        </w:rPr>
        <w:t>Background Information</w:t>
      </w:r>
    </w:p>
    <w:p w:rsidR="00CF07C1" w:rsidRDefault="00CF07C1">
      <w:pPr>
        <w:rPr>
          <w:rFonts w:cstheme="minorHAnsi"/>
        </w:rPr>
      </w:pPr>
      <w:r>
        <w:rPr>
          <w:rFonts w:cstheme="minorHAnsi"/>
        </w:rPr>
        <w:t xml:space="preserve">There are various </w:t>
      </w:r>
      <w:r w:rsidR="00F26A18">
        <w:rPr>
          <w:rFonts w:cstheme="minorHAnsi"/>
        </w:rPr>
        <w:t>parameters that must be followed and assumptions to be made for this project. The following is all the information considered:</w:t>
      </w:r>
    </w:p>
    <w:p w:rsidR="004528A0" w:rsidRDefault="00A66099" w:rsidP="004528A0">
      <w:pPr>
        <w:pStyle w:val="ListParagraph"/>
        <w:numPr>
          <w:ilvl w:val="0"/>
          <w:numId w:val="2"/>
        </w:numPr>
      </w:pPr>
      <w:r>
        <w:t xml:space="preserve">A flow rate of one cubic meter per second is delivered through the pipe </w:t>
      </w:r>
    </w:p>
    <w:p w:rsidR="004528A0" w:rsidRDefault="00A66099" w:rsidP="004528A0">
      <w:pPr>
        <w:pStyle w:val="ListParagraph"/>
        <w:numPr>
          <w:ilvl w:val="0"/>
          <w:numId w:val="2"/>
        </w:numPr>
      </w:pPr>
      <w:r>
        <w:t xml:space="preserve">Commercial steel piping </w:t>
      </w:r>
      <w:r w:rsidR="004528A0">
        <w:t>with a roughness, e, of 0.05 cm.</w:t>
      </w:r>
    </w:p>
    <w:p w:rsidR="004528A0" w:rsidRDefault="00A66099" w:rsidP="004528A0">
      <w:pPr>
        <w:pStyle w:val="ListParagraph"/>
        <w:numPr>
          <w:ilvl w:val="0"/>
          <w:numId w:val="2"/>
        </w:numPr>
      </w:pPr>
      <w:r>
        <w:t xml:space="preserve">Atmospheric pressure is 98,000 Pa </w:t>
      </w:r>
    </w:p>
    <w:p w:rsidR="004528A0" w:rsidRDefault="00A66099" w:rsidP="004528A0">
      <w:pPr>
        <w:pStyle w:val="ListParagraph"/>
        <w:numPr>
          <w:ilvl w:val="0"/>
          <w:numId w:val="2"/>
        </w:numPr>
      </w:pPr>
      <w:r>
        <w:t xml:space="preserve">A maximum negative pressure is allowed, at 70% of atmospheric pressure </w:t>
      </w:r>
    </w:p>
    <w:p w:rsidR="004528A0" w:rsidRDefault="00A66099" w:rsidP="004528A0">
      <w:pPr>
        <w:pStyle w:val="ListParagraph"/>
        <w:numPr>
          <w:ilvl w:val="0"/>
          <w:numId w:val="2"/>
        </w:numPr>
      </w:pPr>
      <w:r>
        <w:t>The m</w:t>
      </w:r>
      <w:r w:rsidR="004528A0">
        <w:t xml:space="preserve">aximum pressure in the pipe is </w:t>
      </w:r>
      <w:r w:rsidR="004528A0" w:rsidRPr="00B30CE1">
        <w:t>150</w:t>
      </w:r>
      <w:r w:rsidRPr="00B30CE1">
        <w:t xml:space="preserve"> m</w:t>
      </w:r>
      <w:r>
        <w:t xml:space="preserve"> head </w:t>
      </w:r>
    </w:p>
    <w:p w:rsidR="004528A0" w:rsidRDefault="00A66099" w:rsidP="004528A0">
      <w:pPr>
        <w:pStyle w:val="ListParagraph"/>
        <w:numPr>
          <w:ilvl w:val="0"/>
          <w:numId w:val="2"/>
        </w:numPr>
      </w:pPr>
      <w:r>
        <w:t>Each pump can deliver one cubic</w:t>
      </w:r>
      <w:r w:rsidR="004528A0">
        <w:t xml:space="preserve"> meter per second at 100 m head</w:t>
      </w:r>
    </w:p>
    <w:p w:rsidR="004528A0" w:rsidRDefault="004528A0" w:rsidP="004528A0">
      <w:pPr>
        <w:pStyle w:val="ListParagraph"/>
        <w:numPr>
          <w:ilvl w:val="0"/>
          <w:numId w:val="2"/>
        </w:numPr>
      </w:pPr>
      <w:r>
        <w:t>Each pump costs $10</w:t>
      </w:r>
      <w:r w:rsidR="00A66099">
        <w:t xml:space="preserve">,000,000 </w:t>
      </w:r>
    </w:p>
    <w:p w:rsidR="00CF07C1" w:rsidRDefault="00CF07C1">
      <w:pPr>
        <w:rPr>
          <w:rFonts w:cstheme="minorHAnsi"/>
        </w:rPr>
      </w:pPr>
    </w:p>
    <w:p w:rsidR="002450C5" w:rsidRDefault="002450C5" w:rsidP="002450C5">
      <w:pPr>
        <w:ind w:left="1440"/>
        <w:rPr>
          <w:rFonts w:cstheme="minorHAnsi"/>
        </w:rPr>
      </w:pPr>
      <w:r>
        <w:rPr>
          <w:rFonts w:cstheme="minorHAnsi"/>
        </w:rPr>
        <w:t>Table One: Estimates cost of installed pipe per km of pipe.</w:t>
      </w:r>
    </w:p>
    <w:tbl>
      <w:tblPr>
        <w:tblStyle w:val="GridTable4-Accent5"/>
        <w:tblpPr w:leftFromText="180" w:rightFromText="180" w:vertAnchor="page" w:horzAnchor="margin" w:tblpXSpec="center" w:tblpY="8039"/>
        <w:tblW w:w="0" w:type="auto"/>
        <w:tblLook w:val="04A0" w:firstRow="1" w:lastRow="0" w:firstColumn="1" w:lastColumn="0" w:noHBand="0" w:noVBand="1"/>
      </w:tblPr>
      <w:tblGrid>
        <w:gridCol w:w="2743"/>
        <w:gridCol w:w="2743"/>
      </w:tblGrid>
      <w:tr w:rsidR="002450C5" w:rsidTr="002450C5">
        <w:trPr>
          <w:cnfStyle w:val="100000000000" w:firstRow="1" w:lastRow="0" w:firstColumn="0" w:lastColumn="0" w:oddVBand="0" w:evenVBand="0" w:oddHBand="0"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2743" w:type="dxa"/>
          </w:tcPr>
          <w:p w:rsidR="002450C5" w:rsidRDefault="002450C5" w:rsidP="002450C5">
            <w:pPr>
              <w:rPr>
                <w:rFonts w:cstheme="minorHAnsi"/>
              </w:rPr>
            </w:pPr>
            <w:r>
              <w:rPr>
                <w:rFonts w:cstheme="minorHAnsi"/>
              </w:rPr>
              <w:t>Pipe Diameter (m)</w:t>
            </w:r>
          </w:p>
        </w:tc>
        <w:tc>
          <w:tcPr>
            <w:tcW w:w="2743" w:type="dxa"/>
          </w:tcPr>
          <w:p w:rsidR="002450C5" w:rsidRDefault="002450C5" w:rsidP="002450C5">
            <w:pPr>
              <w:cnfStyle w:val="100000000000" w:firstRow="1" w:lastRow="0" w:firstColumn="0" w:lastColumn="0" w:oddVBand="0" w:evenVBand="0" w:oddHBand="0" w:evenHBand="0" w:firstRowFirstColumn="0" w:firstRowLastColumn="0" w:lastRowFirstColumn="0" w:lastRowLastColumn="0"/>
              <w:rPr>
                <w:rFonts w:cstheme="minorHAnsi"/>
              </w:rPr>
            </w:pPr>
            <w:r>
              <w:rPr>
                <w:rFonts w:cstheme="minorHAnsi"/>
              </w:rPr>
              <w:t>Total Cost ($/km)</w:t>
            </w:r>
          </w:p>
        </w:tc>
      </w:tr>
      <w:tr w:rsidR="002450C5" w:rsidTr="002450C5">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2743" w:type="dxa"/>
          </w:tcPr>
          <w:p w:rsidR="002450C5" w:rsidRDefault="002450C5" w:rsidP="002450C5">
            <w:pPr>
              <w:jc w:val="center"/>
              <w:rPr>
                <w:rFonts w:cstheme="minorHAnsi"/>
              </w:rPr>
            </w:pPr>
            <w:r>
              <w:rPr>
                <w:rFonts w:cstheme="minorHAnsi"/>
              </w:rPr>
              <w:t>0.7</w:t>
            </w:r>
          </w:p>
        </w:tc>
        <w:tc>
          <w:tcPr>
            <w:tcW w:w="2743" w:type="dxa"/>
          </w:tcPr>
          <w:p w:rsidR="002450C5" w:rsidRDefault="002450C5" w:rsidP="002450C5">
            <w:pPr>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38000</w:t>
            </w:r>
          </w:p>
        </w:tc>
      </w:tr>
      <w:tr w:rsidR="002450C5" w:rsidTr="002450C5">
        <w:trPr>
          <w:trHeight w:val="327"/>
        </w:trPr>
        <w:tc>
          <w:tcPr>
            <w:cnfStyle w:val="001000000000" w:firstRow="0" w:lastRow="0" w:firstColumn="1" w:lastColumn="0" w:oddVBand="0" w:evenVBand="0" w:oddHBand="0" w:evenHBand="0" w:firstRowFirstColumn="0" w:firstRowLastColumn="0" w:lastRowFirstColumn="0" w:lastRowLastColumn="0"/>
            <w:tcW w:w="2743" w:type="dxa"/>
          </w:tcPr>
          <w:p w:rsidR="002450C5" w:rsidRDefault="002450C5" w:rsidP="002450C5">
            <w:pPr>
              <w:jc w:val="center"/>
              <w:rPr>
                <w:rFonts w:cstheme="minorHAnsi"/>
              </w:rPr>
            </w:pPr>
            <w:r>
              <w:rPr>
                <w:rFonts w:cstheme="minorHAnsi"/>
              </w:rPr>
              <w:t>0.8</w:t>
            </w:r>
          </w:p>
        </w:tc>
        <w:tc>
          <w:tcPr>
            <w:tcW w:w="2743" w:type="dxa"/>
          </w:tcPr>
          <w:p w:rsidR="002450C5" w:rsidRDefault="00CB1E6C" w:rsidP="00CB1E6C">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44000</w:t>
            </w:r>
          </w:p>
        </w:tc>
      </w:tr>
      <w:tr w:rsidR="002450C5" w:rsidTr="002450C5">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2743" w:type="dxa"/>
          </w:tcPr>
          <w:p w:rsidR="002450C5" w:rsidRDefault="002450C5" w:rsidP="002450C5">
            <w:pPr>
              <w:jc w:val="center"/>
              <w:rPr>
                <w:rFonts w:cstheme="minorHAnsi"/>
              </w:rPr>
            </w:pPr>
            <w:r>
              <w:rPr>
                <w:rFonts w:cstheme="minorHAnsi"/>
              </w:rPr>
              <w:t>0.9</w:t>
            </w:r>
          </w:p>
        </w:tc>
        <w:tc>
          <w:tcPr>
            <w:tcW w:w="2743" w:type="dxa"/>
          </w:tcPr>
          <w:p w:rsidR="002450C5" w:rsidRDefault="00CB1E6C" w:rsidP="00CB1E6C">
            <w:pPr>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50000</w:t>
            </w:r>
          </w:p>
        </w:tc>
      </w:tr>
      <w:tr w:rsidR="002450C5" w:rsidTr="002450C5">
        <w:trPr>
          <w:trHeight w:val="327"/>
        </w:trPr>
        <w:tc>
          <w:tcPr>
            <w:cnfStyle w:val="001000000000" w:firstRow="0" w:lastRow="0" w:firstColumn="1" w:lastColumn="0" w:oddVBand="0" w:evenVBand="0" w:oddHBand="0" w:evenHBand="0" w:firstRowFirstColumn="0" w:firstRowLastColumn="0" w:lastRowFirstColumn="0" w:lastRowLastColumn="0"/>
            <w:tcW w:w="2743" w:type="dxa"/>
          </w:tcPr>
          <w:p w:rsidR="002450C5" w:rsidRDefault="002450C5" w:rsidP="002450C5">
            <w:pPr>
              <w:jc w:val="center"/>
              <w:rPr>
                <w:rFonts w:cstheme="minorHAnsi"/>
              </w:rPr>
            </w:pPr>
            <w:r>
              <w:rPr>
                <w:rFonts w:cstheme="minorHAnsi"/>
              </w:rPr>
              <w:t>1.0</w:t>
            </w:r>
          </w:p>
        </w:tc>
        <w:tc>
          <w:tcPr>
            <w:tcW w:w="2743" w:type="dxa"/>
          </w:tcPr>
          <w:p w:rsidR="002450C5" w:rsidRDefault="00CB1E6C" w:rsidP="00CB1E6C">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80000</w:t>
            </w:r>
          </w:p>
        </w:tc>
      </w:tr>
      <w:tr w:rsidR="002450C5" w:rsidTr="002450C5">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2743" w:type="dxa"/>
          </w:tcPr>
          <w:p w:rsidR="002450C5" w:rsidRDefault="002450C5" w:rsidP="002450C5">
            <w:pPr>
              <w:jc w:val="center"/>
              <w:rPr>
                <w:rFonts w:cstheme="minorHAnsi"/>
              </w:rPr>
            </w:pPr>
            <w:r>
              <w:rPr>
                <w:rFonts w:cstheme="minorHAnsi"/>
              </w:rPr>
              <w:t>1.1</w:t>
            </w:r>
          </w:p>
        </w:tc>
        <w:tc>
          <w:tcPr>
            <w:tcW w:w="2743" w:type="dxa"/>
          </w:tcPr>
          <w:p w:rsidR="002450C5" w:rsidRDefault="00CB1E6C" w:rsidP="00CB1E6C">
            <w:pPr>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120000</w:t>
            </w:r>
          </w:p>
        </w:tc>
      </w:tr>
      <w:tr w:rsidR="002450C5" w:rsidTr="002450C5">
        <w:trPr>
          <w:trHeight w:val="327"/>
        </w:trPr>
        <w:tc>
          <w:tcPr>
            <w:cnfStyle w:val="001000000000" w:firstRow="0" w:lastRow="0" w:firstColumn="1" w:lastColumn="0" w:oddVBand="0" w:evenVBand="0" w:oddHBand="0" w:evenHBand="0" w:firstRowFirstColumn="0" w:firstRowLastColumn="0" w:lastRowFirstColumn="0" w:lastRowLastColumn="0"/>
            <w:tcW w:w="2743" w:type="dxa"/>
          </w:tcPr>
          <w:p w:rsidR="002450C5" w:rsidRDefault="002450C5" w:rsidP="002450C5">
            <w:pPr>
              <w:jc w:val="center"/>
              <w:rPr>
                <w:rFonts w:cstheme="minorHAnsi"/>
              </w:rPr>
            </w:pPr>
            <w:r>
              <w:rPr>
                <w:rFonts w:cstheme="minorHAnsi"/>
              </w:rPr>
              <w:t>1.2</w:t>
            </w:r>
          </w:p>
        </w:tc>
        <w:tc>
          <w:tcPr>
            <w:tcW w:w="2743" w:type="dxa"/>
          </w:tcPr>
          <w:p w:rsidR="002450C5" w:rsidRDefault="00CB1E6C" w:rsidP="00CB1E6C">
            <w:pPr>
              <w:jc w:val="center"/>
              <w:cnfStyle w:val="000000000000" w:firstRow="0" w:lastRow="0" w:firstColumn="0" w:lastColumn="0" w:oddVBand="0" w:evenVBand="0" w:oddHBand="0" w:evenHBand="0" w:firstRowFirstColumn="0" w:firstRowLastColumn="0" w:lastRowFirstColumn="0" w:lastRowLastColumn="0"/>
              <w:rPr>
                <w:rFonts w:cstheme="minorHAnsi"/>
              </w:rPr>
            </w:pPr>
            <w:r>
              <w:rPr>
                <w:rFonts w:cstheme="minorHAnsi"/>
              </w:rPr>
              <w:t>150000</w:t>
            </w:r>
          </w:p>
        </w:tc>
      </w:tr>
      <w:tr w:rsidR="002450C5" w:rsidTr="002450C5">
        <w:trPr>
          <w:cnfStyle w:val="000000100000" w:firstRow="0" w:lastRow="0" w:firstColumn="0" w:lastColumn="0" w:oddVBand="0" w:evenVBand="0" w:oddHBand="1" w:evenHBand="0" w:firstRowFirstColumn="0" w:firstRowLastColumn="0" w:lastRowFirstColumn="0" w:lastRowLastColumn="0"/>
          <w:trHeight w:val="327"/>
        </w:trPr>
        <w:tc>
          <w:tcPr>
            <w:cnfStyle w:val="001000000000" w:firstRow="0" w:lastRow="0" w:firstColumn="1" w:lastColumn="0" w:oddVBand="0" w:evenVBand="0" w:oddHBand="0" w:evenHBand="0" w:firstRowFirstColumn="0" w:firstRowLastColumn="0" w:lastRowFirstColumn="0" w:lastRowLastColumn="0"/>
            <w:tcW w:w="2743" w:type="dxa"/>
          </w:tcPr>
          <w:p w:rsidR="002450C5" w:rsidRDefault="002450C5" w:rsidP="002450C5">
            <w:pPr>
              <w:jc w:val="center"/>
              <w:rPr>
                <w:rFonts w:cstheme="minorHAnsi"/>
              </w:rPr>
            </w:pPr>
            <w:r>
              <w:rPr>
                <w:rFonts w:cstheme="minorHAnsi"/>
              </w:rPr>
              <w:t>1.4</w:t>
            </w:r>
          </w:p>
        </w:tc>
        <w:tc>
          <w:tcPr>
            <w:tcW w:w="2743" w:type="dxa"/>
          </w:tcPr>
          <w:p w:rsidR="002450C5" w:rsidRDefault="00CB1E6C" w:rsidP="00CB1E6C">
            <w:pPr>
              <w:jc w:val="center"/>
              <w:cnfStyle w:val="000000100000" w:firstRow="0" w:lastRow="0" w:firstColumn="0" w:lastColumn="0" w:oddVBand="0" w:evenVBand="0" w:oddHBand="1" w:evenHBand="0" w:firstRowFirstColumn="0" w:firstRowLastColumn="0" w:lastRowFirstColumn="0" w:lastRowLastColumn="0"/>
              <w:rPr>
                <w:rFonts w:cstheme="minorHAnsi"/>
              </w:rPr>
            </w:pPr>
            <w:r>
              <w:rPr>
                <w:rFonts w:cstheme="minorHAnsi"/>
              </w:rPr>
              <w:t>180000</w:t>
            </w:r>
          </w:p>
        </w:tc>
      </w:tr>
    </w:tbl>
    <w:p w:rsidR="00CF07C1" w:rsidRDefault="00CF07C1">
      <w:pPr>
        <w:rPr>
          <w:rFonts w:cstheme="minorHAnsi"/>
        </w:rPr>
      </w:pPr>
    </w:p>
    <w:p w:rsidR="00CB1E6C" w:rsidRDefault="00CB1E6C">
      <w:pPr>
        <w:rPr>
          <w:rFonts w:cstheme="minorHAnsi"/>
        </w:rPr>
      </w:pPr>
    </w:p>
    <w:p w:rsidR="00CB1E6C" w:rsidRDefault="00CB1E6C">
      <w:pPr>
        <w:rPr>
          <w:rFonts w:cstheme="minorHAnsi"/>
        </w:rPr>
      </w:pPr>
    </w:p>
    <w:p w:rsidR="00CB1E6C" w:rsidRDefault="00CB1E6C">
      <w:pPr>
        <w:rPr>
          <w:rFonts w:cstheme="minorHAnsi"/>
        </w:rPr>
      </w:pPr>
    </w:p>
    <w:p w:rsidR="00CB1E6C" w:rsidRDefault="00CB1E6C">
      <w:pPr>
        <w:rPr>
          <w:rFonts w:cstheme="minorHAnsi"/>
        </w:rPr>
      </w:pPr>
    </w:p>
    <w:p w:rsidR="00CB1E6C" w:rsidRDefault="00CB1E6C">
      <w:pPr>
        <w:rPr>
          <w:rFonts w:cstheme="minorHAnsi"/>
        </w:rPr>
      </w:pPr>
    </w:p>
    <w:p w:rsidR="00CB1E6C" w:rsidRDefault="00CB1E6C">
      <w:pPr>
        <w:rPr>
          <w:rFonts w:cstheme="minorHAnsi"/>
        </w:rPr>
      </w:pPr>
    </w:p>
    <w:p w:rsidR="00CB1E6C" w:rsidRDefault="00722642">
      <w:pPr>
        <w:rPr>
          <w:rFonts w:asciiTheme="majorHAnsi" w:hAnsiTheme="majorHAnsi" w:cstheme="majorHAnsi"/>
          <w:sz w:val="32"/>
          <w:szCs w:val="32"/>
          <w:u w:val="single"/>
        </w:rPr>
      </w:pPr>
      <w:r>
        <w:rPr>
          <w:rFonts w:asciiTheme="majorHAnsi" w:hAnsiTheme="majorHAnsi" w:cstheme="majorHAnsi"/>
          <w:sz w:val="32"/>
          <w:szCs w:val="32"/>
          <w:u w:val="single"/>
        </w:rPr>
        <w:t>Basic Computation</w:t>
      </w:r>
    </w:p>
    <w:p w:rsidR="00722642" w:rsidRDefault="00D512F9">
      <w:pPr>
        <w:rPr>
          <w:rFonts w:cstheme="minorHAnsi"/>
        </w:rPr>
      </w:pPr>
      <w:r>
        <w:rPr>
          <w:rFonts w:cstheme="minorHAnsi"/>
        </w:rPr>
        <w:t xml:space="preserve">We can calculate the variation in elevation between the two resevoirs using this following general equation: </w:t>
      </w:r>
    </w:p>
    <w:p w:rsidR="00722642" w:rsidRDefault="00D512F9">
      <w:pPr>
        <w:rPr>
          <w:rFonts w:ascii="Cambria Math" w:eastAsiaTheme="minorEastAsia" w:hAnsi="Cambria Math" w:cs="Cambria Math"/>
        </w:rPr>
      </w:pPr>
      <w:r>
        <w:rPr>
          <w:rFonts w:cstheme="minorHAnsi"/>
        </w:rPr>
        <w:tab/>
      </w:r>
      <w:r>
        <w:rPr>
          <w:rFonts w:cstheme="minorHAnsi"/>
        </w:rPr>
        <w:tab/>
      </w:r>
      <w:r>
        <w:rPr>
          <w:rFonts w:ascii="Cambria Math" w:hAnsi="Cambria Math" w:cs="Cambria Math"/>
        </w:rPr>
        <w:t>𝑧</w:t>
      </w:r>
      <w:r>
        <w:t xml:space="preserve">* </w:t>
      </w:r>
      <w:r>
        <w:t xml:space="preserve">= </w:t>
      </w:r>
      <w:r>
        <w:rPr>
          <w:rFonts w:ascii="Cambria Math" w:hAnsi="Cambria Math" w:cs="Cambria Math"/>
        </w:rPr>
        <w:t>𝑎</w:t>
      </w:r>
      <w:r>
        <w:t xml:space="preserve"> + </w:t>
      </w:r>
      <w:r>
        <w:rPr>
          <w:rFonts w:ascii="Cambria Math" w:hAnsi="Cambria Math" w:cs="Cambria Math"/>
        </w:rPr>
        <w:t>𝑏𝑥</w:t>
      </w:r>
      <w:r>
        <w:t>*</w:t>
      </w:r>
      <w:r>
        <w:t xml:space="preserve"> + </w:t>
      </w:r>
      <w:r>
        <w:rPr>
          <w:rFonts w:ascii="Cambria Math" w:hAnsi="Cambria Math" w:cs="Cambria Math"/>
        </w:rPr>
        <w:t>𝑐</w:t>
      </w:r>
      <m:oMath>
        <m:sSup>
          <m:sSupPr>
            <m:ctrlPr>
              <w:rPr>
                <w:rFonts w:ascii="Cambria Math" w:hAnsi="Cambria Math" w:cs="Cambria Math"/>
                <w:i/>
              </w:rPr>
            </m:ctrlPr>
          </m:sSupPr>
          <m:e>
            <m:r>
              <w:rPr>
                <w:rFonts w:ascii="Cambria Math" w:hAnsi="Cambria Math" w:cs="Cambria Math"/>
              </w:rPr>
              <m:t>x</m:t>
            </m:r>
          </m:e>
          <m:sup>
            <m:r>
              <w:rPr>
                <w:rFonts w:ascii="Cambria Math" w:hAnsi="Cambria Math" w:cs="Cambria Math"/>
              </w:rPr>
              <m:t>*2</m:t>
            </m:r>
          </m:sup>
        </m:sSup>
      </m:oMath>
    </w:p>
    <w:p w:rsidR="00722642" w:rsidRPr="00722642" w:rsidRDefault="00722642">
      <w:pPr>
        <w:rPr>
          <w:rFonts w:eastAsiaTheme="minorEastAsia" w:cstheme="minorHAnsi"/>
        </w:rPr>
      </w:pPr>
      <w:r w:rsidRPr="00722642">
        <w:rPr>
          <w:rFonts w:eastAsiaTheme="minorEastAsia" w:cstheme="minorHAnsi"/>
        </w:rPr>
        <w:t>In this equation</w:t>
      </w:r>
    </w:p>
    <w:p w:rsidR="00722642" w:rsidRPr="00722642" w:rsidRDefault="00722642" w:rsidP="00722642">
      <w:pPr>
        <w:pStyle w:val="ListParagraph"/>
        <w:numPr>
          <w:ilvl w:val="0"/>
          <w:numId w:val="3"/>
        </w:numPr>
        <w:rPr>
          <w:rFonts w:ascii="Cambria Math" w:eastAsiaTheme="minorEastAsia" w:hAnsi="Cambria Math" w:cs="Cambria Math"/>
        </w:rPr>
      </w:pPr>
      <w:r>
        <w:t xml:space="preserve">a, b, and c are constants that will need to be calculated </w:t>
      </w:r>
    </w:p>
    <w:p w:rsidR="00722642" w:rsidRPr="00722642" w:rsidRDefault="00722642" w:rsidP="00722642">
      <w:pPr>
        <w:pStyle w:val="ListParagraph"/>
        <w:numPr>
          <w:ilvl w:val="0"/>
          <w:numId w:val="3"/>
        </w:numPr>
        <w:rPr>
          <w:rFonts w:ascii="Cambria Math" w:eastAsiaTheme="minorEastAsia" w:hAnsi="Cambria Math" w:cs="Cambria Math"/>
        </w:rPr>
      </w:pPr>
      <w:r>
        <w:t xml:space="preserve">z* = z/Δz, where z is the elevation of the pipe and Δz is the difference in height between reservoir B and A. (Δz = 0.2 km) </w:t>
      </w:r>
    </w:p>
    <w:p w:rsidR="00722642" w:rsidRPr="00722642" w:rsidRDefault="00722642" w:rsidP="00722642">
      <w:pPr>
        <w:pStyle w:val="ListParagraph"/>
        <w:numPr>
          <w:ilvl w:val="0"/>
          <w:numId w:val="3"/>
        </w:numPr>
        <w:rPr>
          <w:rFonts w:ascii="Cambria Math" w:eastAsiaTheme="minorEastAsia" w:hAnsi="Cambria Math" w:cs="Cambria Math"/>
        </w:rPr>
      </w:pPr>
      <w:r>
        <w:t>x* = x/L, where L is the length of the pipe and x is the horizontal distance between reservoir B and A</w:t>
      </w:r>
    </w:p>
    <w:p w:rsidR="00722642" w:rsidRPr="00722642" w:rsidRDefault="00722642" w:rsidP="00722642">
      <w:pPr>
        <w:pStyle w:val="ListParagraph"/>
        <w:rPr>
          <w:rFonts w:ascii="Cambria Math" w:eastAsiaTheme="minorEastAsia" w:hAnsi="Cambria Math" w:cs="Cambria Math"/>
        </w:rPr>
      </w:pPr>
    </w:p>
    <w:p w:rsidR="00722642" w:rsidRDefault="00722642" w:rsidP="00722642">
      <w:pPr>
        <w:rPr>
          <w:rFonts w:eastAsiaTheme="minorEastAsia" w:cstheme="minorHAnsi"/>
        </w:rPr>
      </w:pPr>
      <w:r>
        <w:rPr>
          <w:rFonts w:eastAsiaTheme="minorEastAsia" w:cstheme="minorHAnsi"/>
        </w:rPr>
        <w:lastRenderedPageBreak/>
        <w:t>There are parameters and assumptions to be made for the calculations, as follows:</w:t>
      </w:r>
    </w:p>
    <w:p w:rsidR="00722642" w:rsidRPr="00722642" w:rsidRDefault="006B1FF8" w:rsidP="00722642">
      <w:pPr>
        <w:pStyle w:val="ListParagraph"/>
        <w:numPr>
          <w:ilvl w:val="0"/>
          <w:numId w:val="7"/>
        </w:numPr>
        <w:rPr>
          <w:rFonts w:eastAsiaTheme="minorEastAsia" w:cstheme="minorHAnsi"/>
        </w:rPr>
      </w:pPr>
      <w:r>
        <w:t xml:space="preserve">Maximum elevation is </w:t>
      </w:r>
      <w:r>
        <w:t>Z</w:t>
      </w:r>
      <w:r w:rsidRPr="006B1FF8">
        <w:rPr>
          <w:vertAlign w:val="subscript"/>
        </w:rPr>
        <w:t>max</w:t>
      </w:r>
      <w:r>
        <w:t xml:space="preserve"> = 0.66 km</w:t>
      </w:r>
    </w:p>
    <w:p w:rsidR="00722642" w:rsidRPr="00722642" w:rsidRDefault="00722642" w:rsidP="00722642">
      <w:pPr>
        <w:pStyle w:val="ListParagraph"/>
        <w:numPr>
          <w:ilvl w:val="0"/>
          <w:numId w:val="7"/>
        </w:numPr>
        <w:rPr>
          <w:rFonts w:eastAsiaTheme="minorEastAsia" w:cstheme="minorHAnsi"/>
        </w:rPr>
      </w:pPr>
      <w:r>
        <w:t xml:space="preserve">The surface discharge of the reservoirs at the depth of 20 m is insignificant, and the initial hydraulic head value of 0.3 m is used </w:t>
      </w:r>
    </w:p>
    <w:p w:rsidR="00722642" w:rsidRPr="00722642" w:rsidRDefault="00722642" w:rsidP="00722642">
      <w:pPr>
        <w:pStyle w:val="ListParagraph"/>
        <w:numPr>
          <w:ilvl w:val="0"/>
          <w:numId w:val="7"/>
        </w:numPr>
        <w:rPr>
          <w:rFonts w:eastAsiaTheme="minorEastAsia" w:cstheme="minorHAnsi"/>
        </w:rPr>
      </w:pPr>
      <w:r>
        <w:t xml:space="preserve">Minor losses are small and therefore, neglected in the calculations </w:t>
      </w:r>
    </w:p>
    <w:p w:rsidR="00722642" w:rsidRPr="00D36A26" w:rsidRDefault="00722642" w:rsidP="00722642">
      <w:pPr>
        <w:pStyle w:val="ListParagraph"/>
        <w:numPr>
          <w:ilvl w:val="0"/>
          <w:numId w:val="7"/>
        </w:numPr>
        <w:rPr>
          <w:rFonts w:eastAsiaTheme="minorEastAsia" w:cstheme="minorHAnsi"/>
        </w:rPr>
      </w:pPr>
      <w:r>
        <w:t>The total length of pipe assumes the horizontal distance</w:t>
      </w:r>
    </w:p>
    <w:p w:rsidR="00D36A26" w:rsidRDefault="00D36A26" w:rsidP="00D36A26">
      <w:pPr>
        <w:rPr>
          <w:rFonts w:asciiTheme="majorHAnsi" w:eastAsiaTheme="minorEastAsia" w:hAnsiTheme="majorHAnsi" w:cstheme="majorHAnsi"/>
          <w:sz w:val="32"/>
          <w:szCs w:val="32"/>
          <w:u w:val="single"/>
        </w:rPr>
      </w:pPr>
      <w:r>
        <w:rPr>
          <w:rFonts w:asciiTheme="majorHAnsi" w:eastAsiaTheme="minorEastAsia" w:hAnsiTheme="majorHAnsi" w:cstheme="majorHAnsi"/>
          <w:sz w:val="32"/>
          <w:szCs w:val="32"/>
          <w:u w:val="single"/>
        </w:rPr>
        <w:t>Initial Calculations</w:t>
      </w:r>
    </w:p>
    <w:p w:rsidR="00D36A26" w:rsidRDefault="00D36A26" w:rsidP="00D36A26">
      <w:pPr>
        <w:rPr>
          <w:rFonts w:eastAsiaTheme="minorEastAsia" w:cstheme="minorHAnsi"/>
        </w:rPr>
      </w:pPr>
      <w:r>
        <w:rPr>
          <w:rFonts w:eastAsiaTheme="minorEastAsia" w:cstheme="minorHAnsi"/>
        </w:rPr>
        <w:t xml:space="preserve">The first thing to be calculated are the constants from the equation above. Once these are calculated it will be possible to determine any point between the two reservoirs. </w:t>
      </w:r>
    </w:p>
    <w:p w:rsidR="00D36A26" w:rsidRDefault="00D36A26" w:rsidP="00D36A26">
      <w:r>
        <w:rPr>
          <w:rFonts w:eastAsiaTheme="minorEastAsia" w:cstheme="minorHAnsi"/>
        </w:rPr>
        <w:t xml:space="preserve">Solve a by setting </w:t>
      </w:r>
      <w:r>
        <w:t xml:space="preserve">x* = 0, which gives us: </w:t>
      </w:r>
    </w:p>
    <w:p w:rsidR="00722642" w:rsidRPr="00D36A26" w:rsidRDefault="00D36A26">
      <w:pPr>
        <w:rPr>
          <w:rFonts w:ascii="Cambria Math" w:eastAsiaTheme="minorEastAsia" w:hAnsi="Cambria Math" w:cs="Cambria Math"/>
        </w:rPr>
      </w:pPr>
      <m:oMathPara>
        <m:oMath>
          <m:r>
            <w:rPr>
              <w:rFonts w:ascii="Cambria Math" w:eastAsiaTheme="minorEastAsia" w:hAnsi="Cambria Math" w:cs="Cambria Math"/>
            </w:rPr>
            <m:t xml:space="preserve">a= </m:t>
          </m:r>
          <m:f>
            <m:fPr>
              <m:ctrlPr>
                <w:rPr>
                  <w:rFonts w:ascii="Cambria Math" w:eastAsiaTheme="minorEastAsia" w:hAnsi="Cambria Math" w:cs="Cambria Math"/>
                  <w:i/>
                </w:rPr>
              </m:ctrlPr>
            </m:fPr>
            <m:num>
              <m:r>
                <w:rPr>
                  <w:rFonts w:ascii="Cambria Math" w:eastAsiaTheme="minorEastAsia" w:hAnsi="Cambria Math" w:cs="Cambria Math"/>
                </w:rPr>
                <m:t>Z</m:t>
              </m:r>
            </m:num>
            <m:den>
              <m:r>
                <w:rPr>
                  <w:rFonts w:ascii="Cambria Math" w:eastAsiaTheme="minorEastAsia" w:hAnsi="Cambria Math" w:cs="Cambria Math"/>
                </w:rPr>
                <m:t>∆Z</m:t>
              </m:r>
            </m:den>
          </m:f>
          <m:r>
            <w:rPr>
              <w:rFonts w:ascii="Cambria Math" w:eastAsiaTheme="minorEastAsia" w:hAnsi="Cambria Math" w:cs="Cambria Math"/>
            </w:rPr>
            <m:t>=1.5</m:t>
          </m:r>
        </m:oMath>
      </m:oMathPara>
    </w:p>
    <w:p w:rsidR="00D36A26" w:rsidRDefault="00D36A26">
      <w:r>
        <w:t xml:space="preserve">With this known constant, a, and at </w:t>
      </w:r>
      <w:r>
        <w:t>x* = 1</w:t>
      </w:r>
      <w:r w:rsidR="003F7570">
        <w:t xml:space="preserve">, we have: </w:t>
      </w:r>
    </w:p>
    <w:p w:rsidR="003F7570" w:rsidRPr="003F7570" w:rsidRDefault="003F7570">
      <w:pPr>
        <w:rPr>
          <w:rFonts w:ascii="Cambria Math" w:eastAsiaTheme="minorEastAsia" w:hAnsi="Cambria Math" w:cs="Cambria Math"/>
        </w:rPr>
      </w:pPr>
      <m:oMathPara>
        <m:oMath>
          <m:sSup>
            <m:sSupPr>
              <m:ctrlPr>
                <w:rPr>
                  <w:rFonts w:ascii="Cambria Math" w:eastAsiaTheme="minorEastAsia" w:hAnsi="Cambria Math" w:cs="Cambria Math"/>
                  <w:i/>
                </w:rPr>
              </m:ctrlPr>
            </m:sSupPr>
            <m:e>
              <m:r>
                <w:rPr>
                  <w:rFonts w:ascii="Cambria Math" w:eastAsiaTheme="minorEastAsia" w:hAnsi="Cambria Math" w:cs="Cambria Math"/>
                </w:rPr>
                <m:t>z</m:t>
              </m:r>
            </m:e>
            <m:sup>
              <m:r>
                <w:rPr>
                  <w:rFonts w:ascii="Cambria Math" w:eastAsiaTheme="minorEastAsia" w:hAnsi="Cambria Math" w:cs="Cambria Math"/>
                </w:rPr>
                <m:t>*</m:t>
              </m:r>
            </m:sup>
          </m:sSup>
          <m:r>
            <w:rPr>
              <w:rFonts w:ascii="Cambria Math" w:eastAsiaTheme="minorEastAsia" w:hAnsi="Cambria Math" w:cs="Cambria Math"/>
            </w:rPr>
            <m:t>=a+b+c</m:t>
          </m:r>
        </m:oMath>
      </m:oMathPara>
    </w:p>
    <w:p w:rsidR="003F7570" w:rsidRDefault="003F7570">
      <w:pPr>
        <w:rPr>
          <w:rFonts w:eastAsiaTheme="minorEastAsia" w:cstheme="minorHAnsi"/>
        </w:rPr>
      </w:pPr>
      <w:r w:rsidRPr="003F7570">
        <w:rPr>
          <w:rFonts w:eastAsiaTheme="minorEastAsia" w:cstheme="minorHAnsi"/>
        </w:rPr>
        <w:t>Substituting these values, we get our first equation:</w:t>
      </w:r>
    </w:p>
    <w:p w:rsidR="003F7570" w:rsidRPr="003F7570" w:rsidRDefault="003F7570">
      <w:pPr>
        <w:rPr>
          <w:rFonts w:eastAsiaTheme="minorEastAsia" w:cstheme="minorHAnsi"/>
        </w:rPr>
      </w:pPr>
      <m:oMathPara>
        <m:oMath>
          <m:r>
            <w:rPr>
              <w:rFonts w:ascii="Cambria Math" w:eastAsiaTheme="minorEastAsia" w:hAnsi="Cambria Math" w:cstheme="minorHAnsi"/>
            </w:rPr>
            <m:t>1=b+c        (1)</m:t>
          </m:r>
        </m:oMath>
      </m:oMathPara>
    </w:p>
    <w:p w:rsidR="003F7570" w:rsidRDefault="003F7570">
      <w:r>
        <w:rPr>
          <w:rFonts w:eastAsiaTheme="minorEastAsia" w:cstheme="minorHAnsi"/>
        </w:rPr>
        <w:t>The maximum elevation</w:t>
      </w:r>
      <w:r w:rsidR="006B1FF8">
        <w:rPr>
          <w:rFonts w:eastAsiaTheme="minorEastAsia" w:cstheme="minorHAnsi"/>
        </w:rPr>
        <w:t xml:space="preserve"> is</w:t>
      </w:r>
      <w:r w:rsidR="006B1FF8" w:rsidRPr="006B1FF8">
        <w:t xml:space="preserve"> </w:t>
      </w:r>
      <w:r w:rsidR="006B1FF8">
        <w:t>Z</w:t>
      </w:r>
      <w:r w:rsidR="006B1FF8" w:rsidRPr="006B1FF8">
        <w:rPr>
          <w:vertAlign w:val="subscript"/>
        </w:rPr>
        <w:t>max</w:t>
      </w:r>
      <w:r w:rsidR="006B1FF8">
        <w:t xml:space="preserve"> = 0.66 km</w:t>
      </w:r>
      <w:r>
        <w:t xml:space="preserve">, as stated above. Using this </w:t>
      </w:r>
      <w:r w:rsidR="00584A46">
        <w:t>information,</w:t>
      </w:r>
      <w:r>
        <w:t xml:space="preserve"> it is known that </w:t>
      </w:r>
      <w:r w:rsidR="006B1FF8">
        <w:t xml:space="preserve"> </w:t>
      </w:r>
      <w:r w:rsidR="006B1FF8">
        <w:t>x* = 0.6</w:t>
      </w:r>
      <w:r w:rsidR="006B1FF8">
        <w:t xml:space="preserve"> and from that we know </w:t>
      </w:r>
      <w:r>
        <w:t xml:space="preserve">the derivative of </w:t>
      </w:r>
      <w:r>
        <w:t>z* = 0</w:t>
      </w:r>
      <w:r>
        <w:t>.</w:t>
      </w:r>
    </w:p>
    <w:p w:rsidR="00584A46" w:rsidRPr="00584A46" w:rsidRDefault="00584A46">
      <w:pPr>
        <w:rPr>
          <w:rFonts w:eastAsiaTheme="minorEastAsia" w:cstheme="minorHAnsi"/>
        </w:rPr>
      </w:pPr>
      <m:oMathPara>
        <m:oMath>
          <m:f>
            <m:fPr>
              <m:ctrlPr>
                <w:rPr>
                  <w:rFonts w:ascii="Cambria Math" w:eastAsiaTheme="minorEastAsia" w:hAnsi="Cambria Math" w:cstheme="minorHAnsi"/>
                  <w:i/>
                </w:rPr>
              </m:ctrlPr>
            </m:fPr>
            <m:num>
              <m:r>
                <w:rPr>
                  <w:rFonts w:ascii="Cambria Math" w:eastAsiaTheme="minorEastAsia" w:hAnsi="Cambria Math" w:cstheme="minorHAnsi"/>
                </w:rPr>
                <m:t>d</m:t>
              </m:r>
              <m:sSup>
                <m:sSupPr>
                  <m:ctrlPr>
                    <w:rPr>
                      <w:rFonts w:ascii="Cambria Math" w:eastAsiaTheme="minorEastAsia" w:hAnsi="Cambria Math" w:cstheme="minorHAnsi"/>
                      <w:i/>
                    </w:rPr>
                  </m:ctrlPr>
                </m:sSupPr>
                <m:e>
                  <m:r>
                    <w:rPr>
                      <w:rFonts w:ascii="Cambria Math" w:eastAsiaTheme="minorEastAsia" w:hAnsi="Cambria Math" w:cstheme="minorHAnsi"/>
                    </w:rPr>
                    <m:t>z</m:t>
                  </m:r>
                </m:e>
                <m:sup>
                  <m:r>
                    <w:rPr>
                      <w:rFonts w:ascii="Cambria Math" w:eastAsiaTheme="minorEastAsia" w:hAnsi="Cambria Math" w:cstheme="minorHAnsi"/>
                    </w:rPr>
                    <m:t>*</m:t>
                  </m:r>
                </m:sup>
              </m:sSup>
            </m:num>
            <m:den>
              <m:r>
                <w:rPr>
                  <w:rFonts w:ascii="Cambria Math" w:eastAsiaTheme="minorEastAsia" w:hAnsi="Cambria Math" w:cstheme="minorHAnsi"/>
                </w:rPr>
                <m:t>d</m:t>
              </m:r>
              <m:sSup>
                <m:sSupPr>
                  <m:ctrlPr>
                    <w:rPr>
                      <w:rFonts w:ascii="Cambria Math" w:eastAsiaTheme="minorEastAsia" w:hAnsi="Cambria Math" w:cstheme="minorHAnsi"/>
                      <w:i/>
                    </w:rPr>
                  </m:ctrlPr>
                </m:sSupPr>
                <m:e>
                  <m:r>
                    <w:rPr>
                      <w:rFonts w:ascii="Cambria Math" w:eastAsiaTheme="minorEastAsia" w:hAnsi="Cambria Math" w:cstheme="minorHAnsi"/>
                    </w:rPr>
                    <m:t>x</m:t>
                  </m:r>
                </m:e>
                <m:sup>
                  <m:r>
                    <w:rPr>
                      <w:rFonts w:ascii="Cambria Math" w:eastAsiaTheme="minorEastAsia" w:hAnsi="Cambria Math" w:cstheme="minorHAnsi"/>
                    </w:rPr>
                    <m:t>*</m:t>
                  </m:r>
                </m:sup>
              </m:sSup>
            </m:den>
          </m:f>
          <m:r>
            <w:rPr>
              <w:rFonts w:ascii="Cambria Math" w:eastAsiaTheme="minorEastAsia" w:hAnsi="Cambria Math" w:cstheme="minorHAnsi"/>
            </w:rPr>
            <m:t>=0=b+2c</m:t>
          </m:r>
          <m:sSup>
            <m:sSupPr>
              <m:ctrlPr>
                <w:rPr>
                  <w:rFonts w:ascii="Cambria Math" w:eastAsiaTheme="minorEastAsia" w:hAnsi="Cambria Math" w:cstheme="minorHAnsi"/>
                  <w:i/>
                </w:rPr>
              </m:ctrlPr>
            </m:sSupPr>
            <m:e>
              <m:r>
                <w:rPr>
                  <w:rFonts w:ascii="Cambria Math" w:eastAsiaTheme="minorEastAsia" w:hAnsi="Cambria Math" w:cstheme="minorHAnsi"/>
                </w:rPr>
                <m:t>x</m:t>
              </m:r>
            </m:e>
            <m:sup>
              <m:r>
                <w:rPr>
                  <w:rFonts w:ascii="Cambria Math" w:eastAsiaTheme="minorEastAsia" w:hAnsi="Cambria Math" w:cstheme="minorHAnsi"/>
                </w:rPr>
                <m:t>*</m:t>
              </m:r>
            </m:sup>
          </m:sSup>
        </m:oMath>
      </m:oMathPara>
    </w:p>
    <w:p w:rsidR="00584A46" w:rsidRDefault="00584A46">
      <w:pPr>
        <w:rPr>
          <w:rFonts w:eastAsiaTheme="minorEastAsia" w:cstheme="minorHAnsi"/>
        </w:rPr>
      </w:pPr>
      <w:r>
        <w:rPr>
          <w:rFonts w:eastAsiaTheme="minorEastAsia" w:cstheme="minorHAnsi"/>
        </w:rPr>
        <w:t>We can get our second equation from the above:</w:t>
      </w:r>
    </w:p>
    <w:p w:rsidR="00584A46" w:rsidRPr="00584A46" w:rsidRDefault="00584A46">
      <w:pPr>
        <w:rPr>
          <w:rFonts w:eastAsiaTheme="minorEastAsia" w:cstheme="minorHAnsi"/>
        </w:rPr>
      </w:pPr>
      <m:oMathPara>
        <m:oMath>
          <m:r>
            <w:rPr>
              <w:rFonts w:ascii="Cambria Math" w:eastAsiaTheme="minorEastAsia" w:hAnsi="Cambria Math" w:cstheme="minorHAnsi"/>
            </w:rPr>
            <m:t xml:space="preserve">b= -1.2      </m:t>
          </m:r>
          <m:d>
            <m:dPr>
              <m:ctrlPr>
                <w:rPr>
                  <w:rFonts w:ascii="Cambria Math" w:eastAsiaTheme="minorEastAsia" w:hAnsi="Cambria Math" w:cstheme="minorHAnsi"/>
                  <w:i/>
                </w:rPr>
              </m:ctrlPr>
            </m:dPr>
            <m:e>
              <m:r>
                <w:rPr>
                  <w:rFonts w:ascii="Cambria Math" w:eastAsiaTheme="minorEastAsia" w:hAnsi="Cambria Math" w:cstheme="minorHAnsi"/>
                </w:rPr>
                <m:t>2</m:t>
              </m:r>
            </m:e>
          </m:d>
        </m:oMath>
      </m:oMathPara>
    </w:p>
    <w:p w:rsidR="00584A46" w:rsidRDefault="00857D71">
      <w:pPr>
        <w:rPr>
          <w:rFonts w:eastAsiaTheme="minorEastAsia" w:cstheme="minorHAnsi"/>
        </w:rPr>
      </w:pPr>
      <w:r>
        <w:rPr>
          <w:rFonts w:eastAsiaTheme="minorEastAsia" w:cstheme="minorHAnsi"/>
        </w:rPr>
        <w:t xml:space="preserve">We can now solve for constants b and c by </w:t>
      </w:r>
      <w:r w:rsidR="006B1FF8">
        <w:rPr>
          <w:rFonts w:eastAsiaTheme="minorEastAsia" w:cstheme="minorHAnsi"/>
        </w:rPr>
        <w:t>substituting equation (2) into equation (1):</w:t>
      </w:r>
    </w:p>
    <w:p w:rsidR="006B1FF8" w:rsidRPr="006B1FF8" w:rsidRDefault="006B1FF8">
      <w:pPr>
        <w:rPr>
          <w:rFonts w:eastAsiaTheme="minorEastAsia" w:cstheme="minorHAnsi"/>
        </w:rPr>
      </w:pPr>
      <m:oMathPara>
        <m:oMath>
          <m:r>
            <w:rPr>
              <w:rFonts w:ascii="Cambria Math" w:eastAsiaTheme="minorEastAsia" w:hAnsi="Cambria Math" w:cstheme="minorHAnsi"/>
            </w:rPr>
            <m:t>a=1.5</m:t>
          </m:r>
          <m:r>
            <w:rPr>
              <w:rFonts w:ascii="Cambria Math" w:eastAsiaTheme="minorEastAsia" w:hAnsi="Cambria Math" w:cstheme="minorHAnsi"/>
            </w:rPr>
            <w:br/>
          </m:r>
        </m:oMath>
        <m:oMath>
          <m:r>
            <w:rPr>
              <w:rFonts w:ascii="Cambria Math" w:eastAsiaTheme="minorEastAsia" w:hAnsi="Cambria Math" w:cstheme="minorHAnsi"/>
            </w:rPr>
            <m:t>b=6</m:t>
          </m:r>
          <m:r>
            <w:rPr>
              <w:rFonts w:ascii="Cambria Math" w:eastAsiaTheme="minorEastAsia" w:hAnsi="Cambria Math" w:cstheme="minorHAnsi"/>
            </w:rPr>
            <w:br/>
          </m:r>
        </m:oMath>
        <m:oMath>
          <m:r>
            <w:rPr>
              <w:rFonts w:ascii="Cambria Math" w:eastAsiaTheme="minorEastAsia" w:hAnsi="Cambria Math" w:cstheme="minorHAnsi"/>
            </w:rPr>
            <m:t>c= -5</m:t>
          </m:r>
        </m:oMath>
      </m:oMathPara>
    </w:p>
    <w:p w:rsidR="006B1FF8" w:rsidRDefault="006B1FF8">
      <w:r>
        <w:t>As mentioned earlier, the maximum negative hydraulic head of the pipeline is 70% of atmospheric pressure, which is shown in the following equation:</w:t>
      </w:r>
    </w:p>
    <w:p w:rsidR="006B1FF8" w:rsidRPr="006B1FF8" w:rsidRDefault="006B1FF8">
      <w:pPr>
        <w:rPr>
          <w:rFonts w:eastAsiaTheme="minorEastAsia" w:cstheme="minorHAnsi"/>
        </w:rPr>
      </w:pPr>
      <m:oMathPara>
        <m:oMath>
          <m:sSub>
            <m:sSubPr>
              <m:ctrlPr>
                <w:rPr>
                  <w:rFonts w:ascii="Cambria Math" w:eastAsiaTheme="minorEastAsia" w:hAnsi="Cambria Math" w:cstheme="minorHAnsi"/>
                  <w:i/>
                </w:rPr>
              </m:ctrlPr>
            </m:sSubPr>
            <m:e>
              <m:r>
                <w:rPr>
                  <w:rFonts w:ascii="Cambria Math" w:eastAsiaTheme="minorEastAsia" w:hAnsi="Cambria Math" w:cstheme="minorHAnsi"/>
                </w:rPr>
                <m:t>h</m:t>
              </m:r>
            </m:e>
            <m:sub>
              <m:func>
                <m:funcPr>
                  <m:ctrlPr>
                    <w:rPr>
                      <w:rFonts w:ascii="Cambria Math" w:eastAsiaTheme="minorEastAsia" w:hAnsi="Cambria Math" w:cstheme="minorHAnsi"/>
                      <w:i/>
                    </w:rPr>
                  </m:ctrlPr>
                </m:funcPr>
                <m:fName>
                  <m:r>
                    <m:rPr>
                      <m:sty m:val="p"/>
                    </m:rPr>
                    <w:rPr>
                      <w:rFonts w:ascii="Cambria Math" w:eastAsiaTheme="minorEastAsia" w:hAnsi="Cambria Math" w:cstheme="minorHAnsi"/>
                    </w:rPr>
                    <m:t>max</m:t>
                  </m:r>
                </m:fName>
                <m:e>
                  <m:r>
                    <w:rPr>
                      <w:rFonts w:ascii="Cambria Math" w:eastAsiaTheme="minorEastAsia" w:hAnsi="Cambria Math" w:cstheme="minorHAnsi"/>
                    </w:rPr>
                    <m:t>head</m:t>
                  </m:r>
                </m:e>
              </m:func>
            </m:sub>
          </m:sSub>
          <m:r>
            <w:rPr>
              <w:rFonts w:ascii="Cambria Math" w:eastAsiaTheme="minorEastAsia" w:hAnsi="Cambria Math" w:cstheme="minorHAnsi"/>
            </w:rPr>
            <m:t xml:space="preserve">= </m:t>
          </m:r>
          <m:f>
            <m:fPr>
              <m:ctrlPr>
                <w:rPr>
                  <w:rFonts w:ascii="Cambria Math" w:eastAsiaTheme="minorEastAsia" w:hAnsi="Cambria Math" w:cstheme="minorHAnsi"/>
                  <w:i/>
                </w:rPr>
              </m:ctrlPr>
            </m:fPr>
            <m:num>
              <m:sSub>
                <m:sSubPr>
                  <m:ctrlPr>
                    <w:rPr>
                      <w:rFonts w:ascii="Cambria Math" w:eastAsiaTheme="minorEastAsia" w:hAnsi="Cambria Math" w:cstheme="minorHAnsi"/>
                      <w:i/>
                    </w:rPr>
                  </m:ctrlPr>
                </m:sSubPr>
                <m:e>
                  <m:r>
                    <w:rPr>
                      <w:rFonts w:ascii="Cambria Math" w:eastAsiaTheme="minorEastAsia" w:hAnsi="Cambria Math" w:cstheme="minorHAnsi"/>
                    </w:rPr>
                    <m:t>P</m:t>
                  </m:r>
                </m:e>
                <m:sub>
                  <m:r>
                    <w:rPr>
                      <w:rFonts w:ascii="Cambria Math" w:eastAsiaTheme="minorEastAsia" w:hAnsi="Cambria Math" w:cstheme="minorHAnsi"/>
                    </w:rPr>
                    <m:t>atmospher</m:t>
                  </m:r>
                </m:sub>
              </m:sSub>
            </m:num>
            <m:den>
              <m:r>
                <w:rPr>
                  <w:rFonts w:ascii="Cambria Math" w:eastAsiaTheme="minorEastAsia" w:hAnsi="Cambria Math" w:cstheme="minorHAnsi"/>
                </w:rPr>
                <m:t>γ</m:t>
              </m:r>
            </m:den>
          </m:f>
          <m:r>
            <w:rPr>
              <w:rFonts w:ascii="Cambria Math" w:eastAsiaTheme="minorEastAsia" w:hAnsi="Cambria Math" w:cstheme="minorHAnsi"/>
            </w:rPr>
            <m:t>*0.7</m:t>
          </m:r>
        </m:oMath>
      </m:oMathPara>
    </w:p>
    <w:p w:rsidR="006B1FF8" w:rsidRDefault="006B1FF8">
      <w:pPr>
        <w:rPr>
          <w:rFonts w:eastAsiaTheme="minorEastAsia" w:cstheme="minorHAnsi"/>
        </w:rPr>
      </w:pPr>
      <w:r>
        <w:rPr>
          <w:rFonts w:eastAsiaTheme="minorEastAsia" w:cstheme="minorHAnsi"/>
        </w:rPr>
        <w:t xml:space="preserve">In this equation, </w:t>
      </w:r>
      <m:oMath>
        <m:r>
          <w:rPr>
            <w:rFonts w:ascii="Cambria Math" w:eastAsiaTheme="minorEastAsia" w:hAnsi="Cambria Math" w:cstheme="minorHAnsi"/>
          </w:rPr>
          <m:t>γ</m:t>
        </m:r>
        <m:r>
          <w:rPr>
            <w:rFonts w:ascii="Cambria Math" w:eastAsiaTheme="minorEastAsia" w:hAnsi="Cambria Math" w:cstheme="minorHAnsi"/>
          </w:rPr>
          <m:t>=</m:t>
        </m:r>
      </m:oMath>
      <w:r>
        <w:rPr>
          <w:rFonts w:eastAsiaTheme="minorEastAsia" w:cstheme="minorHAnsi"/>
        </w:rPr>
        <w:t xml:space="preserve"> specific weight of water.</w:t>
      </w:r>
    </w:p>
    <w:p w:rsidR="006B1FF8" w:rsidRDefault="006B1FF8">
      <w:pPr>
        <w:rPr>
          <w:rFonts w:eastAsiaTheme="minorEastAsia" w:cstheme="minorHAnsi"/>
        </w:rPr>
      </w:pPr>
      <w:r>
        <w:rPr>
          <w:rFonts w:eastAsiaTheme="minorEastAsia" w:cstheme="minorHAnsi"/>
        </w:rPr>
        <w:t>Using the general equation and the calculations above we can locate the initial and final position of the pipeline as shown in the equation below. The equation shows x in terms of the other variables:</w:t>
      </w:r>
    </w:p>
    <w:p w:rsidR="006B1FF8" w:rsidRPr="008B62D9" w:rsidRDefault="008B62D9">
      <w:pPr>
        <w:rPr>
          <w:rFonts w:eastAsiaTheme="minorEastAsia" w:cstheme="minorHAnsi"/>
        </w:rPr>
      </w:pPr>
      <m:oMathPara>
        <m:oMath>
          <m:r>
            <m:rPr>
              <m:sty m:val="p"/>
            </m:rPr>
            <w:rPr>
              <w:rFonts w:ascii="Cambria Math" w:hAnsi="Cambria Math"/>
              <w:noProof/>
            </w:rPr>
            <w:drawing>
              <wp:inline distT="0" distB="0" distL="0" distR="0" wp14:anchorId="048CF67E" wp14:editId="2ED901A3">
                <wp:extent cx="5114545" cy="652272"/>
                <wp:effectExtent l="0" t="0" r="0" b="0"/>
                <wp:docPr id="16131" name="Picture 16131"/>
                <wp:cNvGraphicFramePr/>
                <a:graphic xmlns:a="http://schemas.openxmlformats.org/drawingml/2006/main">
                  <a:graphicData uri="http://schemas.openxmlformats.org/drawingml/2006/picture">
                    <pic:pic xmlns:pic="http://schemas.openxmlformats.org/drawingml/2006/picture">
                      <pic:nvPicPr>
                        <pic:cNvPr id="16131" name="Picture 16131"/>
                        <pic:cNvPicPr/>
                      </pic:nvPicPr>
                      <pic:blipFill>
                        <a:blip r:embed="rId8"/>
                        <a:stretch>
                          <a:fillRect/>
                        </a:stretch>
                      </pic:blipFill>
                      <pic:spPr>
                        <a:xfrm>
                          <a:off x="0" y="0"/>
                          <a:ext cx="5114545" cy="652272"/>
                        </a:xfrm>
                        <a:prstGeom prst="rect">
                          <a:avLst/>
                        </a:prstGeom>
                      </pic:spPr>
                    </pic:pic>
                  </a:graphicData>
                </a:graphic>
              </wp:inline>
            </w:drawing>
          </m:r>
        </m:oMath>
      </m:oMathPara>
    </w:p>
    <w:p w:rsidR="008B62D9" w:rsidRDefault="008B62D9">
      <w:pPr>
        <w:rPr>
          <w:rFonts w:eastAsiaTheme="minorEastAsia" w:cstheme="minorHAnsi"/>
        </w:rPr>
      </w:pPr>
      <w:r>
        <w:rPr>
          <w:rFonts w:eastAsiaTheme="minorEastAsia" w:cstheme="minorHAnsi"/>
        </w:rPr>
        <w:lastRenderedPageBreak/>
        <w:t>There are various formulas need to throughout the project for calculations and they are listed below:</w:t>
      </w:r>
    </w:p>
    <w:p w:rsidR="008B62D9" w:rsidRDefault="008B62D9" w:rsidP="008B62D9">
      <w:pPr>
        <w:pStyle w:val="ListParagraph"/>
        <w:numPr>
          <w:ilvl w:val="0"/>
          <w:numId w:val="8"/>
        </w:numPr>
        <w:rPr>
          <w:rFonts w:eastAsiaTheme="minorEastAsia" w:cstheme="minorHAnsi"/>
        </w:rPr>
      </w:pPr>
      <w:r>
        <w:rPr>
          <w:rFonts w:eastAsiaTheme="minorEastAsia" w:cstheme="minorHAnsi"/>
        </w:rPr>
        <w:t>The relative pipe roughness is:</w:t>
      </w:r>
    </w:p>
    <w:p w:rsidR="008B62D9" w:rsidRDefault="008B62D9" w:rsidP="008B62D9">
      <w:pPr>
        <w:spacing w:after="159"/>
        <w:ind w:left="3240" w:firstLine="360"/>
      </w:pPr>
      <w:r>
        <w:rPr>
          <w:noProof/>
        </w:rPr>
        <w:drawing>
          <wp:inline distT="0" distB="0" distL="0" distR="0" wp14:anchorId="00E228E1" wp14:editId="7F46F545">
            <wp:extent cx="115824" cy="295656"/>
            <wp:effectExtent l="0" t="0" r="0" b="0"/>
            <wp:docPr id="16133" name="Picture 16133"/>
            <wp:cNvGraphicFramePr/>
            <a:graphic xmlns:a="http://schemas.openxmlformats.org/drawingml/2006/main">
              <a:graphicData uri="http://schemas.openxmlformats.org/drawingml/2006/picture">
                <pic:pic xmlns:pic="http://schemas.openxmlformats.org/drawingml/2006/picture">
                  <pic:nvPicPr>
                    <pic:cNvPr id="16133" name="Picture 16133"/>
                    <pic:cNvPicPr/>
                  </pic:nvPicPr>
                  <pic:blipFill>
                    <a:blip r:embed="rId9"/>
                    <a:stretch>
                      <a:fillRect/>
                    </a:stretch>
                  </pic:blipFill>
                  <pic:spPr>
                    <a:xfrm>
                      <a:off x="0" y="0"/>
                      <a:ext cx="115824" cy="295656"/>
                    </a:xfrm>
                    <a:prstGeom prst="rect">
                      <a:avLst/>
                    </a:prstGeom>
                  </pic:spPr>
                </pic:pic>
              </a:graphicData>
            </a:graphic>
          </wp:inline>
        </w:drawing>
      </w:r>
      <w:r>
        <w:t xml:space="preserve"> </w:t>
      </w:r>
      <w:r>
        <w:tab/>
      </w:r>
      <w:r>
        <w:tab/>
        <w:t>Where: e is the pipe roughness</w:t>
      </w:r>
    </w:p>
    <w:p w:rsidR="008B62D9" w:rsidRDefault="008B62D9" w:rsidP="008B62D9">
      <w:pPr>
        <w:spacing w:after="159"/>
        <w:ind w:left="3240" w:firstLine="360"/>
      </w:pPr>
      <w:r>
        <w:tab/>
      </w:r>
      <w:r>
        <w:tab/>
      </w:r>
      <w:r>
        <w:tab/>
        <w:t>D is the pipe diameter</w:t>
      </w:r>
    </w:p>
    <w:p w:rsidR="008B62D9" w:rsidRDefault="008B62D9" w:rsidP="008B62D9">
      <w:pPr>
        <w:pStyle w:val="ListParagraph"/>
        <w:numPr>
          <w:ilvl w:val="0"/>
          <w:numId w:val="8"/>
        </w:numPr>
        <w:spacing w:after="159"/>
      </w:pPr>
      <w:r>
        <w:t>The friction factor is:</w:t>
      </w:r>
    </w:p>
    <w:p w:rsidR="008B62D9" w:rsidRDefault="008B62D9" w:rsidP="008B62D9">
      <w:pPr>
        <w:pStyle w:val="ListParagraph"/>
        <w:spacing w:after="159"/>
      </w:pPr>
      <w:r>
        <w:rPr>
          <w:noProof/>
        </w:rPr>
        <w:drawing>
          <wp:anchor distT="0" distB="0" distL="114300" distR="114300" simplePos="0" relativeHeight="251658240" behindDoc="0" locked="0" layoutInCell="1" allowOverlap="1">
            <wp:simplePos x="0" y="0"/>
            <wp:positionH relativeFrom="column">
              <wp:posOffset>1839271</wp:posOffset>
            </wp:positionH>
            <wp:positionV relativeFrom="paragraph">
              <wp:posOffset>60975</wp:posOffset>
            </wp:positionV>
            <wp:extent cx="1563624" cy="725424"/>
            <wp:effectExtent l="0" t="0" r="0" b="0"/>
            <wp:wrapSquare wrapText="bothSides"/>
            <wp:docPr id="16134" name="Picture 16134"/>
            <wp:cNvGraphicFramePr/>
            <a:graphic xmlns:a="http://schemas.openxmlformats.org/drawingml/2006/main">
              <a:graphicData uri="http://schemas.openxmlformats.org/drawingml/2006/picture">
                <pic:pic xmlns:pic="http://schemas.openxmlformats.org/drawingml/2006/picture">
                  <pic:nvPicPr>
                    <pic:cNvPr id="16134" name="Picture 16134"/>
                    <pic:cNvPicPr/>
                  </pic:nvPicPr>
                  <pic:blipFill>
                    <a:blip r:embed="rId10" cstate="print">
                      <a:extLst>
                        <a:ext uri="{28A0092B-C50C-407E-A947-70E740481C1C}">
                          <a14:useLocalDpi xmlns:a14="http://schemas.microsoft.com/office/drawing/2010/main" val="0"/>
                        </a:ext>
                      </a:extLst>
                    </a:blip>
                    <a:stretch>
                      <a:fillRect/>
                    </a:stretch>
                  </pic:blipFill>
                  <pic:spPr>
                    <a:xfrm>
                      <a:off x="0" y="0"/>
                      <a:ext cx="1563624" cy="725424"/>
                    </a:xfrm>
                    <a:prstGeom prst="rect">
                      <a:avLst/>
                    </a:prstGeom>
                  </pic:spPr>
                </pic:pic>
              </a:graphicData>
            </a:graphic>
          </wp:anchor>
        </w:drawing>
      </w:r>
    </w:p>
    <w:p w:rsidR="008B62D9" w:rsidRPr="008B62D9" w:rsidRDefault="008B62D9" w:rsidP="008B62D9">
      <w:pPr>
        <w:pStyle w:val="ListParagraph"/>
        <w:rPr>
          <w:rFonts w:eastAsiaTheme="minorEastAsia" w:cstheme="minorHAnsi"/>
        </w:rPr>
      </w:pPr>
    </w:p>
    <w:p w:rsidR="006B1FF8" w:rsidRPr="006B1FF8" w:rsidRDefault="006B1FF8">
      <w:pPr>
        <w:rPr>
          <w:rFonts w:eastAsiaTheme="minorEastAsia" w:cstheme="minorHAnsi"/>
        </w:rPr>
      </w:pPr>
    </w:p>
    <w:p w:rsidR="006B1FF8" w:rsidRDefault="006B1FF8" w:rsidP="008B62D9">
      <w:pPr>
        <w:rPr>
          <w:rFonts w:eastAsiaTheme="minorEastAsia" w:cstheme="minorHAnsi"/>
        </w:rPr>
      </w:pPr>
    </w:p>
    <w:p w:rsidR="00F90264" w:rsidRDefault="00F90264" w:rsidP="00F90264">
      <w:pPr>
        <w:pStyle w:val="ListParagraph"/>
        <w:rPr>
          <w:rFonts w:eastAsiaTheme="minorEastAsia" w:cstheme="minorHAnsi"/>
        </w:rPr>
      </w:pPr>
    </w:p>
    <w:p w:rsidR="008B62D9" w:rsidRPr="008B62D9" w:rsidRDefault="00F90264" w:rsidP="008B62D9">
      <w:pPr>
        <w:pStyle w:val="ListParagraph"/>
        <w:numPr>
          <w:ilvl w:val="0"/>
          <w:numId w:val="8"/>
        </w:numPr>
        <w:rPr>
          <w:rFonts w:eastAsiaTheme="minorEastAsia" w:cstheme="minorHAnsi"/>
        </w:rPr>
      </w:pPr>
      <w:r>
        <w:rPr>
          <w:noProof/>
        </w:rPr>
        <w:drawing>
          <wp:anchor distT="0" distB="0" distL="114300" distR="114300" simplePos="0" relativeHeight="251659264" behindDoc="0" locked="0" layoutInCell="1" allowOverlap="1">
            <wp:simplePos x="0" y="0"/>
            <wp:positionH relativeFrom="column">
              <wp:posOffset>1859605</wp:posOffset>
            </wp:positionH>
            <wp:positionV relativeFrom="paragraph">
              <wp:posOffset>82402</wp:posOffset>
            </wp:positionV>
            <wp:extent cx="920115" cy="383540"/>
            <wp:effectExtent l="0" t="0" r="0" b="0"/>
            <wp:wrapSquare wrapText="bothSides"/>
            <wp:docPr id="16135" name="Picture 16135"/>
            <wp:cNvGraphicFramePr/>
            <a:graphic xmlns:a="http://schemas.openxmlformats.org/drawingml/2006/main">
              <a:graphicData uri="http://schemas.openxmlformats.org/drawingml/2006/picture">
                <pic:pic xmlns:pic="http://schemas.openxmlformats.org/drawingml/2006/picture">
                  <pic:nvPicPr>
                    <pic:cNvPr id="16135" name="Picture 1613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920115" cy="383540"/>
                    </a:xfrm>
                    <a:prstGeom prst="rect">
                      <a:avLst/>
                    </a:prstGeom>
                  </pic:spPr>
                </pic:pic>
              </a:graphicData>
            </a:graphic>
          </wp:anchor>
        </w:drawing>
      </w:r>
      <w:r w:rsidR="008B62D9">
        <w:rPr>
          <w:rFonts w:eastAsiaTheme="minorEastAsia" w:cstheme="minorHAnsi"/>
        </w:rPr>
        <w:t xml:space="preserve">The head loss is: </w:t>
      </w:r>
    </w:p>
    <w:p w:rsidR="00584A46" w:rsidRPr="003F7570" w:rsidRDefault="00F90264" w:rsidP="008B62D9">
      <w:pPr>
        <w:ind w:left="5040"/>
        <w:rPr>
          <w:rFonts w:eastAsiaTheme="minorEastAsia" w:cstheme="minorHAnsi"/>
        </w:rPr>
      </w:pPr>
      <w:r>
        <w:rPr>
          <w:rFonts w:eastAsiaTheme="minorEastAsia" w:cstheme="minorHAnsi"/>
        </w:rPr>
        <w:t>Where: g is acceleration due to gravity</w:t>
      </w:r>
    </w:p>
    <w:p w:rsidR="003F7570" w:rsidRDefault="003F7570">
      <w:pPr>
        <w:rPr>
          <w:rFonts w:ascii="Cambria Math" w:eastAsiaTheme="minorEastAsia" w:hAnsi="Cambria Math" w:cs="Cambria Math"/>
        </w:rPr>
      </w:pPr>
    </w:p>
    <w:p w:rsidR="00F90264" w:rsidRPr="00F90264" w:rsidRDefault="00F90264" w:rsidP="00F90264">
      <w:pPr>
        <w:pStyle w:val="ListParagraph"/>
        <w:numPr>
          <w:ilvl w:val="0"/>
          <w:numId w:val="8"/>
        </w:numPr>
        <w:rPr>
          <w:rFonts w:eastAsiaTheme="minorEastAsia" w:cstheme="minorHAnsi"/>
        </w:rPr>
      </w:pPr>
      <w:r>
        <w:rPr>
          <w:noProof/>
        </w:rPr>
        <w:drawing>
          <wp:anchor distT="0" distB="0" distL="114300" distR="114300" simplePos="0" relativeHeight="251660288" behindDoc="0" locked="0" layoutInCell="1" allowOverlap="1">
            <wp:simplePos x="0" y="0"/>
            <wp:positionH relativeFrom="column">
              <wp:posOffset>1945389</wp:posOffset>
            </wp:positionH>
            <wp:positionV relativeFrom="paragraph">
              <wp:posOffset>262004</wp:posOffset>
            </wp:positionV>
            <wp:extent cx="569595" cy="328930"/>
            <wp:effectExtent l="0" t="0" r="1905" b="0"/>
            <wp:wrapSquare wrapText="bothSides"/>
            <wp:docPr id="16136" name="Picture 16136"/>
            <wp:cNvGraphicFramePr/>
            <a:graphic xmlns:a="http://schemas.openxmlformats.org/drawingml/2006/main">
              <a:graphicData uri="http://schemas.openxmlformats.org/drawingml/2006/picture">
                <pic:pic xmlns:pic="http://schemas.openxmlformats.org/drawingml/2006/picture">
                  <pic:nvPicPr>
                    <pic:cNvPr id="16136" name="Picture 1613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9595" cy="328930"/>
                    </a:xfrm>
                    <a:prstGeom prst="rect">
                      <a:avLst/>
                    </a:prstGeom>
                  </pic:spPr>
                </pic:pic>
              </a:graphicData>
            </a:graphic>
          </wp:anchor>
        </w:drawing>
      </w:r>
      <w:r>
        <w:rPr>
          <w:rFonts w:eastAsiaTheme="minorEastAsia" w:cstheme="minorHAnsi"/>
        </w:rPr>
        <w:t>Reynold’s number is:</w:t>
      </w:r>
      <w:r w:rsidRPr="00F90264">
        <w:rPr>
          <w:noProof/>
        </w:rPr>
        <w:t xml:space="preserve"> </w:t>
      </w:r>
    </w:p>
    <w:p w:rsidR="003F7570" w:rsidRDefault="00F90264" w:rsidP="00F90264">
      <w:pPr>
        <w:ind w:left="5040"/>
        <w:rPr>
          <w:rFonts w:eastAsiaTheme="minorEastAsia" w:cstheme="minorHAnsi"/>
        </w:rPr>
      </w:pPr>
      <w:r>
        <w:rPr>
          <w:rFonts w:eastAsiaTheme="minorEastAsia" w:cstheme="minorHAnsi"/>
        </w:rPr>
        <w:t>Where: v is the kinematic viscosity of water</w:t>
      </w:r>
    </w:p>
    <w:p w:rsidR="00F90264" w:rsidRDefault="00F90264" w:rsidP="00F90264">
      <w:pPr>
        <w:ind w:left="5040"/>
        <w:rPr>
          <w:rFonts w:eastAsiaTheme="minorEastAsia" w:cstheme="minorHAnsi"/>
        </w:rPr>
      </w:pPr>
    </w:p>
    <w:p w:rsidR="00F90264" w:rsidRDefault="00F90264" w:rsidP="00F90264">
      <w:pPr>
        <w:pStyle w:val="ListParagraph"/>
        <w:numPr>
          <w:ilvl w:val="0"/>
          <w:numId w:val="8"/>
        </w:numPr>
        <w:rPr>
          <w:rFonts w:eastAsiaTheme="minorEastAsia" w:cstheme="minorHAnsi"/>
        </w:rPr>
      </w:pPr>
      <w:r>
        <w:rPr>
          <w:rFonts w:eastAsiaTheme="minorEastAsia" w:cstheme="minorHAnsi"/>
        </w:rPr>
        <w:t>The velocity of the water in pipe is:</w:t>
      </w:r>
    </w:p>
    <w:p w:rsidR="00F90264" w:rsidRDefault="00F90264" w:rsidP="00F90264">
      <w:pPr>
        <w:pStyle w:val="ListParagraph"/>
        <w:rPr>
          <w:rFonts w:eastAsiaTheme="minorEastAsia" w:cstheme="minorHAnsi"/>
        </w:rPr>
      </w:pPr>
      <w:r>
        <w:rPr>
          <w:noProof/>
        </w:rPr>
        <w:drawing>
          <wp:anchor distT="0" distB="0" distL="114300" distR="114300" simplePos="0" relativeHeight="251661312" behindDoc="0" locked="0" layoutInCell="1" allowOverlap="1">
            <wp:simplePos x="0" y="0"/>
            <wp:positionH relativeFrom="margin">
              <wp:posOffset>2070307</wp:posOffset>
            </wp:positionH>
            <wp:positionV relativeFrom="paragraph">
              <wp:posOffset>182821</wp:posOffset>
            </wp:positionV>
            <wp:extent cx="393192" cy="326136"/>
            <wp:effectExtent l="0" t="0" r="6985" b="0"/>
            <wp:wrapSquare wrapText="bothSides"/>
            <wp:docPr id="16137" name="Picture 16137"/>
            <wp:cNvGraphicFramePr/>
            <a:graphic xmlns:a="http://schemas.openxmlformats.org/drawingml/2006/main">
              <a:graphicData uri="http://schemas.openxmlformats.org/drawingml/2006/picture">
                <pic:pic xmlns:pic="http://schemas.openxmlformats.org/drawingml/2006/picture">
                  <pic:nvPicPr>
                    <pic:cNvPr id="16137" name="Picture 16137"/>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93192" cy="326136"/>
                    </a:xfrm>
                    <a:prstGeom prst="rect">
                      <a:avLst/>
                    </a:prstGeom>
                  </pic:spPr>
                </pic:pic>
              </a:graphicData>
            </a:graphic>
          </wp:anchor>
        </w:drawing>
      </w:r>
    </w:p>
    <w:p w:rsidR="00F90264" w:rsidRDefault="00F90264" w:rsidP="00F90264">
      <w:pPr>
        <w:pStyle w:val="ListParagraph"/>
        <w:rPr>
          <w:rFonts w:eastAsiaTheme="minorEastAsia" w:cstheme="minorHAnsi"/>
        </w:rPr>
      </w:pPr>
    </w:p>
    <w:p w:rsidR="00F90264" w:rsidRDefault="00F90264" w:rsidP="00F90264">
      <w:pPr>
        <w:pStyle w:val="ListParagraph"/>
        <w:rPr>
          <w:rFonts w:eastAsiaTheme="minorEastAsia" w:cstheme="minorHAnsi"/>
        </w:rPr>
      </w:pPr>
    </w:p>
    <w:p w:rsidR="00F90264" w:rsidRDefault="00F90264" w:rsidP="00F90264">
      <w:pPr>
        <w:pStyle w:val="ListParagraph"/>
        <w:rPr>
          <w:rFonts w:eastAsiaTheme="minorEastAsia" w:cstheme="minorHAnsi"/>
        </w:rPr>
      </w:pPr>
    </w:p>
    <w:p w:rsidR="00F90264" w:rsidRPr="002578C9" w:rsidRDefault="00F90264" w:rsidP="00F90264">
      <w:pPr>
        <w:pStyle w:val="ListParagraph"/>
        <w:numPr>
          <w:ilvl w:val="0"/>
          <w:numId w:val="8"/>
        </w:numPr>
        <w:rPr>
          <w:rFonts w:eastAsiaTheme="minorEastAsia" w:cstheme="minorHAnsi"/>
        </w:rPr>
      </w:pPr>
      <w:r>
        <w:rPr>
          <w:noProof/>
        </w:rPr>
        <w:drawing>
          <wp:anchor distT="0" distB="0" distL="114300" distR="114300" simplePos="0" relativeHeight="251662336" behindDoc="0" locked="0" layoutInCell="1" allowOverlap="1">
            <wp:simplePos x="0" y="0"/>
            <wp:positionH relativeFrom="column">
              <wp:posOffset>2009317</wp:posOffset>
            </wp:positionH>
            <wp:positionV relativeFrom="paragraph">
              <wp:posOffset>284687</wp:posOffset>
            </wp:positionV>
            <wp:extent cx="572770" cy="350520"/>
            <wp:effectExtent l="0" t="0" r="0" b="0"/>
            <wp:wrapSquare wrapText="bothSides"/>
            <wp:docPr id="16138" name="Picture 16138"/>
            <wp:cNvGraphicFramePr/>
            <a:graphic xmlns:a="http://schemas.openxmlformats.org/drawingml/2006/main">
              <a:graphicData uri="http://schemas.openxmlformats.org/drawingml/2006/picture">
                <pic:pic xmlns:pic="http://schemas.openxmlformats.org/drawingml/2006/picture">
                  <pic:nvPicPr>
                    <pic:cNvPr id="16138" name="Picture 16138"/>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2770" cy="350520"/>
                    </a:xfrm>
                    <a:prstGeom prst="rect">
                      <a:avLst/>
                    </a:prstGeom>
                  </pic:spPr>
                </pic:pic>
              </a:graphicData>
            </a:graphic>
          </wp:anchor>
        </w:drawing>
      </w:r>
      <w:r>
        <w:rPr>
          <w:rFonts w:eastAsiaTheme="minorEastAsia" w:cstheme="minorHAnsi"/>
        </w:rPr>
        <w:t>The area of the pipe is:</w:t>
      </w:r>
      <w:r w:rsidRPr="00F90264">
        <w:rPr>
          <w:noProof/>
        </w:rPr>
        <w:t xml:space="preserve"> </w:t>
      </w:r>
    </w:p>
    <w:p w:rsidR="002578C9" w:rsidRDefault="002578C9" w:rsidP="002578C9">
      <w:pPr>
        <w:pStyle w:val="ListParagraph"/>
        <w:rPr>
          <w:noProof/>
        </w:rPr>
      </w:pPr>
    </w:p>
    <w:p w:rsidR="002578C9" w:rsidRDefault="002578C9" w:rsidP="002578C9">
      <w:pPr>
        <w:pStyle w:val="ListParagraph"/>
        <w:rPr>
          <w:noProof/>
        </w:rPr>
      </w:pPr>
    </w:p>
    <w:p w:rsidR="002578C9" w:rsidRDefault="002578C9" w:rsidP="002578C9">
      <w:pPr>
        <w:pStyle w:val="ListParagraph"/>
        <w:rPr>
          <w:noProof/>
        </w:rPr>
      </w:pPr>
    </w:p>
    <w:p w:rsidR="002578C9" w:rsidRDefault="002578C9" w:rsidP="002578C9">
      <w:pPr>
        <w:rPr>
          <w:noProof/>
        </w:rPr>
      </w:pPr>
    </w:p>
    <w:p w:rsidR="002578C9" w:rsidRDefault="002578C9" w:rsidP="002578C9">
      <w:pPr>
        <w:rPr>
          <w:rFonts w:asciiTheme="majorHAnsi" w:hAnsiTheme="majorHAnsi" w:cstheme="majorHAnsi"/>
          <w:noProof/>
          <w:sz w:val="32"/>
          <w:szCs w:val="32"/>
          <w:u w:val="single"/>
        </w:rPr>
      </w:pPr>
      <w:r>
        <w:rPr>
          <w:rFonts w:asciiTheme="majorHAnsi" w:hAnsiTheme="majorHAnsi" w:cstheme="majorHAnsi"/>
          <w:noProof/>
          <w:sz w:val="32"/>
          <w:szCs w:val="32"/>
          <w:u w:val="single"/>
        </w:rPr>
        <w:t>Standard Solution</w:t>
      </w:r>
    </w:p>
    <w:p w:rsidR="002578C9" w:rsidRPr="008A4D28" w:rsidRDefault="008A4D28" w:rsidP="008A4D28">
      <w:pPr>
        <w:rPr>
          <w:rFonts w:cstheme="minorHAnsi"/>
          <w:noProof/>
        </w:rPr>
      </w:pPr>
      <w:r>
        <w:rPr>
          <w:rFonts w:cstheme="minorHAnsi"/>
          <w:noProof/>
        </w:rPr>
        <w:t xml:space="preserve">With the information we are given and the information we have calculated, a standard solution to pump water from reservoir A to reservoir B can be found. The simplest solutio is to use a constant pipe diameter through the whole system using the the general equation as we stated in the above sections: </w:t>
      </w:r>
    </w:p>
    <w:p w:rsidR="008A4D28" w:rsidRDefault="008A4D28" w:rsidP="008A4D28">
      <w:pPr>
        <w:spacing w:after="206"/>
        <w:ind w:left="25" w:right="2"/>
        <w:jc w:val="center"/>
      </w:pPr>
      <w:r>
        <w:rPr>
          <w:rFonts w:ascii="Cambria Math" w:eastAsia="Cambria Math" w:hAnsi="Cambria Math" w:cs="Cambria Math"/>
        </w:rPr>
        <w:t>𝑧</w:t>
      </w:r>
      <w:r>
        <w:rPr>
          <w:rFonts w:ascii="Cambria Math" w:eastAsia="Cambria Math" w:hAnsi="Cambria Math" w:cs="Cambria Math"/>
          <w:vertAlign w:val="superscript"/>
        </w:rPr>
        <w:t xml:space="preserve">∗ </w:t>
      </w:r>
      <w:r>
        <w:rPr>
          <w:rFonts w:ascii="Cambria Math" w:eastAsia="Cambria Math" w:hAnsi="Cambria Math" w:cs="Cambria Math"/>
        </w:rPr>
        <w:t>= 𝑎 + 𝑏𝑥</w:t>
      </w:r>
      <w:r>
        <w:rPr>
          <w:rFonts w:ascii="Cambria Math" w:eastAsia="Cambria Math" w:hAnsi="Cambria Math" w:cs="Cambria Math"/>
          <w:vertAlign w:val="superscript"/>
        </w:rPr>
        <w:t xml:space="preserve">∗ </w:t>
      </w:r>
      <w:r>
        <w:rPr>
          <w:rFonts w:ascii="Cambria Math" w:eastAsia="Cambria Math" w:hAnsi="Cambria Math" w:cs="Cambria Math"/>
        </w:rPr>
        <w:t>+ 𝑐𝑥</w:t>
      </w:r>
      <w:r>
        <w:rPr>
          <w:rFonts w:ascii="Cambria Math" w:eastAsia="Cambria Math" w:hAnsi="Cambria Math" w:cs="Cambria Math"/>
          <w:vertAlign w:val="superscript"/>
        </w:rPr>
        <w:t>∗2</w:t>
      </w:r>
      <w:r>
        <w:t xml:space="preserve"> </w:t>
      </w:r>
    </w:p>
    <w:p w:rsidR="008A4D28" w:rsidRDefault="008A4D28" w:rsidP="008A4D28">
      <w:pPr>
        <w:tabs>
          <w:tab w:val="left" w:pos="3366"/>
        </w:tabs>
      </w:pPr>
      <w:r>
        <w:rPr>
          <w:rFonts w:eastAsiaTheme="minorEastAsia" w:cstheme="minorHAnsi"/>
        </w:rPr>
        <w:t xml:space="preserve">The </w:t>
      </w:r>
      <w:r>
        <w:t>Hydraulic Grade Line (HGL) throughout the whole distance of the pipeline system</w:t>
      </w:r>
      <w:r>
        <w:t xml:space="preserve"> must be considered. It is known that the pump will raise the HGL a total of 0.1km of head, and will drop linearly with respect to the horizontal distance due to friction loss. The horizontal position of the </w:t>
      </w:r>
      <w:r>
        <w:lastRenderedPageBreak/>
        <w:t>pump can be found using the slope of the HGL and the vertical position can be found using the following formula:</w:t>
      </w:r>
    </w:p>
    <w:p w:rsidR="008A4D28" w:rsidRDefault="008A4D28" w:rsidP="008A4D28">
      <w:pPr>
        <w:tabs>
          <w:tab w:val="left" w:pos="3366"/>
        </w:tabs>
        <w:rPr>
          <w:rFonts w:eastAsiaTheme="minorEastAsia" w:cstheme="minorHAnsi"/>
        </w:rPr>
      </w:pPr>
      <w:r>
        <w:rPr>
          <w:noProof/>
        </w:rPr>
        <w:drawing>
          <wp:anchor distT="0" distB="0" distL="114300" distR="114300" simplePos="0" relativeHeight="251663360" behindDoc="0" locked="0" layoutInCell="1" allowOverlap="1">
            <wp:simplePos x="0" y="0"/>
            <wp:positionH relativeFrom="column">
              <wp:posOffset>1508125</wp:posOffset>
            </wp:positionH>
            <wp:positionV relativeFrom="paragraph">
              <wp:posOffset>16510</wp:posOffset>
            </wp:positionV>
            <wp:extent cx="2526665" cy="328930"/>
            <wp:effectExtent l="0" t="0" r="6985" b="0"/>
            <wp:wrapSquare wrapText="bothSides"/>
            <wp:docPr id="16139" name="Picture 16139"/>
            <wp:cNvGraphicFramePr/>
            <a:graphic xmlns:a="http://schemas.openxmlformats.org/drawingml/2006/main">
              <a:graphicData uri="http://schemas.openxmlformats.org/drawingml/2006/picture">
                <pic:pic xmlns:pic="http://schemas.openxmlformats.org/drawingml/2006/picture">
                  <pic:nvPicPr>
                    <pic:cNvPr id="16139" name="Picture 16139"/>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526665" cy="328930"/>
                    </a:xfrm>
                    <a:prstGeom prst="rect">
                      <a:avLst/>
                    </a:prstGeom>
                  </pic:spPr>
                </pic:pic>
              </a:graphicData>
            </a:graphic>
          </wp:anchor>
        </w:drawing>
      </w:r>
    </w:p>
    <w:p w:rsidR="008A4D28" w:rsidRDefault="008A4D28" w:rsidP="008A4D28">
      <w:pPr>
        <w:tabs>
          <w:tab w:val="left" w:pos="3366"/>
        </w:tabs>
        <w:rPr>
          <w:rFonts w:eastAsiaTheme="minorEastAsia" w:cstheme="minorHAnsi"/>
        </w:rPr>
      </w:pPr>
    </w:p>
    <w:p w:rsidR="00484A5A" w:rsidRDefault="00484A5A" w:rsidP="00484A5A">
      <w:pPr>
        <w:spacing w:after="155"/>
        <w:ind w:left="-5"/>
      </w:pPr>
      <w:r>
        <w:t xml:space="preserve">It must be noted </w:t>
      </w:r>
      <w:r>
        <w:t xml:space="preserve">that the final position z, is not the full 0.1 km since the HGL drops below the pipeline to a maximum, </w:t>
      </w:r>
      <w:r w:rsidRPr="00484A5A">
        <w:rPr>
          <w:sz w:val="28"/>
        </w:rPr>
        <w:t>h</w:t>
      </w:r>
      <w:r w:rsidRPr="00484A5A">
        <w:rPr>
          <w:sz w:val="28"/>
          <w:vertAlign w:val="subscript"/>
        </w:rPr>
        <w:t>max</w:t>
      </w:r>
      <w:r>
        <w:t xml:space="preserve">, before it is pumped up again. Therefore, the change in position, </w:t>
      </w:r>
      <w:r w:rsidRPr="00484A5A">
        <w:rPr>
          <w:sz w:val="28"/>
        </w:rPr>
        <w:t>Δz</w:t>
      </w:r>
      <w:r>
        <w:t xml:space="preserve"> is </w:t>
      </w:r>
      <w:r w:rsidRPr="00484A5A">
        <w:rPr>
          <w:sz w:val="28"/>
        </w:rPr>
        <w:t>h</w:t>
      </w:r>
      <w:r w:rsidRPr="00484A5A">
        <w:rPr>
          <w:sz w:val="28"/>
          <w:vertAlign w:val="subscript"/>
        </w:rPr>
        <w:t>pump</w:t>
      </w:r>
      <w:r>
        <w:t xml:space="preserve"> – </w:t>
      </w:r>
      <w:r w:rsidRPr="00484A5A">
        <w:rPr>
          <w:sz w:val="28"/>
        </w:rPr>
        <w:t>h</w:t>
      </w:r>
      <w:r w:rsidRPr="00484A5A">
        <w:rPr>
          <w:sz w:val="28"/>
          <w:vertAlign w:val="subscript"/>
        </w:rPr>
        <w:t>max</w:t>
      </w:r>
      <w:r>
        <w:t xml:space="preserve">. </w:t>
      </w:r>
    </w:p>
    <w:p w:rsidR="00484A5A" w:rsidRDefault="00484A5A" w:rsidP="00484A5A">
      <w:pPr>
        <w:spacing w:after="155"/>
        <w:ind w:left="-5"/>
      </w:pPr>
      <w:r>
        <w:t>From the two equations in this section, we can find the location of horiz</w:t>
      </w:r>
      <w:r>
        <w:t>ontal position of each pump using</w:t>
      </w:r>
      <w:r>
        <w:t xml:space="preserve"> the following equation:</w:t>
      </w:r>
    </w:p>
    <w:p w:rsidR="00484A5A" w:rsidRDefault="00484A5A" w:rsidP="00484A5A">
      <w:pPr>
        <w:spacing w:after="155"/>
        <w:ind w:left="-5"/>
      </w:pPr>
      <w:r>
        <w:rPr>
          <w:noProof/>
        </w:rPr>
        <w:drawing>
          <wp:anchor distT="0" distB="0" distL="114300" distR="114300" simplePos="0" relativeHeight="251664384" behindDoc="0" locked="0" layoutInCell="1" allowOverlap="1">
            <wp:simplePos x="0" y="0"/>
            <wp:positionH relativeFrom="margin">
              <wp:align>center</wp:align>
            </wp:positionH>
            <wp:positionV relativeFrom="paragraph">
              <wp:posOffset>9970</wp:posOffset>
            </wp:positionV>
            <wp:extent cx="4715257" cy="646176"/>
            <wp:effectExtent l="0" t="0" r="0" b="1905"/>
            <wp:wrapSquare wrapText="bothSides"/>
            <wp:docPr id="16140" name="Picture 16140"/>
            <wp:cNvGraphicFramePr/>
            <a:graphic xmlns:a="http://schemas.openxmlformats.org/drawingml/2006/main">
              <a:graphicData uri="http://schemas.openxmlformats.org/drawingml/2006/picture">
                <pic:pic xmlns:pic="http://schemas.openxmlformats.org/drawingml/2006/picture">
                  <pic:nvPicPr>
                    <pic:cNvPr id="16140" name="Picture 1614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4715257" cy="646176"/>
                    </a:xfrm>
                    <a:prstGeom prst="rect">
                      <a:avLst/>
                    </a:prstGeom>
                  </pic:spPr>
                </pic:pic>
              </a:graphicData>
            </a:graphic>
          </wp:anchor>
        </w:drawing>
      </w:r>
    </w:p>
    <w:p w:rsidR="008A4D28" w:rsidRDefault="008A4D28" w:rsidP="008A4D28">
      <w:pPr>
        <w:tabs>
          <w:tab w:val="left" w:pos="3366"/>
        </w:tabs>
        <w:rPr>
          <w:rFonts w:eastAsiaTheme="minorEastAsia" w:cstheme="minorHAnsi"/>
        </w:rPr>
      </w:pPr>
    </w:p>
    <w:p w:rsidR="00484A5A" w:rsidRDefault="00484A5A" w:rsidP="008A4D28">
      <w:pPr>
        <w:tabs>
          <w:tab w:val="left" w:pos="3366"/>
        </w:tabs>
        <w:rPr>
          <w:rFonts w:eastAsiaTheme="minorEastAsia" w:cstheme="minorHAnsi"/>
        </w:rPr>
      </w:pPr>
    </w:p>
    <w:p w:rsidR="00484A5A" w:rsidRDefault="00484A5A" w:rsidP="008A4D28">
      <w:pPr>
        <w:tabs>
          <w:tab w:val="left" w:pos="3366"/>
        </w:tabs>
        <w:rPr>
          <w:rFonts w:eastAsiaTheme="minorEastAsia" w:cstheme="minorHAnsi"/>
        </w:rPr>
      </w:pPr>
      <w:r>
        <w:rPr>
          <w:rFonts w:eastAsiaTheme="minorEastAsia" w:cstheme="minorHAnsi"/>
        </w:rPr>
        <w:t>In the above equation, the variables correspond to the position of the initial pump and calculates the horizonta</w:t>
      </w:r>
      <w:r w:rsidR="000F6773">
        <w:rPr>
          <w:rFonts w:eastAsiaTheme="minorEastAsia" w:cstheme="minorHAnsi"/>
        </w:rPr>
        <w:t>l position of the next pump. The location of the f</w:t>
      </w:r>
      <w:r w:rsidR="005B5134">
        <w:rPr>
          <w:rFonts w:eastAsiaTheme="minorEastAsia" w:cstheme="minorHAnsi"/>
        </w:rPr>
        <w:t xml:space="preserve">irst pump is found be replacing </w:t>
      </w:r>
      <w:r w:rsidR="005B5134" w:rsidRPr="005B5134">
        <w:rPr>
          <w:rFonts w:eastAsiaTheme="minorEastAsia" w:cstheme="minorHAnsi"/>
        </w:rPr>
        <w:t>h</w:t>
      </w:r>
      <w:r w:rsidR="005B5134" w:rsidRPr="005B5134">
        <w:rPr>
          <w:rFonts w:eastAsiaTheme="minorEastAsia" w:cstheme="minorHAnsi"/>
          <w:vertAlign w:val="subscript"/>
        </w:rPr>
        <w:t>pump</w:t>
      </w:r>
      <w:r w:rsidR="005B5134">
        <w:rPr>
          <w:rFonts w:eastAsiaTheme="minorEastAsia" w:cstheme="minorHAnsi"/>
          <w:vertAlign w:val="subscript"/>
        </w:rPr>
        <w:t xml:space="preserve"> </w:t>
      </w:r>
      <w:r w:rsidR="005B5134">
        <w:rPr>
          <w:rFonts w:eastAsiaTheme="minorEastAsia" w:cstheme="minorHAnsi"/>
        </w:rPr>
        <w:t xml:space="preserve">with </w:t>
      </w:r>
      <w:r w:rsidR="005B5134" w:rsidRPr="005B5134">
        <w:rPr>
          <w:rFonts w:eastAsiaTheme="minorEastAsia" w:cstheme="minorHAnsi"/>
        </w:rPr>
        <w:t>h</w:t>
      </w:r>
      <w:r w:rsidR="005B5134" w:rsidRPr="005B5134">
        <w:rPr>
          <w:rFonts w:eastAsiaTheme="minorEastAsia" w:cstheme="minorHAnsi"/>
          <w:vertAlign w:val="subscript"/>
        </w:rPr>
        <w:t>max</w:t>
      </w:r>
      <w:r w:rsidR="005B5134">
        <w:rPr>
          <w:rFonts w:eastAsiaTheme="minorEastAsia" w:cstheme="minorHAnsi"/>
          <w:vertAlign w:val="subscript"/>
        </w:rPr>
        <w:t xml:space="preserve"> </w:t>
      </w:r>
      <w:r w:rsidR="005B5134">
        <w:rPr>
          <w:rFonts w:eastAsiaTheme="minorEastAsia" w:cstheme="minorHAnsi"/>
        </w:rPr>
        <w:t>because this is the first maximum negative hydraulic head where the water enters the pipe from the reservoir. Z</w:t>
      </w:r>
      <w:r w:rsidR="005B5134">
        <w:rPr>
          <w:rFonts w:eastAsiaTheme="minorEastAsia" w:cstheme="minorHAnsi"/>
          <w:vertAlign w:val="subscript"/>
        </w:rPr>
        <w:t xml:space="preserve">i </w:t>
      </w:r>
      <w:r w:rsidR="005B5134">
        <w:rPr>
          <w:rFonts w:eastAsiaTheme="minorEastAsia" w:cstheme="minorHAnsi"/>
        </w:rPr>
        <w:t xml:space="preserve">will be the initial height of reservoir A, 200m. </w:t>
      </w:r>
    </w:p>
    <w:p w:rsidR="009D718C" w:rsidRDefault="00B401D9" w:rsidP="008A4D28">
      <w:pPr>
        <w:tabs>
          <w:tab w:val="left" w:pos="3366"/>
        </w:tabs>
        <w:rPr>
          <w:rFonts w:eastAsiaTheme="minorEastAsia" w:cstheme="minorHAnsi"/>
        </w:rPr>
      </w:pPr>
      <w:r>
        <w:rPr>
          <w:rFonts w:eastAsiaTheme="minorEastAsia" w:cstheme="minorHAnsi"/>
        </w:rPr>
        <w:t xml:space="preserve">A summary table can be made showing the various pipe diameters and the information </w:t>
      </w:r>
      <w:r w:rsidR="009D718C">
        <w:rPr>
          <w:rFonts w:eastAsiaTheme="minorEastAsia" w:cstheme="minorHAnsi"/>
        </w:rPr>
        <w:t>regarding</w:t>
      </w:r>
      <w:r>
        <w:rPr>
          <w:rFonts w:eastAsiaTheme="minorEastAsia" w:cstheme="minorHAnsi"/>
        </w:rPr>
        <w:t xml:space="preserve"> that. From this information, we can calculate an overall cost and select what diameter pipe we will use for our initial, standard design.</w:t>
      </w:r>
    </w:p>
    <w:tbl>
      <w:tblPr>
        <w:tblStyle w:val="GridTable4-Accent5"/>
        <w:tblpPr w:leftFromText="180" w:rightFromText="180" w:vertAnchor="text" w:horzAnchor="margin" w:tblpY="233"/>
        <w:tblW w:w="9493" w:type="dxa"/>
        <w:tblLook w:val="04A0" w:firstRow="1" w:lastRow="0" w:firstColumn="1" w:lastColumn="0" w:noHBand="0" w:noVBand="1"/>
      </w:tblPr>
      <w:tblGrid>
        <w:gridCol w:w="1362"/>
        <w:gridCol w:w="1327"/>
        <w:gridCol w:w="1701"/>
        <w:gridCol w:w="1417"/>
        <w:gridCol w:w="1387"/>
        <w:gridCol w:w="1023"/>
        <w:gridCol w:w="1276"/>
      </w:tblGrid>
      <w:tr w:rsidR="00A61CA8" w:rsidRPr="00A61CA8" w:rsidTr="00693FAA">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362" w:type="dxa"/>
            <w:noWrap/>
            <w:hideMark/>
          </w:tcPr>
          <w:p w:rsidR="00A61CA8" w:rsidRPr="00A61CA8" w:rsidRDefault="00A61CA8" w:rsidP="00A61CA8">
            <w:pPr>
              <w:tabs>
                <w:tab w:val="left" w:pos="3366"/>
              </w:tabs>
              <w:rPr>
                <w:rFonts w:eastAsiaTheme="minorEastAsia" w:cstheme="minorHAnsi"/>
              </w:rPr>
            </w:pPr>
            <w:r w:rsidRPr="00A61CA8">
              <w:rPr>
                <w:rFonts w:eastAsiaTheme="minorEastAsia" w:cstheme="minorHAnsi"/>
              </w:rPr>
              <w:t>Pipe Diameter</w:t>
            </w:r>
            <w:r>
              <w:rPr>
                <w:rFonts w:eastAsiaTheme="minorEastAsia" w:cstheme="minorHAnsi"/>
              </w:rPr>
              <w:t xml:space="preserve"> </w:t>
            </w:r>
            <w:r w:rsidRPr="00A61CA8">
              <w:rPr>
                <w:rFonts w:eastAsiaTheme="minorEastAsia" w:cstheme="minorHAnsi"/>
              </w:rPr>
              <w:t>(m)</w:t>
            </w:r>
          </w:p>
        </w:tc>
        <w:tc>
          <w:tcPr>
            <w:tcW w:w="1327" w:type="dxa"/>
            <w:noWrap/>
            <w:hideMark/>
          </w:tcPr>
          <w:p w:rsidR="00A61CA8" w:rsidRDefault="00A61CA8" w:rsidP="00A61CA8">
            <w:pPr>
              <w:tabs>
                <w:tab w:val="left" w:pos="3366"/>
              </w:tabs>
              <w:cnfStyle w:val="100000000000" w:firstRow="1" w:lastRow="0" w:firstColumn="0" w:lastColumn="0" w:oddVBand="0" w:evenVBand="0" w:oddHBand="0" w:evenHBand="0" w:firstRowFirstColumn="0" w:firstRowLastColumn="0" w:lastRowFirstColumn="0" w:lastRowLastColumn="0"/>
              <w:rPr>
                <w:rFonts w:eastAsiaTheme="minorEastAsia" w:cstheme="minorHAnsi"/>
              </w:rPr>
            </w:pPr>
            <w:r w:rsidRPr="00A61CA8">
              <w:rPr>
                <w:rFonts w:eastAsiaTheme="minorEastAsia" w:cstheme="minorHAnsi"/>
              </w:rPr>
              <w:t xml:space="preserve">Cost </w:t>
            </w:r>
          </w:p>
          <w:p w:rsidR="00A61CA8" w:rsidRPr="00A61CA8" w:rsidRDefault="00A61CA8" w:rsidP="00A61CA8">
            <w:pPr>
              <w:tabs>
                <w:tab w:val="left" w:pos="3366"/>
              </w:tabs>
              <w:cnfStyle w:val="100000000000" w:firstRow="1" w:lastRow="0" w:firstColumn="0" w:lastColumn="0" w:oddVBand="0" w:evenVBand="0" w:oddHBand="0" w:evenHBand="0" w:firstRowFirstColumn="0" w:firstRowLastColumn="0" w:lastRowFirstColumn="0" w:lastRowLastColumn="0"/>
              <w:rPr>
                <w:rFonts w:eastAsiaTheme="minorEastAsia" w:cstheme="minorHAnsi"/>
              </w:rPr>
            </w:pPr>
            <w:r w:rsidRPr="00A61CA8">
              <w:rPr>
                <w:rFonts w:eastAsiaTheme="minorEastAsia" w:cstheme="minorHAnsi"/>
              </w:rPr>
              <w:t>($/km)</w:t>
            </w:r>
          </w:p>
        </w:tc>
        <w:tc>
          <w:tcPr>
            <w:tcW w:w="1701" w:type="dxa"/>
            <w:noWrap/>
            <w:hideMark/>
          </w:tcPr>
          <w:p w:rsidR="00A61CA8" w:rsidRPr="00A61CA8" w:rsidRDefault="00A61CA8" w:rsidP="00A61CA8">
            <w:pPr>
              <w:tabs>
                <w:tab w:val="left" w:pos="3366"/>
              </w:tabs>
              <w:cnfStyle w:val="100000000000" w:firstRow="1" w:lastRow="0" w:firstColumn="0" w:lastColumn="0" w:oddVBand="0" w:evenVBand="0" w:oddHBand="0" w:evenHBand="0" w:firstRowFirstColumn="0" w:firstRowLastColumn="0" w:lastRowFirstColumn="0" w:lastRowLastColumn="0"/>
              <w:rPr>
                <w:rFonts w:eastAsiaTheme="minorEastAsia" w:cstheme="minorHAnsi"/>
              </w:rPr>
            </w:pPr>
            <w:r>
              <w:rPr>
                <w:rFonts w:eastAsiaTheme="minorEastAsia" w:cstheme="minorHAnsi"/>
              </w:rPr>
              <w:t>Area of Pipe  (m</w:t>
            </w:r>
            <w:r>
              <w:rPr>
                <w:vertAlign w:val="superscript"/>
              </w:rPr>
              <w:t>2</w:t>
            </w:r>
            <w:r>
              <w:rPr>
                <w:rFonts w:eastAsiaTheme="minorEastAsia" w:cstheme="minorHAnsi"/>
              </w:rPr>
              <w:t>)</w:t>
            </w:r>
          </w:p>
        </w:tc>
        <w:tc>
          <w:tcPr>
            <w:tcW w:w="1417" w:type="dxa"/>
            <w:noWrap/>
            <w:hideMark/>
          </w:tcPr>
          <w:p w:rsidR="00A61CA8" w:rsidRDefault="00A61CA8" w:rsidP="00A61CA8">
            <w:pPr>
              <w:tabs>
                <w:tab w:val="left" w:pos="3366"/>
              </w:tabs>
              <w:cnfStyle w:val="100000000000" w:firstRow="1" w:lastRow="0" w:firstColumn="0" w:lastColumn="0" w:oddVBand="0" w:evenVBand="0" w:oddHBand="0" w:evenHBand="0" w:firstRowFirstColumn="0" w:firstRowLastColumn="0" w:lastRowFirstColumn="0" w:lastRowLastColumn="0"/>
              <w:rPr>
                <w:rFonts w:eastAsiaTheme="minorEastAsia" w:cstheme="minorHAnsi"/>
              </w:rPr>
            </w:pPr>
            <w:r w:rsidRPr="00A61CA8">
              <w:rPr>
                <w:rFonts w:eastAsiaTheme="minorEastAsia" w:cstheme="minorHAnsi"/>
              </w:rPr>
              <w:t>Reynold's no.</w:t>
            </w:r>
          </w:p>
          <w:p w:rsidR="00A61CA8" w:rsidRPr="00A61CA8" w:rsidRDefault="00A61CA8" w:rsidP="00A61CA8">
            <w:pPr>
              <w:tabs>
                <w:tab w:val="left" w:pos="3366"/>
              </w:tabs>
              <w:cnfStyle w:val="100000000000" w:firstRow="1" w:lastRow="0" w:firstColumn="0" w:lastColumn="0" w:oddVBand="0" w:evenVBand="0" w:oddHBand="0" w:evenHBand="0" w:firstRowFirstColumn="0" w:firstRowLastColumn="0" w:lastRowFirstColumn="0" w:lastRowLastColumn="0"/>
              <w:rPr>
                <w:rFonts w:eastAsiaTheme="minorEastAsia" w:cstheme="minorHAnsi"/>
              </w:rPr>
            </w:pPr>
            <w:r>
              <w:rPr>
                <w:rFonts w:eastAsiaTheme="minorEastAsia" w:cstheme="minorHAnsi"/>
              </w:rPr>
              <w:t>(Re)</w:t>
            </w:r>
          </w:p>
        </w:tc>
        <w:tc>
          <w:tcPr>
            <w:tcW w:w="1387" w:type="dxa"/>
            <w:noWrap/>
            <w:hideMark/>
          </w:tcPr>
          <w:p w:rsidR="00A61CA8" w:rsidRDefault="00A61CA8" w:rsidP="00A61CA8">
            <w:pPr>
              <w:tabs>
                <w:tab w:val="left" w:pos="3366"/>
              </w:tabs>
              <w:cnfStyle w:val="100000000000" w:firstRow="1" w:lastRow="0" w:firstColumn="0" w:lastColumn="0" w:oddVBand="0" w:evenVBand="0" w:oddHBand="0" w:evenHBand="0" w:firstRowFirstColumn="0" w:firstRowLastColumn="0" w:lastRowFirstColumn="0" w:lastRowLastColumn="0"/>
              <w:rPr>
                <w:rFonts w:eastAsiaTheme="minorEastAsia" w:cstheme="minorHAnsi"/>
              </w:rPr>
            </w:pPr>
            <w:r>
              <w:rPr>
                <w:rFonts w:eastAsiaTheme="minorEastAsia" w:cstheme="minorHAnsi"/>
              </w:rPr>
              <w:t xml:space="preserve">Friction Factor </w:t>
            </w:r>
          </w:p>
          <w:p w:rsidR="00A61CA8" w:rsidRPr="00A61CA8" w:rsidRDefault="00A61CA8" w:rsidP="00A61CA8">
            <w:pPr>
              <w:tabs>
                <w:tab w:val="left" w:pos="3366"/>
              </w:tabs>
              <w:cnfStyle w:val="100000000000" w:firstRow="1" w:lastRow="0" w:firstColumn="0" w:lastColumn="0" w:oddVBand="0" w:evenVBand="0" w:oddHBand="0" w:evenHBand="0" w:firstRowFirstColumn="0" w:firstRowLastColumn="0" w:lastRowFirstColumn="0" w:lastRowLastColumn="0"/>
              <w:rPr>
                <w:rFonts w:eastAsiaTheme="minorEastAsia" w:cstheme="minorHAnsi"/>
              </w:rPr>
            </w:pPr>
            <w:r>
              <w:rPr>
                <w:rFonts w:eastAsiaTheme="minorEastAsia" w:cstheme="minorHAnsi"/>
              </w:rPr>
              <w:t>(f)</w:t>
            </w:r>
          </w:p>
        </w:tc>
        <w:tc>
          <w:tcPr>
            <w:tcW w:w="1023" w:type="dxa"/>
            <w:noWrap/>
            <w:hideMark/>
          </w:tcPr>
          <w:p w:rsidR="00A61CA8" w:rsidRDefault="00A61CA8" w:rsidP="00A61CA8">
            <w:pPr>
              <w:tabs>
                <w:tab w:val="left" w:pos="3366"/>
              </w:tabs>
              <w:cnfStyle w:val="100000000000" w:firstRow="1" w:lastRow="0" w:firstColumn="0" w:lastColumn="0" w:oddVBand="0" w:evenVBand="0" w:oddHBand="0" w:evenHBand="0" w:firstRowFirstColumn="0" w:firstRowLastColumn="0" w:lastRowFirstColumn="0" w:lastRowLastColumn="0"/>
            </w:pPr>
            <w:r w:rsidRPr="00A61CA8">
              <w:t>Actual # pumps</w:t>
            </w:r>
          </w:p>
          <w:p w:rsidR="00A61CA8" w:rsidRPr="00A61CA8" w:rsidRDefault="00A61CA8" w:rsidP="00A61CA8">
            <w:pPr>
              <w:tabs>
                <w:tab w:val="left" w:pos="3366"/>
              </w:tabs>
              <w:cnfStyle w:val="100000000000" w:firstRow="1" w:lastRow="0" w:firstColumn="0" w:lastColumn="0" w:oddVBand="0" w:evenVBand="0" w:oddHBand="0" w:evenHBand="0" w:firstRowFirstColumn="0" w:firstRowLastColumn="0" w:lastRowFirstColumn="0" w:lastRowLastColumn="0"/>
            </w:pPr>
            <w:r>
              <w:t>(N)</w:t>
            </w:r>
          </w:p>
        </w:tc>
        <w:tc>
          <w:tcPr>
            <w:tcW w:w="1276" w:type="dxa"/>
            <w:noWrap/>
            <w:hideMark/>
          </w:tcPr>
          <w:p w:rsidR="00A61CA8" w:rsidRDefault="00A61CA8" w:rsidP="00A61CA8">
            <w:pPr>
              <w:tabs>
                <w:tab w:val="left" w:pos="3366"/>
              </w:tabs>
              <w:cnfStyle w:val="100000000000" w:firstRow="1" w:lastRow="0" w:firstColumn="0" w:lastColumn="0" w:oddVBand="0" w:evenVBand="0" w:oddHBand="0" w:evenHBand="0" w:firstRowFirstColumn="0" w:firstRowLastColumn="0" w:lastRowFirstColumn="0" w:lastRowLastColumn="0"/>
            </w:pPr>
            <w:r w:rsidRPr="00A61CA8">
              <w:t>Total Cost</w:t>
            </w:r>
          </w:p>
          <w:p w:rsidR="00A61CA8" w:rsidRPr="00A61CA8" w:rsidRDefault="00A61CA8" w:rsidP="00A61CA8">
            <w:pPr>
              <w:tabs>
                <w:tab w:val="left" w:pos="3366"/>
              </w:tabs>
              <w:cnfStyle w:val="100000000000" w:firstRow="1" w:lastRow="0" w:firstColumn="0" w:lastColumn="0" w:oddVBand="0" w:evenVBand="0" w:oddHBand="0" w:evenHBand="0" w:firstRowFirstColumn="0" w:firstRowLastColumn="0" w:lastRowFirstColumn="0" w:lastRowLastColumn="0"/>
            </w:pPr>
            <w:r>
              <w:t>($)</w:t>
            </w:r>
          </w:p>
        </w:tc>
      </w:tr>
      <w:tr w:rsidR="00A61CA8" w:rsidRPr="00A61CA8" w:rsidTr="00693FA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362" w:type="dxa"/>
            <w:noWrap/>
            <w:hideMark/>
          </w:tcPr>
          <w:p w:rsidR="00A61CA8" w:rsidRPr="00A61CA8" w:rsidRDefault="00A61CA8" w:rsidP="00A61CA8">
            <w:pPr>
              <w:tabs>
                <w:tab w:val="left" w:pos="3366"/>
              </w:tabs>
              <w:rPr>
                <w:rFonts w:eastAsiaTheme="minorEastAsia" w:cstheme="minorHAnsi"/>
              </w:rPr>
            </w:pPr>
            <w:r w:rsidRPr="00A61CA8">
              <w:rPr>
                <w:rFonts w:eastAsiaTheme="minorEastAsia" w:cstheme="minorHAnsi"/>
              </w:rPr>
              <w:t>0.7</w:t>
            </w:r>
          </w:p>
        </w:tc>
        <w:tc>
          <w:tcPr>
            <w:tcW w:w="1327"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rPr>
                <w:rFonts w:eastAsiaTheme="minorEastAsia" w:cstheme="minorHAnsi"/>
              </w:rPr>
            </w:pPr>
            <w:r w:rsidRPr="00A61CA8">
              <w:rPr>
                <w:rFonts w:eastAsiaTheme="minorEastAsia" w:cstheme="minorHAnsi"/>
              </w:rPr>
              <w:t>38000</w:t>
            </w:r>
          </w:p>
        </w:tc>
        <w:tc>
          <w:tcPr>
            <w:tcW w:w="1701"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rPr>
                <w:rFonts w:eastAsiaTheme="minorEastAsia" w:cstheme="minorHAnsi"/>
              </w:rPr>
            </w:pPr>
            <w:r w:rsidRPr="00A61CA8">
              <w:rPr>
                <w:rFonts w:eastAsiaTheme="minorEastAsia" w:cstheme="minorHAnsi"/>
              </w:rPr>
              <w:t>0.3848451</w:t>
            </w:r>
          </w:p>
        </w:tc>
        <w:tc>
          <w:tcPr>
            <w:tcW w:w="1417"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rPr>
                <w:rFonts w:eastAsiaTheme="minorEastAsia" w:cstheme="minorHAnsi"/>
              </w:rPr>
            </w:pPr>
            <w:r w:rsidRPr="00A61CA8">
              <w:rPr>
                <w:rFonts w:eastAsiaTheme="minorEastAsia" w:cstheme="minorHAnsi"/>
              </w:rPr>
              <w:t>1818913.635</w:t>
            </w:r>
          </w:p>
        </w:tc>
        <w:tc>
          <w:tcPr>
            <w:tcW w:w="1387"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rPr>
                <w:rFonts w:eastAsiaTheme="minorEastAsia" w:cstheme="minorHAnsi"/>
              </w:rPr>
            </w:pPr>
            <w:r w:rsidRPr="00A61CA8">
              <w:rPr>
                <w:rFonts w:eastAsiaTheme="minorEastAsia" w:cstheme="minorHAnsi"/>
              </w:rPr>
              <w:t>0.013288954</w:t>
            </w:r>
          </w:p>
        </w:tc>
        <w:tc>
          <w:tcPr>
            <w:tcW w:w="1023"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pPr>
            <w:r w:rsidRPr="00A61CA8">
              <w:t>33</w:t>
            </w:r>
          </w:p>
        </w:tc>
        <w:tc>
          <w:tcPr>
            <w:tcW w:w="1276"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pPr>
            <w:r w:rsidRPr="00A61CA8">
              <w:t>357018000</w:t>
            </w:r>
          </w:p>
        </w:tc>
      </w:tr>
      <w:tr w:rsidR="00A61CA8" w:rsidRPr="00A61CA8" w:rsidTr="00693FAA">
        <w:trPr>
          <w:trHeight w:val="315"/>
        </w:trPr>
        <w:tc>
          <w:tcPr>
            <w:cnfStyle w:val="001000000000" w:firstRow="0" w:lastRow="0" w:firstColumn="1" w:lastColumn="0" w:oddVBand="0" w:evenVBand="0" w:oddHBand="0" w:evenHBand="0" w:firstRowFirstColumn="0" w:firstRowLastColumn="0" w:lastRowFirstColumn="0" w:lastRowLastColumn="0"/>
            <w:tcW w:w="1362" w:type="dxa"/>
            <w:noWrap/>
            <w:hideMark/>
          </w:tcPr>
          <w:p w:rsidR="00A61CA8" w:rsidRPr="00A61CA8" w:rsidRDefault="00A61CA8" w:rsidP="00A61CA8">
            <w:pPr>
              <w:tabs>
                <w:tab w:val="left" w:pos="3366"/>
              </w:tabs>
              <w:rPr>
                <w:rFonts w:eastAsiaTheme="minorEastAsia" w:cstheme="minorHAnsi"/>
              </w:rPr>
            </w:pPr>
            <w:r w:rsidRPr="00A61CA8">
              <w:rPr>
                <w:rFonts w:eastAsiaTheme="minorEastAsia" w:cstheme="minorHAnsi"/>
              </w:rPr>
              <w:t>0.8</w:t>
            </w:r>
          </w:p>
        </w:tc>
        <w:tc>
          <w:tcPr>
            <w:tcW w:w="1327" w:type="dxa"/>
            <w:noWrap/>
            <w:hideMark/>
          </w:tcPr>
          <w:p w:rsidR="00A61CA8" w:rsidRPr="00A61CA8" w:rsidRDefault="00A61CA8" w:rsidP="00A61CA8">
            <w:pPr>
              <w:tabs>
                <w:tab w:val="left" w:pos="3366"/>
              </w:tabs>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sidRPr="00A61CA8">
              <w:rPr>
                <w:rFonts w:eastAsiaTheme="minorEastAsia" w:cstheme="minorHAnsi"/>
              </w:rPr>
              <w:t>44000</w:t>
            </w:r>
          </w:p>
        </w:tc>
        <w:tc>
          <w:tcPr>
            <w:tcW w:w="1701" w:type="dxa"/>
            <w:noWrap/>
            <w:hideMark/>
          </w:tcPr>
          <w:p w:rsidR="00A61CA8" w:rsidRPr="00A61CA8" w:rsidRDefault="00A61CA8" w:rsidP="00A61CA8">
            <w:pPr>
              <w:tabs>
                <w:tab w:val="left" w:pos="3366"/>
              </w:tabs>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sidRPr="00A61CA8">
              <w:rPr>
                <w:rFonts w:eastAsiaTheme="minorEastAsia" w:cstheme="minorHAnsi"/>
              </w:rPr>
              <w:t>0.502654825</w:t>
            </w:r>
          </w:p>
        </w:tc>
        <w:tc>
          <w:tcPr>
            <w:tcW w:w="1417" w:type="dxa"/>
            <w:noWrap/>
            <w:hideMark/>
          </w:tcPr>
          <w:p w:rsidR="00A61CA8" w:rsidRPr="00A61CA8" w:rsidRDefault="00A61CA8" w:rsidP="00A61CA8">
            <w:pPr>
              <w:tabs>
                <w:tab w:val="left" w:pos="3366"/>
              </w:tabs>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sidRPr="00A61CA8">
              <w:rPr>
                <w:rFonts w:eastAsiaTheme="minorEastAsia" w:cstheme="minorHAnsi"/>
              </w:rPr>
              <w:t>1591549.431</w:t>
            </w:r>
          </w:p>
        </w:tc>
        <w:tc>
          <w:tcPr>
            <w:tcW w:w="1387" w:type="dxa"/>
            <w:noWrap/>
            <w:hideMark/>
          </w:tcPr>
          <w:p w:rsidR="00A61CA8" w:rsidRPr="00A61CA8" w:rsidRDefault="00A61CA8" w:rsidP="00A61CA8">
            <w:pPr>
              <w:tabs>
                <w:tab w:val="left" w:pos="3366"/>
              </w:tabs>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sidRPr="00A61CA8">
              <w:rPr>
                <w:rFonts w:eastAsiaTheme="minorEastAsia" w:cstheme="minorHAnsi"/>
              </w:rPr>
              <w:t>0.01326678</w:t>
            </w:r>
          </w:p>
        </w:tc>
        <w:tc>
          <w:tcPr>
            <w:tcW w:w="1023" w:type="dxa"/>
            <w:noWrap/>
            <w:hideMark/>
          </w:tcPr>
          <w:p w:rsidR="00A61CA8" w:rsidRPr="00A61CA8" w:rsidRDefault="00A61CA8" w:rsidP="00A61CA8">
            <w:pPr>
              <w:tabs>
                <w:tab w:val="left" w:pos="3366"/>
              </w:tabs>
              <w:cnfStyle w:val="000000000000" w:firstRow="0" w:lastRow="0" w:firstColumn="0" w:lastColumn="0" w:oddVBand="0" w:evenVBand="0" w:oddHBand="0" w:evenHBand="0" w:firstRowFirstColumn="0" w:firstRowLastColumn="0" w:lastRowFirstColumn="0" w:lastRowLastColumn="0"/>
            </w:pPr>
            <w:r w:rsidRPr="00A61CA8">
              <w:t>18</w:t>
            </w:r>
          </w:p>
        </w:tc>
        <w:tc>
          <w:tcPr>
            <w:tcW w:w="1276" w:type="dxa"/>
            <w:noWrap/>
            <w:hideMark/>
          </w:tcPr>
          <w:p w:rsidR="00A61CA8" w:rsidRPr="00A61CA8" w:rsidRDefault="00A61CA8" w:rsidP="00A61CA8">
            <w:pPr>
              <w:tabs>
                <w:tab w:val="left" w:pos="3366"/>
              </w:tabs>
              <w:cnfStyle w:val="000000000000" w:firstRow="0" w:lastRow="0" w:firstColumn="0" w:lastColumn="0" w:oddVBand="0" w:evenVBand="0" w:oddHBand="0" w:evenHBand="0" w:firstRowFirstColumn="0" w:firstRowLastColumn="0" w:lastRowFirstColumn="0" w:lastRowLastColumn="0"/>
            </w:pPr>
            <w:r w:rsidRPr="00A61CA8">
              <w:t>211284000</w:t>
            </w:r>
          </w:p>
        </w:tc>
      </w:tr>
      <w:tr w:rsidR="00A61CA8" w:rsidRPr="00A61CA8" w:rsidTr="00693FA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362" w:type="dxa"/>
            <w:noWrap/>
            <w:hideMark/>
          </w:tcPr>
          <w:p w:rsidR="00A61CA8" w:rsidRPr="00A61CA8" w:rsidRDefault="00A61CA8" w:rsidP="00A61CA8">
            <w:pPr>
              <w:tabs>
                <w:tab w:val="left" w:pos="3366"/>
              </w:tabs>
              <w:rPr>
                <w:rFonts w:eastAsiaTheme="minorEastAsia" w:cstheme="minorHAnsi"/>
              </w:rPr>
            </w:pPr>
            <w:r w:rsidRPr="00A61CA8">
              <w:rPr>
                <w:rFonts w:eastAsiaTheme="minorEastAsia" w:cstheme="minorHAnsi"/>
              </w:rPr>
              <w:t>0.9</w:t>
            </w:r>
          </w:p>
        </w:tc>
        <w:tc>
          <w:tcPr>
            <w:tcW w:w="1327"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rPr>
                <w:rFonts w:eastAsiaTheme="minorEastAsia" w:cstheme="minorHAnsi"/>
              </w:rPr>
            </w:pPr>
            <w:r w:rsidRPr="00A61CA8">
              <w:rPr>
                <w:rFonts w:eastAsiaTheme="minorEastAsia" w:cstheme="minorHAnsi"/>
              </w:rPr>
              <w:t>50000</w:t>
            </w:r>
          </w:p>
        </w:tc>
        <w:tc>
          <w:tcPr>
            <w:tcW w:w="1701"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rPr>
                <w:rFonts w:eastAsiaTheme="minorEastAsia" w:cstheme="minorHAnsi"/>
              </w:rPr>
            </w:pPr>
            <w:r w:rsidRPr="00A61CA8">
              <w:rPr>
                <w:rFonts w:eastAsiaTheme="minorEastAsia" w:cstheme="minorHAnsi"/>
              </w:rPr>
              <w:t>0.636172512</w:t>
            </w:r>
          </w:p>
        </w:tc>
        <w:tc>
          <w:tcPr>
            <w:tcW w:w="1417"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rPr>
                <w:rFonts w:eastAsiaTheme="minorEastAsia" w:cstheme="minorHAnsi"/>
              </w:rPr>
            </w:pPr>
            <w:r w:rsidRPr="00A61CA8">
              <w:rPr>
                <w:rFonts w:eastAsiaTheme="minorEastAsia" w:cstheme="minorHAnsi"/>
              </w:rPr>
              <w:t>1414710.605</w:t>
            </w:r>
          </w:p>
        </w:tc>
        <w:tc>
          <w:tcPr>
            <w:tcW w:w="1387"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rPr>
                <w:rFonts w:eastAsiaTheme="minorEastAsia" w:cstheme="minorHAnsi"/>
              </w:rPr>
            </w:pPr>
            <w:r w:rsidRPr="00A61CA8">
              <w:rPr>
                <w:rFonts w:eastAsiaTheme="minorEastAsia" w:cstheme="minorHAnsi"/>
              </w:rPr>
              <w:t>0.013257043</w:t>
            </w:r>
          </w:p>
        </w:tc>
        <w:tc>
          <w:tcPr>
            <w:tcW w:w="1023"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pPr>
            <w:r w:rsidRPr="00A61CA8">
              <w:t>12</w:t>
            </w:r>
          </w:p>
        </w:tc>
        <w:tc>
          <w:tcPr>
            <w:tcW w:w="1276"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pPr>
            <w:r w:rsidRPr="00A61CA8">
              <w:t>155550000</w:t>
            </w:r>
          </w:p>
        </w:tc>
      </w:tr>
      <w:tr w:rsidR="00A61CA8" w:rsidRPr="00A61CA8" w:rsidTr="00693FAA">
        <w:trPr>
          <w:trHeight w:val="315"/>
        </w:trPr>
        <w:tc>
          <w:tcPr>
            <w:cnfStyle w:val="001000000000" w:firstRow="0" w:lastRow="0" w:firstColumn="1" w:lastColumn="0" w:oddVBand="0" w:evenVBand="0" w:oddHBand="0" w:evenHBand="0" w:firstRowFirstColumn="0" w:firstRowLastColumn="0" w:lastRowFirstColumn="0" w:lastRowLastColumn="0"/>
            <w:tcW w:w="1362" w:type="dxa"/>
            <w:noWrap/>
            <w:hideMark/>
          </w:tcPr>
          <w:p w:rsidR="00A61CA8" w:rsidRPr="00A61CA8" w:rsidRDefault="00A61CA8" w:rsidP="00A61CA8">
            <w:pPr>
              <w:tabs>
                <w:tab w:val="left" w:pos="3366"/>
              </w:tabs>
              <w:rPr>
                <w:rFonts w:eastAsiaTheme="minorEastAsia" w:cstheme="minorHAnsi"/>
                <w:highlight w:val="yellow"/>
              </w:rPr>
            </w:pPr>
            <w:r w:rsidRPr="00A61CA8">
              <w:rPr>
                <w:rFonts w:eastAsiaTheme="minorEastAsia" w:cstheme="minorHAnsi"/>
              </w:rPr>
              <w:t>1</w:t>
            </w:r>
          </w:p>
        </w:tc>
        <w:tc>
          <w:tcPr>
            <w:tcW w:w="1327" w:type="dxa"/>
            <w:noWrap/>
            <w:hideMark/>
          </w:tcPr>
          <w:p w:rsidR="00A61CA8" w:rsidRPr="00A61CA8" w:rsidRDefault="00A61CA8" w:rsidP="00A61CA8">
            <w:pPr>
              <w:tabs>
                <w:tab w:val="left" w:pos="3366"/>
              </w:tabs>
              <w:cnfStyle w:val="000000000000" w:firstRow="0" w:lastRow="0" w:firstColumn="0" w:lastColumn="0" w:oddVBand="0" w:evenVBand="0" w:oddHBand="0" w:evenHBand="0" w:firstRowFirstColumn="0" w:firstRowLastColumn="0" w:lastRowFirstColumn="0" w:lastRowLastColumn="0"/>
              <w:rPr>
                <w:rFonts w:eastAsiaTheme="minorEastAsia" w:cstheme="minorHAnsi"/>
                <w:highlight w:val="yellow"/>
              </w:rPr>
            </w:pPr>
            <w:r w:rsidRPr="00A61CA8">
              <w:rPr>
                <w:rFonts w:eastAsiaTheme="minorEastAsia" w:cstheme="minorHAnsi"/>
                <w:highlight w:val="yellow"/>
              </w:rPr>
              <w:t>80000</w:t>
            </w:r>
          </w:p>
        </w:tc>
        <w:tc>
          <w:tcPr>
            <w:tcW w:w="1701" w:type="dxa"/>
            <w:noWrap/>
            <w:hideMark/>
          </w:tcPr>
          <w:p w:rsidR="00A61CA8" w:rsidRPr="00A61CA8" w:rsidRDefault="00A61CA8" w:rsidP="00A61CA8">
            <w:pPr>
              <w:tabs>
                <w:tab w:val="left" w:pos="3366"/>
              </w:tabs>
              <w:cnfStyle w:val="000000000000" w:firstRow="0" w:lastRow="0" w:firstColumn="0" w:lastColumn="0" w:oddVBand="0" w:evenVBand="0" w:oddHBand="0" w:evenHBand="0" w:firstRowFirstColumn="0" w:firstRowLastColumn="0" w:lastRowFirstColumn="0" w:lastRowLastColumn="0"/>
              <w:rPr>
                <w:rFonts w:eastAsiaTheme="minorEastAsia" w:cstheme="minorHAnsi"/>
                <w:highlight w:val="yellow"/>
              </w:rPr>
            </w:pPr>
            <w:r w:rsidRPr="00A61CA8">
              <w:rPr>
                <w:rFonts w:eastAsiaTheme="minorEastAsia" w:cstheme="minorHAnsi"/>
                <w:highlight w:val="yellow"/>
              </w:rPr>
              <w:t>0.785398163</w:t>
            </w:r>
          </w:p>
        </w:tc>
        <w:tc>
          <w:tcPr>
            <w:tcW w:w="1417" w:type="dxa"/>
            <w:noWrap/>
            <w:hideMark/>
          </w:tcPr>
          <w:p w:rsidR="00A61CA8" w:rsidRPr="00A61CA8" w:rsidRDefault="00A61CA8" w:rsidP="00A61CA8">
            <w:pPr>
              <w:tabs>
                <w:tab w:val="left" w:pos="3366"/>
              </w:tabs>
              <w:cnfStyle w:val="000000000000" w:firstRow="0" w:lastRow="0" w:firstColumn="0" w:lastColumn="0" w:oddVBand="0" w:evenVBand="0" w:oddHBand="0" w:evenHBand="0" w:firstRowFirstColumn="0" w:firstRowLastColumn="0" w:lastRowFirstColumn="0" w:lastRowLastColumn="0"/>
              <w:rPr>
                <w:rFonts w:eastAsiaTheme="minorEastAsia" w:cstheme="minorHAnsi"/>
                <w:highlight w:val="yellow"/>
              </w:rPr>
            </w:pPr>
            <w:r w:rsidRPr="00A61CA8">
              <w:rPr>
                <w:rFonts w:eastAsiaTheme="minorEastAsia" w:cstheme="minorHAnsi"/>
                <w:highlight w:val="yellow"/>
              </w:rPr>
              <w:t>1273239.545</w:t>
            </w:r>
          </w:p>
        </w:tc>
        <w:tc>
          <w:tcPr>
            <w:tcW w:w="1387" w:type="dxa"/>
            <w:noWrap/>
            <w:hideMark/>
          </w:tcPr>
          <w:p w:rsidR="00A61CA8" w:rsidRPr="00A61CA8" w:rsidRDefault="00A61CA8" w:rsidP="00A61CA8">
            <w:pPr>
              <w:tabs>
                <w:tab w:val="left" w:pos="3366"/>
              </w:tabs>
              <w:cnfStyle w:val="000000000000" w:firstRow="0" w:lastRow="0" w:firstColumn="0" w:lastColumn="0" w:oddVBand="0" w:evenVBand="0" w:oddHBand="0" w:evenHBand="0" w:firstRowFirstColumn="0" w:firstRowLastColumn="0" w:lastRowFirstColumn="0" w:lastRowLastColumn="0"/>
              <w:rPr>
                <w:rFonts w:eastAsiaTheme="minorEastAsia" w:cstheme="minorHAnsi"/>
                <w:highlight w:val="yellow"/>
              </w:rPr>
            </w:pPr>
            <w:r w:rsidRPr="00A61CA8">
              <w:rPr>
                <w:rFonts w:eastAsiaTheme="minorEastAsia" w:cstheme="minorHAnsi"/>
                <w:highlight w:val="yellow"/>
              </w:rPr>
              <w:t>0.013183782</w:t>
            </w:r>
          </w:p>
        </w:tc>
        <w:tc>
          <w:tcPr>
            <w:tcW w:w="1023" w:type="dxa"/>
            <w:noWrap/>
            <w:hideMark/>
          </w:tcPr>
          <w:p w:rsidR="00A61CA8" w:rsidRPr="00A61CA8" w:rsidRDefault="00A61CA8" w:rsidP="00A61CA8">
            <w:pPr>
              <w:tabs>
                <w:tab w:val="left" w:pos="3366"/>
              </w:tabs>
              <w:cnfStyle w:val="000000000000" w:firstRow="0" w:lastRow="0" w:firstColumn="0" w:lastColumn="0" w:oddVBand="0" w:evenVBand="0" w:oddHBand="0" w:evenHBand="0" w:firstRowFirstColumn="0" w:firstRowLastColumn="0" w:lastRowFirstColumn="0" w:lastRowLastColumn="0"/>
              <w:rPr>
                <w:highlight w:val="yellow"/>
              </w:rPr>
            </w:pPr>
            <w:r w:rsidRPr="00A61CA8">
              <w:rPr>
                <w:highlight w:val="yellow"/>
              </w:rPr>
              <w:t>9</w:t>
            </w:r>
          </w:p>
        </w:tc>
        <w:tc>
          <w:tcPr>
            <w:tcW w:w="1276" w:type="dxa"/>
            <w:noWrap/>
            <w:hideMark/>
          </w:tcPr>
          <w:p w:rsidR="00A61CA8" w:rsidRPr="00A61CA8" w:rsidRDefault="00A61CA8" w:rsidP="00A61CA8">
            <w:pPr>
              <w:tabs>
                <w:tab w:val="left" w:pos="3366"/>
              </w:tabs>
              <w:cnfStyle w:val="000000000000" w:firstRow="0" w:lastRow="0" w:firstColumn="0" w:lastColumn="0" w:oddVBand="0" w:evenVBand="0" w:oddHBand="0" w:evenHBand="0" w:firstRowFirstColumn="0" w:firstRowLastColumn="0" w:lastRowFirstColumn="0" w:lastRowLastColumn="0"/>
            </w:pPr>
            <w:r w:rsidRPr="00A61CA8">
              <w:rPr>
                <w:highlight w:val="yellow"/>
              </w:rPr>
              <w:t>146880000</w:t>
            </w:r>
          </w:p>
        </w:tc>
      </w:tr>
      <w:tr w:rsidR="00A61CA8" w:rsidRPr="00A61CA8" w:rsidTr="00693FA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362" w:type="dxa"/>
            <w:noWrap/>
            <w:hideMark/>
          </w:tcPr>
          <w:p w:rsidR="00A61CA8" w:rsidRPr="00A61CA8" w:rsidRDefault="00A61CA8" w:rsidP="00A61CA8">
            <w:pPr>
              <w:tabs>
                <w:tab w:val="left" w:pos="3366"/>
              </w:tabs>
              <w:rPr>
                <w:rFonts w:eastAsiaTheme="minorEastAsia" w:cstheme="minorHAnsi"/>
              </w:rPr>
            </w:pPr>
            <w:r w:rsidRPr="00A61CA8">
              <w:rPr>
                <w:rFonts w:eastAsiaTheme="minorEastAsia" w:cstheme="minorHAnsi"/>
              </w:rPr>
              <w:t>1.1</w:t>
            </w:r>
          </w:p>
        </w:tc>
        <w:tc>
          <w:tcPr>
            <w:tcW w:w="1327"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rPr>
                <w:rFonts w:eastAsiaTheme="minorEastAsia" w:cstheme="minorHAnsi"/>
              </w:rPr>
            </w:pPr>
            <w:r w:rsidRPr="00A61CA8">
              <w:rPr>
                <w:rFonts w:eastAsiaTheme="minorEastAsia" w:cstheme="minorHAnsi"/>
              </w:rPr>
              <w:t>120000</w:t>
            </w:r>
          </w:p>
        </w:tc>
        <w:tc>
          <w:tcPr>
            <w:tcW w:w="1701"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rPr>
                <w:rFonts w:eastAsiaTheme="minorEastAsia" w:cstheme="minorHAnsi"/>
              </w:rPr>
            </w:pPr>
            <w:r w:rsidRPr="00A61CA8">
              <w:rPr>
                <w:rFonts w:eastAsiaTheme="minorEastAsia" w:cstheme="minorHAnsi"/>
              </w:rPr>
              <w:t>0.950331778</w:t>
            </w:r>
          </w:p>
        </w:tc>
        <w:tc>
          <w:tcPr>
            <w:tcW w:w="1417"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rPr>
                <w:rFonts w:eastAsiaTheme="minorEastAsia" w:cstheme="minorHAnsi"/>
              </w:rPr>
            </w:pPr>
            <w:r w:rsidRPr="00A61CA8">
              <w:rPr>
                <w:rFonts w:eastAsiaTheme="minorEastAsia" w:cstheme="minorHAnsi"/>
              </w:rPr>
              <w:t>1157490.495</w:t>
            </w:r>
          </w:p>
        </w:tc>
        <w:tc>
          <w:tcPr>
            <w:tcW w:w="1387"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rPr>
                <w:rFonts w:eastAsiaTheme="minorEastAsia" w:cstheme="minorHAnsi"/>
              </w:rPr>
            </w:pPr>
            <w:r w:rsidRPr="00A61CA8">
              <w:rPr>
                <w:rFonts w:eastAsiaTheme="minorEastAsia" w:cstheme="minorHAnsi"/>
              </w:rPr>
              <w:t>0.01314132</w:t>
            </w:r>
          </w:p>
        </w:tc>
        <w:tc>
          <w:tcPr>
            <w:tcW w:w="1023"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pPr>
            <w:r w:rsidRPr="00A61CA8">
              <w:t>7</w:t>
            </w:r>
          </w:p>
        </w:tc>
        <w:tc>
          <w:tcPr>
            <w:tcW w:w="1276"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pPr>
            <w:r w:rsidRPr="00A61CA8">
              <w:t>155320000</w:t>
            </w:r>
          </w:p>
        </w:tc>
      </w:tr>
      <w:tr w:rsidR="00A61CA8" w:rsidRPr="00A61CA8" w:rsidTr="00693FAA">
        <w:trPr>
          <w:trHeight w:val="315"/>
        </w:trPr>
        <w:tc>
          <w:tcPr>
            <w:cnfStyle w:val="001000000000" w:firstRow="0" w:lastRow="0" w:firstColumn="1" w:lastColumn="0" w:oddVBand="0" w:evenVBand="0" w:oddHBand="0" w:evenHBand="0" w:firstRowFirstColumn="0" w:firstRowLastColumn="0" w:lastRowFirstColumn="0" w:lastRowLastColumn="0"/>
            <w:tcW w:w="1362" w:type="dxa"/>
            <w:noWrap/>
            <w:hideMark/>
          </w:tcPr>
          <w:p w:rsidR="00A61CA8" w:rsidRPr="00A61CA8" w:rsidRDefault="00A61CA8" w:rsidP="00A61CA8">
            <w:pPr>
              <w:tabs>
                <w:tab w:val="left" w:pos="3366"/>
              </w:tabs>
              <w:rPr>
                <w:rFonts w:eastAsiaTheme="minorEastAsia" w:cstheme="minorHAnsi"/>
              </w:rPr>
            </w:pPr>
            <w:r w:rsidRPr="00A61CA8">
              <w:rPr>
                <w:rFonts w:eastAsiaTheme="minorEastAsia" w:cstheme="minorHAnsi"/>
              </w:rPr>
              <w:t>1.2</w:t>
            </w:r>
          </w:p>
        </w:tc>
        <w:tc>
          <w:tcPr>
            <w:tcW w:w="1327" w:type="dxa"/>
            <w:noWrap/>
            <w:hideMark/>
          </w:tcPr>
          <w:p w:rsidR="00A61CA8" w:rsidRPr="00A61CA8" w:rsidRDefault="00A61CA8" w:rsidP="00A61CA8">
            <w:pPr>
              <w:tabs>
                <w:tab w:val="left" w:pos="3366"/>
              </w:tabs>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sidRPr="00A61CA8">
              <w:rPr>
                <w:rFonts w:eastAsiaTheme="minorEastAsia" w:cstheme="minorHAnsi"/>
              </w:rPr>
              <w:t>150000</w:t>
            </w:r>
          </w:p>
        </w:tc>
        <w:tc>
          <w:tcPr>
            <w:tcW w:w="1701" w:type="dxa"/>
            <w:noWrap/>
            <w:hideMark/>
          </w:tcPr>
          <w:p w:rsidR="00A61CA8" w:rsidRPr="00A61CA8" w:rsidRDefault="00A61CA8" w:rsidP="00A61CA8">
            <w:pPr>
              <w:tabs>
                <w:tab w:val="left" w:pos="3366"/>
              </w:tabs>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sidRPr="00A61CA8">
              <w:rPr>
                <w:rFonts w:eastAsiaTheme="minorEastAsia" w:cstheme="minorHAnsi"/>
              </w:rPr>
              <w:t>1.130973355</w:t>
            </w:r>
          </w:p>
        </w:tc>
        <w:tc>
          <w:tcPr>
            <w:tcW w:w="1417" w:type="dxa"/>
            <w:noWrap/>
            <w:hideMark/>
          </w:tcPr>
          <w:p w:rsidR="00A61CA8" w:rsidRPr="00A61CA8" w:rsidRDefault="00A61CA8" w:rsidP="00A61CA8">
            <w:pPr>
              <w:tabs>
                <w:tab w:val="left" w:pos="3366"/>
              </w:tabs>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sidRPr="00A61CA8">
              <w:rPr>
                <w:rFonts w:eastAsiaTheme="minorEastAsia" w:cstheme="minorHAnsi"/>
              </w:rPr>
              <w:t>1061032.954</w:t>
            </w:r>
          </w:p>
        </w:tc>
        <w:tc>
          <w:tcPr>
            <w:tcW w:w="1387" w:type="dxa"/>
            <w:noWrap/>
            <w:hideMark/>
          </w:tcPr>
          <w:p w:rsidR="00A61CA8" w:rsidRPr="00A61CA8" w:rsidRDefault="00A61CA8" w:rsidP="00A61CA8">
            <w:pPr>
              <w:tabs>
                <w:tab w:val="left" w:pos="3366"/>
              </w:tabs>
              <w:cnfStyle w:val="000000000000" w:firstRow="0" w:lastRow="0" w:firstColumn="0" w:lastColumn="0" w:oddVBand="0" w:evenVBand="0" w:oddHBand="0" w:evenHBand="0" w:firstRowFirstColumn="0" w:firstRowLastColumn="0" w:lastRowFirstColumn="0" w:lastRowLastColumn="0"/>
              <w:rPr>
                <w:rFonts w:eastAsiaTheme="minorEastAsia" w:cstheme="minorHAnsi"/>
              </w:rPr>
            </w:pPr>
            <w:r w:rsidRPr="00A61CA8">
              <w:rPr>
                <w:rFonts w:eastAsiaTheme="minorEastAsia" w:cstheme="minorHAnsi"/>
              </w:rPr>
              <w:t>0.013122435</w:t>
            </w:r>
          </w:p>
        </w:tc>
        <w:tc>
          <w:tcPr>
            <w:tcW w:w="1023" w:type="dxa"/>
            <w:noWrap/>
            <w:hideMark/>
          </w:tcPr>
          <w:p w:rsidR="00A61CA8" w:rsidRPr="00A61CA8" w:rsidRDefault="00A61CA8" w:rsidP="00A61CA8">
            <w:pPr>
              <w:tabs>
                <w:tab w:val="left" w:pos="3366"/>
              </w:tabs>
              <w:cnfStyle w:val="000000000000" w:firstRow="0" w:lastRow="0" w:firstColumn="0" w:lastColumn="0" w:oddVBand="0" w:evenVBand="0" w:oddHBand="0" w:evenHBand="0" w:firstRowFirstColumn="0" w:firstRowLastColumn="0" w:lastRowFirstColumn="0" w:lastRowLastColumn="0"/>
            </w:pPr>
            <w:r w:rsidRPr="00A61CA8">
              <w:t>6</w:t>
            </w:r>
          </w:p>
        </w:tc>
        <w:tc>
          <w:tcPr>
            <w:tcW w:w="1276" w:type="dxa"/>
            <w:noWrap/>
            <w:hideMark/>
          </w:tcPr>
          <w:p w:rsidR="00A61CA8" w:rsidRPr="00A61CA8" w:rsidRDefault="00A61CA8" w:rsidP="00A61CA8">
            <w:pPr>
              <w:tabs>
                <w:tab w:val="left" w:pos="3366"/>
              </w:tabs>
              <w:cnfStyle w:val="000000000000" w:firstRow="0" w:lastRow="0" w:firstColumn="0" w:lastColumn="0" w:oddVBand="0" w:evenVBand="0" w:oddHBand="0" w:evenHBand="0" w:firstRowFirstColumn="0" w:firstRowLastColumn="0" w:lastRowFirstColumn="0" w:lastRowLastColumn="0"/>
            </w:pPr>
            <w:r w:rsidRPr="00A61CA8">
              <w:t>166650000</w:t>
            </w:r>
          </w:p>
        </w:tc>
      </w:tr>
      <w:tr w:rsidR="00A61CA8" w:rsidRPr="00A61CA8" w:rsidTr="00693FAA">
        <w:trPr>
          <w:cnfStyle w:val="000000100000" w:firstRow="0" w:lastRow="0" w:firstColumn="0" w:lastColumn="0" w:oddVBand="0" w:evenVBand="0" w:oddHBand="1" w:evenHBand="0" w:firstRowFirstColumn="0" w:firstRowLastColumn="0" w:lastRowFirstColumn="0" w:lastRowLastColumn="0"/>
          <w:trHeight w:val="315"/>
        </w:trPr>
        <w:tc>
          <w:tcPr>
            <w:cnfStyle w:val="001000000000" w:firstRow="0" w:lastRow="0" w:firstColumn="1" w:lastColumn="0" w:oddVBand="0" w:evenVBand="0" w:oddHBand="0" w:evenHBand="0" w:firstRowFirstColumn="0" w:firstRowLastColumn="0" w:lastRowFirstColumn="0" w:lastRowLastColumn="0"/>
            <w:tcW w:w="1362" w:type="dxa"/>
            <w:noWrap/>
            <w:hideMark/>
          </w:tcPr>
          <w:p w:rsidR="00A61CA8" w:rsidRPr="00A61CA8" w:rsidRDefault="00A61CA8" w:rsidP="00A61CA8">
            <w:pPr>
              <w:tabs>
                <w:tab w:val="left" w:pos="3366"/>
              </w:tabs>
              <w:rPr>
                <w:rFonts w:eastAsiaTheme="minorEastAsia" w:cstheme="minorHAnsi"/>
              </w:rPr>
            </w:pPr>
            <w:r w:rsidRPr="00A61CA8">
              <w:rPr>
                <w:rFonts w:eastAsiaTheme="minorEastAsia" w:cstheme="minorHAnsi"/>
              </w:rPr>
              <w:t>1.4</w:t>
            </w:r>
          </w:p>
        </w:tc>
        <w:tc>
          <w:tcPr>
            <w:tcW w:w="1327"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rPr>
                <w:rFonts w:eastAsiaTheme="minorEastAsia" w:cstheme="minorHAnsi"/>
              </w:rPr>
            </w:pPr>
            <w:r w:rsidRPr="00A61CA8">
              <w:rPr>
                <w:rFonts w:eastAsiaTheme="minorEastAsia" w:cstheme="minorHAnsi"/>
              </w:rPr>
              <w:t>180000</w:t>
            </w:r>
          </w:p>
        </w:tc>
        <w:tc>
          <w:tcPr>
            <w:tcW w:w="1701"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rPr>
                <w:rFonts w:eastAsiaTheme="minorEastAsia" w:cstheme="minorHAnsi"/>
              </w:rPr>
            </w:pPr>
            <w:r w:rsidRPr="00A61CA8">
              <w:rPr>
                <w:rFonts w:eastAsiaTheme="minorEastAsia" w:cstheme="minorHAnsi"/>
              </w:rPr>
              <w:t>1.5393804</w:t>
            </w:r>
          </w:p>
        </w:tc>
        <w:tc>
          <w:tcPr>
            <w:tcW w:w="1417"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rPr>
                <w:rFonts w:eastAsiaTheme="minorEastAsia" w:cstheme="minorHAnsi"/>
              </w:rPr>
            </w:pPr>
            <w:r w:rsidRPr="00A61CA8">
              <w:rPr>
                <w:rFonts w:eastAsiaTheme="minorEastAsia" w:cstheme="minorHAnsi"/>
              </w:rPr>
              <w:t>909456.8177</w:t>
            </w:r>
          </w:p>
        </w:tc>
        <w:tc>
          <w:tcPr>
            <w:tcW w:w="1387"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rPr>
                <w:rFonts w:eastAsiaTheme="minorEastAsia" w:cstheme="minorHAnsi"/>
              </w:rPr>
            </w:pPr>
            <w:r w:rsidRPr="00A61CA8">
              <w:rPr>
                <w:rFonts w:eastAsiaTheme="minorEastAsia" w:cstheme="minorHAnsi"/>
              </w:rPr>
              <w:t>0.013101256</w:t>
            </w:r>
          </w:p>
        </w:tc>
        <w:tc>
          <w:tcPr>
            <w:tcW w:w="1023"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pPr>
            <w:r w:rsidRPr="00A61CA8">
              <w:t>5</w:t>
            </w:r>
          </w:p>
        </w:tc>
        <w:tc>
          <w:tcPr>
            <w:tcW w:w="1276" w:type="dxa"/>
            <w:noWrap/>
            <w:hideMark/>
          </w:tcPr>
          <w:p w:rsidR="00A61CA8" w:rsidRPr="00A61CA8" w:rsidRDefault="00A61CA8" w:rsidP="00A61CA8">
            <w:pPr>
              <w:tabs>
                <w:tab w:val="left" w:pos="3366"/>
              </w:tabs>
              <w:cnfStyle w:val="000000100000" w:firstRow="0" w:lastRow="0" w:firstColumn="0" w:lastColumn="0" w:oddVBand="0" w:evenVBand="0" w:oddHBand="1" w:evenHBand="0" w:firstRowFirstColumn="0" w:firstRowLastColumn="0" w:lastRowFirstColumn="0" w:lastRowLastColumn="0"/>
            </w:pPr>
            <w:r w:rsidRPr="00A61CA8">
              <w:t>177980000</w:t>
            </w:r>
          </w:p>
        </w:tc>
      </w:tr>
    </w:tbl>
    <w:p w:rsidR="005B5BCB" w:rsidRDefault="009D718C" w:rsidP="008A4D28">
      <w:pPr>
        <w:tabs>
          <w:tab w:val="left" w:pos="3366"/>
        </w:tabs>
      </w:pPr>
      <w:r>
        <w:rPr>
          <w:rFonts w:eastAsiaTheme="minorEastAsia" w:cstheme="minorHAnsi"/>
        </w:rPr>
        <w:fldChar w:fldCharType="begin"/>
      </w:r>
      <w:r>
        <w:rPr>
          <w:rFonts w:eastAsiaTheme="minorEastAsia" w:cstheme="minorHAnsi"/>
        </w:rPr>
        <w:instrText xml:space="preserve"> LINK Excel.Sheet.12 "C:\\Users\\gmagc\\Documents\\CIVL 215\\New GMC.xlsx" "All Info!R31C10:R38C21" \a \f 5 \h  \* MERGEFORMAT </w:instrText>
      </w:r>
      <w:r w:rsidR="005B5BCB">
        <w:rPr>
          <w:rFonts w:eastAsiaTheme="minorEastAsia" w:cstheme="minorHAnsi"/>
        </w:rPr>
        <w:fldChar w:fldCharType="separate"/>
      </w:r>
    </w:p>
    <w:p w:rsidR="009D718C" w:rsidRDefault="009D718C" w:rsidP="008A4D28">
      <w:pPr>
        <w:tabs>
          <w:tab w:val="left" w:pos="3366"/>
        </w:tabs>
        <w:rPr>
          <w:rFonts w:eastAsiaTheme="minorEastAsia" w:cstheme="minorHAnsi"/>
        </w:rPr>
      </w:pPr>
      <w:r>
        <w:rPr>
          <w:rFonts w:eastAsiaTheme="minorEastAsia" w:cstheme="minorHAnsi"/>
        </w:rPr>
        <w:fldChar w:fldCharType="end"/>
      </w:r>
    </w:p>
    <w:p w:rsidR="005B5134" w:rsidRDefault="009D718C" w:rsidP="008A4D28">
      <w:pPr>
        <w:tabs>
          <w:tab w:val="left" w:pos="3366"/>
        </w:tabs>
        <w:rPr>
          <w:rFonts w:eastAsiaTheme="minorEastAsia" w:cstheme="minorHAnsi"/>
        </w:rPr>
      </w:pPr>
      <w:r>
        <w:rPr>
          <w:noProof/>
          <w:lang w:eastAsia="en-IE"/>
        </w:rPr>
        <w:lastRenderedPageBreak/>
        <w:drawing>
          <wp:anchor distT="0" distB="0" distL="114300" distR="114300" simplePos="0" relativeHeight="251665408" behindDoc="0" locked="0" layoutInCell="1" allowOverlap="1">
            <wp:simplePos x="0" y="0"/>
            <wp:positionH relativeFrom="margin">
              <wp:align>left</wp:align>
            </wp:positionH>
            <wp:positionV relativeFrom="paragraph">
              <wp:posOffset>427511</wp:posOffset>
            </wp:positionV>
            <wp:extent cx="5759450" cy="3645535"/>
            <wp:effectExtent l="0" t="0" r="12700" b="12065"/>
            <wp:wrapSquare wrapText="bothSides"/>
            <wp:docPr id="1" name="Chart 1">
              <a:extLst xmlns:a="http://schemas.openxmlformats.org/drawingml/2006/main">
                <a:ext uri="{FF2B5EF4-FFF2-40B4-BE49-F238E27FC236}">
                  <a16:creationId xmlns:a16="http://schemas.microsoft.com/office/drawing/2014/main" id="{64E647BF-03B7-4663-879A-E6C7C7B40EC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anchor>
        </w:drawing>
      </w:r>
      <w:r w:rsidR="005B5134">
        <w:rPr>
          <w:rFonts w:eastAsiaTheme="minorEastAsia" w:cstheme="minorHAnsi"/>
        </w:rPr>
        <w:t>The HGL can be graphed</w:t>
      </w:r>
      <w:r w:rsidR="00B401D9">
        <w:rPr>
          <w:rFonts w:eastAsiaTheme="minorEastAsia" w:cstheme="minorHAnsi"/>
        </w:rPr>
        <w:t xml:space="preserve"> using the data calculated </w:t>
      </w:r>
      <w:r>
        <w:rPr>
          <w:rFonts w:eastAsiaTheme="minorEastAsia" w:cstheme="minorHAnsi"/>
        </w:rPr>
        <w:t xml:space="preserve">and </w:t>
      </w:r>
      <w:r w:rsidR="00B401D9">
        <w:rPr>
          <w:rFonts w:eastAsiaTheme="minorEastAsia" w:cstheme="minorHAnsi"/>
        </w:rPr>
        <w:t xml:space="preserve">using the formula above. This graph </w:t>
      </w:r>
      <w:r>
        <w:rPr>
          <w:rFonts w:eastAsiaTheme="minorEastAsia" w:cstheme="minorHAnsi"/>
        </w:rPr>
        <w:t>is</w:t>
      </w:r>
      <w:r w:rsidR="00B401D9">
        <w:rPr>
          <w:rFonts w:eastAsiaTheme="minorEastAsia" w:cstheme="minorHAnsi"/>
        </w:rPr>
        <w:t xml:space="preserve"> shown below:</w:t>
      </w:r>
    </w:p>
    <w:p w:rsidR="00B401D9" w:rsidRDefault="00B401D9" w:rsidP="008A4D28">
      <w:pPr>
        <w:tabs>
          <w:tab w:val="left" w:pos="3366"/>
        </w:tabs>
        <w:rPr>
          <w:rFonts w:eastAsiaTheme="minorEastAsia" w:cstheme="minorHAnsi"/>
        </w:rPr>
      </w:pPr>
    </w:p>
    <w:p w:rsidR="00070B2D" w:rsidRPr="00070B2D" w:rsidRDefault="009D718C" w:rsidP="008A4D28">
      <w:pPr>
        <w:tabs>
          <w:tab w:val="left" w:pos="3366"/>
        </w:tabs>
        <w:rPr>
          <w:rFonts w:eastAsiaTheme="minorEastAsia" w:cstheme="minorHAnsi"/>
        </w:rPr>
      </w:pPr>
      <w:r>
        <w:rPr>
          <w:rFonts w:eastAsiaTheme="minorEastAsia" w:cstheme="minorHAnsi"/>
        </w:rPr>
        <w:t>The graph above shows that the initial standard design is not satisfactory because the HGL falls below the h</w:t>
      </w:r>
      <w:r>
        <w:rPr>
          <w:rFonts w:eastAsiaTheme="minorEastAsia" w:cstheme="minorHAnsi"/>
          <w:vertAlign w:val="subscript"/>
        </w:rPr>
        <w:t xml:space="preserve">max </w:t>
      </w:r>
      <w:r>
        <w:rPr>
          <w:rFonts w:eastAsiaTheme="minorEastAsia" w:cstheme="minorHAnsi"/>
        </w:rPr>
        <w:t xml:space="preserve">of 0.007km. </w:t>
      </w:r>
      <w:r w:rsidR="00070B2D">
        <w:rPr>
          <w:rFonts w:eastAsiaTheme="minorEastAsia" w:cstheme="minorHAnsi"/>
        </w:rPr>
        <w:t xml:space="preserve">In the following optimised solution a design will be found that satisfies the criteria. </w:t>
      </w:r>
    </w:p>
    <w:p w:rsidR="00A61CA8" w:rsidRDefault="00A61CA8" w:rsidP="008A4D28">
      <w:pPr>
        <w:tabs>
          <w:tab w:val="left" w:pos="3366"/>
        </w:tabs>
        <w:rPr>
          <w:rFonts w:asciiTheme="majorHAnsi" w:eastAsiaTheme="minorEastAsia" w:hAnsiTheme="majorHAnsi" w:cstheme="majorHAnsi"/>
          <w:sz w:val="32"/>
          <w:szCs w:val="32"/>
          <w:u w:val="single"/>
        </w:rPr>
      </w:pPr>
      <w:r>
        <w:rPr>
          <w:rFonts w:asciiTheme="majorHAnsi" w:eastAsiaTheme="minorEastAsia" w:hAnsiTheme="majorHAnsi" w:cstheme="majorHAnsi"/>
          <w:sz w:val="32"/>
          <w:szCs w:val="32"/>
          <w:u w:val="single"/>
        </w:rPr>
        <w:t>Optimised Solution</w:t>
      </w:r>
    </w:p>
    <w:p w:rsidR="00070B2D" w:rsidRDefault="00070B2D" w:rsidP="008A4D28">
      <w:pPr>
        <w:tabs>
          <w:tab w:val="left" w:pos="3366"/>
        </w:tabs>
        <w:rPr>
          <w:rFonts w:eastAsiaTheme="minorEastAsia" w:cstheme="minorHAnsi"/>
        </w:rPr>
      </w:pPr>
      <w:r w:rsidRPr="00070B2D">
        <w:rPr>
          <w:rFonts w:eastAsiaTheme="minorEastAsia" w:cstheme="minorHAnsi"/>
        </w:rPr>
        <w:t>In the standard solution,</w:t>
      </w:r>
      <w:r>
        <w:rPr>
          <w:rFonts w:eastAsiaTheme="minorEastAsia" w:cstheme="minorHAnsi"/>
        </w:rPr>
        <w:t xml:space="preserve"> the HGL drops past the requires value. There are several solutions to optimise the standard solution. </w:t>
      </w:r>
      <w:r w:rsidR="00693FAA">
        <w:rPr>
          <w:rFonts w:eastAsiaTheme="minorEastAsia" w:cstheme="minorHAnsi"/>
        </w:rPr>
        <w:t>The initial plan was to change the pipe diameter past the peak of the hill to bring the HGL close to the desired point. However, to do this the diameter would have to be larger and hence increase the cost. After calculations and graphical data, we find that increasing to the next diameter up (1.1m) cause there to be excess head. This is shown in the graph below:</w:t>
      </w:r>
    </w:p>
    <w:p w:rsidR="00693FAA" w:rsidRPr="00070B2D" w:rsidRDefault="00693FAA" w:rsidP="008A4D28">
      <w:pPr>
        <w:tabs>
          <w:tab w:val="left" w:pos="3366"/>
        </w:tabs>
        <w:rPr>
          <w:rFonts w:eastAsiaTheme="minorEastAsia" w:cstheme="minorHAnsi"/>
        </w:rPr>
      </w:pPr>
      <w:r>
        <w:rPr>
          <w:noProof/>
          <w:lang w:eastAsia="en-IE"/>
        </w:rPr>
        <w:lastRenderedPageBreak/>
        <w:drawing>
          <wp:inline distT="0" distB="0" distL="0" distR="0">
            <wp:extent cx="5609230" cy="3166281"/>
            <wp:effectExtent l="0" t="0" r="10795" b="15240"/>
            <wp:docPr id="3" name="Chart 3">
              <a:extLst xmlns:a="http://schemas.openxmlformats.org/drawingml/2006/main">
                <a:ext uri="{FF2B5EF4-FFF2-40B4-BE49-F238E27FC236}">
                  <a16:creationId xmlns:a16="http://schemas.microsoft.com/office/drawing/2014/main" id="{51F2C382-52DD-4BB3-883E-BD022E333B5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rsidR="00A61CA8" w:rsidRDefault="00A61CA8" w:rsidP="008A4D28">
      <w:pPr>
        <w:tabs>
          <w:tab w:val="left" w:pos="3366"/>
        </w:tabs>
        <w:rPr>
          <w:rFonts w:eastAsiaTheme="minorEastAsia" w:cstheme="minorHAnsi"/>
        </w:rPr>
      </w:pPr>
    </w:p>
    <w:p w:rsidR="00B45337" w:rsidRDefault="00B45337" w:rsidP="008A4D28">
      <w:pPr>
        <w:tabs>
          <w:tab w:val="left" w:pos="3366"/>
        </w:tabs>
      </w:pPr>
      <w:r>
        <w:rPr>
          <w:rFonts w:eastAsiaTheme="minorEastAsia" w:cstheme="minorHAnsi"/>
        </w:rPr>
        <w:t xml:space="preserve">An alternative solution is to the initial standard design until the HGL falls below the pipeline. At this point a larger diameter can be used, or multiple if necessary, to bring the HGL closer to the required point. To calculate the location of the change of pipes we </w:t>
      </w:r>
      <w:r>
        <w:t>must find the point where the pipeline’s slope is the same as the slope of the HGL. The slope of the HGL is the change in head loss over a unit distance (dh</w:t>
      </w:r>
      <w:r>
        <w:rPr>
          <w:vertAlign w:val="subscript"/>
        </w:rPr>
        <w:t>f</w:t>
      </w:r>
      <w:r>
        <w:t xml:space="preserve"> / dx). The horizontal position will then be as shown below:</w:t>
      </w:r>
    </w:p>
    <w:p w:rsidR="00B45337" w:rsidRDefault="00B45337" w:rsidP="008A4D28">
      <w:pPr>
        <w:tabs>
          <w:tab w:val="left" w:pos="3366"/>
        </w:tabs>
        <w:rPr>
          <w:rFonts w:eastAsiaTheme="minorEastAsia" w:cstheme="minorHAnsi"/>
        </w:rPr>
      </w:pPr>
      <w:r>
        <w:rPr>
          <w:noProof/>
        </w:rPr>
        <w:drawing>
          <wp:anchor distT="0" distB="0" distL="114300" distR="114300" simplePos="0" relativeHeight="251666432" behindDoc="0" locked="0" layoutInCell="1" allowOverlap="1">
            <wp:simplePos x="0" y="0"/>
            <wp:positionH relativeFrom="margin">
              <wp:align>center</wp:align>
            </wp:positionH>
            <wp:positionV relativeFrom="paragraph">
              <wp:posOffset>35863</wp:posOffset>
            </wp:positionV>
            <wp:extent cx="1618488" cy="353568"/>
            <wp:effectExtent l="0" t="0" r="1270" b="8890"/>
            <wp:wrapSquare wrapText="bothSides"/>
            <wp:docPr id="16141" name="Picture 16141"/>
            <wp:cNvGraphicFramePr/>
            <a:graphic xmlns:a="http://schemas.openxmlformats.org/drawingml/2006/main">
              <a:graphicData uri="http://schemas.openxmlformats.org/drawingml/2006/picture">
                <pic:pic xmlns:pic="http://schemas.openxmlformats.org/drawingml/2006/picture">
                  <pic:nvPicPr>
                    <pic:cNvPr id="16141" name="Picture 16141"/>
                    <pic:cNvPicPr/>
                  </pic:nvPicPr>
                  <pic:blipFill>
                    <a:blip r:embed="rId19" cstate="print">
                      <a:extLst>
                        <a:ext uri="{28A0092B-C50C-407E-A947-70E740481C1C}">
                          <a14:useLocalDpi xmlns:a14="http://schemas.microsoft.com/office/drawing/2010/main" val="0"/>
                        </a:ext>
                      </a:extLst>
                    </a:blip>
                    <a:stretch>
                      <a:fillRect/>
                    </a:stretch>
                  </pic:blipFill>
                  <pic:spPr>
                    <a:xfrm>
                      <a:off x="0" y="0"/>
                      <a:ext cx="1618488" cy="353568"/>
                    </a:xfrm>
                    <a:prstGeom prst="rect">
                      <a:avLst/>
                    </a:prstGeom>
                  </pic:spPr>
                </pic:pic>
              </a:graphicData>
            </a:graphic>
          </wp:anchor>
        </w:drawing>
      </w:r>
    </w:p>
    <w:p w:rsidR="00B45337" w:rsidRPr="00B45337" w:rsidRDefault="00B45337" w:rsidP="00B45337">
      <w:pPr>
        <w:rPr>
          <w:rFonts w:eastAsiaTheme="minorEastAsia" w:cstheme="minorHAnsi"/>
        </w:rPr>
      </w:pPr>
    </w:p>
    <w:p w:rsidR="009C5D32" w:rsidRDefault="009C5D32" w:rsidP="009C5D32">
      <w:pPr>
        <w:spacing w:after="131"/>
        <w:ind w:left="-5"/>
      </w:pPr>
      <w:r>
        <w:t>The vertical location of the point can be found by using the general equation and subtracting h</w:t>
      </w:r>
      <w:r>
        <w:rPr>
          <w:vertAlign w:val="subscript"/>
        </w:rPr>
        <w:t>max</w:t>
      </w:r>
      <w:r>
        <w:t xml:space="preserve">. </w:t>
      </w:r>
    </w:p>
    <w:p w:rsidR="009C5D32" w:rsidRDefault="009C5D32" w:rsidP="00B45337">
      <w:pPr>
        <w:rPr>
          <w:rFonts w:eastAsiaTheme="minorEastAsia" w:cstheme="minorHAnsi"/>
        </w:rPr>
      </w:pPr>
      <w:r>
        <w:rPr>
          <w:noProof/>
        </w:rPr>
        <w:drawing>
          <wp:anchor distT="0" distB="0" distL="114300" distR="114300" simplePos="0" relativeHeight="251667456" behindDoc="0" locked="0" layoutInCell="1" allowOverlap="1">
            <wp:simplePos x="0" y="0"/>
            <wp:positionH relativeFrom="margin">
              <wp:align>center</wp:align>
            </wp:positionH>
            <wp:positionV relativeFrom="paragraph">
              <wp:posOffset>111722</wp:posOffset>
            </wp:positionV>
            <wp:extent cx="1926336" cy="335280"/>
            <wp:effectExtent l="0" t="0" r="0" b="7620"/>
            <wp:wrapSquare wrapText="bothSides"/>
            <wp:docPr id="16142" name="Picture 16142"/>
            <wp:cNvGraphicFramePr/>
            <a:graphic xmlns:a="http://schemas.openxmlformats.org/drawingml/2006/main">
              <a:graphicData uri="http://schemas.openxmlformats.org/drawingml/2006/picture">
                <pic:pic xmlns:pic="http://schemas.openxmlformats.org/drawingml/2006/picture">
                  <pic:nvPicPr>
                    <pic:cNvPr id="16142" name="Picture 16142"/>
                    <pic:cNvPicPr/>
                  </pic:nvPicPr>
                  <pic:blipFill>
                    <a:blip r:embed="rId20" cstate="print">
                      <a:extLst>
                        <a:ext uri="{28A0092B-C50C-407E-A947-70E740481C1C}">
                          <a14:useLocalDpi xmlns:a14="http://schemas.microsoft.com/office/drawing/2010/main" val="0"/>
                        </a:ext>
                      </a:extLst>
                    </a:blip>
                    <a:stretch>
                      <a:fillRect/>
                    </a:stretch>
                  </pic:blipFill>
                  <pic:spPr>
                    <a:xfrm>
                      <a:off x="0" y="0"/>
                      <a:ext cx="1926336" cy="335280"/>
                    </a:xfrm>
                    <a:prstGeom prst="rect">
                      <a:avLst/>
                    </a:prstGeom>
                  </pic:spPr>
                </pic:pic>
              </a:graphicData>
            </a:graphic>
          </wp:anchor>
        </w:drawing>
      </w:r>
    </w:p>
    <w:p w:rsidR="009C5D32" w:rsidRDefault="009C5D32" w:rsidP="009C5D32">
      <w:pPr>
        <w:rPr>
          <w:rFonts w:eastAsiaTheme="minorEastAsia" w:cstheme="minorHAnsi"/>
        </w:rPr>
      </w:pPr>
    </w:p>
    <w:p w:rsidR="00B45337" w:rsidRDefault="009C5D32" w:rsidP="009C5D32">
      <w:pPr>
        <w:rPr>
          <w:rFonts w:eastAsiaTheme="minorEastAsia" w:cstheme="minorHAnsi"/>
        </w:rPr>
      </w:pPr>
      <w:r>
        <w:rPr>
          <w:rFonts w:eastAsiaTheme="minorEastAsia" w:cstheme="minorHAnsi"/>
        </w:rPr>
        <w:t xml:space="preserve">The point of intersection must now be found and this can be done with </w:t>
      </w:r>
      <w:r w:rsidR="005B5BCB">
        <w:rPr>
          <w:rFonts w:eastAsiaTheme="minorEastAsia" w:cstheme="minorHAnsi"/>
        </w:rPr>
        <w:t>reference</w:t>
      </w:r>
      <w:r>
        <w:rPr>
          <w:rFonts w:eastAsiaTheme="minorEastAsia" w:cstheme="minorHAnsi"/>
        </w:rPr>
        <w:t xml:space="preserve"> to the final pump. This location of the pump can be calculated using the formula from the standard solution, as the equation below shows:</w:t>
      </w:r>
    </w:p>
    <w:p w:rsidR="009C5D32" w:rsidRPr="00B5223B" w:rsidRDefault="009C5D32" w:rsidP="009C5D32">
      <w:pPr>
        <w:rPr>
          <w:rFonts w:eastAsiaTheme="minorEastAsia" w:cstheme="minorHAnsi"/>
        </w:rPr>
      </w:pPr>
      <m:oMathPara>
        <m:oMath>
          <m:r>
            <w:rPr>
              <w:rFonts w:ascii="Cambria Math" w:eastAsiaTheme="minorEastAsia" w:hAnsi="Cambria Math" w:cstheme="minorHAnsi"/>
            </w:rPr>
            <m:t>x=</m:t>
          </m:r>
          <m:f>
            <m:fPr>
              <m:ctrlPr>
                <w:rPr>
                  <w:rFonts w:ascii="Cambria Math" w:eastAsiaTheme="minorEastAsia" w:hAnsi="Cambria Math" w:cstheme="minorHAnsi"/>
                  <w:i/>
                </w:rPr>
              </m:ctrlPr>
            </m:fPr>
            <m:num>
              <m:sSub>
                <m:sSubPr>
                  <m:ctrlPr>
                    <w:rPr>
                      <w:rFonts w:ascii="Cambria Math" w:eastAsiaTheme="minorEastAsia" w:hAnsi="Cambria Math" w:cstheme="minorHAnsi"/>
                      <w:i/>
                    </w:rPr>
                  </m:ctrlPr>
                </m:sSubPr>
                <m:e>
                  <m:f>
                    <m:fPr>
                      <m:ctrlPr>
                        <w:rPr>
                          <w:rFonts w:ascii="Cambria Math" w:eastAsiaTheme="minorEastAsia" w:hAnsi="Cambria Math" w:cstheme="minorHAnsi"/>
                          <w:i/>
                        </w:rPr>
                      </m:ctrlPr>
                    </m:fPr>
                    <m:num>
                      <m:r>
                        <w:rPr>
                          <w:rFonts w:ascii="Cambria Math" w:eastAsiaTheme="minorEastAsia" w:hAnsi="Cambria Math" w:cstheme="minorHAnsi"/>
                        </w:rPr>
                        <m:t>dhf</m:t>
                      </m:r>
                    </m:num>
                    <m:den>
                      <m:r>
                        <w:rPr>
                          <w:rFonts w:ascii="Cambria Math" w:eastAsiaTheme="minorEastAsia" w:hAnsi="Cambria Math" w:cstheme="minorHAnsi"/>
                        </w:rPr>
                        <m:t>dx</m:t>
                      </m:r>
                    </m:den>
                  </m:f>
                </m:e>
                <m:sub>
                  <m:r>
                    <w:rPr>
                      <w:rFonts w:ascii="Cambria Math" w:eastAsiaTheme="minorEastAsia" w:hAnsi="Cambria Math" w:cstheme="minorHAnsi"/>
                    </w:rPr>
                    <m:t>1.1</m:t>
                  </m:r>
                </m:sub>
              </m:sSub>
              <m:r>
                <w:rPr>
                  <w:rFonts w:ascii="Cambria Math" w:eastAsiaTheme="minorEastAsia" w:hAnsi="Cambria Math" w:cstheme="minorHAnsi"/>
                </w:rPr>
                <m:t xml:space="preserve">* </m:t>
              </m:r>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i</m:t>
                  </m:r>
                </m:sub>
              </m:sSub>
              <m:r>
                <w:rPr>
                  <w:rFonts w:ascii="Cambria Math" w:eastAsiaTheme="minorEastAsia" w:hAnsi="Cambria Math" w:cstheme="minorHAnsi"/>
                </w:rPr>
                <m:t>-</m:t>
              </m:r>
              <m:sSub>
                <m:sSubPr>
                  <m:ctrlPr>
                    <w:rPr>
                      <w:rFonts w:ascii="Cambria Math" w:eastAsiaTheme="minorEastAsia" w:hAnsi="Cambria Math" w:cstheme="minorHAnsi"/>
                      <w:i/>
                    </w:rPr>
                  </m:ctrlPr>
                </m:sSubPr>
                <m:e>
                  <m:f>
                    <m:fPr>
                      <m:ctrlPr>
                        <w:rPr>
                          <w:rFonts w:ascii="Cambria Math" w:eastAsiaTheme="minorEastAsia" w:hAnsi="Cambria Math" w:cstheme="minorHAnsi"/>
                          <w:i/>
                        </w:rPr>
                      </m:ctrlPr>
                    </m:fPr>
                    <m:num>
                      <m:r>
                        <w:rPr>
                          <w:rFonts w:ascii="Cambria Math" w:eastAsiaTheme="minorEastAsia" w:hAnsi="Cambria Math" w:cstheme="minorHAnsi"/>
                        </w:rPr>
                        <m:t>dhf</m:t>
                      </m:r>
                    </m:num>
                    <m:den>
                      <m:r>
                        <w:rPr>
                          <w:rFonts w:ascii="Cambria Math" w:eastAsiaTheme="minorEastAsia" w:hAnsi="Cambria Math" w:cstheme="minorHAnsi"/>
                        </w:rPr>
                        <m:t>dx</m:t>
                      </m:r>
                    </m:den>
                  </m:f>
                </m:e>
                <m:sub>
                  <m:r>
                    <w:rPr>
                      <w:rFonts w:ascii="Cambria Math" w:eastAsiaTheme="minorEastAsia" w:hAnsi="Cambria Math" w:cstheme="minorHAnsi"/>
                    </w:rPr>
                    <m:t>1.0</m:t>
                  </m:r>
                </m:sub>
              </m:sSub>
              <m:r>
                <w:rPr>
                  <w:rFonts w:ascii="Cambria Math" w:eastAsiaTheme="minorEastAsia" w:hAnsi="Cambria Math" w:cstheme="minorHAnsi"/>
                </w:rPr>
                <m:t xml:space="preserve">* </m:t>
              </m:r>
              <m:sSub>
                <m:sSubPr>
                  <m:ctrlPr>
                    <w:rPr>
                      <w:rFonts w:ascii="Cambria Math" w:eastAsiaTheme="minorEastAsia" w:hAnsi="Cambria Math" w:cstheme="minorHAnsi"/>
                      <w:i/>
                    </w:rPr>
                  </m:ctrlPr>
                </m:sSubPr>
                <m:e>
                  <m:r>
                    <w:rPr>
                      <w:rFonts w:ascii="Cambria Math" w:eastAsiaTheme="minorEastAsia" w:hAnsi="Cambria Math" w:cstheme="minorHAnsi"/>
                    </w:rPr>
                    <m:t>x</m:t>
                  </m:r>
                </m:e>
                <m:sub>
                  <m:r>
                    <w:rPr>
                      <w:rFonts w:ascii="Cambria Math" w:eastAsiaTheme="minorEastAsia" w:hAnsi="Cambria Math" w:cstheme="minorHAnsi"/>
                    </w:rPr>
                    <m:t>final pump</m:t>
                  </m:r>
                </m:sub>
              </m:sSub>
              <m:r>
                <w:rPr>
                  <w:rFonts w:ascii="Cambria Math" w:eastAsiaTheme="minorEastAsia" w:hAnsi="Cambria Math" w:cstheme="minorHAnsi"/>
                </w:rPr>
                <m:t>+(</m:t>
              </m:r>
              <m:sSub>
                <m:sSubPr>
                  <m:ctrlPr>
                    <w:rPr>
                      <w:rFonts w:ascii="Cambria Math" w:eastAsiaTheme="minorEastAsia" w:hAnsi="Cambria Math" w:cstheme="minorHAnsi"/>
                      <w:i/>
                    </w:rPr>
                  </m:ctrlPr>
                </m:sSubPr>
                <m:e>
                  <m:r>
                    <w:rPr>
                      <w:rFonts w:ascii="Cambria Math" w:eastAsiaTheme="minorEastAsia" w:hAnsi="Cambria Math" w:cstheme="minorHAnsi"/>
                    </w:rPr>
                    <m:t>z</m:t>
                  </m:r>
                </m:e>
                <m:sub>
                  <m:r>
                    <w:rPr>
                      <w:rFonts w:ascii="Cambria Math" w:eastAsiaTheme="minorEastAsia" w:hAnsi="Cambria Math" w:cstheme="minorHAnsi"/>
                    </w:rPr>
                    <m:t>pump</m:t>
                  </m:r>
                </m:sub>
              </m:sSub>
              <m:r>
                <w:rPr>
                  <w:rFonts w:ascii="Cambria Math" w:eastAsiaTheme="minorEastAsia" w:hAnsi="Cambria Math" w:cstheme="minorHAnsi"/>
                </w:rPr>
                <m:t>+</m:t>
              </m:r>
              <m:sSub>
                <m:sSubPr>
                  <m:ctrlPr>
                    <w:rPr>
                      <w:rFonts w:ascii="Cambria Math" w:eastAsiaTheme="minorEastAsia" w:hAnsi="Cambria Math" w:cstheme="minorHAnsi"/>
                      <w:i/>
                    </w:rPr>
                  </m:ctrlPr>
                </m:sSubPr>
                <m:e>
                  <m:r>
                    <w:rPr>
                      <w:rFonts w:ascii="Cambria Math" w:eastAsiaTheme="minorEastAsia" w:hAnsi="Cambria Math" w:cstheme="minorHAnsi"/>
                    </w:rPr>
                    <m:t>h</m:t>
                  </m:r>
                </m:e>
                <m:sub>
                  <m:r>
                    <w:rPr>
                      <w:rFonts w:ascii="Cambria Math" w:eastAsiaTheme="minorEastAsia" w:hAnsi="Cambria Math" w:cstheme="minorHAnsi"/>
                    </w:rPr>
                    <m:t>pump</m:t>
                  </m:r>
                </m:sub>
              </m:sSub>
              <m:r>
                <w:rPr>
                  <w:rFonts w:ascii="Cambria Math" w:eastAsiaTheme="minorEastAsia" w:hAnsi="Cambria Math" w:cstheme="minorHAnsi"/>
                </w:rPr>
                <m:t>-</m:t>
              </m:r>
              <m:sSub>
                <m:sSubPr>
                  <m:ctrlPr>
                    <w:rPr>
                      <w:rFonts w:ascii="Cambria Math" w:eastAsiaTheme="minorEastAsia" w:hAnsi="Cambria Math" w:cstheme="minorHAnsi"/>
                      <w:i/>
                    </w:rPr>
                  </m:ctrlPr>
                </m:sSubPr>
                <m:e>
                  <m:r>
                    <w:rPr>
                      <w:rFonts w:ascii="Cambria Math" w:eastAsiaTheme="minorEastAsia" w:hAnsi="Cambria Math" w:cstheme="minorHAnsi"/>
                    </w:rPr>
                    <m:t>z</m:t>
                  </m:r>
                </m:e>
                <m:sub>
                  <m:r>
                    <w:rPr>
                      <w:rFonts w:ascii="Cambria Math" w:eastAsiaTheme="minorEastAsia" w:hAnsi="Cambria Math" w:cstheme="minorHAnsi"/>
                    </w:rPr>
                    <m:t>i</m:t>
                  </m:r>
                </m:sub>
              </m:sSub>
              <m:r>
                <w:rPr>
                  <w:rFonts w:ascii="Cambria Math" w:eastAsiaTheme="minorEastAsia" w:hAnsi="Cambria Math" w:cstheme="minorHAnsi"/>
                </w:rPr>
                <m:t>)</m:t>
              </m:r>
            </m:num>
            <m:den>
              <m:sSub>
                <m:sSubPr>
                  <m:ctrlPr>
                    <w:rPr>
                      <w:rFonts w:ascii="Cambria Math" w:eastAsiaTheme="minorEastAsia" w:hAnsi="Cambria Math" w:cstheme="minorHAnsi"/>
                      <w:i/>
                    </w:rPr>
                  </m:ctrlPr>
                </m:sSubPr>
                <m:e>
                  <m:f>
                    <m:fPr>
                      <m:ctrlPr>
                        <w:rPr>
                          <w:rFonts w:ascii="Cambria Math" w:eastAsiaTheme="minorEastAsia" w:hAnsi="Cambria Math" w:cstheme="minorHAnsi"/>
                          <w:i/>
                        </w:rPr>
                      </m:ctrlPr>
                    </m:fPr>
                    <m:num>
                      <m:r>
                        <w:rPr>
                          <w:rFonts w:ascii="Cambria Math" w:eastAsiaTheme="minorEastAsia" w:hAnsi="Cambria Math" w:cstheme="minorHAnsi"/>
                        </w:rPr>
                        <m:t>dhf</m:t>
                      </m:r>
                    </m:num>
                    <m:den>
                      <m:r>
                        <w:rPr>
                          <w:rFonts w:ascii="Cambria Math" w:eastAsiaTheme="minorEastAsia" w:hAnsi="Cambria Math" w:cstheme="minorHAnsi"/>
                        </w:rPr>
                        <m:t>dx</m:t>
                      </m:r>
                    </m:den>
                  </m:f>
                </m:e>
                <m:sub>
                  <m:r>
                    <w:rPr>
                      <w:rFonts w:ascii="Cambria Math" w:eastAsiaTheme="minorEastAsia" w:hAnsi="Cambria Math" w:cstheme="minorHAnsi"/>
                    </w:rPr>
                    <m:t>1.1</m:t>
                  </m:r>
                </m:sub>
              </m:sSub>
              <m:r>
                <w:rPr>
                  <w:rFonts w:ascii="Cambria Math" w:eastAsiaTheme="minorEastAsia" w:hAnsi="Cambria Math" w:cstheme="minorHAnsi"/>
                </w:rPr>
                <m:t xml:space="preserve">- </m:t>
              </m:r>
              <m:sSub>
                <m:sSubPr>
                  <m:ctrlPr>
                    <w:rPr>
                      <w:rFonts w:ascii="Cambria Math" w:eastAsiaTheme="minorEastAsia" w:hAnsi="Cambria Math" w:cstheme="minorHAnsi"/>
                      <w:i/>
                    </w:rPr>
                  </m:ctrlPr>
                </m:sSubPr>
                <m:e>
                  <m:f>
                    <m:fPr>
                      <m:ctrlPr>
                        <w:rPr>
                          <w:rFonts w:ascii="Cambria Math" w:eastAsiaTheme="minorEastAsia" w:hAnsi="Cambria Math" w:cstheme="minorHAnsi"/>
                          <w:i/>
                        </w:rPr>
                      </m:ctrlPr>
                    </m:fPr>
                    <m:num>
                      <m:r>
                        <w:rPr>
                          <w:rFonts w:ascii="Cambria Math" w:eastAsiaTheme="minorEastAsia" w:hAnsi="Cambria Math" w:cstheme="minorHAnsi"/>
                        </w:rPr>
                        <m:t>dhf</m:t>
                      </m:r>
                    </m:num>
                    <m:den>
                      <m:r>
                        <w:rPr>
                          <w:rFonts w:ascii="Cambria Math" w:eastAsiaTheme="minorEastAsia" w:hAnsi="Cambria Math" w:cstheme="minorHAnsi"/>
                        </w:rPr>
                        <m:t>dx</m:t>
                      </m:r>
                    </m:den>
                  </m:f>
                </m:e>
                <m:sub>
                  <m:r>
                    <w:rPr>
                      <w:rFonts w:ascii="Cambria Math" w:eastAsiaTheme="minorEastAsia" w:hAnsi="Cambria Math" w:cstheme="minorHAnsi"/>
                    </w:rPr>
                    <m:t>1.0</m:t>
                  </m:r>
                </m:sub>
              </m:sSub>
            </m:den>
          </m:f>
        </m:oMath>
      </m:oMathPara>
    </w:p>
    <w:p w:rsidR="00B5223B" w:rsidRDefault="005B5BCB" w:rsidP="009C5D32">
      <w:pPr>
        <w:rPr>
          <w:rFonts w:eastAsiaTheme="minorEastAsia" w:cstheme="minorHAnsi"/>
        </w:rPr>
      </w:pPr>
      <w:r>
        <w:rPr>
          <w:rFonts w:eastAsiaTheme="minorEastAsia" w:cstheme="minorHAnsi"/>
        </w:rPr>
        <w:t>Once the intersection point is reached the diameter is changed to 1.1m and this change is enough to bring HGL close to the required point. This can be seen in the following graph:</w:t>
      </w:r>
    </w:p>
    <w:p w:rsidR="005B5BCB" w:rsidRPr="009C5D32" w:rsidRDefault="005B5BCB" w:rsidP="009C5D32">
      <w:pPr>
        <w:rPr>
          <w:rFonts w:eastAsiaTheme="minorEastAsia" w:cstheme="minorHAnsi"/>
        </w:rPr>
      </w:pPr>
      <w:bookmarkStart w:id="0" w:name="_GoBack"/>
      <w:r>
        <w:rPr>
          <w:noProof/>
          <w:lang w:eastAsia="en-IE"/>
        </w:rPr>
        <w:lastRenderedPageBreak/>
        <w:drawing>
          <wp:inline distT="0" distB="0" distL="0" distR="0" wp14:anchorId="0FEE88DA" wp14:editId="6F634E0C">
            <wp:extent cx="5540991" cy="3384645"/>
            <wp:effectExtent l="0" t="0" r="3175" b="6350"/>
            <wp:docPr id="5" name="Chart 5">
              <a:extLst xmlns:a="http://schemas.openxmlformats.org/drawingml/2006/main">
                <a:ext uri="{FF2B5EF4-FFF2-40B4-BE49-F238E27FC236}">
                  <a16:creationId xmlns:a16="http://schemas.microsoft.com/office/drawing/2014/main" id="{9486B7C4-97B3-4739-B808-FD78BC5427B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bookmarkEnd w:id="0"/>
    </w:p>
    <w:sectPr w:rsidR="005B5BCB" w:rsidRPr="009C5D32" w:rsidSect="00450BB7">
      <w:headerReference w:type="default" r:id="rId22"/>
      <w:footerReference w:type="first" r:id="rId2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E6CBE" w:rsidRDefault="009E6CBE" w:rsidP="00450BB7">
      <w:pPr>
        <w:spacing w:after="0" w:line="240" w:lineRule="auto"/>
      </w:pPr>
      <w:r>
        <w:separator/>
      </w:r>
    </w:p>
  </w:endnote>
  <w:endnote w:type="continuationSeparator" w:id="0">
    <w:p w:rsidR="009E6CBE" w:rsidRDefault="009E6CBE" w:rsidP="00450B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E6C" w:rsidRDefault="00CB1E6C">
    <w:pPr>
      <w:pStyle w:val="Footer"/>
    </w:pPr>
  </w:p>
  <w:p w:rsidR="00CB1E6C" w:rsidRDefault="00CB1E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E6CBE" w:rsidRDefault="009E6CBE" w:rsidP="00450BB7">
      <w:pPr>
        <w:spacing w:after="0" w:line="240" w:lineRule="auto"/>
      </w:pPr>
      <w:r>
        <w:separator/>
      </w:r>
    </w:p>
  </w:footnote>
  <w:footnote w:type="continuationSeparator" w:id="0">
    <w:p w:rsidR="009E6CBE" w:rsidRDefault="009E6CBE" w:rsidP="00450B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B1E6C" w:rsidRDefault="00CB1E6C" w:rsidP="00450BB7">
    <w:pPr>
      <w:pStyle w:val="Header"/>
      <w:jc w:val="right"/>
    </w:pPr>
    <w:r>
      <w:t>Gráinne Maguire Conneely</w:t>
    </w:r>
  </w:p>
  <w:p w:rsidR="00CB1E6C" w:rsidRDefault="00CB1E6C" w:rsidP="00450BB7">
    <w:pPr>
      <w:pStyle w:val="Header"/>
      <w:jc w:val="right"/>
    </w:pPr>
    <w:r>
      <w:t>71184162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5760B8"/>
    <w:multiLevelType w:val="hybridMultilevel"/>
    <w:tmpl w:val="99827D1C"/>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 w15:restartNumberingAfterBreak="0">
    <w:nsid w:val="164C14BE"/>
    <w:multiLevelType w:val="hybridMultilevel"/>
    <w:tmpl w:val="F522E31C"/>
    <w:lvl w:ilvl="0" w:tplc="18090001">
      <w:start w:val="1"/>
      <w:numFmt w:val="bullet"/>
      <w:lvlText w:val=""/>
      <w:lvlJc w:val="left"/>
      <w:pPr>
        <w:ind w:left="763" w:hanging="360"/>
      </w:pPr>
      <w:rPr>
        <w:rFonts w:ascii="Symbol" w:hAnsi="Symbol" w:hint="default"/>
      </w:rPr>
    </w:lvl>
    <w:lvl w:ilvl="1" w:tplc="18090003" w:tentative="1">
      <w:start w:val="1"/>
      <w:numFmt w:val="bullet"/>
      <w:lvlText w:val="o"/>
      <w:lvlJc w:val="left"/>
      <w:pPr>
        <w:ind w:left="1483" w:hanging="360"/>
      </w:pPr>
      <w:rPr>
        <w:rFonts w:ascii="Courier New" w:hAnsi="Courier New" w:cs="Courier New" w:hint="default"/>
      </w:rPr>
    </w:lvl>
    <w:lvl w:ilvl="2" w:tplc="18090005" w:tentative="1">
      <w:start w:val="1"/>
      <w:numFmt w:val="bullet"/>
      <w:lvlText w:val=""/>
      <w:lvlJc w:val="left"/>
      <w:pPr>
        <w:ind w:left="2203" w:hanging="360"/>
      </w:pPr>
      <w:rPr>
        <w:rFonts w:ascii="Wingdings" w:hAnsi="Wingdings" w:hint="default"/>
      </w:rPr>
    </w:lvl>
    <w:lvl w:ilvl="3" w:tplc="18090001" w:tentative="1">
      <w:start w:val="1"/>
      <w:numFmt w:val="bullet"/>
      <w:lvlText w:val=""/>
      <w:lvlJc w:val="left"/>
      <w:pPr>
        <w:ind w:left="2923" w:hanging="360"/>
      </w:pPr>
      <w:rPr>
        <w:rFonts w:ascii="Symbol" w:hAnsi="Symbol" w:hint="default"/>
      </w:rPr>
    </w:lvl>
    <w:lvl w:ilvl="4" w:tplc="18090003" w:tentative="1">
      <w:start w:val="1"/>
      <w:numFmt w:val="bullet"/>
      <w:lvlText w:val="o"/>
      <w:lvlJc w:val="left"/>
      <w:pPr>
        <w:ind w:left="3643" w:hanging="360"/>
      </w:pPr>
      <w:rPr>
        <w:rFonts w:ascii="Courier New" w:hAnsi="Courier New" w:cs="Courier New" w:hint="default"/>
      </w:rPr>
    </w:lvl>
    <w:lvl w:ilvl="5" w:tplc="18090005" w:tentative="1">
      <w:start w:val="1"/>
      <w:numFmt w:val="bullet"/>
      <w:lvlText w:val=""/>
      <w:lvlJc w:val="left"/>
      <w:pPr>
        <w:ind w:left="4363" w:hanging="360"/>
      </w:pPr>
      <w:rPr>
        <w:rFonts w:ascii="Wingdings" w:hAnsi="Wingdings" w:hint="default"/>
      </w:rPr>
    </w:lvl>
    <w:lvl w:ilvl="6" w:tplc="18090001" w:tentative="1">
      <w:start w:val="1"/>
      <w:numFmt w:val="bullet"/>
      <w:lvlText w:val=""/>
      <w:lvlJc w:val="left"/>
      <w:pPr>
        <w:ind w:left="5083" w:hanging="360"/>
      </w:pPr>
      <w:rPr>
        <w:rFonts w:ascii="Symbol" w:hAnsi="Symbol" w:hint="default"/>
      </w:rPr>
    </w:lvl>
    <w:lvl w:ilvl="7" w:tplc="18090003" w:tentative="1">
      <w:start w:val="1"/>
      <w:numFmt w:val="bullet"/>
      <w:lvlText w:val="o"/>
      <w:lvlJc w:val="left"/>
      <w:pPr>
        <w:ind w:left="5803" w:hanging="360"/>
      </w:pPr>
      <w:rPr>
        <w:rFonts w:ascii="Courier New" w:hAnsi="Courier New" w:cs="Courier New" w:hint="default"/>
      </w:rPr>
    </w:lvl>
    <w:lvl w:ilvl="8" w:tplc="18090005" w:tentative="1">
      <w:start w:val="1"/>
      <w:numFmt w:val="bullet"/>
      <w:lvlText w:val=""/>
      <w:lvlJc w:val="left"/>
      <w:pPr>
        <w:ind w:left="6523" w:hanging="360"/>
      </w:pPr>
      <w:rPr>
        <w:rFonts w:ascii="Wingdings" w:hAnsi="Wingdings" w:hint="default"/>
      </w:rPr>
    </w:lvl>
  </w:abstractNum>
  <w:abstractNum w:abstractNumId="2" w15:restartNumberingAfterBreak="0">
    <w:nsid w:val="356F29F2"/>
    <w:multiLevelType w:val="hybridMultilevel"/>
    <w:tmpl w:val="7F1CD3D8"/>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3" w15:restartNumberingAfterBreak="0">
    <w:nsid w:val="4421604F"/>
    <w:multiLevelType w:val="hybridMultilevel"/>
    <w:tmpl w:val="2506C568"/>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4" w15:restartNumberingAfterBreak="0">
    <w:nsid w:val="53727802"/>
    <w:multiLevelType w:val="hybridMultilevel"/>
    <w:tmpl w:val="838E4E56"/>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54D52C0A"/>
    <w:multiLevelType w:val="hybridMultilevel"/>
    <w:tmpl w:val="620826A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6C332533"/>
    <w:multiLevelType w:val="hybridMultilevel"/>
    <w:tmpl w:val="A20659F0"/>
    <w:lvl w:ilvl="0" w:tplc="18090001">
      <w:start w:val="1"/>
      <w:numFmt w:val="bullet"/>
      <w:lvlText w:val=""/>
      <w:lvlJc w:val="left"/>
      <w:pPr>
        <w:ind w:left="770" w:hanging="360"/>
      </w:pPr>
      <w:rPr>
        <w:rFonts w:ascii="Symbol" w:hAnsi="Symbol" w:hint="default"/>
      </w:rPr>
    </w:lvl>
    <w:lvl w:ilvl="1" w:tplc="18090003" w:tentative="1">
      <w:start w:val="1"/>
      <w:numFmt w:val="bullet"/>
      <w:lvlText w:val="o"/>
      <w:lvlJc w:val="left"/>
      <w:pPr>
        <w:ind w:left="1490" w:hanging="360"/>
      </w:pPr>
      <w:rPr>
        <w:rFonts w:ascii="Courier New" w:hAnsi="Courier New" w:cs="Courier New" w:hint="default"/>
      </w:rPr>
    </w:lvl>
    <w:lvl w:ilvl="2" w:tplc="18090005" w:tentative="1">
      <w:start w:val="1"/>
      <w:numFmt w:val="bullet"/>
      <w:lvlText w:val=""/>
      <w:lvlJc w:val="left"/>
      <w:pPr>
        <w:ind w:left="2210" w:hanging="360"/>
      </w:pPr>
      <w:rPr>
        <w:rFonts w:ascii="Wingdings" w:hAnsi="Wingdings" w:hint="default"/>
      </w:rPr>
    </w:lvl>
    <w:lvl w:ilvl="3" w:tplc="18090001" w:tentative="1">
      <w:start w:val="1"/>
      <w:numFmt w:val="bullet"/>
      <w:lvlText w:val=""/>
      <w:lvlJc w:val="left"/>
      <w:pPr>
        <w:ind w:left="2930" w:hanging="360"/>
      </w:pPr>
      <w:rPr>
        <w:rFonts w:ascii="Symbol" w:hAnsi="Symbol" w:hint="default"/>
      </w:rPr>
    </w:lvl>
    <w:lvl w:ilvl="4" w:tplc="18090003" w:tentative="1">
      <w:start w:val="1"/>
      <w:numFmt w:val="bullet"/>
      <w:lvlText w:val="o"/>
      <w:lvlJc w:val="left"/>
      <w:pPr>
        <w:ind w:left="3650" w:hanging="360"/>
      </w:pPr>
      <w:rPr>
        <w:rFonts w:ascii="Courier New" w:hAnsi="Courier New" w:cs="Courier New" w:hint="default"/>
      </w:rPr>
    </w:lvl>
    <w:lvl w:ilvl="5" w:tplc="18090005" w:tentative="1">
      <w:start w:val="1"/>
      <w:numFmt w:val="bullet"/>
      <w:lvlText w:val=""/>
      <w:lvlJc w:val="left"/>
      <w:pPr>
        <w:ind w:left="4370" w:hanging="360"/>
      </w:pPr>
      <w:rPr>
        <w:rFonts w:ascii="Wingdings" w:hAnsi="Wingdings" w:hint="default"/>
      </w:rPr>
    </w:lvl>
    <w:lvl w:ilvl="6" w:tplc="18090001" w:tentative="1">
      <w:start w:val="1"/>
      <w:numFmt w:val="bullet"/>
      <w:lvlText w:val=""/>
      <w:lvlJc w:val="left"/>
      <w:pPr>
        <w:ind w:left="5090" w:hanging="360"/>
      </w:pPr>
      <w:rPr>
        <w:rFonts w:ascii="Symbol" w:hAnsi="Symbol" w:hint="default"/>
      </w:rPr>
    </w:lvl>
    <w:lvl w:ilvl="7" w:tplc="18090003" w:tentative="1">
      <w:start w:val="1"/>
      <w:numFmt w:val="bullet"/>
      <w:lvlText w:val="o"/>
      <w:lvlJc w:val="left"/>
      <w:pPr>
        <w:ind w:left="5810" w:hanging="360"/>
      </w:pPr>
      <w:rPr>
        <w:rFonts w:ascii="Courier New" w:hAnsi="Courier New" w:cs="Courier New" w:hint="default"/>
      </w:rPr>
    </w:lvl>
    <w:lvl w:ilvl="8" w:tplc="18090005" w:tentative="1">
      <w:start w:val="1"/>
      <w:numFmt w:val="bullet"/>
      <w:lvlText w:val=""/>
      <w:lvlJc w:val="left"/>
      <w:pPr>
        <w:ind w:left="6530" w:hanging="360"/>
      </w:pPr>
      <w:rPr>
        <w:rFonts w:ascii="Wingdings" w:hAnsi="Wingdings" w:hint="default"/>
      </w:rPr>
    </w:lvl>
  </w:abstractNum>
  <w:abstractNum w:abstractNumId="7" w15:restartNumberingAfterBreak="0">
    <w:nsid w:val="78151F79"/>
    <w:multiLevelType w:val="hybridMultilevel"/>
    <w:tmpl w:val="1D5A7492"/>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0"/>
  </w:num>
  <w:num w:numId="4">
    <w:abstractNumId w:val="5"/>
  </w:num>
  <w:num w:numId="5">
    <w:abstractNumId w:val="7"/>
  </w:num>
  <w:num w:numId="6">
    <w:abstractNumId w:val="6"/>
  </w:num>
  <w:num w:numId="7">
    <w:abstractNumId w:val="3"/>
  </w:num>
  <w:num w:numId="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0BB7"/>
    <w:rsid w:val="00070B2D"/>
    <w:rsid w:val="000F6773"/>
    <w:rsid w:val="002450C5"/>
    <w:rsid w:val="002578C9"/>
    <w:rsid w:val="003F7570"/>
    <w:rsid w:val="00450BB7"/>
    <w:rsid w:val="004528A0"/>
    <w:rsid w:val="00484A5A"/>
    <w:rsid w:val="00584A46"/>
    <w:rsid w:val="005B5134"/>
    <w:rsid w:val="005B5BCB"/>
    <w:rsid w:val="00693FAA"/>
    <w:rsid w:val="006B1FF8"/>
    <w:rsid w:val="00722642"/>
    <w:rsid w:val="00857D71"/>
    <w:rsid w:val="008A4D28"/>
    <w:rsid w:val="008B62D9"/>
    <w:rsid w:val="009C5D32"/>
    <w:rsid w:val="009D718C"/>
    <w:rsid w:val="009E6CBE"/>
    <w:rsid w:val="00A47E8B"/>
    <w:rsid w:val="00A61CA8"/>
    <w:rsid w:val="00A66099"/>
    <w:rsid w:val="00B30CE1"/>
    <w:rsid w:val="00B401D9"/>
    <w:rsid w:val="00B45337"/>
    <w:rsid w:val="00B5223B"/>
    <w:rsid w:val="00C70A20"/>
    <w:rsid w:val="00CB1E6C"/>
    <w:rsid w:val="00CF07C1"/>
    <w:rsid w:val="00D36A26"/>
    <w:rsid w:val="00D512F9"/>
    <w:rsid w:val="00F26A18"/>
    <w:rsid w:val="00F90264"/>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75517F"/>
  <w15:chartTrackingRefBased/>
  <w15:docId w15:val="{740233CF-2E22-4C5A-894D-78DFD2D2FB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50B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450BB7"/>
  </w:style>
  <w:style w:type="paragraph" w:styleId="Footer">
    <w:name w:val="footer"/>
    <w:basedOn w:val="Normal"/>
    <w:link w:val="FooterChar"/>
    <w:uiPriority w:val="99"/>
    <w:unhideWhenUsed/>
    <w:rsid w:val="00450B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450BB7"/>
  </w:style>
  <w:style w:type="paragraph" w:styleId="NoSpacing">
    <w:name w:val="No Spacing"/>
    <w:link w:val="NoSpacingChar"/>
    <w:uiPriority w:val="1"/>
    <w:qFormat/>
    <w:rsid w:val="00450BB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450BB7"/>
    <w:rPr>
      <w:rFonts w:eastAsiaTheme="minorEastAsia"/>
      <w:lang w:val="en-US"/>
    </w:rPr>
  </w:style>
  <w:style w:type="paragraph" w:styleId="ListParagraph">
    <w:name w:val="List Paragraph"/>
    <w:basedOn w:val="Normal"/>
    <w:uiPriority w:val="34"/>
    <w:qFormat/>
    <w:rsid w:val="004528A0"/>
    <w:pPr>
      <w:ind w:left="720"/>
      <w:contextualSpacing/>
    </w:pPr>
  </w:style>
  <w:style w:type="table" w:styleId="TableGrid">
    <w:name w:val="Table Grid"/>
    <w:basedOn w:val="TableNormal"/>
    <w:uiPriority w:val="39"/>
    <w:rsid w:val="002450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4-Accent5">
    <w:name w:val="Grid Table 4 Accent 5"/>
    <w:basedOn w:val="TableNormal"/>
    <w:uiPriority w:val="49"/>
    <w:rsid w:val="002450C5"/>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PlaceholderText">
    <w:name w:val="Placeholder Text"/>
    <w:basedOn w:val="DefaultParagraphFont"/>
    <w:uiPriority w:val="99"/>
    <w:semiHidden/>
    <w:rsid w:val="00D512F9"/>
    <w:rPr>
      <w:color w:val="808080"/>
    </w:rPr>
  </w:style>
  <w:style w:type="table" w:styleId="GridTable5Dark-Accent5">
    <w:name w:val="Grid Table 5 Dark Accent 5"/>
    <w:basedOn w:val="TableNormal"/>
    <w:uiPriority w:val="50"/>
    <w:rsid w:val="00A61CA8"/>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5661088">
      <w:bodyDiv w:val="1"/>
      <w:marLeft w:val="0"/>
      <w:marRight w:val="0"/>
      <w:marTop w:val="0"/>
      <w:marBottom w:val="0"/>
      <w:divBdr>
        <w:top w:val="none" w:sz="0" w:space="0" w:color="auto"/>
        <w:left w:val="none" w:sz="0" w:space="0" w:color="auto"/>
        <w:bottom w:val="none" w:sz="0" w:space="0" w:color="auto"/>
        <w:right w:val="none" w:sz="0" w:space="0" w:color="auto"/>
      </w:divBdr>
    </w:div>
    <w:div w:id="323895005">
      <w:bodyDiv w:val="1"/>
      <w:marLeft w:val="0"/>
      <w:marRight w:val="0"/>
      <w:marTop w:val="0"/>
      <w:marBottom w:val="0"/>
      <w:divBdr>
        <w:top w:val="none" w:sz="0" w:space="0" w:color="auto"/>
        <w:left w:val="none" w:sz="0" w:space="0" w:color="auto"/>
        <w:bottom w:val="none" w:sz="0" w:space="0" w:color="auto"/>
        <w:right w:val="none" w:sz="0" w:space="0" w:color="auto"/>
      </w:divBdr>
    </w:div>
    <w:div w:id="406192926">
      <w:bodyDiv w:val="1"/>
      <w:marLeft w:val="0"/>
      <w:marRight w:val="0"/>
      <w:marTop w:val="0"/>
      <w:marBottom w:val="0"/>
      <w:divBdr>
        <w:top w:val="none" w:sz="0" w:space="0" w:color="auto"/>
        <w:left w:val="none" w:sz="0" w:space="0" w:color="auto"/>
        <w:bottom w:val="none" w:sz="0" w:space="0" w:color="auto"/>
        <w:right w:val="none" w:sz="0" w:space="0" w:color="auto"/>
      </w:divBdr>
    </w:div>
    <w:div w:id="569536795">
      <w:bodyDiv w:val="1"/>
      <w:marLeft w:val="0"/>
      <w:marRight w:val="0"/>
      <w:marTop w:val="0"/>
      <w:marBottom w:val="0"/>
      <w:divBdr>
        <w:top w:val="none" w:sz="0" w:space="0" w:color="auto"/>
        <w:left w:val="none" w:sz="0" w:space="0" w:color="auto"/>
        <w:bottom w:val="none" w:sz="0" w:space="0" w:color="auto"/>
        <w:right w:val="none" w:sz="0" w:space="0" w:color="auto"/>
      </w:divBdr>
    </w:div>
    <w:div w:id="797258785">
      <w:bodyDiv w:val="1"/>
      <w:marLeft w:val="0"/>
      <w:marRight w:val="0"/>
      <w:marTop w:val="0"/>
      <w:marBottom w:val="0"/>
      <w:divBdr>
        <w:top w:val="none" w:sz="0" w:space="0" w:color="auto"/>
        <w:left w:val="none" w:sz="0" w:space="0" w:color="auto"/>
        <w:bottom w:val="none" w:sz="0" w:space="0" w:color="auto"/>
        <w:right w:val="none" w:sz="0" w:space="0" w:color="auto"/>
      </w:divBdr>
    </w:div>
    <w:div w:id="833643815">
      <w:bodyDiv w:val="1"/>
      <w:marLeft w:val="0"/>
      <w:marRight w:val="0"/>
      <w:marTop w:val="0"/>
      <w:marBottom w:val="0"/>
      <w:divBdr>
        <w:top w:val="none" w:sz="0" w:space="0" w:color="auto"/>
        <w:left w:val="none" w:sz="0" w:space="0" w:color="auto"/>
        <w:bottom w:val="none" w:sz="0" w:space="0" w:color="auto"/>
        <w:right w:val="none" w:sz="0" w:space="0" w:color="auto"/>
      </w:divBdr>
    </w:div>
    <w:div w:id="920674150">
      <w:bodyDiv w:val="1"/>
      <w:marLeft w:val="0"/>
      <w:marRight w:val="0"/>
      <w:marTop w:val="0"/>
      <w:marBottom w:val="0"/>
      <w:divBdr>
        <w:top w:val="none" w:sz="0" w:space="0" w:color="auto"/>
        <w:left w:val="none" w:sz="0" w:space="0" w:color="auto"/>
        <w:bottom w:val="none" w:sz="0" w:space="0" w:color="auto"/>
        <w:right w:val="none" w:sz="0" w:space="0" w:color="auto"/>
      </w:divBdr>
    </w:div>
    <w:div w:id="1159006609">
      <w:bodyDiv w:val="1"/>
      <w:marLeft w:val="0"/>
      <w:marRight w:val="0"/>
      <w:marTop w:val="0"/>
      <w:marBottom w:val="0"/>
      <w:divBdr>
        <w:top w:val="none" w:sz="0" w:space="0" w:color="auto"/>
        <w:left w:val="none" w:sz="0" w:space="0" w:color="auto"/>
        <w:bottom w:val="none" w:sz="0" w:space="0" w:color="auto"/>
        <w:right w:val="none" w:sz="0" w:space="0" w:color="auto"/>
      </w:divBdr>
    </w:div>
    <w:div w:id="1317952469">
      <w:bodyDiv w:val="1"/>
      <w:marLeft w:val="0"/>
      <w:marRight w:val="0"/>
      <w:marTop w:val="0"/>
      <w:marBottom w:val="0"/>
      <w:divBdr>
        <w:top w:val="none" w:sz="0" w:space="0" w:color="auto"/>
        <w:left w:val="none" w:sz="0" w:space="0" w:color="auto"/>
        <w:bottom w:val="none" w:sz="0" w:space="0" w:color="auto"/>
        <w:right w:val="none" w:sz="0" w:space="0" w:color="auto"/>
      </w:divBdr>
    </w:div>
    <w:div w:id="1396972609">
      <w:bodyDiv w:val="1"/>
      <w:marLeft w:val="0"/>
      <w:marRight w:val="0"/>
      <w:marTop w:val="0"/>
      <w:marBottom w:val="0"/>
      <w:divBdr>
        <w:top w:val="none" w:sz="0" w:space="0" w:color="auto"/>
        <w:left w:val="none" w:sz="0" w:space="0" w:color="auto"/>
        <w:bottom w:val="none" w:sz="0" w:space="0" w:color="auto"/>
        <w:right w:val="none" w:sz="0" w:space="0" w:color="auto"/>
      </w:divBdr>
    </w:div>
    <w:div w:id="1542549833">
      <w:bodyDiv w:val="1"/>
      <w:marLeft w:val="0"/>
      <w:marRight w:val="0"/>
      <w:marTop w:val="0"/>
      <w:marBottom w:val="0"/>
      <w:divBdr>
        <w:top w:val="none" w:sz="0" w:space="0" w:color="auto"/>
        <w:left w:val="none" w:sz="0" w:space="0" w:color="auto"/>
        <w:bottom w:val="none" w:sz="0" w:space="0" w:color="auto"/>
        <w:right w:val="none" w:sz="0" w:space="0" w:color="auto"/>
      </w:divBdr>
    </w:div>
    <w:div w:id="1781489837">
      <w:bodyDiv w:val="1"/>
      <w:marLeft w:val="0"/>
      <w:marRight w:val="0"/>
      <w:marTop w:val="0"/>
      <w:marBottom w:val="0"/>
      <w:divBdr>
        <w:top w:val="none" w:sz="0" w:space="0" w:color="auto"/>
        <w:left w:val="none" w:sz="0" w:space="0" w:color="auto"/>
        <w:bottom w:val="none" w:sz="0" w:space="0" w:color="auto"/>
        <w:right w:val="none" w:sz="0" w:space="0" w:color="auto"/>
      </w:divBdr>
    </w:div>
    <w:div w:id="20090881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chart" Target="charts/chart2.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chart" Target="charts/chart3.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chart" Target="charts/chart1.xm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1.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0.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gmagc\Documents\CIVL%20215\New%20GMC.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gmagc\Documents\CIVL%20215\New%20GMC.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C:\Users\gmagc\Documents\CIVL%20215\New%20GMC.xlsx" TargetMode="External"/><Relationship Id="rId2" Type="http://schemas.microsoft.com/office/2011/relationships/chartColorStyle" Target="colors3.xml"/><Relationship Id="rId1" Type="http://schemas.microsoft.com/office/2011/relationships/chartStyle" Target="style3.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Standard solution HGL</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Graphs!$B$1:$B$2</c:f>
              <c:strCache>
                <c:ptCount val="2"/>
                <c:pt idx="0">
                  <c:v>Graphing</c:v>
                </c:pt>
                <c:pt idx="1">
                  <c:v>y(hill)</c:v>
                </c:pt>
              </c:strCache>
            </c:strRef>
          </c:tx>
          <c:spPr>
            <a:ln w="19050" cap="rnd">
              <a:solidFill>
                <a:schemeClr val="accent1"/>
              </a:solidFill>
              <a:round/>
            </a:ln>
            <a:effectLst/>
          </c:spPr>
          <c:marker>
            <c:symbol val="none"/>
          </c:marker>
          <c:xVal>
            <c:numRef>
              <c:f>Graphs!$A$3:$A$362</c:f>
              <c:numCache>
                <c:formatCode>General</c:formatCode>
                <c:ptCount val="360"/>
                <c:pt idx="0">
                  <c:v>-4</c:v>
                </c:pt>
                <c:pt idx="1">
                  <c:v>-2</c:v>
                </c:pt>
                <c:pt idx="2">
                  <c:v>0</c:v>
                </c:pt>
                <c:pt idx="3">
                  <c:v>2</c:v>
                </c:pt>
                <c:pt idx="4">
                  <c:v>4</c:v>
                </c:pt>
                <c:pt idx="5">
                  <c:v>6</c:v>
                </c:pt>
                <c:pt idx="6">
                  <c:v>8</c:v>
                </c:pt>
                <c:pt idx="7">
                  <c:v>10</c:v>
                </c:pt>
                <c:pt idx="8">
                  <c:v>12</c:v>
                </c:pt>
                <c:pt idx="9">
                  <c:v>14</c:v>
                </c:pt>
                <c:pt idx="10">
                  <c:v>16</c:v>
                </c:pt>
                <c:pt idx="11">
                  <c:v>18</c:v>
                </c:pt>
                <c:pt idx="12">
                  <c:v>20</c:v>
                </c:pt>
                <c:pt idx="13">
                  <c:v>22</c:v>
                </c:pt>
                <c:pt idx="14">
                  <c:v>24</c:v>
                </c:pt>
                <c:pt idx="15">
                  <c:v>26</c:v>
                </c:pt>
                <c:pt idx="16">
                  <c:v>28</c:v>
                </c:pt>
                <c:pt idx="17">
                  <c:v>30</c:v>
                </c:pt>
                <c:pt idx="18">
                  <c:v>32</c:v>
                </c:pt>
                <c:pt idx="19">
                  <c:v>34</c:v>
                </c:pt>
                <c:pt idx="20">
                  <c:v>36</c:v>
                </c:pt>
                <c:pt idx="21">
                  <c:v>38</c:v>
                </c:pt>
                <c:pt idx="22">
                  <c:v>40</c:v>
                </c:pt>
                <c:pt idx="23">
                  <c:v>42</c:v>
                </c:pt>
                <c:pt idx="24">
                  <c:v>44</c:v>
                </c:pt>
                <c:pt idx="25">
                  <c:v>46</c:v>
                </c:pt>
                <c:pt idx="26">
                  <c:v>48</c:v>
                </c:pt>
                <c:pt idx="27">
                  <c:v>50</c:v>
                </c:pt>
                <c:pt idx="28">
                  <c:v>52</c:v>
                </c:pt>
                <c:pt idx="29">
                  <c:v>54</c:v>
                </c:pt>
                <c:pt idx="30">
                  <c:v>56</c:v>
                </c:pt>
                <c:pt idx="31">
                  <c:v>58</c:v>
                </c:pt>
                <c:pt idx="32">
                  <c:v>60</c:v>
                </c:pt>
                <c:pt idx="33">
                  <c:v>62</c:v>
                </c:pt>
                <c:pt idx="34">
                  <c:v>64</c:v>
                </c:pt>
                <c:pt idx="35">
                  <c:v>66</c:v>
                </c:pt>
                <c:pt idx="36">
                  <c:v>68</c:v>
                </c:pt>
                <c:pt idx="37">
                  <c:v>70</c:v>
                </c:pt>
                <c:pt idx="38">
                  <c:v>72</c:v>
                </c:pt>
                <c:pt idx="39">
                  <c:v>74</c:v>
                </c:pt>
                <c:pt idx="40">
                  <c:v>76</c:v>
                </c:pt>
                <c:pt idx="41">
                  <c:v>78</c:v>
                </c:pt>
                <c:pt idx="42">
                  <c:v>80</c:v>
                </c:pt>
                <c:pt idx="43">
                  <c:v>82</c:v>
                </c:pt>
                <c:pt idx="44">
                  <c:v>84</c:v>
                </c:pt>
                <c:pt idx="45">
                  <c:v>86</c:v>
                </c:pt>
                <c:pt idx="46">
                  <c:v>88</c:v>
                </c:pt>
                <c:pt idx="47">
                  <c:v>90</c:v>
                </c:pt>
                <c:pt idx="48">
                  <c:v>92</c:v>
                </c:pt>
                <c:pt idx="49">
                  <c:v>94</c:v>
                </c:pt>
                <c:pt idx="50">
                  <c:v>96</c:v>
                </c:pt>
                <c:pt idx="51">
                  <c:v>98</c:v>
                </c:pt>
                <c:pt idx="52">
                  <c:v>100</c:v>
                </c:pt>
                <c:pt idx="53">
                  <c:v>102</c:v>
                </c:pt>
                <c:pt idx="54">
                  <c:v>104</c:v>
                </c:pt>
                <c:pt idx="55">
                  <c:v>106</c:v>
                </c:pt>
                <c:pt idx="56">
                  <c:v>108</c:v>
                </c:pt>
                <c:pt idx="57">
                  <c:v>110</c:v>
                </c:pt>
                <c:pt idx="58">
                  <c:v>112</c:v>
                </c:pt>
                <c:pt idx="59">
                  <c:v>114</c:v>
                </c:pt>
                <c:pt idx="60">
                  <c:v>116</c:v>
                </c:pt>
                <c:pt idx="61">
                  <c:v>118</c:v>
                </c:pt>
                <c:pt idx="62">
                  <c:v>120</c:v>
                </c:pt>
                <c:pt idx="63">
                  <c:v>122</c:v>
                </c:pt>
                <c:pt idx="64">
                  <c:v>124</c:v>
                </c:pt>
                <c:pt idx="65">
                  <c:v>126</c:v>
                </c:pt>
                <c:pt idx="66">
                  <c:v>128</c:v>
                </c:pt>
                <c:pt idx="67">
                  <c:v>130</c:v>
                </c:pt>
                <c:pt idx="68">
                  <c:v>132</c:v>
                </c:pt>
                <c:pt idx="69">
                  <c:v>134</c:v>
                </c:pt>
                <c:pt idx="70">
                  <c:v>136</c:v>
                </c:pt>
                <c:pt idx="71">
                  <c:v>138</c:v>
                </c:pt>
                <c:pt idx="72">
                  <c:v>140</c:v>
                </c:pt>
                <c:pt idx="73">
                  <c:v>142</c:v>
                </c:pt>
                <c:pt idx="74">
                  <c:v>144</c:v>
                </c:pt>
                <c:pt idx="75">
                  <c:v>146</c:v>
                </c:pt>
                <c:pt idx="76">
                  <c:v>148</c:v>
                </c:pt>
                <c:pt idx="77">
                  <c:v>150</c:v>
                </c:pt>
                <c:pt idx="78">
                  <c:v>152</c:v>
                </c:pt>
                <c:pt idx="79">
                  <c:v>154</c:v>
                </c:pt>
                <c:pt idx="80">
                  <c:v>156</c:v>
                </c:pt>
                <c:pt idx="81">
                  <c:v>158</c:v>
                </c:pt>
                <c:pt idx="82">
                  <c:v>160</c:v>
                </c:pt>
                <c:pt idx="83">
                  <c:v>162</c:v>
                </c:pt>
                <c:pt idx="84">
                  <c:v>164</c:v>
                </c:pt>
                <c:pt idx="85">
                  <c:v>166</c:v>
                </c:pt>
                <c:pt idx="86">
                  <c:v>168</c:v>
                </c:pt>
                <c:pt idx="87">
                  <c:v>170</c:v>
                </c:pt>
                <c:pt idx="88">
                  <c:v>172</c:v>
                </c:pt>
                <c:pt idx="89">
                  <c:v>174</c:v>
                </c:pt>
                <c:pt idx="90">
                  <c:v>176</c:v>
                </c:pt>
                <c:pt idx="91">
                  <c:v>178</c:v>
                </c:pt>
                <c:pt idx="92">
                  <c:v>180</c:v>
                </c:pt>
                <c:pt idx="93">
                  <c:v>182</c:v>
                </c:pt>
                <c:pt idx="94">
                  <c:v>184</c:v>
                </c:pt>
                <c:pt idx="95">
                  <c:v>186</c:v>
                </c:pt>
                <c:pt idx="96">
                  <c:v>188</c:v>
                </c:pt>
                <c:pt idx="97">
                  <c:v>190</c:v>
                </c:pt>
                <c:pt idx="98">
                  <c:v>192</c:v>
                </c:pt>
                <c:pt idx="99">
                  <c:v>194</c:v>
                </c:pt>
                <c:pt idx="100">
                  <c:v>196</c:v>
                </c:pt>
                <c:pt idx="101">
                  <c:v>198</c:v>
                </c:pt>
                <c:pt idx="102">
                  <c:v>200</c:v>
                </c:pt>
                <c:pt idx="103">
                  <c:v>202</c:v>
                </c:pt>
                <c:pt idx="104">
                  <c:v>204</c:v>
                </c:pt>
                <c:pt idx="105">
                  <c:v>206</c:v>
                </c:pt>
                <c:pt idx="106">
                  <c:v>208</c:v>
                </c:pt>
                <c:pt idx="107">
                  <c:v>210</c:v>
                </c:pt>
                <c:pt idx="108">
                  <c:v>212</c:v>
                </c:pt>
                <c:pt idx="109">
                  <c:v>214</c:v>
                </c:pt>
                <c:pt idx="110">
                  <c:v>216</c:v>
                </c:pt>
                <c:pt idx="111">
                  <c:v>218</c:v>
                </c:pt>
                <c:pt idx="112">
                  <c:v>220</c:v>
                </c:pt>
                <c:pt idx="113">
                  <c:v>222</c:v>
                </c:pt>
                <c:pt idx="114">
                  <c:v>224</c:v>
                </c:pt>
                <c:pt idx="115">
                  <c:v>226</c:v>
                </c:pt>
                <c:pt idx="116">
                  <c:v>228</c:v>
                </c:pt>
                <c:pt idx="117">
                  <c:v>230</c:v>
                </c:pt>
                <c:pt idx="118">
                  <c:v>232</c:v>
                </c:pt>
                <c:pt idx="119">
                  <c:v>234</c:v>
                </c:pt>
                <c:pt idx="120">
                  <c:v>236</c:v>
                </c:pt>
                <c:pt idx="121">
                  <c:v>238</c:v>
                </c:pt>
                <c:pt idx="122">
                  <c:v>240</c:v>
                </c:pt>
                <c:pt idx="123">
                  <c:v>242</c:v>
                </c:pt>
                <c:pt idx="124">
                  <c:v>244</c:v>
                </c:pt>
                <c:pt idx="125">
                  <c:v>246</c:v>
                </c:pt>
                <c:pt idx="126">
                  <c:v>248</c:v>
                </c:pt>
                <c:pt idx="127">
                  <c:v>250</c:v>
                </c:pt>
                <c:pt idx="128">
                  <c:v>252</c:v>
                </c:pt>
                <c:pt idx="129">
                  <c:v>254</c:v>
                </c:pt>
                <c:pt idx="130">
                  <c:v>256</c:v>
                </c:pt>
                <c:pt idx="131">
                  <c:v>258</c:v>
                </c:pt>
                <c:pt idx="132">
                  <c:v>260</c:v>
                </c:pt>
                <c:pt idx="133">
                  <c:v>262</c:v>
                </c:pt>
                <c:pt idx="134">
                  <c:v>264</c:v>
                </c:pt>
                <c:pt idx="135">
                  <c:v>266</c:v>
                </c:pt>
                <c:pt idx="136">
                  <c:v>268</c:v>
                </c:pt>
                <c:pt idx="137">
                  <c:v>270</c:v>
                </c:pt>
                <c:pt idx="138">
                  <c:v>272</c:v>
                </c:pt>
                <c:pt idx="139">
                  <c:v>274</c:v>
                </c:pt>
                <c:pt idx="140">
                  <c:v>276</c:v>
                </c:pt>
                <c:pt idx="141">
                  <c:v>278</c:v>
                </c:pt>
                <c:pt idx="142">
                  <c:v>280</c:v>
                </c:pt>
                <c:pt idx="143">
                  <c:v>282</c:v>
                </c:pt>
                <c:pt idx="144">
                  <c:v>284</c:v>
                </c:pt>
                <c:pt idx="145">
                  <c:v>286</c:v>
                </c:pt>
                <c:pt idx="146">
                  <c:v>288</c:v>
                </c:pt>
                <c:pt idx="147">
                  <c:v>290</c:v>
                </c:pt>
                <c:pt idx="148">
                  <c:v>292</c:v>
                </c:pt>
                <c:pt idx="149">
                  <c:v>294</c:v>
                </c:pt>
                <c:pt idx="150">
                  <c:v>296</c:v>
                </c:pt>
                <c:pt idx="151">
                  <c:v>298</c:v>
                </c:pt>
                <c:pt idx="152">
                  <c:v>300</c:v>
                </c:pt>
                <c:pt idx="153">
                  <c:v>302</c:v>
                </c:pt>
                <c:pt idx="154">
                  <c:v>304</c:v>
                </c:pt>
                <c:pt idx="155">
                  <c:v>306</c:v>
                </c:pt>
                <c:pt idx="156">
                  <c:v>308</c:v>
                </c:pt>
                <c:pt idx="157">
                  <c:v>310</c:v>
                </c:pt>
                <c:pt idx="158">
                  <c:v>312</c:v>
                </c:pt>
                <c:pt idx="159">
                  <c:v>314</c:v>
                </c:pt>
                <c:pt idx="160">
                  <c:v>316</c:v>
                </c:pt>
                <c:pt idx="161">
                  <c:v>318</c:v>
                </c:pt>
                <c:pt idx="162">
                  <c:v>320</c:v>
                </c:pt>
                <c:pt idx="163">
                  <c:v>322</c:v>
                </c:pt>
                <c:pt idx="164">
                  <c:v>324</c:v>
                </c:pt>
                <c:pt idx="165">
                  <c:v>326</c:v>
                </c:pt>
                <c:pt idx="166">
                  <c:v>328</c:v>
                </c:pt>
                <c:pt idx="167">
                  <c:v>330</c:v>
                </c:pt>
                <c:pt idx="168">
                  <c:v>332</c:v>
                </c:pt>
                <c:pt idx="169">
                  <c:v>334</c:v>
                </c:pt>
                <c:pt idx="170">
                  <c:v>336</c:v>
                </c:pt>
                <c:pt idx="171">
                  <c:v>338</c:v>
                </c:pt>
                <c:pt idx="172">
                  <c:v>340</c:v>
                </c:pt>
                <c:pt idx="173">
                  <c:v>342</c:v>
                </c:pt>
                <c:pt idx="174">
                  <c:v>344</c:v>
                </c:pt>
                <c:pt idx="175">
                  <c:v>346</c:v>
                </c:pt>
                <c:pt idx="176">
                  <c:v>348</c:v>
                </c:pt>
                <c:pt idx="177">
                  <c:v>350</c:v>
                </c:pt>
                <c:pt idx="178">
                  <c:v>352</c:v>
                </c:pt>
                <c:pt idx="179">
                  <c:v>354</c:v>
                </c:pt>
                <c:pt idx="180">
                  <c:v>356</c:v>
                </c:pt>
                <c:pt idx="181">
                  <c:v>358</c:v>
                </c:pt>
                <c:pt idx="182">
                  <c:v>360</c:v>
                </c:pt>
                <c:pt idx="183">
                  <c:v>362</c:v>
                </c:pt>
                <c:pt idx="184">
                  <c:v>364</c:v>
                </c:pt>
                <c:pt idx="185">
                  <c:v>366</c:v>
                </c:pt>
                <c:pt idx="186">
                  <c:v>368</c:v>
                </c:pt>
                <c:pt idx="187">
                  <c:v>370</c:v>
                </c:pt>
                <c:pt idx="188">
                  <c:v>372</c:v>
                </c:pt>
                <c:pt idx="189">
                  <c:v>374</c:v>
                </c:pt>
                <c:pt idx="190">
                  <c:v>376</c:v>
                </c:pt>
                <c:pt idx="191">
                  <c:v>378</c:v>
                </c:pt>
                <c:pt idx="192">
                  <c:v>380</c:v>
                </c:pt>
                <c:pt idx="193">
                  <c:v>382</c:v>
                </c:pt>
                <c:pt idx="194">
                  <c:v>384</c:v>
                </c:pt>
                <c:pt idx="195">
                  <c:v>386</c:v>
                </c:pt>
                <c:pt idx="196">
                  <c:v>388</c:v>
                </c:pt>
                <c:pt idx="197">
                  <c:v>390</c:v>
                </c:pt>
                <c:pt idx="198">
                  <c:v>392</c:v>
                </c:pt>
                <c:pt idx="199">
                  <c:v>394</c:v>
                </c:pt>
                <c:pt idx="200">
                  <c:v>396</c:v>
                </c:pt>
                <c:pt idx="201">
                  <c:v>398</c:v>
                </c:pt>
                <c:pt idx="202">
                  <c:v>400</c:v>
                </c:pt>
                <c:pt idx="203">
                  <c:v>402</c:v>
                </c:pt>
                <c:pt idx="204">
                  <c:v>404</c:v>
                </c:pt>
                <c:pt idx="205">
                  <c:v>406</c:v>
                </c:pt>
                <c:pt idx="206">
                  <c:v>408</c:v>
                </c:pt>
                <c:pt idx="207">
                  <c:v>410</c:v>
                </c:pt>
                <c:pt idx="208">
                  <c:v>412</c:v>
                </c:pt>
                <c:pt idx="209">
                  <c:v>414</c:v>
                </c:pt>
                <c:pt idx="210">
                  <c:v>416</c:v>
                </c:pt>
                <c:pt idx="211">
                  <c:v>418</c:v>
                </c:pt>
                <c:pt idx="212">
                  <c:v>420</c:v>
                </c:pt>
                <c:pt idx="213">
                  <c:v>422</c:v>
                </c:pt>
                <c:pt idx="214">
                  <c:v>424</c:v>
                </c:pt>
                <c:pt idx="215">
                  <c:v>426</c:v>
                </c:pt>
                <c:pt idx="216">
                  <c:v>428</c:v>
                </c:pt>
                <c:pt idx="217">
                  <c:v>430</c:v>
                </c:pt>
                <c:pt idx="218">
                  <c:v>432</c:v>
                </c:pt>
                <c:pt idx="219">
                  <c:v>434</c:v>
                </c:pt>
                <c:pt idx="220">
                  <c:v>436</c:v>
                </c:pt>
                <c:pt idx="221">
                  <c:v>438</c:v>
                </c:pt>
                <c:pt idx="222">
                  <c:v>440</c:v>
                </c:pt>
                <c:pt idx="223">
                  <c:v>442</c:v>
                </c:pt>
                <c:pt idx="224">
                  <c:v>444</c:v>
                </c:pt>
                <c:pt idx="225">
                  <c:v>446</c:v>
                </c:pt>
                <c:pt idx="226">
                  <c:v>448</c:v>
                </c:pt>
                <c:pt idx="227">
                  <c:v>450</c:v>
                </c:pt>
                <c:pt idx="228">
                  <c:v>452</c:v>
                </c:pt>
                <c:pt idx="229">
                  <c:v>454</c:v>
                </c:pt>
                <c:pt idx="230">
                  <c:v>456</c:v>
                </c:pt>
                <c:pt idx="231">
                  <c:v>458</c:v>
                </c:pt>
                <c:pt idx="232">
                  <c:v>460</c:v>
                </c:pt>
                <c:pt idx="233">
                  <c:v>462</c:v>
                </c:pt>
                <c:pt idx="234">
                  <c:v>464</c:v>
                </c:pt>
                <c:pt idx="235">
                  <c:v>466</c:v>
                </c:pt>
                <c:pt idx="236">
                  <c:v>468</c:v>
                </c:pt>
                <c:pt idx="237">
                  <c:v>470</c:v>
                </c:pt>
                <c:pt idx="238">
                  <c:v>472</c:v>
                </c:pt>
                <c:pt idx="239">
                  <c:v>474</c:v>
                </c:pt>
                <c:pt idx="240">
                  <c:v>476</c:v>
                </c:pt>
                <c:pt idx="241">
                  <c:v>478</c:v>
                </c:pt>
                <c:pt idx="242">
                  <c:v>480</c:v>
                </c:pt>
                <c:pt idx="243">
                  <c:v>482</c:v>
                </c:pt>
                <c:pt idx="244">
                  <c:v>484</c:v>
                </c:pt>
                <c:pt idx="245">
                  <c:v>486</c:v>
                </c:pt>
                <c:pt idx="246">
                  <c:v>488</c:v>
                </c:pt>
                <c:pt idx="247">
                  <c:v>490</c:v>
                </c:pt>
                <c:pt idx="248">
                  <c:v>492</c:v>
                </c:pt>
                <c:pt idx="249">
                  <c:v>494</c:v>
                </c:pt>
                <c:pt idx="250">
                  <c:v>496</c:v>
                </c:pt>
                <c:pt idx="251">
                  <c:v>498</c:v>
                </c:pt>
                <c:pt idx="252">
                  <c:v>500</c:v>
                </c:pt>
                <c:pt idx="253">
                  <c:v>502</c:v>
                </c:pt>
                <c:pt idx="254">
                  <c:v>504</c:v>
                </c:pt>
                <c:pt idx="255">
                  <c:v>506</c:v>
                </c:pt>
                <c:pt idx="256">
                  <c:v>508</c:v>
                </c:pt>
                <c:pt idx="257">
                  <c:v>510</c:v>
                </c:pt>
                <c:pt idx="258">
                  <c:v>512</c:v>
                </c:pt>
                <c:pt idx="259">
                  <c:v>514</c:v>
                </c:pt>
                <c:pt idx="260">
                  <c:v>516</c:v>
                </c:pt>
                <c:pt idx="261">
                  <c:v>518</c:v>
                </c:pt>
                <c:pt idx="262">
                  <c:v>520</c:v>
                </c:pt>
                <c:pt idx="263">
                  <c:v>522</c:v>
                </c:pt>
                <c:pt idx="264">
                  <c:v>524</c:v>
                </c:pt>
                <c:pt idx="265">
                  <c:v>526</c:v>
                </c:pt>
                <c:pt idx="266">
                  <c:v>528</c:v>
                </c:pt>
                <c:pt idx="267">
                  <c:v>530</c:v>
                </c:pt>
                <c:pt idx="268">
                  <c:v>532</c:v>
                </c:pt>
                <c:pt idx="269">
                  <c:v>534</c:v>
                </c:pt>
                <c:pt idx="270">
                  <c:v>536</c:v>
                </c:pt>
                <c:pt idx="271">
                  <c:v>538</c:v>
                </c:pt>
                <c:pt idx="272">
                  <c:v>540</c:v>
                </c:pt>
                <c:pt idx="273">
                  <c:v>542</c:v>
                </c:pt>
                <c:pt idx="274">
                  <c:v>544</c:v>
                </c:pt>
                <c:pt idx="275">
                  <c:v>546</c:v>
                </c:pt>
                <c:pt idx="276">
                  <c:v>548</c:v>
                </c:pt>
                <c:pt idx="277">
                  <c:v>550</c:v>
                </c:pt>
                <c:pt idx="278">
                  <c:v>552</c:v>
                </c:pt>
                <c:pt idx="279">
                  <c:v>554</c:v>
                </c:pt>
                <c:pt idx="280">
                  <c:v>556</c:v>
                </c:pt>
                <c:pt idx="281">
                  <c:v>558</c:v>
                </c:pt>
                <c:pt idx="282">
                  <c:v>560</c:v>
                </c:pt>
                <c:pt idx="283">
                  <c:v>562</c:v>
                </c:pt>
                <c:pt idx="284">
                  <c:v>564</c:v>
                </c:pt>
                <c:pt idx="285">
                  <c:v>566</c:v>
                </c:pt>
                <c:pt idx="286">
                  <c:v>568</c:v>
                </c:pt>
                <c:pt idx="287">
                  <c:v>570</c:v>
                </c:pt>
                <c:pt idx="288">
                  <c:v>572</c:v>
                </c:pt>
                <c:pt idx="289">
                  <c:v>574</c:v>
                </c:pt>
                <c:pt idx="290">
                  <c:v>576</c:v>
                </c:pt>
                <c:pt idx="291">
                  <c:v>578</c:v>
                </c:pt>
                <c:pt idx="292">
                  <c:v>580</c:v>
                </c:pt>
                <c:pt idx="293">
                  <c:v>582</c:v>
                </c:pt>
                <c:pt idx="294">
                  <c:v>584</c:v>
                </c:pt>
                <c:pt idx="295">
                  <c:v>586</c:v>
                </c:pt>
                <c:pt idx="296">
                  <c:v>588</c:v>
                </c:pt>
                <c:pt idx="297">
                  <c:v>590</c:v>
                </c:pt>
                <c:pt idx="298">
                  <c:v>592</c:v>
                </c:pt>
                <c:pt idx="299">
                  <c:v>594</c:v>
                </c:pt>
                <c:pt idx="300">
                  <c:v>596</c:v>
                </c:pt>
                <c:pt idx="301">
                  <c:v>598</c:v>
                </c:pt>
                <c:pt idx="302">
                  <c:v>600</c:v>
                </c:pt>
                <c:pt idx="303">
                  <c:v>602</c:v>
                </c:pt>
                <c:pt idx="304">
                  <c:v>604</c:v>
                </c:pt>
                <c:pt idx="305">
                  <c:v>606</c:v>
                </c:pt>
                <c:pt idx="306">
                  <c:v>608</c:v>
                </c:pt>
                <c:pt idx="307">
                  <c:v>610</c:v>
                </c:pt>
                <c:pt idx="308">
                  <c:v>612</c:v>
                </c:pt>
                <c:pt idx="309">
                  <c:v>614</c:v>
                </c:pt>
                <c:pt idx="310">
                  <c:v>616</c:v>
                </c:pt>
                <c:pt idx="311">
                  <c:v>618</c:v>
                </c:pt>
                <c:pt idx="312">
                  <c:v>620</c:v>
                </c:pt>
                <c:pt idx="313">
                  <c:v>622</c:v>
                </c:pt>
                <c:pt idx="314">
                  <c:v>624</c:v>
                </c:pt>
                <c:pt idx="315">
                  <c:v>626</c:v>
                </c:pt>
                <c:pt idx="316">
                  <c:v>628</c:v>
                </c:pt>
                <c:pt idx="317">
                  <c:v>630</c:v>
                </c:pt>
                <c:pt idx="318">
                  <c:v>632</c:v>
                </c:pt>
                <c:pt idx="319">
                  <c:v>634</c:v>
                </c:pt>
                <c:pt idx="320">
                  <c:v>636</c:v>
                </c:pt>
                <c:pt idx="321">
                  <c:v>638</c:v>
                </c:pt>
                <c:pt idx="322">
                  <c:v>640</c:v>
                </c:pt>
                <c:pt idx="323">
                  <c:v>642</c:v>
                </c:pt>
                <c:pt idx="324">
                  <c:v>644</c:v>
                </c:pt>
                <c:pt idx="325">
                  <c:v>646</c:v>
                </c:pt>
                <c:pt idx="326">
                  <c:v>648</c:v>
                </c:pt>
                <c:pt idx="327">
                  <c:v>650</c:v>
                </c:pt>
                <c:pt idx="328">
                  <c:v>652</c:v>
                </c:pt>
                <c:pt idx="329">
                  <c:v>654</c:v>
                </c:pt>
                <c:pt idx="330">
                  <c:v>656</c:v>
                </c:pt>
                <c:pt idx="331">
                  <c:v>658</c:v>
                </c:pt>
                <c:pt idx="332">
                  <c:v>660</c:v>
                </c:pt>
                <c:pt idx="333">
                  <c:v>662</c:v>
                </c:pt>
                <c:pt idx="334">
                  <c:v>664</c:v>
                </c:pt>
                <c:pt idx="335">
                  <c:v>666</c:v>
                </c:pt>
                <c:pt idx="336">
                  <c:v>668</c:v>
                </c:pt>
                <c:pt idx="337">
                  <c:v>670</c:v>
                </c:pt>
                <c:pt idx="338">
                  <c:v>672</c:v>
                </c:pt>
                <c:pt idx="339">
                  <c:v>674</c:v>
                </c:pt>
                <c:pt idx="340">
                  <c:v>676</c:v>
                </c:pt>
                <c:pt idx="341">
                  <c:v>678</c:v>
                </c:pt>
                <c:pt idx="342">
                  <c:v>680</c:v>
                </c:pt>
                <c:pt idx="343">
                  <c:v>682</c:v>
                </c:pt>
                <c:pt idx="344">
                  <c:v>684</c:v>
                </c:pt>
                <c:pt idx="345">
                  <c:v>686</c:v>
                </c:pt>
                <c:pt idx="346">
                  <c:v>688</c:v>
                </c:pt>
                <c:pt idx="347">
                  <c:v>690</c:v>
                </c:pt>
                <c:pt idx="348">
                  <c:v>692</c:v>
                </c:pt>
                <c:pt idx="349">
                  <c:v>694</c:v>
                </c:pt>
                <c:pt idx="350">
                  <c:v>696</c:v>
                </c:pt>
                <c:pt idx="351">
                  <c:v>698</c:v>
                </c:pt>
                <c:pt idx="352">
                  <c:v>700</c:v>
                </c:pt>
                <c:pt idx="353">
                  <c:v>702</c:v>
                </c:pt>
                <c:pt idx="354">
                  <c:v>704</c:v>
                </c:pt>
                <c:pt idx="355">
                  <c:v>706</c:v>
                </c:pt>
                <c:pt idx="356">
                  <c:v>708</c:v>
                </c:pt>
                <c:pt idx="357">
                  <c:v>710</c:v>
                </c:pt>
                <c:pt idx="358">
                  <c:v>711</c:v>
                </c:pt>
                <c:pt idx="359">
                  <c:v>712</c:v>
                </c:pt>
              </c:numCache>
            </c:numRef>
          </c:xVal>
          <c:yVal>
            <c:numRef>
              <c:f>Graphs!$B$3:$B$362</c:f>
              <c:numCache>
                <c:formatCode>General</c:formatCode>
                <c:ptCount val="360"/>
                <c:pt idx="0">
                  <c:v>0.2932172946326661</c:v>
                </c:pt>
                <c:pt idx="1">
                  <c:v>0.29661655994508634</c:v>
                </c:pt>
                <c:pt idx="2">
                  <c:v>0.3</c:v>
                </c:pt>
                <c:pt idx="3">
                  <c:v>0.30336761479740698</c:v>
                </c:pt>
                <c:pt idx="4">
                  <c:v>0.30671940433730699</c:v>
                </c:pt>
                <c:pt idx="5">
                  <c:v>0.31005536861970129</c:v>
                </c:pt>
                <c:pt idx="6">
                  <c:v>0.31337550764458849</c:v>
                </c:pt>
                <c:pt idx="7">
                  <c:v>0.31667982141196904</c:v>
                </c:pt>
                <c:pt idx="8">
                  <c:v>0.319968309921843</c:v>
                </c:pt>
                <c:pt idx="9">
                  <c:v>0.32324097317421036</c:v>
                </c:pt>
                <c:pt idx="10">
                  <c:v>0.32649781116907117</c:v>
                </c:pt>
                <c:pt idx="11">
                  <c:v>0.32973882390642523</c:v>
                </c:pt>
                <c:pt idx="12">
                  <c:v>0.3329640113862728</c:v>
                </c:pt>
                <c:pt idx="13">
                  <c:v>0.33617337360861366</c:v>
                </c:pt>
                <c:pt idx="14">
                  <c:v>0.33936691057344798</c:v>
                </c:pt>
                <c:pt idx="15">
                  <c:v>0.3425446222807757</c:v>
                </c:pt>
                <c:pt idx="16">
                  <c:v>0.34570650873059672</c:v>
                </c:pt>
                <c:pt idx="17">
                  <c:v>0.34885256992291119</c:v>
                </c:pt>
                <c:pt idx="18">
                  <c:v>0.35198280585771907</c:v>
                </c:pt>
                <c:pt idx="19">
                  <c:v>0.35509721653502035</c:v>
                </c:pt>
                <c:pt idx="20">
                  <c:v>0.35819580195481499</c:v>
                </c:pt>
                <c:pt idx="21">
                  <c:v>0.36127856211710296</c:v>
                </c:pt>
                <c:pt idx="22">
                  <c:v>0.36434549702188435</c:v>
                </c:pt>
                <c:pt idx="23">
                  <c:v>0.36739660666915924</c:v>
                </c:pt>
                <c:pt idx="24">
                  <c:v>0.37043189105892732</c:v>
                </c:pt>
                <c:pt idx="25">
                  <c:v>0.37345135019118891</c:v>
                </c:pt>
                <c:pt idx="26">
                  <c:v>0.37645498406594385</c:v>
                </c:pt>
                <c:pt idx="27">
                  <c:v>0.3794427926831922</c:v>
                </c:pt>
                <c:pt idx="28">
                  <c:v>0.38241477604293389</c:v>
                </c:pt>
                <c:pt idx="29">
                  <c:v>0.38537093414516904</c:v>
                </c:pt>
                <c:pt idx="30">
                  <c:v>0.38831126698989754</c:v>
                </c:pt>
                <c:pt idx="31">
                  <c:v>0.39123577457711944</c:v>
                </c:pt>
                <c:pt idx="32">
                  <c:v>0.39414445690683469</c:v>
                </c:pt>
                <c:pt idx="33">
                  <c:v>0.3970373139790434</c:v>
                </c:pt>
                <c:pt idx="34">
                  <c:v>0.39991434579374552</c:v>
                </c:pt>
                <c:pt idx="35">
                  <c:v>0.40277555235094098</c:v>
                </c:pt>
                <c:pt idx="36">
                  <c:v>0.40562093365062973</c:v>
                </c:pt>
                <c:pt idx="37">
                  <c:v>0.40845048969281195</c:v>
                </c:pt>
                <c:pt idx="38">
                  <c:v>0.41126422047748767</c:v>
                </c:pt>
                <c:pt idx="39">
                  <c:v>0.41406212600465658</c:v>
                </c:pt>
                <c:pt idx="40">
                  <c:v>0.41684420627431901</c:v>
                </c:pt>
                <c:pt idx="41">
                  <c:v>0.41961046128647472</c:v>
                </c:pt>
                <c:pt idx="42">
                  <c:v>0.4223608910411239</c:v>
                </c:pt>
                <c:pt idx="43">
                  <c:v>0.42509549553826648</c:v>
                </c:pt>
                <c:pt idx="44">
                  <c:v>0.42781427477790246</c:v>
                </c:pt>
                <c:pt idx="45">
                  <c:v>0.43051722876003173</c:v>
                </c:pt>
                <c:pt idx="46">
                  <c:v>0.43320435748465447</c:v>
                </c:pt>
                <c:pt idx="47">
                  <c:v>0.43587566095177055</c:v>
                </c:pt>
                <c:pt idx="48">
                  <c:v>0.43853113916138009</c:v>
                </c:pt>
                <c:pt idx="49">
                  <c:v>0.44117079211348298</c:v>
                </c:pt>
                <c:pt idx="50">
                  <c:v>0.44379461980807916</c:v>
                </c:pt>
                <c:pt idx="51">
                  <c:v>0.4464026222451688</c:v>
                </c:pt>
                <c:pt idx="52">
                  <c:v>0.4489947994247519</c:v>
                </c:pt>
                <c:pt idx="53">
                  <c:v>0.45157115134682835</c:v>
                </c:pt>
                <c:pt idx="54">
                  <c:v>0.45413167801139814</c:v>
                </c:pt>
                <c:pt idx="55">
                  <c:v>0.45667637941846129</c:v>
                </c:pt>
                <c:pt idx="56">
                  <c:v>0.45920525556801789</c:v>
                </c:pt>
                <c:pt idx="57">
                  <c:v>0.46171830646006795</c:v>
                </c:pt>
                <c:pt idx="58">
                  <c:v>0.46421553209461131</c:v>
                </c:pt>
                <c:pt idx="59">
                  <c:v>0.46669693247164806</c:v>
                </c:pt>
                <c:pt idx="60">
                  <c:v>0.46916250759117822</c:v>
                </c:pt>
                <c:pt idx="61">
                  <c:v>0.47161225745320173</c:v>
                </c:pt>
                <c:pt idx="62">
                  <c:v>0.47404618205771865</c:v>
                </c:pt>
                <c:pt idx="63">
                  <c:v>0.47646428140472891</c:v>
                </c:pt>
                <c:pt idx="64">
                  <c:v>0.47886655549423268</c:v>
                </c:pt>
                <c:pt idx="65">
                  <c:v>0.48125300432622975</c:v>
                </c:pt>
                <c:pt idx="66">
                  <c:v>0.48362362790072028</c:v>
                </c:pt>
                <c:pt idx="67">
                  <c:v>0.4859784262177041</c:v>
                </c:pt>
                <c:pt idx="68">
                  <c:v>0.48831739927718143</c:v>
                </c:pt>
                <c:pt idx="69">
                  <c:v>0.490640547079152</c:v>
                </c:pt>
                <c:pt idx="70">
                  <c:v>0.49294786962361609</c:v>
                </c:pt>
                <c:pt idx="71">
                  <c:v>0.49523936691057346</c:v>
                </c:pt>
                <c:pt idx="72">
                  <c:v>0.49751503894002425</c:v>
                </c:pt>
                <c:pt idx="73">
                  <c:v>0.49977488571196843</c:v>
                </c:pt>
                <c:pt idx="74">
                  <c:v>0.50201890722640607</c:v>
                </c:pt>
                <c:pt idx="75">
                  <c:v>0.50424710348333701</c:v>
                </c:pt>
                <c:pt idx="76">
                  <c:v>0.5064594744827613</c:v>
                </c:pt>
                <c:pt idx="77">
                  <c:v>0.50865602022467915</c:v>
                </c:pt>
                <c:pt idx="78">
                  <c:v>0.51083674070909024</c:v>
                </c:pt>
                <c:pt idx="79">
                  <c:v>0.51300163593599479</c:v>
                </c:pt>
                <c:pt idx="80">
                  <c:v>0.51515070590539269</c:v>
                </c:pt>
                <c:pt idx="81">
                  <c:v>0.51728395061728383</c:v>
                </c:pt>
                <c:pt idx="82">
                  <c:v>0.51940137007166864</c:v>
                </c:pt>
                <c:pt idx="83">
                  <c:v>0.52150296426854681</c:v>
                </c:pt>
                <c:pt idx="84">
                  <c:v>0.52358873320791821</c:v>
                </c:pt>
                <c:pt idx="85">
                  <c:v>0.52565867688978296</c:v>
                </c:pt>
                <c:pt idx="86">
                  <c:v>0.52771279531414128</c:v>
                </c:pt>
                <c:pt idx="87">
                  <c:v>0.52975108848099295</c:v>
                </c:pt>
                <c:pt idx="88">
                  <c:v>0.53177355639033796</c:v>
                </c:pt>
                <c:pt idx="89">
                  <c:v>0.53378019904217633</c:v>
                </c:pt>
                <c:pt idx="90">
                  <c:v>0.53577101643650804</c:v>
                </c:pt>
                <c:pt idx="91">
                  <c:v>0.53774600857333343</c:v>
                </c:pt>
                <c:pt idx="92">
                  <c:v>0.53970517545265195</c:v>
                </c:pt>
                <c:pt idx="93">
                  <c:v>0.54164851707446382</c:v>
                </c:pt>
                <c:pt idx="94">
                  <c:v>0.54357603343876904</c:v>
                </c:pt>
                <c:pt idx="95">
                  <c:v>0.54548772454556782</c:v>
                </c:pt>
                <c:pt idx="96">
                  <c:v>0.54738359039485995</c:v>
                </c:pt>
                <c:pt idx="97">
                  <c:v>0.54926363098664543</c:v>
                </c:pt>
                <c:pt idx="98">
                  <c:v>0.55112784632092426</c:v>
                </c:pt>
                <c:pt idx="99">
                  <c:v>0.55297623639769666</c:v>
                </c:pt>
                <c:pt idx="100">
                  <c:v>0.5548088012169623</c:v>
                </c:pt>
                <c:pt idx="101">
                  <c:v>0.55662554077872139</c:v>
                </c:pt>
                <c:pt idx="102">
                  <c:v>0.55842645508297384</c:v>
                </c:pt>
                <c:pt idx="103">
                  <c:v>0.56021154412971963</c:v>
                </c:pt>
                <c:pt idx="104">
                  <c:v>0.56198080791895888</c:v>
                </c:pt>
                <c:pt idx="105">
                  <c:v>0.56373424645069148</c:v>
                </c:pt>
                <c:pt idx="106">
                  <c:v>0.56547185972491743</c:v>
                </c:pt>
                <c:pt idx="107">
                  <c:v>0.56719364774163683</c:v>
                </c:pt>
                <c:pt idx="108">
                  <c:v>0.56889961050084958</c:v>
                </c:pt>
                <c:pt idx="109">
                  <c:v>0.5705897480025558</c:v>
                </c:pt>
                <c:pt idx="110">
                  <c:v>0.57226406024675536</c:v>
                </c:pt>
                <c:pt idx="111">
                  <c:v>0.57392254723344838</c:v>
                </c:pt>
                <c:pt idx="112">
                  <c:v>0.57556520896263463</c:v>
                </c:pt>
                <c:pt idx="113">
                  <c:v>0.57719204543431435</c:v>
                </c:pt>
                <c:pt idx="114">
                  <c:v>0.57880305664848741</c:v>
                </c:pt>
                <c:pt idx="115">
                  <c:v>0.58039824260515394</c:v>
                </c:pt>
                <c:pt idx="116">
                  <c:v>0.5819776033043137</c:v>
                </c:pt>
                <c:pt idx="117">
                  <c:v>0.58354113874596703</c:v>
                </c:pt>
                <c:pt idx="118">
                  <c:v>0.5850888489301137</c:v>
                </c:pt>
                <c:pt idx="119">
                  <c:v>0.58662073385675373</c:v>
                </c:pt>
                <c:pt idx="120">
                  <c:v>0.5881367935258871</c:v>
                </c:pt>
                <c:pt idx="121">
                  <c:v>0.58963702793751394</c:v>
                </c:pt>
                <c:pt idx="122">
                  <c:v>0.59112143709163423</c:v>
                </c:pt>
                <c:pt idx="123">
                  <c:v>0.59259002098824787</c:v>
                </c:pt>
                <c:pt idx="124">
                  <c:v>0.59404277962735474</c:v>
                </c:pt>
                <c:pt idx="125">
                  <c:v>0.59547971300895508</c:v>
                </c:pt>
                <c:pt idx="126">
                  <c:v>0.59690082113304899</c:v>
                </c:pt>
                <c:pt idx="127">
                  <c:v>0.59830610399963602</c:v>
                </c:pt>
                <c:pt idx="128">
                  <c:v>0.59969556160871651</c:v>
                </c:pt>
                <c:pt idx="129">
                  <c:v>0.60106919396029046</c:v>
                </c:pt>
                <c:pt idx="130">
                  <c:v>0.60242700105435776</c:v>
                </c:pt>
                <c:pt idx="131">
                  <c:v>0.60376898289091852</c:v>
                </c:pt>
                <c:pt idx="132">
                  <c:v>0.60509513946997251</c:v>
                </c:pt>
                <c:pt idx="133">
                  <c:v>0.60640547079152007</c:v>
                </c:pt>
                <c:pt idx="134">
                  <c:v>0.60769997685556087</c:v>
                </c:pt>
                <c:pt idx="135">
                  <c:v>0.60897865766209525</c:v>
                </c:pt>
                <c:pt idx="136">
                  <c:v>0.61024151321112274</c:v>
                </c:pt>
                <c:pt idx="137">
                  <c:v>0.61148854350264381</c:v>
                </c:pt>
                <c:pt idx="138">
                  <c:v>0.61271974853665823</c:v>
                </c:pt>
                <c:pt idx="139">
                  <c:v>0.61393512831316599</c:v>
                </c:pt>
                <c:pt idx="140">
                  <c:v>0.61513468283216732</c:v>
                </c:pt>
                <c:pt idx="141">
                  <c:v>0.61631841209366178</c:v>
                </c:pt>
                <c:pt idx="142">
                  <c:v>0.61748631609764981</c:v>
                </c:pt>
                <c:pt idx="143">
                  <c:v>0.61863839484413108</c:v>
                </c:pt>
                <c:pt idx="144">
                  <c:v>0.61977464833310592</c:v>
                </c:pt>
                <c:pt idx="145">
                  <c:v>0.62089507656457399</c:v>
                </c:pt>
                <c:pt idx="146">
                  <c:v>0.62199967953853552</c:v>
                </c:pt>
                <c:pt idx="147">
                  <c:v>0.6230884572549904</c:v>
                </c:pt>
                <c:pt idx="148">
                  <c:v>0.62416140971393874</c:v>
                </c:pt>
                <c:pt idx="149">
                  <c:v>0.62521853691538032</c:v>
                </c:pt>
                <c:pt idx="150">
                  <c:v>0.62625983885931547</c:v>
                </c:pt>
                <c:pt idx="151">
                  <c:v>0.62728531554574396</c:v>
                </c:pt>
                <c:pt idx="152">
                  <c:v>0.62829496697466569</c:v>
                </c:pt>
                <c:pt idx="153">
                  <c:v>0.62928879314608099</c:v>
                </c:pt>
                <c:pt idx="154">
                  <c:v>0.63026679405998975</c:v>
                </c:pt>
                <c:pt idx="155">
                  <c:v>0.63122896971639153</c:v>
                </c:pt>
                <c:pt idx="156">
                  <c:v>0.6321753201152871</c:v>
                </c:pt>
                <c:pt idx="157">
                  <c:v>0.63310584525667579</c:v>
                </c:pt>
                <c:pt idx="158">
                  <c:v>0.63402054514055783</c:v>
                </c:pt>
                <c:pt idx="159">
                  <c:v>0.63491941976693356</c:v>
                </c:pt>
                <c:pt idx="160">
                  <c:v>0.6358024691358023</c:v>
                </c:pt>
                <c:pt idx="161">
                  <c:v>0.63666969324716494</c:v>
                </c:pt>
                <c:pt idx="162">
                  <c:v>0.63752109210102048</c:v>
                </c:pt>
                <c:pt idx="163">
                  <c:v>0.6383566656973696</c:v>
                </c:pt>
                <c:pt idx="164">
                  <c:v>0.63917641403621228</c:v>
                </c:pt>
                <c:pt idx="165">
                  <c:v>0.63998033711754809</c:v>
                </c:pt>
                <c:pt idx="166">
                  <c:v>0.64076843494137736</c:v>
                </c:pt>
                <c:pt idx="167">
                  <c:v>0.64154070750769987</c:v>
                </c:pt>
                <c:pt idx="168">
                  <c:v>0.64229715481651606</c:v>
                </c:pt>
                <c:pt idx="169">
                  <c:v>0.64303777686782559</c:v>
                </c:pt>
                <c:pt idx="170">
                  <c:v>0.64376257366162826</c:v>
                </c:pt>
                <c:pt idx="171">
                  <c:v>0.64447154519792449</c:v>
                </c:pt>
                <c:pt idx="172">
                  <c:v>0.64516469147671418</c:v>
                </c:pt>
                <c:pt idx="173">
                  <c:v>0.64584201249799722</c:v>
                </c:pt>
                <c:pt idx="174">
                  <c:v>0.6465035082617735</c:v>
                </c:pt>
                <c:pt idx="175">
                  <c:v>0.64714917876804323</c:v>
                </c:pt>
                <c:pt idx="176">
                  <c:v>0.64777902401680643</c:v>
                </c:pt>
                <c:pt idx="177">
                  <c:v>0.64839304400806308</c:v>
                </c:pt>
                <c:pt idx="178">
                  <c:v>0.64899123874181297</c:v>
                </c:pt>
                <c:pt idx="179">
                  <c:v>0.64957360821805621</c:v>
                </c:pt>
                <c:pt idx="180">
                  <c:v>0.65014015243679302</c:v>
                </c:pt>
                <c:pt idx="181">
                  <c:v>0.65069087139802306</c:v>
                </c:pt>
                <c:pt idx="182">
                  <c:v>0.65122576510174657</c:v>
                </c:pt>
                <c:pt idx="183">
                  <c:v>0.65174483354796342</c:v>
                </c:pt>
                <c:pt idx="184">
                  <c:v>0.65224807673667351</c:v>
                </c:pt>
                <c:pt idx="185">
                  <c:v>0.65273549466787739</c:v>
                </c:pt>
                <c:pt idx="186">
                  <c:v>0.6532070873415744</c:v>
                </c:pt>
                <c:pt idx="187">
                  <c:v>0.65366285475776476</c:v>
                </c:pt>
                <c:pt idx="188">
                  <c:v>0.65410279691644868</c:v>
                </c:pt>
                <c:pt idx="189">
                  <c:v>0.65452691381762584</c:v>
                </c:pt>
                <c:pt idx="190">
                  <c:v>0.65493520546129635</c:v>
                </c:pt>
                <c:pt idx="191">
                  <c:v>0.65532767184746021</c:v>
                </c:pt>
                <c:pt idx="192">
                  <c:v>0.65570431297611775</c:v>
                </c:pt>
                <c:pt idx="193">
                  <c:v>0.65606512884726842</c:v>
                </c:pt>
                <c:pt idx="194">
                  <c:v>0.65641011946091266</c:v>
                </c:pt>
                <c:pt idx="195">
                  <c:v>0.65673928481705024</c:v>
                </c:pt>
                <c:pt idx="196">
                  <c:v>0.65705262491568117</c:v>
                </c:pt>
                <c:pt idx="197">
                  <c:v>0.65735013975680534</c:v>
                </c:pt>
                <c:pt idx="198">
                  <c:v>0.65763182934042297</c:v>
                </c:pt>
                <c:pt idx="199">
                  <c:v>0.65789769366653406</c:v>
                </c:pt>
                <c:pt idx="200">
                  <c:v>0.65814773273513871</c:v>
                </c:pt>
                <c:pt idx="201">
                  <c:v>0.65838194654623639</c:v>
                </c:pt>
                <c:pt idx="202">
                  <c:v>0.65860033509982774</c:v>
                </c:pt>
                <c:pt idx="203">
                  <c:v>0.65880289839591244</c:v>
                </c:pt>
                <c:pt idx="204">
                  <c:v>0.65898963643449049</c:v>
                </c:pt>
                <c:pt idx="205">
                  <c:v>0.65916054921556166</c:v>
                </c:pt>
                <c:pt idx="206">
                  <c:v>0.65931563673912652</c:v>
                </c:pt>
                <c:pt idx="207">
                  <c:v>0.65945489900518461</c:v>
                </c:pt>
                <c:pt idx="208">
                  <c:v>0.65957833601373639</c:v>
                </c:pt>
                <c:pt idx="209">
                  <c:v>0.65968594776478129</c:v>
                </c:pt>
                <c:pt idx="210">
                  <c:v>0.65977773425831965</c:v>
                </c:pt>
                <c:pt idx="211">
                  <c:v>0.65985369549435147</c:v>
                </c:pt>
                <c:pt idx="212">
                  <c:v>0.65991383147287663</c:v>
                </c:pt>
                <c:pt idx="213">
                  <c:v>0.65995814219389504</c:v>
                </c:pt>
                <c:pt idx="214">
                  <c:v>0.6599866276574069</c:v>
                </c:pt>
                <c:pt idx="215">
                  <c:v>0.65999928786341211</c:v>
                </c:pt>
                <c:pt idx="216">
                  <c:v>0.659996122811911</c:v>
                </c:pt>
                <c:pt idx="217">
                  <c:v>0.65997713250290291</c:v>
                </c:pt>
                <c:pt idx="218">
                  <c:v>0.65994231693638838</c:v>
                </c:pt>
                <c:pt idx="219">
                  <c:v>0.65989167611236732</c:v>
                </c:pt>
                <c:pt idx="220">
                  <c:v>0.65982521003083949</c:v>
                </c:pt>
                <c:pt idx="221">
                  <c:v>0.65974291869180512</c:v>
                </c:pt>
                <c:pt idx="222">
                  <c:v>0.6596448020952641</c:v>
                </c:pt>
                <c:pt idx="223">
                  <c:v>0.65953086024121643</c:v>
                </c:pt>
                <c:pt idx="224">
                  <c:v>0.65940109312966233</c:v>
                </c:pt>
                <c:pt idx="225">
                  <c:v>0.65925550076060146</c:v>
                </c:pt>
                <c:pt idx="226">
                  <c:v>0.65909408313403395</c:v>
                </c:pt>
                <c:pt idx="227">
                  <c:v>0.65891684024996011</c:v>
                </c:pt>
                <c:pt idx="228">
                  <c:v>0.65872377210837929</c:v>
                </c:pt>
                <c:pt idx="229">
                  <c:v>0.65851487870929204</c:v>
                </c:pt>
                <c:pt idx="230">
                  <c:v>0.65829016005269814</c:v>
                </c:pt>
                <c:pt idx="231">
                  <c:v>0.65804961613859747</c:v>
                </c:pt>
                <c:pt idx="232">
                  <c:v>0.65779324696699049</c:v>
                </c:pt>
                <c:pt idx="233">
                  <c:v>0.65752105253787674</c:v>
                </c:pt>
                <c:pt idx="234">
                  <c:v>0.65723303285125656</c:v>
                </c:pt>
                <c:pt idx="235">
                  <c:v>0.65692918790712951</c:v>
                </c:pt>
                <c:pt idx="236">
                  <c:v>0.65660951770549592</c:v>
                </c:pt>
                <c:pt idx="237">
                  <c:v>0.65627402224635578</c:v>
                </c:pt>
                <c:pt idx="238">
                  <c:v>0.65592270152970888</c:v>
                </c:pt>
                <c:pt idx="239">
                  <c:v>0.65555555555555556</c:v>
                </c:pt>
                <c:pt idx="240">
                  <c:v>0.65517258432389558</c:v>
                </c:pt>
                <c:pt idx="241">
                  <c:v>0.65477378783472884</c:v>
                </c:pt>
                <c:pt idx="242">
                  <c:v>0.65435916608805589</c:v>
                </c:pt>
                <c:pt idx="243">
                  <c:v>0.65392871908387584</c:v>
                </c:pt>
                <c:pt idx="244">
                  <c:v>0.65348244682218937</c:v>
                </c:pt>
                <c:pt idx="245">
                  <c:v>0.65302034930299624</c:v>
                </c:pt>
                <c:pt idx="246">
                  <c:v>0.65254242652629657</c:v>
                </c:pt>
                <c:pt idx="247">
                  <c:v>0.65204867849209036</c:v>
                </c:pt>
                <c:pt idx="248">
                  <c:v>0.6515391052003775</c:v>
                </c:pt>
                <c:pt idx="249">
                  <c:v>0.65101370665115799</c:v>
                </c:pt>
                <c:pt idx="250">
                  <c:v>0.65047248284443182</c:v>
                </c:pt>
                <c:pt idx="251">
                  <c:v>0.64991543378019911</c:v>
                </c:pt>
                <c:pt idx="252">
                  <c:v>0.64934255945845976</c:v>
                </c:pt>
                <c:pt idx="253">
                  <c:v>0.64875385987921375</c:v>
                </c:pt>
                <c:pt idx="254">
                  <c:v>0.64814933504246108</c:v>
                </c:pt>
                <c:pt idx="255">
                  <c:v>0.6475289849482021</c:v>
                </c:pt>
                <c:pt idx="256">
                  <c:v>0.64689280959643625</c:v>
                </c:pt>
                <c:pt idx="257">
                  <c:v>0.64624080898716374</c:v>
                </c:pt>
                <c:pt idx="258">
                  <c:v>0.6455729831203848</c:v>
                </c:pt>
                <c:pt idx="259">
                  <c:v>0.64488933199609921</c:v>
                </c:pt>
                <c:pt idx="260">
                  <c:v>0.64418985561430697</c:v>
                </c:pt>
                <c:pt idx="261">
                  <c:v>0.64347455397500797</c:v>
                </c:pt>
                <c:pt idx="262">
                  <c:v>0.64274342707820242</c:v>
                </c:pt>
                <c:pt idx="263">
                  <c:v>0.64199647492389045</c:v>
                </c:pt>
                <c:pt idx="264">
                  <c:v>0.64123369751207171</c:v>
                </c:pt>
                <c:pt idx="265">
                  <c:v>0.64045509484274643</c:v>
                </c:pt>
                <c:pt idx="266">
                  <c:v>0.6396606669159145</c:v>
                </c:pt>
                <c:pt idx="267">
                  <c:v>0.63885041373157592</c:v>
                </c:pt>
                <c:pt idx="268">
                  <c:v>0.63802433528973079</c:v>
                </c:pt>
                <c:pt idx="269">
                  <c:v>0.63718243159037902</c:v>
                </c:pt>
                <c:pt idx="270">
                  <c:v>0.63632470263352059</c:v>
                </c:pt>
                <c:pt idx="271">
                  <c:v>0.63545114841915562</c:v>
                </c:pt>
                <c:pt idx="272">
                  <c:v>0.634561768947284</c:v>
                </c:pt>
                <c:pt idx="273">
                  <c:v>0.63365656421790584</c:v>
                </c:pt>
                <c:pt idx="274">
                  <c:v>0.63273553423102114</c:v>
                </c:pt>
                <c:pt idx="275">
                  <c:v>0.63179867898662967</c:v>
                </c:pt>
                <c:pt idx="276">
                  <c:v>0.63084599848473155</c:v>
                </c:pt>
                <c:pt idx="277">
                  <c:v>0.62987749272532678</c:v>
                </c:pt>
                <c:pt idx="278">
                  <c:v>0.62889316170841569</c:v>
                </c:pt>
                <c:pt idx="279">
                  <c:v>0.62789300543399784</c:v>
                </c:pt>
                <c:pt idx="280">
                  <c:v>0.62687702390207334</c:v>
                </c:pt>
                <c:pt idx="281">
                  <c:v>0.62584521711264218</c:v>
                </c:pt>
                <c:pt idx="282">
                  <c:v>0.6247975850657046</c:v>
                </c:pt>
                <c:pt idx="283">
                  <c:v>0.62373412776126025</c:v>
                </c:pt>
                <c:pt idx="284">
                  <c:v>0.62265484519930914</c:v>
                </c:pt>
                <c:pt idx="285">
                  <c:v>0.62155973737985171</c:v>
                </c:pt>
                <c:pt idx="286">
                  <c:v>0.62044880430288762</c:v>
                </c:pt>
                <c:pt idx="287">
                  <c:v>0.61932204596841678</c:v>
                </c:pt>
                <c:pt idx="288">
                  <c:v>0.61817946237643939</c:v>
                </c:pt>
                <c:pt idx="289">
                  <c:v>0.61702105352695535</c:v>
                </c:pt>
                <c:pt idx="290">
                  <c:v>0.61584681941996477</c:v>
                </c:pt>
                <c:pt idx="291">
                  <c:v>0.61465676005546754</c:v>
                </c:pt>
                <c:pt idx="292">
                  <c:v>0.61345087543346355</c:v>
                </c:pt>
                <c:pt idx="293">
                  <c:v>0.61222916555395324</c:v>
                </c:pt>
                <c:pt idx="294">
                  <c:v>0.61099163041693627</c:v>
                </c:pt>
                <c:pt idx="295">
                  <c:v>0.60973827002241254</c:v>
                </c:pt>
                <c:pt idx="296">
                  <c:v>0.60846908437038227</c:v>
                </c:pt>
                <c:pt idx="297">
                  <c:v>0.60718407346084557</c:v>
                </c:pt>
                <c:pt idx="298">
                  <c:v>0.60588323729380189</c:v>
                </c:pt>
                <c:pt idx="299">
                  <c:v>0.60456657586925178</c:v>
                </c:pt>
                <c:pt idx="300">
                  <c:v>0.60323408918719501</c:v>
                </c:pt>
                <c:pt idx="301">
                  <c:v>0.60188577724763148</c:v>
                </c:pt>
                <c:pt idx="302">
                  <c:v>0.60052164005056174</c:v>
                </c:pt>
                <c:pt idx="303">
                  <c:v>0.59914167759598502</c:v>
                </c:pt>
                <c:pt idx="304">
                  <c:v>0.59774588988390187</c:v>
                </c:pt>
                <c:pt idx="305">
                  <c:v>0.59633427691431229</c:v>
                </c:pt>
                <c:pt idx="306">
                  <c:v>0.59490683868721583</c:v>
                </c:pt>
                <c:pt idx="307">
                  <c:v>0.59346357520261284</c:v>
                </c:pt>
                <c:pt idx="308">
                  <c:v>0.59200448646050319</c:v>
                </c:pt>
                <c:pt idx="309">
                  <c:v>0.59052957246088678</c:v>
                </c:pt>
                <c:pt idx="310">
                  <c:v>0.58903883320376405</c:v>
                </c:pt>
                <c:pt idx="311">
                  <c:v>0.58753226868913455</c:v>
                </c:pt>
                <c:pt idx="312">
                  <c:v>0.58600987891699829</c:v>
                </c:pt>
                <c:pt idx="313">
                  <c:v>0.58447166388735583</c:v>
                </c:pt>
                <c:pt idx="314">
                  <c:v>0.58291762360020638</c:v>
                </c:pt>
                <c:pt idx="315">
                  <c:v>0.58134775805555061</c:v>
                </c:pt>
                <c:pt idx="316">
                  <c:v>0.57976206725338808</c:v>
                </c:pt>
                <c:pt idx="317">
                  <c:v>0.57816055119371901</c:v>
                </c:pt>
                <c:pt idx="318">
                  <c:v>0.57654320987654317</c:v>
                </c:pt>
                <c:pt idx="319">
                  <c:v>0.5749100433018608</c:v>
                </c:pt>
                <c:pt idx="320">
                  <c:v>0.57326105146967199</c:v>
                </c:pt>
                <c:pt idx="321">
                  <c:v>0.57159623437997631</c:v>
                </c:pt>
                <c:pt idx="322">
                  <c:v>0.56991559203277409</c:v>
                </c:pt>
                <c:pt idx="323">
                  <c:v>0.56821912442806533</c:v>
                </c:pt>
                <c:pt idx="324">
                  <c:v>0.5665068315658498</c:v>
                </c:pt>
                <c:pt idx="325">
                  <c:v>0.56477871344612784</c:v>
                </c:pt>
                <c:pt idx="326">
                  <c:v>0.56303477006889924</c:v>
                </c:pt>
                <c:pt idx="327">
                  <c:v>0.56127500143416387</c:v>
                </c:pt>
                <c:pt idx="328">
                  <c:v>0.55949940754192218</c:v>
                </c:pt>
                <c:pt idx="329">
                  <c:v>0.55770798839217373</c:v>
                </c:pt>
                <c:pt idx="330">
                  <c:v>0.55590074398491862</c:v>
                </c:pt>
                <c:pt idx="331">
                  <c:v>0.55407767432015675</c:v>
                </c:pt>
                <c:pt idx="332">
                  <c:v>0.55223877939788846</c:v>
                </c:pt>
                <c:pt idx="333">
                  <c:v>0.55038405921811362</c:v>
                </c:pt>
                <c:pt idx="334">
                  <c:v>0.54851351378083213</c:v>
                </c:pt>
                <c:pt idx="335">
                  <c:v>0.54662714308604399</c:v>
                </c:pt>
                <c:pt idx="336">
                  <c:v>0.5447249471337493</c:v>
                </c:pt>
                <c:pt idx="337">
                  <c:v>0.54280692592394786</c:v>
                </c:pt>
                <c:pt idx="338">
                  <c:v>0.54087307945663987</c:v>
                </c:pt>
                <c:pt idx="339">
                  <c:v>0.53892340773182512</c:v>
                </c:pt>
                <c:pt idx="340">
                  <c:v>0.53695791074950383</c:v>
                </c:pt>
                <c:pt idx="341">
                  <c:v>0.53497658850967622</c:v>
                </c:pt>
                <c:pt idx="342">
                  <c:v>0.53297944101234185</c:v>
                </c:pt>
                <c:pt idx="343">
                  <c:v>0.53096646825750071</c:v>
                </c:pt>
                <c:pt idx="344">
                  <c:v>0.52893767024515304</c:v>
                </c:pt>
                <c:pt idx="345">
                  <c:v>0.52689304697529882</c:v>
                </c:pt>
                <c:pt idx="346">
                  <c:v>0.52483259844793773</c:v>
                </c:pt>
                <c:pt idx="347">
                  <c:v>0.52275632466307032</c:v>
                </c:pt>
                <c:pt idx="348">
                  <c:v>0.52066422562069625</c:v>
                </c:pt>
                <c:pt idx="349">
                  <c:v>0.51855630132081565</c:v>
                </c:pt>
                <c:pt idx="350">
                  <c:v>0.51643255176342817</c:v>
                </c:pt>
                <c:pt idx="351">
                  <c:v>0.51429297694853415</c:v>
                </c:pt>
                <c:pt idx="352">
                  <c:v>0.5121375768761337</c:v>
                </c:pt>
                <c:pt idx="353">
                  <c:v>0.5099663515462266</c:v>
                </c:pt>
                <c:pt idx="354">
                  <c:v>0.50777930095881274</c:v>
                </c:pt>
                <c:pt idx="355">
                  <c:v>0.50557642511389234</c:v>
                </c:pt>
                <c:pt idx="356">
                  <c:v>0.50335772401146528</c:v>
                </c:pt>
                <c:pt idx="357">
                  <c:v>0.5011231976515319</c:v>
                </c:pt>
                <c:pt idx="358">
                  <c:v>0.49891240917785801</c:v>
                </c:pt>
                <c:pt idx="359">
                  <c:v>0.4988728460340916</c:v>
                </c:pt>
              </c:numCache>
            </c:numRef>
          </c:yVal>
          <c:smooth val="1"/>
          <c:extLst>
            <c:ext xmlns:c16="http://schemas.microsoft.com/office/drawing/2014/chart" uri="{C3380CC4-5D6E-409C-BE32-E72D297353CC}">
              <c16:uniqueId val="{00000000-C50E-48C3-8EE5-B655B38C9F22}"/>
            </c:ext>
          </c:extLst>
        </c:ser>
        <c:ser>
          <c:idx val="1"/>
          <c:order val="1"/>
          <c:tx>
            <c:v>HGL</c:v>
          </c:tx>
          <c:spPr>
            <a:ln w="19050" cap="flat">
              <a:solidFill>
                <a:schemeClr val="accent2"/>
              </a:solidFill>
              <a:miter lim="800000"/>
            </a:ln>
            <a:effectLst>
              <a:softEdge rad="0"/>
            </a:effectLst>
          </c:spPr>
          <c:marker>
            <c:symbol val="none"/>
          </c:marker>
          <c:xVal>
            <c:numRef>
              <c:f>Graphs!$C$3:$C$21</c:f>
              <c:numCache>
                <c:formatCode>General</c:formatCode>
                <c:ptCount val="19"/>
                <c:pt idx="0">
                  <c:v>0</c:v>
                </c:pt>
                <c:pt idx="1">
                  <c:v>0</c:v>
                </c:pt>
                <c:pt idx="2">
                  <c:v>37.499588334631483</c:v>
                </c:pt>
                <c:pt idx="3">
                  <c:v>37.499588334631483</c:v>
                </c:pt>
                <c:pt idx="4">
                  <c:v>77.245176061629735</c:v>
                </c:pt>
                <c:pt idx="5">
                  <c:v>77.245176061629735</c:v>
                </c:pt>
                <c:pt idx="6">
                  <c:v>119.69631415610465</c:v>
                </c:pt>
                <c:pt idx="7">
                  <c:v>119.69631415610465</c:v>
                </c:pt>
                <c:pt idx="8">
                  <c:v>165.49458613447896</c:v>
                </c:pt>
                <c:pt idx="9">
                  <c:v>165.49458613447896</c:v>
                </c:pt>
                <c:pt idx="10">
                  <c:v>215.5840891733267</c:v>
                </c:pt>
                <c:pt idx="11">
                  <c:v>215.5840891733267</c:v>
                </c:pt>
                <c:pt idx="12">
                  <c:v>271.45919738610905</c:v>
                </c:pt>
                <c:pt idx="13">
                  <c:v>271.45919738610905</c:v>
                </c:pt>
                <c:pt idx="14">
                  <c:v>335.75682738266448</c:v>
                </c:pt>
                <c:pt idx="15">
                  <c:v>335.75682738266448</c:v>
                </c:pt>
                <c:pt idx="16">
                  <c:v>414.06085643749719</c:v>
                </c:pt>
                <c:pt idx="17">
                  <c:v>414.06085643749719</c:v>
                </c:pt>
                <c:pt idx="18">
                  <c:v>711</c:v>
                </c:pt>
              </c:numCache>
            </c:numRef>
          </c:xVal>
          <c:yVal>
            <c:numRef>
              <c:f>Graphs!$D$3:$D$21</c:f>
              <c:numCache>
                <c:formatCode>General</c:formatCode>
                <c:ptCount val="19"/>
                <c:pt idx="0">
                  <c:v>0.3</c:v>
                </c:pt>
                <c:pt idx="1">
                  <c:v>0.4</c:v>
                </c:pt>
                <c:pt idx="2">
                  <c:v>0.36050872197562667</c:v>
                </c:pt>
                <c:pt idx="3">
                  <c:v>0.46050872197562664</c:v>
                </c:pt>
                <c:pt idx="4">
                  <c:v>0.41856830278265456</c:v>
                </c:pt>
                <c:pt idx="5">
                  <c:v>0.51856830278265453</c:v>
                </c:pt>
                <c:pt idx="6">
                  <c:v>0.47367762687491038</c:v>
                </c:pt>
                <c:pt idx="7">
                  <c:v>0.57367762687491042</c:v>
                </c:pt>
                <c:pt idx="8">
                  <c:v>0.5251370820403406</c:v>
                </c:pt>
                <c:pt idx="9">
                  <c:v>0.62513708204034057</c:v>
                </c:pt>
                <c:pt idx="10">
                  <c:v>0.57191718124071889</c:v>
                </c:pt>
                <c:pt idx="11">
                  <c:v>0.67191718124071886</c:v>
                </c:pt>
                <c:pt idx="12">
                  <c:v>0.61238839012487656</c:v>
                </c:pt>
                <c:pt idx="13">
                  <c:v>0.71238839012487654</c:v>
                </c:pt>
                <c:pt idx="14">
                  <c:v>0.64367529338804319</c:v>
                </c:pt>
                <c:pt idx="15">
                  <c:v>0.74367529338804317</c:v>
                </c:pt>
                <c:pt idx="16">
                  <c:v>0.65968897410536642</c:v>
                </c:pt>
                <c:pt idx="17">
                  <c:v>0.7596889741053664</c:v>
                </c:pt>
                <c:pt idx="18">
                  <c:v>0.4412033403870893</c:v>
                </c:pt>
              </c:numCache>
            </c:numRef>
          </c:yVal>
          <c:smooth val="0"/>
          <c:extLst>
            <c:ext xmlns:c16="http://schemas.microsoft.com/office/drawing/2014/chart" uri="{C3380CC4-5D6E-409C-BE32-E72D297353CC}">
              <c16:uniqueId val="{00000001-C50E-48C3-8EE5-B655B38C9F22}"/>
            </c:ext>
          </c:extLst>
        </c:ser>
        <c:ser>
          <c:idx val="2"/>
          <c:order val="2"/>
          <c:tx>
            <c:v>max</c:v>
          </c:tx>
          <c:spPr>
            <a:ln w="19050" cap="rnd">
              <a:solidFill>
                <a:schemeClr val="accent3"/>
              </a:solidFill>
              <a:round/>
            </a:ln>
            <a:effectLst/>
          </c:spPr>
          <c:marker>
            <c:symbol val="none"/>
          </c:marker>
          <c:xVal>
            <c:numRef>
              <c:f>Graphs!$A$5:$A$362</c:f>
              <c:numCache>
                <c:formatCode>General</c:formatCode>
                <c:ptCount val="358"/>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pt idx="51">
                  <c:v>102</c:v>
                </c:pt>
                <c:pt idx="52">
                  <c:v>104</c:v>
                </c:pt>
                <c:pt idx="53">
                  <c:v>106</c:v>
                </c:pt>
                <c:pt idx="54">
                  <c:v>108</c:v>
                </c:pt>
                <c:pt idx="55">
                  <c:v>110</c:v>
                </c:pt>
                <c:pt idx="56">
                  <c:v>112</c:v>
                </c:pt>
                <c:pt idx="57">
                  <c:v>114</c:v>
                </c:pt>
                <c:pt idx="58">
                  <c:v>116</c:v>
                </c:pt>
                <c:pt idx="59">
                  <c:v>118</c:v>
                </c:pt>
                <c:pt idx="60">
                  <c:v>120</c:v>
                </c:pt>
                <c:pt idx="61">
                  <c:v>122</c:v>
                </c:pt>
                <c:pt idx="62">
                  <c:v>124</c:v>
                </c:pt>
                <c:pt idx="63">
                  <c:v>126</c:v>
                </c:pt>
                <c:pt idx="64">
                  <c:v>128</c:v>
                </c:pt>
                <c:pt idx="65">
                  <c:v>130</c:v>
                </c:pt>
                <c:pt idx="66">
                  <c:v>132</c:v>
                </c:pt>
                <c:pt idx="67">
                  <c:v>134</c:v>
                </c:pt>
                <c:pt idx="68">
                  <c:v>136</c:v>
                </c:pt>
                <c:pt idx="69">
                  <c:v>138</c:v>
                </c:pt>
                <c:pt idx="70">
                  <c:v>140</c:v>
                </c:pt>
                <c:pt idx="71">
                  <c:v>142</c:v>
                </c:pt>
                <c:pt idx="72">
                  <c:v>144</c:v>
                </c:pt>
                <c:pt idx="73">
                  <c:v>146</c:v>
                </c:pt>
                <c:pt idx="74">
                  <c:v>148</c:v>
                </c:pt>
                <c:pt idx="75">
                  <c:v>150</c:v>
                </c:pt>
                <c:pt idx="76">
                  <c:v>152</c:v>
                </c:pt>
                <c:pt idx="77">
                  <c:v>154</c:v>
                </c:pt>
                <c:pt idx="78">
                  <c:v>156</c:v>
                </c:pt>
                <c:pt idx="79">
                  <c:v>158</c:v>
                </c:pt>
                <c:pt idx="80">
                  <c:v>160</c:v>
                </c:pt>
                <c:pt idx="81">
                  <c:v>162</c:v>
                </c:pt>
                <c:pt idx="82">
                  <c:v>164</c:v>
                </c:pt>
                <c:pt idx="83">
                  <c:v>166</c:v>
                </c:pt>
                <c:pt idx="84">
                  <c:v>168</c:v>
                </c:pt>
                <c:pt idx="85">
                  <c:v>170</c:v>
                </c:pt>
                <c:pt idx="86">
                  <c:v>172</c:v>
                </c:pt>
                <c:pt idx="87">
                  <c:v>174</c:v>
                </c:pt>
                <c:pt idx="88">
                  <c:v>176</c:v>
                </c:pt>
                <c:pt idx="89">
                  <c:v>178</c:v>
                </c:pt>
                <c:pt idx="90">
                  <c:v>180</c:v>
                </c:pt>
                <c:pt idx="91">
                  <c:v>182</c:v>
                </c:pt>
                <c:pt idx="92">
                  <c:v>184</c:v>
                </c:pt>
                <c:pt idx="93">
                  <c:v>186</c:v>
                </c:pt>
                <c:pt idx="94">
                  <c:v>188</c:v>
                </c:pt>
                <c:pt idx="95">
                  <c:v>190</c:v>
                </c:pt>
                <c:pt idx="96">
                  <c:v>192</c:v>
                </c:pt>
                <c:pt idx="97">
                  <c:v>194</c:v>
                </c:pt>
                <c:pt idx="98">
                  <c:v>196</c:v>
                </c:pt>
                <c:pt idx="99">
                  <c:v>198</c:v>
                </c:pt>
                <c:pt idx="100">
                  <c:v>200</c:v>
                </c:pt>
                <c:pt idx="101">
                  <c:v>202</c:v>
                </c:pt>
                <c:pt idx="102">
                  <c:v>204</c:v>
                </c:pt>
                <c:pt idx="103">
                  <c:v>206</c:v>
                </c:pt>
                <c:pt idx="104">
                  <c:v>208</c:v>
                </c:pt>
                <c:pt idx="105">
                  <c:v>210</c:v>
                </c:pt>
                <c:pt idx="106">
                  <c:v>212</c:v>
                </c:pt>
                <c:pt idx="107">
                  <c:v>214</c:v>
                </c:pt>
                <c:pt idx="108">
                  <c:v>216</c:v>
                </c:pt>
                <c:pt idx="109">
                  <c:v>218</c:v>
                </c:pt>
                <c:pt idx="110">
                  <c:v>220</c:v>
                </c:pt>
                <c:pt idx="111">
                  <c:v>222</c:v>
                </c:pt>
                <c:pt idx="112">
                  <c:v>224</c:v>
                </c:pt>
                <c:pt idx="113">
                  <c:v>226</c:v>
                </c:pt>
                <c:pt idx="114">
                  <c:v>228</c:v>
                </c:pt>
                <c:pt idx="115">
                  <c:v>230</c:v>
                </c:pt>
                <c:pt idx="116">
                  <c:v>232</c:v>
                </c:pt>
                <c:pt idx="117">
                  <c:v>234</c:v>
                </c:pt>
                <c:pt idx="118">
                  <c:v>236</c:v>
                </c:pt>
                <c:pt idx="119">
                  <c:v>238</c:v>
                </c:pt>
                <c:pt idx="120">
                  <c:v>240</c:v>
                </c:pt>
                <c:pt idx="121">
                  <c:v>242</c:v>
                </c:pt>
                <c:pt idx="122">
                  <c:v>244</c:v>
                </c:pt>
                <c:pt idx="123">
                  <c:v>246</c:v>
                </c:pt>
                <c:pt idx="124">
                  <c:v>248</c:v>
                </c:pt>
                <c:pt idx="125">
                  <c:v>250</c:v>
                </c:pt>
                <c:pt idx="126">
                  <c:v>252</c:v>
                </c:pt>
                <c:pt idx="127">
                  <c:v>254</c:v>
                </c:pt>
                <c:pt idx="128">
                  <c:v>256</c:v>
                </c:pt>
                <c:pt idx="129">
                  <c:v>258</c:v>
                </c:pt>
                <c:pt idx="130">
                  <c:v>260</c:v>
                </c:pt>
                <c:pt idx="131">
                  <c:v>262</c:v>
                </c:pt>
                <c:pt idx="132">
                  <c:v>264</c:v>
                </c:pt>
                <c:pt idx="133">
                  <c:v>266</c:v>
                </c:pt>
                <c:pt idx="134">
                  <c:v>268</c:v>
                </c:pt>
                <c:pt idx="135">
                  <c:v>270</c:v>
                </c:pt>
                <c:pt idx="136">
                  <c:v>272</c:v>
                </c:pt>
                <c:pt idx="137">
                  <c:v>274</c:v>
                </c:pt>
                <c:pt idx="138">
                  <c:v>276</c:v>
                </c:pt>
                <c:pt idx="139">
                  <c:v>278</c:v>
                </c:pt>
                <c:pt idx="140">
                  <c:v>280</c:v>
                </c:pt>
                <c:pt idx="141">
                  <c:v>282</c:v>
                </c:pt>
                <c:pt idx="142">
                  <c:v>284</c:v>
                </c:pt>
                <c:pt idx="143">
                  <c:v>286</c:v>
                </c:pt>
                <c:pt idx="144">
                  <c:v>288</c:v>
                </c:pt>
                <c:pt idx="145">
                  <c:v>290</c:v>
                </c:pt>
                <c:pt idx="146">
                  <c:v>292</c:v>
                </c:pt>
                <c:pt idx="147">
                  <c:v>294</c:v>
                </c:pt>
                <c:pt idx="148">
                  <c:v>296</c:v>
                </c:pt>
                <c:pt idx="149">
                  <c:v>298</c:v>
                </c:pt>
                <c:pt idx="150">
                  <c:v>300</c:v>
                </c:pt>
                <c:pt idx="151">
                  <c:v>302</c:v>
                </c:pt>
                <c:pt idx="152">
                  <c:v>304</c:v>
                </c:pt>
                <c:pt idx="153">
                  <c:v>306</c:v>
                </c:pt>
                <c:pt idx="154">
                  <c:v>308</c:v>
                </c:pt>
                <c:pt idx="155">
                  <c:v>310</c:v>
                </c:pt>
                <c:pt idx="156">
                  <c:v>312</c:v>
                </c:pt>
                <c:pt idx="157">
                  <c:v>314</c:v>
                </c:pt>
                <c:pt idx="158">
                  <c:v>316</c:v>
                </c:pt>
                <c:pt idx="159">
                  <c:v>318</c:v>
                </c:pt>
                <c:pt idx="160">
                  <c:v>320</c:v>
                </c:pt>
                <c:pt idx="161">
                  <c:v>322</c:v>
                </c:pt>
                <c:pt idx="162">
                  <c:v>324</c:v>
                </c:pt>
                <c:pt idx="163">
                  <c:v>326</c:v>
                </c:pt>
                <c:pt idx="164">
                  <c:v>328</c:v>
                </c:pt>
                <c:pt idx="165">
                  <c:v>330</c:v>
                </c:pt>
                <c:pt idx="166">
                  <c:v>332</c:v>
                </c:pt>
                <c:pt idx="167">
                  <c:v>334</c:v>
                </c:pt>
                <c:pt idx="168">
                  <c:v>336</c:v>
                </c:pt>
                <c:pt idx="169">
                  <c:v>338</c:v>
                </c:pt>
                <c:pt idx="170">
                  <c:v>340</c:v>
                </c:pt>
                <c:pt idx="171">
                  <c:v>342</c:v>
                </c:pt>
                <c:pt idx="172">
                  <c:v>344</c:v>
                </c:pt>
                <c:pt idx="173">
                  <c:v>346</c:v>
                </c:pt>
                <c:pt idx="174">
                  <c:v>348</c:v>
                </c:pt>
                <c:pt idx="175">
                  <c:v>350</c:v>
                </c:pt>
                <c:pt idx="176">
                  <c:v>352</c:v>
                </c:pt>
                <c:pt idx="177">
                  <c:v>354</c:v>
                </c:pt>
                <c:pt idx="178">
                  <c:v>356</c:v>
                </c:pt>
                <c:pt idx="179">
                  <c:v>358</c:v>
                </c:pt>
                <c:pt idx="180">
                  <c:v>360</c:v>
                </c:pt>
                <c:pt idx="181">
                  <c:v>362</c:v>
                </c:pt>
                <c:pt idx="182">
                  <c:v>364</c:v>
                </c:pt>
                <c:pt idx="183">
                  <c:v>366</c:v>
                </c:pt>
                <c:pt idx="184">
                  <c:v>368</c:v>
                </c:pt>
                <c:pt idx="185">
                  <c:v>370</c:v>
                </c:pt>
                <c:pt idx="186">
                  <c:v>372</c:v>
                </c:pt>
                <c:pt idx="187">
                  <c:v>374</c:v>
                </c:pt>
                <c:pt idx="188">
                  <c:v>376</c:v>
                </c:pt>
                <c:pt idx="189">
                  <c:v>378</c:v>
                </c:pt>
                <c:pt idx="190">
                  <c:v>380</c:v>
                </c:pt>
                <c:pt idx="191">
                  <c:v>382</c:v>
                </c:pt>
                <c:pt idx="192">
                  <c:v>384</c:v>
                </c:pt>
                <c:pt idx="193">
                  <c:v>386</c:v>
                </c:pt>
                <c:pt idx="194">
                  <c:v>388</c:v>
                </c:pt>
                <c:pt idx="195">
                  <c:v>390</c:v>
                </c:pt>
                <c:pt idx="196">
                  <c:v>392</c:v>
                </c:pt>
                <c:pt idx="197">
                  <c:v>394</c:v>
                </c:pt>
                <c:pt idx="198">
                  <c:v>396</c:v>
                </c:pt>
                <c:pt idx="199">
                  <c:v>398</c:v>
                </c:pt>
                <c:pt idx="200">
                  <c:v>400</c:v>
                </c:pt>
                <c:pt idx="201">
                  <c:v>402</c:v>
                </c:pt>
                <c:pt idx="202">
                  <c:v>404</c:v>
                </c:pt>
                <c:pt idx="203">
                  <c:v>406</c:v>
                </c:pt>
                <c:pt idx="204">
                  <c:v>408</c:v>
                </c:pt>
                <c:pt idx="205">
                  <c:v>410</c:v>
                </c:pt>
                <c:pt idx="206">
                  <c:v>412</c:v>
                </c:pt>
                <c:pt idx="207">
                  <c:v>414</c:v>
                </c:pt>
                <c:pt idx="208">
                  <c:v>416</c:v>
                </c:pt>
                <c:pt idx="209">
                  <c:v>418</c:v>
                </c:pt>
                <c:pt idx="210">
                  <c:v>420</c:v>
                </c:pt>
                <c:pt idx="211">
                  <c:v>422</c:v>
                </c:pt>
                <c:pt idx="212">
                  <c:v>424</c:v>
                </c:pt>
                <c:pt idx="213">
                  <c:v>426</c:v>
                </c:pt>
                <c:pt idx="214">
                  <c:v>428</c:v>
                </c:pt>
                <c:pt idx="215">
                  <c:v>430</c:v>
                </c:pt>
                <c:pt idx="216">
                  <c:v>432</c:v>
                </c:pt>
                <c:pt idx="217">
                  <c:v>434</c:v>
                </c:pt>
                <c:pt idx="218">
                  <c:v>436</c:v>
                </c:pt>
                <c:pt idx="219">
                  <c:v>438</c:v>
                </c:pt>
                <c:pt idx="220">
                  <c:v>440</c:v>
                </c:pt>
                <c:pt idx="221">
                  <c:v>442</c:v>
                </c:pt>
                <c:pt idx="222">
                  <c:v>444</c:v>
                </c:pt>
                <c:pt idx="223">
                  <c:v>446</c:v>
                </c:pt>
                <c:pt idx="224">
                  <c:v>448</c:v>
                </c:pt>
                <c:pt idx="225">
                  <c:v>450</c:v>
                </c:pt>
                <c:pt idx="226">
                  <c:v>452</c:v>
                </c:pt>
                <c:pt idx="227">
                  <c:v>454</c:v>
                </c:pt>
                <c:pt idx="228">
                  <c:v>456</c:v>
                </c:pt>
                <c:pt idx="229">
                  <c:v>458</c:v>
                </c:pt>
                <c:pt idx="230">
                  <c:v>460</c:v>
                </c:pt>
                <c:pt idx="231">
                  <c:v>462</c:v>
                </c:pt>
                <c:pt idx="232">
                  <c:v>464</c:v>
                </c:pt>
                <c:pt idx="233">
                  <c:v>466</c:v>
                </c:pt>
                <c:pt idx="234">
                  <c:v>468</c:v>
                </c:pt>
                <c:pt idx="235">
                  <c:v>470</c:v>
                </c:pt>
                <c:pt idx="236">
                  <c:v>472</c:v>
                </c:pt>
                <c:pt idx="237">
                  <c:v>474</c:v>
                </c:pt>
                <c:pt idx="238">
                  <c:v>476</c:v>
                </c:pt>
                <c:pt idx="239">
                  <c:v>478</c:v>
                </c:pt>
                <c:pt idx="240">
                  <c:v>480</c:v>
                </c:pt>
                <c:pt idx="241">
                  <c:v>482</c:v>
                </c:pt>
                <c:pt idx="242">
                  <c:v>484</c:v>
                </c:pt>
                <c:pt idx="243">
                  <c:v>486</c:v>
                </c:pt>
                <c:pt idx="244">
                  <c:v>488</c:v>
                </c:pt>
                <c:pt idx="245">
                  <c:v>490</c:v>
                </c:pt>
                <c:pt idx="246">
                  <c:v>492</c:v>
                </c:pt>
                <c:pt idx="247">
                  <c:v>494</c:v>
                </c:pt>
                <c:pt idx="248">
                  <c:v>496</c:v>
                </c:pt>
                <c:pt idx="249">
                  <c:v>498</c:v>
                </c:pt>
                <c:pt idx="250">
                  <c:v>500</c:v>
                </c:pt>
                <c:pt idx="251">
                  <c:v>502</c:v>
                </c:pt>
                <c:pt idx="252">
                  <c:v>504</c:v>
                </c:pt>
                <c:pt idx="253">
                  <c:v>506</c:v>
                </c:pt>
                <c:pt idx="254">
                  <c:v>508</c:v>
                </c:pt>
                <c:pt idx="255">
                  <c:v>510</c:v>
                </c:pt>
                <c:pt idx="256">
                  <c:v>512</c:v>
                </c:pt>
                <c:pt idx="257">
                  <c:v>514</c:v>
                </c:pt>
                <c:pt idx="258">
                  <c:v>516</c:v>
                </c:pt>
                <c:pt idx="259">
                  <c:v>518</c:v>
                </c:pt>
                <c:pt idx="260">
                  <c:v>520</c:v>
                </c:pt>
                <c:pt idx="261">
                  <c:v>522</c:v>
                </c:pt>
                <c:pt idx="262">
                  <c:v>524</c:v>
                </c:pt>
                <c:pt idx="263">
                  <c:v>526</c:v>
                </c:pt>
                <c:pt idx="264">
                  <c:v>528</c:v>
                </c:pt>
                <c:pt idx="265">
                  <c:v>530</c:v>
                </c:pt>
                <c:pt idx="266">
                  <c:v>532</c:v>
                </c:pt>
                <c:pt idx="267">
                  <c:v>534</c:v>
                </c:pt>
                <c:pt idx="268">
                  <c:v>536</c:v>
                </c:pt>
                <c:pt idx="269">
                  <c:v>538</c:v>
                </c:pt>
                <c:pt idx="270">
                  <c:v>540</c:v>
                </c:pt>
                <c:pt idx="271">
                  <c:v>542</c:v>
                </c:pt>
                <c:pt idx="272">
                  <c:v>544</c:v>
                </c:pt>
                <c:pt idx="273">
                  <c:v>546</c:v>
                </c:pt>
                <c:pt idx="274">
                  <c:v>548</c:v>
                </c:pt>
                <c:pt idx="275">
                  <c:v>550</c:v>
                </c:pt>
                <c:pt idx="276">
                  <c:v>552</c:v>
                </c:pt>
                <c:pt idx="277">
                  <c:v>554</c:v>
                </c:pt>
                <c:pt idx="278">
                  <c:v>556</c:v>
                </c:pt>
                <c:pt idx="279">
                  <c:v>558</c:v>
                </c:pt>
                <c:pt idx="280">
                  <c:v>560</c:v>
                </c:pt>
                <c:pt idx="281">
                  <c:v>562</c:v>
                </c:pt>
                <c:pt idx="282">
                  <c:v>564</c:v>
                </c:pt>
                <c:pt idx="283">
                  <c:v>566</c:v>
                </c:pt>
                <c:pt idx="284">
                  <c:v>568</c:v>
                </c:pt>
                <c:pt idx="285">
                  <c:v>570</c:v>
                </c:pt>
                <c:pt idx="286">
                  <c:v>572</c:v>
                </c:pt>
                <c:pt idx="287">
                  <c:v>574</c:v>
                </c:pt>
                <c:pt idx="288">
                  <c:v>576</c:v>
                </c:pt>
                <c:pt idx="289">
                  <c:v>578</c:v>
                </c:pt>
                <c:pt idx="290">
                  <c:v>580</c:v>
                </c:pt>
                <c:pt idx="291">
                  <c:v>582</c:v>
                </c:pt>
                <c:pt idx="292">
                  <c:v>584</c:v>
                </c:pt>
                <c:pt idx="293">
                  <c:v>586</c:v>
                </c:pt>
                <c:pt idx="294">
                  <c:v>588</c:v>
                </c:pt>
                <c:pt idx="295">
                  <c:v>590</c:v>
                </c:pt>
                <c:pt idx="296">
                  <c:v>592</c:v>
                </c:pt>
                <c:pt idx="297">
                  <c:v>594</c:v>
                </c:pt>
                <c:pt idx="298">
                  <c:v>596</c:v>
                </c:pt>
                <c:pt idx="299">
                  <c:v>598</c:v>
                </c:pt>
                <c:pt idx="300">
                  <c:v>600</c:v>
                </c:pt>
                <c:pt idx="301">
                  <c:v>602</c:v>
                </c:pt>
                <c:pt idx="302">
                  <c:v>604</c:v>
                </c:pt>
                <c:pt idx="303">
                  <c:v>606</c:v>
                </c:pt>
                <c:pt idx="304">
                  <c:v>608</c:v>
                </c:pt>
                <c:pt idx="305">
                  <c:v>610</c:v>
                </c:pt>
                <c:pt idx="306">
                  <c:v>612</c:v>
                </c:pt>
                <c:pt idx="307">
                  <c:v>614</c:v>
                </c:pt>
                <c:pt idx="308">
                  <c:v>616</c:v>
                </c:pt>
                <c:pt idx="309">
                  <c:v>618</c:v>
                </c:pt>
                <c:pt idx="310">
                  <c:v>620</c:v>
                </c:pt>
                <c:pt idx="311">
                  <c:v>622</c:v>
                </c:pt>
                <c:pt idx="312">
                  <c:v>624</c:v>
                </c:pt>
                <c:pt idx="313">
                  <c:v>626</c:v>
                </c:pt>
                <c:pt idx="314">
                  <c:v>628</c:v>
                </c:pt>
                <c:pt idx="315">
                  <c:v>630</c:v>
                </c:pt>
                <c:pt idx="316">
                  <c:v>632</c:v>
                </c:pt>
                <c:pt idx="317">
                  <c:v>634</c:v>
                </c:pt>
                <c:pt idx="318">
                  <c:v>636</c:v>
                </c:pt>
                <c:pt idx="319">
                  <c:v>638</c:v>
                </c:pt>
                <c:pt idx="320">
                  <c:v>640</c:v>
                </c:pt>
                <c:pt idx="321">
                  <c:v>642</c:v>
                </c:pt>
                <c:pt idx="322">
                  <c:v>644</c:v>
                </c:pt>
                <c:pt idx="323">
                  <c:v>646</c:v>
                </c:pt>
                <c:pt idx="324">
                  <c:v>648</c:v>
                </c:pt>
                <c:pt idx="325">
                  <c:v>650</c:v>
                </c:pt>
                <c:pt idx="326">
                  <c:v>652</c:v>
                </c:pt>
                <c:pt idx="327">
                  <c:v>654</c:v>
                </c:pt>
                <c:pt idx="328">
                  <c:v>656</c:v>
                </c:pt>
                <c:pt idx="329">
                  <c:v>658</c:v>
                </c:pt>
                <c:pt idx="330">
                  <c:v>660</c:v>
                </c:pt>
                <c:pt idx="331">
                  <c:v>662</c:v>
                </c:pt>
                <c:pt idx="332">
                  <c:v>664</c:v>
                </c:pt>
                <c:pt idx="333">
                  <c:v>666</c:v>
                </c:pt>
                <c:pt idx="334">
                  <c:v>668</c:v>
                </c:pt>
                <c:pt idx="335">
                  <c:v>670</c:v>
                </c:pt>
                <c:pt idx="336">
                  <c:v>672</c:v>
                </c:pt>
                <c:pt idx="337">
                  <c:v>674</c:v>
                </c:pt>
                <c:pt idx="338">
                  <c:v>676</c:v>
                </c:pt>
                <c:pt idx="339">
                  <c:v>678</c:v>
                </c:pt>
                <c:pt idx="340">
                  <c:v>680</c:v>
                </c:pt>
                <c:pt idx="341">
                  <c:v>682</c:v>
                </c:pt>
                <c:pt idx="342">
                  <c:v>684</c:v>
                </c:pt>
                <c:pt idx="343">
                  <c:v>686</c:v>
                </c:pt>
                <c:pt idx="344">
                  <c:v>688</c:v>
                </c:pt>
                <c:pt idx="345">
                  <c:v>690</c:v>
                </c:pt>
                <c:pt idx="346">
                  <c:v>692</c:v>
                </c:pt>
                <c:pt idx="347">
                  <c:v>694</c:v>
                </c:pt>
                <c:pt idx="348">
                  <c:v>696</c:v>
                </c:pt>
                <c:pt idx="349">
                  <c:v>698</c:v>
                </c:pt>
                <c:pt idx="350">
                  <c:v>700</c:v>
                </c:pt>
                <c:pt idx="351">
                  <c:v>702</c:v>
                </c:pt>
                <c:pt idx="352">
                  <c:v>704</c:v>
                </c:pt>
                <c:pt idx="353">
                  <c:v>706</c:v>
                </c:pt>
                <c:pt idx="354">
                  <c:v>708</c:v>
                </c:pt>
                <c:pt idx="355">
                  <c:v>710</c:v>
                </c:pt>
                <c:pt idx="356">
                  <c:v>711</c:v>
                </c:pt>
                <c:pt idx="357">
                  <c:v>712</c:v>
                </c:pt>
              </c:numCache>
            </c:numRef>
          </c:xVal>
          <c:yVal>
            <c:numRef>
              <c:f>Graphs!$E$3:$E$362</c:f>
              <c:numCache>
                <c:formatCode>General</c:formatCode>
                <c:ptCount val="360"/>
                <c:pt idx="0">
                  <c:v>0.44321729463266613</c:v>
                </c:pt>
                <c:pt idx="1">
                  <c:v>0.44661655994508631</c:v>
                </c:pt>
                <c:pt idx="2">
                  <c:v>0.44999999999999996</c:v>
                </c:pt>
                <c:pt idx="3">
                  <c:v>0.45336761479740695</c:v>
                </c:pt>
                <c:pt idx="4">
                  <c:v>0.45671940433730696</c:v>
                </c:pt>
                <c:pt idx="5">
                  <c:v>0.46005536861970131</c:v>
                </c:pt>
                <c:pt idx="6">
                  <c:v>0.46337550764458846</c:v>
                </c:pt>
                <c:pt idx="7">
                  <c:v>0.46667982141196906</c:v>
                </c:pt>
                <c:pt idx="8">
                  <c:v>0.46996830992184302</c:v>
                </c:pt>
                <c:pt idx="9">
                  <c:v>0.47324097317421032</c:v>
                </c:pt>
                <c:pt idx="10">
                  <c:v>0.47649781116907119</c:v>
                </c:pt>
                <c:pt idx="11">
                  <c:v>0.47973882390642519</c:v>
                </c:pt>
                <c:pt idx="12">
                  <c:v>0.48296401138627276</c:v>
                </c:pt>
                <c:pt idx="13">
                  <c:v>0.48617337360861368</c:v>
                </c:pt>
                <c:pt idx="14">
                  <c:v>0.48936691057344794</c:v>
                </c:pt>
                <c:pt idx="15">
                  <c:v>0.49254462228077567</c:v>
                </c:pt>
                <c:pt idx="16">
                  <c:v>0.49570650873059674</c:v>
                </c:pt>
                <c:pt idx="17">
                  <c:v>0.49885256992291116</c:v>
                </c:pt>
                <c:pt idx="18">
                  <c:v>0.50198280585771904</c:v>
                </c:pt>
                <c:pt idx="19">
                  <c:v>0.50509721653502038</c:v>
                </c:pt>
                <c:pt idx="20">
                  <c:v>0.50819580195481495</c:v>
                </c:pt>
                <c:pt idx="21">
                  <c:v>0.51127856211710299</c:v>
                </c:pt>
                <c:pt idx="22">
                  <c:v>0.51434549702188437</c:v>
                </c:pt>
                <c:pt idx="23">
                  <c:v>0.51739660666915921</c:v>
                </c:pt>
                <c:pt idx="24">
                  <c:v>0.52043189105892729</c:v>
                </c:pt>
                <c:pt idx="25">
                  <c:v>0.52345135019118894</c:v>
                </c:pt>
                <c:pt idx="26">
                  <c:v>0.52645498406594382</c:v>
                </c:pt>
                <c:pt idx="27">
                  <c:v>0.52944279268319216</c:v>
                </c:pt>
                <c:pt idx="28">
                  <c:v>0.53241477604293386</c:v>
                </c:pt>
                <c:pt idx="29">
                  <c:v>0.53537093414516901</c:v>
                </c:pt>
                <c:pt idx="30">
                  <c:v>0.53831126698989751</c:v>
                </c:pt>
                <c:pt idx="31">
                  <c:v>0.54123577457711947</c:v>
                </c:pt>
                <c:pt idx="32">
                  <c:v>0.54414445690683466</c:v>
                </c:pt>
                <c:pt idx="33">
                  <c:v>0.54703731397904343</c:v>
                </c:pt>
                <c:pt idx="34">
                  <c:v>0.54991434579374554</c:v>
                </c:pt>
                <c:pt idx="35">
                  <c:v>0.552775552350941</c:v>
                </c:pt>
                <c:pt idx="36">
                  <c:v>0.5556209336506297</c:v>
                </c:pt>
                <c:pt idx="37">
                  <c:v>0.55845048969281197</c:v>
                </c:pt>
                <c:pt idx="38">
                  <c:v>0.5612642204774877</c:v>
                </c:pt>
                <c:pt idx="39">
                  <c:v>0.56406212600465655</c:v>
                </c:pt>
                <c:pt idx="40">
                  <c:v>0.56684420627431897</c:v>
                </c:pt>
                <c:pt idx="41">
                  <c:v>0.56961046128647475</c:v>
                </c:pt>
                <c:pt idx="42">
                  <c:v>0.57236089104112386</c:v>
                </c:pt>
                <c:pt idx="43">
                  <c:v>0.57509549553826644</c:v>
                </c:pt>
                <c:pt idx="44">
                  <c:v>0.57781427477790248</c:v>
                </c:pt>
                <c:pt idx="45">
                  <c:v>0.58051722876003176</c:v>
                </c:pt>
                <c:pt idx="46">
                  <c:v>0.58320435748465449</c:v>
                </c:pt>
                <c:pt idx="47">
                  <c:v>0.58587566095177057</c:v>
                </c:pt>
                <c:pt idx="48">
                  <c:v>0.58853113916138011</c:v>
                </c:pt>
                <c:pt idx="49">
                  <c:v>0.591170792113483</c:v>
                </c:pt>
                <c:pt idx="50">
                  <c:v>0.59379461980807913</c:v>
                </c:pt>
                <c:pt idx="51">
                  <c:v>0.59640262224516882</c:v>
                </c:pt>
                <c:pt idx="52">
                  <c:v>0.59899479942475187</c:v>
                </c:pt>
                <c:pt idx="53">
                  <c:v>0.60157115134682837</c:v>
                </c:pt>
                <c:pt idx="54">
                  <c:v>0.60413167801139811</c:v>
                </c:pt>
                <c:pt idx="55">
                  <c:v>0.60667637941846131</c:v>
                </c:pt>
                <c:pt idx="56">
                  <c:v>0.60920525556801786</c:v>
                </c:pt>
                <c:pt idx="57">
                  <c:v>0.61171830646006797</c:v>
                </c:pt>
                <c:pt idx="58">
                  <c:v>0.61421553209461133</c:v>
                </c:pt>
                <c:pt idx="59">
                  <c:v>0.61669693247164803</c:v>
                </c:pt>
                <c:pt idx="60">
                  <c:v>0.61916250759117819</c:v>
                </c:pt>
                <c:pt idx="61">
                  <c:v>0.6216122574532017</c:v>
                </c:pt>
                <c:pt idx="62">
                  <c:v>0.62404618205771867</c:v>
                </c:pt>
                <c:pt idx="63">
                  <c:v>0.62646428140472887</c:v>
                </c:pt>
                <c:pt idx="64">
                  <c:v>0.62886655549423265</c:v>
                </c:pt>
                <c:pt idx="65">
                  <c:v>0.63125300432622977</c:v>
                </c:pt>
                <c:pt idx="66">
                  <c:v>0.63362362790072024</c:v>
                </c:pt>
                <c:pt idx="67">
                  <c:v>0.63597842621770406</c:v>
                </c:pt>
                <c:pt idx="68">
                  <c:v>0.63831739927718145</c:v>
                </c:pt>
                <c:pt idx="69">
                  <c:v>0.64064054707915197</c:v>
                </c:pt>
                <c:pt idx="70">
                  <c:v>0.64294786962361605</c:v>
                </c:pt>
                <c:pt idx="71">
                  <c:v>0.64523936691057349</c:v>
                </c:pt>
                <c:pt idx="72">
                  <c:v>0.64751503894002427</c:v>
                </c:pt>
                <c:pt idx="73">
                  <c:v>0.6497748857119684</c:v>
                </c:pt>
                <c:pt idx="74">
                  <c:v>0.6520189072264061</c:v>
                </c:pt>
                <c:pt idx="75">
                  <c:v>0.65424710348333703</c:v>
                </c:pt>
                <c:pt idx="76">
                  <c:v>0.65645947448276132</c:v>
                </c:pt>
                <c:pt idx="77">
                  <c:v>0.65865602022467917</c:v>
                </c:pt>
                <c:pt idx="78">
                  <c:v>0.66083674070909026</c:v>
                </c:pt>
                <c:pt idx="79">
                  <c:v>0.66300163593599482</c:v>
                </c:pt>
                <c:pt idx="80">
                  <c:v>0.66515070590539271</c:v>
                </c:pt>
                <c:pt idx="81">
                  <c:v>0.66728395061728385</c:v>
                </c:pt>
                <c:pt idx="82">
                  <c:v>0.66940137007166867</c:v>
                </c:pt>
                <c:pt idx="83">
                  <c:v>0.67150296426854683</c:v>
                </c:pt>
                <c:pt idx="84">
                  <c:v>0.67358873320791823</c:v>
                </c:pt>
                <c:pt idx="85">
                  <c:v>0.67565867688978298</c:v>
                </c:pt>
                <c:pt idx="86">
                  <c:v>0.6777127953141413</c:v>
                </c:pt>
                <c:pt idx="87">
                  <c:v>0.67975108848099297</c:v>
                </c:pt>
                <c:pt idx="88">
                  <c:v>0.68177355639033799</c:v>
                </c:pt>
                <c:pt idx="89">
                  <c:v>0.68378019904217635</c:v>
                </c:pt>
                <c:pt idx="90">
                  <c:v>0.68577101643650806</c:v>
                </c:pt>
                <c:pt idx="91">
                  <c:v>0.68774600857333346</c:v>
                </c:pt>
                <c:pt idx="92">
                  <c:v>0.68970517545265198</c:v>
                </c:pt>
                <c:pt idx="93">
                  <c:v>0.69164851707446384</c:v>
                </c:pt>
                <c:pt idx="94">
                  <c:v>0.69357603343876906</c:v>
                </c:pt>
                <c:pt idx="95">
                  <c:v>0.69548772454556784</c:v>
                </c:pt>
                <c:pt idx="96">
                  <c:v>0.69738359039485998</c:v>
                </c:pt>
                <c:pt idx="97">
                  <c:v>0.69926363098664546</c:v>
                </c:pt>
                <c:pt idx="98">
                  <c:v>0.70112784632092429</c:v>
                </c:pt>
                <c:pt idx="99">
                  <c:v>0.70297623639769669</c:v>
                </c:pt>
                <c:pt idx="100">
                  <c:v>0.70480880121696232</c:v>
                </c:pt>
                <c:pt idx="101">
                  <c:v>0.70662554077872142</c:v>
                </c:pt>
                <c:pt idx="102">
                  <c:v>0.70842645508297386</c:v>
                </c:pt>
                <c:pt idx="103">
                  <c:v>0.71021154412971965</c:v>
                </c:pt>
                <c:pt idx="104">
                  <c:v>0.7119808079189589</c:v>
                </c:pt>
                <c:pt idx="105">
                  <c:v>0.7137342464506915</c:v>
                </c:pt>
                <c:pt idx="106">
                  <c:v>0.71547185972491745</c:v>
                </c:pt>
                <c:pt idx="107">
                  <c:v>0.71719364774163685</c:v>
                </c:pt>
                <c:pt idx="108">
                  <c:v>0.71889961050084961</c:v>
                </c:pt>
                <c:pt idx="109">
                  <c:v>0.72058974800255582</c:v>
                </c:pt>
                <c:pt idx="110">
                  <c:v>0.72226406024675538</c:v>
                </c:pt>
                <c:pt idx="111">
                  <c:v>0.7239225472334484</c:v>
                </c:pt>
                <c:pt idx="112">
                  <c:v>0.72556520896263466</c:v>
                </c:pt>
                <c:pt idx="113">
                  <c:v>0.72719204543431437</c:v>
                </c:pt>
                <c:pt idx="114">
                  <c:v>0.72880305664848744</c:v>
                </c:pt>
                <c:pt idx="115">
                  <c:v>0.73039824260515396</c:v>
                </c:pt>
                <c:pt idx="116">
                  <c:v>0.73197760330431372</c:v>
                </c:pt>
                <c:pt idx="117">
                  <c:v>0.73354113874596705</c:v>
                </c:pt>
                <c:pt idx="118">
                  <c:v>0.73508884893011373</c:v>
                </c:pt>
                <c:pt idx="119">
                  <c:v>0.73662073385675375</c:v>
                </c:pt>
                <c:pt idx="120">
                  <c:v>0.73813679352588712</c:v>
                </c:pt>
                <c:pt idx="121">
                  <c:v>0.73963702793751396</c:v>
                </c:pt>
                <c:pt idx="122">
                  <c:v>0.74112143709163425</c:v>
                </c:pt>
                <c:pt idx="123">
                  <c:v>0.74259002098824789</c:v>
                </c:pt>
                <c:pt idx="124">
                  <c:v>0.74404277962735477</c:v>
                </c:pt>
                <c:pt idx="125">
                  <c:v>0.7454797130089551</c:v>
                </c:pt>
                <c:pt idx="126">
                  <c:v>0.74690082113304901</c:v>
                </c:pt>
                <c:pt idx="127">
                  <c:v>0.74830610399963604</c:v>
                </c:pt>
                <c:pt idx="128">
                  <c:v>0.74969556160871653</c:v>
                </c:pt>
                <c:pt idx="129">
                  <c:v>0.75106919396029048</c:v>
                </c:pt>
                <c:pt idx="130">
                  <c:v>0.75242700105435778</c:v>
                </c:pt>
                <c:pt idx="131">
                  <c:v>0.75376898289091854</c:v>
                </c:pt>
                <c:pt idx="132">
                  <c:v>0.75509513946997253</c:v>
                </c:pt>
                <c:pt idx="133">
                  <c:v>0.7564054707915201</c:v>
                </c:pt>
                <c:pt idx="134">
                  <c:v>0.7576999768555609</c:v>
                </c:pt>
                <c:pt idx="135">
                  <c:v>0.75897865766209527</c:v>
                </c:pt>
                <c:pt idx="136">
                  <c:v>0.76024151321112277</c:v>
                </c:pt>
                <c:pt idx="137">
                  <c:v>0.76148854350264383</c:v>
                </c:pt>
                <c:pt idx="138">
                  <c:v>0.76271974853665825</c:v>
                </c:pt>
                <c:pt idx="139">
                  <c:v>0.76393512831316601</c:v>
                </c:pt>
                <c:pt idx="140">
                  <c:v>0.76513468283216735</c:v>
                </c:pt>
                <c:pt idx="141">
                  <c:v>0.7663184120936618</c:v>
                </c:pt>
                <c:pt idx="142">
                  <c:v>0.76748631609764983</c:v>
                </c:pt>
                <c:pt idx="143">
                  <c:v>0.7686383948441311</c:v>
                </c:pt>
                <c:pt idx="144">
                  <c:v>0.76977464833310594</c:v>
                </c:pt>
                <c:pt idx="145">
                  <c:v>0.77089507656457401</c:v>
                </c:pt>
                <c:pt idx="146">
                  <c:v>0.77199967953853554</c:v>
                </c:pt>
                <c:pt idx="147">
                  <c:v>0.77308845725499042</c:v>
                </c:pt>
                <c:pt idx="148">
                  <c:v>0.77416140971393876</c:v>
                </c:pt>
                <c:pt idx="149">
                  <c:v>0.77521853691538034</c:v>
                </c:pt>
                <c:pt idx="150">
                  <c:v>0.77625983885931549</c:v>
                </c:pt>
                <c:pt idx="151">
                  <c:v>0.77728531554574398</c:v>
                </c:pt>
                <c:pt idx="152">
                  <c:v>0.77829496697466571</c:v>
                </c:pt>
                <c:pt idx="153">
                  <c:v>0.77928879314608102</c:v>
                </c:pt>
                <c:pt idx="154">
                  <c:v>0.78026679405998978</c:v>
                </c:pt>
                <c:pt idx="155">
                  <c:v>0.78122896971639155</c:v>
                </c:pt>
                <c:pt idx="156">
                  <c:v>0.78217532011528712</c:v>
                </c:pt>
                <c:pt idx="157">
                  <c:v>0.78310584525667581</c:v>
                </c:pt>
                <c:pt idx="158">
                  <c:v>0.78402054514055786</c:v>
                </c:pt>
                <c:pt idx="159">
                  <c:v>0.78491941976693358</c:v>
                </c:pt>
                <c:pt idx="160">
                  <c:v>0.78580246913580232</c:v>
                </c:pt>
                <c:pt idx="161">
                  <c:v>0.78666969324716496</c:v>
                </c:pt>
                <c:pt idx="162">
                  <c:v>0.7875210921010205</c:v>
                </c:pt>
                <c:pt idx="163">
                  <c:v>0.78835666569736962</c:v>
                </c:pt>
                <c:pt idx="164">
                  <c:v>0.7891764140362123</c:v>
                </c:pt>
                <c:pt idx="165">
                  <c:v>0.78998033711754811</c:v>
                </c:pt>
                <c:pt idx="166">
                  <c:v>0.79076843494137738</c:v>
                </c:pt>
                <c:pt idx="167">
                  <c:v>0.79154070750769989</c:v>
                </c:pt>
                <c:pt idx="168">
                  <c:v>0.79229715481651608</c:v>
                </c:pt>
                <c:pt idx="169">
                  <c:v>0.79303777686782562</c:v>
                </c:pt>
                <c:pt idx="170">
                  <c:v>0.79376257366162828</c:v>
                </c:pt>
                <c:pt idx="171">
                  <c:v>0.79447154519792451</c:v>
                </c:pt>
                <c:pt idx="172">
                  <c:v>0.7951646914767142</c:v>
                </c:pt>
                <c:pt idx="173">
                  <c:v>0.79584201249799724</c:v>
                </c:pt>
                <c:pt idx="174">
                  <c:v>0.79650350826177352</c:v>
                </c:pt>
                <c:pt idx="175">
                  <c:v>0.79714917876804325</c:v>
                </c:pt>
                <c:pt idx="176">
                  <c:v>0.79777902401680645</c:v>
                </c:pt>
                <c:pt idx="177">
                  <c:v>0.7983930440080631</c:v>
                </c:pt>
                <c:pt idx="178">
                  <c:v>0.79899123874181299</c:v>
                </c:pt>
                <c:pt idx="179">
                  <c:v>0.79957360821805623</c:v>
                </c:pt>
                <c:pt idx="180">
                  <c:v>0.80014015243679304</c:v>
                </c:pt>
                <c:pt idx="181">
                  <c:v>0.80069087139802309</c:v>
                </c:pt>
                <c:pt idx="182">
                  <c:v>0.80122576510174659</c:v>
                </c:pt>
                <c:pt idx="183">
                  <c:v>0.80174483354796344</c:v>
                </c:pt>
                <c:pt idx="184">
                  <c:v>0.80224807673667353</c:v>
                </c:pt>
                <c:pt idx="185">
                  <c:v>0.80273549466787741</c:v>
                </c:pt>
                <c:pt idx="186">
                  <c:v>0.80320708734157442</c:v>
                </c:pt>
                <c:pt idx="187">
                  <c:v>0.80366285475776478</c:v>
                </c:pt>
                <c:pt idx="188">
                  <c:v>0.8041027969164487</c:v>
                </c:pt>
                <c:pt idx="189">
                  <c:v>0.80452691381762587</c:v>
                </c:pt>
                <c:pt idx="190">
                  <c:v>0.80493520546129638</c:v>
                </c:pt>
                <c:pt idx="191">
                  <c:v>0.80532767184746024</c:v>
                </c:pt>
                <c:pt idx="192">
                  <c:v>0.80570431297611778</c:v>
                </c:pt>
                <c:pt idx="193">
                  <c:v>0.80606512884726844</c:v>
                </c:pt>
                <c:pt idx="194">
                  <c:v>0.80641011946091268</c:v>
                </c:pt>
                <c:pt idx="195">
                  <c:v>0.80673928481705026</c:v>
                </c:pt>
                <c:pt idx="196">
                  <c:v>0.80705262491568119</c:v>
                </c:pt>
                <c:pt idx="197">
                  <c:v>0.80735013975680536</c:v>
                </c:pt>
                <c:pt idx="198">
                  <c:v>0.80763182934042299</c:v>
                </c:pt>
                <c:pt idx="199">
                  <c:v>0.80789769366653408</c:v>
                </c:pt>
                <c:pt idx="200">
                  <c:v>0.80814773273513874</c:v>
                </c:pt>
                <c:pt idx="201">
                  <c:v>0.80838194654623641</c:v>
                </c:pt>
                <c:pt idx="202">
                  <c:v>0.80860033509982776</c:v>
                </c:pt>
                <c:pt idx="203">
                  <c:v>0.80880289839591246</c:v>
                </c:pt>
                <c:pt idx="204">
                  <c:v>0.80898963643449051</c:v>
                </c:pt>
                <c:pt idx="205">
                  <c:v>0.80916054921556169</c:v>
                </c:pt>
                <c:pt idx="206">
                  <c:v>0.80931563673912654</c:v>
                </c:pt>
                <c:pt idx="207">
                  <c:v>0.80945489900518464</c:v>
                </c:pt>
                <c:pt idx="208">
                  <c:v>0.80957833601373641</c:v>
                </c:pt>
                <c:pt idx="209">
                  <c:v>0.80968594776478131</c:v>
                </c:pt>
                <c:pt idx="210">
                  <c:v>0.80977773425831967</c:v>
                </c:pt>
                <c:pt idx="211">
                  <c:v>0.80985369549435149</c:v>
                </c:pt>
                <c:pt idx="212">
                  <c:v>0.80991383147287666</c:v>
                </c:pt>
                <c:pt idx="213">
                  <c:v>0.80995814219389506</c:v>
                </c:pt>
                <c:pt idx="214">
                  <c:v>0.80998662765740692</c:v>
                </c:pt>
                <c:pt idx="215">
                  <c:v>0.80999928786341213</c:v>
                </c:pt>
                <c:pt idx="216">
                  <c:v>0.80999612281191102</c:v>
                </c:pt>
                <c:pt idx="217">
                  <c:v>0.80997713250290293</c:v>
                </c:pt>
                <c:pt idx="218">
                  <c:v>0.80994231693638841</c:v>
                </c:pt>
                <c:pt idx="219">
                  <c:v>0.80989167611236734</c:v>
                </c:pt>
                <c:pt idx="220">
                  <c:v>0.80982521003083952</c:v>
                </c:pt>
                <c:pt idx="221">
                  <c:v>0.80974291869180515</c:v>
                </c:pt>
                <c:pt idx="222">
                  <c:v>0.80964480209526413</c:v>
                </c:pt>
                <c:pt idx="223">
                  <c:v>0.80953086024121645</c:v>
                </c:pt>
                <c:pt idx="224">
                  <c:v>0.80940109312966235</c:v>
                </c:pt>
                <c:pt idx="225">
                  <c:v>0.80925550076060149</c:v>
                </c:pt>
                <c:pt idx="226">
                  <c:v>0.80909408313403397</c:v>
                </c:pt>
                <c:pt idx="227">
                  <c:v>0.80891684024996013</c:v>
                </c:pt>
                <c:pt idx="228">
                  <c:v>0.80872377210837931</c:v>
                </c:pt>
                <c:pt idx="229">
                  <c:v>0.80851487870929206</c:v>
                </c:pt>
                <c:pt idx="230">
                  <c:v>0.80829016005269816</c:v>
                </c:pt>
                <c:pt idx="231">
                  <c:v>0.80804961613859749</c:v>
                </c:pt>
                <c:pt idx="232">
                  <c:v>0.80779324696699051</c:v>
                </c:pt>
                <c:pt idx="233">
                  <c:v>0.80752105253787676</c:v>
                </c:pt>
                <c:pt idx="234">
                  <c:v>0.80723303285125658</c:v>
                </c:pt>
                <c:pt idx="235">
                  <c:v>0.80692918790712953</c:v>
                </c:pt>
                <c:pt idx="236">
                  <c:v>0.80660951770549594</c:v>
                </c:pt>
                <c:pt idx="237">
                  <c:v>0.8062740222463558</c:v>
                </c:pt>
                <c:pt idx="238">
                  <c:v>0.80592270152970891</c:v>
                </c:pt>
                <c:pt idx="239">
                  <c:v>0.80555555555555558</c:v>
                </c:pt>
                <c:pt idx="240">
                  <c:v>0.8051725843238956</c:v>
                </c:pt>
                <c:pt idx="241">
                  <c:v>0.80477378783472886</c:v>
                </c:pt>
                <c:pt idx="242">
                  <c:v>0.80435916608805591</c:v>
                </c:pt>
                <c:pt idx="243">
                  <c:v>0.80392871908387586</c:v>
                </c:pt>
                <c:pt idx="244">
                  <c:v>0.80348244682218939</c:v>
                </c:pt>
                <c:pt idx="245">
                  <c:v>0.80302034930299626</c:v>
                </c:pt>
                <c:pt idx="246">
                  <c:v>0.80254242652629659</c:v>
                </c:pt>
                <c:pt idx="247">
                  <c:v>0.80204867849209038</c:v>
                </c:pt>
                <c:pt idx="248">
                  <c:v>0.80153910520037752</c:v>
                </c:pt>
                <c:pt idx="249">
                  <c:v>0.80101370665115801</c:v>
                </c:pt>
                <c:pt idx="250">
                  <c:v>0.80047248284443184</c:v>
                </c:pt>
                <c:pt idx="251">
                  <c:v>0.79991543378019914</c:v>
                </c:pt>
                <c:pt idx="252">
                  <c:v>0.79934255945845978</c:v>
                </c:pt>
                <c:pt idx="253">
                  <c:v>0.79875385987921377</c:v>
                </c:pt>
                <c:pt idx="254">
                  <c:v>0.79814933504246111</c:v>
                </c:pt>
                <c:pt idx="255">
                  <c:v>0.79752898494820212</c:v>
                </c:pt>
                <c:pt idx="256">
                  <c:v>0.79689280959643627</c:v>
                </c:pt>
                <c:pt idx="257">
                  <c:v>0.79624080898716376</c:v>
                </c:pt>
                <c:pt idx="258">
                  <c:v>0.79557298312038482</c:v>
                </c:pt>
                <c:pt idx="259">
                  <c:v>0.79488933199609924</c:v>
                </c:pt>
                <c:pt idx="260">
                  <c:v>0.79418985561430699</c:v>
                </c:pt>
                <c:pt idx="261">
                  <c:v>0.79347455397500799</c:v>
                </c:pt>
                <c:pt idx="262">
                  <c:v>0.79274342707820245</c:v>
                </c:pt>
                <c:pt idx="263">
                  <c:v>0.79199647492389047</c:v>
                </c:pt>
                <c:pt idx="264">
                  <c:v>0.79123369751207173</c:v>
                </c:pt>
                <c:pt idx="265">
                  <c:v>0.79045509484274645</c:v>
                </c:pt>
                <c:pt idx="266">
                  <c:v>0.78966066691591452</c:v>
                </c:pt>
                <c:pt idx="267">
                  <c:v>0.78885041373157594</c:v>
                </c:pt>
                <c:pt idx="268">
                  <c:v>0.78802433528973082</c:v>
                </c:pt>
                <c:pt idx="269">
                  <c:v>0.78718243159037904</c:v>
                </c:pt>
                <c:pt idx="270">
                  <c:v>0.78632470263352061</c:v>
                </c:pt>
                <c:pt idx="271">
                  <c:v>0.78545114841915564</c:v>
                </c:pt>
                <c:pt idx="272">
                  <c:v>0.78456176894728402</c:v>
                </c:pt>
                <c:pt idx="273">
                  <c:v>0.78365656421790586</c:v>
                </c:pt>
                <c:pt idx="274">
                  <c:v>0.78273553423102116</c:v>
                </c:pt>
                <c:pt idx="275">
                  <c:v>0.78179867898662969</c:v>
                </c:pt>
                <c:pt idx="276">
                  <c:v>0.78084599848473157</c:v>
                </c:pt>
                <c:pt idx="277">
                  <c:v>0.7798774927253268</c:v>
                </c:pt>
                <c:pt idx="278">
                  <c:v>0.77889316170841572</c:v>
                </c:pt>
                <c:pt idx="279">
                  <c:v>0.77789300543399786</c:v>
                </c:pt>
                <c:pt idx="280">
                  <c:v>0.77687702390207336</c:v>
                </c:pt>
                <c:pt idx="281">
                  <c:v>0.7758452171126422</c:v>
                </c:pt>
                <c:pt idx="282">
                  <c:v>0.77479758506570462</c:v>
                </c:pt>
                <c:pt idx="283">
                  <c:v>0.77373412776126027</c:v>
                </c:pt>
                <c:pt idx="284">
                  <c:v>0.77265484519930916</c:v>
                </c:pt>
                <c:pt idx="285">
                  <c:v>0.77155973737985173</c:v>
                </c:pt>
                <c:pt idx="286">
                  <c:v>0.77044880430288765</c:v>
                </c:pt>
                <c:pt idx="287">
                  <c:v>0.7693220459684168</c:v>
                </c:pt>
                <c:pt idx="288">
                  <c:v>0.76817946237643941</c:v>
                </c:pt>
                <c:pt idx="289">
                  <c:v>0.76702105352695538</c:v>
                </c:pt>
                <c:pt idx="290">
                  <c:v>0.7658468194199648</c:v>
                </c:pt>
                <c:pt idx="291">
                  <c:v>0.76465676005546757</c:v>
                </c:pt>
                <c:pt idx="292">
                  <c:v>0.76345087543346357</c:v>
                </c:pt>
                <c:pt idx="293">
                  <c:v>0.76222916555395326</c:v>
                </c:pt>
                <c:pt idx="294">
                  <c:v>0.76099163041693629</c:v>
                </c:pt>
                <c:pt idx="295">
                  <c:v>0.75973827002241257</c:v>
                </c:pt>
                <c:pt idx="296">
                  <c:v>0.7584690843703823</c:v>
                </c:pt>
                <c:pt idx="297">
                  <c:v>0.7571840734608456</c:v>
                </c:pt>
                <c:pt idx="298">
                  <c:v>0.75588323729380191</c:v>
                </c:pt>
                <c:pt idx="299">
                  <c:v>0.7545665758692518</c:v>
                </c:pt>
                <c:pt idx="300">
                  <c:v>0.75323408918719503</c:v>
                </c:pt>
                <c:pt idx="301">
                  <c:v>0.7518857772476315</c:v>
                </c:pt>
                <c:pt idx="302">
                  <c:v>0.75052164005056177</c:v>
                </c:pt>
                <c:pt idx="303">
                  <c:v>0.74914167759598504</c:v>
                </c:pt>
                <c:pt idx="304">
                  <c:v>0.74774588988390189</c:v>
                </c:pt>
                <c:pt idx="305">
                  <c:v>0.74633427691431231</c:v>
                </c:pt>
                <c:pt idx="306">
                  <c:v>0.74490683868721586</c:v>
                </c:pt>
                <c:pt idx="307">
                  <c:v>0.74346357520261286</c:v>
                </c:pt>
                <c:pt idx="308">
                  <c:v>0.74200448646050321</c:v>
                </c:pt>
                <c:pt idx="309">
                  <c:v>0.7405295724608868</c:v>
                </c:pt>
                <c:pt idx="310">
                  <c:v>0.73903883320376407</c:v>
                </c:pt>
                <c:pt idx="311">
                  <c:v>0.73753226868913457</c:v>
                </c:pt>
                <c:pt idx="312">
                  <c:v>0.73600987891699832</c:v>
                </c:pt>
                <c:pt idx="313">
                  <c:v>0.73447166388735585</c:v>
                </c:pt>
                <c:pt idx="314">
                  <c:v>0.7329176236002064</c:v>
                </c:pt>
                <c:pt idx="315">
                  <c:v>0.73134775805555063</c:v>
                </c:pt>
                <c:pt idx="316">
                  <c:v>0.7297620672533881</c:v>
                </c:pt>
                <c:pt idx="317">
                  <c:v>0.72816055119371903</c:v>
                </c:pt>
                <c:pt idx="318">
                  <c:v>0.72654320987654319</c:v>
                </c:pt>
                <c:pt idx="319">
                  <c:v>0.72491004330186082</c:v>
                </c:pt>
                <c:pt idx="320">
                  <c:v>0.72326105146967201</c:v>
                </c:pt>
                <c:pt idx="321">
                  <c:v>0.72159623437997633</c:v>
                </c:pt>
                <c:pt idx="322">
                  <c:v>0.71991559203277411</c:v>
                </c:pt>
                <c:pt idx="323">
                  <c:v>0.71821912442806535</c:v>
                </c:pt>
                <c:pt idx="324">
                  <c:v>0.71650683156584982</c:v>
                </c:pt>
                <c:pt idx="325">
                  <c:v>0.71477871344612787</c:v>
                </c:pt>
                <c:pt idx="326">
                  <c:v>0.71303477006889926</c:v>
                </c:pt>
                <c:pt idx="327">
                  <c:v>0.71127500143416389</c:v>
                </c:pt>
                <c:pt idx="328">
                  <c:v>0.7094994075419222</c:v>
                </c:pt>
                <c:pt idx="329">
                  <c:v>0.70770798839217375</c:v>
                </c:pt>
                <c:pt idx="330">
                  <c:v>0.70590074398491864</c:v>
                </c:pt>
                <c:pt idx="331">
                  <c:v>0.70407767432015678</c:v>
                </c:pt>
                <c:pt idx="332">
                  <c:v>0.70223877939788848</c:v>
                </c:pt>
                <c:pt idx="333">
                  <c:v>0.70038405921811364</c:v>
                </c:pt>
                <c:pt idx="334">
                  <c:v>0.69851351378083215</c:v>
                </c:pt>
                <c:pt idx="335">
                  <c:v>0.69662714308604401</c:v>
                </c:pt>
                <c:pt idx="336">
                  <c:v>0.69472494713374933</c:v>
                </c:pt>
                <c:pt idx="337">
                  <c:v>0.69280692592394788</c:v>
                </c:pt>
                <c:pt idx="338">
                  <c:v>0.69087307945663989</c:v>
                </c:pt>
                <c:pt idx="339">
                  <c:v>0.68892340773182514</c:v>
                </c:pt>
                <c:pt idx="340">
                  <c:v>0.68695791074950385</c:v>
                </c:pt>
                <c:pt idx="341">
                  <c:v>0.68497658850967624</c:v>
                </c:pt>
                <c:pt idx="342">
                  <c:v>0.68297944101234187</c:v>
                </c:pt>
                <c:pt idx="343">
                  <c:v>0.68096646825750073</c:v>
                </c:pt>
                <c:pt idx="344">
                  <c:v>0.67893767024515306</c:v>
                </c:pt>
                <c:pt idx="345">
                  <c:v>0.67689304697529884</c:v>
                </c:pt>
                <c:pt idx="346">
                  <c:v>0.67483259844793775</c:v>
                </c:pt>
                <c:pt idx="347">
                  <c:v>0.67275632466307034</c:v>
                </c:pt>
                <c:pt idx="348">
                  <c:v>0.67066422562069627</c:v>
                </c:pt>
                <c:pt idx="349">
                  <c:v>0.66855630132081567</c:v>
                </c:pt>
                <c:pt idx="350">
                  <c:v>0.66643255176342819</c:v>
                </c:pt>
                <c:pt idx="351">
                  <c:v>0.66429297694853418</c:v>
                </c:pt>
                <c:pt idx="352">
                  <c:v>0.66213757687613373</c:v>
                </c:pt>
                <c:pt idx="353">
                  <c:v>0.65996635154622663</c:v>
                </c:pt>
                <c:pt idx="354">
                  <c:v>0.65777930095881276</c:v>
                </c:pt>
                <c:pt idx="355">
                  <c:v>0.65557642511389236</c:v>
                </c:pt>
                <c:pt idx="356">
                  <c:v>0.6533577240114653</c:v>
                </c:pt>
                <c:pt idx="357">
                  <c:v>0.65112319765153193</c:v>
                </c:pt>
                <c:pt idx="358">
                  <c:v>0.64891240917785797</c:v>
                </c:pt>
                <c:pt idx="359">
                  <c:v>0.64887284603409157</c:v>
                </c:pt>
              </c:numCache>
            </c:numRef>
          </c:yVal>
          <c:smooth val="1"/>
          <c:extLst>
            <c:ext xmlns:c16="http://schemas.microsoft.com/office/drawing/2014/chart" uri="{C3380CC4-5D6E-409C-BE32-E72D297353CC}">
              <c16:uniqueId val="{00000002-C50E-48C3-8EE5-B655B38C9F22}"/>
            </c:ext>
          </c:extLst>
        </c:ser>
        <c:dLbls>
          <c:showLegendKey val="0"/>
          <c:showVal val="0"/>
          <c:showCatName val="0"/>
          <c:showSerName val="0"/>
          <c:showPercent val="0"/>
          <c:showBubbleSize val="0"/>
        </c:dLbls>
        <c:axId val="566364048"/>
        <c:axId val="566987888"/>
      </c:scatterChart>
      <c:valAx>
        <c:axId val="5663640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E"/>
                  <a:t>Distance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6987888"/>
        <c:crosses val="autoZero"/>
        <c:crossBetween val="midCat"/>
      </c:valAx>
      <c:valAx>
        <c:axId val="5669878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E"/>
                  <a:t>Elevation of Hill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636404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Possible</a:t>
            </a:r>
            <a:r>
              <a:rPr lang="en-US" baseline="0"/>
              <a:t> Solution (1)</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v>Pipe line</c:v>
          </c:tx>
          <c:spPr>
            <a:ln w="19050" cap="rnd">
              <a:solidFill>
                <a:schemeClr val="accent1"/>
              </a:solidFill>
              <a:round/>
            </a:ln>
            <a:effectLst/>
          </c:spPr>
          <c:marker>
            <c:symbol val="none"/>
          </c:marker>
          <c:xVal>
            <c:numRef>
              <c:f>Graphs!$A$3:$A$362</c:f>
              <c:numCache>
                <c:formatCode>General</c:formatCode>
                <c:ptCount val="360"/>
                <c:pt idx="0">
                  <c:v>-4</c:v>
                </c:pt>
                <c:pt idx="1">
                  <c:v>-2</c:v>
                </c:pt>
                <c:pt idx="2">
                  <c:v>0</c:v>
                </c:pt>
                <c:pt idx="3">
                  <c:v>2</c:v>
                </c:pt>
                <c:pt idx="4">
                  <c:v>4</c:v>
                </c:pt>
                <c:pt idx="5">
                  <c:v>6</c:v>
                </c:pt>
                <c:pt idx="6">
                  <c:v>8</c:v>
                </c:pt>
                <c:pt idx="7">
                  <c:v>10</c:v>
                </c:pt>
                <c:pt idx="8">
                  <c:v>12</c:v>
                </c:pt>
                <c:pt idx="9">
                  <c:v>14</c:v>
                </c:pt>
                <c:pt idx="10">
                  <c:v>16</c:v>
                </c:pt>
                <c:pt idx="11">
                  <c:v>18</c:v>
                </c:pt>
                <c:pt idx="12">
                  <c:v>20</c:v>
                </c:pt>
                <c:pt idx="13">
                  <c:v>22</c:v>
                </c:pt>
                <c:pt idx="14">
                  <c:v>24</c:v>
                </c:pt>
                <c:pt idx="15">
                  <c:v>26</c:v>
                </c:pt>
                <c:pt idx="16">
                  <c:v>28</c:v>
                </c:pt>
                <c:pt idx="17">
                  <c:v>30</c:v>
                </c:pt>
                <c:pt idx="18">
                  <c:v>32</c:v>
                </c:pt>
                <c:pt idx="19">
                  <c:v>34</c:v>
                </c:pt>
                <c:pt idx="20">
                  <c:v>36</c:v>
                </c:pt>
                <c:pt idx="21">
                  <c:v>38</c:v>
                </c:pt>
                <c:pt idx="22">
                  <c:v>40</c:v>
                </c:pt>
                <c:pt idx="23">
                  <c:v>42</c:v>
                </c:pt>
                <c:pt idx="24">
                  <c:v>44</c:v>
                </c:pt>
                <c:pt idx="25">
                  <c:v>46</c:v>
                </c:pt>
                <c:pt idx="26">
                  <c:v>48</c:v>
                </c:pt>
                <c:pt idx="27">
                  <c:v>50</c:v>
                </c:pt>
                <c:pt idx="28">
                  <c:v>52</c:v>
                </c:pt>
                <c:pt idx="29">
                  <c:v>54</c:v>
                </c:pt>
                <c:pt idx="30">
                  <c:v>56</c:v>
                </c:pt>
                <c:pt idx="31">
                  <c:v>58</c:v>
                </c:pt>
                <c:pt idx="32">
                  <c:v>60</c:v>
                </c:pt>
                <c:pt idx="33">
                  <c:v>62</c:v>
                </c:pt>
                <c:pt idx="34">
                  <c:v>64</c:v>
                </c:pt>
                <c:pt idx="35">
                  <c:v>66</c:v>
                </c:pt>
                <c:pt idx="36">
                  <c:v>68</c:v>
                </c:pt>
                <c:pt idx="37">
                  <c:v>70</c:v>
                </c:pt>
                <c:pt idx="38">
                  <c:v>72</c:v>
                </c:pt>
                <c:pt idx="39">
                  <c:v>74</c:v>
                </c:pt>
                <c:pt idx="40">
                  <c:v>76</c:v>
                </c:pt>
                <c:pt idx="41">
                  <c:v>78</c:v>
                </c:pt>
                <c:pt idx="42">
                  <c:v>80</c:v>
                </c:pt>
                <c:pt idx="43">
                  <c:v>82</c:v>
                </c:pt>
                <c:pt idx="44">
                  <c:v>84</c:v>
                </c:pt>
                <c:pt idx="45">
                  <c:v>86</c:v>
                </c:pt>
                <c:pt idx="46">
                  <c:v>88</c:v>
                </c:pt>
                <c:pt idx="47">
                  <c:v>90</c:v>
                </c:pt>
                <c:pt idx="48">
                  <c:v>92</c:v>
                </c:pt>
                <c:pt idx="49">
                  <c:v>94</c:v>
                </c:pt>
                <c:pt idx="50">
                  <c:v>96</c:v>
                </c:pt>
                <c:pt idx="51">
                  <c:v>98</c:v>
                </c:pt>
                <c:pt idx="52">
                  <c:v>100</c:v>
                </c:pt>
                <c:pt idx="53">
                  <c:v>102</c:v>
                </c:pt>
                <c:pt idx="54">
                  <c:v>104</c:v>
                </c:pt>
                <c:pt idx="55">
                  <c:v>106</c:v>
                </c:pt>
                <c:pt idx="56">
                  <c:v>108</c:v>
                </c:pt>
                <c:pt idx="57">
                  <c:v>110</c:v>
                </c:pt>
                <c:pt idx="58">
                  <c:v>112</c:v>
                </c:pt>
                <c:pt idx="59">
                  <c:v>114</c:v>
                </c:pt>
                <c:pt idx="60">
                  <c:v>116</c:v>
                </c:pt>
                <c:pt idx="61">
                  <c:v>118</c:v>
                </c:pt>
                <c:pt idx="62">
                  <c:v>120</c:v>
                </c:pt>
                <c:pt idx="63">
                  <c:v>122</c:v>
                </c:pt>
                <c:pt idx="64">
                  <c:v>124</c:v>
                </c:pt>
                <c:pt idx="65">
                  <c:v>126</c:v>
                </c:pt>
                <c:pt idx="66">
                  <c:v>128</c:v>
                </c:pt>
                <c:pt idx="67">
                  <c:v>130</c:v>
                </c:pt>
                <c:pt idx="68">
                  <c:v>132</c:v>
                </c:pt>
                <c:pt idx="69">
                  <c:v>134</c:v>
                </c:pt>
                <c:pt idx="70">
                  <c:v>136</c:v>
                </c:pt>
                <c:pt idx="71">
                  <c:v>138</c:v>
                </c:pt>
                <c:pt idx="72">
                  <c:v>140</c:v>
                </c:pt>
                <c:pt idx="73">
                  <c:v>142</c:v>
                </c:pt>
                <c:pt idx="74">
                  <c:v>144</c:v>
                </c:pt>
                <c:pt idx="75">
                  <c:v>146</c:v>
                </c:pt>
                <c:pt idx="76">
                  <c:v>148</c:v>
                </c:pt>
                <c:pt idx="77">
                  <c:v>150</c:v>
                </c:pt>
                <c:pt idx="78">
                  <c:v>152</c:v>
                </c:pt>
                <c:pt idx="79">
                  <c:v>154</c:v>
                </c:pt>
                <c:pt idx="80">
                  <c:v>156</c:v>
                </c:pt>
                <c:pt idx="81">
                  <c:v>158</c:v>
                </c:pt>
                <c:pt idx="82">
                  <c:v>160</c:v>
                </c:pt>
                <c:pt idx="83">
                  <c:v>162</c:v>
                </c:pt>
                <c:pt idx="84">
                  <c:v>164</c:v>
                </c:pt>
                <c:pt idx="85">
                  <c:v>166</c:v>
                </c:pt>
                <c:pt idx="86">
                  <c:v>168</c:v>
                </c:pt>
                <c:pt idx="87">
                  <c:v>170</c:v>
                </c:pt>
                <c:pt idx="88">
                  <c:v>172</c:v>
                </c:pt>
                <c:pt idx="89">
                  <c:v>174</c:v>
                </c:pt>
                <c:pt idx="90">
                  <c:v>176</c:v>
                </c:pt>
                <c:pt idx="91">
                  <c:v>178</c:v>
                </c:pt>
                <c:pt idx="92">
                  <c:v>180</c:v>
                </c:pt>
                <c:pt idx="93">
                  <c:v>182</c:v>
                </c:pt>
                <c:pt idx="94">
                  <c:v>184</c:v>
                </c:pt>
                <c:pt idx="95">
                  <c:v>186</c:v>
                </c:pt>
                <c:pt idx="96">
                  <c:v>188</c:v>
                </c:pt>
                <c:pt idx="97">
                  <c:v>190</c:v>
                </c:pt>
                <c:pt idx="98">
                  <c:v>192</c:v>
                </c:pt>
                <c:pt idx="99">
                  <c:v>194</c:v>
                </c:pt>
                <c:pt idx="100">
                  <c:v>196</c:v>
                </c:pt>
                <c:pt idx="101">
                  <c:v>198</c:v>
                </c:pt>
                <c:pt idx="102">
                  <c:v>200</c:v>
                </c:pt>
                <c:pt idx="103">
                  <c:v>202</c:v>
                </c:pt>
                <c:pt idx="104">
                  <c:v>204</c:v>
                </c:pt>
                <c:pt idx="105">
                  <c:v>206</c:v>
                </c:pt>
                <c:pt idx="106">
                  <c:v>208</c:v>
                </c:pt>
                <c:pt idx="107">
                  <c:v>210</c:v>
                </c:pt>
                <c:pt idx="108">
                  <c:v>212</c:v>
                </c:pt>
                <c:pt idx="109">
                  <c:v>214</c:v>
                </c:pt>
                <c:pt idx="110">
                  <c:v>216</c:v>
                </c:pt>
                <c:pt idx="111">
                  <c:v>218</c:v>
                </c:pt>
                <c:pt idx="112">
                  <c:v>220</c:v>
                </c:pt>
                <c:pt idx="113">
                  <c:v>222</c:v>
                </c:pt>
                <c:pt idx="114">
                  <c:v>224</c:v>
                </c:pt>
                <c:pt idx="115">
                  <c:v>226</c:v>
                </c:pt>
                <c:pt idx="116">
                  <c:v>228</c:v>
                </c:pt>
                <c:pt idx="117">
                  <c:v>230</c:v>
                </c:pt>
                <c:pt idx="118">
                  <c:v>232</c:v>
                </c:pt>
                <c:pt idx="119">
                  <c:v>234</c:v>
                </c:pt>
                <c:pt idx="120">
                  <c:v>236</c:v>
                </c:pt>
                <c:pt idx="121">
                  <c:v>238</c:v>
                </c:pt>
                <c:pt idx="122">
                  <c:v>240</c:v>
                </c:pt>
                <c:pt idx="123">
                  <c:v>242</c:v>
                </c:pt>
                <c:pt idx="124">
                  <c:v>244</c:v>
                </c:pt>
                <c:pt idx="125">
                  <c:v>246</c:v>
                </c:pt>
                <c:pt idx="126">
                  <c:v>248</c:v>
                </c:pt>
                <c:pt idx="127">
                  <c:v>250</c:v>
                </c:pt>
                <c:pt idx="128">
                  <c:v>252</c:v>
                </c:pt>
                <c:pt idx="129">
                  <c:v>254</c:v>
                </c:pt>
                <c:pt idx="130">
                  <c:v>256</c:v>
                </c:pt>
                <c:pt idx="131">
                  <c:v>258</c:v>
                </c:pt>
                <c:pt idx="132">
                  <c:v>260</c:v>
                </c:pt>
                <c:pt idx="133">
                  <c:v>262</c:v>
                </c:pt>
                <c:pt idx="134">
                  <c:v>264</c:v>
                </c:pt>
                <c:pt idx="135">
                  <c:v>266</c:v>
                </c:pt>
                <c:pt idx="136">
                  <c:v>268</c:v>
                </c:pt>
                <c:pt idx="137">
                  <c:v>270</c:v>
                </c:pt>
                <c:pt idx="138">
                  <c:v>272</c:v>
                </c:pt>
                <c:pt idx="139">
                  <c:v>274</c:v>
                </c:pt>
                <c:pt idx="140">
                  <c:v>276</c:v>
                </c:pt>
                <c:pt idx="141">
                  <c:v>278</c:v>
                </c:pt>
                <c:pt idx="142">
                  <c:v>280</c:v>
                </c:pt>
                <c:pt idx="143">
                  <c:v>282</c:v>
                </c:pt>
                <c:pt idx="144">
                  <c:v>284</c:v>
                </c:pt>
                <c:pt idx="145">
                  <c:v>286</c:v>
                </c:pt>
                <c:pt idx="146">
                  <c:v>288</c:v>
                </c:pt>
                <c:pt idx="147">
                  <c:v>290</c:v>
                </c:pt>
                <c:pt idx="148">
                  <c:v>292</c:v>
                </c:pt>
                <c:pt idx="149">
                  <c:v>294</c:v>
                </c:pt>
                <c:pt idx="150">
                  <c:v>296</c:v>
                </c:pt>
                <c:pt idx="151">
                  <c:v>298</c:v>
                </c:pt>
                <c:pt idx="152">
                  <c:v>300</c:v>
                </c:pt>
                <c:pt idx="153">
                  <c:v>302</c:v>
                </c:pt>
                <c:pt idx="154">
                  <c:v>304</c:v>
                </c:pt>
                <c:pt idx="155">
                  <c:v>306</c:v>
                </c:pt>
                <c:pt idx="156">
                  <c:v>308</c:v>
                </c:pt>
                <c:pt idx="157">
                  <c:v>310</c:v>
                </c:pt>
                <c:pt idx="158">
                  <c:v>312</c:v>
                </c:pt>
                <c:pt idx="159">
                  <c:v>314</c:v>
                </c:pt>
                <c:pt idx="160">
                  <c:v>316</c:v>
                </c:pt>
                <c:pt idx="161">
                  <c:v>318</c:v>
                </c:pt>
                <c:pt idx="162">
                  <c:v>320</c:v>
                </c:pt>
                <c:pt idx="163">
                  <c:v>322</c:v>
                </c:pt>
                <c:pt idx="164">
                  <c:v>324</c:v>
                </c:pt>
                <c:pt idx="165">
                  <c:v>326</c:v>
                </c:pt>
                <c:pt idx="166">
                  <c:v>328</c:v>
                </c:pt>
                <c:pt idx="167">
                  <c:v>330</c:v>
                </c:pt>
                <c:pt idx="168">
                  <c:v>332</c:v>
                </c:pt>
                <c:pt idx="169">
                  <c:v>334</c:v>
                </c:pt>
                <c:pt idx="170">
                  <c:v>336</c:v>
                </c:pt>
                <c:pt idx="171">
                  <c:v>338</c:v>
                </c:pt>
                <c:pt idx="172">
                  <c:v>340</c:v>
                </c:pt>
                <c:pt idx="173">
                  <c:v>342</c:v>
                </c:pt>
                <c:pt idx="174">
                  <c:v>344</c:v>
                </c:pt>
                <c:pt idx="175">
                  <c:v>346</c:v>
                </c:pt>
                <c:pt idx="176">
                  <c:v>348</c:v>
                </c:pt>
                <c:pt idx="177">
                  <c:v>350</c:v>
                </c:pt>
                <c:pt idx="178">
                  <c:v>352</c:v>
                </c:pt>
                <c:pt idx="179">
                  <c:v>354</c:v>
                </c:pt>
                <c:pt idx="180">
                  <c:v>356</c:v>
                </c:pt>
                <c:pt idx="181">
                  <c:v>358</c:v>
                </c:pt>
                <c:pt idx="182">
                  <c:v>360</c:v>
                </c:pt>
                <c:pt idx="183">
                  <c:v>362</c:v>
                </c:pt>
                <c:pt idx="184">
                  <c:v>364</c:v>
                </c:pt>
                <c:pt idx="185">
                  <c:v>366</c:v>
                </c:pt>
                <c:pt idx="186">
                  <c:v>368</c:v>
                </c:pt>
                <c:pt idx="187">
                  <c:v>370</c:v>
                </c:pt>
                <c:pt idx="188">
                  <c:v>372</c:v>
                </c:pt>
                <c:pt idx="189">
                  <c:v>374</c:v>
                </c:pt>
                <c:pt idx="190">
                  <c:v>376</c:v>
                </c:pt>
                <c:pt idx="191">
                  <c:v>378</c:v>
                </c:pt>
                <c:pt idx="192">
                  <c:v>380</c:v>
                </c:pt>
                <c:pt idx="193">
                  <c:v>382</c:v>
                </c:pt>
                <c:pt idx="194">
                  <c:v>384</c:v>
                </c:pt>
                <c:pt idx="195">
                  <c:v>386</c:v>
                </c:pt>
                <c:pt idx="196">
                  <c:v>388</c:v>
                </c:pt>
                <c:pt idx="197">
                  <c:v>390</c:v>
                </c:pt>
                <c:pt idx="198">
                  <c:v>392</c:v>
                </c:pt>
                <c:pt idx="199">
                  <c:v>394</c:v>
                </c:pt>
                <c:pt idx="200">
                  <c:v>396</c:v>
                </c:pt>
                <c:pt idx="201">
                  <c:v>398</c:v>
                </c:pt>
                <c:pt idx="202">
                  <c:v>400</c:v>
                </c:pt>
                <c:pt idx="203">
                  <c:v>402</c:v>
                </c:pt>
                <c:pt idx="204">
                  <c:v>404</c:v>
                </c:pt>
                <c:pt idx="205">
                  <c:v>406</c:v>
                </c:pt>
                <c:pt idx="206">
                  <c:v>408</c:v>
                </c:pt>
                <c:pt idx="207">
                  <c:v>410</c:v>
                </c:pt>
                <c:pt idx="208">
                  <c:v>412</c:v>
                </c:pt>
                <c:pt idx="209">
                  <c:v>414</c:v>
                </c:pt>
                <c:pt idx="210">
                  <c:v>416</c:v>
                </c:pt>
                <c:pt idx="211">
                  <c:v>418</c:v>
                </c:pt>
                <c:pt idx="212">
                  <c:v>420</c:v>
                </c:pt>
                <c:pt idx="213">
                  <c:v>422</c:v>
                </c:pt>
                <c:pt idx="214">
                  <c:v>424</c:v>
                </c:pt>
                <c:pt idx="215">
                  <c:v>426</c:v>
                </c:pt>
                <c:pt idx="216">
                  <c:v>428</c:v>
                </c:pt>
                <c:pt idx="217">
                  <c:v>430</c:v>
                </c:pt>
                <c:pt idx="218">
                  <c:v>432</c:v>
                </c:pt>
                <c:pt idx="219">
                  <c:v>434</c:v>
                </c:pt>
                <c:pt idx="220">
                  <c:v>436</c:v>
                </c:pt>
                <c:pt idx="221">
                  <c:v>438</c:v>
                </c:pt>
                <c:pt idx="222">
                  <c:v>440</c:v>
                </c:pt>
                <c:pt idx="223">
                  <c:v>442</c:v>
                </c:pt>
                <c:pt idx="224">
                  <c:v>444</c:v>
                </c:pt>
                <c:pt idx="225">
                  <c:v>446</c:v>
                </c:pt>
                <c:pt idx="226">
                  <c:v>448</c:v>
                </c:pt>
                <c:pt idx="227">
                  <c:v>450</c:v>
                </c:pt>
                <c:pt idx="228">
                  <c:v>452</c:v>
                </c:pt>
                <c:pt idx="229">
                  <c:v>454</c:v>
                </c:pt>
                <c:pt idx="230">
                  <c:v>456</c:v>
                </c:pt>
                <c:pt idx="231">
                  <c:v>458</c:v>
                </c:pt>
                <c:pt idx="232">
                  <c:v>460</c:v>
                </c:pt>
                <c:pt idx="233">
                  <c:v>462</c:v>
                </c:pt>
                <c:pt idx="234">
                  <c:v>464</c:v>
                </c:pt>
                <c:pt idx="235">
                  <c:v>466</c:v>
                </c:pt>
                <c:pt idx="236">
                  <c:v>468</c:v>
                </c:pt>
                <c:pt idx="237">
                  <c:v>470</c:v>
                </c:pt>
                <c:pt idx="238">
                  <c:v>472</c:v>
                </c:pt>
                <c:pt idx="239">
                  <c:v>474</c:v>
                </c:pt>
                <c:pt idx="240">
                  <c:v>476</c:v>
                </c:pt>
                <c:pt idx="241">
                  <c:v>478</c:v>
                </c:pt>
                <c:pt idx="242">
                  <c:v>480</c:v>
                </c:pt>
                <c:pt idx="243">
                  <c:v>482</c:v>
                </c:pt>
                <c:pt idx="244">
                  <c:v>484</c:v>
                </c:pt>
                <c:pt idx="245">
                  <c:v>486</c:v>
                </c:pt>
                <c:pt idx="246">
                  <c:v>488</c:v>
                </c:pt>
                <c:pt idx="247">
                  <c:v>490</c:v>
                </c:pt>
                <c:pt idx="248">
                  <c:v>492</c:v>
                </c:pt>
                <c:pt idx="249">
                  <c:v>494</c:v>
                </c:pt>
                <c:pt idx="250">
                  <c:v>496</c:v>
                </c:pt>
                <c:pt idx="251">
                  <c:v>498</c:v>
                </c:pt>
                <c:pt idx="252">
                  <c:v>500</c:v>
                </c:pt>
                <c:pt idx="253">
                  <c:v>502</c:v>
                </c:pt>
                <c:pt idx="254">
                  <c:v>504</c:v>
                </c:pt>
                <c:pt idx="255">
                  <c:v>506</c:v>
                </c:pt>
                <c:pt idx="256">
                  <c:v>508</c:v>
                </c:pt>
                <c:pt idx="257">
                  <c:v>510</c:v>
                </c:pt>
                <c:pt idx="258">
                  <c:v>512</c:v>
                </c:pt>
                <c:pt idx="259">
                  <c:v>514</c:v>
                </c:pt>
                <c:pt idx="260">
                  <c:v>516</c:v>
                </c:pt>
                <c:pt idx="261">
                  <c:v>518</c:v>
                </c:pt>
                <c:pt idx="262">
                  <c:v>520</c:v>
                </c:pt>
                <c:pt idx="263">
                  <c:v>522</c:v>
                </c:pt>
                <c:pt idx="264">
                  <c:v>524</c:v>
                </c:pt>
                <c:pt idx="265">
                  <c:v>526</c:v>
                </c:pt>
                <c:pt idx="266">
                  <c:v>528</c:v>
                </c:pt>
                <c:pt idx="267">
                  <c:v>530</c:v>
                </c:pt>
                <c:pt idx="268">
                  <c:v>532</c:v>
                </c:pt>
                <c:pt idx="269">
                  <c:v>534</c:v>
                </c:pt>
                <c:pt idx="270">
                  <c:v>536</c:v>
                </c:pt>
                <c:pt idx="271">
                  <c:v>538</c:v>
                </c:pt>
                <c:pt idx="272">
                  <c:v>540</c:v>
                </c:pt>
                <c:pt idx="273">
                  <c:v>542</c:v>
                </c:pt>
                <c:pt idx="274">
                  <c:v>544</c:v>
                </c:pt>
                <c:pt idx="275">
                  <c:v>546</c:v>
                </c:pt>
                <c:pt idx="276">
                  <c:v>548</c:v>
                </c:pt>
                <c:pt idx="277">
                  <c:v>550</c:v>
                </c:pt>
                <c:pt idx="278">
                  <c:v>552</c:v>
                </c:pt>
                <c:pt idx="279">
                  <c:v>554</c:v>
                </c:pt>
                <c:pt idx="280">
                  <c:v>556</c:v>
                </c:pt>
                <c:pt idx="281">
                  <c:v>558</c:v>
                </c:pt>
                <c:pt idx="282">
                  <c:v>560</c:v>
                </c:pt>
                <c:pt idx="283">
                  <c:v>562</c:v>
                </c:pt>
                <c:pt idx="284">
                  <c:v>564</c:v>
                </c:pt>
                <c:pt idx="285">
                  <c:v>566</c:v>
                </c:pt>
                <c:pt idx="286">
                  <c:v>568</c:v>
                </c:pt>
                <c:pt idx="287">
                  <c:v>570</c:v>
                </c:pt>
                <c:pt idx="288">
                  <c:v>572</c:v>
                </c:pt>
                <c:pt idx="289">
                  <c:v>574</c:v>
                </c:pt>
                <c:pt idx="290">
                  <c:v>576</c:v>
                </c:pt>
                <c:pt idx="291">
                  <c:v>578</c:v>
                </c:pt>
                <c:pt idx="292">
                  <c:v>580</c:v>
                </c:pt>
                <c:pt idx="293">
                  <c:v>582</c:v>
                </c:pt>
                <c:pt idx="294">
                  <c:v>584</c:v>
                </c:pt>
                <c:pt idx="295">
                  <c:v>586</c:v>
                </c:pt>
                <c:pt idx="296">
                  <c:v>588</c:v>
                </c:pt>
                <c:pt idx="297">
                  <c:v>590</c:v>
                </c:pt>
                <c:pt idx="298">
                  <c:v>592</c:v>
                </c:pt>
                <c:pt idx="299">
                  <c:v>594</c:v>
                </c:pt>
                <c:pt idx="300">
                  <c:v>596</c:v>
                </c:pt>
                <c:pt idx="301">
                  <c:v>598</c:v>
                </c:pt>
                <c:pt idx="302">
                  <c:v>600</c:v>
                </c:pt>
                <c:pt idx="303">
                  <c:v>602</c:v>
                </c:pt>
                <c:pt idx="304">
                  <c:v>604</c:v>
                </c:pt>
                <c:pt idx="305">
                  <c:v>606</c:v>
                </c:pt>
                <c:pt idx="306">
                  <c:v>608</c:v>
                </c:pt>
                <c:pt idx="307">
                  <c:v>610</c:v>
                </c:pt>
                <c:pt idx="308">
                  <c:v>612</c:v>
                </c:pt>
                <c:pt idx="309">
                  <c:v>614</c:v>
                </c:pt>
                <c:pt idx="310">
                  <c:v>616</c:v>
                </c:pt>
                <c:pt idx="311">
                  <c:v>618</c:v>
                </c:pt>
                <c:pt idx="312">
                  <c:v>620</c:v>
                </c:pt>
                <c:pt idx="313">
                  <c:v>622</c:v>
                </c:pt>
                <c:pt idx="314">
                  <c:v>624</c:v>
                </c:pt>
                <c:pt idx="315">
                  <c:v>626</c:v>
                </c:pt>
                <c:pt idx="316">
                  <c:v>628</c:v>
                </c:pt>
                <c:pt idx="317">
                  <c:v>630</c:v>
                </c:pt>
                <c:pt idx="318">
                  <c:v>632</c:v>
                </c:pt>
                <c:pt idx="319">
                  <c:v>634</c:v>
                </c:pt>
                <c:pt idx="320">
                  <c:v>636</c:v>
                </c:pt>
                <c:pt idx="321">
                  <c:v>638</c:v>
                </c:pt>
                <c:pt idx="322">
                  <c:v>640</c:v>
                </c:pt>
                <c:pt idx="323">
                  <c:v>642</c:v>
                </c:pt>
                <c:pt idx="324">
                  <c:v>644</c:v>
                </c:pt>
                <c:pt idx="325">
                  <c:v>646</c:v>
                </c:pt>
                <c:pt idx="326">
                  <c:v>648</c:v>
                </c:pt>
                <c:pt idx="327">
                  <c:v>650</c:v>
                </c:pt>
                <c:pt idx="328">
                  <c:v>652</c:v>
                </c:pt>
                <c:pt idx="329">
                  <c:v>654</c:v>
                </c:pt>
                <c:pt idx="330">
                  <c:v>656</c:v>
                </c:pt>
                <c:pt idx="331">
                  <c:v>658</c:v>
                </c:pt>
                <c:pt idx="332">
                  <c:v>660</c:v>
                </c:pt>
                <c:pt idx="333">
                  <c:v>662</c:v>
                </c:pt>
                <c:pt idx="334">
                  <c:v>664</c:v>
                </c:pt>
                <c:pt idx="335">
                  <c:v>666</c:v>
                </c:pt>
                <c:pt idx="336">
                  <c:v>668</c:v>
                </c:pt>
                <c:pt idx="337">
                  <c:v>670</c:v>
                </c:pt>
                <c:pt idx="338">
                  <c:v>672</c:v>
                </c:pt>
                <c:pt idx="339">
                  <c:v>674</c:v>
                </c:pt>
                <c:pt idx="340">
                  <c:v>676</c:v>
                </c:pt>
                <c:pt idx="341">
                  <c:v>678</c:v>
                </c:pt>
                <c:pt idx="342">
                  <c:v>680</c:v>
                </c:pt>
                <c:pt idx="343">
                  <c:v>682</c:v>
                </c:pt>
                <c:pt idx="344">
                  <c:v>684</c:v>
                </c:pt>
                <c:pt idx="345">
                  <c:v>686</c:v>
                </c:pt>
                <c:pt idx="346">
                  <c:v>688</c:v>
                </c:pt>
                <c:pt idx="347">
                  <c:v>690</c:v>
                </c:pt>
                <c:pt idx="348">
                  <c:v>692</c:v>
                </c:pt>
                <c:pt idx="349">
                  <c:v>694</c:v>
                </c:pt>
                <c:pt idx="350">
                  <c:v>696</c:v>
                </c:pt>
                <c:pt idx="351">
                  <c:v>698</c:v>
                </c:pt>
                <c:pt idx="352">
                  <c:v>700</c:v>
                </c:pt>
                <c:pt idx="353">
                  <c:v>702</c:v>
                </c:pt>
                <c:pt idx="354">
                  <c:v>704</c:v>
                </c:pt>
                <c:pt idx="355">
                  <c:v>706</c:v>
                </c:pt>
                <c:pt idx="356">
                  <c:v>708</c:v>
                </c:pt>
                <c:pt idx="357">
                  <c:v>710</c:v>
                </c:pt>
                <c:pt idx="358">
                  <c:v>711</c:v>
                </c:pt>
                <c:pt idx="359">
                  <c:v>712</c:v>
                </c:pt>
              </c:numCache>
            </c:numRef>
          </c:xVal>
          <c:yVal>
            <c:numRef>
              <c:f>Graphs!$B$3:$B$362</c:f>
              <c:numCache>
                <c:formatCode>General</c:formatCode>
                <c:ptCount val="360"/>
                <c:pt idx="0">
                  <c:v>0.2932172946326661</c:v>
                </c:pt>
                <c:pt idx="1">
                  <c:v>0.29661655994508634</c:v>
                </c:pt>
                <c:pt idx="2">
                  <c:v>0.3</c:v>
                </c:pt>
                <c:pt idx="3">
                  <c:v>0.30336761479740698</c:v>
                </c:pt>
                <c:pt idx="4">
                  <c:v>0.30671940433730699</c:v>
                </c:pt>
                <c:pt idx="5">
                  <c:v>0.31005536861970129</c:v>
                </c:pt>
                <c:pt idx="6">
                  <c:v>0.31337550764458849</c:v>
                </c:pt>
                <c:pt idx="7">
                  <c:v>0.31667982141196904</c:v>
                </c:pt>
                <c:pt idx="8">
                  <c:v>0.319968309921843</c:v>
                </c:pt>
                <c:pt idx="9">
                  <c:v>0.32324097317421036</c:v>
                </c:pt>
                <c:pt idx="10">
                  <c:v>0.32649781116907117</c:v>
                </c:pt>
                <c:pt idx="11">
                  <c:v>0.32973882390642523</c:v>
                </c:pt>
                <c:pt idx="12">
                  <c:v>0.3329640113862728</c:v>
                </c:pt>
                <c:pt idx="13">
                  <c:v>0.33617337360861366</c:v>
                </c:pt>
                <c:pt idx="14">
                  <c:v>0.33936691057344798</c:v>
                </c:pt>
                <c:pt idx="15">
                  <c:v>0.3425446222807757</c:v>
                </c:pt>
                <c:pt idx="16">
                  <c:v>0.34570650873059672</c:v>
                </c:pt>
                <c:pt idx="17">
                  <c:v>0.34885256992291119</c:v>
                </c:pt>
                <c:pt idx="18">
                  <c:v>0.35198280585771907</c:v>
                </c:pt>
                <c:pt idx="19">
                  <c:v>0.35509721653502035</c:v>
                </c:pt>
                <c:pt idx="20">
                  <c:v>0.35819580195481499</c:v>
                </c:pt>
                <c:pt idx="21">
                  <c:v>0.36127856211710296</c:v>
                </c:pt>
                <c:pt idx="22">
                  <c:v>0.36434549702188435</c:v>
                </c:pt>
                <c:pt idx="23">
                  <c:v>0.36739660666915924</c:v>
                </c:pt>
                <c:pt idx="24">
                  <c:v>0.37043189105892732</c:v>
                </c:pt>
                <c:pt idx="25">
                  <c:v>0.37345135019118891</c:v>
                </c:pt>
                <c:pt idx="26">
                  <c:v>0.37645498406594385</c:v>
                </c:pt>
                <c:pt idx="27">
                  <c:v>0.3794427926831922</c:v>
                </c:pt>
                <c:pt idx="28">
                  <c:v>0.38241477604293389</c:v>
                </c:pt>
                <c:pt idx="29">
                  <c:v>0.38537093414516904</c:v>
                </c:pt>
                <c:pt idx="30">
                  <c:v>0.38831126698989754</c:v>
                </c:pt>
                <c:pt idx="31">
                  <c:v>0.39123577457711944</c:v>
                </c:pt>
                <c:pt idx="32">
                  <c:v>0.39414445690683469</c:v>
                </c:pt>
                <c:pt idx="33">
                  <c:v>0.3970373139790434</c:v>
                </c:pt>
                <c:pt idx="34">
                  <c:v>0.39991434579374552</c:v>
                </c:pt>
                <c:pt idx="35">
                  <c:v>0.40277555235094098</c:v>
                </c:pt>
                <c:pt idx="36">
                  <c:v>0.40562093365062973</c:v>
                </c:pt>
                <c:pt idx="37">
                  <c:v>0.40845048969281195</c:v>
                </c:pt>
                <c:pt idx="38">
                  <c:v>0.41126422047748767</c:v>
                </c:pt>
                <c:pt idx="39">
                  <c:v>0.41406212600465658</c:v>
                </c:pt>
                <c:pt idx="40">
                  <c:v>0.41684420627431901</c:v>
                </c:pt>
                <c:pt idx="41">
                  <c:v>0.41961046128647472</c:v>
                </c:pt>
                <c:pt idx="42">
                  <c:v>0.4223608910411239</c:v>
                </c:pt>
                <c:pt idx="43">
                  <c:v>0.42509549553826648</c:v>
                </c:pt>
                <c:pt idx="44">
                  <c:v>0.42781427477790246</c:v>
                </c:pt>
                <c:pt idx="45">
                  <c:v>0.43051722876003173</c:v>
                </c:pt>
                <c:pt idx="46">
                  <c:v>0.43320435748465447</c:v>
                </c:pt>
                <c:pt idx="47">
                  <c:v>0.43587566095177055</c:v>
                </c:pt>
                <c:pt idx="48">
                  <c:v>0.43853113916138009</c:v>
                </c:pt>
                <c:pt idx="49">
                  <c:v>0.44117079211348298</c:v>
                </c:pt>
                <c:pt idx="50">
                  <c:v>0.44379461980807916</c:v>
                </c:pt>
                <c:pt idx="51">
                  <c:v>0.4464026222451688</c:v>
                </c:pt>
                <c:pt idx="52">
                  <c:v>0.4489947994247519</c:v>
                </c:pt>
                <c:pt idx="53">
                  <c:v>0.45157115134682835</c:v>
                </c:pt>
                <c:pt idx="54">
                  <c:v>0.45413167801139814</c:v>
                </c:pt>
                <c:pt idx="55">
                  <c:v>0.45667637941846129</c:v>
                </c:pt>
                <c:pt idx="56">
                  <c:v>0.45920525556801789</c:v>
                </c:pt>
                <c:pt idx="57">
                  <c:v>0.46171830646006795</c:v>
                </c:pt>
                <c:pt idx="58">
                  <c:v>0.46421553209461131</c:v>
                </c:pt>
                <c:pt idx="59">
                  <c:v>0.46669693247164806</c:v>
                </c:pt>
                <c:pt idx="60">
                  <c:v>0.46916250759117822</c:v>
                </c:pt>
                <c:pt idx="61">
                  <c:v>0.47161225745320173</c:v>
                </c:pt>
                <c:pt idx="62">
                  <c:v>0.47404618205771865</c:v>
                </c:pt>
                <c:pt idx="63">
                  <c:v>0.47646428140472891</c:v>
                </c:pt>
                <c:pt idx="64">
                  <c:v>0.47886655549423268</c:v>
                </c:pt>
                <c:pt idx="65">
                  <c:v>0.48125300432622975</c:v>
                </c:pt>
                <c:pt idx="66">
                  <c:v>0.48362362790072028</c:v>
                </c:pt>
                <c:pt idx="67">
                  <c:v>0.4859784262177041</c:v>
                </c:pt>
                <c:pt idx="68">
                  <c:v>0.48831739927718143</c:v>
                </c:pt>
                <c:pt idx="69">
                  <c:v>0.490640547079152</c:v>
                </c:pt>
                <c:pt idx="70">
                  <c:v>0.49294786962361609</c:v>
                </c:pt>
                <c:pt idx="71">
                  <c:v>0.49523936691057346</c:v>
                </c:pt>
                <c:pt idx="72">
                  <c:v>0.49751503894002425</c:v>
                </c:pt>
                <c:pt idx="73">
                  <c:v>0.49977488571196843</c:v>
                </c:pt>
                <c:pt idx="74">
                  <c:v>0.50201890722640607</c:v>
                </c:pt>
                <c:pt idx="75">
                  <c:v>0.50424710348333701</c:v>
                </c:pt>
                <c:pt idx="76">
                  <c:v>0.5064594744827613</c:v>
                </c:pt>
                <c:pt idx="77">
                  <c:v>0.50865602022467915</c:v>
                </c:pt>
                <c:pt idx="78">
                  <c:v>0.51083674070909024</c:v>
                </c:pt>
                <c:pt idx="79">
                  <c:v>0.51300163593599479</c:v>
                </c:pt>
                <c:pt idx="80">
                  <c:v>0.51515070590539269</c:v>
                </c:pt>
                <c:pt idx="81">
                  <c:v>0.51728395061728383</c:v>
                </c:pt>
                <c:pt idx="82">
                  <c:v>0.51940137007166864</c:v>
                </c:pt>
                <c:pt idx="83">
                  <c:v>0.52150296426854681</c:v>
                </c:pt>
                <c:pt idx="84">
                  <c:v>0.52358873320791821</c:v>
                </c:pt>
                <c:pt idx="85">
                  <c:v>0.52565867688978296</c:v>
                </c:pt>
                <c:pt idx="86">
                  <c:v>0.52771279531414128</c:v>
                </c:pt>
                <c:pt idx="87">
                  <c:v>0.52975108848099295</c:v>
                </c:pt>
                <c:pt idx="88">
                  <c:v>0.53177355639033796</c:v>
                </c:pt>
                <c:pt idx="89">
                  <c:v>0.53378019904217633</c:v>
                </c:pt>
                <c:pt idx="90">
                  <c:v>0.53577101643650804</c:v>
                </c:pt>
                <c:pt idx="91">
                  <c:v>0.53774600857333343</c:v>
                </c:pt>
                <c:pt idx="92">
                  <c:v>0.53970517545265195</c:v>
                </c:pt>
                <c:pt idx="93">
                  <c:v>0.54164851707446382</c:v>
                </c:pt>
                <c:pt idx="94">
                  <c:v>0.54357603343876904</c:v>
                </c:pt>
                <c:pt idx="95">
                  <c:v>0.54548772454556782</c:v>
                </c:pt>
                <c:pt idx="96">
                  <c:v>0.54738359039485995</c:v>
                </c:pt>
                <c:pt idx="97">
                  <c:v>0.54926363098664543</c:v>
                </c:pt>
                <c:pt idx="98">
                  <c:v>0.55112784632092426</c:v>
                </c:pt>
                <c:pt idx="99">
                  <c:v>0.55297623639769666</c:v>
                </c:pt>
                <c:pt idx="100">
                  <c:v>0.5548088012169623</c:v>
                </c:pt>
                <c:pt idx="101">
                  <c:v>0.55662554077872139</c:v>
                </c:pt>
                <c:pt idx="102">
                  <c:v>0.55842645508297384</c:v>
                </c:pt>
                <c:pt idx="103">
                  <c:v>0.56021154412971963</c:v>
                </c:pt>
                <c:pt idx="104">
                  <c:v>0.56198080791895888</c:v>
                </c:pt>
                <c:pt idx="105">
                  <c:v>0.56373424645069148</c:v>
                </c:pt>
                <c:pt idx="106">
                  <c:v>0.56547185972491743</c:v>
                </c:pt>
                <c:pt idx="107">
                  <c:v>0.56719364774163683</c:v>
                </c:pt>
                <c:pt idx="108">
                  <c:v>0.56889961050084958</c:v>
                </c:pt>
                <c:pt idx="109">
                  <c:v>0.5705897480025558</c:v>
                </c:pt>
                <c:pt idx="110">
                  <c:v>0.57226406024675536</c:v>
                </c:pt>
                <c:pt idx="111">
                  <c:v>0.57392254723344838</c:v>
                </c:pt>
                <c:pt idx="112">
                  <c:v>0.57556520896263463</c:v>
                </c:pt>
                <c:pt idx="113">
                  <c:v>0.57719204543431435</c:v>
                </c:pt>
                <c:pt idx="114">
                  <c:v>0.57880305664848741</c:v>
                </c:pt>
                <c:pt idx="115">
                  <c:v>0.58039824260515394</c:v>
                </c:pt>
                <c:pt idx="116">
                  <c:v>0.5819776033043137</c:v>
                </c:pt>
                <c:pt idx="117">
                  <c:v>0.58354113874596703</c:v>
                </c:pt>
                <c:pt idx="118">
                  <c:v>0.5850888489301137</c:v>
                </c:pt>
                <c:pt idx="119">
                  <c:v>0.58662073385675373</c:v>
                </c:pt>
                <c:pt idx="120">
                  <c:v>0.5881367935258871</c:v>
                </c:pt>
                <c:pt idx="121">
                  <c:v>0.58963702793751394</c:v>
                </c:pt>
                <c:pt idx="122">
                  <c:v>0.59112143709163423</c:v>
                </c:pt>
                <c:pt idx="123">
                  <c:v>0.59259002098824787</c:v>
                </c:pt>
                <c:pt idx="124">
                  <c:v>0.59404277962735474</c:v>
                </c:pt>
                <c:pt idx="125">
                  <c:v>0.59547971300895508</c:v>
                </c:pt>
                <c:pt idx="126">
                  <c:v>0.59690082113304899</c:v>
                </c:pt>
                <c:pt idx="127">
                  <c:v>0.59830610399963602</c:v>
                </c:pt>
                <c:pt idx="128">
                  <c:v>0.59969556160871651</c:v>
                </c:pt>
                <c:pt idx="129">
                  <c:v>0.60106919396029046</c:v>
                </c:pt>
                <c:pt idx="130">
                  <c:v>0.60242700105435776</c:v>
                </c:pt>
                <c:pt idx="131">
                  <c:v>0.60376898289091852</c:v>
                </c:pt>
                <c:pt idx="132">
                  <c:v>0.60509513946997251</c:v>
                </c:pt>
                <c:pt idx="133">
                  <c:v>0.60640547079152007</c:v>
                </c:pt>
                <c:pt idx="134">
                  <c:v>0.60769997685556087</c:v>
                </c:pt>
                <c:pt idx="135">
                  <c:v>0.60897865766209525</c:v>
                </c:pt>
                <c:pt idx="136">
                  <c:v>0.61024151321112274</c:v>
                </c:pt>
                <c:pt idx="137">
                  <c:v>0.61148854350264381</c:v>
                </c:pt>
                <c:pt idx="138">
                  <c:v>0.61271974853665823</c:v>
                </c:pt>
                <c:pt idx="139">
                  <c:v>0.61393512831316599</c:v>
                </c:pt>
                <c:pt idx="140">
                  <c:v>0.61513468283216732</c:v>
                </c:pt>
                <c:pt idx="141">
                  <c:v>0.61631841209366178</c:v>
                </c:pt>
                <c:pt idx="142">
                  <c:v>0.61748631609764981</c:v>
                </c:pt>
                <c:pt idx="143">
                  <c:v>0.61863839484413108</c:v>
                </c:pt>
                <c:pt idx="144">
                  <c:v>0.61977464833310592</c:v>
                </c:pt>
                <c:pt idx="145">
                  <c:v>0.62089507656457399</c:v>
                </c:pt>
                <c:pt idx="146">
                  <c:v>0.62199967953853552</c:v>
                </c:pt>
                <c:pt idx="147">
                  <c:v>0.6230884572549904</c:v>
                </c:pt>
                <c:pt idx="148">
                  <c:v>0.62416140971393874</c:v>
                </c:pt>
                <c:pt idx="149">
                  <c:v>0.62521853691538032</c:v>
                </c:pt>
                <c:pt idx="150">
                  <c:v>0.62625983885931547</c:v>
                </c:pt>
                <c:pt idx="151">
                  <c:v>0.62728531554574396</c:v>
                </c:pt>
                <c:pt idx="152">
                  <c:v>0.62829496697466569</c:v>
                </c:pt>
                <c:pt idx="153">
                  <c:v>0.62928879314608099</c:v>
                </c:pt>
                <c:pt idx="154">
                  <c:v>0.63026679405998975</c:v>
                </c:pt>
                <c:pt idx="155">
                  <c:v>0.63122896971639153</c:v>
                </c:pt>
                <c:pt idx="156">
                  <c:v>0.6321753201152871</c:v>
                </c:pt>
                <c:pt idx="157">
                  <c:v>0.63310584525667579</c:v>
                </c:pt>
                <c:pt idx="158">
                  <c:v>0.63402054514055783</c:v>
                </c:pt>
                <c:pt idx="159">
                  <c:v>0.63491941976693356</c:v>
                </c:pt>
                <c:pt idx="160">
                  <c:v>0.6358024691358023</c:v>
                </c:pt>
                <c:pt idx="161">
                  <c:v>0.63666969324716494</c:v>
                </c:pt>
                <c:pt idx="162">
                  <c:v>0.63752109210102048</c:v>
                </c:pt>
                <c:pt idx="163">
                  <c:v>0.6383566656973696</c:v>
                </c:pt>
                <c:pt idx="164">
                  <c:v>0.63917641403621228</c:v>
                </c:pt>
                <c:pt idx="165">
                  <c:v>0.63998033711754809</c:v>
                </c:pt>
                <c:pt idx="166">
                  <c:v>0.64076843494137736</c:v>
                </c:pt>
                <c:pt idx="167">
                  <c:v>0.64154070750769987</c:v>
                </c:pt>
                <c:pt idx="168">
                  <c:v>0.64229715481651606</c:v>
                </c:pt>
                <c:pt idx="169">
                  <c:v>0.64303777686782559</c:v>
                </c:pt>
                <c:pt idx="170">
                  <c:v>0.64376257366162826</c:v>
                </c:pt>
                <c:pt idx="171">
                  <c:v>0.64447154519792449</c:v>
                </c:pt>
                <c:pt idx="172">
                  <c:v>0.64516469147671418</c:v>
                </c:pt>
                <c:pt idx="173">
                  <c:v>0.64584201249799722</c:v>
                </c:pt>
                <c:pt idx="174">
                  <c:v>0.6465035082617735</c:v>
                </c:pt>
                <c:pt idx="175">
                  <c:v>0.64714917876804323</c:v>
                </c:pt>
                <c:pt idx="176">
                  <c:v>0.64777902401680643</c:v>
                </c:pt>
                <c:pt idx="177">
                  <c:v>0.64839304400806308</c:v>
                </c:pt>
                <c:pt idx="178">
                  <c:v>0.64899123874181297</c:v>
                </c:pt>
                <c:pt idx="179">
                  <c:v>0.64957360821805621</c:v>
                </c:pt>
                <c:pt idx="180">
                  <c:v>0.65014015243679302</c:v>
                </c:pt>
                <c:pt idx="181">
                  <c:v>0.65069087139802306</c:v>
                </c:pt>
                <c:pt idx="182">
                  <c:v>0.65122576510174657</c:v>
                </c:pt>
                <c:pt idx="183">
                  <c:v>0.65174483354796342</c:v>
                </c:pt>
                <c:pt idx="184">
                  <c:v>0.65224807673667351</c:v>
                </c:pt>
                <c:pt idx="185">
                  <c:v>0.65273549466787739</c:v>
                </c:pt>
                <c:pt idx="186">
                  <c:v>0.6532070873415744</c:v>
                </c:pt>
                <c:pt idx="187">
                  <c:v>0.65366285475776476</c:v>
                </c:pt>
                <c:pt idx="188">
                  <c:v>0.65410279691644868</c:v>
                </c:pt>
                <c:pt idx="189">
                  <c:v>0.65452691381762584</c:v>
                </c:pt>
                <c:pt idx="190">
                  <c:v>0.65493520546129635</c:v>
                </c:pt>
                <c:pt idx="191">
                  <c:v>0.65532767184746021</c:v>
                </c:pt>
                <c:pt idx="192">
                  <c:v>0.65570431297611775</c:v>
                </c:pt>
                <c:pt idx="193">
                  <c:v>0.65606512884726842</c:v>
                </c:pt>
                <c:pt idx="194">
                  <c:v>0.65641011946091266</c:v>
                </c:pt>
                <c:pt idx="195">
                  <c:v>0.65673928481705024</c:v>
                </c:pt>
                <c:pt idx="196">
                  <c:v>0.65705262491568117</c:v>
                </c:pt>
                <c:pt idx="197">
                  <c:v>0.65735013975680534</c:v>
                </c:pt>
                <c:pt idx="198">
                  <c:v>0.65763182934042297</c:v>
                </c:pt>
                <c:pt idx="199">
                  <c:v>0.65789769366653406</c:v>
                </c:pt>
                <c:pt idx="200">
                  <c:v>0.65814773273513871</c:v>
                </c:pt>
                <c:pt idx="201">
                  <c:v>0.65838194654623639</c:v>
                </c:pt>
                <c:pt idx="202">
                  <c:v>0.65860033509982774</c:v>
                </c:pt>
                <c:pt idx="203">
                  <c:v>0.65880289839591244</c:v>
                </c:pt>
                <c:pt idx="204">
                  <c:v>0.65898963643449049</c:v>
                </c:pt>
                <c:pt idx="205">
                  <c:v>0.65916054921556166</c:v>
                </c:pt>
                <c:pt idx="206">
                  <c:v>0.65931563673912652</c:v>
                </c:pt>
                <c:pt idx="207">
                  <c:v>0.65945489900518461</c:v>
                </c:pt>
                <c:pt idx="208">
                  <c:v>0.65957833601373639</c:v>
                </c:pt>
                <c:pt idx="209">
                  <c:v>0.65968594776478129</c:v>
                </c:pt>
                <c:pt idx="210">
                  <c:v>0.65977773425831965</c:v>
                </c:pt>
                <c:pt idx="211">
                  <c:v>0.65985369549435147</c:v>
                </c:pt>
                <c:pt idx="212">
                  <c:v>0.65991383147287663</c:v>
                </c:pt>
                <c:pt idx="213">
                  <c:v>0.65995814219389504</c:v>
                </c:pt>
                <c:pt idx="214">
                  <c:v>0.6599866276574069</c:v>
                </c:pt>
                <c:pt idx="215">
                  <c:v>0.65999928786341211</c:v>
                </c:pt>
                <c:pt idx="216">
                  <c:v>0.659996122811911</c:v>
                </c:pt>
                <c:pt idx="217">
                  <c:v>0.65997713250290291</c:v>
                </c:pt>
                <c:pt idx="218">
                  <c:v>0.65994231693638838</c:v>
                </c:pt>
                <c:pt idx="219">
                  <c:v>0.65989167611236732</c:v>
                </c:pt>
                <c:pt idx="220">
                  <c:v>0.65982521003083949</c:v>
                </c:pt>
                <c:pt idx="221">
                  <c:v>0.65974291869180512</c:v>
                </c:pt>
                <c:pt idx="222">
                  <c:v>0.6596448020952641</c:v>
                </c:pt>
                <c:pt idx="223">
                  <c:v>0.65953086024121643</c:v>
                </c:pt>
                <c:pt idx="224">
                  <c:v>0.65940109312966233</c:v>
                </c:pt>
                <c:pt idx="225">
                  <c:v>0.65925550076060146</c:v>
                </c:pt>
                <c:pt idx="226">
                  <c:v>0.65909408313403395</c:v>
                </c:pt>
                <c:pt idx="227">
                  <c:v>0.65891684024996011</c:v>
                </c:pt>
                <c:pt idx="228">
                  <c:v>0.65872377210837929</c:v>
                </c:pt>
                <c:pt idx="229">
                  <c:v>0.65851487870929204</c:v>
                </c:pt>
                <c:pt idx="230">
                  <c:v>0.65829016005269814</c:v>
                </c:pt>
                <c:pt idx="231">
                  <c:v>0.65804961613859747</c:v>
                </c:pt>
                <c:pt idx="232">
                  <c:v>0.65779324696699049</c:v>
                </c:pt>
                <c:pt idx="233">
                  <c:v>0.65752105253787674</c:v>
                </c:pt>
                <c:pt idx="234">
                  <c:v>0.65723303285125656</c:v>
                </c:pt>
                <c:pt idx="235">
                  <c:v>0.65692918790712951</c:v>
                </c:pt>
                <c:pt idx="236">
                  <c:v>0.65660951770549592</c:v>
                </c:pt>
                <c:pt idx="237">
                  <c:v>0.65627402224635578</c:v>
                </c:pt>
                <c:pt idx="238">
                  <c:v>0.65592270152970888</c:v>
                </c:pt>
                <c:pt idx="239">
                  <c:v>0.65555555555555556</c:v>
                </c:pt>
                <c:pt idx="240">
                  <c:v>0.65517258432389558</c:v>
                </c:pt>
                <c:pt idx="241">
                  <c:v>0.65477378783472884</c:v>
                </c:pt>
                <c:pt idx="242">
                  <c:v>0.65435916608805589</c:v>
                </c:pt>
                <c:pt idx="243">
                  <c:v>0.65392871908387584</c:v>
                </c:pt>
                <c:pt idx="244">
                  <c:v>0.65348244682218937</c:v>
                </c:pt>
                <c:pt idx="245">
                  <c:v>0.65302034930299624</c:v>
                </c:pt>
                <c:pt idx="246">
                  <c:v>0.65254242652629657</c:v>
                </c:pt>
                <c:pt idx="247">
                  <c:v>0.65204867849209036</c:v>
                </c:pt>
                <c:pt idx="248">
                  <c:v>0.6515391052003775</c:v>
                </c:pt>
                <c:pt idx="249">
                  <c:v>0.65101370665115799</c:v>
                </c:pt>
                <c:pt idx="250">
                  <c:v>0.65047248284443182</c:v>
                </c:pt>
                <c:pt idx="251">
                  <c:v>0.64991543378019911</c:v>
                </c:pt>
                <c:pt idx="252">
                  <c:v>0.64934255945845976</c:v>
                </c:pt>
                <c:pt idx="253">
                  <c:v>0.64875385987921375</c:v>
                </c:pt>
                <c:pt idx="254">
                  <c:v>0.64814933504246108</c:v>
                </c:pt>
                <c:pt idx="255">
                  <c:v>0.6475289849482021</c:v>
                </c:pt>
                <c:pt idx="256">
                  <c:v>0.64689280959643625</c:v>
                </c:pt>
                <c:pt idx="257">
                  <c:v>0.64624080898716374</c:v>
                </c:pt>
                <c:pt idx="258">
                  <c:v>0.6455729831203848</c:v>
                </c:pt>
                <c:pt idx="259">
                  <c:v>0.64488933199609921</c:v>
                </c:pt>
                <c:pt idx="260">
                  <c:v>0.64418985561430697</c:v>
                </c:pt>
                <c:pt idx="261">
                  <c:v>0.64347455397500797</c:v>
                </c:pt>
                <c:pt idx="262">
                  <c:v>0.64274342707820242</c:v>
                </c:pt>
                <c:pt idx="263">
                  <c:v>0.64199647492389045</c:v>
                </c:pt>
                <c:pt idx="264">
                  <c:v>0.64123369751207171</c:v>
                </c:pt>
                <c:pt idx="265">
                  <c:v>0.64045509484274643</c:v>
                </c:pt>
                <c:pt idx="266">
                  <c:v>0.6396606669159145</c:v>
                </c:pt>
                <c:pt idx="267">
                  <c:v>0.63885041373157592</c:v>
                </c:pt>
                <c:pt idx="268">
                  <c:v>0.63802433528973079</c:v>
                </c:pt>
                <c:pt idx="269">
                  <c:v>0.63718243159037902</c:v>
                </c:pt>
                <c:pt idx="270">
                  <c:v>0.63632470263352059</c:v>
                </c:pt>
                <c:pt idx="271">
                  <c:v>0.63545114841915562</c:v>
                </c:pt>
                <c:pt idx="272">
                  <c:v>0.634561768947284</c:v>
                </c:pt>
                <c:pt idx="273">
                  <c:v>0.63365656421790584</c:v>
                </c:pt>
                <c:pt idx="274">
                  <c:v>0.63273553423102114</c:v>
                </c:pt>
                <c:pt idx="275">
                  <c:v>0.63179867898662967</c:v>
                </c:pt>
                <c:pt idx="276">
                  <c:v>0.63084599848473155</c:v>
                </c:pt>
                <c:pt idx="277">
                  <c:v>0.62987749272532678</c:v>
                </c:pt>
                <c:pt idx="278">
                  <c:v>0.62889316170841569</c:v>
                </c:pt>
                <c:pt idx="279">
                  <c:v>0.62789300543399784</c:v>
                </c:pt>
                <c:pt idx="280">
                  <c:v>0.62687702390207334</c:v>
                </c:pt>
                <c:pt idx="281">
                  <c:v>0.62584521711264218</c:v>
                </c:pt>
                <c:pt idx="282">
                  <c:v>0.6247975850657046</c:v>
                </c:pt>
                <c:pt idx="283">
                  <c:v>0.62373412776126025</c:v>
                </c:pt>
                <c:pt idx="284">
                  <c:v>0.62265484519930914</c:v>
                </c:pt>
                <c:pt idx="285">
                  <c:v>0.62155973737985171</c:v>
                </c:pt>
                <c:pt idx="286">
                  <c:v>0.62044880430288762</c:v>
                </c:pt>
                <c:pt idx="287">
                  <c:v>0.61932204596841678</c:v>
                </c:pt>
                <c:pt idx="288">
                  <c:v>0.61817946237643939</c:v>
                </c:pt>
                <c:pt idx="289">
                  <c:v>0.61702105352695535</c:v>
                </c:pt>
                <c:pt idx="290">
                  <c:v>0.61584681941996477</c:v>
                </c:pt>
                <c:pt idx="291">
                  <c:v>0.61465676005546754</c:v>
                </c:pt>
                <c:pt idx="292">
                  <c:v>0.61345087543346355</c:v>
                </c:pt>
                <c:pt idx="293">
                  <c:v>0.61222916555395324</c:v>
                </c:pt>
                <c:pt idx="294">
                  <c:v>0.61099163041693627</c:v>
                </c:pt>
                <c:pt idx="295">
                  <c:v>0.60973827002241254</c:v>
                </c:pt>
                <c:pt idx="296">
                  <c:v>0.60846908437038227</c:v>
                </c:pt>
                <c:pt idx="297">
                  <c:v>0.60718407346084557</c:v>
                </c:pt>
                <c:pt idx="298">
                  <c:v>0.60588323729380189</c:v>
                </c:pt>
                <c:pt idx="299">
                  <c:v>0.60456657586925178</c:v>
                </c:pt>
                <c:pt idx="300">
                  <c:v>0.60323408918719501</c:v>
                </c:pt>
                <c:pt idx="301">
                  <c:v>0.60188577724763148</c:v>
                </c:pt>
                <c:pt idx="302">
                  <c:v>0.60052164005056174</c:v>
                </c:pt>
                <c:pt idx="303">
                  <c:v>0.59914167759598502</c:v>
                </c:pt>
                <c:pt idx="304">
                  <c:v>0.59774588988390187</c:v>
                </c:pt>
                <c:pt idx="305">
                  <c:v>0.59633427691431229</c:v>
                </c:pt>
                <c:pt idx="306">
                  <c:v>0.59490683868721583</c:v>
                </c:pt>
                <c:pt idx="307">
                  <c:v>0.59346357520261284</c:v>
                </c:pt>
                <c:pt idx="308">
                  <c:v>0.59200448646050319</c:v>
                </c:pt>
                <c:pt idx="309">
                  <c:v>0.59052957246088678</c:v>
                </c:pt>
                <c:pt idx="310">
                  <c:v>0.58903883320376405</c:v>
                </c:pt>
                <c:pt idx="311">
                  <c:v>0.58753226868913455</c:v>
                </c:pt>
                <c:pt idx="312">
                  <c:v>0.58600987891699829</c:v>
                </c:pt>
                <c:pt idx="313">
                  <c:v>0.58447166388735583</c:v>
                </c:pt>
                <c:pt idx="314">
                  <c:v>0.58291762360020638</c:v>
                </c:pt>
                <c:pt idx="315">
                  <c:v>0.58134775805555061</c:v>
                </c:pt>
                <c:pt idx="316">
                  <c:v>0.57976206725338808</c:v>
                </c:pt>
                <c:pt idx="317">
                  <c:v>0.57816055119371901</c:v>
                </c:pt>
                <c:pt idx="318">
                  <c:v>0.57654320987654317</c:v>
                </c:pt>
                <c:pt idx="319">
                  <c:v>0.5749100433018608</c:v>
                </c:pt>
                <c:pt idx="320">
                  <c:v>0.57326105146967199</c:v>
                </c:pt>
                <c:pt idx="321">
                  <c:v>0.57159623437997631</c:v>
                </c:pt>
                <c:pt idx="322">
                  <c:v>0.56991559203277409</c:v>
                </c:pt>
                <c:pt idx="323">
                  <c:v>0.56821912442806533</c:v>
                </c:pt>
                <c:pt idx="324">
                  <c:v>0.5665068315658498</c:v>
                </c:pt>
                <c:pt idx="325">
                  <c:v>0.56477871344612784</c:v>
                </c:pt>
                <c:pt idx="326">
                  <c:v>0.56303477006889924</c:v>
                </c:pt>
                <c:pt idx="327">
                  <c:v>0.56127500143416387</c:v>
                </c:pt>
                <c:pt idx="328">
                  <c:v>0.55949940754192218</c:v>
                </c:pt>
                <c:pt idx="329">
                  <c:v>0.55770798839217373</c:v>
                </c:pt>
                <c:pt idx="330">
                  <c:v>0.55590074398491862</c:v>
                </c:pt>
                <c:pt idx="331">
                  <c:v>0.55407767432015675</c:v>
                </c:pt>
                <c:pt idx="332">
                  <c:v>0.55223877939788846</c:v>
                </c:pt>
                <c:pt idx="333">
                  <c:v>0.55038405921811362</c:v>
                </c:pt>
                <c:pt idx="334">
                  <c:v>0.54851351378083213</c:v>
                </c:pt>
                <c:pt idx="335">
                  <c:v>0.54662714308604399</c:v>
                </c:pt>
                <c:pt idx="336">
                  <c:v>0.5447249471337493</c:v>
                </c:pt>
                <c:pt idx="337">
                  <c:v>0.54280692592394786</c:v>
                </c:pt>
                <c:pt idx="338">
                  <c:v>0.54087307945663987</c:v>
                </c:pt>
                <c:pt idx="339">
                  <c:v>0.53892340773182512</c:v>
                </c:pt>
                <c:pt idx="340">
                  <c:v>0.53695791074950383</c:v>
                </c:pt>
                <c:pt idx="341">
                  <c:v>0.53497658850967622</c:v>
                </c:pt>
                <c:pt idx="342">
                  <c:v>0.53297944101234185</c:v>
                </c:pt>
                <c:pt idx="343">
                  <c:v>0.53096646825750071</c:v>
                </c:pt>
                <c:pt idx="344">
                  <c:v>0.52893767024515304</c:v>
                </c:pt>
                <c:pt idx="345">
                  <c:v>0.52689304697529882</c:v>
                </c:pt>
                <c:pt idx="346">
                  <c:v>0.52483259844793773</c:v>
                </c:pt>
                <c:pt idx="347">
                  <c:v>0.52275632466307032</c:v>
                </c:pt>
                <c:pt idx="348">
                  <c:v>0.52066422562069625</c:v>
                </c:pt>
                <c:pt idx="349">
                  <c:v>0.51855630132081565</c:v>
                </c:pt>
                <c:pt idx="350">
                  <c:v>0.51643255176342817</c:v>
                </c:pt>
                <c:pt idx="351">
                  <c:v>0.51429297694853415</c:v>
                </c:pt>
                <c:pt idx="352">
                  <c:v>0.5121375768761337</c:v>
                </c:pt>
                <c:pt idx="353">
                  <c:v>0.5099663515462266</c:v>
                </c:pt>
                <c:pt idx="354">
                  <c:v>0.50777930095881274</c:v>
                </c:pt>
                <c:pt idx="355">
                  <c:v>0.50557642511389234</c:v>
                </c:pt>
                <c:pt idx="356">
                  <c:v>0.50335772401146528</c:v>
                </c:pt>
                <c:pt idx="357">
                  <c:v>0.5011231976515319</c:v>
                </c:pt>
                <c:pt idx="358">
                  <c:v>0.49891240917785801</c:v>
                </c:pt>
                <c:pt idx="359">
                  <c:v>0.4988728460340916</c:v>
                </c:pt>
              </c:numCache>
            </c:numRef>
          </c:yVal>
          <c:smooth val="1"/>
          <c:extLst>
            <c:ext xmlns:c16="http://schemas.microsoft.com/office/drawing/2014/chart" uri="{C3380CC4-5D6E-409C-BE32-E72D297353CC}">
              <c16:uniqueId val="{00000000-AD2C-4CD4-BA64-A1F64C591A5D}"/>
            </c:ext>
          </c:extLst>
        </c:ser>
        <c:ser>
          <c:idx val="1"/>
          <c:order val="1"/>
          <c:tx>
            <c:v>HGL poss</c:v>
          </c:tx>
          <c:spPr>
            <a:ln w="19050" cap="rnd">
              <a:solidFill>
                <a:schemeClr val="accent2"/>
              </a:solidFill>
              <a:round/>
            </a:ln>
            <a:effectLst/>
          </c:spPr>
          <c:marker>
            <c:symbol val="none"/>
          </c:marker>
          <c:xVal>
            <c:numRef>
              <c:f>Graphs!$C$3:$C$21</c:f>
              <c:numCache>
                <c:formatCode>General</c:formatCode>
                <c:ptCount val="19"/>
                <c:pt idx="0">
                  <c:v>0</c:v>
                </c:pt>
                <c:pt idx="1">
                  <c:v>0</c:v>
                </c:pt>
                <c:pt idx="2">
                  <c:v>37.499588334631483</c:v>
                </c:pt>
                <c:pt idx="3">
                  <c:v>37.499588334631483</c:v>
                </c:pt>
                <c:pt idx="4">
                  <c:v>77.245176061629735</c:v>
                </c:pt>
                <c:pt idx="5">
                  <c:v>77.245176061629735</c:v>
                </c:pt>
                <c:pt idx="6">
                  <c:v>119.69631415610465</c:v>
                </c:pt>
                <c:pt idx="7">
                  <c:v>119.69631415610465</c:v>
                </c:pt>
                <c:pt idx="8">
                  <c:v>165.49458613447896</c:v>
                </c:pt>
                <c:pt idx="9">
                  <c:v>165.49458613447896</c:v>
                </c:pt>
                <c:pt idx="10">
                  <c:v>215.5840891733267</c:v>
                </c:pt>
                <c:pt idx="11">
                  <c:v>215.5840891733267</c:v>
                </c:pt>
                <c:pt idx="12">
                  <c:v>271.45919738610905</c:v>
                </c:pt>
                <c:pt idx="13">
                  <c:v>271.45919738610905</c:v>
                </c:pt>
                <c:pt idx="14">
                  <c:v>335.75682738266448</c:v>
                </c:pt>
                <c:pt idx="15">
                  <c:v>335.75682738266448</c:v>
                </c:pt>
                <c:pt idx="16">
                  <c:v>414.06085643749719</c:v>
                </c:pt>
                <c:pt idx="17">
                  <c:v>414.06085643749719</c:v>
                </c:pt>
                <c:pt idx="18">
                  <c:v>711</c:v>
                </c:pt>
              </c:numCache>
            </c:numRef>
          </c:xVal>
          <c:yVal>
            <c:numRef>
              <c:f>Graphs!$F$3:$F$21</c:f>
              <c:numCache>
                <c:formatCode>General</c:formatCode>
                <c:ptCount val="19"/>
                <c:pt idx="0">
                  <c:v>0.3</c:v>
                </c:pt>
                <c:pt idx="1">
                  <c:v>0.4</c:v>
                </c:pt>
                <c:pt idx="2">
                  <c:v>0.36050872197562667</c:v>
                </c:pt>
                <c:pt idx="3">
                  <c:v>0.46050872197562664</c:v>
                </c:pt>
                <c:pt idx="4">
                  <c:v>0.41856830278265456</c:v>
                </c:pt>
                <c:pt idx="5">
                  <c:v>0.51856830278265453</c:v>
                </c:pt>
                <c:pt idx="6">
                  <c:v>0.47367762687491038</c:v>
                </c:pt>
                <c:pt idx="7">
                  <c:v>0.57367762687491042</c:v>
                </c:pt>
                <c:pt idx="8">
                  <c:v>0.5251370820403406</c:v>
                </c:pt>
                <c:pt idx="9">
                  <c:v>0.62513708204034057</c:v>
                </c:pt>
                <c:pt idx="10">
                  <c:v>0.57191718124071889</c:v>
                </c:pt>
                <c:pt idx="11">
                  <c:v>0.67191718124071886</c:v>
                </c:pt>
                <c:pt idx="12">
                  <c:v>0.61238839012487656</c:v>
                </c:pt>
                <c:pt idx="13">
                  <c:v>0.71238839012487654</c:v>
                </c:pt>
                <c:pt idx="14">
                  <c:v>0.64367529338804319</c:v>
                </c:pt>
                <c:pt idx="15">
                  <c:v>0.74367529338804317</c:v>
                </c:pt>
                <c:pt idx="16">
                  <c:v>0.65968897410536642</c:v>
                </c:pt>
                <c:pt idx="17">
                  <c:v>0.7596889741053664</c:v>
                </c:pt>
                <c:pt idx="18">
                  <c:v>0.55948889771764976</c:v>
                </c:pt>
              </c:numCache>
            </c:numRef>
          </c:yVal>
          <c:smooth val="0"/>
          <c:extLst>
            <c:ext xmlns:c16="http://schemas.microsoft.com/office/drawing/2014/chart" uri="{C3380CC4-5D6E-409C-BE32-E72D297353CC}">
              <c16:uniqueId val="{00000001-AD2C-4CD4-BA64-A1F64C591A5D}"/>
            </c:ext>
          </c:extLst>
        </c:ser>
        <c:dLbls>
          <c:showLegendKey val="0"/>
          <c:showVal val="0"/>
          <c:showCatName val="0"/>
          <c:showSerName val="0"/>
          <c:showPercent val="0"/>
          <c:showBubbleSize val="0"/>
        </c:dLbls>
        <c:axId val="569142976"/>
        <c:axId val="569143304"/>
      </c:scatterChart>
      <c:valAx>
        <c:axId val="56914297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9143304"/>
        <c:crosses val="autoZero"/>
        <c:crossBetween val="midCat"/>
      </c:valAx>
      <c:valAx>
        <c:axId val="56914330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9142976"/>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 Possible Solution (2)</a:t>
            </a:r>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scatterChart>
        <c:scatterStyle val="smoothMarker"/>
        <c:varyColors val="0"/>
        <c:ser>
          <c:idx val="0"/>
          <c:order val="0"/>
          <c:tx>
            <c:strRef>
              <c:f>Graphs!$B$1:$B$2</c:f>
              <c:strCache>
                <c:ptCount val="2"/>
                <c:pt idx="0">
                  <c:v>Graphing</c:v>
                </c:pt>
                <c:pt idx="1">
                  <c:v>y(hill)</c:v>
                </c:pt>
              </c:strCache>
            </c:strRef>
          </c:tx>
          <c:spPr>
            <a:ln w="19050" cap="rnd">
              <a:solidFill>
                <a:schemeClr val="accent1"/>
              </a:solidFill>
              <a:round/>
            </a:ln>
            <a:effectLst/>
          </c:spPr>
          <c:marker>
            <c:symbol val="none"/>
          </c:marker>
          <c:xVal>
            <c:numRef>
              <c:f>Graphs!$A$3:$A$362</c:f>
              <c:numCache>
                <c:formatCode>General</c:formatCode>
                <c:ptCount val="360"/>
                <c:pt idx="0">
                  <c:v>-4</c:v>
                </c:pt>
                <c:pt idx="1">
                  <c:v>-2</c:v>
                </c:pt>
                <c:pt idx="2">
                  <c:v>0</c:v>
                </c:pt>
                <c:pt idx="3">
                  <c:v>2</c:v>
                </c:pt>
                <c:pt idx="4">
                  <c:v>4</c:v>
                </c:pt>
                <c:pt idx="5">
                  <c:v>6</c:v>
                </c:pt>
                <c:pt idx="6">
                  <c:v>8</c:v>
                </c:pt>
                <c:pt idx="7">
                  <c:v>10</c:v>
                </c:pt>
                <c:pt idx="8">
                  <c:v>12</c:v>
                </c:pt>
                <c:pt idx="9">
                  <c:v>14</c:v>
                </c:pt>
                <c:pt idx="10">
                  <c:v>16</c:v>
                </c:pt>
                <c:pt idx="11">
                  <c:v>18</c:v>
                </c:pt>
                <c:pt idx="12">
                  <c:v>20</c:v>
                </c:pt>
                <c:pt idx="13">
                  <c:v>22</c:v>
                </c:pt>
                <c:pt idx="14">
                  <c:v>24</c:v>
                </c:pt>
                <c:pt idx="15">
                  <c:v>26</c:v>
                </c:pt>
                <c:pt idx="16">
                  <c:v>28</c:v>
                </c:pt>
                <c:pt idx="17">
                  <c:v>30</c:v>
                </c:pt>
                <c:pt idx="18">
                  <c:v>32</c:v>
                </c:pt>
                <c:pt idx="19">
                  <c:v>34</c:v>
                </c:pt>
                <c:pt idx="20">
                  <c:v>36</c:v>
                </c:pt>
                <c:pt idx="21">
                  <c:v>38</c:v>
                </c:pt>
                <c:pt idx="22">
                  <c:v>40</c:v>
                </c:pt>
                <c:pt idx="23">
                  <c:v>42</c:v>
                </c:pt>
                <c:pt idx="24">
                  <c:v>44</c:v>
                </c:pt>
                <c:pt idx="25">
                  <c:v>46</c:v>
                </c:pt>
                <c:pt idx="26">
                  <c:v>48</c:v>
                </c:pt>
                <c:pt idx="27">
                  <c:v>50</c:v>
                </c:pt>
                <c:pt idx="28">
                  <c:v>52</c:v>
                </c:pt>
                <c:pt idx="29">
                  <c:v>54</c:v>
                </c:pt>
                <c:pt idx="30">
                  <c:v>56</c:v>
                </c:pt>
                <c:pt idx="31">
                  <c:v>58</c:v>
                </c:pt>
                <c:pt idx="32">
                  <c:v>60</c:v>
                </c:pt>
                <c:pt idx="33">
                  <c:v>62</c:v>
                </c:pt>
                <c:pt idx="34">
                  <c:v>64</c:v>
                </c:pt>
                <c:pt idx="35">
                  <c:v>66</c:v>
                </c:pt>
                <c:pt idx="36">
                  <c:v>68</c:v>
                </c:pt>
                <c:pt idx="37">
                  <c:v>70</c:v>
                </c:pt>
                <c:pt idx="38">
                  <c:v>72</c:v>
                </c:pt>
                <c:pt idx="39">
                  <c:v>74</c:v>
                </c:pt>
                <c:pt idx="40">
                  <c:v>76</c:v>
                </c:pt>
                <c:pt idx="41">
                  <c:v>78</c:v>
                </c:pt>
                <c:pt idx="42">
                  <c:v>80</c:v>
                </c:pt>
                <c:pt idx="43">
                  <c:v>82</c:v>
                </c:pt>
                <c:pt idx="44">
                  <c:v>84</c:v>
                </c:pt>
                <c:pt idx="45">
                  <c:v>86</c:v>
                </c:pt>
                <c:pt idx="46">
                  <c:v>88</c:v>
                </c:pt>
                <c:pt idx="47">
                  <c:v>90</c:v>
                </c:pt>
                <c:pt idx="48">
                  <c:v>92</c:v>
                </c:pt>
                <c:pt idx="49">
                  <c:v>94</c:v>
                </c:pt>
                <c:pt idx="50">
                  <c:v>96</c:v>
                </c:pt>
                <c:pt idx="51">
                  <c:v>98</c:v>
                </c:pt>
                <c:pt idx="52">
                  <c:v>100</c:v>
                </c:pt>
                <c:pt idx="53">
                  <c:v>102</c:v>
                </c:pt>
                <c:pt idx="54">
                  <c:v>104</c:v>
                </c:pt>
                <c:pt idx="55">
                  <c:v>106</c:v>
                </c:pt>
                <c:pt idx="56">
                  <c:v>108</c:v>
                </c:pt>
                <c:pt idx="57">
                  <c:v>110</c:v>
                </c:pt>
                <c:pt idx="58">
                  <c:v>112</c:v>
                </c:pt>
                <c:pt idx="59">
                  <c:v>114</c:v>
                </c:pt>
                <c:pt idx="60">
                  <c:v>116</c:v>
                </c:pt>
                <c:pt idx="61">
                  <c:v>118</c:v>
                </c:pt>
                <c:pt idx="62">
                  <c:v>120</c:v>
                </c:pt>
                <c:pt idx="63">
                  <c:v>122</c:v>
                </c:pt>
                <c:pt idx="64">
                  <c:v>124</c:v>
                </c:pt>
                <c:pt idx="65">
                  <c:v>126</c:v>
                </c:pt>
                <c:pt idx="66">
                  <c:v>128</c:v>
                </c:pt>
                <c:pt idx="67">
                  <c:v>130</c:v>
                </c:pt>
                <c:pt idx="68">
                  <c:v>132</c:v>
                </c:pt>
                <c:pt idx="69">
                  <c:v>134</c:v>
                </c:pt>
                <c:pt idx="70">
                  <c:v>136</c:v>
                </c:pt>
                <c:pt idx="71">
                  <c:v>138</c:v>
                </c:pt>
                <c:pt idx="72">
                  <c:v>140</c:v>
                </c:pt>
                <c:pt idx="73">
                  <c:v>142</c:v>
                </c:pt>
                <c:pt idx="74">
                  <c:v>144</c:v>
                </c:pt>
                <c:pt idx="75">
                  <c:v>146</c:v>
                </c:pt>
                <c:pt idx="76">
                  <c:v>148</c:v>
                </c:pt>
                <c:pt idx="77">
                  <c:v>150</c:v>
                </c:pt>
                <c:pt idx="78">
                  <c:v>152</c:v>
                </c:pt>
                <c:pt idx="79">
                  <c:v>154</c:v>
                </c:pt>
                <c:pt idx="80">
                  <c:v>156</c:v>
                </c:pt>
                <c:pt idx="81">
                  <c:v>158</c:v>
                </c:pt>
                <c:pt idx="82">
                  <c:v>160</c:v>
                </c:pt>
                <c:pt idx="83">
                  <c:v>162</c:v>
                </c:pt>
                <c:pt idx="84">
                  <c:v>164</c:v>
                </c:pt>
                <c:pt idx="85">
                  <c:v>166</c:v>
                </c:pt>
                <c:pt idx="86">
                  <c:v>168</c:v>
                </c:pt>
                <c:pt idx="87">
                  <c:v>170</c:v>
                </c:pt>
                <c:pt idx="88">
                  <c:v>172</c:v>
                </c:pt>
                <c:pt idx="89">
                  <c:v>174</c:v>
                </c:pt>
                <c:pt idx="90">
                  <c:v>176</c:v>
                </c:pt>
                <c:pt idx="91">
                  <c:v>178</c:v>
                </c:pt>
                <c:pt idx="92">
                  <c:v>180</c:v>
                </c:pt>
                <c:pt idx="93">
                  <c:v>182</c:v>
                </c:pt>
                <c:pt idx="94">
                  <c:v>184</c:v>
                </c:pt>
                <c:pt idx="95">
                  <c:v>186</c:v>
                </c:pt>
                <c:pt idx="96">
                  <c:v>188</c:v>
                </c:pt>
                <c:pt idx="97">
                  <c:v>190</c:v>
                </c:pt>
                <c:pt idx="98">
                  <c:v>192</c:v>
                </c:pt>
                <c:pt idx="99">
                  <c:v>194</c:v>
                </c:pt>
                <c:pt idx="100">
                  <c:v>196</c:v>
                </c:pt>
                <c:pt idx="101">
                  <c:v>198</c:v>
                </c:pt>
                <c:pt idx="102">
                  <c:v>200</c:v>
                </c:pt>
                <c:pt idx="103">
                  <c:v>202</c:v>
                </c:pt>
                <c:pt idx="104">
                  <c:v>204</c:v>
                </c:pt>
                <c:pt idx="105">
                  <c:v>206</c:v>
                </c:pt>
                <c:pt idx="106">
                  <c:v>208</c:v>
                </c:pt>
                <c:pt idx="107">
                  <c:v>210</c:v>
                </c:pt>
                <c:pt idx="108">
                  <c:v>212</c:v>
                </c:pt>
                <c:pt idx="109">
                  <c:v>214</c:v>
                </c:pt>
                <c:pt idx="110">
                  <c:v>216</c:v>
                </c:pt>
                <c:pt idx="111">
                  <c:v>218</c:v>
                </c:pt>
                <c:pt idx="112">
                  <c:v>220</c:v>
                </c:pt>
                <c:pt idx="113">
                  <c:v>222</c:v>
                </c:pt>
                <c:pt idx="114">
                  <c:v>224</c:v>
                </c:pt>
                <c:pt idx="115">
                  <c:v>226</c:v>
                </c:pt>
                <c:pt idx="116">
                  <c:v>228</c:v>
                </c:pt>
                <c:pt idx="117">
                  <c:v>230</c:v>
                </c:pt>
                <c:pt idx="118">
                  <c:v>232</c:v>
                </c:pt>
                <c:pt idx="119">
                  <c:v>234</c:v>
                </c:pt>
                <c:pt idx="120">
                  <c:v>236</c:v>
                </c:pt>
                <c:pt idx="121">
                  <c:v>238</c:v>
                </c:pt>
                <c:pt idx="122">
                  <c:v>240</c:v>
                </c:pt>
                <c:pt idx="123">
                  <c:v>242</c:v>
                </c:pt>
                <c:pt idx="124">
                  <c:v>244</c:v>
                </c:pt>
                <c:pt idx="125">
                  <c:v>246</c:v>
                </c:pt>
                <c:pt idx="126">
                  <c:v>248</c:v>
                </c:pt>
                <c:pt idx="127">
                  <c:v>250</c:v>
                </c:pt>
                <c:pt idx="128">
                  <c:v>252</c:v>
                </c:pt>
                <c:pt idx="129">
                  <c:v>254</c:v>
                </c:pt>
                <c:pt idx="130">
                  <c:v>256</c:v>
                </c:pt>
                <c:pt idx="131">
                  <c:v>258</c:v>
                </c:pt>
                <c:pt idx="132">
                  <c:v>260</c:v>
                </c:pt>
                <c:pt idx="133">
                  <c:v>262</c:v>
                </c:pt>
                <c:pt idx="134">
                  <c:v>264</c:v>
                </c:pt>
                <c:pt idx="135">
                  <c:v>266</c:v>
                </c:pt>
                <c:pt idx="136">
                  <c:v>268</c:v>
                </c:pt>
                <c:pt idx="137">
                  <c:v>270</c:v>
                </c:pt>
                <c:pt idx="138">
                  <c:v>272</c:v>
                </c:pt>
                <c:pt idx="139">
                  <c:v>274</c:v>
                </c:pt>
                <c:pt idx="140">
                  <c:v>276</c:v>
                </c:pt>
                <c:pt idx="141">
                  <c:v>278</c:v>
                </c:pt>
                <c:pt idx="142">
                  <c:v>280</c:v>
                </c:pt>
                <c:pt idx="143">
                  <c:v>282</c:v>
                </c:pt>
                <c:pt idx="144">
                  <c:v>284</c:v>
                </c:pt>
                <c:pt idx="145">
                  <c:v>286</c:v>
                </c:pt>
                <c:pt idx="146">
                  <c:v>288</c:v>
                </c:pt>
                <c:pt idx="147">
                  <c:v>290</c:v>
                </c:pt>
                <c:pt idx="148">
                  <c:v>292</c:v>
                </c:pt>
                <c:pt idx="149">
                  <c:v>294</c:v>
                </c:pt>
                <c:pt idx="150">
                  <c:v>296</c:v>
                </c:pt>
                <c:pt idx="151">
                  <c:v>298</c:v>
                </c:pt>
                <c:pt idx="152">
                  <c:v>300</c:v>
                </c:pt>
                <c:pt idx="153">
                  <c:v>302</c:v>
                </c:pt>
                <c:pt idx="154">
                  <c:v>304</c:v>
                </c:pt>
                <c:pt idx="155">
                  <c:v>306</c:v>
                </c:pt>
                <c:pt idx="156">
                  <c:v>308</c:v>
                </c:pt>
                <c:pt idx="157">
                  <c:v>310</c:v>
                </c:pt>
                <c:pt idx="158">
                  <c:v>312</c:v>
                </c:pt>
                <c:pt idx="159">
                  <c:v>314</c:v>
                </c:pt>
                <c:pt idx="160">
                  <c:v>316</c:v>
                </c:pt>
                <c:pt idx="161">
                  <c:v>318</c:v>
                </c:pt>
                <c:pt idx="162">
                  <c:v>320</c:v>
                </c:pt>
                <c:pt idx="163">
                  <c:v>322</c:v>
                </c:pt>
                <c:pt idx="164">
                  <c:v>324</c:v>
                </c:pt>
                <c:pt idx="165">
                  <c:v>326</c:v>
                </c:pt>
                <c:pt idx="166">
                  <c:v>328</c:v>
                </c:pt>
                <c:pt idx="167">
                  <c:v>330</c:v>
                </c:pt>
                <c:pt idx="168">
                  <c:v>332</c:v>
                </c:pt>
                <c:pt idx="169">
                  <c:v>334</c:v>
                </c:pt>
                <c:pt idx="170">
                  <c:v>336</c:v>
                </c:pt>
                <c:pt idx="171">
                  <c:v>338</c:v>
                </c:pt>
                <c:pt idx="172">
                  <c:v>340</c:v>
                </c:pt>
                <c:pt idx="173">
                  <c:v>342</c:v>
                </c:pt>
                <c:pt idx="174">
                  <c:v>344</c:v>
                </c:pt>
                <c:pt idx="175">
                  <c:v>346</c:v>
                </c:pt>
                <c:pt idx="176">
                  <c:v>348</c:v>
                </c:pt>
                <c:pt idx="177">
                  <c:v>350</c:v>
                </c:pt>
                <c:pt idx="178">
                  <c:v>352</c:v>
                </c:pt>
                <c:pt idx="179">
                  <c:v>354</c:v>
                </c:pt>
                <c:pt idx="180">
                  <c:v>356</c:v>
                </c:pt>
                <c:pt idx="181">
                  <c:v>358</c:v>
                </c:pt>
                <c:pt idx="182">
                  <c:v>360</c:v>
                </c:pt>
                <c:pt idx="183">
                  <c:v>362</c:v>
                </c:pt>
                <c:pt idx="184">
                  <c:v>364</c:v>
                </c:pt>
                <c:pt idx="185">
                  <c:v>366</c:v>
                </c:pt>
                <c:pt idx="186">
                  <c:v>368</c:v>
                </c:pt>
                <c:pt idx="187">
                  <c:v>370</c:v>
                </c:pt>
                <c:pt idx="188">
                  <c:v>372</c:v>
                </c:pt>
                <c:pt idx="189">
                  <c:v>374</c:v>
                </c:pt>
                <c:pt idx="190">
                  <c:v>376</c:v>
                </c:pt>
                <c:pt idx="191">
                  <c:v>378</c:v>
                </c:pt>
                <c:pt idx="192">
                  <c:v>380</c:v>
                </c:pt>
                <c:pt idx="193">
                  <c:v>382</c:v>
                </c:pt>
                <c:pt idx="194">
                  <c:v>384</c:v>
                </c:pt>
                <c:pt idx="195">
                  <c:v>386</c:v>
                </c:pt>
                <c:pt idx="196">
                  <c:v>388</c:v>
                </c:pt>
                <c:pt idx="197">
                  <c:v>390</c:v>
                </c:pt>
                <c:pt idx="198">
                  <c:v>392</c:v>
                </c:pt>
                <c:pt idx="199">
                  <c:v>394</c:v>
                </c:pt>
                <c:pt idx="200">
                  <c:v>396</c:v>
                </c:pt>
                <c:pt idx="201">
                  <c:v>398</c:v>
                </c:pt>
                <c:pt idx="202">
                  <c:v>400</c:v>
                </c:pt>
                <c:pt idx="203">
                  <c:v>402</c:v>
                </c:pt>
                <c:pt idx="204">
                  <c:v>404</c:v>
                </c:pt>
                <c:pt idx="205">
                  <c:v>406</c:v>
                </c:pt>
                <c:pt idx="206">
                  <c:v>408</c:v>
                </c:pt>
                <c:pt idx="207">
                  <c:v>410</c:v>
                </c:pt>
                <c:pt idx="208">
                  <c:v>412</c:v>
                </c:pt>
                <c:pt idx="209">
                  <c:v>414</c:v>
                </c:pt>
                <c:pt idx="210">
                  <c:v>416</c:v>
                </c:pt>
                <c:pt idx="211">
                  <c:v>418</c:v>
                </c:pt>
                <c:pt idx="212">
                  <c:v>420</c:v>
                </c:pt>
                <c:pt idx="213">
                  <c:v>422</c:v>
                </c:pt>
                <c:pt idx="214">
                  <c:v>424</c:v>
                </c:pt>
                <c:pt idx="215">
                  <c:v>426</c:v>
                </c:pt>
                <c:pt idx="216">
                  <c:v>428</c:v>
                </c:pt>
                <c:pt idx="217">
                  <c:v>430</c:v>
                </c:pt>
                <c:pt idx="218">
                  <c:v>432</c:v>
                </c:pt>
                <c:pt idx="219">
                  <c:v>434</c:v>
                </c:pt>
                <c:pt idx="220">
                  <c:v>436</c:v>
                </c:pt>
                <c:pt idx="221">
                  <c:v>438</c:v>
                </c:pt>
                <c:pt idx="222">
                  <c:v>440</c:v>
                </c:pt>
                <c:pt idx="223">
                  <c:v>442</c:v>
                </c:pt>
                <c:pt idx="224">
                  <c:v>444</c:v>
                </c:pt>
                <c:pt idx="225">
                  <c:v>446</c:v>
                </c:pt>
                <c:pt idx="226">
                  <c:v>448</c:v>
                </c:pt>
                <c:pt idx="227">
                  <c:v>450</c:v>
                </c:pt>
                <c:pt idx="228">
                  <c:v>452</c:v>
                </c:pt>
                <c:pt idx="229">
                  <c:v>454</c:v>
                </c:pt>
                <c:pt idx="230">
                  <c:v>456</c:v>
                </c:pt>
                <c:pt idx="231">
                  <c:v>458</c:v>
                </c:pt>
                <c:pt idx="232">
                  <c:v>460</c:v>
                </c:pt>
                <c:pt idx="233">
                  <c:v>462</c:v>
                </c:pt>
                <c:pt idx="234">
                  <c:v>464</c:v>
                </c:pt>
                <c:pt idx="235">
                  <c:v>466</c:v>
                </c:pt>
                <c:pt idx="236">
                  <c:v>468</c:v>
                </c:pt>
                <c:pt idx="237">
                  <c:v>470</c:v>
                </c:pt>
                <c:pt idx="238">
                  <c:v>472</c:v>
                </c:pt>
                <c:pt idx="239">
                  <c:v>474</c:v>
                </c:pt>
                <c:pt idx="240">
                  <c:v>476</c:v>
                </c:pt>
                <c:pt idx="241">
                  <c:v>478</c:v>
                </c:pt>
                <c:pt idx="242">
                  <c:v>480</c:v>
                </c:pt>
                <c:pt idx="243">
                  <c:v>482</c:v>
                </c:pt>
                <c:pt idx="244">
                  <c:v>484</c:v>
                </c:pt>
                <c:pt idx="245">
                  <c:v>486</c:v>
                </c:pt>
                <c:pt idx="246">
                  <c:v>488</c:v>
                </c:pt>
                <c:pt idx="247">
                  <c:v>490</c:v>
                </c:pt>
                <c:pt idx="248">
                  <c:v>492</c:v>
                </c:pt>
                <c:pt idx="249">
                  <c:v>494</c:v>
                </c:pt>
                <c:pt idx="250">
                  <c:v>496</c:v>
                </c:pt>
                <c:pt idx="251">
                  <c:v>498</c:v>
                </c:pt>
                <c:pt idx="252">
                  <c:v>500</c:v>
                </c:pt>
                <c:pt idx="253">
                  <c:v>502</c:v>
                </c:pt>
                <c:pt idx="254">
                  <c:v>504</c:v>
                </c:pt>
                <c:pt idx="255">
                  <c:v>506</c:v>
                </c:pt>
                <c:pt idx="256">
                  <c:v>508</c:v>
                </c:pt>
                <c:pt idx="257">
                  <c:v>510</c:v>
                </c:pt>
                <c:pt idx="258">
                  <c:v>512</c:v>
                </c:pt>
                <c:pt idx="259">
                  <c:v>514</c:v>
                </c:pt>
                <c:pt idx="260">
                  <c:v>516</c:v>
                </c:pt>
                <c:pt idx="261">
                  <c:v>518</c:v>
                </c:pt>
                <c:pt idx="262">
                  <c:v>520</c:v>
                </c:pt>
                <c:pt idx="263">
                  <c:v>522</c:v>
                </c:pt>
                <c:pt idx="264">
                  <c:v>524</c:v>
                </c:pt>
                <c:pt idx="265">
                  <c:v>526</c:v>
                </c:pt>
                <c:pt idx="266">
                  <c:v>528</c:v>
                </c:pt>
                <c:pt idx="267">
                  <c:v>530</c:v>
                </c:pt>
                <c:pt idx="268">
                  <c:v>532</c:v>
                </c:pt>
                <c:pt idx="269">
                  <c:v>534</c:v>
                </c:pt>
                <c:pt idx="270">
                  <c:v>536</c:v>
                </c:pt>
                <c:pt idx="271">
                  <c:v>538</c:v>
                </c:pt>
                <c:pt idx="272">
                  <c:v>540</c:v>
                </c:pt>
                <c:pt idx="273">
                  <c:v>542</c:v>
                </c:pt>
                <c:pt idx="274">
                  <c:v>544</c:v>
                </c:pt>
                <c:pt idx="275">
                  <c:v>546</c:v>
                </c:pt>
                <c:pt idx="276">
                  <c:v>548</c:v>
                </c:pt>
                <c:pt idx="277">
                  <c:v>550</c:v>
                </c:pt>
                <c:pt idx="278">
                  <c:v>552</c:v>
                </c:pt>
                <c:pt idx="279">
                  <c:v>554</c:v>
                </c:pt>
                <c:pt idx="280">
                  <c:v>556</c:v>
                </c:pt>
                <c:pt idx="281">
                  <c:v>558</c:v>
                </c:pt>
                <c:pt idx="282">
                  <c:v>560</c:v>
                </c:pt>
                <c:pt idx="283">
                  <c:v>562</c:v>
                </c:pt>
                <c:pt idx="284">
                  <c:v>564</c:v>
                </c:pt>
                <c:pt idx="285">
                  <c:v>566</c:v>
                </c:pt>
                <c:pt idx="286">
                  <c:v>568</c:v>
                </c:pt>
                <c:pt idx="287">
                  <c:v>570</c:v>
                </c:pt>
                <c:pt idx="288">
                  <c:v>572</c:v>
                </c:pt>
                <c:pt idx="289">
                  <c:v>574</c:v>
                </c:pt>
                <c:pt idx="290">
                  <c:v>576</c:v>
                </c:pt>
                <c:pt idx="291">
                  <c:v>578</c:v>
                </c:pt>
                <c:pt idx="292">
                  <c:v>580</c:v>
                </c:pt>
                <c:pt idx="293">
                  <c:v>582</c:v>
                </c:pt>
                <c:pt idx="294">
                  <c:v>584</c:v>
                </c:pt>
                <c:pt idx="295">
                  <c:v>586</c:v>
                </c:pt>
                <c:pt idx="296">
                  <c:v>588</c:v>
                </c:pt>
                <c:pt idx="297">
                  <c:v>590</c:v>
                </c:pt>
                <c:pt idx="298">
                  <c:v>592</c:v>
                </c:pt>
                <c:pt idx="299">
                  <c:v>594</c:v>
                </c:pt>
                <c:pt idx="300">
                  <c:v>596</c:v>
                </c:pt>
                <c:pt idx="301">
                  <c:v>598</c:v>
                </c:pt>
                <c:pt idx="302">
                  <c:v>600</c:v>
                </c:pt>
                <c:pt idx="303">
                  <c:v>602</c:v>
                </c:pt>
                <c:pt idx="304">
                  <c:v>604</c:v>
                </c:pt>
                <c:pt idx="305">
                  <c:v>606</c:v>
                </c:pt>
                <c:pt idx="306">
                  <c:v>608</c:v>
                </c:pt>
                <c:pt idx="307">
                  <c:v>610</c:v>
                </c:pt>
                <c:pt idx="308">
                  <c:v>612</c:v>
                </c:pt>
                <c:pt idx="309">
                  <c:v>614</c:v>
                </c:pt>
                <c:pt idx="310">
                  <c:v>616</c:v>
                </c:pt>
                <c:pt idx="311">
                  <c:v>618</c:v>
                </c:pt>
                <c:pt idx="312">
                  <c:v>620</c:v>
                </c:pt>
                <c:pt idx="313">
                  <c:v>622</c:v>
                </c:pt>
                <c:pt idx="314">
                  <c:v>624</c:v>
                </c:pt>
                <c:pt idx="315">
                  <c:v>626</c:v>
                </c:pt>
                <c:pt idx="316">
                  <c:v>628</c:v>
                </c:pt>
                <c:pt idx="317">
                  <c:v>630</c:v>
                </c:pt>
                <c:pt idx="318">
                  <c:v>632</c:v>
                </c:pt>
                <c:pt idx="319">
                  <c:v>634</c:v>
                </c:pt>
                <c:pt idx="320">
                  <c:v>636</c:v>
                </c:pt>
                <c:pt idx="321">
                  <c:v>638</c:v>
                </c:pt>
                <c:pt idx="322">
                  <c:v>640</c:v>
                </c:pt>
                <c:pt idx="323">
                  <c:v>642</c:v>
                </c:pt>
                <c:pt idx="324">
                  <c:v>644</c:v>
                </c:pt>
                <c:pt idx="325">
                  <c:v>646</c:v>
                </c:pt>
                <c:pt idx="326">
                  <c:v>648</c:v>
                </c:pt>
                <c:pt idx="327">
                  <c:v>650</c:v>
                </c:pt>
                <c:pt idx="328">
                  <c:v>652</c:v>
                </c:pt>
                <c:pt idx="329">
                  <c:v>654</c:v>
                </c:pt>
                <c:pt idx="330">
                  <c:v>656</c:v>
                </c:pt>
                <c:pt idx="331">
                  <c:v>658</c:v>
                </c:pt>
                <c:pt idx="332">
                  <c:v>660</c:v>
                </c:pt>
                <c:pt idx="333">
                  <c:v>662</c:v>
                </c:pt>
                <c:pt idx="334">
                  <c:v>664</c:v>
                </c:pt>
                <c:pt idx="335">
                  <c:v>666</c:v>
                </c:pt>
                <c:pt idx="336">
                  <c:v>668</c:v>
                </c:pt>
                <c:pt idx="337">
                  <c:v>670</c:v>
                </c:pt>
                <c:pt idx="338">
                  <c:v>672</c:v>
                </c:pt>
                <c:pt idx="339">
                  <c:v>674</c:v>
                </c:pt>
                <c:pt idx="340">
                  <c:v>676</c:v>
                </c:pt>
                <c:pt idx="341">
                  <c:v>678</c:v>
                </c:pt>
                <c:pt idx="342">
                  <c:v>680</c:v>
                </c:pt>
                <c:pt idx="343">
                  <c:v>682</c:v>
                </c:pt>
                <c:pt idx="344">
                  <c:v>684</c:v>
                </c:pt>
                <c:pt idx="345">
                  <c:v>686</c:v>
                </c:pt>
                <c:pt idx="346">
                  <c:v>688</c:v>
                </c:pt>
                <c:pt idx="347">
                  <c:v>690</c:v>
                </c:pt>
                <c:pt idx="348">
                  <c:v>692</c:v>
                </c:pt>
                <c:pt idx="349">
                  <c:v>694</c:v>
                </c:pt>
                <c:pt idx="350">
                  <c:v>696</c:v>
                </c:pt>
                <c:pt idx="351">
                  <c:v>698</c:v>
                </c:pt>
                <c:pt idx="352">
                  <c:v>700</c:v>
                </c:pt>
                <c:pt idx="353">
                  <c:v>702</c:v>
                </c:pt>
                <c:pt idx="354">
                  <c:v>704</c:v>
                </c:pt>
                <c:pt idx="355">
                  <c:v>706</c:v>
                </c:pt>
                <c:pt idx="356">
                  <c:v>708</c:v>
                </c:pt>
                <c:pt idx="357">
                  <c:v>710</c:v>
                </c:pt>
                <c:pt idx="358">
                  <c:v>711</c:v>
                </c:pt>
                <c:pt idx="359">
                  <c:v>712</c:v>
                </c:pt>
              </c:numCache>
            </c:numRef>
          </c:xVal>
          <c:yVal>
            <c:numRef>
              <c:f>Graphs!$B$3:$B$362</c:f>
              <c:numCache>
                <c:formatCode>General</c:formatCode>
                <c:ptCount val="360"/>
                <c:pt idx="0">
                  <c:v>0.2932172946326661</c:v>
                </c:pt>
                <c:pt idx="1">
                  <c:v>0.29661655994508634</c:v>
                </c:pt>
                <c:pt idx="2">
                  <c:v>0.3</c:v>
                </c:pt>
                <c:pt idx="3">
                  <c:v>0.30336761479740698</c:v>
                </c:pt>
                <c:pt idx="4">
                  <c:v>0.30671940433730699</c:v>
                </c:pt>
                <c:pt idx="5">
                  <c:v>0.31005536861970129</c:v>
                </c:pt>
                <c:pt idx="6">
                  <c:v>0.31337550764458849</c:v>
                </c:pt>
                <c:pt idx="7">
                  <c:v>0.31667982141196904</c:v>
                </c:pt>
                <c:pt idx="8">
                  <c:v>0.319968309921843</c:v>
                </c:pt>
                <c:pt idx="9">
                  <c:v>0.32324097317421036</c:v>
                </c:pt>
                <c:pt idx="10">
                  <c:v>0.32649781116907117</c:v>
                </c:pt>
                <c:pt idx="11">
                  <c:v>0.32973882390642523</c:v>
                </c:pt>
                <c:pt idx="12">
                  <c:v>0.3329640113862728</c:v>
                </c:pt>
                <c:pt idx="13">
                  <c:v>0.33617337360861366</c:v>
                </c:pt>
                <c:pt idx="14">
                  <c:v>0.33936691057344798</c:v>
                </c:pt>
                <c:pt idx="15">
                  <c:v>0.3425446222807757</c:v>
                </c:pt>
                <c:pt idx="16">
                  <c:v>0.34570650873059672</c:v>
                </c:pt>
                <c:pt idx="17">
                  <c:v>0.34885256992291119</c:v>
                </c:pt>
                <c:pt idx="18">
                  <c:v>0.35198280585771907</c:v>
                </c:pt>
                <c:pt idx="19">
                  <c:v>0.35509721653502035</c:v>
                </c:pt>
                <c:pt idx="20">
                  <c:v>0.35819580195481499</c:v>
                </c:pt>
                <c:pt idx="21">
                  <c:v>0.36127856211710296</c:v>
                </c:pt>
                <c:pt idx="22">
                  <c:v>0.36434549702188435</c:v>
                </c:pt>
                <c:pt idx="23">
                  <c:v>0.36739660666915924</c:v>
                </c:pt>
                <c:pt idx="24">
                  <c:v>0.37043189105892732</c:v>
                </c:pt>
                <c:pt idx="25">
                  <c:v>0.37345135019118891</c:v>
                </c:pt>
                <c:pt idx="26">
                  <c:v>0.37645498406594385</c:v>
                </c:pt>
                <c:pt idx="27">
                  <c:v>0.3794427926831922</c:v>
                </c:pt>
                <c:pt idx="28">
                  <c:v>0.38241477604293389</c:v>
                </c:pt>
                <c:pt idx="29">
                  <c:v>0.38537093414516904</c:v>
                </c:pt>
                <c:pt idx="30">
                  <c:v>0.38831126698989754</c:v>
                </c:pt>
                <c:pt idx="31">
                  <c:v>0.39123577457711944</c:v>
                </c:pt>
                <c:pt idx="32">
                  <c:v>0.39414445690683469</c:v>
                </c:pt>
                <c:pt idx="33">
                  <c:v>0.3970373139790434</c:v>
                </c:pt>
                <c:pt idx="34">
                  <c:v>0.39991434579374552</c:v>
                </c:pt>
                <c:pt idx="35">
                  <c:v>0.40277555235094098</c:v>
                </c:pt>
                <c:pt idx="36">
                  <c:v>0.40562093365062973</c:v>
                </c:pt>
                <c:pt idx="37">
                  <c:v>0.40845048969281195</c:v>
                </c:pt>
                <c:pt idx="38">
                  <c:v>0.41126422047748767</c:v>
                </c:pt>
                <c:pt idx="39">
                  <c:v>0.41406212600465658</c:v>
                </c:pt>
                <c:pt idx="40">
                  <c:v>0.41684420627431901</c:v>
                </c:pt>
                <c:pt idx="41">
                  <c:v>0.41961046128647472</c:v>
                </c:pt>
                <c:pt idx="42">
                  <c:v>0.4223608910411239</c:v>
                </c:pt>
                <c:pt idx="43">
                  <c:v>0.42509549553826648</c:v>
                </c:pt>
                <c:pt idx="44">
                  <c:v>0.42781427477790246</c:v>
                </c:pt>
                <c:pt idx="45">
                  <c:v>0.43051722876003173</c:v>
                </c:pt>
                <c:pt idx="46">
                  <c:v>0.43320435748465447</c:v>
                </c:pt>
                <c:pt idx="47">
                  <c:v>0.43587566095177055</c:v>
                </c:pt>
                <c:pt idx="48">
                  <c:v>0.43853113916138009</c:v>
                </c:pt>
                <c:pt idx="49">
                  <c:v>0.44117079211348298</c:v>
                </c:pt>
                <c:pt idx="50">
                  <c:v>0.44379461980807916</c:v>
                </c:pt>
                <c:pt idx="51">
                  <c:v>0.4464026222451688</c:v>
                </c:pt>
                <c:pt idx="52">
                  <c:v>0.4489947994247519</c:v>
                </c:pt>
                <c:pt idx="53">
                  <c:v>0.45157115134682835</c:v>
                </c:pt>
                <c:pt idx="54">
                  <c:v>0.45413167801139814</c:v>
                </c:pt>
                <c:pt idx="55">
                  <c:v>0.45667637941846129</c:v>
                </c:pt>
                <c:pt idx="56">
                  <c:v>0.45920525556801789</c:v>
                </c:pt>
                <c:pt idx="57">
                  <c:v>0.46171830646006795</c:v>
                </c:pt>
                <c:pt idx="58">
                  <c:v>0.46421553209461131</c:v>
                </c:pt>
                <c:pt idx="59">
                  <c:v>0.46669693247164806</c:v>
                </c:pt>
                <c:pt idx="60">
                  <c:v>0.46916250759117822</c:v>
                </c:pt>
                <c:pt idx="61">
                  <c:v>0.47161225745320173</c:v>
                </c:pt>
                <c:pt idx="62">
                  <c:v>0.47404618205771865</c:v>
                </c:pt>
                <c:pt idx="63">
                  <c:v>0.47646428140472891</c:v>
                </c:pt>
                <c:pt idx="64">
                  <c:v>0.47886655549423268</c:v>
                </c:pt>
                <c:pt idx="65">
                  <c:v>0.48125300432622975</c:v>
                </c:pt>
                <c:pt idx="66">
                  <c:v>0.48362362790072028</c:v>
                </c:pt>
                <c:pt idx="67">
                  <c:v>0.4859784262177041</c:v>
                </c:pt>
                <c:pt idx="68">
                  <c:v>0.48831739927718143</c:v>
                </c:pt>
                <c:pt idx="69">
                  <c:v>0.490640547079152</c:v>
                </c:pt>
                <c:pt idx="70">
                  <c:v>0.49294786962361609</c:v>
                </c:pt>
                <c:pt idx="71">
                  <c:v>0.49523936691057346</c:v>
                </c:pt>
                <c:pt idx="72">
                  <c:v>0.49751503894002425</c:v>
                </c:pt>
                <c:pt idx="73">
                  <c:v>0.49977488571196843</c:v>
                </c:pt>
                <c:pt idx="74">
                  <c:v>0.50201890722640607</c:v>
                </c:pt>
                <c:pt idx="75">
                  <c:v>0.50424710348333701</c:v>
                </c:pt>
                <c:pt idx="76">
                  <c:v>0.5064594744827613</c:v>
                </c:pt>
                <c:pt idx="77">
                  <c:v>0.50865602022467915</c:v>
                </c:pt>
                <c:pt idx="78">
                  <c:v>0.51083674070909024</c:v>
                </c:pt>
                <c:pt idx="79">
                  <c:v>0.51300163593599479</c:v>
                </c:pt>
                <c:pt idx="80">
                  <c:v>0.51515070590539269</c:v>
                </c:pt>
                <c:pt idx="81">
                  <c:v>0.51728395061728383</c:v>
                </c:pt>
                <c:pt idx="82">
                  <c:v>0.51940137007166864</c:v>
                </c:pt>
                <c:pt idx="83">
                  <c:v>0.52150296426854681</c:v>
                </c:pt>
                <c:pt idx="84">
                  <c:v>0.52358873320791821</c:v>
                </c:pt>
                <c:pt idx="85">
                  <c:v>0.52565867688978296</c:v>
                </c:pt>
                <c:pt idx="86">
                  <c:v>0.52771279531414128</c:v>
                </c:pt>
                <c:pt idx="87">
                  <c:v>0.52975108848099295</c:v>
                </c:pt>
                <c:pt idx="88">
                  <c:v>0.53177355639033796</c:v>
                </c:pt>
                <c:pt idx="89">
                  <c:v>0.53378019904217633</c:v>
                </c:pt>
                <c:pt idx="90">
                  <c:v>0.53577101643650804</c:v>
                </c:pt>
                <c:pt idx="91">
                  <c:v>0.53774600857333343</c:v>
                </c:pt>
                <c:pt idx="92">
                  <c:v>0.53970517545265195</c:v>
                </c:pt>
                <c:pt idx="93">
                  <c:v>0.54164851707446382</c:v>
                </c:pt>
                <c:pt idx="94">
                  <c:v>0.54357603343876904</c:v>
                </c:pt>
                <c:pt idx="95">
                  <c:v>0.54548772454556782</c:v>
                </c:pt>
                <c:pt idx="96">
                  <c:v>0.54738359039485995</c:v>
                </c:pt>
                <c:pt idx="97">
                  <c:v>0.54926363098664543</c:v>
                </c:pt>
                <c:pt idx="98">
                  <c:v>0.55112784632092426</c:v>
                </c:pt>
                <c:pt idx="99">
                  <c:v>0.55297623639769666</c:v>
                </c:pt>
                <c:pt idx="100">
                  <c:v>0.5548088012169623</c:v>
                </c:pt>
                <c:pt idx="101">
                  <c:v>0.55662554077872139</c:v>
                </c:pt>
                <c:pt idx="102">
                  <c:v>0.55842645508297384</c:v>
                </c:pt>
                <c:pt idx="103">
                  <c:v>0.56021154412971963</c:v>
                </c:pt>
                <c:pt idx="104">
                  <c:v>0.56198080791895888</c:v>
                </c:pt>
                <c:pt idx="105">
                  <c:v>0.56373424645069148</c:v>
                </c:pt>
                <c:pt idx="106">
                  <c:v>0.56547185972491743</c:v>
                </c:pt>
                <c:pt idx="107">
                  <c:v>0.56719364774163683</c:v>
                </c:pt>
                <c:pt idx="108">
                  <c:v>0.56889961050084958</c:v>
                </c:pt>
                <c:pt idx="109">
                  <c:v>0.5705897480025558</c:v>
                </c:pt>
                <c:pt idx="110">
                  <c:v>0.57226406024675536</c:v>
                </c:pt>
                <c:pt idx="111">
                  <c:v>0.57392254723344838</c:v>
                </c:pt>
                <c:pt idx="112">
                  <c:v>0.57556520896263463</c:v>
                </c:pt>
                <c:pt idx="113">
                  <c:v>0.57719204543431435</c:v>
                </c:pt>
                <c:pt idx="114">
                  <c:v>0.57880305664848741</c:v>
                </c:pt>
                <c:pt idx="115">
                  <c:v>0.58039824260515394</c:v>
                </c:pt>
                <c:pt idx="116">
                  <c:v>0.5819776033043137</c:v>
                </c:pt>
                <c:pt idx="117">
                  <c:v>0.58354113874596703</c:v>
                </c:pt>
                <c:pt idx="118">
                  <c:v>0.5850888489301137</c:v>
                </c:pt>
                <c:pt idx="119">
                  <c:v>0.58662073385675373</c:v>
                </c:pt>
                <c:pt idx="120">
                  <c:v>0.5881367935258871</c:v>
                </c:pt>
                <c:pt idx="121">
                  <c:v>0.58963702793751394</c:v>
                </c:pt>
                <c:pt idx="122">
                  <c:v>0.59112143709163423</c:v>
                </c:pt>
                <c:pt idx="123">
                  <c:v>0.59259002098824787</c:v>
                </c:pt>
                <c:pt idx="124">
                  <c:v>0.59404277962735474</c:v>
                </c:pt>
                <c:pt idx="125">
                  <c:v>0.59547971300895508</c:v>
                </c:pt>
                <c:pt idx="126">
                  <c:v>0.59690082113304899</c:v>
                </c:pt>
                <c:pt idx="127">
                  <c:v>0.59830610399963602</c:v>
                </c:pt>
                <c:pt idx="128">
                  <c:v>0.59969556160871651</c:v>
                </c:pt>
                <c:pt idx="129">
                  <c:v>0.60106919396029046</c:v>
                </c:pt>
                <c:pt idx="130">
                  <c:v>0.60242700105435776</c:v>
                </c:pt>
                <c:pt idx="131">
                  <c:v>0.60376898289091852</c:v>
                </c:pt>
                <c:pt idx="132">
                  <c:v>0.60509513946997251</c:v>
                </c:pt>
                <c:pt idx="133">
                  <c:v>0.60640547079152007</c:v>
                </c:pt>
                <c:pt idx="134">
                  <c:v>0.60769997685556087</c:v>
                </c:pt>
                <c:pt idx="135">
                  <c:v>0.60897865766209525</c:v>
                </c:pt>
                <c:pt idx="136">
                  <c:v>0.61024151321112274</c:v>
                </c:pt>
                <c:pt idx="137">
                  <c:v>0.61148854350264381</c:v>
                </c:pt>
                <c:pt idx="138">
                  <c:v>0.61271974853665823</c:v>
                </c:pt>
                <c:pt idx="139">
                  <c:v>0.61393512831316599</c:v>
                </c:pt>
                <c:pt idx="140">
                  <c:v>0.61513468283216732</c:v>
                </c:pt>
                <c:pt idx="141">
                  <c:v>0.61631841209366178</c:v>
                </c:pt>
                <c:pt idx="142">
                  <c:v>0.61748631609764981</c:v>
                </c:pt>
                <c:pt idx="143">
                  <c:v>0.61863839484413108</c:v>
                </c:pt>
                <c:pt idx="144">
                  <c:v>0.61977464833310592</c:v>
                </c:pt>
                <c:pt idx="145">
                  <c:v>0.62089507656457399</c:v>
                </c:pt>
                <c:pt idx="146">
                  <c:v>0.62199967953853552</c:v>
                </c:pt>
                <c:pt idx="147">
                  <c:v>0.6230884572549904</c:v>
                </c:pt>
                <c:pt idx="148">
                  <c:v>0.62416140971393874</c:v>
                </c:pt>
                <c:pt idx="149">
                  <c:v>0.62521853691538032</c:v>
                </c:pt>
                <c:pt idx="150">
                  <c:v>0.62625983885931547</c:v>
                </c:pt>
                <c:pt idx="151">
                  <c:v>0.62728531554574396</c:v>
                </c:pt>
                <c:pt idx="152">
                  <c:v>0.62829496697466569</c:v>
                </c:pt>
                <c:pt idx="153">
                  <c:v>0.62928879314608099</c:v>
                </c:pt>
                <c:pt idx="154">
                  <c:v>0.63026679405998975</c:v>
                </c:pt>
                <c:pt idx="155">
                  <c:v>0.63122896971639153</c:v>
                </c:pt>
                <c:pt idx="156">
                  <c:v>0.6321753201152871</c:v>
                </c:pt>
                <c:pt idx="157">
                  <c:v>0.63310584525667579</c:v>
                </c:pt>
                <c:pt idx="158">
                  <c:v>0.63402054514055783</c:v>
                </c:pt>
                <c:pt idx="159">
                  <c:v>0.63491941976693356</c:v>
                </c:pt>
                <c:pt idx="160">
                  <c:v>0.6358024691358023</c:v>
                </c:pt>
                <c:pt idx="161">
                  <c:v>0.63666969324716494</c:v>
                </c:pt>
                <c:pt idx="162">
                  <c:v>0.63752109210102048</c:v>
                </c:pt>
                <c:pt idx="163">
                  <c:v>0.6383566656973696</c:v>
                </c:pt>
                <c:pt idx="164">
                  <c:v>0.63917641403621228</c:v>
                </c:pt>
                <c:pt idx="165">
                  <c:v>0.63998033711754809</c:v>
                </c:pt>
                <c:pt idx="166">
                  <c:v>0.64076843494137736</c:v>
                </c:pt>
                <c:pt idx="167">
                  <c:v>0.64154070750769987</c:v>
                </c:pt>
                <c:pt idx="168">
                  <c:v>0.64229715481651606</c:v>
                </c:pt>
                <c:pt idx="169">
                  <c:v>0.64303777686782559</c:v>
                </c:pt>
                <c:pt idx="170">
                  <c:v>0.64376257366162826</c:v>
                </c:pt>
                <c:pt idx="171">
                  <c:v>0.64447154519792449</c:v>
                </c:pt>
                <c:pt idx="172">
                  <c:v>0.64516469147671418</c:v>
                </c:pt>
                <c:pt idx="173">
                  <c:v>0.64584201249799722</c:v>
                </c:pt>
                <c:pt idx="174">
                  <c:v>0.6465035082617735</c:v>
                </c:pt>
                <c:pt idx="175">
                  <c:v>0.64714917876804323</c:v>
                </c:pt>
                <c:pt idx="176">
                  <c:v>0.64777902401680643</c:v>
                </c:pt>
                <c:pt idx="177">
                  <c:v>0.64839304400806308</c:v>
                </c:pt>
                <c:pt idx="178">
                  <c:v>0.64899123874181297</c:v>
                </c:pt>
                <c:pt idx="179">
                  <c:v>0.64957360821805621</c:v>
                </c:pt>
                <c:pt idx="180">
                  <c:v>0.65014015243679302</c:v>
                </c:pt>
                <c:pt idx="181">
                  <c:v>0.65069087139802306</c:v>
                </c:pt>
                <c:pt idx="182">
                  <c:v>0.65122576510174657</c:v>
                </c:pt>
                <c:pt idx="183">
                  <c:v>0.65174483354796342</c:v>
                </c:pt>
                <c:pt idx="184">
                  <c:v>0.65224807673667351</c:v>
                </c:pt>
                <c:pt idx="185">
                  <c:v>0.65273549466787739</c:v>
                </c:pt>
                <c:pt idx="186">
                  <c:v>0.6532070873415744</c:v>
                </c:pt>
                <c:pt idx="187">
                  <c:v>0.65366285475776476</c:v>
                </c:pt>
                <c:pt idx="188">
                  <c:v>0.65410279691644868</c:v>
                </c:pt>
                <c:pt idx="189">
                  <c:v>0.65452691381762584</c:v>
                </c:pt>
                <c:pt idx="190">
                  <c:v>0.65493520546129635</c:v>
                </c:pt>
                <c:pt idx="191">
                  <c:v>0.65532767184746021</c:v>
                </c:pt>
                <c:pt idx="192">
                  <c:v>0.65570431297611775</c:v>
                </c:pt>
                <c:pt idx="193">
                  <c:v>0.65606512884726842</c:v>
                </c:pt>
                <c:pt idx="194">
                  <c:v>0.65641011946091266</c:v>
                </c:pt>
                <c:pt idx="195">
                  <c:v>0.65673928481705024</c:v>
                </c:pt>
                <c:pt idx="196">
                  <c:v>0.65705262491568117</c:v>
                </c:pt>
                <c:pt idx="197">
                  <c:v>0.65735013975680534</c:v>
                </c:pt>
                <c:pt idx="198">
                  <c:v>0.65763182934042297</c:v>
                </c:pt>
                <c:pt idx="199">
                  <c:v>0.65789769366653406</c:v>
                </c:pt>
                <c:pt idx="200">
                  <c:v>0.65814773273513871</c:v>
                </c:pt>
                <c:pt idx="201">
                  <c:v>0.65838194654623639</c:v>
                </c:pt>
                <c:pt idx="202">
                  <c:v>0.65860033509982774</c:v>
                </c:pt>
                <c:pt idx="203">
                  <c:v>0.65880289839591244</c:v>
                </c:pt>
                <c:pt idx="204">
                  <c:v>0.65898963643449049</c:v>
                </c:pt>
                <c:pt idx="205">
                  <c:v>0.65916054921556166</c:v>
                </c:pt>
                <c:pt idx="206">
                  <c:v>0.65931563673912652</c:v>
                </c:pt>
                <c:pt idx="207">
                  <c:v>0.65945489900518461</c:v>
                </c:pt>
                <c:pt idx="208">
                  <c:v>0.65957833601373639</c:v>
                </c:pt>
                <c:pt idx="209">
                  <c:v>0.65968594776478129</c:v>
                </c:pt>
                <c:pt idx="210">
                  <c:v>0.65977773425831965</c:v>
                </c:pt>
                <c:pt idx="211">
                  <c:v>0.65985369549435147</c:v>
                </c:pt>
                <c:pt idx="212">
                  <c:v>0.65991383147287663</c:v>
                </c:pt>
                <c:pt idx="213">
                  <c:v>0.65995814219389504</c:v>
                </c:pt>
                <c:pt idx="214">
                  <c:v>0.6599866276574069</c:v>
                </c:pt>
                <c:pt idx="215">
                  <c:v>0.65999928786341211</c:v>
                </c:pt>
                <c:pt idx="216">
                  <c:v>0.659996122811911</c:v>
                </c:pt>
                <c:pt idx="217">
                  <c:v>0.65997713250290291</c:v>
                </c:pt>
                <c:pt idx="218">
                  <c:v>0.65994231693638838</c:v>
                </c:pt>
                <c:pt idx="219">
                  <c:v>0.65989167611236732</c:v>
                </c:pt>
                <c:pt idx="220">
                  <c:v>0.65982521003083949</c:v>
                </c:pt>
                <c:pt idx="221">
                  <c:v>0.65974291869180512</c:v>
                </c:pt>
                <c:pt idx="222">
                  <c:v>0.6596448020952641</c:v>
                </c:pt>
                <c:pt idx="223">
                  <c:v>0.65953086024121643</c:v>
                </c:pt>
                <c:pt idx="224">
                  <c:v>0.65940109312966233</c:v>
                </c:pt>
                <c:pt idx="225">
                  <c:v>0.65925550076060146</c:v>
                </c:pt>
                <c:pt idx="226">
                  <c:v>0.65909408313403395</c:v>
                </c:pt>
                <c:pt idx="227">
                  <c:v>0.65891684024996011</c:v>
                </c:pt>
                <c:pt idx="228">
                  <c:v>0.65872377210837929</c:v>
                </c:pt>
                <c:pt idx="229">
                  <c:v>0.65851487870929204</c:v>
                </c:pt>
                <c:pt idx="230">
                  <c:v>0.65829016005269814</c:v>
                </c:pt>
                <c:pt idx="231">
                  <c:v>0.65804961613859747</c:v>
                </c:pt>
                <c:pt idx="232">
                  <c:v>0.65779324696699049</c:v>
                </c:pt>
                <c:pt idx="233">
                  <c:v>0.65752105253787674</c:v>
                </c:pt>
                <c:pt idx="234">
                  <c:v>0.65723303285125656</c:v>
                </c:pt>
                <c:pt idx="235">
                  <c:v>0.65692918790712951</c:v>
                </c:pt>
                <c:pt idx="236">
                  <c:v>0.65660951770549592</c:v>
                </c:pt>
                <c:pt idx="237">
                  <c:v>0.65627402224635578</c:v>
                </c:pt>
                <c:pt idx="238">
                  <c:v>0.65592270152970888</c:v>
                </c:pt>
                <c:pt idx="239">
                  <c:v>0.65555555555555556</c:v>
                </c:pt>
                <c:pt idx="240">
                  <c:v>0.65517258432389558</c:v>
                </c:pt>
                <c:pt idx="241">
                  <c:v>0.65477378783472884</c:v>
                </c:pt>
                <c:pt idx="242">
                  <c:v>0.65435916608805589</c:v>
                </c:pt>
                <c:pt idx="243">
                  <c:v>0.65392871908387584</c:v>
                </c:pt>
                <c:pt idx="244">
                  <c:v>0.65348244682218937</c:v>
                </c:pt>
                <c:pt idx="245">
                  <c:v>0.65302034930299624</c:v>
                </c:pt>
                <c:pt idx="246">
                  <c:v>0.65254242652629657</c:v>
                </c:pt>
                <c:pt idx="247">
                  <c:v>0.65204867849209036</c:v>
                </c:pt>
                <c:pt idx="248">
                  <c:v>0.6515391052003775</c:v>
                </c:pt>
                <c:pt idx="249">
                  <c:v>0.65101370665115799</c:v>
                </c:pt>
                <c:pt idx="250">
                  <c:v>0.65047248284443182</c:v>
                </c:pt>
                <c:pt idx="251">
                  <c:v>0.64991543378019911</c:v>
                </c:pt>
                <c:pt idx="252">
                  <c:v>0.64934255945845976</c:v>
                </c:pt>
                <c:pt idx="253">
                  <c:v>0.64875385987921375</c:v>
                </c:pt>
                <c:pt idx="254">
                  <c:v>0.64814933504246108</c:v>
                </c:pt>
                <c:pt idx="255">
                  <c:v>0.6475289849482021</c:v>
                </c:pt>
                <c:pt idx="256">
                  <c:v>0.64689280959643625</c:v>
                </c:pt>
                <c:pt idx="257">
                  <c:v>0.64624080898716374</c:v>
                </c:pt>
                <c:pt idx="258">
                  <c:v>0.6455729831203848</c:v>
                </c:pt>
                <c:pt idx="259">
                  <c:v>0.64488933199609921</c:v>
                </c:pt>
                <c:pt idx="260">
                  <c:v>0.64418985561430697</c:v>
                </c:pt>
                <c:pt idx="261">
                  <c:v>0.64347455397500797</c:v>
                </c:pt>
                <c:pt idx="262">
                  <c:v>0.64274342707820242</c:v>
                </c:pt>
                <c:pt idx="263">
                  <c:v>0.64199647492389045</c:v>
                </c:pt>
                <c:pt idx="264">
                  <c:v>0.64123369751207171</c:v>
                </c:pt>
                <c:pt idx="265">
                  <c:v>0.64045509484274643</c:v>
                </c:pt>
                <c:pt idx="266">
                  <c:v>0.6396606669159145</c:v>
                </c:pt>
                <c:pt idx="267">
                  <c:v>0.63885041373157592</c:v>
                </c:pt>
                <c:pt idx="268">
                  <c:v>0.63802433528973079</c:v>
                </c:pt>
                <c:pt idx="269">
                  <c:v>0.63718243159037902</c:v>
                </c:pt>
                <c:pt idx="270">
                  <c:v>0.63632470263352059</c:v>
                </c:pt>
                <c:pt idx="271">
                  <c:v>0.63545114841915562</c:v>
                </c:pt>
                <c:pt idx="272">
                  <c:v>0.634561768947284</c:v>
                </c:pt>
                <c:pt idx="273">
                  <c:v>0.63365656421790584</c:v>
                </c:pt>
                <c:pt idx="274">
                  <c:v>0.63273553423102114</c:v>
                </c:pt>
                <c:pt idx="275">
                  <c:v>0.63179867898662967</c:v>
                </c:pt>
                <c:pt idx="276">
                  <c:v>0.63084599848473155</c:v>
                </c:pt>
                <c:pt idx="277">
                  <c:v>0.62987749272532678</c:v>
                </c:pt>
                <c:pt idx="278">
                  <c:v>0.62889316170841569</c:v>
                </c:pt>
                <c:pt idx="279">
                  <c:v>0.62789300543399784</c:v>
                </c:pt>
                <c:pt idx="280">
                  <c:v>0.62687702390207334</c:v>
                </c:pt>
                <c:pt idx="281">
                  <c:v>0.62584521711264218</c:v>
                </c:pt>
                <c:pt idx="282">
                  <c:v>0.6247975850657046</c:v>
                </c:pt>
                <c:pt idx="283">
                  <c:v>0.62373412776126025</c:v>
                </c:pt>
                <c:pt idx="284">
                  <c:v>0.62265484519930914</c:v>
                </c:pt>
                <c:pt idx="285">
                  <c:v>0.62155973737985171</c:v>
                </c:pt>
                <c:pt idx="286">
                  <c:v>0.62044880430288762</c:v>
                </c:pt>
                <c:pt idx="287">
                  <c:v>0.61932204596841678</c:v>
                </c:pt>
                <c:pt idx="288">
                  <c:v>0.61817946237643939</c:v>
                </c:pt>
                <c:pt idx="289">
                  <c:v>0.61702105352695535</c:v>
                </c:pt>
                <c:pt idx="290">
                  <c:v>0.61584681941996477</c:v>
                </c:pt>
                <c:pt idx="291">
                  <c:v>0.61465676005546754</c:v>
                </c:pt>
                <c:pt idx="292">
                  <c:v>0.61345087543346355</c:v>
                </c:pt>
                <c:pt idx="293">
                  <c:v>0.61222916555395324</c:v>
                </c:pt>
                <c:pt idx="294">
                  <c:v>0.61099163041693627</c:v>
                </c:pt>
                <c:pt idx="295">
                  <c:v>0.60973827002241254</c:v>
                </c:pt>
                <c:pt idx="296">
                  <c:v>0.60846908437038227</c:v>
                </c:pt>
                <c:pt idx="297">
                  <c:v>0.60718407346084557</c:v>
                </c:pt>
                <c:pt idx="298">
                  <c:v>0.60588323729380189</c:v>
                </c:pt>
                <c:pt idx="299">
                  <c:v>0.60456657586925178</c:v>
                </c:pt>
                <c:pt idx="300">
                  <c:v>0.60323408918719501</c:v>
                </c:pt>
                <c:pt idx="301">
                  <c:v>0.60188577724763148</c:v>
                </c:pt>
                <c:pt idx="302">
                  <c:v>0.60052164005056174</c:v>
                </c:pt>
                <c:pt idx="303">
                  <c:v>0.59914167759598502</c:v>
                </c:pt>
                <c:pt idx="304">
                  <c:v>0.59774588988390187</c:v>
                </c:pt>
                <c:pt idx="305">
                  <c:v>0.59633427691431229</c:v>
                </c:pt>
                <c:pt idx="306">
                  <c:v>0.59490683868721583</c:v>
                </c:pt>
                <c:pt idx="307">
                  <c:v>0.59346357520261284</c:v>
                </c:pt>
                <c:pt idx="308">
                  <c:v>0.59200448646050319</c:v>
                </c:pt>
                <c:pt idx="309">
                  <c:v>0.59052957246088678</c:v>
                </c:pt>
                <c:pt idx="310">
                  <c:v>0.58903883320376405</c:v>
                </c:pt>
                <c:pt idx="311">
                  <c:v>0.58753226868913455</c:v>
                </c:pt>
                <c:pt idx="312">
                  <c:v>0.58600987891699829</c:v>
                </c:pt>
                <c:pt idx="313">
                  <c:v>0.58447166388735583</c:v>
                </c:pt>
                <c:pt idx="314">
                  <c:v>0.58291762360020638</c:v>
                </c:pt>
                <c:pt idx="315">
                  <c:v>0.58134775805555061</c:v>
                </c:pt>
                <c:pt idx="316">
                  <c:v>0.57976206725338808</c:v>
                </c:pt>
                <c:pt idx="317">
                  <c:v>0.57816055119371901</c:v>
                </c:pt>
                <c:pt idx="318">
                  <c:v>0.57654320987654317</c:v>
                </c:pt>
                <c:pt idx="319">
                  <c:v>0.5749100433018608</c:v>
                </c:pt>
                <c:pt idx="320">
                  <c:v>0.57326105146967199</c:v>
                </c:pt>
                <c:pt idx="321">
                  <c:v>0.57159623437997631</c:v>
                </c:pt>
                <c:pt idx="322">
                  <c:v>0.56991559203277409</c:v>
                </c:pt>
                <c:pt idx="323">
                  <c:v>0.56821912442806533</c:v>
                </c:pt>
                <c:pt idx="324">
                  <c:v>0.5665068315658498</c:v>
                </c:pt>
                <c:pt idx="325">
                  <c:v>0.56477871344612784</c:v>
                </c:pt>
                <c:pt idx="326">
                  <c:v>0.56303477006889924</c:v>
                </c:pt>
                <c:pt idx="327">
                  <c:v>0.56127500143416387</c:v>
                </c:pt>
                <c:pt idx="328">
                  <c:v>0.55949940754192218</c:v>
                </c:pt>
                <c:pt idx="329">
                  <c:v>0.55770798839217373</c:v>
                </c:pt>
                <c:pt idx="330">
                  <c:v>0.55590074398491862</c:v>
                </c:pt>
                <c:pt idx="331">
                  <c:v>0.55407767432015675</c:v>
                </c:pt>
                <c:pt idx="332">
                  <c:v>0.55223877939788846</c:v>
                </c:pt>
                <c:pt idx="333">
                  <c:v>0.55038405921811362</c:v>
                </c:pt>
                <c:pt idx="334">
                  <c:v>0.54851351378083213</c:v>
                </c:pt>
                <c:pt idx="335">
                  <c:v>0.54662714308604399</c:v>
                </c:pt>
                <c:pt idx="336">
                  <c:v>0.5447249471337493</c:v>
                </c:pt>
                <c:pt idx="337">
                  <c:v>0.54280692592394786</c:v>
                </c:pt>
                <c:pt idx="338">
                  <c:v>0.54087307945663987</c:v>
                </c:pt>
                <c:pt idx="339">
                  <c:v>0.53892340773182512</c:v>
                </c:pt>
                <c:pt idx="340">
                  <c:v>0.53695791074950383</c:v>
                </c:pt>
                <c:pt idx="341">
                  <c:v>0.53497658850967622</c:v>
                </c:pt>
                <c:pt idx="342">
                  <c:v>0.53297944101234185</c:v>
                </c:pt>
                <c:pt idx="343">
                  <c:v>0.53096646825750071</c:v>
                </c:pt>
                <c:pt idx="344">
                  <c:v>0.52893767024515304</c:v>
                </c:pt>
                <c:pt idx="345">
                  <c:v>0.52689304697529882</c:v>
                </c:pt>
                <c:pt idx="346">
                  <c:v>0.52483259844793773</c:v>
                </c:pt>
                <c:pt idx="347">
                  <c:v>0.52275632466307032</c:v>
                </c:pt>
                <c:pt idx="348">
                  <c:v>0.52066422562069625</c:v>
                </c:pt>
                <c:pt idx="349">
                  <c:v>0.51855630132081565</c:v>
                </c:pt>
                <c:pt idx="350">
                  <c:v>0.51643255176342817</c:v>
                </c:pt>
                <c:pt idx="351">
                  <c:v>0.51429297694853415</c:v>
                </c:pt>
                <c:pt idx="352">
                  <c:v>0.5121375768761337</c:v>
                </c:pt>
                <c:pt idx="353">
                  <c:v>0.5099663515462266</c:v>
                </c:pt>
                <c:pt idx="354">
                  <c:v>0.50777930095881274</c:v>
                </c:pt>
                <c:pt idx="355">
                  <c:v>0.50557642511389234</c:v>
                </c:pt>
                <c:pt idx="356">
                  <c:v>0.50335772401146528</c:v>
                </c:pt>
                <c:pt idx="357">
                  <c:v>0.5011231976515319</c:v>
                </c:pt>
                <c:pt idx="358">
                  <c:v>0.49891240917785801</c:v>
                </c:pt>
                <c:pt idx="359">
                  <c:v>0.4988728460340916</c:v>
                </c:pt>
              </c:numCache>
            </c:numRef>
          </c:yVal>
          <c:smooth val="1"/>
          <c:extLst>
            <c:ext xmlns:c16="http://schemas.microsoft.com/office/drawing/2014/chart" uri="{C3380CC4-5D6E-409C-BE32-E72D297353CC}">
              <c16:uniqueId val="{00000000-F43B-4748-9B9D-C68E7D71B3B1}"/>
            </c:ext>
          </c:extLst>
        </c:ser>
        <c:ser>
          <c:idx val="1"/>
          <c:order val="1"/>
          <c:spPr>
            <a:ln w="19050" cap="flat">
              <a:solidFill>
                <a:schemeClr val="accent2"/>
              </a:solidFill>
              <a:miter lim="800000"/>
            </a:ln>
            <a:effectLst>
              <a:softEdge rad="0"/>
            </a:effectLst>
          </c:spPr>
          <c:marker>
            <c:symbol val="none"/>
          </c:marker>
          <c:xVal>
            <c:numRef>
              <c:f>Graphs!$C$3:$C$20</c:f>
              <c:numCache>
                <c:formatCode>General</c:formatCode>
                <c:ptCount val="18"/>
                <c:pt idx="0">
                  <c:v>0</c:v>
                </c:pt>
                <c:pt idx="1">
                  <c:v>0</c:v>
                </c:pt>
                <c:pt idx="2">
                  <c:v>37.499588334631483</c:v>
                </c:pt>
                <c:pt idx="3">
                  <c:v>37.499588334631483</c:v>
                </c:pt>
                <c:pt idx="4">
                  <c:v>77.245176061629735</c:v>
                </c:pt>
                <c:pt idx="5">
                  <c:v>77.245176061629735</c:v>
                </c:pt>
                <c:pt idx="6">
                  <c:v>119.69631415610465</c:v>
                </c:pt>
                <c:pt idx="7">
                  <c:v>119.69631415610465</c:v>
                </c:pt>
                <c:pt idx="8">
                  <c:v>165.49458613447896</c:v>
                </c:pt>
                <c:pt idx="9">
                  <c:v>165.49458613447896</c:v>
                </c:pt>
                <c:pt idx="10">
                  <c:v>215.5840891733267</c:v>
                </c:pt>
                <c:pt idx="11">
                  <c:v>215.5840891733267</c:v>
                </c:pt>
                <c:pt idx="12">
                  <c:v>271.45919738610905</c:v>
                </c:pt>
                <c:pt idx="13">
                  <c:v>271.45919738610905</c:v>
                </c:pt>
                <c:pt idx="14">
                  <c:v>335.75682738266448</c:v>
                </c:pt>
                <c:pt idx="15">
                  <c:v>335.75682738266448</c:v>
                </c:pt>
                <c:pt idx="16">
                  <c:v>414.06085643749719</c:v>
                </c:pt>
                <c:pt idx="17">
                  <c:v>414.06085643749719</c:v>
                </c:pt>
              </c:numCache>
            </c:numRef>
          </c:xVal>
          <c:yVal>
            <c:numRef>
              <c:f>Graphs!$D$3:$D$21</c:f>
              <c:numCache>
                <c:formatCode>General</c:formatCode>
                <c:ptCount val="19"/>
                <c:pt idx="0">
                  <c:v>0.3</c:v>
                </c:pt>
                <c:pt idx="1">
                  <c:v>0.4</c:v>
                </c:pt>
                <c:pt idx="2">
                  <c:v>0.36050872197562667</c:v>
                </c:pt>
                <c:pt idx="3">
                  <c:v>0.46050872197562664</c:v>
                </c:pt>
                <c:pt idx="4">
                  <c:v>0.41856830278265456</c:v>
                </c:pt>
                <c:pt idx="5">
                  <c:v>0.51856830278265453</c:v>
                </c:pt>
                <c:pt idx="6">
                  <c:v>0.47367762687491038</c:v>
                </c:pt>
                <c:pt idx="7">
                  <c:v>0.57367762687491042</c:v>
                </c:pt>
                <c:pt idx="8">
                  <c:v>0.5251370820403406</c:v>
                </c:pt>
                <c:pt idx="9">
                  <c:v>0.62513708204034057</c:v>
                </c:pt>
                <c:pt idx="10">
                  <c:v>0.57191718124071889</c:v>
                </c:pt>
                <c:pt idx="11">
                  <c:v>0.67191718124071886</c:v>
                </c:pt>
                <c:pt idx="12">
                  <c:v>0.61238839012487656</c:v>
                </c:pt>
                <c:pt idx="13">
                  <c:v>0.71238839012487654</c:v>
                </c:pt>
                <c:pt idx="14">
                  <c:v>0.64367529338804319</c:v>
                </c:pt>
                <c:pt idx="15">
                  <c:v>0.74367529338804317</c:v>
                </c:pt>
                <c:pt idx="16">
                  <c:v>0.65968897410536642</c:v>
                </c:pt>
                <c:pt idx="17">
                  <c:v>0.7596889741053664</c:v>
                </c:pt>
                <c:pt idx="18">
                  <c:v>0.4412033403870893</c:v>
                </c:pt>
              </c:numCache>
            </c:numRef>
          </c:yVal>
          <c:smooth val="0"/>
          <c:extLst>
            <c:ext xmlns:c16="http://schemas.microsoft.com/office/drawing/2014/chart" uri="{C3380CC4-5D6E-409C-BE32-E72D297353CC}">
              <c16:uniqueId val="{00000001-F43B-4748-9B9D-C68E7D71B3B1}"/>
            </c:ext>
          </c:extLst>
        </c:ser>
        <c:ser>
          <c:idx val="2"/>
          <c:order val="2"/>
          <c:tx>
            <c:v>max</c:v>
          </c:tx>
          <c:spPr>
            <a:ln w="19050" cap="rnd">
              <a:solidFill>
                <a:schemeClr val="accent3"/>
              </a:solidFill>
              <a:round/>
            </a:ln>
            <a:effectLst/>
          </c:spPr>
          <c:marker>
            <c:symbol val="none"/>
          </c:marker>
          <c:xVal>
            <c:numRef>
              <c:f>Graphs!$A$5:$A$362</c:f>
              <c:numCache>
                <c:formatCode>General</c:formatCode>
                <c:ptCount val="358"/>
                <c:pt idx="0">
                  <c:v>0</c:v>
                </c:pt>
                <c:pt idx="1">
                  <c:v>2</c:v>
                </c:pt>
                <c:pt idx="2">
                  <c:v>4</c:v>
                </c:pt>
                <c:pt idx="3">
                  <c:v>6</c:v>
                </c:pt>
                <c:pt idx="4">
                  <c:v>8</c:v>
                </c:pt>
                <c:pt idx="5">
                  <c:v>10</c:v>
                </c:pt>
                <c:pt idx="6">
                  <c:v>12</c:v>
                </c:pt>
                <c:pt idx="7">
                  <c:v>14</c:v>
                </c:pt>
                <c:pt idx="8">
                  <c:v>16</c:v>
                </c:pt>
                <c:pt idx="9">
                  <c:v>18</c:v>
                </c:pt>
                <c:pt idx="10">
                  <c:v>20</c:v>
                </c:pt>
                <c:pt idx="11">
                  <c:v>22</c:v>
                </c:pt>
                <c:pt idx="12">
                  <c:v>24</c:v>
                </c:pt>
                <c:pt idx="13">
                  <c:v>26</c:v>
                </c:pt>
                <c:pt idx="14">
                  <c:v>28</c:v>
                </c:pt>
                <c:pt idx="15">
                  <c:v>30</c:v>
                </c:pt>
                <c:pt idx="16">
                  <c:v>32</c:v>
                </c:pt>
                <c:pt idx="17">
                  <c:v>34</c:v>
                </c:pt>
                <c:pt idx="18">
                  <c:v>36</c:v>
                </c:pt>
                <c:pt idx="19">
                  <c:v>38</c:v>
                </c:pt>
                <c:pt idx="20">
                  <c:v>40</c:v>
                </c:pt>
                <c:pt idx="21">
                  <c:v>42</c:v>
                </c:pt>
                <c:pt idx="22">
                  <c:v>44</c:v>
                </c:pt>
                <c:pt idx="23">
                  <c:v>46</c:v>
                </c:pt>
                <c:pt idx="24">
                  <c:v>48</c:v>
                </c:pt>
                <c:pt idx="25">
                  <c:v>50</c:v>
                </c:pt>
                <c:pt idx="26">
                  <c:v>52</c:v>
                </c:pt>
                <c:pt idx="27">
                  <c:v>54</c:v>
                </c:pt>
                <c:pt idx="28">
                  <c:v>56</c:v>
                </c:pt>
                <c:pt idx="29">
                  <c:v>58</c:v>
                </c:pt>
                <c:pt idx="30">
                  <c:v>60</c:v>
                </c:pt>
                <c:pt idx="31">
                  <c:v>62</c:v>
                </c:pt>
                <c:pt idx="32">
                  <c:v>64</c:v>
                </c:pt>
                <c:pt idx="33">
                  <c:v>66</c:v>
                </c:pt>
                <c:pt idx="34">
                  <c:v>68</c:v>
                </c:pt>
                <c:pt idx="35">
                  <c:v>70</c:v>
                </c:pt>
                <c:pt idx="36">
                  <c:v>72</c:v>
                </c:pt>
                <c:pt idx="37">
                  <c:v>74</c:v>
                </c:pt>
                <c:pt idx="38">
                  <c:v>76</c:v>
                </c:pt>
                <c:pt idx="39">
                  <c:v>78</c:v>
                </c:pt>
                <c:pt idx="40">
                  <c:v>80</c:v>
                </c:pt>
                <c:pt idx="41">
                  <c:v>82</c:v>
                </c:pt>
                <c:pt idx="42">
                  <c:v>84</c:v>
                </c:pt>
                <c:pt idx="43">
                  <c:v>86</c:v>
                </c:pt>
                <c:pt idx="44">
                  <c:v>88</c:v>
                </c:pt>
                <c:pt idx="45">
                  <c:v>90</c:v>
                </c:pt>
                <c:pt idx="46">
                  <c:v>92</c:v>
                </c:pt>
                <c:pt idx="47">
                  <c:v>94</c:v>
                </c:pt>
                <c:pt idx="48">
                  <c:v>96</c:v>
                </c:pt>
                <c:pt idx="49">
                  <c:v>98</c:v>
                </c:pt>
                <c:pt idx="50">
                  <c:v>100</c:v>
                </c:pt>
                <c:pt idx="51">
                  <c:v>102</c:v>
                </c:pt>
                <c:pt idx="52">
                  <c:v>104</c:v>
                </c:pt>
                <c:pt idx="53">
                  <c:v>106</c:v>
                </c:pt>
                <c:pt idx="54">
                  <c:v>108</c:v>
                </c:pt>
                <c:pt idx="55">
                  <c:v>110</c:v>
                </c:pt>
                <c:pt idx="56">
                  <c:v>112</c:v>
                </c:pt>
                <c:pt idx="57">
                  <c:v>114</c:v>
                </c:pt>
                <c:pt idx="58">
                  <c:v>116</c:v>
                </c:pt>
                <c:pt idx="59">
                  <c:v>118</c:v>
                </c:pt>
                <c:pt idx="60">
                  <c:v>120</c:v>
                </c:pt>
                <c:pt idx="61">
                  <c:v>122</c:v>
                </c:pt>
                <c:pt idx="62">
                  <c:v>124</c:v>
                </c:pt>
                <c:pt idx="63">
                  <c:v>126</c:v>
                </c:pt>
                <c:pt idx="64">
                  <c:v>128</c:v>
                </c:pt>
                <c:pt idx="65">
                  <c:v>130</c:v>
                </c:pt>
                <c:pt idx="66">
                  <c:v>132</c:v>
                </c:pt>
                <c:pt idx="67">
                  <c:v>134</c:v>
                </c:pt>
                <c:pt idx="68">
                  <c:v>136</c:v>
                </c:pt>
                <c:pt idx="69">
                  <c:v>138</c:v>
                </c:pt>
                <c:pt idx="70">
                  <c:v>140</c:v>
                </c:pt>
                <c:pt idx="71">
                  <c:v>142</c:v>
                </c:pt>
                <c:pt idx="72">
                  <c:v>144</c:v>
                </c:pt>
                <c:pt idx="73">
                  <c:v>146</c:v>
                </c:pt>
                <c:pt idx="74">
                  <c:v>148</c:v>
                </c:pt>
                <c:pt idx="75">
                  <c:v>150</c:v>
                </c:pt>
                <c:pt idx="76">
                  <c:v>152</c:v>
                </c:pt>
                <c:pt idx="77">
                  <c:v>154</c:v>
                </c:pt>
                <c:pt idx="78">
                  <c:v>156</c:v>
                </c:pt>
                <c:pt idx="79">
                  <c:v>158</c:v>
                </c:pt>
                <c:pt idx="80">
                  <c:v>160</c:v>
                </c:pt>
                <c:pt idx="81">
                  <c:v>162</c:v>
                </c:pt>
                <c:pt idx="82">
                  <c:v>164</c:v>
                </c:pt>
                <c:pt idx="83">
                  <c:v>166</c:v>
                </c:pt>
                <c:pt idx="84">
                  <c:v>168</c:v>
                </c:pt>
                <c:pt idx="85">
                  <c:v>170</c:v>
                </c:pt>
                <c:pt idx="86">
                  <c:v>172</c:v>
                </c:pt>
                <c:pt idx="87">
                  <c:v>174</c:v>
                </c:pt>
                <c:pt idx="88">
                  <c:v>176</c:v>
                </c:pt>
                <c:pt idx="89">
                  <c:v>178</c:v>
                </c:pt>
                <c:pt idx="90">
                  <c:v>180</c:v>
                </c:pt>
                <c:pt idx="91">
                  <c:v>182</c:v>
                </c:pt>
                <c:pt idx="92">
                  <c:v>184</c:v>
                </c:pt>
                <c:pt idx="93">
                  <c:v>186</c:v>
                </c:pt>
                <c:pt idx="94">
                  <c:v>188</c:v>
                </c:pt>
                <c:pt idx="95">
                  <c:v>190</c:v>
                </c:pt>
                <c:pt idx="96">
                  <c:v>192</c:v>
                </c:pt>
                <c:pt idx="97">
                  <c:v>194</c:v>
                </c:pt>
                <c:pt idx="98">
                  <c:v>196</c:v>
                </c:pt>
                <c:pt idx="99">
                  <c:v>198</c:v>
                </c:pt>
                <c:pt idx="100">
                  <c:v>200</c:v>
                </c:pt>
                <c:pt idx="101">
                  <c:v>202</c:v>
                </c:pt>
                <c:pt idx="102">
                  <c:v>204</c:v>
                </c:pt>
                <c:pt idx="103">
                  <c:v>206</c:v>
                </c:pt>
                <c:pt idx="104">
                  <c:v>208</c:v>
                </c:pt>
                <c:pt idx="105">
                  <c:v>210</c:v>
                </c:pt>
                <c:pt idx="106">
                  <c:v>212</c:v>
                </c:pt>
                <c:pt idx="107">
                  <c:v>214</c:v>
                </c:pt>
                <c:pt idx="108">
                  <c:v>216</c:v>
                </c:pt>
                <c:pt idx="109">
                  <c:v>218</c:v>
                </c:pt>
                <c:pt idx="110">
                  <c:v>220</c:v>
                </c:pt>
                <c:pt idx="111">
                  <c:v>222</c:v>
                </c:pt>
                <c:pt idx="112">
                  <c:v>224</c:v>
                </c:pt>
                <c:pt idx="113">
                  <c:v>226</c:v>
                </c:pt>
                <c:pt idx="114">
                  <c:v>228</c:v>
                </c:pt>
                <c:pt idx="115">
                  <c:v>230</c:v>
                </c:pt>
                <c:pt idx="116">
                  <c:v>232</c:v>
                </c:pt>
                <c:pt idx="117">
                  <c:v>234</c:v>
                </c:pt>
                <c:pt idx="118">
                  <c:v>236</c:v>
                </c:pt>
                <c:pt idx="119">
                  <c:v>238</c:v>
                </c:pt>
                <c:pt idx="120">
                  <c:v>240</c:v>
                </c:pt>
                <c:pt idx="121">
                  <c:v>242</c:v>
                </c:pt>
                <c:pt idx="122">
                  <c:v>244</c:v>
                </c:pt>
                <c:pt idx="123">
                  <c:v>246</c:v>
                </c:pt>
                <c:pt idx="124">
                  <c:v>248</c:v>
                </c:pt>
                <c:pt idx="125">
                  <c:v>250</c:v>
                </c:pt>
                <c:pt idx="126">
                  <c:v>252</c:v>
                </c:pt>
                <c:pt idx="127">
                  <c:v>254</c:v>
                </c:pt>
                <c:pt idx="128">
                  <c:v>256</c:v>
                </c:pt>
                <c:pt idx="129">
                  <c:v>258</c:v>
                </c:pt>
                <c:pt idx="130">
                  <c:v>260</c:v>
                </c:pt>
                <c:pt idx="131">
                  <c:v>262</c:v>
                </c:pt>
                <c:pt idx="132">
                  <c:v>264</c:v>
                </c:pt>
                <c:pt idx="133">
                  <c:v>266</c:v>
                </c:pt>
                <c:pt idx="134">
                  <c:v>268</c:v>
                </c:pt>
                <c:pt idx="135">
                  <c:v>270</c:v>
                </c:pt>
                <c:pt idx="136">
                  <c:v>272</c:v>
                </c:pt>
                <c:pt idx="137">
                  <c:v>274</c:v>
                </c:pt>
                <c:pt idx="138">
                  <c:v>276</c:v>
                </c:pt>
                <c:pt idx="139">
                  <c:v>278</c:v>
                </c:pt>
                <c:pt idx="140">
                  <c:v>280</c:v>
                </c:pt>
                <c:pt idx="141">
                  <c:v>282</c:v>
                </c:pt>
                <c:pt idx="142">
                  <c:v>284</c:v>
                </c:pt>
                <c:pt idx="143">
                  <c:v>286</c:v>
                </c:pt>
                <c:pt idx="144">
                  <c:v>288</c:v>
                </c:pt>
                <c:pt idx="145">
                  <c:v>290</c:v>
                </c:pt>
                <c:pt idx="146">
                  <c:v>292</c:v>
                </c:pt>
                <c:pt idx="147">
                  <c:v>294</c:v>
                </c:pt>
                <c:pt idx="148">
                  <c:v>296</c:v>
                </c:pt>
                <c:pt idx="149">
                  <c:v>298</c:v>
                </c:pt>
                <c:pt idx="150">
                  <c:v>300</c:v>
                </c:pt>
                <c:pt idx="151">
                  <c:v>302</c:v>
                </c:pt>
                <c:pt idx="152">
                  <c:v>304</c:v>
                </c:pt>
                <c:pt idx="153">
                  <c:v>306</c:v>
                </c:pt>
                <c:pt idx="154">
                  <c:v>308</c:v>
                </c:pt>
                <c:pt idx="155">
                  <c:v>310</c:v>
                </c:pt>
                <c:pt idx="156">
                  <c:v>312</c:v>
                </c:pt>
                <c:pt idx="157">
                  <c:v>314</c:v>
                </c:pt>
                <c:pt idx="158">
                  <c:v>316</c:v>
                </c:pt>
                <c:pt idx="159">
                  <c:v>318</c:v>
                </c:pt>
                <c:pt idx="160">
                  <c:v>320</c:v>
                </c:pt>
                <c:pt idx="161">
                  <c:v>322</c:v>
                </c:pt>
                <c:pt idx="162">
                  <c:v>324</c:v>
                </c:pt>
                <c:pt idx="163">
                  <c:v>326</c:v>
                </c:pt>
                <c:pt idx="164">
                  <c:v>328</c:v>
                </c:pt>
                <c:pt idx="165">
                  <c:v>330</c:v>
                </c:pt>
                <c:pt idx="166">
                  <c:v>332</c:v>
                </c:pt>
                <c:pt idx="167">
                  <c:v>334</c:v>
                </c:pt>
                <c:pt idx="168">
                  <c:v>336</c:v>
                </c:pt>
                <c:pt idx="169">
                  <c:v>338</c:v>
                </c:pt>
                <c:pt idx="170">
                  <c:v>340</c:v>
                </c:pt>
                <c:pt idx="171">
                  <c:v>342</c:v>
                </c:pt>
                <c:pt idx="172">
                  <c:v>344</c:v>
                </c:pt>
                <c:pt idx="173">
                  <c:v>346</c:v>
                </c:pt>
                <c:pt idx="174">
                  <c:v>348</c:v>
                </c:pt>
                <c:pt idx="175">
                  <c:v>350</c:v>
                </c:pt>
                <c:pt idx="176">
                  <c:v>352</c:v>
                </c:pt>
                <c:pt idx="177">
                  <c:v>354</c:v>
                </c:pt>
                <c:pt idx="178">
                  <c:v>356</c:v>
                </c:pt>
                <c:pt idx="179">
                  <c:v>358</c:v>
                </c:pt>
                <c:pt idx="180">
                  <c:v>360</c:v>
                </c:pt>
                <c:pt idx="181">
                  <c:v>362</c:v>
                </c:pt>
                <c:pt idx="182">
                  <c:v>364</c:v>
                </c:pt>
                <c:pt idx="183">
                  <c:v>366</c:v>
                </c:pt>
                <c:pt idx="184">
                  <c:v>368</c:v>
                </c:pt>
                <c:pt idx="185">
                  <c:v>370</c:v>
                </c:pt>
                <c:pt idx="186">
                  <c:v>372</c:v>
                </c:pt>
                <c:pt idx="187">
                  <c:v>374</c:v>
                </c:pt>
                <c:pt idx="188">
                  <c:v>376</c:v>
                </c:pt>
                <c:pt idx="189">
                  <c:v>378</c:v>
                </c:pt>
                <c:pt idx="190">
                  <c:v>380</c:v>
                </c:pt>
                <c:pt idx="191">
                  <c:v>382</c:v>
                </c:pt>
                <c:pt idx="192">
                  <c:v>384</c:v>
                </c:pt>
                <c:pt idx="193">
                  <c:v>386</c:v>
                </c:pt>
                <c:pt idx="194">
                  <c:v>388</c:v>
                </c:pt>
                <c:pt idx="195">
                  <c:v>390</c:v>
                </c:pt>
                <c:pt idx="196">
                  <c:v>392</c:v>
                </c:pt>
                <c:pt idx="197">
                  <c:v>394</c:v>
                </c:pt>
                <c:pt idx="198">
                  <c:v>396</c:v>
                </c:pt>
                <c:pt idx="199">
                  <c:v>398</c:v>
                </c:pt>
                <c:pt idx="200">
                  <c:v>400</c:v>
                </c:pt>
                <c:pt idx="201">
                  <c:v>402</c:v>
                </c:pt>
                <c:pt idx="202">
                  <c:v>404</c:v>
                </c:pt>
                <c:pt idx="203">
                  <c:v>406</c:v>
                </c:pt>
                <c:pt idx="204">
                  <c:v>408</c:v>
                </c:pt>
                <c:pt idx="205">
                  <c:v>410</c:v>
                </c:pt>
                <c:pt idx="206">
                  <c:v>412</c:v>
                </c:pt>
                <c:pt idx="207">
                  <c:v>414</c:v>
                </c:pt>
                <c:pt idx="208">
                  <c:v>416</c:v>
                </c:pt>
                <c:pt idx="209">
                  <c:v>418</c:v>
                </c:pt>
                <c:pt idx="210">
                  <c:v>420</c:v>
                </c:pt>
                <c:pt idx="211">
                  <c:v>422</c:v>
                </c:pt>
                <c:pt idx="212">
                  <c:v>424</c:v>
                </c:pt>
                <c:pt idx="213">
                  <c:v>426</c:v>
                </c:pt>
                <c:pt idx="214">
                  <c:v>428</c:v>
                </c:pt>
                <c:pt idx="215">
                  <c:v>430</c:v>
                </c:pt>
                <c:pt idx="216">
                  <c:v>432</c:v>
                </c:pt>
                <c:pt idx="217">
                  <c:v>434</c:v>
                </c:pt>
                <c:pt idx="218">
                  <c:v>436</c:v>
                </c:pt>
                <c:pt idx="219">
                  <c:v>438</c:v>
                </c:pt>
                <c:pt idx="220">
                  <c:v>440</c:v>
                </c:pt>
                <c:pt idx="221">
                  <c:v>442</c:v>
                </c:pt>
                <c:pt idx="222">
                  <c:v>444</c:v>
                </c:pt>
                <c:pt idx="223">
                  <c:v>446</c:v>
                </c:pt>
                <c:pt idx="224">
                  <c:v>448</c:v>
                </c:pt>
                <c:pt idx="225">
                  <c:v>450</c:v>
                </c:pt>
                <c:pt idx="226">
                  <c:v>452</c:v>
                </c:pt>
                <c:pt idx="227">
                  <c:v>454</c:v>
                </c:pt>
                <c:pt idx="228">
                  <c:v>456</c:v>
                </c:pt>
                <c:pt idx="229">
                  <c:v>458</c:v>
                </c:pt>
                <c:pt idx="230">
                  <c:v>460</c:v>
                </c:pt>
                <c:pt idx="231">
                  <c:v>462</c:v>
                </c:pt>
                <c:pt idx="232">
                  <c:v>464</c:v>
                </c:pt>
                <c:pt idx="233">
                  <c:v>466</c:v>
                </c:pt>
                <c:pt idx="234">
                  <c:v>468</c:v>
                </c:pt>
                <c:pt idx="235">
                  <c:v>470</c:v>
                </c:pt>
                <c:pt idx="236">
                  <c:v>472</c:v>
                </c:pt>
                <c:pt idx="237">
                  <c:v>474</c:v>
                </c:pt>
                <c:pt idx="238">
                  <c:v>476</c:v>
                </c:pt>
                <c:pt idx="239">
                  <c:v>478</c:v>
                </c:pt>
                <c:pt idx="240">
                  <c:v>480</c:v>
                </c:pt>
                <c:pt idx="241">
                  <c:v>482</c:v>
                </c:pt>
                <c:pt idx="242">
                  <c:v>484</c:v>
                </c:pt>
                <c:pt idx="243">
                  <c:v>486</c:v>
                </c:pt>
                <c:pt idx="244">
                  <c:v>488</c:v>
                </c:pt>
                <c:pt idx="245">
                  <c:v>490</c:v>
                </c:pt>
                <c:pt idx="246">
                  <c:v>492</c:v>
                </c:pt>
                <c:pt idx="247">
                  <c:v>494</c:v>
                </c:pt>
                <c:pt idx="248">
                  <c:v>496</c:v>
                </c:pt>
                <c:pt idx="249">
                  <c:v>498</c:v>
                </c:pt>
                <c:pt idx="250">
                  <c:v>500</c:v>
                </c:pt>
                <c:pt idx="251">
                  <c:v>502</c:v>
                </c:pt>
                <c:pt idx="252">
                  <c:v>504</c:v>
                </c:pt>
                <c:pt idx="253">
                  <c:v>506</c:v>
                </c:pt>
                <c:pt idx="254">
                  <c:v>508</c:v>
                </c:pt>
                <c:pt idx="255">
                  <c:v>510</c:v>
                </c:pt>
                <c:pt idx="256">
                  <c:v>512</c:v>
                </c:pt>
                <c:pt idx="257">
                  <c:v>514</c:v>
                </c:pt>
                <c:pt idx="258">
                  <c:v>516</c:v>
                </c:pt>
                <c:pt idx="259">
                  <c:v>518</c:v>
                </c:pt>
                <c:pt idx="260">
                  <c:v>520</c:v>
                </c:pt>
                <c:pt idx="261">
                  <c:v>522</c:v>
                </c:pt>
                <c:pt idx="262">
                  <c:v>524</c:v>
                </c:pt>
                <c:pt idx="263">
                  <c:v>526</c:v>
                </c:pt>
                <c:pt idx="264">
                  <c:v>528</c:v>
                </c:pt>
                <c:pt idx="265">
                  <c:v>530</c:v>
                </c:pt>
                <c:pt idx="266">
                  <c:v>532</c:v>
                </c:pt>
                <c:pt idx="267">
                  <c:v>534</c:v>
                </c:pt>
                <c:pt idx="268">
                  <c:v>536</c:v>
                </c:pt>
                <c:pt idx="269">
                  <c:v>538</c:v>
                </c:pt>
                <c:pt idx="270">
                  <c:v>540</c:v>
                </c:pt>
                <c:pt idx="271">
                  <c:v>542</c:v>
                </c:pt>
                <c:pt idx="272">
                  <c:v>544</c:v>
                </c:pt>
                <c:pt idx="273">
                  <c:v>546</c:v>
                </c:pt>
                <c:pt idx="274">
                  <c:v>548</c:v>
                </c:pt>
                <c:pt idx="275">
                  <c:v>550</c:v>
                </c:pt>
                <c:pt idx="276">
                  <c:v>552</c:v>
                </c:pt>
                <c:pt idx="277">
                  <c:v>554</c:v>
                </c:pt>
                <c:pt idx="278">
                  <c:v>556</c:v>
                </c:pt>
                <c:pt idx="279">
                  <c:v>558</c:v>
                </c:pt>
                <c:pt idx="280">
                  <c:v>560</c:v>
                </c:pt>
                <c:pt idx="281">
                  <c:v>562</c:v>
                </c:pt>
                <c:pt idx="282">
                  <c:v>564</c:v>
                </c:pt>
                <c:pt idx="283">
                  <c:v>566</c:v>
                </c:pt>
                <c:pt idx="284">
                  <c:v>568</c:v>
                </c:pt>
                <c:pt idx="285">
                  <c:v>570</c:v>
                </c:pt>
                <c:pt idx="286">
                  <c:v>572</c:v>
                </c:pt>
                <c:pt idx="287">
                  <c:v>574</c:v>
                </c:pt>
                <c:pt idx="288">
                  <c:v>576</c:v>
                </c:pt>
                <c:pt idx="289">
                  <c:v>578</c:v>
                </c:pt>
                <c:pt idx="290">
                  <c:v>580</c:v>
                </c:pt>
                <c:pt idx="291">
                  <c:v>582</c:v>
                </c:pt>
                <c:pt idx="292">
                  <c:v>584</c:v>
                </c:pt>
                <c:pt idx="293">
                  <c:v>586</c:v>
                </c:pt>
                <c:pt idx="294">
                  <c:v>588</c:v>
                </c:pt>
                <c:pt idx="295">
                  <c:v>590</c:v>
                </c:pt>
                <c:pt idx="296">
                  <c:v>592</c:v>
                </c:pt>
                <c:pt idx="297">
                  <c:v>594</c:v>
                </c:pt>
                <c:pt idx="298">
                  <c:v>596</c:v>
                </c:pt>
                <c:pt idx="299">
                  <c:v>598</c:v>
                </c:pt>
                <c:pt idx="300">
                  <c:v>600</c:v>
                </c:pt>
                <c:pt idx="301">
                  <c:v>602</c:v>
                </c:pt>
                <c:pt idx="302">
                  <c:v>604</c:v>
                </c:pt>
                <c:pt idx="303">
                  <c:v>606</c:v>
                </c:pt>
                <c:pt idx="304">
                  <c:v>608</c:v>
                </c:pt>
                <c:pt idx="305">
                  <c:v>610</c:v>
                </c:pt>
                <c:pt idx="306">
                  <c:v>612</c:v>
                </c:pt>
                <c:pt idx="307">
                  <c:v>614</c:v>
                </c:pt>
                <c:pt idx="308">
                  <c:v>616</c:v>
                </c:pt>
                <c:pt idx="309">
                  <c:v>618</c:v>
                </c:pt>
                <c:pt idx="310">
                  <c:v>620</c:v>
                </c:pt>
                <c:pt idx="311">
                  <c:v>622</c:v>
                </c:pt>
                <c:pt idx="312">
                  <c:v>624</c:v>
                </c:pt>
                <c:pt idx="313">
                  <c:v>626</c:v>
                </c:pt>
                <c:pt idx="314">
                  <c:v>628</c:v>
                </c:pt>
                <c:pt idx="315">
                  <c:v>630</c:v>
                </c:pt>
                <c:pt idx="316">
                  <c:v>632</c:v>
                </c:pt>
                <c:pt idx="317">
                  <c:v>634</c:v>
                </c:pt>
                <c:pt idx="318">
                  <c:v>636</c:v>
                </c:pt>
                <c:pt idx="319">
                  <c:v>638</c:v>
                </c:pt>
                <c:pt idx="320">
                  <c:v>640</c:v>
                </c:pt>
                <c:pt idx="321">
                  <c:v>642</c:v>
                </c:pt>
                <c:pt idx="322">
                  <c:v>644</c:v>
                </c:pt>
                <c:pt idx="323">
                  <c:v>646</c:v>
                </c:pt>
                <c:pt idx="324">
                  <c:v>648</c:v>
                </c:pt>
                <c:pt idx="325">
                  <c:v>650</c:v>
                </c:pt>
                <c:pt idx="326">
                  <c:v>652</c:v>
                </c:pt>
                <c:pt idx="327">
                  <c:v>654</c:v>
                </c:pt>
                <c:pt idx="328">
                  <c:v>656</c:v>
                </c:pt>
                <c:pt idx="329">
                  <c:v>658</c:v>
                </c:pt>
                <c:pt idx="330">
                  <c:v>660</c:v>
                </c:pt>
                <c:pt idx="331">
                  <c:v>662</c:v>
                </c:pt>
                <c:pt idx="332">
                  <c:v>664</c:v>
                </c:pt>
                <c:pt idx="333">
                  <c:v>666</c:v>
                </c:pt>
                <c:pt idx="334">
                  <c:v>668</c:v>
                </c:pt>
                <c:pt idx="335">
                  <c:v>670</c:v>
                </c:pt>
                <c:pt idx="336">
                  <c:v>672</c:v>
                </c:pt>
                <c:pt idx="337">
                  <c:v>674</c:v>
                </c:pt>
                <c:pt idx="338">
                  <c:v>676</c:v>
                </c:pt>
                <c:pt idx="339">
                  <c:v>678</c:v>
                </c:pt>
                <c:pt idx="340">
                  <c:v>680</c:v>
                </c:pt>
                <c:pt idx="341">
                  <c:v>682</c:v>
                </c:pt>
                <c:pt idx="342">
                  <c:v>684</c:v>
                </c:pt>
                <c:pt idx="343">
                  <c:v>686</c:v>
                </c:pt>
                <c:pt idx="344">
                  <c:v>688</c:v>
                </c:pt>
                <c:pt idx="345">
                  <c:v>690</c:v>
                </c:pt>
                <c:pt idx="346">
                  <c:v>692</c:v>
                </c:pt>
                <c:pt idx="347">
                  <c:v>694</c:v>
                </c:pt>
                <c:pt idx="348">
                  <c:v>696</c:v>
                </c:pt>
                <c:pt idx="349">
                  <c:v>698</c:v>
                </c:pt>
                <c:pt idx="350">
                  <c:v>700</c:v>
                </c:pt>
                <c:pt idx="351">
                  <c:v>702</c:v>
                </c:pt>
                <c:pt idx="352">
                  <c:v>704</c:v>
                </c:pt>
                <c:pt idx="353">
                  <c:v>706</c:v>
                </c:pt>
                <c:pt idx="354">
                  <c:v>708</c:v>
                </c:pt>
                <c:pt idx="355">
                  <c:v>710</c:v>
                </c:pt>
                <c:pt idx="356">
                  <c:v>711</c:v>
                </c:pt>
                <c:pt idx="357">
                  <c:v>712</c:v>
                </c:pt>
              </c:numCache>
            </c:numRef>
          </c:xVal>
          <c:yVal>
            <c:numRef>
              <c:f>Graphs!$E$3:$E$362</c:f>
              <c:numCache>
                <c:formatCode>General</c:formatCode>
                <c:ptCount val="360"/>
                <c:pt idx="0">
                  <c:v>0.44321729463266613</c:v>
                </c:pt>
                <c:pt idx="1">
                  <c:v>0.44661655994508631</c:v>
                </c:pt>
                <c:pt idx="2">
                  <c:v>0.44999999999999996</c:v>
                </c:pt>
                <c:pt idx="3">
                  <c:v>0.45336761479740695</c:v>
                </c:pt>
                <c:pt idx="4">
                  <c:v>0.45671940433730696</c:v>
                </c:pt>
                <c:pt idx="5">
                  <c:v>0.46005536861970131</c:v>
                </c:pt>
                <c:pt idx="6">
                  <c:v>0.46337550764458846</c:v>
                </c:pt>
                <c:pt idx="7">
                  <c:v>0.46667982141196906</c:v>
                </c:pt>
                <c:pt idx="8">
                  <c:v>0.46996830992184302</c:v>
                </c:pt>
                <c:pt idx="9">
                  <c:v>0.47324097317421032</c:v>
                </c:pt>
                <c:pt idx="10">
                  <c:v>0.47649781116907119</c:v>
                </c:pt>
                <c:pt idx="11">
                  <c:v>0.47973882390642519</c:v>
                </c:pt>
                <c:pt idx="12">
                  <c:v>0.48296401138627276</c:v>
                </c:pt>
                <c:pt idx="13">
                  <c:v>0.48617337360861368</c:v>
                </c:pt>
                <c:pt idx="14">
                  <c:v>0.48936691057344794</c:v>
                </c:pt>
                <c:pt idx="15">
                  <c:v>0.49254462228077567</c:v>
                </c:pt>
                <c:pt idx="16">
                  <c:v>0.49570650873059674</c:v>
                </c:pt>
                <c:pt idx="17">
                  <c:v>0.49885256992291116</c:v>
                </c:pt>
                <c:pt idx="18">
                  <c:v>0.50198280585771904</c:v>
                </c:pt>
                <c:pt idx="19">
                  <c:v>0.50509721653502038</c:v>
                </c:pt>
                <c:pt idx="20">
                  <c:v>0.50819580195481495</c:v>
                </c:pt>
                <c:pt idx="21">
                  <c:v>0.51127856211710299</c:v>
                </c:pt>
                <c:pt idx="22">
                  <c:v>0.51434549702188437</c:v>
                </c:pt>
                <c:pt idx="23">
                  <c:v>0.51739660666915921</c:v>
                </c:pt>
                <c:pt idx="24">
                  <c:v>0.52043189105892729</c:v>
                </c:pt>
                <c:pt idx="25">
                  <c:v>0.52345135019118894</c:v>
                </c:pt>
                <c:pt idx="26">
                  <c:v>0.52645498406594382</c:v>
                </c:pt>
                <c:pt idx="27">
                  <c:v>0.52944279268319216</c:v>
                </c:pt>
                <c:pt idx="28">
                  <c:v>0.53241477604293386</c:v>
                </c:pt>
                <c:pt idx="29">
                  <c:v>0.53537093414516901</c:v>
                </c:pt>
                <c:pt idx="30">
                  <c:v>0.53831126698989751</c:v>
                </c:pt>
                <c:pt idx="31">
                  <c:v>0.54123577457711947</c:v>
                </c:pt>
                <c:pt idx="32">
                  <c:v>0.54414445690683466</c:v>
                </c:pt>
                <c:pt idx="33">
                  <c:v>0.54703731397904343</c:v>
                </c:pt>
                <c:pt idx="34">
                  <c:v>0.54991434579374554</c:v>
                </c:pt>
                <c:pt idx="35">
                  <c:v>0.552775552350941</c:v>
                </c:pt>
                <c:pt idx="36">
                  <c:v>0.5556209336506297</c:v>
                </c:pt>
                <c:pt idx="37">
                  <c:v>0.55845048969281197</c:v>
                </c:pt>
                <c:pt idx="38">
                  <c:v>0.5612642204774877</c:v>
                </c:pt>
                <c:pt idx="39">
                  <c:v>0.56406212600465655</c:v>
                </c:pt>
                <c:pt idx="40">
                  <c:v>0.56684420627431897</c:v>
                </c:pt>
                <c:pt idx="41">
                  <c:v>0.56961046128647475</c:v>
                </c:pt>
                <c:pt idx="42">
                  <c:v>0.57236089104112386</c:v>
                </c:pt>
                <c:pt idx="43">
                  <c:v>0.57509549553826644</c:v>
                </c:pt>
                <c:pt idx="44">
                  <c:v>0.57781427477790248</c:v>
                </c:pt>
                <c:pt idx="45">
                  <c:v>0.58051722876003176</c:v>
                </c:pt>
                <c:pt idx="46">
                  <c:v>0.58320435748465449</c:v>
                </c:pt>
                <c:pt idx="47">
                  <c:v>0.58587566095177057</c:v>
                </c:pt>
                <c:pt idx="48">
                  <c:v>0.58853113916138011</c:v>
                </c:pt>
                <c:pt idx="49">
                  <c:v>0.591170792113483</c:v>
                </c:pt>
                <c:pt idx="50">
                  <c:v>0.59379461980807913</c:v>
                </c:pt>
                <c:pt idx="51">
                  <c:v>0.59640262224516882</c:v>
                </c:pt>
                <c:pt idx="52">
                  <c:v>0.59899479942475187</c:v>
                </c:pt>
                <c:pt idx="53">
                  <c:v>0.60157115134682837</c:v>
                </c:pt>
                <c:pt idx="54">
                  <c:v>0.60413167801139811</c:v>
                </c:pt>
                <c:pt idx="55">
                  <c:v>0.60667637941846131</c:v>
                </c:pt>
                <c:pt idx="56">
                  <c:v>0.60920525556801786</c:v>
                </c:pt>
                <c:pt idx="57">
                  <c:v>0.61171830646006797</c:v>
                </c:pt>
                <c:pt idx="58">
                  <c:v>0.61421553209461133</c:v>
                </c:pt>
                <c:pt idx="59">
                  <c:v>0.61669693247164803</c:v>
                </c:pt>
                <c:pt idx="60">
                  <c:v>0.61916250759117819</c:v>
                </c:pt>
                <c:pt idx="61">
                  <c:v>0.6216122574532017</c:v>
                </c:pt>
                <c:pt idx="62">
                  <c:v>0.62404618205771867</c:v>
                </c:pt>
                <c:pt idx="63">
                  <c:v>0.62646428140472887</c:v>
                </c:pt>
                <c:pt idx="64">
                  <c:v>0.62886655549423265</c:v>
                </c:pt>
                <c:pt idx="65">
                  <c:v>0.63125300432622977</c:v>
                </c:pt>
                <c:pt idx="66">
                  <c:v>0.63362362790072024</c:v>
                </c:pt>
                <c:pt idx="67">
                  <c:v>0.63597842621770406</c:v>
                </c:pt>
                <c:pt idx="68">
                  <c:v>0.63831739927718145</c:v>
                </c:pt>
                <c:pt idx="69">
                  <c:v>0.64064054707915197</c:v>
                </c:pt>
                <c:pt idx="70">
                  <c:v>0.64294786962361605</c:v>
                </c:pt>
                <c:pt idx="71">
                  <c:v>0.64523936691057349</c:v>
                </c:pt>
                <c:pt idx="72">
                  <c:v>0.64751503894002427</c:v>
                </c:pt>
                <c:pt idx="73">
                  <c:v>0.6497748857119684</c:v>
                </c:pt>
                <c:pt idx="74">
                  <c:v>0.6520189072264061</c:v>
                </c:pt>
                <c:pt idx="75">
                  <c:v>0.65424710348333703</c:v>
                </c:pt>
                <c:pt idx="76">
                  <c:v>0.65645947448276132</c:v>
                </c:pt>
                <c:pt idx="77">
                  <c:v>0.65865602022467917</c:v>
                </c:pt>
                <c:pt idx="78">
                  <c:v>0.66083674070909026</c:v>
                </c:pt>
                <c:pt idx="79">
                  <c:v>0.66300163593599482</c:v>
                </c:pt>
                <c:pt idx="80">
                  <c:v>0.66515070590539271</c:v>
                </c:pt>
                <c:pt idx="81">
                  <c:v>0.66728395061728385</c:v>
                </c:pt>
                <c:pt idx="82">
                  <c:v>0.66940137007166867</c:v>
                </c:pt>
                <c:pt idx="83">
                  <c:v>0.67150296426854683</c:v>
                </c:pt>
                <c:pt idx="84">
                  <c:v>0.67358873320791823</c:v>
                </c:pt>
                <c:pt idx="85">
                  <c:v>0.67565867688978298</c:v>
                </c:pt>
                <c:pt idx="86">
                  <c:v>0.6777127953141413</c:v>
                </c:pt>
                <c:pt idx="87">
                  <c:v>0.67975108848099297</c:v>
                </c:pt>
                <c:pt idx="88">
                  <c:v>0.68177355639033799</c:v>
                </c:pt>
                <c:pt idx="89">
                  <c:v>0.68378019904217635</c:v>
                </c:pt>
                <c:pt idx="90">
                  <c:v>0.68577101643650806</c:v>
                </c:pt>
                <c:pt idx="91">
                  <c:v>0.68774600857333346</c:v>
                </c:pt>
                <c:pt idx="92">
                  <c:v>0.68970517545265198</c:v>
                </c:pt>
                <c:pt idx="93">
                  <c:v>0.69164851707446384</c:v>
                </c:pt>
                <c:pt idx="94">
                  <c:v>0.69357603343876906</c:v>
                </c:pt>
                <c:pt idx="95">
                  <c:v>0.69548772454556784</c:v>
                </c:pt>
                <c:pt idx="96">
                  <c:v>0.69738359039485998</c:v>
                </c:pt>
                <c:pt idx="97">
                  <c:v>0.69926363098664546</c:v>
                </c:pt>
                <c:pt idx="98">
                  <c:v>0.70112784632092429</c:v>
                </c:pt>
                <c:pt idx="99">
                  <c:v>0.70297623639769669</c:v>
                </c:pt>
                <c:pt idx="100">
                  <c:v>0.70480880121696232</c:v>
                </c:pt>
                <c:pt idx="101">
                  <c:v>0.70662554077872142</c:v>
                </c:pt>
                <c:pt idx="102">
                  <c:v>0.70842645508297386</c:v>
                </c:pt>
                <c:pt idx="103">
                  <c:v>0.71021154412971965</c:v>
                </c:pt>
                <c:pt idx="104">
                  <c:v>0.7119808079189589</c:v>
                </c:pt>
                <c:pt idx="105">
                  <c:v>0.7137342464506915</c:v>
                </c:pt>
                <c:pt idx="106">
                  <c:v>0.71547185972491745</c:v>
                </c:pt>
                <c:pt idx="107">
                  <c:v>0.71719364774163685</c:v>
                </c:pt>
                <c:pt idx="108">
                  <c:v>0.71889961050084961</c:v>
                </c:pt>
                <c:pt idx="109">
                  <c:v>0.72058974800255582</c:v>
                </c:pt>
                <c:pt idx="110">
                  <c:v>0.72226406024675538</c:v>
                </c:pt>
                <c:pt idx="111">
                  <c:v>0.7239225472334484</c:v>
                </c:pt>
                <c:pt idx="112">
                  <c:v>0.72556520896263466</c:v>
                </c:pt>
                <c:pt idx="113">
                  <c:v>0.72719204543431437</c:v>
                </c:pt>
                <c:pt idx="114">
                  <c:v>0.72880305664848744</c:v>
                </c:pt>
                <c:pt idx="115">
                  <c:v>0.73039824260515396</c:v>
                </c:pt>
                <c:pt idx="116">
                  <c:v>0.73197760330431372</c:v>
                </c:pt>
                <c:pt idx="117">
                  <c:v>0.73354113874596705</c:v>
                </c:pt>
                <c:pt idx="118">
                  <c:v>0.73508884893011373</c:v>
                </c:pt>
                <c:pt idx="119">
                  <c:v>0.73662073385675375</c:v>
                </c:pt>
                <c:pt idx="120">
                  <c:v>0.73813679352588712</c:v>
                </c:pt>
                <c:pt idx="121">
                  <c:v>0.73963702793751396</c:v>
                </c:pt>
                <c:pt idx="122">
                  <c:v>0.74112143709163425</c:v>
                </c:pt>
                <c:pt idx="123">
                  <c:v>0.74259002098824789</c:v>
                </c:pt>
                <c:pt idx="124">
                  <c:v>0.74404277962735477</c:v>
                </c:pt>
                <c:pt idx="125">
                  <c:v>0.7454797130089551</c:v>
                </c:pt>
                <c:pt idx="126">
                  <c:v>0.74690082113304901</c:v>
                </c:pt>
                <c:pt idx="127">
                  <c:v>0.74830610399963604</c:v>
                </c:pt>
                <c:pt idx="128">
                  <c:v>0.74969556160871653</c:v>
                </c:pt>
                <c:pt idx="129">
                  <c:v>0.75106919396029048</c:v>
                </c:pt>
                <c:pt idx="130">
                  <c:v>0.75242700105435778</c:v>
                </c:pt>
                <c:pt idx="131">
                  <c:v>0.75376898289091854</c:v>
                </c:pt>
                <c:pt idx="132">
                  <c:v>0.75509513946997253</c:v>
                </c:pt>
                <c:pt idx="133">
                  <c:v>0.7564054707915201</c:v>
                </c:pt>
                <c:pt idx="134">
                  <c:v>0.7576999768555609</c:v>
                </c:pt>
                <c:pt idx="135">
                  <c:v>0.75897865766209527</c:v>
                </c:pt>
                <c:pt idx="136">
                  <c:v>0.76024151321112277</c:v>
                </c:pt>
                <c:pt idx="137">
                  <c:v>0.76148854350264383</c:v>
                </c:pt>
                <c:pt idx="138">
                  <c:v>0.76271974853665825</c:v>
                </c:pt>
                <c:pt idx="139">
                  <c:v>0.76393512831316601</c:v>
                </c:pt>
                <c:pt idx="140">
                  <c:v>0.76513468283216735</c:v>
                </c:pt>
                <c:pt idx="141">
                  <c:v>0.7663184120936618</c:v>
                </c:pt>
                <c:pt idx="142">
                  <c:v>0.76748631609764983</c:v>
                </c:pt>
                <c:pt idx="143">
                  <c:v>0.7686383948441311</c:v>
                </c:pt>
                <c:pt idx="144">
                  <c:v>0.76977464833310594</c:v>
                </c:pt>
                <c:pt idx="145">
                  <c:v>0.77089507656457401</c:v>
                </c:pt>
                <c:pt idx="146">
                  <c:v>0.77199967953853554</c:v>
                </c:pt>
                <c:pt idx="147">
                  <c:v>0.77308845725499042</c:v>
                </c:pt>
                <c:pt idx="148">
                  <c:v>0.77416140971393876</c:v>
                </c:pt>
                <c:pt idx="149">
                  <c:v>0.77521853691538034</c:v>
                </c:pt>
                <c:pt idx="150">
                  <c:v>0.77625983885931549</c:v>
                </c:pt>
                <c:pt idx="151">
                  <c:v>0.77728531554574398</c:v>
                </c:pt>
                <c:pt idx="152">
                  <c:v>0.77829496697466571</c:v>
                </c:pt>
                <c:pt idx="153">
                  <c:v>0.77928879314608102</c:v>
                </c:pt>
                <c:pt idx="154">
                  <c:v>0.78026679405998978</c:v>
                </c:pt>
                <c:pt idx="155">
                  <c:v>0.78122896971639155</c:v>
                </c:pt>
                <c:pt idx="156">
                  <c:v>0.78217532011528712</c:v>
                </c:pt>
                <c:pt idx="157">
                  <c:v>0.78310584525667581</c:v>
                </c:pt>
                <c:pt idx="158">
                  <c:v>0.78402054514055786</c:v>
                </c:pt>
                <c:pt idx="159">
                  <c:v>0.78491941976693358</c:v>
                </c:pt>
                <c:pt idx="160">
                  <c:v>0.78580246913580232</c:v>
                </c:pt>
                <c:pt idx="161">
                  <c:v>0.78666969324716496</c:v>
                </c:pt>
                <c:pt idx="162">
                  <c:v>0.7875210921010205</c:v>
                </c:pt>
                <c:pt idx="163">
                  <c:v>0.78835666569736962</c:v>
                </c:pt>
                <c:pt idx="164">
                  <c:v>0.7891764140362123</c:v>
                </c:pt>
                <c:pt idx="165">
                  <c:v>0.78998033711754811</c:v>
                </c:pt>
                <c:pt idx="166">
                  <c:v>0.79076843494137738</c:v>
                </c:pt>
                <c:pt idx="167">
                  <c:v>0.79154070750769989</c:v>
                </c:pt>
                <c:pt idx="168">
                  <c:v>0.79229715481651608</c:v>
                </c:pt>
                <c:pt idx="169">
                  <c:v>0.79303777686782562</c:v>
                </c:pt>
                <c:pt idx="170">
                  <c:v>0.79376257366162828</c:v>
                </c:pt>
                <c:pt idx="171">
                  <c:v>0.79447154519792451</c:v>
                </c:pt>
                <c:pt idx="172">
                  <c:v>0.7951646914767142</c:v>
                </c:pt>
                <c:pt idx="173">
                  <c:v>0.79584201249799724</c:v>
                </c:pt>
                <c:pt idx="174">
                  <c:v>0.79650350826177352</c:v>
                </c:pt>
                <c:pt idx="175">
                  <c:v>0.79714917876804325</c:v>
                </c:pt>
                <c:pt idx="176">
                  <c:v>0.79777902401680645</c:v>
                </c:pt>
                <c:pt idx="177">
                  <c:v>0.7983930440080631</c:v>
                </c:pt>
                <c:pt idx="178">
                  <c:v>0.79899123874181299</c:v>
                </c:pt>
                <c:pt idx="179">
                  <c:v>0.79957360821805623</c:v>
                </c:pt>
                <c:pt idx="180">
                  <c:v>0.80014015243679304</c:v>
                </c:pt>
                <c:pt idx="181">
                  <c:v>0.80069087139802309</c:v>
                </c:pt>
                <c:pt idx="182">
                  <c:v>0.80122576510174659</c:v>
                </c:pt>
                <c:pt idx="183">
                  <c:v>0.80174483354796344</c:v>
                </c:pt>
                <c:pt idx="184">
                  <c:v>0.80224807673667353</c:v>
                </c:pt>
                <c:pt idx="185">
                  <c:v>0.80273549466787741</c:v>
                </c:pt>
                <c:pt idx="186">
                  <c:v>0.80320708734157442</c:v>
                </c:pt>
                <c:pt idx="187">
                  <c:v>0.80366285475776478</c:v>
                </c:pt>
                <c:pt idx="188">
                  <c:v>0.8041027969164487</c:v>
                </c:pt>
                <c:pt idx="189">
                  <c:v>0.80452691381762587</c:v>
                </c:pt>
                <c:pt idx="190">
                  <c:v>0.80493520546129638</c:v>
                </c:pt>
                <c:pt idx="191">
                  <c:v>0.80532767184746024</c:v>
                </c:pt>
                <c:pt idx="192">
                  <c:v>0.80570431297611778</c:v>
                </c:pt>
                <c:pt idx="193">
                  <c:v>0.80606512884726844</c:v>
                </c:pt>
                <c:pt idx="194">
                  <c:v>0.80641011946091268</c:v>
                </c:pt>
                <c:pt idx="195">
                  <c:v>0.80673928481705026</c:v>
                </c:pt>
                <c:pt idx="196">
                  <c:v>0.80705262491568119</c:v>
                </c:pt>
                <c:pt idx="197">
                  <c:v>0.80735013975680536</c:v>
                </c:pt>
                <c:pt idx="198">
                  <c:v>0.80763182934042299</c:v>
                </c:pt>
                <c:pt idx="199">
                  <c:v>0.80789769366653408</c:v>
                </c:pt>
                <c:pt idx="200">
                  <c:v>0.80814773273513874</c:v>
                </c:pt>
                <c:pt idx="201">
                  <c:v>0.80838194654623641</c:v>
                </c:pt>
                <c:pt idx="202">
                  <c:v>0.80860033509982776</c:v>
                </c:pt>
                <c:pt idx="203">
                  <c:v>0.80880289839591246</c:v>
                </c:pt>
                <c:pt idx="204">
                  <c:v>0.80898963643449051</c:v>
                </c:pt>
                <c:pt idx="205">
                  <c:v>0.80916054921556169</c:v>
                </c:pt>
                <c:pt idx="206">
                  <c:v>0.80931563673912654</c:v>
                </c:pt>
                <c:pt idx="207">
                  <c:v>0.80945489900518464</c:v>
                </c:pt>
                <c:pt idx="208">
                  <c:v>0.80957833601373641</c:v>
                </c:pt>
                <c:pt idx="209">
                  <c:v>0.80968594776478131</c:v>
                </c:pt>
                <c:pt idx="210">
                  <c:v>0.80977773425831967</c:v>
                </c:pt>
                <c:pt idx="211">
                  <c:v>0.80985369549435149</c:v>
                </c:pt>
                <c:pt idx="212">
                  <c:v>0.80991383147287666</c:v>
                </c:pt>
                <c:pt idx="213">
                  <c:v>0.80995814219389506</c:v>
                </c:pt>
                <c:pt idx="214">
                  <c:v>0.80998662765740692</c:v>
                </c:pt>
                <c:pt idx="215">
                  <c:v>0.80999928786341213</c:v>
                </c:pt>
                <c:pt idx="216">
                  <c:v>0.80999612281191102</c:v>
                </c:pt>
                <c:pt idx="217">
                  <c:v>0.80997713250290293</c:v>
                </c:pt>
                <c:pt idx="218">
                  <c:v>0.80994231693638841</c:v>
                </c:pt>
                <c:pt idx="219">
                  <c:v>0.80989167611236734</c:v>
                </c:pt>
                <c:pt idx="220">
                  <c:v>0.80982521003083952</c:v>
                </c:pt>
                <c:pt idx="221">
                  <c:v>0.80974291869180515</c:v>
                </c:pt>
                <c:pt idx="222">
                  <c:v>0.80964480209526413</c:v>
                </c:pt>
                <c:pt idx="223">
                  <c:v>0.80953086024121645</c:v>
                </c:pt>
                <c:pt idx="224">
                  <c:v>0.80940109312966235</c:v>
                </c:pt>
                <c:pt idx="225">
                  <c:v>0.80925550076060149</c:v>
                </c:pt>
                <c:pt idx="226">
                  <c:v>0.80909408313403397</c:v>
                </c:pt>
                <c:pt idx="227">
                  <c:v>0.80891684024996013</c:v>
                </c:pt>
                <c:pt idx="228">
                  <c:v>0.80872377210837931</c:v>
                </c:pt>
                <c:pt idx="229">
                  <c:v>0.80851487870929206</c:v>
                </c:pt>
                <c:pt idx="230">
                  <c:v>0.80829016005269816</c:v>
                </c:pt>
                <c:pt idx="231">
                  <c:v>0.80804961613859749</c:v>
                </c:pt>
                <c:pt idx="232">
                  <c:v>0.80779324696699051</c:v>
                </c:pt>
                <c:pt idx="233">
                  <c:v>0.80752105253787676</c:v>
                </c:pt>
                <c:pt idx="234">
                  <c:v>0.80723303285125658</c:v>
                </c:pt>
                <c:pt idx="235">
                  <c:v>0.80692918790712953</c:v>
                </c:pt>
                <c:pt idx="236">
                  <c:v>0.80660951770549594</c:v>
                </c:pt>
                <c:pt idx="237">
                  <c:v>0.8062740222463558</c:v>
                </c:pt>
                <c:pt idx="238">
                  <c:v>0.80592270152970891</c:v>
                </c:pt>
                <c:pt idx="239">
                  <c:v>0.80555555555555558</c:v>
                </c:pt>
                <c:pt idx="240">
                  <c:v>0.8051725843238956</c:v>
                </c:pt>
                <c:pt idx="241">
                  <c:v>0.80477378783472886</c:v>
                </c:pt>
                <c:pt idx="242">
                  <c:v>0.80435916608805591</c:v>
                </c:pt>
                <c:pt idx="243">
                  <c:v>0.80392871908387586</c:v>
                </c:pt>
                <c:pt idx="244">
                  <c:v>0.80348244682218939</c:v>
                </c:pt>
                <c:pt idx="245">
                  <c:v>0.80302034930299626</c:v>
                </c:pt>
                <c:pt idx="246">
                  <c:v>0.80254242652629659</c:v>
                </c:pt>
                <c:pt idx="247">
                  <c:v>0.80204867849209038</c:v>
                </c:pt>
                <c:pt idx="248">
                  <c:v>0.80153910520037752</c:v>
                </c:pt>
                <c:pt idx="249">
                  <c:v>0.80101370665115801</c:v>
                </c:pt>
                <c:pt idx="250">
                  <c:v>0.80047248284443184</c:v>
                </c:pt>
                <c:pt idx="251">
                  <c:v>0.79991543378019914</c:v>
                </c:pt>
                <c:pt idx="252">
                  <c:v>0.79934255945845978</c:v>
                </c:pt>
                <c:pt idx="253">
                  <c:v>0.79875385987921377</c:v>
                </c:pt>
                <c:pt idx="254">
                  <c:v>0.79814933504246111</c:v>
                </c:pt>
                <c:pt idx="255">
                  <c:v>0.79752898494820212</c:v>
                </c:pt>
                <c:pt idx="256">
                  <c:v>0.79689280959643627</c:v>
                </c:pt>
                <c:pt idx="257">
                  <c:v>0.79624080898716376</c:v>
                </c:pt>
                <c:pt idx="258">
                  <c:v>0.79557298312038482</c:v>
                </c:pt>
                <c:pt idx="259">
                  <c:v>0.79488933199609924</c:v>
                </c:pt>
                <c:pt idx="260">
                  <c:v>0.79418985561430699</c:v>
                </c:pt>
                <c:pt idx="261">
                  <c:v>0.79347455397500799</c:v>
                </c:pt>
                <c:pt idx="262">
                  <c:v>0.79274342707820245</c:v>
                </c:pt>
                <c:pt idx="263">
                  <c:v>0.79199647492389047</c:v>
                </c:pt>
                <c:pt idx="264">
                  <c:v>0.79123369751207173</c:v>
                </c:pt>
                <c:pt idx="265">
                  <c:v>0.79045509484274645</c:v>
                </c:pt>
                <c:pt idx="266">
                  <c:v>0.78966066691591452</c:v>
                </c:pt>
                <c:pt idx="267">
                  <c:v>0.78885041373157594</c:v>
                </c:pt>
                <c:pt idx="268">
                  <c:v>0.78802433528973082</c:v>
                </c:pt>
                <c:pt idx="269">
                  <c:v>0.78718243159037904</c:v>
                </c:pt>
                <c:pt idx="270">
                  <c:v>0.78632470263352061</c:v>
                </c:pt>
                <c:pt idx="271">
                  <c:v>0.78545114841915564</c:v>
                </c:pt>
                <c:pt idx="272">
                  <c:v>0.78456176894728402</c:v>
                </c:pt>
                <c:pt idx="273">
                  <c:v>0.78365656421790586</c:v>
                </c:pt>
                <c:pt idx="274">
                  <c:v>0.78273553423102116</c:v>
                </c:pt>
                <c:pt idx="275">
                  <c:v>0.78179867898662969</c:v>
                </c:pt>
                <c:pt idx="276">
                  <c:v>0.78084599848473157</c:v>
                </c:pt>
                <c:pt idx="277">
                  <c:v>0.7798774927253268</c:v>
                </c:pt>
                <c:pt idx="278">
                  <c:v>0.77889316170841572</c:v>
                </c:pt>
                <c:pt idx="279">
                  <c:v>0.77789300543399786</c:v>
                </c:pt>
                <c:pt idx="280">
                  <c:v>0.77687702390207336</c:v>
                </c:pt>
                <c:pt idx="281">
                  <c:v>0.7758452171126422</c:v>
                </c:pt>
                <c:pt idx="282">
                  <c:v>0.77479758506570462</c:v>
                </c:pt>
                <c:pt idx="283">
                  <c:v>0.77373412776126027</c:v>
                </c:pt>
                <c:pt idx="284">
                  <c:v>0.77265484519930916</c:v>
                </c:pt>
                <c:pt idx="285">
                  <c:v>0.77155973737985173</c:v>
                </c:pt>
                <c:pt idx="286">
                  <c:v>0.77044880430288765</c:v>
                </c:pt>
                <c:pt idx="287">
                  <c:v>0.7693220459684168</c:v>
                </c:pt>
                <c:pt idx="288">
                  <c:v>0.76817946237643941</c:v>
                </c:pt>
                <c:pt idx="289">
                  <c:v>0.76702105352695538</c:v>
                </c:pt>
                <c:pt idx="290">
                  <c:v>0.7658468194199648</c:v>
                </c:pt>
                <c:pt idx="291">
                  <c:v>0.76465676005546757</c:v>
                </c:pt>
                <c:pt idx="292">
                  <c:v>0.76345087543346357</c:v>
                </c:pt>
                <c:pt idx="293">
                  <c:v>0.76222916555395326</c:v>
                </c:pt>
                <c:pt idx="294">
                  <c:v>0.76099163041693629</c:v>
                </c:pt>
                <c:pt idx="295">
                  <c:v>0.75973827002241257</c:v>
                </c:pt>
                <c:pt idx="296">
                  <c:v>0.7584690843703823</c:v>
                </c:pt>
                <c:pt idx="297">
                  <c:v>0.7571840734608456</c:v>
                </c:pt>
                <c:pt idx="298">
                  <c:v>0.75588323729380191</c:v>
                </c:pt>
                <c:pt idx="299">
                  <c:v>0.7545665758692518</c:v>
                </c:pt>
                <c:pt idx="300">
                  <c:v>0.75323408918719503</c:v>
                </c:pt>
                <c:pt idx="301">
                  <c:v>0.7518857772476315</c:v>
                </c:pt>
                <c:pt idx="302">
                  <c:v>0.75052164005056177</c:v>
                </c:pt>
                <c:pt idx="303">
                  <c:v>0.74914167759598504</c:v>
                </c:pt>
                <c:pt idx="304">
                  <c:v>0.74774588988390189</c:v>
                </c:pt>
                <c:pt idx="305">
                  <c:v>0.74633427691431231</c:v>
                </c:pt>
                <c:pt idx="306">
                  <c:v>0.74490683868721586</c:v>
                </c:pt>
                <c:pt idx="307">
                  <c:v>0.74346357520261286</c:v>
                </c:pt>
                <c:pt idx="308">
                  <c:v>0.74200448646050321</c:v>
                </c:pt>
                <c:pt idx="309">
                  <c:v>0.7405295724608868</c:v>
                </c:pt>
                <c:pt idx="310">
                  <c:v>0.73903883320376407</c:v>
                </c:pt>
                <c:pt idx="311">
                  <c:v>0.73753226868913457</c:v>
                </c:pt>
                <c:pt idx="312">
                  <c:v>0.73600987891699832</c:v>
                </c:pt>
                <c:pt idx="313">
                  <c:v>0.73447166388735585</c:v>
                </c:pt>
                <c:pt idx="314">
                  <c:v>0.7329176236002064</c:v>
                </c:pt>
                <c:pt idx="315">
                  <c:v>0.73134775805555063</c:v>
                </c:pt>
                <c:pt idx="316">
                  <c:v>0.7297620672533881</c:v>
                </c:pt>
                <c:pt idx="317">
                  <c:v>0.72816055119371903</c:v>
                </c:pt>
                <c:pt idx="318">
                  <c:v>0.72654320987654319</c:v>
                </c:pt>
                <c:pt idx="319">
                  <c:v>0.72491004330186082</c:v>
                </c:pt>
                <c:pt idx="320">
                  <c:v>0.72326105146967201</c:v>
                </c:pt>
                <c:pt idx="321">
                  <c:v>0.72159623437997633</c:v>
                </c:pt>
                <c:pt idx="322">
                  <c:v>0.71991559203277411</c:v>
                </c:pt>
                <c:pt idx="323">
                  <c:v>0.71821912442806535</c:v>
                </c:pt>
                <c:pt idx="324">
                  <c:v>0.71650683156584982</c:v>
                </c:pt>
                <c:pt idx="325">
                  <c:v>0.71477871344612787</c:v>
                </c:pt>
                <c:pt idx="326">
                  <c:v>0.71303477006889926</c:v>
                </c:pt>
                <c:pt idx="327">
                  <c:v>0.71127500143416389</c:v>
                </c:pt>
                <c:pt idx="328">
                  <c:v>0.7094994075419222</c:v>
                </c:pt>
                <c:pt idx="329">
                  <c:v>0.70770798839217375</c:v>
                </c:pt>
                <c:pt idx="330">
                  <c:v>0.70590074398491864</c:v>
                </c:pt>
                <c:pt idx="331">
                  <c:v>0.70407767432015678</c:v>
                </c:pt>
                <c:pt idx="332">
                  <c:v>0.70223877939788848</c:v>
                </c:pt>
                <c:pt idx="333">
                  <c:v>0.70038405921811364</c:v>
                </c:pt>
                <c:pt idx="334">
                  <c:v>0.69851351378083215</c:v>
                </c:pt>
                <c:pt idx="335">
                  <c:v>0.69662714308604401</c:v>
                </c:pt>
                <c:pt idx="336">
                  <c:v>0.69472494713374933</c:v>
                </c:pt>
                <c:pt idx="337">
                  <c:v>0.69280692592394788</c:v>
                </c:pt>
                <c:pt idx="338">
                  <c:v>0.69087307945663989</c:v>
                </c:pt>
                <c:pt idx="339">
                  <c:v>0.68892340773182514</c:v>
                </c:pt>
                <c:pt idx="340">
                  <c:v>0.68695791074950385</c:v>
                </c:pt>
                <c:pt idx="341">
                  <c:v>0.68497658850967624</c:v>
                </c:pt>
                <c:pt idx="342">
                  <c:v>0.68297944101234187</c:v>
                </c:pt>
                <c:pt idx="343">
                  <c:v>0.68096646825750073</c:v>
                </c:pt>
                <c:pt idx="344">
                  <c:v>0.67893767024515306</c:v>
                </c:pt>
                <c:pt idx="345">
                  <c:v>0.67689304697529884</c:v>
                </c:pt>
                <c:pt idx="346">
                  <c:v>0.67483259844793775</c:v>
                </c:pt>
                <c:pt idx="347">
                  <c:v>0.67275632466307034</c:v>
                </c:pt>
                <c:pt idx="348">
                  <c:v>0.67066422562069627</c:v>
                </c:pt>
                <c:pt idx="349">
                  <c:v>0.66855630132081567</c:v>
                </c:pt>
                <c:pt idx="350">
                  <c:v>0.66643255176342819</c:v>
                </c:pt>
                <c:pt idx="351">
                  <c:v>0.66429297694853418</c:v>
                </c:pt>
                <c:pt idx="352">
                  <c:v>0.66213757687613373</c:v>
                </c:pt>
                <c:pt idx="353">
                  <c:v>0.65996635154622663</c:v>
                </c:pt>
                <c:pt idx="354">
                  <c:v>0.65777930095881276</c:v>
                </c:pt>
                <c:pt idx="355">
                  <c:v>0.65557642511389236</c:v>
                </c:pt>
                <c:pt idx="356">
                  <c:v>0.6533577240114653</c:v>
                </c:pt>
                <c:pt idx="357">
                  <c:v>0.65112319765153193</c:v>
                </c:pt>
                <c:pt idx="358">
                  <c:v>0.64891240917785797</c:v>
                </c:pt>
                <c:pt idx="359">
                  <c:v>0.64887284603409157</c:v>
                </c:pt>
              </c:numCache>
            </c:numRef>
          </c:yVal>
          <c:smooth val="1"/>
          <c:extLst>
            <c:ext xmlns:c16="http://schemas.microsoft.com/office/drawing/2014/chart" uri="{C3380CC4-5D6E-409C-BE32-E72D297353CC}">
              <c16:uniqueId val="{00000002-F43B-4748-9B9D-C68E7D71B3B1}"/>
            </c:ext>
          </c:extLst>
        </c:ser>
        <c:ser>
          <c:idx val="3"/>
          <c:order val="3"/>
          <c:tx>
            <c:v>sol</c:v>
          </c:tx>
          <c:spPr>
            <a:ln w="19050" cap="rnd">
              <a:solidFill>
                <a:schemeClr val="accent4"/>
              </a:solidFill>
              <a:round/>
            </a:ln>
            <a:effectLst/>
          </c:spPr>
          <c:marker>
            <c:symbol val="none"/>
          </c:marker>
          <c:xVal>
            <c:numRef>
              <c:f>Graphs!$G$3:$G$4</c:f>
              <c:numCache>
                <c:formatCode>General</c:formatCode>
                <c:ptCount val="2"/>
                <c:pt idx="0">
                  <c:v>414.06085643749719</c:v>
                </c:pt>
                <c:pt idx="1">
                  <c:v>527.97210861003714</c:v>
                </c:pt>
              </c:numCache>
            </c:numRef>
          </c:xVal>
          <c:yVal>
            <c:numRef>
              <c:f>Graphs!$H$3:$H$4</c:f>
              <c:numCache>
                <c:formatCode>General</c:formatCode>
                <c:ptCount val="2"/>
                <c:pt idx="0">
                  <c:v>0.7596889741053664</c:v>
                </c:pt>
                <c:pt idx="1">
                  <c:v>0.63560151882902627</c:v>
                </c:pt>
              </c:numCache>
            </c:numRef>
          </c:yVal>
          <c:smooth val="1"/>
          <c:extLst>
            <c:ext xmlns:c16="http://schemas.microsoft.com/office/drawing/2014/chart" uri="{C3380CC4-5D6E-409C-BE32-E72D297353CC}">
              <c16:uniqueId val="{00000003-F43B-4748-9B9D-C68E7D71B3B1}"/>
            </c:ext>
          </c:extLst>
        </c:ser>
        <c:ser>
          <c:idx val="4"/>
          <c:order val="4"/>
          <c:tx>
            <c:v>sol2</c:v>
          </c:tx>
          <c:spPr>
            <a:ln w="19050" cap="rnd">
              <a:solidFill>
                <a:schemeClr val="accent5"/>
              </a:solidFill>
              <a:round/>
            </a:ln>
            <a:effectLst/>
          </c:spPr>
          <c:marker>
            <c:symbol val="none"/>
          </c:marker>
          <c:dPt>
            <c:idx val="1"/>
            <c:marker>
              <c:symbol val="none"/>
            </c:marker>
            <c:bubble3D val="0"/>
            <c:spPr>
              <a:ln w="19050" cap="rnd">
                <a:solidFill>
                  <a:schemeClr val="accent4"/>
                </a:solidFill>
                <a:round/>
              </a:ln>
              <a:effectLst/>
            </c:spPr>
            <c:extLst>
              <c:ext xmlns:c16="http://schemas.microsoft.com/office/drawing/2014/chart" uri="{C3380CC4-5D6E-409C-BE32-E72D297353CC}">
                <c16:uniqueId val="{00000005-F43B-4748-9B9D-C68E7D71B3B1}"/>
              </c:ext>
            </c:extLst>
          </c:dPt>
          <c:xVal>
            <c:numRef>
              <c:f>Graphs!$G$4:$G$5</c:f>
              <c:numCache>
                <c:formatCode>General</c:formatCode>
                <c:ptCount val="2"/>
                <c:pt idx="0">
                  <c:v>527.97210861003714</c:v>
                </c:pt>
                <c:pt idx="1">
                  <c:v>711</c:v>
                </c:pt>
              </c:numCache>
            </c:numRef>
          </c:xVal>
          <c:yVal>
            <c:numRef>
              <c:f>Graphs!$H$4:$H$5</c:f>
              <c:numCache>
                <c:formatCode>General</c:formatCode>
                <c:ptCount val="2"/>
                <c:pt idx="0">
                  <c:v>0.63560151882902627</c:v>
                </c:pt>
                <c:pt idx="1">
                  <c:v>0.51220183026745258</c:v>
                </c:pt>
              </c:numCache>
            </c:numRef>
          </c:yVal>
          <c:smooth val="1"/>
          <c:extLst>
            <c:ext xmlns:c16="http://schemas.microsoft.com/office/drawing/2014/chart" uri="{C3380CC4-5D6E-409C-BE32-E72D297353CC}">
              <c16:uniqueId val="{00000006-F43B-4748-9B9D-C68E7D71B3B1}"/>
            </c:ext>
          </c:extLst>
        </c:ser>
        <c:dLbls>
          <c:showLegendKey val="0"/>
          <c:showVal val="0"/>
          <c:showCatName val="0"/>
          <c:showSerName val="0"/>
          <c:showPercent val="0"/>
          <c:showBubbleSize val="0"/>
        </c:dLbls>
        <c:axId val="566364048"/>
        <c:axId val="566987888"/>
      </c:scatterChart>
      <c:valAx>
        <c:axId val="566364048"/>
        <c:scaling>
          <c:orientation val="minMax"/>
        </c:scaling>
        <c:delete val="0"/>
        <c:axPos val="b"/>
        <c:majorGridlines>
          <c:spPr>
            <a:ln w="9525" cap="flat" cmpd="sng" algn="ctr">
              <a:solidFill>
                <a:schemeClr val="tx1">
                  <a:lumMod val="15000"/>
                  <a:lumOff val="85000"/>
                </a:schemeClr>
              </a:solidFill>
              <a:round/>
            </a:ln>
            <a:effectLst/>
          </c:spPr>
        </c:majorGridlines>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E"/>
                  <a:t>Distance</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6987888"/>
        <c:crosses val="autoZero"/>
        <c:crossBetween val="midCat"/>
      </c:valAx>
      <c:valAx>
        <c:axId val="566987888"/>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IE"/>
                  <a:t>Elevation of Hill</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25000"/>
                <a:lumOff val="7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6364048"/>
        <c:crosses val="autoZero"/>
        <c:crossBetween val="midCat"/>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40">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19050"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spPr>
      <a:ln w="9525" cap="flat" cmpd="sng" algn="ctr">
        <a:solidFill>
          <a:schemeClr val="tx1">
            <a:lumMod val="25000"/>
            <a:lumOff val="75000"/>
          </a:schemeClr>
        </a:solidFill>
        <a:round/>
      </a:ln>
    </cs:spPr>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75A6099C35544F9FB35F9E2913BB0DAE"/>
        <w:category>
          <w:name w:val="General"/>
          <w:gallery w:val="placeholder"/>
        </w:category>
        <w:types>
          <w:type w:val="bbPlcHdr"/>
        </w:types>
        <w:behaviors>
          <w:behavior w:val="content"/>
        </w:behaviors>
        <w:guid w:val="{8CBAEAF8-BFAF-4C83-AD59-C4DB4E98A350}"/>
      </w:docPartPr>
      <w:docPartBody>
        <w:p w:rsidR="00687AB2" w:rsidRDefault="00687AB2" w:rsidP="00687AB2">
          <w:pPr>
            <w:pStyle w:val="75A6099C35544F9FB35F9E2913BB0DAE"/>
          </w:pPr>
          <w:r>
            <w:rPr>
              <w:color w:val="2F5496" w:themeColor="accent1" w:themeShade="BF"/>
              <w:sz w:val="24"/>
              <w:szCs w:val="24"/>
            </w:rPr>
            <w:t>[Company name]</w:t>
          </w:r>
        </w:p>
      </w:docPartBody>
    </w:docPart>
    <w:docPart>
      <w:docPartPr>
        <w:name w:val="1126793956AF410599B6D4AA60614079"/>
        <w:category>
          <w:name w:val="General"/>
          <w:gallery w:val="placeholder"/>
        </w:category>
        <w:types>
          <w:type w:val="bbPlcHdr"/>
        </w:types>
        <w:behaviors>
          <w:behavior w:val="content"/>
        </w:behaviors>
        <w:guid w:val="{CAD43575-D6A8-48DD-BF10-05A29A8F9679}"/>
      </w:docPartPr>
      <w:docPartBody>
        <w:p w:rsidR="00687AB2" w:rsidRDefault="00687AB2" w:rsidP="00687AB2">
          <w:pPr>
            <w:pStyle w:val="1126793956AF410599B6D4AA60614079"/>
          </w:pPr>
          <w:r>
            <w:rPr>
              <w:rFonts w:asciiTheme="majorHAnsi" w:eastAsiaTheme="majorEastAsia" w:hAnsiTheme="majorHAnsi" w:cstheme="majorBidi"/>
              <w:color w:val="4472C4" w:themeColor="accent1"/>
              <w:sz w:val="88"/>
              <w:szCs w:val="88"/>
            </w:rPr>
            <w:t>[Document title]</w:t>
          </w:r>
        </w:p>
      </w:docPartBody>
    </w:docPart>
    <w:docPart>
      <w:docPartPr>
        <w:name w:val="30A7AF58FAF5404FB00D3A360B7746D4"/>
        <w:category>
          <w:name w:val="General"/>
          <w:gallery w:val="placeholder"/>
        </w:category>
        <w:types>
          <w:type w:val="bbPlcHdr"/>
        </w:types>
        <w:behaviors>
          <w:behavior w:val="content"/>
        </w:behaviors>
        <w:guid w:val="{7DE20CE5-83B3-4100-B76E-AEFD24AC9517}"/>
      </w:docPartPr>
      <w:docPartBody>
        <w:p w:rsidR="00687AB2" w:rsidRDefault="00687AB2" w:rsidP="00687AB2">
          <w:pPr>
            <w:pStyle w:val="30A7AF58FAF5404FB00D3A360B7746D4"/>
          </w:pPr>
          <w:r>
            <w:rPr>
              <w:color w:val="4472C4" w:themeColor="accent1"/>
              <w:sz w:val="28"/>
              <w:szCs w:val="28"/>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7AB2"/>
    <w:rsid w:val="00687AB2"/>
  </w:rsids>
  <m:mathPr>
    <m:mathFont m:val="Cambria Math"/>
    <m:brkBin m:val="before"/>
    <m:brkBinSub m:val="--"/>
    <m:smallFrac m:val="0"/>
    <m:dispDef/>
    <m:lMargin m:val="0"/>
    <m:rMargin m:val="0"/>
    <m:defJc m:val="centerGroup"/>
    <m:wrapIndent m:val="1440"/>
    <m:intLim m:val="subSup"/>
    <m:naryLim m:val="undOvr"/>
  </m:mathPr>
  <w:themeFontLang w:val="en-I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IE" w:eastAsia="en-IE"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5A6099C35544F9FB35F9E2913BB0DAE">
    <w:name w:val="75A6099C35544F9FB35F9E2913BB0DAE"/>
    <w:rsid w:val="00687AB2"/>
  </w:style>
  <w:style w:type="paragraph" w:customStyle="1" w:styleId="1126793956AF410599B6D4AA60614079">
    <w:name w:val="1126793956AF410599B6D4AA60614079"/>
    <w:rsid w:val="00687AB2"/>
  </w:style>
  <w:style w:type="paragraph" w:customStyle="1" w:styleId="C296750FF8A64D1EB6CF4CBFB1D0E4DF">
    <w:name w:val="C296750FF8A64D1EB6CF4CBFB1D0E4DF"/>
    <w:rsid w:val="00687AB2"/>
  </w:style>
  <w:style w:type="paragraph" w:customStyle="1" w:styleId="30A7AF58FAF5404FB00D3A360B7746D4">
    <w:name w:val="30A7AF58FAF5404FB00D3A360B7746D4"/>
    <w:rsid w:val="00687AB2"/>
  </w:style>
  <w:style w:type="paragraph" w:customStyle="1" w:styleId="59C499055DD244FDA9B7D38E23993878">
    <w:name w:val="59C499055DD244FDA9B7D38E23993878"/>
    <w:rsid w:val="00687AB2"/>
  </w:style>
  <w:style w:type="character" w:styleId="PlaceholderText">
    <w:name w:val="Placeholder Text"/>
    <w:basedOn w:val="DefaultParagraphFont"/>
    <w:uiPriority w:val="99"/>
    <w:semiHidden/>
    <w:rsid w:val="00687AB2"/>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475</TotalTime>
  <Pages>8</Pages>
  <Words>1190</Words>
  <Characters>6784</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Pipeline Design Project</vt:lpstr>
    </vt:vector>
  </TitlesOfParts>
  <Company>CIVL 215</Company>
  <LinksUpToDate>false</LinksUpToDate>
  <CharactersWithSpaces>7959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Pipeline Design Project</dc:title>
  <dc:subject/>
  <dc:creator>Gráinne Maguire Conneely</dc:creator>
  <cp:keywords/>
  <dc:description/>
  <cp:lastModifiedBy>Grainne Maguire Conneely</cp:lastModifiedBy>
  <cp:revision>5</cp:revision>
  <dcterms:created xsi:type="dcterms:W3CDTF">2017-04-09T18:59:00Z</dcterms:created>
  <dcterms:modified xsi:type="dcterms:W3CDTF">2017-04-10T07:42:00Z</dcterms:modified>
</cp:coreProperties>
</file>