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68C" w:rsidRPr="001A268C" w:rsidRDefault="001A268C" w:rsidP="001A268C">
      <w:r w:rsidRPr="001A268C">
        <w:t xml:space="preserve">1. The main reasons to set personal marketing objectives are to: </w:t>
      </w:r>
    </w:p>
    <w:p w:rsidR="001A268C" w:rsidRPr="001A268C" w:rsidRDefault="001A268C" w:rsidP="001A268C">
      <w:r w:rsidRPr="001A268C">
        <w:t xml:space="preserve">a) Determine what your salary should be. </w:t>
      </w:r>
    </w:p>
    <w:p w:rsidR="001A268C" w:rsidRPr="001A268C" w:rsidRDefault="001A268C" w:rsidP="001A268C">
      <w:r w:rsidRPr="001A268C">
        <w:t xml:space="preserve">b) Identify who your main competitors are </w:t>
      </w:r>
    </w:p>
    <w:p w:rsidR="001A268C" w:rsidRPr="001A268C" w:rsidRDefault="001A268C" w:rsidP="001A268C">
      <w:r w:rsidRPr="001A268C">
        <w:t xml:space="preserve">c) Provide direction and a means to control and evaluate your progress  </w:t>
      </w:r>
    </w:p>
    <w:p w:rsidR="001A268C" w:rsidRPr="001A268C" w:rsidRDefault="001A268C" w:rsidP="001A268C">
      <w:r w:rsidRPr="001A268C">
        <w:t xml:space="preserve">d) Set out the four Ps for your marketing plan </w:t>
      </w:r>
    </w:p>
    <w:p w:rsidR="001A268C" w:rsidRPr="001A268C" w:rsidRDefault="001A268C" w:rsidP="001A268C">
      <w:r w:rsidRPr="001A268C">
        <w:t xml:space="preserve">e) All of the above </w:t>
      </w:r>
    </w:p>
    <w:p w:rsidR="001A268C" w:rsidRPr="001A268C" w:rsidRDefault="001A268C" w:rsidP="001A268C">
      <w:r w:rsidRPr="001A268C">
        <w:t xml:space="preserve">2. Which of the following is not a basis for market segmentation? </w:t>
      </w:r>
    </w:p>
    <w:p w:rsidR="001A268C" w:rsidRPr="001A268C" w:rsidRDefault="001A268C" w:rsidP="001A268C">
      <w:r w:rsidRPr="001A268C">
        <w:t xml:space="preserve">a) Demographics </w:t>
      </w:r>
    </w:p>
    <w:p w:rsidR="001A268C" w:rsidRPr="001A268C" w:rsidRDefault="001A268C" w:rsidP="001A268C">
      <w:r w:rsidRPr="001A268C">
        <w:t xml:space="preserve">b) Benefits sought </w:t>
      </w:r>
    </w:p>
    <w:p w:rsidR="001A268C" w:rsidRPr="001A268C" w:rsidRDefault="001A268C" w:rsidP="001A268C">
      <w:r w:rsidRPr="001A268C">
        <w:t xml:space="preserve">c) Purchase behavior </w:t>
      </w:r>
    </w:p>
    <w:p w:rsidR="001A268C" w:rsidRPr="001A268C" w:rsidRDefault="001A268C" w:rsidP="001A268C">
      <w:r w:rsidRPr="001A268C">
        <w:t xml:space="preserve">d) Psychographics </w:t>
      </w:r>
    </w:p>
    <w:p w:rsidR="001A268C" w:rsidRPr="001A268C" w:rsidRDefault="001A268C" w:rsidP="001A268C">
      <w:r w:rsidRPr="001A268C">
        <w:t xml:space="preserve">e) Packaging  </w:t>
      </w:r>
    </w:p>
    <w:p w:rsidR="001A268C" w:rsidRPr="001A268C" w:rsidRDefault="001A268C" w:rsidP="001A268C">
      <w:r w:rsidRPr="001A268C">
        <w:t xml:space="preserve">3. If your goal was to secure a position as a software engineer with Google, the </w:t>
      </w:r>
    </w:p>
    <w:p w:rsidR="001A268C" w:rsidRPr="001A268C" w:rsidRDefault="001A268C" w:rsidP="001A268C">
      <w:r w:rsidRPr="001A268C">
        <w:t xml:space="preserve">most </w:t>
      </w:r>
    </w:p>
    <w:p w:rsidR="001A268C" w:rsidRPr="001A268C" w:rsidRDefault="001A268C" w:rsidP="001A268C">
      <w:r w:rsidRPr="001A268C">
        <w:t xml:space="preserve">effective target marketing strategy for you to follow would be: </w:t>
      </w:r>
    </w:p>
    <w:p w:rsidR="001A268C" w:rsidRPr="001A268C" w:rsidRDefault="001A268C" w:rsidP="001A268C">
      <w:r w:rsidRPr="001A268C">
        <w:t xml:space="preserve">a) Differentiated marketing </w:t>
      </w:r>
    </w:p>
    <w:p w:rsidR="001A268C" w:rsidRPr="001A268C" w:rsidRDefault="001A268C" w:rsidP="001A268C">
      <w:r w:rsidRPr="001A268C">
        <w:t xml:space="preserve">b) Individual marketing  </w:t>
      </w:r>
    </w:p>
    <w:p w:rsidR="001A268C" w:rsidRPr="001A268C" w:rsidRDefault="001A268C" w:rsidP="001A268C">
      <w:r w:rsidRPr="001A268C">
        <w:t xml:space="preserve">c) Undifferentiated marketing </w:t>
      </w:r>
    </w:p>
    <w:p w:rsidR="001A268C" w:rsidRPr="001A268C" w:rsidRDefault="001A268C" w:rsidP="001A268C">
      <w:r w:rsidRPr="001A268C">
        <w:t xml:space="preserve">d) Selective marketing </w:t>
      </w:r>
    </w:p>
    <w:p w:rsidR="001A268C" w:rsidRPr="001A268C" w:rsidRDefault="001A268C" w:rsidP="001A268C">
      <w:r w:rsidRPr="001A268C">
        <w:t xml:space="preserve">e) Concentrated marketing </w:t>
      </w:r>
    </w:p>
    <w:p w:rsidR="001A268C" w:rsidRPr="001A268C" w:rsidRDefault="001A268C" w:rsidP="001A268C">
      <w:r w:rsidRPr="001A268C">
        <w:t xml:space="preserve">4. For which type of products would the seller’s image be of the highest </w:t>
      </w:r>
    </w:p>
    <w:p w:rsidR="001A268C" w:rsidRPr="001A268C" w:rsidRDefault="001A268C" w:rsidP="001A268C">
      <w:r w:rsidRPr="001A268C">
        <w:t>importance?</w:t>
      </w:r>
    </w:p>
    <w:p w:rsidR="001A268C" w:rsidRPr="001A268C" w:rsidRDefault="001A268C" w:rsidP="001A268C">
      <w:r w:rsidRPr="001A268C">
        <w:t xml:space="preserve">a) Convenience products </w:t>
      </w:r>
    </w:p>
    <w:p w:rsidR="001A268C" w:rsidRPr="001A268C" w:rsidRDefault="001A268C" w:rsidP="001A268C">
      <w:r w:rsidRPr="001A268C">
        <w:t xml:space="preserve">b) Shopping products </w:t>
      </w:r>
    </w:p>
    <w:p w:rsidR="001A268C" w:rsidRPr="001A268C" w:rsidRDefault="001A268C" w:rsidP="001A268C">
      <w:r w:rsidRPr="001A268C">
        <w:t xml:space="preserve">c) Impulse products </w:t>
      </w:r>
    </w:p>
    <w:p w:rsidR="001A268C" w:rsidRPr="001A268C" w:rsidRDefault="001A268C" w:rsidP="001A268C"/>
    <w:p w:rsidR="001A268C" w:rsidRPr="001A268C" w:rsidRDefault="001A268C" w:rsidP="001A268C">
      <w:r w:rsidRPr="001A268C">
        <w:t xml:space="preserve">d) Staples </w:t>
      </w:r>
    </w:p>
    <w:p w:rsidR="001A268C" w:rsidRPr="001A268C" w:rsidRDefault="001A268C" w:rsidP="001A268C">
      <w:r w:rsidRPr="001A268C">
        <w:t xml:space="preserve">e) Specialty products  </w:t>
      </w:r>
    </w:p>
    <w:p w:rsidR="001A268C" w:rsidRPr="001A268C" w:rsidRDefault="001A268C" w:rsidP="001A268C">
      <w:r w:rsidRPr="001A268C">
        <w:t xml:space="preserve">5. You have decided to introduce a new service: dog and cat grooming which will </w:t>
      </w:r>
    </w:p>
    <w:p w:rsidR="001A268C" w:rsidRPr="001A268C" w:rsidRDefault="001A268C" w:rsidP="001A268C">
      <w:r w:rsidRPr="001A268C">
        <w:lastRenderedPageBreak/>
        <w:t xml:space="preserve">be provided in pet owners’ homes. Which development strategy will best suited </w:t>
      </w:r>
    </w:p>
    <w:p w:rsidR="001A268C" w:rsidRPr="001A268C" w:rsidRDefault="001A268C" w:rsidP="001A268C">
      <w:r w:rsidRPr="001A268C">
        <w:t xml:space="preserve">here? </w:t>
      </w:r>
    </w:p>
    <w:p w:rsidR="001A268C" w:rsidRPr="001A268C" w:rsidRDefault="001A268C" w:rsidP="001A268C">
      <w:r w:rsidRPr="001A268C">
        <w:t xml:space="preserve">a) Market development </w:t>
      </w:r>
    </w:p>
    <w:p w:rsidR="001A268C" w:rsidRPr="001A268C" w:rsidRDefault="001A268C" w:rsidP="001A268C">
      <w:r w:rsidRPr="001A268C">
        <w:t xml:space="preserve">b) Product diversification </w:t>
      </w:r>
    </w:p>
    <w:p w:rsidR="001A268C" w:rsidRPr="001A268C" w:rsidRDefault="001A268C" w:rsidP="001A268C">
      <w:r w:rsidRPr="001A268C">
        <w:t xml:space="preserve">c) Market penetration </w:t>
      </w:r>
    </w:p>
    <w:p w:rsidR="001A268C" w:rsidRPr="001A268C" w:rsidRDefault="001A268C" w:rsidP="001A268C">
      <w:r w:rsidRPr="001A268C">
        <w:t xml:space="preserve">d) Product development  </w:t>
      </w:r>
    </w:p>
    <w:p w:rsidR="001A268C" w:rsidRPr="001A268C" w:rsidRDefault="001A268C" w:rsidP="001A268C">
      <w:r w:rsidRPr="001A268C">
        <w:t xml:space="preserve">e) None of the above </w:t>
      </w:r>
    </w:p>
    <w:p w:rsidR="001A268C" w:rsidRPr="001A268C" w:rsidRDefault="001A268C" w:rsidP="001A268C">
      <w:r w:rsidRPr="001A268C">
        <w:t xml:space="preserve">6. Marketing is the process of creating ______________ that satisfy individual and </w:t>
      </w:r>
    </w:p>
    <w:p w:rsidR="001A268C" w:rsidRPr="001A268C" w:rsidRDefault="001A268C" w:rsidP="001A268C">
      <w:r w:rsidRPr="001A268C">
        <w:t xml:space="preserve">organization goals. </w:t>
      </w:r>
    </w:p>
    <w:p w:rsidR="001A268C" w:rsidRPr="001A268C" w:rsidRDefault="001A268C" w:rsidP="001A268C">
      <w:r w:rsidRPr="001A268C">
        <w:t xml:space="preserve">a) Programs </w:t>
      </w:r>
    </w:p>
    <w:p w:rsidR="001A268C" w:rsidRPr="001A268C" w:rsidRDefault="001A268C" w:rsidP="001A268C">
      <w:r w:rsidRPr="001A268C">
        <w:t xml:space="preserve">b) Advertisements </w:t>
      </w:r>
    </w:p>
    <w:p w:rsidR="001A268C" w:rsidRPr="001A268C" w:rsidRDefault="001A268C" w:rsidP="001A268C">
      <w:r w:rsidRPr="001A268C">
        <w:t xml:space="preserve">c) Products </w:t>
      </w:r>
    </w:p>
    <w:p w:rsidR="001A268C" w:rsidRPr="001A268C" w:rsidRDefault="001A268C" w:rsidP="001A268C">
      <w:r w:rsidRPr="001A268C">
        <w:t xml:space="preserve">d) Exchanges </w:t>
      </w:r>
    </w:p>
    <w:p w:rsidR="001A268C" w:rsidRPr="001A268C" w:rsidRDefault="001A268C" w:rsidP="001A268C">
      <w:r w:rsidRPr="001A268C">
        <w:t xml:space="preserve">e) None of the above </w:t>
      </w:r>
    </w:p>
    <w:p w:rsidR="001A268C" w:rsidRPr="001A268C" w:rsidRDefault="001A268C" w:rsidP="001A268C">
      <w:r w:rsidRPr="001A268C">
        <w:t xml:space="preserve">7. In early 2000, Citibank (a major financial services firm) embarked on an </w:t>
      </w:r>
    </w:p>
    <w:p w:rsidR="001A268C" w:rsidRPr="001A268C" w:rsidRDefault="001A268C" w:rsidP="001A268C">
      <w:r w:rsidRPr="001A268C">
        <w:t>innovative project and invested considerable resources to achieve LEED-</w:t>
      </w:r>
    </w:p>
    <w:p w:rsidR="001A268C" w:rsidRPr="001A268C" w:rsidRDefault="001A268C" w:rsidP="001A268C">
      <w:r w:rsidRPr="001A268C">
        <w:t xml:space="preserve">certification (Leadership in Energy and Environmental Design) for many of its </w:t>
      </w:r>
    </w:p>
    <w:p w:rsidR="001A268C" w:rsidRPr="001A268C" w:rsidRDefault="001A268C" w:rsidP="001A268C">
      <w:r w:rsidRPr="001A268C">
        <w:t xml:space="preserve">buildings and branches. Separately, the company also created a program giving </w:t>
      </w:r>
    </w:p>
    <w:p w:rsidR="001A268C" w:rsidRPr="001A268C" w:rsidRDefault="001A268C" w:rsidP="001A268C">
      <w:r w:rsidRPr="001A268C">
        <w:t xml:space="preserve">$3000 to each employee who buys a hybrid-car. These two separate initiatives are </w:t>
      </w:r>
    </w:p>
    <w:p w:rsidR="001A268C" w:rsidRPr="001A268C" w:rsidRDefault="001A268C" w:rsidP="001A268C">
      <w:r w:rsidRPr="001A268C">
        <w:t xml:space="preserve">illustrative of: </w:t>
      </w:r>
    </w:p>
    <w:p w:rsidR="001A268C" w:rsidRPr="001A268C" w:rsidRDefault="001A268C" w:rsidP="001A268C">
      <w:r w:rsidRPr="001A268C">
        <w:t xml:space="preserve">a) Cause marketing </w:t>
      </w:r>
    </w:p>
    <w:p w:rsidR="001A268C" w:rsidRPr="001A268C" w:rsidRDefault="001A268C" w:rsidP="001A268C">
      <w:r w:rsidRPr="001A268C">
        <w:t xml:space="preserve">b) Fair trade </w:t>
      </w:r>
    </w:p>
    <w:p w:rsidR="001A268C" w:rsidRPr="001A268C" w:rsidRDefault="001A268C" w:rsidP="001A268C">
      <w:r w:rsidRPr="001A268C">
        <w:t xml:space="preserve">c) Societal marketing </w:t>
      </w:r>
    </w:p>
    <w:p w:rsidR="001A268C" w:rsidRPr="001A268C" w:rsidRDefault="001A268C" w:rsidP="001A268C">
      <w:r w:rsidRPr="001A268C">
        <w:t xml:space="preserve">d) Public Relations </w:t>
      </w:r>
    </w:p>
    <w:p w:rsidR="001A268C" w:rsidRPr="001A268C" w:rsidRDefault="001A268C" w:rsidP="001A268C">
      <w:r w:rsidRPr="001A268C">
        <w:t xml:space="preserve">e) Green Marketing  </w:t>
      </w:r>
    </w:p>
    <w:p w:rsidR="001A268C" w:rsidRPr="001A268C" w:rsidRDefault="001A268C" w:rsidP="001A268C">
      <w:r w:rsidRPr="001A268C">
        <w:t xml:space="preserve">8. Which of the following would not typically be covered in a market and industry </w:t>
      </w:r>
    </w:p>
    <w:p w:rsidR="001A268C" w:rsidRPr="001A268C" w:rsidRDefault="001A268C" w:rsidP="001A268C">
      <w:r w:rsidRPr="001A268C">
        <w:t xml:space="preserve">analysis (part of a situation analysis)? </w:t>
      </w:r>
    </w:p>
    <w:p w:rsidR="001A268C" w:rsidRPr="001A268C" w:rsidRDefault="001A268C" w:rsidP="001A268C">
      <w:r w:rsidRPr="001A268C">
        <w:t xml:space="preserve">a) Power of suppliers </w:t>
      </w:r>
    </w:p>
    <w:p w:rsidR="001A268C" w:rsidRPr="001A268C" w:rsidRDefault="001A268C" w:rsidP="001A268C">
      <w:r w:rsidRPr="001A268C">
        <w:t xml:space="preserve">b) Power of buyers </w:t>
      </w:r>
    </w:p>
    <w:p w:rsidR="001A268C" w:rsidRPr="001A268C" w:rsidRDefault="001A268C" w:rsidP="001A268C">
      <w:r w:rsidRPr="001A268C">
        <w:lastRenderedPageBreak/>
        <w:t xml:space="preserve">c) Threat of new entrants </w:t>
      </w:r>
    </w:p>
    <w:p w:rsidR="001A268C" w:rsidRPr="001A268C" w:rsidRDefault="001A268C" w:rsidP="001A268C">
      <w:r w:rsidRPr="001A268C">
        <w:t xml:space="preserve">d) Consumers’ perception of competitors </w:t>
      </w:r>
    </w:p>
    <w:p w:rsidR="001A268C" w:rsidRPr="001A268C" w:rsidRDefault="001A268C" w:rsidP="001A268C">
      <w:r w:rsidRPr="001A268C">
        <w:t xml:space="preserve">e) Rivalry among competitors </w:t>
      </w:r>
    </w:p>
    <w:p w:rsidR="001A268C" w:rsidRPr="001A268C" w:rsidRDefault="001A268C" w:rsidP="001A268C">
      <w:r w:rsidRPr="001A268C">
        <w:t xml:space="preserve">9. Which of the following is not a type of job interview? </w:t>
      </w:r>
    </w:p>
    <w:p w:rsidR="001A268C" w:rsidRPr="001A268C" w:rsidRDefault="001A268C" w:rsidP="001A268C">
      <w:r w:rsidRPr="001A268C">
        <w:t xml:space="preserve">a) The behavioral interview </w:t>
      </w:r>
    </w:p>
    <w:p w:rsidR="001A268C" w:rsidRPr="001A268C" w:rsidRDefault="001A268C" w:rsidP="001A268C">
      <w:r w:rsidRPr="001A268C">
        <w:t xml:space="preserve">b) The screening interview </w:t>
      </w:r>
    </w:p>
    <w:p w:rsidR="001A268C" w:rsidRPr="001A268C" w:rsidRDefault="001A268C" w:rsidP="001A268C">
      <w:r w:rsidRPr="001A268C">
        <w:t xml:space="preserve">c) The reference interview  </w:t>
      </w:r>
    </w:p>
    <w:p w:rsidR="001A268C" w:rsidRPr="001A268C" w:rsidRDefault="001A268C" w:rsidP="001A268C">
      <w:r w:rsidRPr="001A268C">
        <w:t xml:space="preserve">d) The assignment interview </w:t>
      </w:r>
    </w:p>
    <w:p w:rsidR="001A268C" w:rsidRPr="001A268C" w:rsidRDefault="001A268C" w:rsidP="001A268C">
      <w:r w:rsidRPr="001A268C">
        <w:t xml:space="preserve">e) The stress interview </w:t>
      </w:r>
    </w:p>
    <w:p w:rsidR="001A268C" w:rsidRPr="001A268C" w:rsidRDefault="001A268C" w:rsidP="001A268C">
      <w:r w:rsidRPr="001A268C">
        <w:t xml:space="preserve">10. To maximize integrated marketing communications (IMC) synergy and </w:t>
      </w:r>
    </w:p>
    <w:p w:rsidR="001A268C" w:rsidRPr="001A268C" w:rsidRDefault="001A268C" w:rsidP="001A268C"/>
    <w:p w:rsidR="001A268C" w:rsidRPr="001A268C" w:rsidRDefault="001A268C" w:rsidP="001A268C">
      <w:r w:rsidRPr="001A268C">
        <w:t xml:space="preserve">message </w:t>
      </w:r>
    </w:p>
    <w:p w:rsidR="001A268C" w:rsidRPr="001A268C" w:rsidRDefault="001A268C" w:rsidP="001A268C">
      <w:r w:rsidRPr="001A268C">
        <w:t xml:space="preserve">impact, organizations and individuals should: </w:t>
      </w:r>
    </w:p>
    <w:p w:rsidR="001A268C" w:rsidRPr="001A268C" w:rsidRDefault="001A268C" w:rsidP="001A268C">
      <w:r w:rsidRPr="001A268C">
        <w:t xml:space="preserve">a) Create different messages for each stakeholder group </w:t>
      </w:r>
    </w:p>
    <w:p w:rsidR="001A268C" w:rsidRPr="001A268C" w:rsidRDefault="001A268C" w:rsidP="001A268C">
      <w:r w:rsidRPr="001A268C">
        <w:t xml:space="preserve">b) Tailor make separate messages for each IMC tool </w:t>
      </w:r>
    </w:p>
    <w:p w:rsidR="001A268C" w:rsidRPr="001A268C" w:rsidRDefault="001A268C" w:rsidP="001A268C">
      <w:r w:rsidRPr="001A268C">
        <w:t xml:space="preserve">c) Use a wide range of IMC tools to communicate with each stakeholder group </w:t>
      </w:r>
    </w:p>
    <w:p w:rsidR="001A268C" w:rsidRPr="001A268C" w:rsidRDefault="001A268C" w:rsidP="001A268C">
      <w:r w:rsidRPr="001A268C">
        <w:t xml:space="preserve">d) Communicate the same message to all stakeholders through all IMC tools </w:t>
      </w:r>
    </w:p>
    <w:p w:rsidR="001A268C" w:rsidRPr="001A268C" w:rsidRDefault="001A268C" w:rsidP="001A268C">
      <w:r w:rsidRPr="001A268C">
        <w:t xml:space="preserve">e) a) and b) only </w:t>
      </w:r>
    </w:p>
    <w:p w:rsidR="001A268C" w:rsidRPr="001A268C" w:rsidRDefault="001A268C" w:rsidP="001A268C">
      <w:r w:rsidRPr="001A268C">
        <w:t xml:space="preserve">11. The ABC principle states that goals should be: </w:t>
      </w:r>
    </w:p>
    <w:p w:rsidR="001A268C" w:rsidRPr="001A268C" w:rsidRDefault="001A268C" w:rsidP="001A268C">
      <w:r w:rsidRPr="001A268C">
        <w:t xml:space="preserve">a) Actionable, branded and compelling </w:t>
      </w:r>
    </w:p>
    <w:p w:rsidR="001A268C" w:rsidRPr="001A268C" w:rsidRDefault="001A268C" w:rsidP="001A268C">
      <w:r w:rsidRPr="001A268C">
        <w:t xml:space="preserve">b) Attainable, bounded and compelling </w:t>
      </w:r>
    </w:p>
    <w:p w:rsidR="001A268C" w:rsidRPr="001A268C" w:rsidRDefault="001A268C" w:rsidP="001A268C">
      <w:r w:rsidRPr="001A268C">
        <w:t xml:space="preserve">c) Attainable, bounded and consistent </w:t>
      </w:r>
    </w:p>
    <w:p w:rsidR="001A268C" w:rsidRPr="001A268C" w:rsidRDefault="001A268C" w:rsidP="001A268C">
      <w:r w:rsidRPr="001A268C">
        <w:t xml:space="preserve">d) Actionable, bounded and compelling  </w:t>
      </w:r>
    </w:p>
    <w:p w:rsidR="001A268C" w:rsidRPr="001A268C" w:rsidRDefault="001A268C" w:rsidP="001A268C">
      <w:r w:rsidRPr="001A268C">
        <w:t xml:space="preserve">e) None of the above </w:t>
      </w:r>
    </w:p>
    <w:p w:rsidR="001A268C" w:rsidRPr="001A268C" w:rsidRDefault="001A268C" w:rsidP="001A268C">
      <w:r w:rsidRPr="001A268C">
        <w:t xml:space="preserve">12. Which of the following should not be included in your situation analysis? </w:t>
      </w:r>
    </w:p>
    <w:p w:rsidR="001A268C" w:rsidRPr="001A268C" w:rsidRDefault="001A268C" w:rsidP="001A268C">
      <w:r w:rsidRPr="001A268C">
        <w:t xml:space="preserve">a) The markets and industries you wish to enter </w:t>
      </w:r>
    </w:p>
    <w:p w:rsidR="001A268C" w:rsidRPr="001A268C" w:rsidRDefault="001A268C" w:rsidP="001A268C">
      <w:r w:rsidRPr="001A268C">
        <w:t xml:space="preserve">b) Your own strengths and weaknesses </w:t>
      </w:r>
    </w:p>
    <w:p w:rsidR="001A268C" w:rsidRPr="001A268C" w:rsidRDefault="001A268C" w:rsidP="001A268C">
      <w:r w:rsidRPr="001A268C">
        <w:t xml:space="preserve">c) Your competition  </w:t>
      </w:r>
    </w:p>
    <w:p w:rsidR="001A268C" w:rsidRPr="001A268C" w:rsidRDefault="001A268C" w:rsidP="001A268C">
      <w:r w:rsidRPr="001A268C">
        <w:t>d) The external environment e) Target market</w:t>
      </w:r>
    </w:p>
    <w:p w:rsidR="001A268C" w:rsidRPr="001A268C" w:rsidRDefault="001A268C" w:rsidP="001A268C">
      <w:r w:rsidRPr="001A268C">
        <w:lastRenderedPageBreak/>
        <w:t xml:space="preserve">13. In a famous 1960 Harvard Business Review article, Theodore Levitt argued that </w:t>
      </w:r>
    </w:p>
    <w:p w:rsidR="001A268C" w:rsidRPr="001A268C" w:rsidRDefault="001A268C" w:rsidP="001A268C">
      <w:r w:rsidRPr="001A268C">
        <w:t xml:space="preserve">industries and companies that have a limited view of their market will fail to grow. </w:t>
      </w:r>
    </w:p>
    <w:p w:rsidR="001A268C" w:rsidRPr="001A268C" w:rsidRDefault="001A268C" w:rsidP="001A268C">
      <w:r w:rsidRPr="001A268C">
        <w:t xml:space="preserve">He termed this phenomenon: </w:t>
      </w:r>
    </w:p>
    <w:p w:rsidR="001A268C" w:rsidRPr="001A268C" w:rsidRDefault="001A268C" w:rsidP="001A268C">
      <w:r w:rsidRPr="001A268C">
        <w:t xml:space="preserve">a) Market blindness </w:t>
      </w:r>
    </w:p>
    <w:p w:rsidR="001A268C" w:rsidRPr="001A268C" w:rsidRDefault="001A268C" w:rsidP="001A268C">
      <w:r w:rsidRPr="001A268C">
        <w:t xml:space="preserve">b) Analysis paralysis </w:t>
      </w:r>
    </w:p>
    <w:p w:rsidR="001A268C" w:rsidRPr="001A268C" w:rsidRDefault="001A268C" w:rsidP="001A268C">
      <w:r w:rsidRPr="001A268C">
        <w:t xml:space="preserve">c) Marketing myopia </w:t>
      </w:r>
    </w:p>
    <w:p w:rsidR="001A268C" w:rsidRPr="001A268C" w:rsidRDefault="001A268C" w:rsidP="001A268C">
      <w:r w:rsidRPr="001A268C">
        <w:t xml:space="preserve">d) Market </w:t>
      </w:r>
      <w:proofErr w:type="spellStart"/>
      <w:r w:rsidRPr="001A268C">
        <w:t>misplanning</w:t>
      </w:r>
      <w:proofErr w:type="spellEnd"/>
    </w:p>
    <w:p w:rsidR="001A268C" w:rsidRPr="001A268C" w:rsidRDefault="001A268C" w:rsidP="001A268C">
      <w:r w:rsidRPr="001A268C">
        <w:t xml:space="preserve">e) None of the above </w:t>
      </w:r>
    </w:p>
    <w:p w:rsidR="001A268C" w:rsidRPr="001A268C" w:rsidRDefault="001A268C" w:rsidP="001A268C">
      <w:r w:rsidRPr="001A268C">
        <w:t xml:space="preserve">14. The higher the Gross Domestic Product per capita, the _____________ </w:t>
      </w:r>
      <w:proofErr w:type="spellStart"/>
      <w:r w:rsidRPr="001A268C">
        <w:t>the</w:t>
      </w:r>
      <w:proofErr w:type="spellEnd"/>
      <w:r w:rsidRPr="001A268C">
        <w:t xml:space="preserve"> </w:t>
      </w:r>
    </w:p>
    <w:p w:rsidR="001A268C" w:rsidRPr="001A268C" w:rsidRDefault="001A268C" w:rsidP="001A268C">
      <w:r w:rsidRPr="001A268C">
        <w:t xml:space="preserve">buying </w:t>
      </w:r>
    </w:p>
    <w:p w:rsidR="001A268C" w:rsidRPr="001A268C" w:rsidRDefault="001A268C" w:rsidP="001A268C">
      <w:r w:rsidRPr="001A268C">
        <w:t>power of a country’s citizens.</w:t>
      </w:r>
    </w:p>
    <w:p w:rsidR="001A268C" w:rsidRPr="001A268C" w:rsidRDefault="001A268C" w:rsidP="001A268C">
      <w:r w:rsidRPr="001A268C">
        <w:t xml:space="preserve">a) Lower </w:t>
      </w:r>
    </w:p>
    <w:p w:rsidR="001A268C" w:rsidRPr="001A268C" w:rsidRDefault="001A268C" w:rsidP="001A268C">
      <w:r w:rsidRPr="001A268C">
        <w:t xml:space="preserve">b) Greater </w:t>
      </w:r>
    </w:p>
    <w:p w:rsidR="001A268C" w:rsidRPr="001A268C" w:rsidRDefault="001A268C" w:rsidP="001A268C">
      <w:r w:rsidRPr="001A268C">
        <w:t xml:space="preserve">c) More stable </w:t>
      </w:r>
    </w:p>
    <w:p w:rsidR="001A268C" w:rsidRPr="001A268C" w:rsidRDefault="001A268C" w:rsidP="001A268C">
      <w:r w:rsidRPr="001A268C">
        <w:t xml:space="preserve">d) There is no relationship between GDP and buying power </w:t>
      </w:r>
    </w:p>
    <w:p w:rsidR="001A268C" w:rsidRPr="001A268C" w:rsidRDefault="001A268C" w:rsidP="001A268C">
      <w:r w:rsidRPr="001A268C">
        <w:t xml:space="preserve">e) None of the above </w:t>
      </w:r>
    </w:p>
    <w:p w:rsidR="001A268C" w:rsidRPr="001A268C" w:rsidRDefault="001A268C" w:rsidP="001A268C">
      <w:r w:rsidRPr="001A268C">
        <w:t xml:space="preserve">15. “60 is the new 40” would be an appropriate slogan for which demographic </w:t>
      </w:r>
    </w:p>
    <w:p w:rsidR="001A268C" w:rsidRPr="001A268C" w:rsidRDefault="001A268C" w:rsidP="001A268C">
      <w:r w:rsidRPr="001A268C">
        <w:t xml:space="preserve">group? </w:t>
      </w:r>
    </w:p>
    <w:p w:rsidR="001A268C" w:rsidRPr="001A268C" w:rsidRDefault="001A268C" w:rsidP="001A268C">
      <w:r w:rsidRPr="001A268C">
        <w:t xml:space="preserve">a) Generation Y </w:t>
      </w:r>
    </w:p>
    <w:p w:rsidR="001A268C" w:rsidRPr="001A268C" w:rsidRDefault="001A268C" w:rsidP="001A268C">
      <w:r w:rsidRPr="001A268C">
        <w:t xml:space="preserve">b) Generation X </w:t>
      </w:r>
    </w:p>
    <w:p w:rsidR="001A268C" w:rsidRPr="001A268C" w:rsidRDefault="001A268C" w:rsidP="001A268C">
      <w:r w:rsidRPr="001A268C">
        <w:t xml:space="preserve">c) Baby Boomers </w:t>
      </w:r>
    </w:p>
    <w:p w:rsidR="001A268C" w:rsidRPr="001A268C" w:rsidRDefault="001A268C" w:rsidP="001A268C">
      <w:r w:rsidRPr="001A268C">
        <w:t xml:space="preserve">d) Veterans </w:t>
      </w:r>
    </w:p>
    <w:p w:rsidR="001A268C" w:rsidRPr="001A268C" w:rsidRDefault="001A268C" w:rsidP="001A268C">
      <w:r w:rsidRPr="001A268C">
        <w:t xml:space="preserve">e) none of the above </w:t>
      </w:r>
    </w:p>
    <w:p w:rsidR="001A268C" w:rsidRPr="001A268C" w:rsidRDefault="001A268C" w:rsidP="001A268C">
      <w:r w:rsidRPr="001A268C">
        <w:t xml:space="preserve">16. Between disposable and discretionary income, which one is typically the </w:t>
      </w:r>
    </w:p>
    <w:p w:rsidR="001A268C" w:rsidRPr="001A268C" w:rsidRDefault="001A268C" w:rsidP="001A268C">
      <w:r w:rsidRPr="001A268C">
        <w:t xml:space="preserve">largest? </w:t>
      </w:r>
    </w:p>
    <w:p w:rsidR="001A268C" w:rsidRPr="001A268C" w:rsidRDefault="001A268C" w:rsidP="001A268C">
      <w:r w:rsidRPr="001A268C">
        <w:t xml:space="preserve">a) Disposable income </w:t>
      </w:r>
    </w:p>
    <w:p w:rsidR="001A268C" w:rsidRPr="001A268C" w:rsidRDefault="001A268C" w:rsidP="001A268C">
      <w:r w:rsidRPr="001A268C">
        <w:t>b) Discretionary income</w:t>
      </w:r>
    </w:p>
    <w:p w:rsidR="00F64329" w:rsidRDefault="00F64329">
      <w:bookmarkStart w:id="0" w:name="_GoBack"/>
      <w:bookmarkEnd w:id="0"/>
    </w:p>
    <w:sectPr w:rsidR="00F643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68C"/>
    <w:rsid w:val="001A268C"/>
    <w:rsid w:val="00B32432"/>
    <w:rsid w:val="00F6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2A1AC0-0EF2-4FC7-A97D-FCFA52CF4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2400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7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3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14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6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73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9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63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3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36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52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97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22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0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68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07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42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9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7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7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9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33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23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1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9949567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619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8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51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01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33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60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34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65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9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23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0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6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15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1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54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7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15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8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8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36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24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0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1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24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7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0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82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42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6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94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95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3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22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36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197854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754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1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3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82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2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36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97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30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37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8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21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0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9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5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53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54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97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69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5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59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93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1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15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1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5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1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48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2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3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38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89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63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86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80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2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9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1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41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27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7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70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4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8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41460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20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0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9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2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33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9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54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13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1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4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4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53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87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5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28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75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06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8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1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1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9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8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0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6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2107720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45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3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99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14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71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93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0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35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0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5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52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48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69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90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36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76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52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90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02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9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9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6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97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5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32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1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8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14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16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5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5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2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4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0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7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19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57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34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3045025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02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2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8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9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0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15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73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9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94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10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09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6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4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54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23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6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74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78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04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91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4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19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6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32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43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40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0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1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99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1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1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96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8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2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93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5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76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Bender</dc:creator>
  <cp:keywords/>
  <dc:description/>
  <cp:lastModifiedBy>Bender</cp:lastModifiedBy>
  <cp:revision>1</cp:revision>
  <dcterms:created xsi:type="dcterms:W3CDTF">2017-04-19T02:44:00Z</dcterms:created>
  <dcterms:modified xsi:type="dcterms:W3CDTF">2017-04-19T02:45:00Z</dcterms:modified>
</cp:coreProperties>
</file>