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4DF287" w14:textId="1BC757B5" w:rsidR="00934151" w:rsidRPr="00934151" w:rsidRDefault="00934151" w:rsidP="00934151">
      <w:pPr>
        <w:pStyle w:val="Title"/>
        <w:jc w:val="center"/>
      </w:pPr>
      <w:r w:rsidRPr="00934151">
        <w:t>C</w:t>
      </w:r>
      <w:r w:rsidR="001924E9">
        <w:t>OMM</w:t>
      </w:r>
      <w:r w:rsidRPr="00934151">
        <w:t xml:space="preserve"> 222</w:t>
      </w:r>
    </w:p>
    <w:p w14:paraId="534FFBF5" w14:textId="22794852" w:rsidR="00934151" w:rsidRPr="00934151" w:rsidRDefault="00934151" w:rsidP="00934151">
      <w:pPr>
        <w:pStyle w:val="Title"/>
        <w:jc w:val="center"/>
      </w:pPr>
      <w:r w:rsidRPr="00934151">
        <w:t>Chapter Learning Objectives &amp; Summaries</w:t>
      </w:r>
    </w:p>
    <w:p w14:paraId="301FBFB2" w14:textId="0BC95FA8" w:rsidR="00934151" w:rsidRPr="00934151" w:rsidRDefault="00934151" w:rsidP="00934151">
      <w:pPr>
        <w:pStyle w:val="Heading1"/>
        <w:rPr>
          <w:rFonts w:asciiTheme="minorHAnsi" w:hAnsiTheme="minorHAnsi"/>
          <w:sz w:val="22"/>
          <w:szCs w:val="22"/>
        </w:rPr>
      </w:pPr>
      <w:r>
        <w:t>Summaries</w:t>
      </w:r>
    </w:p>
    <w:p w14:paraId="7E9FA0CF" w14:textId="77777777" w:rsidR="00305C8B" w:rsidRPr="00944687" w:rsidRDefault="003F7B19" w:rsidP="00944687">
      <w:pPr>
        <w:pStyle w:val="Heading2"/>
      </w:pPr>
      <w:r w:rsidRPr="00944687">
        <w:rPr>
          <w:rStyle w:val="contentheader"/>
        </w:rPr>
        <w:t>2-</w:t>
      </w:r>
      <w:r w:rsidR="00305C8B" w:rsidRPr="00944687">
        <w:rPr>
          <w:rStyle w:val="contentheader"/>
        </w:rPr>
        <w:t>Chapter Summary</w:t>
      </w:r>
    </w:p>
    <w:p w14:paraId="2452F483"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b/>
          <w:bCs/>
          <w:color w:val="000000"/>
          <w:sz w:val="22"/>
          <w:szCs w:val="22"/>
        </w:rPr>
        <w:t>I. What is Personality?</w:t>
      </w:r>
    </w:p>
    <w:p w14:paraId="1D7B1877"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b/>
          <w:bCs/>
          <w:color w:val="000000"/>
          <w:sz w:val="22"/>
          <w:szCs w:val="22"/>
        </w:rPr>
        <w:t>Personality</w:t>
      </w:r>
      <w:r w:rsidRPr="00934151">
        <w:rPr>
          <w:rStyle w:val="apple-converted-space"/>
          <w:rFonts w:asciiTheme="minorHAnsi" w:hAnsiTheme="minorHAnsi"/>
          <w:color w:val="000000"/>
          <w:sz w:val="22"/>
          <w:szCs w:val="22"/>
        </w:rPr>
        <w:t> </w:t>
      </w:r>
      <w:r w:rsidRPr="00934151">
        <w:rPr>
          <w:rFonts w:asciiTheme="minorHAnsi" w:hAnsiTheme="minorHAnsi"/>
          <w:color w:val="000000"/>
          <w:sz w:val="22"/>
          <w:szCs w:val="22"/>
        </w:rPr>
        <w:t xml:space="preserve">is the relatively stable set </w:t>
      </w:r>
      <w:r w:rsidRPr="007A3D8D">
        <w:rPr>
          <w:rFonts w:asciiTheme="minorHAnsi" w:hAnsiTheme="minorHAnsi"/>
          <w:color w:val="000000"/>
          <w:sz w:val="22"/>
          <w:szCs w:val="22"/>
          <w:u w:val="single"/>
        </w:rPr>
        <w:t>of psychological characteristics that influences the way an individual interacts with his or her environment</w:t>
      </w:r>
      <w:r w:rsidRPr="00934151">
        <w:rPr>
          <w:rFonts w:asciiTheme="minorHAnsi" w:hAnsiTheme="minorHAnsi"/>
          <w:color w:val="000000"/>
          <w:sz w:val="22"/>
          <w:szCs w:val="22"/>
        </w:rPr>
        <w:t>. It is reflected in the way people react to other people, situations, and problems.</w:t>
      </w:r>
    </w:p>
    <w:p w14:paraId="16663CAA"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b/>
          <w:bCs/>
          <w:color w:val="000000"/>
          <w:sz w:val="22"/>
          <w:szCs w:val="22"/>
        </w:rPr>
        <w:t>II. Personality and Organizational Behaviour</w:t>
      </w:r>
    </w:p>
    <w:p w14:paraId="4A56BB9C" w14:textId="77777777" w:rsidR="00B64B9D" w:rsidRDefault="00305C8B" w:rsidP="00B64B9D">
      <w:pPr>
        <w:pStyle w:val="NormalWeb"/>
        <w:spacing w:after="0" w:afterAutospacing="0"/>
        <w:rPr>
          <w:rFonts w:asciiTheme="minorHAnsi" w:hAnsiTheme="minorHAnsi"/>
          <w:color w:val="000000"/>
          <w:sz w:val="22"/>
          <w:szCs w:val="22"/>
        </w:rPr>
      </w:pPr>
      <w:r w:rsidRPr="00934151">
        <w:rPr>
          <w:rFonts w:asciiTheme="minorHAnsi" w:hAnsiTheme="minorHAnsi"/>
          <w:color w:val="000000"/>
          <w:sz w:val="22"/>
          <w:szCs w:val="22"/>
        </w:rPr>
        <w:t>Personality has a rather long and rocky history in organizational behaviour that is demonstrated by the “person-situatio</w:t>
      </w:r>
      <w:r w:rsidR="00B64B9D">
        <w:rPr>
          <w:rFonts w:asciiTheme="minorHAnsi" w:hAnsiTheme="minorHAnsi"/>
          <w:color w:val="000000"/>
          <w:sz w:val="22"/>
          <w:szCs w:val="22"/>
        </w:rPr>
        <w:t xml:space="preserve">n.” </w:t>
      </w:r>
    </w:p>
    <w:p w14:paraId="5C5B1996" w14:textId="0DA7B1CA" w:rsidR="00B64B9D" w:rsidRDefault="00606484" w:rsidP="005A5895">
      <w:pPr>
        <w:pStyle w:val="NormalWeb"/>
        <w:numPr>
          <w:ilvl w:val="0"/>
          <w:numId w:val="86"/>
        </w:numPr>
        <w:rPr>
          <w:rFonts w:asciiTheme="minorHAnsi" w:hAnsiTheme="minorHAnsi"/>
          <w:color w:val="000000"/>
          <w:sz w:val="22"/>
          <w:szCs w:val="22"/>
        </w:rPr>
      </w:pPr>
      <w:r>
        <w:rPr>
          <w:rFonts w:asciiTheme="minorHAnsi" w:hAnsiTheme="minorHAnsi"/>
          <w:b/>
          <w:color w:val="000000"/>
          <w:sz w:val="22"/>
          <w:szCs w:val="22"/>
        </w:rPr>
        <w:t xml:space="preserve">According to </w:t>
      </w:r>
      <w:r w:rsidR="00B64B9D" w:rsidRPr="00B64B9D">
        <w:rPr>
          <w:rFonts w:asciiTheme="minorHAnsi" w:hAnsiTheme="minorHAnsi"/>
          <w:b/>
          <w:color w:val="000000"/>
          <w:sz w:val="22"/>
          <w:szCs w:val="22"/>
        </w:rPr>
        <w:t>Dispositional approach:</w:t>
      </w:r>
      <w:r w:rsidR="00305C8B" w:rsidRPr="00B64B9D">
        <w:rPr>
          <w:rFonts w:asciiTheme="minorHAnsi" w:hAnsiTheme="minorHAnsi"/>
          <w:b/>
          <w:color w:val="000000"/>
          <w:sz w:val="22"/>
          <w:szCs w:val="22"/>
        </w:rPr>
        <w:t xml:space="preserve"> </w:t>
      </w:r>
      <w:r w:rsidR="00305C8B" w:rsidRPr="00934151">
        <w:rPr>
          <w:rFonts w:asciiTheme="minorHAnsi" w:hAnsiTheme="minorHAnsi"/>
          <w:color w:val="000000"/>
          <w:sz w:val="22"/>
          <w:szCs w:val="22"/>
        </w:rPr>
        <w:t xml:space="preserve">individuals possess stable traits or characteristics that influence their attitudes and behaviours. </w:t>
      </w:r>
    </w:p>
    <w:p w14:paraId="114C691C" w14:textId="19DD8713" w:rsidR="00B64B9D" w:rsidRDefault="00606484" w:rsidP="005A5895">
      <w:pPr>
        <w:pStyle w:val="NormalWeb"/>
        <w:numPr>
          <w:ilvl w:val="0"/>
          <w:numId w:val="86"/>
        </w:numPr>
        <w:rPr>
          <w:rFonts w:asciiTheme="minorHAnsi" w:hAnsiTheme="minorHAnsi"/>
          <w:color w:val="000000"/>
          <w:sz w:val="22"/>
          <w:szCs w:val="22"/>
        </w:rPr>
      </w:pPr>
      <w:r>
        <w:rPr>
          <w:rFonts w:asciiTheme="minorHAnsi" w:hAnsiTheme="minorHAnsi"/>
          <w:b/>
          <w:color w:val="000000"/>
          <w:sz w:val="22"/>
          <w:szCs w:val="22"/>
        </w:rPr>
        <w:t xml:space="preserve">According to </w:t>
      </w:r>
      <w:r w:rsidR="00B64B9D">
        <w:rPr>
          <w:rFonts w:asciiTheme="minorHAnsi" w:hAnsiTheme="minorHAnsi"/>
          <w:b/>
          <w:color w:val="000000"/>
          <w:sz w:val="22"/>
          <w:szCs w:val="22"/>
        </w:rPr>
        <w:t>S</w:t>
      </w:r>
      <w:r w:rsidR="00305C8B" w:rsidRPr="00B64B9D">
        <w:rPr>
          <w:rFonts w:asciiTheme="minorHAnsi" w:hAnsiTheme="minorHAnsi"/>
          <w:b/>
          <w:color w:val="000000"/>
          <w:sz w:val="22"/>
          <w:szCs w:val="22"/>
        </w:rPr>
        <w:t>ituational approach</w:t>
      </w:r>
      <w:r w:rsidR="00305C8B" w:rsidRPr="00934151">
        <w:rPr>
          <w:rFonts w:asciiTheme="minorHAnsi" w:hAnsiTheme="minorHAnsi"/>
          <w:color w:val="000000"/>
          <w:sz w:val="22"/>
          <w:szCs w:val="22"/>
        </w:rPr>
        <w:t xml:space="preserve">, characteristics of the organizational setting such as rewards and punishment influence people’s feelings, attitudes, and behaviour. </w:t>
      </w:r>
    </w:p>
    <w:p w14:paraId="4A37380B" w14:textId="62939594" w:rsidR="00B64B9D" w:rsidRDefault="00606484" w:rsidP="005A5895">
      <w:pPr>
        <w:pStyle w:val="NormalWeb"/>
        <w:numPr>
          <w:ilvl w:val="0"/>
          <w:numId w:val="86"/>
        </w:numPr>
        <w:rPr>
          <w:rFonts w:asciiTheme="minorHAnsi" w:hAnsiTheme="minorHAnsi"/>
          <w:color w:val="000000"/>
          <w:sz w:val="22"/>
          <w:szCs w:val="22"/>
        </w:rPr>
      </w:pPr>
      <w:r>
        <w:rPr>
          <w:rFonts w:asciiTheme="minorHAnsi" w:hAnsiTheme="minorHAnsi"/>
          <w:b/>
          <w:color w:val="000000"/>
          <w:sz w:val="22"/>
          <w:szCs w:val="22"/>
        </w:rPr>
        <w:t xml:space="preserve">According to </w:t>
      </w:r>
      <w:r w:rsidR="00B64B9D">
        <w:rPr>
          <w:rFonts w:asciiTheme="minorHAnsi" w:hAnsiTheme="minorHAnsi"/>
          <w:b/>
          <w:color w:val="000000"/>
          <w:sz w:val="22"/>
          <w:szCs w:val="22"/>
        </w:rPr>
        <w:t>I</w:t>
      </w:r>
      <w:r w:rsidR="00305C8B" w:rsidRPr="00B64B9D">
        <w:rPr>
          <w:rFonts w:asciiTheme="minorHAnsi" w:hAnsiTheme="minorHAnsi"/>
          <w:b/>
          <w:color w:val="000000"/>
          <w:sz w:val="22"/>
          <w:szCs w:val="22"/>
        </w:rPr>
        <w:t xml:space="preserve">nteractionist approach, </w:t>
      </w:r>
      <w:r w:rsidR="00305C8B" w:rsidRPr="00934151">
        <w:rPr>
          <w:rFonts w:asciiTheme="minorHAnsi" w:hAnsiTheme="minorHAnsi"/>
          <w:color w:val="000000"/>
          <w:sz w:val="22"/>
          <w:szCs w:val="22"/>
        </w:rPr>
        <w:t xml:space="preserve">organizational behaviour is a function of both dispositions and the situation. The interactionist approach is the most widely accepted perspective within organizational behaviour. </w:t>
      </w:r>
    </w:p>
    <w:p w14:paraId="6B31F868" w14:textId="3B691AD5"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 xml:space="preserve">The </w:t>
      </w:r>
      <w:r w:rsidRPr="008504D7">
        <w:rPr>
          <w:rFonts w:asciiTheme="minorHAnsi" w:hAnsiTheme="minorHAnsi"/>
          <w:color w:val="000000"/>
          <w:sz w:val="22"/>
          <w:szCs w:val="22"/>
          <w:u w:val="single"/>
        </w:rPr>
        <w:t>role of personality</w:t>
      </w:r>
      <w:r w:rsidRPr="00934151">
        <w:rPr>
          <w:rFonts w:asciiTheme="minorHAnsi" w:hAnsiTheme="minorHAnsi"/>
          <w:color w:val="000000"/>
          <w:sz w:val="22"/>
          <w:szCs w:val="22"/>
        </w:rPr>
        <w:t xml:space="preserve"> in organizational settings is </w:t>
      </w:r>
      <w:r w:rsidRPr="008504D7">
        <w:rPr>
          <w:rFonts w:asciiTheme="minorHAnsi" w:hAnsiTheme="minorHAnsi"/>
          <w:color w:val="000000"/>
          <w:sz w:val="22"/>
          <w:szCs w:val="22"/>
          <w:u w:val="single"/>
        </w:rPr>
        <w:t>strongest in “weak” situations where there are loosely defined roles and few rules</w:t>
      </w:r>
      <w:r w:rsidRPr="00934151">
        <w:rPr>
          <w:rFonts w:asciiTheme="minorHAnsi" w:hAnsiTheme="minorHAnsi"/>
          <w:color w:val="000000"/>
          <w:sz w:val="22"/>
          <w:szCs w:val="22"/>
        </w:rPr>
        <w:t>. In strong situations which have more defined roles, rules, and contingencies, personality tends to have less impact. Thus, the extent to which personality influences people’s attitudes and behaviours depends on the situation.</w:t>
      </w:r>
    </w:p>
    <w:p w14:paraId="7713A5E3"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 xml:space="preserve">A. </w:t>
      </w:r>
      <w:r w:rsidRPr="00CC6585">
        <w:rPr>
          <w:rFonts w:asciiTheme="minorHAnsi" w:hAnsiTheme="minorHAnsi"/>
          <w:b/>
          <w:color w:val="000000"/>
          <w:sz w:val="22"/>
          <w:szCs w:val="22"/>
        </w:rPr>
        <w:t>The Five-Factor Model of Personality</w:t>
      </w:r>
    </w:p>
    <w:p w14:paraId="47CFFC43" w14:textId="6DB902CF"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Psychologists have discovered t</w:t>
      </w:r>
      <w:r w:rsidR="007A3D8D">
        <w:rPr>
          <w:rFonts w:asciiTheme="minorHAnsi" w:hAnsiTheme="minorHAnsi"/>
          <w:color w:val="000000"/>
          <w:sz w:val="22"/>
          <w:szCs w:val="22"/>
        </w:rPr>
        <w:t xml:space="preserve">hat there are about five basic </w:t>
      </w:r>
      <w:r w:rsidRPr="00934151">
        <w:rPr>
          <w:rFonts w:asciiTheme="minorHAnsi" w:hAnsiTheme="minorHAnsi"/>
          <w:color w:val="000000"/>
          <w:sz w:val="22"/>
          <w:szCs w:val="22"/>
        </w:rPr>
        <w:t>dimensions that describe personality:</w:t>
      </w:r>
      <w:r w:rsidR="001D2AD8">
        <w:rPr>
          <w:rFonts w:asciiTheme="minorHAnsi" w:hAnsiTheme="minorHAnsi"/>
          <w:color w:val="000000"/>
          <w:sz w:val="22"/>
          <w:szCs w:val="22"/>
        </w:rPr>
        <w:t xml:space="preserve"> </w:t>
      </w:r>
    </w:p>
    <w:p w14:paraId="0C14DB10" w14:textId="77777777" w:rsidR="007A3D8D" w:rsidRPr="00934151" w:rsidRDefault="007A3D8D" w:rsidP="007A3D8D">
      <w:pPr>
        <w:numPr>
          <w:ilvl w:val="0"/>
          <w:numId w:val="1"/>
        </w:numPr>
        <w:spacing w:before="100" w:beforeAutospacing="1" w:after="100" w:afterAutospacing="1" w:line="240" w:lineRule="auto"/>
        <w:rPr>
          <w:color w:val="000000"/>
        </w:rPr>
      </w:pPr>
      <w:r w:rsidRPr="001D2AD8">
        <w:rPr>
          <w:b/>
          <w:i/>
          <w:color w:val="000000"/>
          <w:u w:val="single"/>
        </w:rPr>
        <w:t>O</w:t>
      </w:r>
      <w:r w:rsidRPr="00934151">
        <w:rPr>
          <w:color w:val="000000"/>
        </w:rPr>
        <w:t>penness to Experience. Curious, original vs. dull, unimaginative.</w:t>
      </w:r>
    </w:p>
    <w:p w14:paraId="505C43FA" w14:textId="77777777" w:rsidR="007A3D8D" w:rsidRPr="00934151" w:rsidRDefault="007A3D8D" w:rsidP="007A3D8D">
      <w:pPr>
        <w:numPr>
          <w:ilvl w:val="0"/>
          <w:numId w:val="1"/>
        </w:numPr>
        <w:spacing w:before="100" w:beforeAutospacing="1" w:after="100" w:afterAutospacing="1" w:line="240" w:lineRule="auto"/>
        <w:rPr>
          <w:color w:val="000000"/>
        </w:rPr>
      </w:pPr>
      <w:r w:rsidRPr="001D2AD8">
        <w:rPr>
          <w:b/>
          <w:i/>
          <w:color w:val="000000"/>
          <w:u w:val="single"/>
        </w:rPr>
        <w:t>C</w:t>
      </w:r>
      <w:r w:rsidRPr="00934151">
        <w:rPr>
          <w:color w:val="000000"/>
        </w:rPr>
        <w:t>onscientiousness. Dependable, responsible vs. careless, impulsive.</w:t>
      </w:r>
    </w:p>
    <w:p w14:paraId="110D677E" w14:textId="77777777" w:rsidR="00305C8B" w:rsidRPr="00934151" w:rsidRDefault="00305C8B" w:rsidP="00305C8B">
      <w:pPr>
        <w:numPr>
          <w:ilvl w:val="0"/>
          <w:numId w:val="1"/>
        </w:numPr>
        <w:spacing w:before="100" w:beforeAutospacing="1" w:after="100" w:afterAutospacing="1" w:line="240" w:lineRule="auto"/>
        <w:rPr>
          <w:color w:val="000000"/>
        </w:rPr>
      </w:pPr>
      <w:r w:rsidRPr="001D2AD8">
        <w:rPr>
          <w:b/>
          <w:i/>
          <w:color w:val="000000"/>
          <w:u w:val="single"/>
        </w:rPr>
        <w:t>E</w:t>
      </w:r>
      <w:r w:rsidRPr="00934151">
        <w:rPr>
          <w:color w:val="000000"/>
        </w:rPr>
        <w:t>xtraversion. Sociable, talkative vs. withdrawn, shy.</w:t>
      </w:r>
    </w:p>
    <w:p w14:paraId="0620FA20" w14:textId="77777777" w:rsidR="001D2AD8" w:rsidRPr="00934151" w:rsidRDefault="001D2AD8" w:rsidP="001D2AD8">
      <w:pPr>
        <w:numPr>
          <w:ilvl w:val="0"/>
          <w:numId w:val="1"/>
        </w:numPr>
        <w:spacing w:before="100" w:beforeAutospacing="1" w:after="100" w:afterAutospacing="1" w:line="240" w:lineRule="auto"/>
        <w:rPr>
          <w:color w:val="000000"/>
        </w:rPr>
      </w:pPr>
      <w:r w:rsidRPr="001D2AD8">
        <w:rPr>
          <w:b/>
          <w:i/>
          <w:color w:val="000000"/>
          <w:u w:val="single"/>
        </w:rPr>
        <w:t>A</w:t>
      </w:r>
      <w:r w:rsidRPr="00934151">
        <w:rPr>
          <w:color w:val="000000"/>
        </w:rPr>
        <w:t>greeableness. Tolerant, cooperative vs. cold, rude.</w:t>
      </w:r>
    </w:p>
    <w:p w14:paraId="4A47F562" w14:textId="657C5D3F" w:rsidR="00305C8B" w:rsidRPr="00934151" w:rsidRDefault="00305C8B" w:rsidP="00305C8B">
      <w:pPr>
        <w:numPr>
          <w:ilvl w:val="0"/>
          <w:numId w:val="1"/>
        </w:numPr>
        <w:spacing w:before="100" w:beforeAutospacing="1" w:after="100" w:afterAutospacing="1" w:line="240" w:lineRule="auto"/>
        <w:rPr>
          <w:color w:val="000000"/>
        </w:rPr>
      </w:pPr>
      <w:r w:rsidRPr="001D2AD8">
        <w:rPr>
          <w:b/>
          <w:i/>
          <w:color w:val="000000"/>
          <w:u w:val="single"/>
        </w:rPr>
        <w:t>N</w:t>
      </w:r>
      <w:r w:rsidRPr="00934151">
        <w:rPr>
          <w:color w:val="000000"/>
        </w:rPr>
        <w:t>euroticism</w:t>
      </w:r>
      <w:r w:rsidR="001D2AD8">
        <w:rPr>
          <w:color w:val="000000"/>
        </w:rPr>
        <w:t>/Emotional Stability:</w:t>
      </w:r>
      <w:r w:rsidRPr="00934151">
        <w:rPr>
          <w:color w:val="000000"/>
        </w:rPr>
        <w:t xml:space="preserve"> Stable, confident vs. depressed, anxious.</w:t>
      </w:r>
    </w:p>
    <w:p w14:paraId="241C4672"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lastRenderedPageBreak/>
        <w:t>There is evidence that each of the “Big Five” dimensions is related to job performance.</w:t>
      </w:r>
      <w:r w:rsidRPr="008504D7">
        <w:rPr>
          <w:rFonts w:asciiTheme="minorHAnsi" w:hAnsiTheme="minorHAnsi"/>
          <w:color w:val="000000"/>
          <w:sz w:val="22"/>
          <w:szCs w:val="22"/>
          <w:u w:val="single"/>
        </w:rPr>
        <w:t xml:space="preserve"> High conscientiousness </w:t>
      </w:r>
      <w:r w:rsidRPr="00934151">
        <w:rPr>
          <w:rFonts w:asciiTheme="minorHAnsi" w:hAnsiTheme="minorHAnsi"/>
          <w:color w:val="000000"/>
          <w:sz w:val="22"/>
          <w:szCs w:val="22"/>
        </w:rPr>
        <w:t>is related to performance for all occupations and the best predictor of performance of all the “Big Five” dimensions. The “Big Five” dimensions have also been found to be related to motivation, job satisfaction, and career success.</w:t>
      </w:r>
    </w:p>
    <w:p w14:paraId="6BC74AD2"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B. Locus of Control</w:t>
      </w:r>
    </w:p>
    <w:p w14:paraId="578E3819"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b/>
          <w:bCs/>
          <w:color w:val="000000"/>
          <w:sz w:val="22"/>
          <w:szCs w:val="22"/>
        </w:rPr>
        <w:t>Locus of control</w:t>
      </w:r>
      <w:r w:rsidRPr="00934151">
        <w:rPr>
          <w:rStyle w:val="apple-converted-space"/>
          <w:rFonts w:asciiTheme="minorHAnsi" w:hAnsiTheme="minorHAnsi"/>
          <w:color w:val="000000"/>
          <w:sz w:val="22"/>
          <w:szCs w:val="22"/>
        </w:rPr>
        <w:t> </w:t>
      </w:r>
      <w:r w:rsidRPr="00934151">
        <w:rPr>
          <w:rFonts w:asciiTheme="minorHAnsi" w:hAnsiTheme="minorHAnsi"/>
          <w:color w:val="000000"/>
          <w:sz w:val="22"/>
          <w:szCs w:val="22"/>
        </w:rPr>
        <w:t xml:space="preserve">is a set of beliefs about whether one's behaviour is </w:t>
      </w:r>
      <w:r w:rsidRPr="00141701">
        <w:rPr>
          <w:rFonts w:asciiTheme="minorHAnsi" w:hAnsiTheme="minorHAnsi"/>
          <w:color w:val="000000"/>
          <w:sz w:val="22"/>
          <w:szCs w:val="22"/>
          <w:u w:val="single"/>
        </w:rPr>
        <w:t>controlled mainly by internal or external forces</w:t>
      </w:r>
      <w:r w:rsidRPr="00934151">
        <w:rPr>
          <w:rFonts w:asciiTheme="minorHAnsi" w:hAnsiTheme="minorHAnsi"/>
          <w:color w:val="000000"/>
          <w:sz w:val="22"/>
          <w:szCs w:val="22"/>
        </w:rPr>
        <w:t>. High "externals" see their behaviours controlled by factors like fate, luck and powerful people. High "internals" see stronger effects on their behaviour as a consequence of self-initiative, personal actions and free will.</w:t>
      </w:r>
    </w:p>
    <w:p w14:paraId="060B00CF" w14:textId="6ABE16AC"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 xml:space="preserve">Locus of control influences organizational behaviour in a variety of occupations. </w:t>
      </w:r>
      <w:r w:rsidRPr="008504D7">
        <w:rPr>
          <w:rFonts w:asciiTheme="minorHAnsi" w:hAnsiTheme="minorHAnsi"/>
          <w:b/>
          <w:color w:val="000000"/>
          <w:sz w:val="22"/>
          <w:szCs w:val="22"/>
        </w:rPr>
        <w:t>Internals</w:t>
      </w:r>
      <w:r w:rsidR="008504D7" w:rsidRPr="008504D7">
        <w:rPr>
          <w:rFonts w:asciiTheme="minorHAnsi" w:hAnsiTheme="minorHAnsi"/>
          <w:b/>
          <w:color w:val="000000"/>
          <w:sz w:val="22"/>
          <w:szCs w:val="22"/>
        </w:rPr>
        <w:t xml:space="preserve"> (better)</w:t>
      </w:r>
      <w:r w:rsidRPr="00934151">
        <w:rPr>
          <w:rFonts w:asciiTheme="minorHAnsi" w:hAnsiTheme="minorHAnsi"/>
          <w:color w:val="000000"/>
          <w:sz w:val="22"/>
          <w:szCs w:val="22"/>
        </w:rPr>
        <w:t xml:space="preserve"> are more satisfied with their jobs, earn more money, and achieve higher organizational positions. In addition, they seem to </w:t>
      </w:r>
      <w:r w:rsidRPr="008504D7">
        <w:rPr>
          <w:rFonts w:asciiTheme="minorHAnsi" w:hAnsiTheme="minorHAnsi"/>
          <w:color w:val="000000"/>
          <w:sz w:val="22"/>
          <w:szCs w:val="22"/>
          <w:u w:val="single"/>
        </w:rPr>
        <w:t>perceive less stress, to cope with stress better, and to engage in more careful career planning</w:t>
      </w:r>
      <w:r w:rsidRPr="00934151">
        <w:rPr>
          <w:rFonts w:asciiTheme="minorHAnsi" w:hAnsiTheme="minorHAnsi"/>
          <w:color w:val="000000"/>
          <w:sz w:val="22"/>
          <w:szCs w:val="22"/>
        </w:rPr>
        <w:t>.</w:t>
      </w:r>
    </w:p>
    <w:p w14:paraId="6F2AC3FD"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C. Self-Monitoring</w:t>
      </w:r>
    </w:p>
    <w:p w14:paraId="56ADA2FE"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b/>
          <w:bCs/>
          <w:color w:val="000000"/>
          <w:sz w:val="22"/>
          <w:szCs w:val="22"/>
        </w:rPr>
        <w:t>Self-monitoring</w:t>
      </w:r>
      <w:r w:rsidRPr="00934151">
        <w:rPr>
          <w:rStyle w:val="apple-converted-space"/>
          <w:rFonts w:asciiTheme="minorHAnsi" w:hAnsiTheme="minorHAnsi"/>
          <w:color w:val="000000"/>
          <w:sz w:val="22"/>
          <w:szCs w:val="22"/>
        </w:rPr>
        <w:t> </w:t>
      </w:r>
      <w:r w:rsidRPr="00934151">
        <w:rPr>
          <w:rFonts w:asciiTheme="minorHAnsi" w:hAnsiTheme="minorHAnsi"/>
          <w:color w:val="000000"/>
          <w:sz w:val="22"/>
          <w:szCs w:val="22"/>
        </w:rPr>
        <w:t xml:space="preserve">is the extent to which people </w:t>
      </w:r>
      <w:r w:rsidRPr="008504D7">
        <w:rPr>
          <w:rFonts w:asciiTheme="minorHAnsi" w:hAnsiTheme="minorHAnsi"/>
          <w:color w:val="000000"/>
          <w:sz w:val="22"/>
          <w:szCs w:val="22"/>
          <w:u w:val="single"/>
        </w:rPr>
        <w:t>observe and regulate how they appear and behave in social settings and relationships</w:t>
      </w:r>
      <w:r w:rsidRPr="00934151">
        <w:rPr>
          <w:rFonts w:asciiTheme="minorHAnsi" w:hAnsiTheme="minorHAnsi"/>
          <w:color w:val="000000"/>
          <w:sz w:val="22"/>
          <w:szCs w:val="22"/>
        </w:rPr>
        <w:t xml:space="preserve">. Individuals low in self-monitoring are said to "wear their hearts on their sleeves." They </w:t>
      </w:r>
      <w:r w:rsidRPr="008504D7">
        <w:rPr>
          <w:rFonts w:asciiTheme="minorHAnsi" w:hAnsiTheme="minorHAnsi"/>
          <w:b/>
          <w:color w:val="000000"/>
          <w:sz w:val="22"/>
          <w:szCs w:val="22"/>
        </w:rPr>
        <w:t>act like they feel and say what they think without regard to the situation</w:t>
      </w:r>
      <w:r w:rsidRPr="00934151">
        <w:rPr>
          <w:rFonts w:asciiTheme="minorHAnsi" w:hAnsiTheme="minorHAnsi"/>
          <w:color w:val="000000"/>
          <w:sz w:val="22"/>
          <w:szCs w:val="22"/>
        </w:rPr>
        <w:t>. Individuals high on self-monitoring behave somewhat like actors, taking great care to observe and control the images that they project. In particular, they tend to show concern for socially appropriate behaviour, tune in to social cues, and respond accordingly.</w:t>
      </w:r>
    </w:p>
    <w:p w14:paraId="5E52BB45"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 xml:space="preserve">High self-monitors tend to gravitate toward jobs that require a degree of role-playing such as sales, law, public relations, and politics. In </w:t>
      </w:r>
      <w:r w:rsidRPr="008504D7">
        <w:rPr>
          <w:rFonts w:asciiTheme="minorHAnsi" w:hAnsiTheme="minorHAnsi"/>
          <w:color w:val="000000"/>
          <w:sz w:val="22"/>
          <w:szCs w:val="22"/>
          <w:u w:val="single"/>
        </w:rPr>
        <w:t>social settings that require a lot of verbal interaction, high self-monitors tend to emerge as leaders</w:t>
      </w:r>
      <w:r w:rsidRPr="00934151">
        <w:rPr>
          <w:rFonts w:asciiTheme="minorHAnsi" w:hAnsiTheme="minorHAnsi"/>
          <w:color w:val="000000"/>
          <w:sz w:val="22"/>
          <w:szCs w:val="22"/>
        </w:rPr>
        <w:t>. High self-monitors tend to be more involved in their jobs and to perform at a higher level. They also experience more role stress and show less commitment to their organization but they have been found to receive more promotions than low-self-monitors.</w:t>
      </w:r>
    </w:p>
    <w:p w14:paraId="26E72D78"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D. Self-Esteem</w:t>
      </w:r>
    </w:p>
    <w:p w14:paraId="0DC8218C" w14:textId="13F01248"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b/>
          <w:bCs/>
          <w:color w:val="000000"/>
          <w:sz w:val="22"/>
          <w:szCs w:val="22"/>
        </w:rPr>
        <w:t>Self-esteem</w:t>
      </w:r>
      <w:r w:rsidRPr="00934151">
        <w:rPr>
          <w:rStyle w:val="apple-converted-space"/>
          <w:rFonts w:asciiTheme="minorHAnsi" w:hAnsiTheme="minorHAnsi"/>
          <w:color w:val="000000"/>
          <w:sz w:val="22"/>
          <w:szCs w:val="22"/>
        </w:rPr>
        <w:t> </w:t>
      </w:r>
      <w:r w:rsidRPr="00934151">
        <w:rPr>
          <w:rFonts w:asciiTheme="minorHAnsi" w:hAnsiTheme="minorHAnsi"/>
          <w:color w:val="000000"/>
          <w:sz w:val="22"/>
          <w:szCs w:val="22"/>
        </w:rPr>
        <w:t xml:space="preserve">is the </w:t>
      </w:r>
      <w:r w:rsidRPr="00016CFC">
        <w:rPr>
          <w:rFonts w:asciiTheme="minorHAnsi" w:hAnsiTheme="minorHAnsi"/>
          <w:color w:val="000000"/>
          <w:sz w:val="22"/>
          <w:szCs w:val="22"/>
          <w:u w:val="single"/>
        </w:rPr>
        <w:t>degree to which a person has a positive self-evaluation</w:t>
      </w:r>
      <w:r w:rsidRPr="00934151">
        <w:rPr>
          <w:rFonts w:asciiTheme="minorHAnsi" w:hAnsiTheme="minorHAnsi"/>
          <w:color w:val="000000"/>
          <w:sz w:val="22"/>
          <w:szCs w:val="22"/>
        </w:rPr>
        <w:t>. People with high self-esteem have favourable self-images. According to</w:t>
      </w:r>
      <w:r w:rsidRPr="00934151">
        <w:rPr>
          <w:rStyle w:val="apple-converted-space"/>
          <w:rFonts w:asciiTheme="minorHAnsi" w:hAnsiTheme="minorHAnsi"/>
          <w:color w:val="000000"/>
          <w:sz w:val="22"/>
          <w:szCs w:val="22"/>
        </w:rPr>
        <w:t> </w:t>
      </w:r>
      <w:r w:rsidRPr="00934151">
        <w:rPr>
          <w:rFonts w:asciiTheme="minorHAnsi" w:hAnsiTheme="minorHAnsi"/>
          <w:b/>
          <w:bCs/>
          <w:color w:val="000000"/>
          <w:sz w:val="22"/>
          <w:szCs w:val="22"/>
        </w:rPr>
        <w:t>behavioural plasticity theory</w:t>
      </w:r>
      <w:r w:rsidRPr="00934151">
        <w:rPr>
          <w:rFonts w:asciiTheme="minorHAnsi" w:hAnsiTheme="minorHAnsi"/>
          <w:color w:val="000000"/>
          <w:sz w:val="22"/>
          <w:szCs w:val="22"/>
        </w:rPr>
        <w:t xml:space="preserve">, people with low self-esteem tend to be more susceptible to external and social influences than those who have high self-esteem. </w:t>
      </w:r>
      <w:r w:rsidRPr="00D55DEA">
        <w:rPr>
          <w:rFonts w:asciiTheme="minorHAnsi" w:hAnsiTheme="minorHAnsi"/>
          <w:color w:val="000000"/>
          <w:sz w:val="22"/>
          <w:szCs w:val="22"/>
          <w:u w:val="single"/>
        </w:rPr>
        <w:t>People with low self-esteem tend to react badly to negative feedback</w:t>
      </w:r>
      <w:r w:rsidRPr="00934151">
        <w:rPr>
          <w:rFonts w:asciiTheme="minorHAnsi" w:hAnsiTheme="minorHAnsi"/>
          <w:color w:val="000000"/>
          <w:sz w:val="22"/>
          <w:szCs w:val="22"/>
        </w:rPr>
        <w:t xml:space="preserve"> – it lowers their subsequent performance and they do not react well to ambiguous and stressful situations. Despite a possible downside to excessive esteem, organizations will generally benefit from a workforce with high self-esteem. Such people tend to make more fulfilling career decisions, they exhibit higher job satisfaction, and they are generally more resilient to the strains of everyday work life.</w:t>
      </w:r>
    </w:p>
    <w:p w14:paraId="51BBC03D"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E. Recent Developments in Personality and Organizational Behaviour</w:t>
      </w:r>
    </w:p>
    <w:p w14:paraId="1BA07E00" w14:textId="77777777" w:rsidR="00CC6585"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 xml:space="preserve">Five more recent </w:t>
      </w:r>
      <w:r w:rsidRPr="00016CFC">
        <w:rPr>
          <w:rFonts w:asciiTheme="minorHAnsi" w:hAnsiTheme="minorHAnsi"/>
          <w:color w:val="FF0000"/>
          <w:sz w:val="22"/>
          <w:szCs w:val="22"/>
          <w:u w:val="single"/>
        </w:rPr>
        <w:t>personality variables</w:t>
      </w:r>
      <w:r w:rsidRPr="00934151">
        <w:rPr>
          <w:rFonts w:asciiTheme="minorHAnsi" w:hAnsiTheme="minorHAnsi"/>
          <w:color w:val="000000"/>
          <w:sz w:val="22"/>
          <w:szCs w:val="22"/>
        </w:rPr>
        <w:t xml:space="preserve"> that are important for organizational behaviour are positive and negative affectivity, proactive personality, general self-efficacy, and core self-evaluations.</w:t>
      </w:r>
      <w:r w:rsidR="00016CFC">
        <w:rPr>
          <w:rFonts w:asciiTheme="minorHAnsi" w:hAnsiTheme="minorHAnsi"/>
          <w:color w:val="000000"/>
          <w:sz w:val="22"/>
          <w:szCs w:val="22"/>
        </w:rPr>
        <w:t xml:space="preserve"> (CGAAP)</w:t>
      </w:r>
    </w:p>
    <w:p w14:paraId="744533D2" w14:textId="770E7AAC"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b/>
          <w:bCs/>
          <w:color w:val="000000"/>
          <w:sz w:val="22"/>
          <w:szCs w:val="22"/>
        </w:rPr>
        <w:lastRenderedPageBreak/>
        <w:t xml:space="preserve">III. What is </w:t>
      </w:r>
      <w:proofErr w:type="gramStart"/>
      <w:r w:rsidRPr="00934151">
        <w:rPr>
          <w:rFonts w:asciiTheme="minorHAnsi" w:hAnsiTheme="minorHAnsi"/>
          <w:b/>
          <w:bCs/>
          <w:color w:val="000000"/>
          <w:sz w:val="22"/>
          <w:szCs w:val="22"/>
        </w:rPr>
        <w:t>Learning</w:t>
      </w:r>
      <w:proofErr w:type="gramEnd"/>
      <w:r w:rsidRPr="00934151">
        <w:rPr>
          <w:rFonts w:asciiTheme="minorHAnsi" w:hAnsiTheme="minorHAnsi"/>
          <w:b/>
          <w:bCs/>
          <w:color w:val="000000"/>
          <w:sz w:val="22"/>
          <w:szCs w:val="22"/>
        </w:rPr>
        <w:t>?</w:t>
      </w:r>
    </w:p>
    <w:p w14:paraId="2FE839B4" w14:textId="7E8F13E8" w:rsidR="002F2571" w:rsidRDefault="00305C8B" w:rsidP="002F2571">
      <w:pPr>
        <w:pStyle w:val="NormalWeb"/>
        <w:spacing w:after="0" w:afterAutospacing="0"/>
        <w:rPr>
          <w:rFonts w:asciiTheme="minorHAnsi" w:hAnsiTheme="minorHAnsi"/>
          <w:color w:val="000000"/>
          <w:sz w:val="22"/>
          <w:szCs w:val="22"/>
        </w:rPr>
      </w:pPr>
      <w:r w:rsidRPr="00934151">
        <w:rPr>
          <w:rFonts w:asciiTheme="minorHAnsi" w:hAnsiTheme="minorHAnsi"/>
          <w:b/>
          <w:bCs/>
          <w:color w:val="000000"/>
          <w:sz w:val="22"/>
          <w:szCs w:val="22"/>
        </w:rPr>
        <w:t>Learning</w:t>
      </w:r>
      <w:r w:rsidRPr="00934151">
        <w:rPr>
          <w:rStyle w:val="apple-converted-space"/>
          <w:rFonts w:asciiTheme="minorHAnsi" w:hAnsiTheme="minorHAnsi"/>
          <w:color w:val="000000"/>
          <w:sz w:val="22"/>
          <w:szCs w:val="22"/>
        </w:rPr>
        <w:t> </w:t>
      </w:r>
      <w:r w:rsidRPr="00934151">
        <w:rPr>
          <w:rFonts w:asciiTheme="minorHAnsi" w:hAnsiTheme="minorHAnsi"/>
          <w:color w:val="000000"/>
          <w:sz w:val="22"/>
          <w:szCs w:val="22"/>
        </w:rPr>
        <w:t xml:space="preserve">occurs when practice or experience leads to </w:t>
      </w:r>
      <w:r w:rsidRPr="002F2571">
        <w:rPr>
          <w:rFonts w:asciiTheme="minorHAnsi" w:hAnsiTheme="minorHAnsi"/>
          <w:color w:val="000000"/>
          <w:sz w:val="22"/>
          <w:szCs w:val="22"/>
          <w:u w:val="single"/>
        </w:rPr>
        <w:t>a relatively permanent change in behaviour potential</w:t>
      </w:r>
      <w:r w:rsidRPr="00934151">
        <w:rPr>
          <w:rFonts w:asciiTheme="minorHAnsi" w:hAnsiTheme="minorHAnsi"/>
          <w:color w:val="000000"/>
          <w:sz w:val="22"/>
          <w:szCs w:val="22"/>
        </w:rPr>
        <w:t xml:space="preserve">. We assume that learning has occurred when we see a change in our individual behaviour or performance. Employees must learn four general types of learning content: </w:t>
      </w:r>
      <w:r w:rsidR="00016CFC">
        <w:rPr>
          <w:rFonts w:asciiTheme="minorHAnsi" w:hAnsiTheme="minorHAnsi"/>
          <w:color w:val="000000"/>
          <w:sz w:val="22"/>
          <w:szCs w:val="22"/>
        </w:rPr>
        <w:t>(CPII)</w:t>
      </w:r>
    </w:p>
    <w:p w14:paraId="5A114D9B" w14:textId="77777777" w:rsidR="002F2571" w:rsidRDefault="00305C8B" w:rsidP="005A5895">
      <w:pPr>
        <w:pStyle w:val="NormalWeb"/>
        <w:numPr>
          <w:ilvl w:val="0"/>
          <w:numId w:val="88"/>
        </w:numPr>
        <w:rPr>
          <w:rFonts w:asciiTheme="minorHAnsi" w:hAnsiTheme="minorHAnsi"/>
          <w:color w:val="000000"/>
          <w:sz w:val="22"/>
          <w:szCs w:val="22"/>
        </w:rPr>
      </w:pPr>
      <w:r w:rsidRPr="002F2571">
        <w:rPr>
          <w:rFonts w:asciiTheme="minorHAnsi" w:hAnsiTheme="minorHAnsi"/>
          <w:b/>
          <w:color w:val="000000"/>
          <w:sz w:val="22"/>
          <w:szCs w:val="22"/>
        </w:rPr>
        <w:t>Practical skills</w:t>
      </w:r>
      <w:r w:rsidRPr="00934151">
        <w:rPr>
          <w:rFonts w:asciiTheme="minorHAnsi" w:hAnsiTheme="minorHAnsi"/>
          <w:color w:val="000000"/>
          <w:sz w:val="22"/>
          <w:szCs w:val="22"/>
        </w:rPr>
        <w:t xml:space="preserve"> refer to job-specific skills, knowledge, and technical competence required to perform one’s job. </w:t>
      </w:r>
    </w:p>
    <w:p w14:paraId="45405DB2" w14:textId="77777777" w:rsidR="002F2571" w:rsidRDefault="00305C8B" w:rsidP="005A5895">
      <w:pPr>
        <w:pStyle w:val="NormalWeb"/>
        <w:numPr>
          <w:ilvl w:val="0"/>
          <w:numId w:val="88"/>
        </w:numPr>
        <w:rPr>
          <w:rFonts w:asciiTheme="minorHAnsi" w:hAnsiTheme="minorHAnsi"/>
          <w:color w:val="000000"/>
          <w:sz w:val="22"/>
          <w:szCs w:val="22"/>
        </w:rPr>
      </w:pPr>
      <w:r w:rsidRPr="002F2571">
        <w:rPr>
          <w:rFonts w:asciiTheme="minorHAnsi" w:hAnsiTheme="minorHAnsi"/>
          <w:b/>
          <w:color w:val="000000"/>
          <w:sz w:val="22"/>
          <w:szCs w:val="22"/>
        </w:rPr>
        <w:t>Intrapersonal skills</w:t>
      </w:r>
      <w:r w:rsidRPr="00934151">
        <w:rPr>
          <w:rFonts w:asciiTheme="minorHAnsi" w:hAnsiTheme="minorHAnsi"/>
          <w:color w:val="000000"/>
          <w:sz w:val="22"/>
          <w:szCs w:val="22"/>
        </w:rPr>
        <w:t xml:space="preserve"> refer to skills such as problem solving, critical thinking, and risk-taking. </w:t>
      </w:r>
    </w:p>
    <w:p w14:paraId="0ABC8E8C" w14:textId="77777777" w:rsidR="002F2571" w:rsidRDefault="00305C8B" w:rsidP="005A5895">
      <w:pPr>
        <w:pStyle w:val="NormalWeb"/>
        <w:numPr>
          <w:ilvl w:val="0"/>
          <w:numId w:val="88"/>
        </w:numPr>
        <w:rPr>
          <w:rFonts w:asciiTheme="minorHAnsi" w:hAnsiTheme="minorHAnsi"/>
          <w:color w:val="000000"/>
          <w:sz w:val="22"/>
          <w:szCs w:val="22"/>
        </w:rPr>
      </w:pPr>
      <w:r w:rsidRPr="002F2571">
        <w:rPr>
          <w:rFonts w:asciiTheme="minorHAnsi" w:hAnsiTheme="minorHAnsi"/>
          <w:b/>
          <w:color w:val="000000"/>
          <w:sz w:val="22"/>
          <w:szCs w:val="22"/>
        </w:rPr>
        <w:t>Interpersonal skills</w:t>
      </w:r>
      <w:r w:rsidRPr="00934151">
        <w:rPr>
          <w:rFonts w:asciiTheme="minorHAnsi" w:hAnsiTheme="minorHAnsi"/>
          <w:color w:val="000000"/>
          <w:sz w:val="22"/>
          <w:szCs w:val="22"/>
        </w:rPr>
        <w:t xml:space="preserve"> refer to interactive skills such as communication and teamwork.</w:t>
      </w:r>
    </w:p>
    <w:p w14:paraId="1DE1F84D" w14:textId="1FFEBD9A" w:rsidR="00305C8B" w:rsidRPr="00934151" w:rsidRDefault="00305C8B" w:rsidP="005A5895">
      <w:pPr>
        <w:pStyle w:val="NormalWeb"/>
        <w:numPr>
          <w:ilvl w:val="0"/>
          <w:numId w:val="88"/>
        </w:numPr>
        <w:rPr>
          <w:rFonts w:asciiTheme="minorHAnsi" w:hAnsiTheme="minorHAnsi"/>
          <w:color w:val="000000"/>
          <w:sz w:val="22"/>
          <w:szCs w:val="22"/>
        </w:rPr>
      </w:pPr>
      <w:r w:rsidRPr="002F2571">
        <w:rPr>
          <w:rFonts w:asciiTheme="minorHAnsi" w:hAnsiTheme="minorHAnsi"/>
          <w:b/>
          <w:color w:val="000000"/>
          <w:sz w:val="22"/>
          <w:szCs w:val="22"/>
        </w:rPr>
        <w:t>Cultural awareness</w:t>
      </w:r>
      <w:r w:rsidRPr="00934151">
        <w:rPr>
          <w:rFonts w:asciiTheme="minorHAnsi" w:hAnsiTheme="minorHAnsi"/>
          <w:color w:val="000000"/>
          <w:sz w:val="22"/>
          <w:szCs w:val="22"/>
        </w:rPr>
        <w:t xml:space="preserve"> refers to the cultural norms and expectations that exist in an organization.</w:t>
      </w:r>
    </w:p>
    <w:p w14:paraId="29B3FF7D"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b/>
          <w:bCs/>
          <w:color w:val="000000"/>
          <w:sz w:val="22"/>
          <w:szCs w:val="22"/>
        </w:rPr>
        <w:t>V. Increasing the Probability of Behaviour</w:t>
      </w:r>
    </w:p>
    <w:p w14:paraId="795D2ECE"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One of the best methods of promoting behaviour is</w:t>
      </w:r>
      <w:r w:rsidRPr="00934151">
        <w:rPr>
          <w:rStyle w:val="apple-converted-space"/>
          <w:rFonts w:asciiTheme="minorHAnsi" w:hAnsiTheme="minorHAnsi"/>
          <w:color w:val="000000"/>
          <w:sz w:val="22"/>
          <w:szCs w:val="22"/>
        </w:rPr>
        <w:t> </w:t>
      </w:r>
      <w:r w:rsidRPr="00934151">
        <w:rPr>
          <w:rFonts w:asciiTheme="minorHAnsi" w:hAnsiTheme="minorHAnsi"/>
          <w:b/>
          <w:bCs/>
          <w:color w:val="000000"/>
          <w:sz w:val="22"/>
          <w:szCs w:val="22"/>
        </w:rPr>
        <w:t>reinforcement</w:t>
      </w:r>
      <w:r w:rsidRPr="00934151">
        <w:rPr>
          <w:rFonts w:asciiTheme="minorHAnsi" w:hAnsiTheme="minorHAnsi"/>
          <w:color w:val="000000"/>
          <w:sz w:val="22"/>
          <w:szCs w:val="22"/>
        </w:rPr>
        <w:t>, or the process by which stimuli strengthen behaviours. The two main types of reinforcement are positive reinforcement and negative reinforcement.</w:t>
      </w:r>
    </w:p>
    <w:p w14:paraId="066A4C80" w14:textId="77777777" w:rsidR="00F82AB5" w:rsidRDefault="00305C8B" w:rsidP="005A5895">
      <w:pPr>
        <w:pStyle w:val="NormalWeb"/>
        <w:numPr>
          <w:ilvl w:val="0"/>
          <w:numId w:val="89"/>
        </w:numPr>
        <w:rPr>
          <w:rFonts w:asciiTheme="minorHAnsi" w:hAnsiTheme="minorHAnsi"/>
          <w:color w:val="000000"/>
          <w:sz w:val="22"/>
          <w:szCs w:val="22"/>
        </w:rPr>
      </w:pPr>
      <w:r w:rsidRPr="00934151">
        <w:rPr>
          <w:rFonts w:asciiTheme="minorHAnsi" w:hAnsiTheme="minorHAnsi"/>
          <w:b/>
          <w:bCs/>
          <w:color w:val="000000"/>
          <w:sz w:val="22"/>
          <w:szCs w:val="22"/>
        </w:rPr>
        <w:t>Positive reinforcement</w:t>
      </w:r>
      <w:r w:rsidRPr="00934151">
        <w:rPr>
          <w:rStyle w:val="apple-converted-space"/>
          <w:rFonts w:asciiTheme="minorHAnsi" w:hAnsiTheme="minorHAnsi"/>
          <w:color w:val="000000"/>
          <w:sz w:val="22"/>
          <w:szCs w:val="22"/>
        </w:rPr>
        <w:t> </w:t>
      </w:r>
      <w:r w:rsidRPr="00934151">
        <w:rPr>
          <w:rFonts w:asciiTheme="minorHAnsi" w:hAnsiTheme="minorHAnsi"/>
          <w:color w:val="000000"/>
          <w:sz w:val="22"/>
          <w:szCs w:val="22"/>
        </w:rPr>
        <w:t xml:space="preserve">increases or maintains the probability of some behaviour by the application or addition of a stimulus to the situation in question. This stimulus is called the </w:t>
      </w:r>
      <w:r w:rsidRPr="00F82AB5">
        <w:rPr>
          <w:rFonts w:asciiTheme="minorHAnsi" w:hAnsiTheme="minorHAnsi"/>
          <w:color w:val="000000"/>
          <w:sz w:val="22"/>
          <w:szCs w:val="22"/>
          <w:u w:val="single"/>
        </w:rPr>
        <w:t>positive reinforcer</w:t>
      </w:r>
      <w:r w:rsidRPr="00934151">
        <w:rPr>
          <w:rFonts w:asciiTheme="minorHAnsi" w:hAnsiTheme="minorHAnsi"/>
          <w:color w:val="000000"/>
          <w:sz w:val="22"/>
          <w:szCs w:val="22"/>
        </w:rPr>
        <w:t>. Although positive reinforcers tend to be pleasant stimuli, this is not always true since the resultant increase or maintenance of behaviour determines whether or not a given stimulus was a positive reinforcer.</w:t>
      </w:r>
    </w:p>
    <w:p w14:paraId="685831EE" w14:textId="6CE8B056" w:rsidR="00F82AB5" w:rsidRPr="00F82AB5" w:rsidRDefault="00F82AB5" w:rsidP="005A5895">
      <w:pPr>
        <w:pStyle w:val="NormalWeb"/>
        <w:numPr>
          <w:ilvl w:val="0"/>
          <w:numId w:val="89"/>
        </w:numPr>
        <w:rPr>
          <w:rFonts w:asciiTheme="minorHAnsi" w:hAnsiTheme="minorHAnsi"/>
          <w:color w:val="000000"/>
          <w:sz w:val="22"/>
          <w:szCs w:val="22"/>
        </w:rPr>
      </w:pPr>
      <w:r>
        <w:rPr>
          <w:noProof/>
        </w:rPr>
        <w:drawing>
          <wp:anchor distT="0" distB="0" distL="114300" distR="114300" simplePos="0" relativeHeight="251658240" behindDoc="1" locked="0" layoutInCell="1" allowOverlap="1" wp14:anchorId="7FF34376" wp14:editId="08B7F3AC">
            <wp:simplePos x="0" y="0"/>
            <wp:positionH relativeFrom="margin">
              <wp:align>right</wp:align>
            </wp:positionH>
            <wp:positionV relativeFrom="paragraph">
              <wp:posOffset>1055370</wp:posOffset>
            </wp:positionV>
            <wp:extent cx="5583555" cy="1797050"/>
            <wp:effectExtent l="0" t="0" r="0" b="0"/>
            <wp:wrapTight wrapText="bothSides">
              <wp:wrapPolygon edited="0">
                <wp:start x="0" y="0"/>
                <wp:lineTo x="0" y="21295"/>
                <wp:lineTo x="21519" y="21295"/>
                <wp:lineTo x="2151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25582" t="48368" r="26639" b="24257"/>
                    <a:stretch/>
                  </pic:blipFill>
                  <pic:spPr bwMode="auto">
                    <a:xfrm>
                      <a:off x="0" y="0"/>
                      <a:ext cx="5583555" cy="17970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05C8B" w:rsidRPr="00F82AB5">
        <w:rPr>
          <w:rFonts w:asciiTheme="minorHAnsi" w:hAnsiTheme="minorHAnsi"/>
          <w:b/>
          <w:bCs/>
          <w:color w:val="000000"/>
          <w:sz w:val="22"/>
          <w:szCs w:val="22"/>
        </w:rPr>
        <w:t>Negative reinforcement</w:t>
      </w:r>
      <w:r w:rsidR="00305C8B" w:rsidRPr="00F82AB5">
        <w:rPr>
          <w:rStyle w:val="apple-converted-space"/>
          <w:rFonts w:asciiTheme="minorHAnsi" w:hAnsiTheme="minorHAnsi"/>
          <w:color w:val="000000"/>
          <w:sz w:val="22"/>
          <w:szCs w:val="22"/>
        </w:rPr>
        <w:t> </w:t>
      </w:r>
      <w:r w:rsidR="00305C8B" w:rsidRPr="00F82AB5">
        <w:rPr>
          <w:rFonts w:asciiTheme="minorHAnsi" w:hAnsiTheme="minorHAnsi"/>
          <w:color w:val="000000"/>
          <w:sz w:val="22"/>
          <w:szCs w:val="22"/>
        </w:rPr>
        <w:t xml:space="preserve">increases or maintains the probability of some behaviour by the removal of a stimulus from the situation in question. Although negative reinforcers </w:t>
      </w:r>
      <w:r w:rsidR="00305C8B" w:rsidRPr="00F82AB5">
        <w:rPr>
          <w:rFonts w:asciiTheme="minorHAnsi" w:hAnsiTheme="minorHAnsi"/>
          <w:color w:val="000000"/>
          <w:sz w:val="22"/>
          <w:szCs w:val="22"/>
          <w:u w:val="single"/>
        </w:rPr>
        <w:t>tend to be unpleasant</w:t>
      </w:r>
      <w:r w:rsidR="00305C8B" w:rsidRPr="00F82AB5">
        <w:rPr>
          <w:rFonts w:asciiTheme="minorHAnsi" w:hAnsiTheme="minorHAnsi"/>
          <w:color w:val="000000"/>
          <w:sz w:val="22"/>
          <w:szCs w:val="22"/>
        </w:rPr>
        <w:t>, they are defined only by what they do and how they work, not by their unpleasantness. A confusing point about negative reinforcers is that they increase the probability of behaviour, since we learn to repeat behaviours that remove or prevent the onset of negative stimuli.</w:t>
      </w:r>
      <w:r w:rsidRPr="00F82AB5">
        <w:rPr>
          <w:noProof/>
        </w:rPr>
        <w:t xml:space="preserve"> </w:t>
      </w:r>
    </w:p>
    <w:p w14:paraId="07231A0C" w14:textId="01850CED" w:rsidR="00305C8B" w:rsidRPr="00934151" w:rsidRDefault="00B452F4" w:rsidP="00305C8B">
      <w:pPr>
        <w:pStyle w:val="NormalWeb"/>
        <w:rPr>
          <w:rFonts w:asciiTheme="minorHAnsi" w:hAnsiTheme="minorHAnsi"/>
          <w:color w:val="000000"/>
          <w:sz w:val="22"/>
          <w:szCs w:val="22"/>
        </w:rPr>
      </w:pPr>
      <w:r>
        <w:rPr>
          <w:rFonts w:asciiTheme="minorHAnsi" w:hAnsiTheme="minorHAnsi"/>
          <w:color w:val="000000"/>
          <w:sz w:val="22"/>
          <w:szCs w:val="22"/>
        </w:rPr>
        <w:t>C.</w:t>
      </w:r>
      <w:r w:rsidR="00CC6585">
        <w:rPr>
          <w:rFonts w:asciiTheme="minorHAnsi" w:hAnsiTheme="minorHAnsi"/>
          <w:color w:val="000000"/>
          <w:sz w:val="22"/>
          <w:szCs w:val="22"/>
        </w:rPr>
        <w:t xml:space="preserve"> </w:t>
      </w:r>
      <w:r w:rsidR="00305C8B" w:rsidRPr="00CC6585">
        <w:rPr>
          <w:rFonts w:asciiTheme="minorHAnsi" w:hAnsiTheme="minorHAnsi"/>
          <w:b/>
          <w:color w:val="000000"/>
          <w:sz w:val="22"/>
          <w:szCs w:val="22"/>
        </w:rPr>
        <w:t>Organizational Errors Involving Reinforcement</w:t>
      </w:r>
    </w:p>
    <w:p w14:paraId="68AAF308" w14:textId="64924ADA"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Managers sometimes make errors in trying to use reinforcement. The most common errors are</w:t>
      </w:r>
      <w:r w:rsidR="00F82AB5">
        <w:rPr>
          <w:rFonts w:asciiTheme="minorHAnsi" w:hAnsiTheme="minorHAnsi"/>
          <w:color w:val="000000"/>
          <w:sz w:val="22"/>
          <w:szCs w:val="22"/>
        </w:rPr>
        <w:t>:</w:t>
      </w:r>
    </w:p>
    <w:p w14:paraId="39A80A26" w14:textId="702FC88A" w:rsidR="00305C8B" w:rsidRPr="00F82AB5" w:rsidRDefault="00305C8B" w:rsidP="00305C8B">
      <w:pPr>
        <w:numPr>
          <w:ilvl w:val="0"/>
          <w:numId w:val="2"/>
        </w:numPr>
        <w:spacing w:before="100" w:beforeAutospacing="1" w:after="100" w:afterAutospacing="1" w:line="240" w:lineRule="auto"/>
        <w:rPr>
          <w:color w:val="000000"/>
        </w:rPr>
      </w:pPr>
      <w:r w:rsidRPr="00F82AB5">
        <w:rPr>
          <w:b/>
          <w:color w:val="000000"/>
        </w:rPr>
        <w:t>Con</w:t>
      </w:r>
      <w:r w:rsidR="00F82AB5" w:rsidRPr="00F82AB5">
        <w:rPr>
          <w:b/>
          <w:color w:val="000000"/>
        </w:rPr>
        <w:t>fusing Rewards with Reinforcers:</w:t>
      </w:r>
      <w:r w:rsidR="00F82AB5">
        <w:rPr>
          <w:color w:val="000000"/>
        </w:rPr>
        <w:t xml:space="preserve"> </w:t>
      </w:r>
      <w:r w:rsidRPr="00F82AB5">
        <w:rPr>
          <w:color w:val="000000"/>
        </w:rPr>
        <w:t xml:space="preserve">If rewards, such as pay, promotions, fringe benefits, and the opportunity for overtime are not made </w:t>
      </w:r>
      <w:r w:rsidRPr="008E7EB1">
        <w:rPr>
          <w:color w:val="000000"/>
          <w:u w:val="single"/>
        </w:rPr>
        <w:t>contingent on specific behaviour</w:t>
      </w:r>
      <w:r w:rsidRPr="00F82AB5">
        <w:rPr>
          <w:color w:val="000000"/>
        </w:rPr>
        <w:t xml:space="preserve">, workers might tend to become confused, since </w:t>
      </w:r>
      <w:r w:rsidRPr="008E7EB1">
        <w:rPr>
          <w:color w:val="000000"/>
          <w:u w:val="single"/>
        </w:rPr>
        <w:t>they would not know why benefits were given</w:t>
      </w:r>
      <w:r w:rsidRPr="00F82AB5">
        <w:rPr>
          <w:color w:val="000000"/>
        </w:rPr>
        <w:t>.</w:t>
      </w:r>
    </w:p>
    <w:p w14:paraId="7AFE59C6" w14:textId="55B9A15D" w:rsidR="00305C8B" w:rsidRPr="00F82AB5" w:rsidRDefault="00305C8B" w:rsidP="00305C8B">
      <w:pPr>
        <w:numPr>
          <w:ilvl w:val="0"/>
          <w:numId w:val="3"/>
        </w:numPr>
        <w:spacing w:before="100" w:beforeAutospacing="1" w:after="100" w:afterAutospacing="1" w:line="240" w:lineRule="auto"/>
        <w:rPr>
          <w:color w:val="000000"/>
        </w:rPr>
      </w:pPr>
      <w:r w:rsidRPr="00F82AB5">
        <w:rPr>
          <w:b/>
          <w:color w:val="000000"/>
        </w:rPr>
        <w:lastRenderedPageBreak/>
        <w:t>Neglecting Diversity in Preferences for Reinforc</w:t>
      </w:r>
      <w:r w:rsidR="00F82AB5" w:rsidRPr="00F82AB5">
        <w:rPr>
          <w:b/>
          <w:color w:val="000000"/>
        </w:rPr>
        <w:t>ers:</w:t>
      </w:r>
      <w:r w:rsidR="00F82AB5">
        <w:rPr>
          <w:color w:val="000000"/>
        </w:rPr>
        <w:t xml:space="preserve"> </w:t>
      </w:r>
      <w:r w:rsidRPr="00F82AB5">
        <w:rPr>
          <w:color w:val="000000"/>
        </w:rPr>
        <w:t xml:space="preserve">At times organizations fail to take individual differences into account when using reinforcers. Thus, </w:t>
      </w:r>
      <w:r w:rsidRPr="008E7EB1">
        <w:rPr>
          <w:color w:val="000000"/>
          <w:u w:val="single"/>
        </w:rPr>
        <w:t>what makes one worker happy</w:t>
      </w:r>
      <w:r w:rsidRPr="00F82AB5">
        <w:rPr>
          <w:color w:val="000000"/>
        </w:rPr>
        <w:t xml:space="preserve">, like a longer vacation, </w:t>
      </w:r>
      <w:r w:rsidRPr="008E7EB1">
        <w:rPr>
          <w:color w:val="000000"/>
          <w:u w:val="single"/>
        </w:rPr>
        <w:t>might not please a workaholic whose only pleasure in life is work</w:t>
      </w:r>
      <w:r w:rsidRPr="00F82AB5">
        <w:rPr>
          <w:color w:val="000000"/>
        </w:rPr>
        <w:t>.</w:t>
      </w:r>
    </w:p>
    <w:p w14:paraId="0E91D1F7" w14:textId="1B959FFE" w:rsidR="00305C8B" w:rsidRPr="00F82AB5" w:rsidRDefault="00305C8B" w:rsidP="00305C8B">
      <w:pPr>
        <w:numPr>
          <w:ilvl w:val="0"/>
          <w:numId w:val="4"/>
        </w:numPr>
        <w:spacing w:before="100" w:beforeAutospacing="1" w:after="100" w:afterAutospacing="1" w:line="240" w:lineRule="auto"/>
        <w:rPr>
          <w:color w:val="000000"/>
        </w:rPr>
      </w:pPr>
      <w:r w:rsidRPr="00F82AB5">
        <w:rPr>
          <w:b/>
          <w:color w:val="000000"/>
        </w:rPr>
        <w:t xml:space="preserve">Neglecting Important Sources </w:t>
      </w:r>
      <w:r w:rsidR="00F82AB5" w:rsidRPr="00F82AB5">
        <w:rPr>
          <w:b/>
          <w:color w:val="000000"/>
        </w:rPr>
        <w:t>of Reinforcement</w:t>
      </w:r>
      <w:r w:rsidR="00F82AB5">
        <w:rPr>
          <w:color w:val="000000"/>
        </w:rPr>
        <w:t xml:space="preserve">: </w:t>
      </w:r>
      <w:r w:rsidRPr="00F82AB5">
        <w:rPr>
          <w:color w:val="000000"/>
        </w:rPr>
        <w:t>One important source of reinforcement that managers often ignore is information that accompanies the successful performance of tasks.</w:t>
      </w:r>
      <w:r w:rsidRPr="00F82AB5">
        <w:rPr>
          <w:rStyle w:val="apple-converted-space"/>
          <w:color w:val="000000"/>
        </w:rPr>
        <w:t> </w:t>
      </w:r>
      <w:r w:rsidRPr="00F82AB5">
        <w:rPr>
          <w:b/>
          <w:bCs/>
          <w:color w:val="000000"/>
        </w:rPr>
        <w:t>Performance feedback</w:t>
      </w:r>
      <w:r w:rsidRPr="00F82AB5">
        <w:rPr>
          <w:rStyle w:val="apple-converted-space"/>
          <w:b/>
          <w:bCs/>
          <w:color w:val="000000"/>
        </w:rPr>
        <w:t> </w:t>
      </w:r>
      <w:r w:rsidRPr="00F82AB5">
        <w:rPr>
          <w:color w:val="000000"/>
        </w:rPr>
        <w:t xml:space="preserve">involves providing quantitative or qualitative information on past performance for the purpose of changing or maintaining performance in specific ways. </w:t>
      </w:r>
      <w:r w:rsidRPr="00DF7443">
        <w:rPr>
          <w:color w:val="000000"/>
          <w:u w:val="single"/>
        </w:rPr>
        <w:t>Performance feedback is most effective when it is a) conveyed in a positive manner, b) delivered immediately after observing performance, c) represented visually, such as in graph or chart form, and d) specific to the behaviour that is being targeted for feedback</w:t>
      </w:r>
      <w:r w:rsidRPr="00F82AB5">
        <w:rPr>
          <w:color w:val="000000"/>
        </w:rPr>
        <w:t>. Another important source of reinforcement is social recognition.</w:t>
      </w:r>
      <w:r w:rsidRPr="00F82AB5">
        <w:rPr>
          <w:rStyle w:val="apple-converted-space"/>
          <w:color w:val="000000"/>
        </w:rPr>
        <w:t> </w:t>
      </w:r>
      <w:r w:rsidRPr="00F82AB5">
        <w:rPr>
          <w:b/>
          <w:bCs/>
          <w:color w:val="000000"/>
        </w:rPr>
        <w:t>Social recognition</w:t>
      </w:r>
      <w:r w:rsidRPr="00F82AB5">
        <w:rPr>
          <w:rStyle w:val="apple-converted-space"/>
          <w:b/>
          <w:bCs/>
          <w:color w:val="000000"/>
        </w:rPr>
        <w:t> </w:t>
      </w:r>
      <w:r w:rsidRPr="00F82AB5">
        <w:rPr>
          <w:color w:val="000000"/>
        </w:rPr>
        <w:t xml:space="preserve">involves </w:t>
      </w:r>
      <w:r w:rsidRPr="00DF7443">
        <w:rPr>
          <w:color w:val="000000"/>
          <w:highlight w:val="yellow"/>
        </w:rPr>
        <w:t>informal acknowledgement, attention, praise, approval, or genuine appreciation for work well done</w:t>
      </w:r>
      <w:r w:rsidRPr="00F82AB5">
        <w:rPr>
          <w:color w:val="000000"/>
        </w:rPr>
        <w:t xml:space="preserve"> from one individual or group to another.</w:t>
      </w:r>
    </w:p>
    <w:p w14:paraId="0B30ABA1" w14:textId="77777777" w:rsidR="00305C8B" w:rsidRPr="00CC6585" w:rsidRDefault="00305C8B" w:rsidP="00305C8B">
      <w:pPr>
        <w:pStyle w:val="NormalWeb"/>
        <w:rPr>
          <w:rFonts w:asciiTheme="minorHAnsi" w:hAnsiTheme="minorHAnsi"/>
          <w:b/>
          <w:color w:val="000000"/>
          <w:sz w:val="22"/>
          <w:szCs w:val="22"/>
        </w:rPr>
      </w:pPr>
      <w:r w:rsidRPr="00CC6585">
        <w:rPr>
          <w:rFonts w:asciiTheme="minorHAnsi" w:hAnsiTheme="minorHAnsi"/>
          <w:b/>
          <w:color w:val="000000"/>
          <w:sz w:val="22"/>
          <w:szCs w:val="22"/>
        </w:rPr>
        <w:t>D. Reinforcement Strategies</w:t>
      </w:r>
    </w:p>
    <w:p w14:paraId="6534EA1F"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 xml:space="preserve">To obtain the fast acquisition of some response, continuous reinforcement, which is applied by the reinforcer whenever the behaviour of interest occurs, and immediate reinforcement which is applied by the reinforcer without delay, should be employed. Behaviour tends to be persistent when partial reinforcement and delayed reinforcement are employed. In partial reinforcement, not every instance of the behaviour is reinforced during learning, while with delayed reinforcement there is a time lapse between a behaviour and its reinforcement. In general, </w:t>
      </w:r>
      <w:r w:rsidRPr="00DF7443">
        <w:rPr>
          <w:rFonts w:asciiTheme="minorHAnsi" w:hAnsiTheme="minorHAnsi"/>
          <w:color w:val="000000"/>
          <w:sz w:val="22"/>
          <w:szCs w:val="22"/>
          <w:u w:val="single"/>
        </w:rPr>
        <w:t>reinforcement strategies have to be altered over time to achieve the desired results</w:t>
      </w:r>
      <w:r w:rsidRPr="00934151">
        <w:rPr>
          <w:rFonts w:asciiTheme="minorHAnsi" w:hAnsiTheme="minorHAnsi"/>
          <w:color w:val="000000"/>
          <w:sz w:val="22"/>
          <w:szCs w:val="22"/>
        </w:rPr>
        <w:t>, and these strategies must be altered when the needs of the situation change.</w:t>
      </w:r>
    </w:p>
    <w:p w14:paraId="3A068EAA"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b/>
          <w:bCs/>
          <w:color w:val="000000"/>
          <w:sz w:val="22"/>
          <w:szCs w:val="22"/>
        </w:rPr>
        <w:t>VI. Reducing the Probability of Behaviour</w:t>
      </w:r>
    </w:p>
    <w:p w14:paraId="63E27293" w14:textId="77777777" w:rsidR="00DF7443"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At times, we might wish to eliminate behaviours considered to be undesirable. Two strategies that can reduce the probability of learned behaviour</w:t>
      </w:r>
      <w:r w:rsidR="00DF7443">
        <w:rPr>
          <w:rFonts w:asciiTheme="minorHAnsi" w:hAnsiTheme="minorHAnsi"/>
          <w:color w:val="000000"/>
          <w:sz w:val="22"/>
          <w:szCs w:val="22"/>
        </w:rPr>
        <w:t xml:space="preserve"> are extinction and punishment.</w:t>
      </w:r>
    </w:p>
    <w:p w14:paraId="19D2E1C9" w14:textId="77777777" w:rsidR="00DF7443" w:rsidRDefault="00305C8B" w:rsidP="005A5895">
      <w:pPr>
        <w:pStyle w:val="NormalWeb"/>
        <w:numPr>
          <w:ilvl w:val="0"/>
          <w:numId w:val="90"/>
        </w:numPr>
        <w:rPr>
          <w:rFonts w:asciiTheme="minorHAnsi" w:hAnsiTheme="minorHAnsi"/>
          <w:color w:val="000000"/>
          <w:sz w:val="22"/>
          <w:szCs w:val="22"/>
        </w:rPr>
      </w:pPr>
      <w:r w:rsidRPr="00934151">
        <w:rPr>
          <w:rFonts w:asciiTheme="minorHAnsi" w:hAnsiTheme="minorHAnsi"/>
          <w:b/>
          <w:bCs/>
          <w:color w:val="000000"/>
          <w:sz w:val="22"/>
          <w:szCs w:val="22"/>
        </w:rPr>
        <w:t>Extinction</w:t>
      </w:r>
      <w:r w:rsidRPr="00934151">
        <w:rPr>
          <w:rStyle w:val="apple-converted-space"/>
          <w:rFonts w:asciiTheme="minorHAnsi" w:hAnsiTheme="minorHAnsi"/>
          <w:color w:val="000000"/>
          <w:sz w:val="22"/>
          <w:szCs w:val="22"/>
        </w:rPr>
        <w:t> </w:t>
      </w:r>
      <w:r w:rsidRPr="00934151">
        <w:rPr>
          <w:rFonts w:asciiTheme="minorHAnsi" w:hAnsiTheme="minorHAnsi"/>
          <w:color w:val="000000"/>
          <w:sz w:val="22"/>
          <w:szCs w:val="22"/>
        </w:rPr>
        <w:t>involves the gradual dissipation of behaviour following the termination of reinforcement. If workers, for example, spend too much time chatting during coffee breaks, limiting such breaks to certain hours or delivering coffee to desks, might help solve the situation.</w:t>
      </w:r>
    </w:p>
    <w:p w14:paraId="662CC003" w14:textId="3A884BDB" w:rsidR="00305C8B" w:rsidRPr="00DF7443" w:rsidRDefault="00305C8B" w:rsidP="005A5895">
      <w:pPr>
        <w:pStyle w:val="NormalWeb"/>
        <w:numPr>
          <w:ilvl w:val="0"/>
          <w:numId w:val="90"/>
        </w:numPr>
        <w:rPr>
          <w:rFonts w:asciiTheme="minorHAnsi" w:hAnsiTheme="minorHAnsi"/>
          <w:color w:val="000000"/>
          <w:sz w:val="22"/>
          <w:szCs w:val="22"/>
        </w:rPr>
      </w:pPr>
      <w:r w:rsidRPr="00DF7443">
        <w:rPr>
          <w:rFonts w:asciiTheme="minorHAnsi" w:hAnsiTheme="minorHAnsi"/>
          <w:b/>
          <w:bCs/>
          <w:color w:val="000000"/>
          <w:sz w:val="22"/>
          <w:szCs w:val="22"/>
        </w:rPr>
        <w:t>Punishment</w:t>
      </w:r>
      <w:r w:rsidRPr="00DF7443">
        <w:rPr>
          <w:rStyle w:val="apple-converted-space"/>
          <w:rFonts w:asciiTheme="minorHAnsi" w:hAnsiTheme="minorHAnsi"/>
          <w:color w:val="000000"/>
          <w:sz w:val="22"/>
          <w:szCs w:val="22"/>
        </w:rPr>
        <w:t> </w:t>
      </w:r>
      <w:r w:rsidRPr="00DF7443">
        <w:rPr>
          <w:rFonts w:asciiTheme="minorHAnsi" w:hAnsiTheme="minorHAnsi"/>
          <w:color w:val="000000"/>
          <w:sz w:val="22"/>
          <w:szCs w:val="22"/>
        </w:rPr>
        <w:t>involves following an unwanted behaviour with some unpleasant, aversive stimulus. In general, organizations rely too heavily on punishment, and it should be used carefully and only when other methods of reinforcement fail to work.</w:t>
      </w:r>
    </w:p>
    <w:p w14:paraId="5DCF20B5"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C. Using Punishment Effectively</w:t>
      </w:r>
    </w:p>
    <w:p w14:paraId="6E26B5FD"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 xml:space="preserve">Very often when punishment is applied, another activity desired by the organization should be employed as a substitute. This will soften the effects of the punishment and indicate to the </w:t>
      </w:r>
      <w:r w:rsidRPr="00352753">
        <w:rPr>
          <w:rFonts w:asciiTheme="minorHAnsi" w:hAnsiTheme="minorHAnsi"/>
          <w:color w:val="000000"/>
          <w:sz w:val="22"/>
          <w:szCs w:val="22"/>
          <w:u w:val="single"/>
        </w:rPr>
        <w:t>employee the activities the organization deems positive</w:t>
      </w:r>
      <w:r w:rsidRPr="00934151">
        <w:rPr>
          <w:rFonts w:asciiTheme="minorHAnsi" w:hAnsiTheme="minorHAnsi"/>
          <w:color w:val="000000"/>
          <w:sz w:val="22"/>
          <w:szCs w:val="22"/>
        </w:rPr>
        <w:t>.</w:t>
      </w:r>
    </w:p>
    <w:p w14:paraId="5E209CE0"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 xml:space="preserve">There are </w:t>
      </w:r>
      <w:r w:rsidRPr="00352753">
        <w:rPr>
          <w:rFonts w:asciiTheme="minorHAnsi" w:hAnsiTheme="minorHAnsi"/>
          <w:color w:val="000000"/>
          <w:sz w:val="22"/>
          <w:szCs w:val="22"/>
          <w:highlight w:val="yellow"/>
        </w:rPr>
        <w:t>several principles that can increase the effectiveness of punishment</w:t>
      </w:r>
      <w:r w:rsidRPr="00934151">
        <w:rPr>
          <w:rFonts w:asciiTheme="minorHAnsi" w:hAnsiTheme="minorHAnsi"/>
          <w:color w:val="000000"/>
          <w:sz w:val="22"/>
          <w:szCs w:val="22"/>
        </w:rPr>
        <w:t>:</w:t>
      </w:r>
    </w:p>
    <w:p w14:paraId="242F21DB" w14:textId="77777777" w:rsidR="00305C8B" w:rsidRPr="00934151" w:rsidRDefault="00305C8B" w:rsidP="00305C8B">
      <w:pPr>
        <w:numPr>
          <w:ilvl w:val="0"/>
          <w:numId w:val="5"/>
        </w:numPr>
        <w:spacing w:before="100" w:beforeAutospacing="1" w:after="100" w:afterAutospacing="1" w:line="240" w:lineRule="auto"/>
        <w:rPr>
          <w:color w:val="000000"/>
        </w:rPr>
      </w:pPr>
      <w:r w:rsidRPr="00934151">
        <w:rPr>
          <w:color w:val="000000"/>
        </w:rPr>
        <w:t>Make sure the chosen punishment is truly aversive.</w:t>
      </w:r>
    </w:p>
    <w:p w14:paraId="3F32984A" w14:textId="77777777" w:rsidR="00305C8B" w:rsidRPr="00934151" w:rsidRDefault="00305C8B" w:rsidP="00305C8B">
      <w:pPr>
        <w:numPr>
          <w:ilvl w:val="0"/>
          <w:numId w:val="5"/>
        </w:numPr>
        <w:spacing w:before="100" w:beforeAutospacing="1" w:after="100" w:afterAutospacing="1" w:line="240" w:lineRule="auto"/>
        <w:rPr>
          <w:color w:val="000000"/>
        </w:rPr>
      </w:pPr>
      <w:r w:rsidRPr="00934151">
        <w:rPr>
          <w:color w:val="000000"/>
        </w:rPr>
        <w:lastRenderedPageBreak/>
        <w:t>Punish immediately.</w:t>
      </w:r>
    </w:p>
    <w:p w14:paraId="13091E89" w14:textId="77777777" w:rsidR="00305C8B" w:rsidRPr="00934151" w:rsidRDefault="00305C8B" w:rsidP="00305C8B">
      <w:pPr>
        <w:numPr>
          <w:ilvl w:val="0"/>
          <w:numId w:val="5"/>
        </w:numPr>
        <w:spacing w:before="100" w:beforeAutospacing="1" w:after="100" w:afterAutospacing="1" w:line="240" w:lineRule="auto"/>
        <w:rPr>
          <w:color w:val="000000"/>
        </w:rPr>
      </w:pPr>
      <w:r w:rsidRPr="00934151">
        <w:rPr>
          <w:color w:val="000000"/>
        </w:rPr>
        <w:t>Do not reward unwanted behaviours before or after punishment.</w:t>
      </w:r>
    </w:p>
    <w:p w14:paraId="5FE52477" w14:textId="77777777" w:rsidR="00305C8B" w:rsidRPr="00934151" w:rsidRDefault="00305C8B" w:rsidP="00305C8B">
      <w:pPr>
        <w:numPr>
          <w:ilvl w:val="0"/>
          <w:numId w:val="5"/>
        </w:numPr>
        <w:spacing w:before="100" w:beforeAutospacing="1" w:after="100" w:afterAutospacing="1" w:line="240" w:lineRule="auto"/>
        <w:rPr>
          <w:color w:val="000000"/>
        </w:rPr>
      </w:pPr>
      <w:r w:rsidRPr="00934151">
        <w:rPr>
          <w:color w:val="000000"/>
        </w:rPr>
        <w:t>Do not inadvertently punish desirable behaviour.</w:t>
      </w:r>
    </w:p>
    <w:p w14:paraId="74B4D9FF"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 xml:space="preserve">Punishment can be an effective means of stopping undesirable behaviour when it is applied very carefully and deliberately. In general, </w:t>
      </w:r>
      <w:r w:rsidRPr="00352753">
        <w:rPr>
          <w:rFonts w:asciiTheme="minorHAnsi" w:hAnsiTheme="minorHAnsi"/>
          <w:color w:val="000000"/>
          <w:sz w:val="22"/>
          <w:szCs w:val="22"/>
          <w:u w:val="single"/>
        </w:rPr>
        <w:t>reinforcing correct behaviours and extinguishing unwanted responses are safer strategies for managers than the frequent use of punishment</w:t>
      </w:r>
      <w:r w:rsidRPr="00934151">
        <w:rPr>
          <w:rFonts w:asciiTheme="minorHAnsi" w:hAnsiTheme="minorHAnsi"/>
          <w:color w:val="000000"/>
          <w:sz w:val="22"/>
          <w:szCs w:val="22"/>
        </w:rPr>
        <w:t>.</w:t>
      </w:r>
    </w:p>
    <w:p w14:paraId="591BF3A3" w14:textId="138B4476" w:rsidR="00305C8B" w:rsidRPr="00352753" w:rsidRDefault="00305C8B" w:rsidP="00305C8B">
      <w:pPr>
        <w:pStyle w:val="NormalWeb"/>
        <w:rPr>
          <w:rFonts w:asciiTheme="minorHAnsi" w:hAnsiTheme="minorHAnsi"/>
          <w:color w:val="000000"/>
          <w:sz w:val="22"/>
          <w:szCs w:val="22"/>
          <w:u w:val="single"/>
        </w:rPr>
      </w:pPr>
      <w:r w:rsidRPr="00934151">
        <w:rPr>
          <w:rFonts w:asciiTheme="minorHAnsi" w:hAnsiTheme="minorHAnsi"/>
          <w:b/>
          <w:bCs/>
          <w:color w:val="000000"/>
          <w:sz w:val="22"/>
          <w:szCs w:val="22"/>
        </w:rPr>
        <w:t>VII. Social Cognitive Theory</w:t>
      </w:r>
      <w:r w:rsidR="00352753">
        <w:rPr>
          <w:rFonts w:asciiTheme="minorHAnsi" w:hAnsiTheme="minorHAnsi"/>
          <w:b/>
          <w:bCs/>
          <w:color w:val="000000"/>
          <w:sz w:val="22"/>
          <w:szCs w:val="22"/>
        </w:rPr>
        <w:t xml:space="preserve">: </w:t>
      </w:r>
      <w:r w:rsidR="00352753" w:rsidRPr="00352753">
        <w:rPr>
          <w:rFonts w:asciiTheme="minorHAnsi" w:hAnsiTheme="minorHAnsi"/>
          <w:bCs/>
          <w:color w:val="000000"/>
          <w:sz w:val="22"/>
          <w:szCs w:val="22"/>
          <w:u w:val="single"/>
        </w:rPr>
        <w:t>holds that portions of an individual's knowledge acquisition can be directly related to observing others within the context of social interactions, experiences, and outside media influences.</w:t>
      </w:r>
    </w:p>
    <w:p w14:paraId="205E928D" w14:textId="558DB5CF"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Learning and behaviour often occurs without the conscious control of positive and negative reinforcers by managers. People have the cognitive capacity to regulate and control their own thoughts, feelings, motivation, and actions. Social cognitive theory emphasizes the role of cognitive processes in regulating people’s behaviour. According to social cognitive theory, human behaviour can best be explained through a system of triadic reciprocal causation in which personal factors and environmental factors work together and interact to influence people’s behaviour. In addi</w:t>
      </w:r>
      <w:r w:rsidRPr="0075795D">
        <w:rPr>
          <w:rFonts w:asciiTheme="minorHAnsi" w:hAnsiTheme="minorHAnsi"/>
          <w:color w:val="000000"/>
          <w:sz w:val="22"/>
          <w:szCs w:val="22"/>
        </w:rPr>
        <w:t xml:space="preserve">tion, people’s behaviour also influences personal factors and the environment. </w:t>
      </w:r>
      <w:r w:rsidRPr="00934151">
        <w:rPr>
          <w:rFonts w:asciiTheme="minorHAnsi" w:hAnsiTheme="minorHAnsi"/>
          <w:color w:val="000000"/>
          <w:sz w:val="22"/>
          <w:szCs w:val="22"/>
        </w:rPr>
        <w:t>According to Albert Bandura, social cognitive theory involves three components: modelling, self-efficacy, and self-regulation.</w:t>
      </w:r>
      <w:r w:rsidR="00FF72B5">
        <w:rPr>
          <w:rFonts w:asciiTheme="minorHAnsi" w:hAnsiTheme="minorHAnsi"/>
          <w:color w:val="000000"/>
          <w:sz w:val="22"/>
          <w:szCs w:val="22"/>
        </w:rPr>
        <w:t xml:space="preserve"> (MES)</w:t>
      </w:r>
    </w:p>
    <w:p w14:paraId="71EA3EF9" w14:textId="7F8E1325" w:rsidR="0075795D" w:rsidRDefault="00305C8B" w:rsidP="005A5895">
      <w:pPr>
        <w:pStyle w:val="NormalWeb"/>
        <w:numPr>
          <w:ilvl w:val="0"/>
          <w:numId w:val="91"/>
        </w:numPr>
        <w:rPr>
          <w:rFonts w:asciiTheme="minorHAnsi" w:hAnsiTheme="minorHAnsi"/>
          <w:color w:val="000000"/>
          <w:sz w:val="22"/>
          <w:szCs w:val="22"/>
        </w:rPr>
      </w:pPr>
      <w:r w:rsidRPr="0075795D">
        <w:rPr>
          <w:rFonts w:asciiTheme="minorHAnsi" w:hAnsiTheme="minorHAnsi"/>
          <w:b/>
          <w:color w:val="000000"/>
          <w:sz w:val="22"/>
          <w:szCs w:val="22"/>
        </w:rPr>
        <w:t>Modeling</w:t>
      </w:r>
      <w:r w:rsidRPr="0075795D">
        <w:rPr>
          <w:rFonts w:asciiTheme="minorHAnsi" w:hAnsiTheme="minorHAnsi"/>
          <w:color w:val="000000"/>
          <w:sz w:val="22"/>
          <w:szCs w:val="22"/>
        </w:rPr>
        <w:t xml:space="preserve"> is the </w:t>
      </w:r>
      <w:r w:rsidRPr="00E14082">
        <w:rPr>
          <w:rFonts w:asciiTheme="minorHAnsi" w:hAnsiTheme="minorHAnsi"/>
          <w:color w:val="000000"/>
          <w:sz w:val="22"/>
          <w:szCs w:val="22"/>
          <w:u w:val="single"/>
        </w:rPr>
        <w:t>process of imitating the behaviour of others</w:t>
      </w:r>
      <w:r w:rsidR="00E14082">
        <w:rPr>
          <w:rFonts w:asciiTheme="minorHAnsi" w:hAnsiTheme="minorHAnsi"/>
          <w:color w:val="000000"/>
          <w:sz w:val="22"/>
          <w:szCs w:val="22"/>
          <w:u w:val="single"/>
        </w:rPr>
        <w:t xml:space="preserve"> that are successful</w:t>
      </w:r>
      <w:r w:rsidRPr="0075795D">
        <w:rPr>
          <w:rFonts w:asciiTheme="minorHAnsi" w:hAnsiTheme="minorHAnsi"/>
          <w:color w:val="000000"/>
          <w:sz w:val="22"/>
          <w:szCs w:val="22"/>
        </w:rPr>
        <w:t>. At times, workers learn to behave in a certain fashion through modeling or the process of imitating behaviour they observe. Thus, an aspiring executive might seek to dress the way the CEO does, or a junior clerk might even smoke a certain brand of cigar if upper level managers do. When the observed behaviour results in positive consequences, then the observer is likely to imitate the behaviour and to expect similar consequences when the behaviour is learned. In general, dynamic, successful people are more often used as models than boring, unsuccessful individuals.</w:t>
      </w:r>
    </w:p>
    <w:p w14:paraId="184785C9" w14:textId="77777777" w:rsidR="00FF72B5" w:rsidRDefault="00FF72B5" w:rsidP="005A5895">
      <w:pPr>
        <w:pStyle w:val="NormalWeb"/>
        <w:numPr>
          <w:ilvl w:val="0"/>
          <w:numId w:val="91"/>
        </w:numPr>
        <w:rPr>
          <w:rFonts w:asciiTheme="minorHAnsi" w:hAnsiTheme="minorHAnsi"/>
          <w:color w:val="000000"/>
          <w:sz w:val="22"/>
          <w:szCs w:val="22"/>
        </w:rPr>
      </w:pPr>
      <w:r w:rsidRPr="0075795D">
        <w:rPr>
          <w:rFonts w:asciiTheme="minorHAnsi" w:hAnsiTheme="minorHAnsi"/>
          <w:b/>
          <w:bCs/>
          <w:color w:val="000000"/>
          <w:sz w:val="22"/>
          <w:szCs w:val="22"/>
        </w:rPr>
        <w:t>Self-efficacy</w:t>
      </w:r>
      <w:r w:rsidRPr="0075795D">
        <w:rPr>
          <w:rStyle w:val="apple-converted-space"/>
          <w:rFonts w:asciiTheme="minorHAnsi" w:hAnsiTheme="minorHAnsi"/>
          <w:color w:val="000000"/>
          <w:sz w:val="22"/>
          <w:szCs w:val="22"/>
        </w:rPr>
        <w:t> </w:t>
      </w:r>
      <w:r w:rsidRPr="0075795D">
        <w:rPr>
          <w:rFonts w:asciiTheme="minorHAnsi" w:hAnsiTheme="minorHAnsi"/>
          <w:color w:val="000000"/>
          <w:sz w:val="22"/>
          <w:szCs w:val="22"/>
        </w:rPr>
        <w:t xml:space="preserve">refers to </w:t>
      </w:r>
      <w:r w:rsidRPr="00E14082">
        <w:rPr>
          <w:rFonts w:asciiTheme="minorHAnsi" w:hAnsiTheme="minorHAnsi"/>
          <w:color w:val="000000"/>
          <w:sz w:val="22"/>
          <w:szCs w:val="22"/>
          <w:u w:val="single"/>
        </w:rPr>
        <w:t>beliefs people have about their ability to successfully perform a specific task.</w:t>
      </w:r>
      <w:r w:rsidRPr="0075795D">
        <w:rPr>
          <w:rFonts w:asciiTheme="minorHAnsi" w:hAnsiTheme="minorHAnsi"/>
          <w:color w:val="000000"/>
          <w:sz w:val="22"/>
          <w:szCs w:val="22"/>
        </w:rPr>
        <w:t xml:space="preserve"> It is a cognitive belief that is task specific and is the result of four sources of information: experience performing the task; observation; verbal persuasion and encouragement; and physiological state. Self-efficacy influences the activities people choose to perform, the amount of effort and persistence devoted to a task, affective and stress reactions, and job performance.</w:t>
      </w:r>
    </w:p>
    <w:p w14:paraId="7BD5A825" w14:textId="77777777" w:rsidR="00FF72B5" w:rsidRPr="0075795D" w:rsidRDefault="00FF72B5" w:rsidP="005A5895">
      <w:pPr>
        <w:pStyle w:val="NormalWeb"/>
        <w:numPr>
          <w:ilvl w:val="0"/>
          <w:numId w:val="91"/>
        </w:numPr>
        <w:rPr>
          <w:rFonts w:asciiTheme="minorHAnsi" w:hAnsiTheme="minorHAnsi"/>
          <w:color w:val="000000"/>
          <w:sz w:val="22"/>
          <w:szCs w:val="22"/>
        </w:rPr>
      </w:pPr>
      <w:r w:rsidRPr="0075795D">
        <w:rPr>
          <w:rFonts w:asciiTheme="minorHAnsi" w:hAnsiTheme="minorHAnsi"/>
          <w:color w:val="000000"/>
          <w:sz w:val="22"/>
          <w:szCs w:val="22"/>
        </w:rPr>
        <w:t xml:space="preserve">When employees use learning principles to </w:t>
      </w:r>
      <w:r w:rsidRPr="00FF72B5">
        <w:rPr>
          <w:rFonts w:asciiTheme="minorHAnsi" w:hAnsiTheme="minorHAnsi"/>
          <w:color w:val="000000"/>
          <w:sz w:val="22"/>
          <w:szCs w:val="22"/>
          <w:u w:val="single"/>
        </w:rPr>
        <w:t>manage their own behavior</w:t>
      </w:r>
      <w:r w:rsidRPr="0075795D">
        <w:rPr>
          <w:rFonts w:asciiTheme="minorHAnsi" w:hAnsiTheme="minorHAnsi"/>
          <w:color w:val="000000"/>
          <w:sz w:val="22"/>
          <w:szCs w:val="22"/>
        </w:rPr>
        <w:t>, they are practicing</w:t>
      </w:r>
      <w:r w:rsidRPr="0075795D">
        <w:rPr>
          <w:rStyle w:val="apple-converted-space"/>
          <w:rFonts w:asciiTheme="minorHAnsi" w:hAnsiTheme="minorHAnsi"/>
          <w:color w:val="000000"/>
          <w:sz w:val="22"/>
          <w:szCs w:val="22"/>
        </w:rPr>
        <w:t> </w:t>
      </w:r>
      <w:r w:rsidRPr="0075795D">
        <w:rPr>
          <w:rFonts w:asciiTheme="minorHAnsi" w:hAnsiTheme="minorHAnsi"/>
          <w:b/>
          <w:bCs/>
          <w:color w:val="000000"/>
          <w:sz w:val="22"/>
          <w:szCs w:val="22"/>
        </w:rPr>
        <w:t>self-regulation</w:t>
      </w:r>
      <w:r w:rsidRPr="0075795D">
        <w:rPr>
          <w:rFonts w:asciiTheme="minorHAnsi" w:hAnsiTheme="minorHAnsi"/>
          <w:color w:val="000000"/>
          <w:sz w:val="22"/>
          <w:szCs w:val="22"/>
        </w:rPr>
        <w:t xml:space="preserve">. Self-regulation involves self-observation, observation of others, goal setting, rehearsal, and self-reinforcement. A key part of the process is self-set goals that guide people’s behaviour. </w:t>
      </w:r>
      <w:r w:rsidRPr="00E14082">
        <w:rPr>
          <w:rFonts w:asciiTheme="minorHAnsi" w:hAnsiTheme="minorHAnsi"/>
          <w:color w:val="000000"/>
          <w:sz w:val="22"/>
          <w:szCs w:val="22"/>
          <w:highlight w:val="yellow"/>
        </w:rPr>
        <w:t xml:space="preserve">When there exists a discrepancy between one’s goals and performance, individuals are motivated to modify their behaviour in the pursuit of goal attainment, a process known as </w:t>
      </w:r>
      <w:r w:rsidRPr="00E14082">
        <w:rPr>
          <w:rFonts w:asciiTheme="minorHAnsi" w:hAnsiTheme="minorHAnsi"/>
          <w:b/>
          <w:color w:val="000000"/>
          <w:sz w:val="22"/>
          <w:szCs w:val="22"/>
          <w:highlight w:val="yellow"/>
        </w:rPr>
        <w:t>discrepancy reduction</w:t>
      </w:r>
      <w:r w:rsidRPr="0075795D">
        <w:rPr>
          <w:rFonts w:asciiTheme="minorHAnsi" w:hAnsiTheme="minorHAnsi"/>
          <w:color w:val="000000"/>
          <w:sz w:val="22"/>
          <w:szCs w:val="22"/>
        </w:rPr>
        <w:t xml:space="preserve">. When individuals attain their goals, they are likely to set even higher and more challenging goals, a process known as </w:t>
      </w:r>
      <w:r w:rsidRPr="00E14082">
        <w:rPr>
          <w:rFonts w:asciiTheme="minorHAnsi" w:hAnsiTheme="minorHAnsi"/>
          <w:b/>
          <w:color w:val="000000"/>
          <w:sz w:val="22"/>
          <w:szCs w:val="22"/>
        </w:rPr>
        <w:t>discrepancy production</w:t>
      </w:r>
      <w:r w:rsidRPr="0075795D">
        <w:rPr>
          <w:rFonts w:asciiTheme="minorHAnsi" w:hAnsiTheme="minorHAnsi"/>
          <w:color w:val="000000"/>
          <w:sz w:val="22"/>
          <w:szCs w:val="22"/>
        </w:rPr>
        <w:t>. In this way, people continually engage in a process of setting goals in the pursuit of ever higher levels of performance. Thus, discrepancy reduction and discrepancy production lie at the heart of the self-regulatory process. Self-regulation has been found to improve learning, attendance, and job performance.</w:t>
      </w:r>
    </w:p>
    <w:p w14:paraId="65BDD891" w14:textId="63C00490" w:rsidR="00BD5EB2" w:rsidRPr="006318B5" w:rsidRDefault="00BD5EB2" w:rsidP="006318B5">
      <w:pPr>
        <w:pStyle w:val="Heading3"/>
      </w:pPr>
      <w:r w:rsidRPr="006318B5">
        <w:t>MULTIPLE CHOICE MISTAKES:</w:t>
      </w:r>
    </w:p>
    <w:p w14:paraId="587BF5DB" w14:textId="720206F4" w:rsidR="00BD5EB2" w:rsidRDefault="003D68D0" w:rsidP="005A5895">
      <w:pPr>
        <w:pStyle w:val="NormalWeb"/>
        <w:numPr>
          <w:ilvl w:val="0"/>
          <w:numId w:val="112"/>
        </w:numPr>
        <w:rPr>
          <w:rFonts w:asciiTheme="minorHAnsi" w:hAnsiTheme="minorHAnsi"/>
          <w:color w:val="000000"/>
          <w:sz w:val="22"/>
          <w:szCs w:val="22"/>
        </w:rPr>
      </w:pPr>
      <w:r>
        <w:rPr>
          <w:rFonts w:asciiTheme="minorHAnsi" w:hAnsiTheme="minorHAnsi"/>
          <w:color w:val="000000"/>
          <w:sz w:val="22"/>
          <w:szCs w:val="22"/>
        </w:rPr>
        <w:lastRenderedPageBreak/>
        <w:t xml:space="preserve">12: </w:t>
      </w:r>
      <w:r w:rsidR="00BD5EB2">
        <w:rPr>
          <w:rFonts w:asciiTheme="minorHAnsi" w:hAnsiTheme="minorHAnsi"/>
          <w:color w:val="000000"/>
          <w:sz w:val="22"/>
          <w:szCs w:val="22"/>
        </w:rPr>
        <w:t>A person with low self-esteem will most likely respond well to mentoring</w:t>
      </w:r>
    </w:p>
    <w:p w14:paraId="3948EB7F" w14:textId="571A9E09" w:rsidR="00BD5EB2" w:rsidRDefault="00BD5EB2" w:rsidP="005A5895">
      <w:pPr>
        <w:pStyle w:val="NormalWeb"/>
        <w:numPr>
          <w:ilvl w:val="0"/>
          <w:numId w:val="112"/>
        </w:numPr>
        <w:rPr>
          <w:rFonts w:asciiTheme="minorHAnsi" w:hAnsiTheme="minorHAnsi"/>
          <w:color w:val="000000"/>
          <w:sz w:val="22"/>
          <w:szCs w:val="22"/>
        </w:rPr>
      </w:pPr>
      <w:r>
        <w:rPr>
          <w:rFonts w:asciiTheme="minorHAnsi" w:hAnsiTheme="minorHAnsi"/>
          <w:color w:val="000000"/>
          <w:sz w:val="22"/>
          <w:szCs w:val="22"/>
        </w:rPr>
        <w:t>16?</w:t>
      </w:r>
    </w:p>
    <w:p w14:paraId="529081DB" w14:textId="02D8ED77" w:rsidR="003D68D0" w:rsidRDefault="003D68D0" w:rsidP="005A5895">
      <w:pPr>
        <w:pStyle w:val="NormalWeb"/>
        <w:numPr>
          <w:ilvl w:val="0"/>
          <w:numId w:val="112"/>
        </w:numPr>
        <w:rPr>
          <w:rFonts w:asciiTheme="minorHAnsi" w:hAnsiTheme="minorHAnsi"/>
          <w:color w:val="000000"/>
          <w:sz w:val="22"/>
          <w:szCs w:val="22"/>
        </w:rPr>
      </w:pPr>
      <w:r>
        <w:rPr>
          <w:rFonts w:asciiTheme="minorHAnsi" w:hAnsiTheme="minorHAnsi"/>
          <w:color w:val="000000"/>
          <w:sz w:val="22"/>
          <w:szCs w:val="22"/>
        </w:rPr>
        <w:t>21</w:t>
      </w:r>
    </w:p>
    <w:p w14:paraId="16E0A764" w14:textId="06C1B53A" w:rsidR="00BD5EB2" w:rsidRDefault="003D68D0" w:rsidP="005A5895">
      <w:pPr>
        <w:pStyle w:val="NormalWeb"/>
        <w:numPr>
          <w:ilvl w:val="0"/>
          <w:numId w:val="112"/>
        </w:numPr>
        <w:rPr>
          <w:rFonts w:asciiTheme="minorHAnsi" w:hAnsiTheme="minorHAnsi"/>
          <w:color w:val="000000"/>
          <w:sz w:val="22"/>
          <w:szCs w:val="22"/>
        </w:rPr>
      </w:pPr>
      <w:r>
        <w:rPr>
          <w:rFonts w:asciiTheme="minorHAnsi" w:hAnsiTheme="minorHAnsi"/>
          <w:color w:val="000000"/>
          <w:sz w:val="22"/>
          <w:szCs w:val="22"/>
        </w:rPr>
        <w:t xml:space="preserve">24: </w:t>
      </w:r>
      <w:r w:rsidRPr="003D68D0">
        <w:rPr>
          <w:rFonts w:asciiTheme="minorHAnsi" w:hAnsiTheme="minorHAnsi"/>
          <w:color w:val="000000"/>
          <w:sz w:val="22"/>
          <w:szCs w:val="22"/>
        </w:rPr>
        <w:t xml:space="preserve">When we say that organizations sometimes confuse rewards with </w:t>
      </w:r>
      <w:proofErr w:type="spellStart"/>
      <w:r w:rsidRPr="003D68D0">
        <w:rPr>
          <w:rFonts w:asciiTheme="minorHAnsi" w:hAnsiTheme="minorHAnsi"/>
          <w:color w:val="000000"/>
          <w:sz w:val="22"/>
          <w:szCs w:val="22"/>
        </w:rPr>
        <w:t>reinforcers</w:t>
      </w:r>
      <w:proofErr w:type="spellEnd"/>
      <w:r w:rsidRPr="003D68D0">
        <w:rPr>
          <w:rFonts w:asciiTheme="minorHAnsi" w:hAnsiTheme="minorHAnsi"/>
          <w:color w:val="000000"/>
          <w:sz w:val="22"/>
          <w:szCs w:val="22"/>
        </w:rPr>
        <w:t>, we mean that</w:t>
      </w:r>
      <w:r>
        <w:rPr>
          <w:rFonts w:asciiTheme="minorHAnsi" w:hAnsiTheme="minorHAnsi"/>
          <w:color w:val="000000"/>
          <w:sz w:val="22"/>
          <w:szCs w:val="22"/>
        </w:rPr>
        <w:t xml:space="preserve"> t</w:t>
      </w:r>
      <w:r w:rsidRPr="003D68D0">
        <w:rPr>
          <w:rFonts w:asciiTheme="minorHAnsi" w:hAnsiTheme="minorHAnsi"/>
          <w:color w:val="000000"/>
          <w:sz w:val="22"/>
          <w:szCs w:val="22"/>
        </w:rPr>
        <w:t>he rewards are not made contingent on a desired behaviour</w:t>
      </w:r>
    </w:p>
    <w:p w14:paraId="5052155C" w14:textId="34B9B727" w:rsidR="003D68D0" w:rsidRPr="003D68D0" w:rsidRDefault="003D68D0" w:rsidP="005A5895">
      <w:pPr>
        <w:pStyle w:val="NormalWeb"/>
        <w:numPr>
          <w:ilvl w:val="0"/>
          <w:numId w:val="112"/>
        </w:numPr>
        <w:rPr>
          <w:rFonts w:asciiTheme="minorHAnsi" w:hAnsiTheme="minorHAnsi"/>
          <w:color w:val="000000"/>
          <w:sz w:val="22"/>
          <w:szCs w:val="22"/>
        </w:rPr>
      </w:pPr>
      <w:r>
        <w:rPr>
          <w:rFonts w:asciiTheme="minorHAnsi" w:hAnsiTheme="minorHAnsi"/>
          <w:color w:val="000000"/>
          <w:sz w:val="22"/>
          <w:szCs w:val="22"/>
        </w:rPr>
        <w:t xml:space="preserve">26: </w:t>
      </w:r>
      <w:r>
        <w:rPr>
          <w:rFonts w:ascii="Palatino Linotype" w:hAnsi="Palatino Linotype" w:cs="Palatino Linotype"/>
          <w:sz w:val="20"/>
          <w:szCs w:val="20"/>
        </w:rPr>
        <w:t>The concepts of modelling and self</w:t>
      </w:r>
      <w:r>
        <w:rPr>
          <w:rFonts w:ascii="Arial" w:hAnsi="Arial" w:cs="Arial"/>
          <w:sz w:val="20"/>
          <w:szCs w:val="20"/>
        </w:rPr>
        <w:t>-</w:t>
      </w:r>
      <w:r>
        <w:rPr>
          <w:rFonts w:ascii="Palatino Linotype" w:hAnsi="Palatino Linotype" w:cs="Palatino Linotype"/>
          <w:sz w:val="20"/>
          <w:szCs w:val="20"/>
        </w:rPr>
        <w:t>regulation both assume that people can reinforce themselves.</w:t>
      </w:r>
    </w:p>
    <w:p w14:paraId="53B4334D" w14:textId="390D6A00" w:rsidR="003D68D0" w:rsidRPr="003D68D0" w:rsidRDefault="003D68D0" w:rsidP="005A5895">
      <w:pPr>
        <w:pStyle w:val="NormalWeb"/>
        <w:numPr>
          <w:ilvl w:val="0"/>
          <w:numId w:val="112"/>
        </w:numPr>
        <w:rPr>
          <w:rFonts w:asciiTheme="minorHAnsi" w:hAnsiTheme="minorHAnsi"/>
          <w:color w:val="000000"/>
          <w:sz w:val="22"/>
          <w:szCs w:val="22"/>
        </w:rPr>
      </w:pPr>
      <w:r>
        <w:rPr>
          <w:rFonts w:asciiTheme="minorHAnsi" w:hAnsiTheme="minorHAnsi"/>
          <w:color w:val="000000"/>
          <w:sz w:val="22"/>
          <w:szCs w:val="22"/>
        </w:rPr>
        <w:t xml:space="preserve">33: </w:t>
      </w:r>
      <w:r>
        <w:rPr>
          <w:rFonts w:ascii="Palatino Linotype" w:hAnsi="Palatino Linotype" w:cs="Palatino Linotype"/>
          <w:sz w:val="20"/>
          <w:szCs w:val="20"/>
        </w:rPr>
        <w:t>Persistent learning is best achieved through partial, delayed reinforcement.</w:t>
      </w:r>
    </w:p>
    <w:p w14:paraId="52A848E2" w14:textId="7CBCBFDD" w:rsidR="003D68D0" w:rsidRPr="003D68D0" w:rsidRDefault="003D68D0" w:rsidP="005A5895">
      <w:pPr>
        <w:pStyle w:val="NormalWeb"/>
        <w:numPr>
          <w:ilvl w:val="0"/>
          <w:numId w:val="112"/>
        </w:numPr>
        <w:rPr>
          <w:rFonts w:asciiTheme="minorHAnsi" w:hAnsiTheme="minorHAnsi"/>
          <w:color w:val="000000"/>
          <w:sz w:val="22"/>
          <w:szCs w:val="22"/>
        </w:rPr>
      </w:pPr>
      <w:r>
        <w:rPr>
          <w:rFonts w:ascii="Palatino Linotype" w:hAnsi="Palatino Linotype" w:cs="Palatino Linotype"/>
          <w:sz w:val="20"/>
          <w:szCs w:val="20"/>
        </w:rPr>
        <w:t xml:space="preserve">38: </w:t>
      </w:r>
    </w:p>
    <w:p w14:paraId="701988E7" w14:textId="089E08CC" w:rsidR="003D68D0" w:rsidRPr="006318B5" w:rsidRDefault="003D68D0" w:rsidP="005A5895">
      <w:pPr>
        <w:pStyle w:val="NormalWeb"/>
        <w:numPr>
          <w:ilvl w:val="0"/>
          <w:numId w:val="112"/>
        </w:numPr>
        <w:rPr>
          <w:rFonts w:asciiTheme="minorHAnsi" w:hAnsiTheme="minorHAnsi"/>
          <w:color w:val="000000"/>
          <w:sz w:val="22"/>
          <w:szCs w:val="22"/>
        </w:rPr>
      </w:pPr>
      <w:r>
        <w:rPr>
          <w:rFonts w:ascii="Palatino Linotype" w:hAnsi="Palatino Linotype" w:cs="Palatino Linotype"/>
          <w:sz w:val="20"/>
          <w:szCs w:val="20"/>
        </w:rPr>
        <w:t>43:</w:t>
      </w:r>
      <w:r w:rsidRPr="003D68D0">
        <w:rPr>
          <w:rFonts w:ascii="Palatino Linotype" w:hAnsi="Palatino Linotype" w:cs="Palatino Linotype"/>
          <w:sz w:val="20"/>
          <w:szCs w:val="20"/>
        </w:rPr>
        <w:t xml:space="preserve"> </w:t>
      </w:r>
      <w:r>
        <w:rPr>
          <w:rFonts w:ascii="Palatino Linotype" w:hAnsi="Palatino Linotype" w:cs="Palatino Linotype"/>
          <w:sz w:val="20"/>
          <w:szCs w:val="20"/>
        </w:rPr>
        <w:t>The most difficult tactic for a manager to use effectively is punishment</w:t>
      </w:r>
    </w:p>
    <w:p w14:paraId="31C43887" w14:textId="28C73CAE" w:rsidR="006318B5" w:rsidRDefault="006318B5" w:rsidP="005A5895">
      <w:pPr>
        <w:pStyle w:val="NormalWeb"/>
        <w:numPr>
          <w:ilvl w:val="0"/>
          <w:numId w:val="112"/>
        </w:numPr>
        <w:rPr>
          <w:rFonts w:asciiTheme="minorHAnsi" w:hAnsiTheme="minorHAnsi"/>
          <w:color w:val="000000"/>
          <w:sz w:val="22"/>
          <w:szCs w:val="22"/>
        </w:rPr>
      </w:pPr>
      <w:r>
        <w:rPr>
          <w:rFonts w:ascii="Palatino Linotype" w:hAnsi="Palatino Linotype" w:cs="Palatino Linotype"/>
          <w:sz w:val="20"/>
          <w:szCs w:val="20"/>
        </w:rPr>
        <w:t>(stopped question 50)</w:t>
      </w:r>
    </w:p>
    <w:p w14:paraId="53916A8D" w14:textId="77777777" w:rsidR="00305C8B" w:rsidRPr="00934151" w:rsidRDefault="00305C8B" w:rsidP="00305C8B">
      <w:pPr>
        <w:pStyle w:val="NormalWeb"/>
        <w:rPr>
          <w:rFonts w:asciiTheme="minorHAnsi" w:hAnsiTheme="minorHAnsi"/>
          <w:color w:val="000000"/>
          <w:sz w:val="22"/>
          <w:szCs w:val="22"/>
        </w:rPr>
      </w:pPr>
    </w:p>
    <w:p w14:paraId="0CB19318" w14:textId="77777777" w:rsidR="00305C8B" w:rsidRPr="00934151" w:rsidRDefault="003F7B19" w:rsidP="00944687">
      <w:pPr>
        <w:pStyle w:val="Heading2"/>
        <w:rPr>
          <w:rFonts w:eastAsia="Times New Roman"/>
          <w:color w:val="000000"/>
          <w:lang w:eastAsia="en-CA"/>
        </w:rPr>
      </w:pPr>
      <w:r w:rsidRPr="00934151">
        <w:rPr>
          <w:rFonts w:eastAsia="Times New Roman"/>
          <w:lang w:eastAsia="en-CA"/>
        </w:rPr>
        <w:t>3-</w:t>
      </w:r>
      <w:r w:rsidR="00305C8B" w:rsidRPr="00934151">
        <w:rPr>
          <w:rFonts w:eastAsia="Times New Roman"/>
          <w:lang w:eastAsia="en-CA"/>
        </w:rPr>
        <w:t>Chapter Summary</w:t>
      </w:r>
    </w:p>
    <w:p w14:paraId="1A522A4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 What Is Perception?</w:t>
      </w:r>
    </w:p>
    <w:p w14:paraId="5D2D488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Perception</w:t>
      </w:r>
      <w:r w:rsidRPr="00934151">
        <w:rPr>
          <w:rFonts w:eastAsia="Times New Roman" w:cs="Times New Roman"/>
          <w:color w:val="000000"/>
          <w:lang w:eastAsia="en-CA"/>
        </w:rPr>
        <w:t xml:space="preserve"> is the </w:t>
      </w:r>
      <w:r w:rsidRPr="00DA376B">
        <w:rPr>
          <w:rFonts w:eastAsia="Times New Roman" w:cs="Times New Roman"/>
          <w:color w:val="000000"/>
          <w:u w:val="single"/>
          <w:lang w:eastAsia="en-CA"/>
        </w:rPr>
        <w:t xml:space="preserve">process of interpreting the messages of our senses to provide order and meaning to the environment. </w:t>
      </w:r>
      <w:r w:rsidRPr="00934151">
        <w:rPr>
          <w:rFonts w:eastAsia="Times New Roman" w:cs="Times New Roman"/>
          <w:color w:val="000000"/>
          <w:lang w:eastAsia="en-CA"/>
        </w:rPr>
        <w:t>Among the most important perceptions that influence organizational behaviour are the perceptions that organizational members have of each other.</w:t>
      </w:r>
    </w:p>
    <w:p w14:paraId="2D442F3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II. Components of Perception</w:t>
      </w:r>
    </w:p>
    <w:p w14:paraId="2BD5535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Perception has three components – a perceiver, a target that is being perceived, and some situational context in which the perception is occurring.</w:t>
      </w:r>
    </w:p>
    <w:p w14:paraId="7617F71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DA376B">
        <w:rPr>
          <w:rFonts w:eastAsia="Times New Roman" w:cs="Times New Roman"/>
          <w:b/>
          <w:color w:val="000000"/>
          <w:lang w:eastAsia="en-CA"/>
        </w:rPr>
        <w:t>The perceiver's</w:t>
      </w:r>
      <w:r w:rsidRPr="00934151">
        <w:rPr>
          <w:rFonts w:eastAsia="Times New Roman" w:cs="Times New Roman"/>
          <w:color w:val="000000"/>
          <w:lang w:eastAsia="en-CA"/>
        </w:rPr>
        <w:t xml:space="preserve"> experience, motives, and emotions can affect his or her perceptions.</w:t>
      </w:r>
    </w:p>
    <w:p w14:paraId="106FD40D" w14:textId="0E80365D" w:rsidR="00305C8B" w:rsidRPr="00934151" w:rsidRDefault="00305C8B" w:rsidP="00305C8B">
      <w:pPr>
        <w:numPr>
          <w:ilvl w:val="0"/>
          <w:numId w:val="6"/>
        </w:numPr>
        <w:spacing w:before="100" w:beforeAutospacing="1" w:after="100" w:afterAutospacing="1" w:line="240" w:lineRule="auto"/>
        <w:rPr>
          <w:rFonts w:eastAsia="Times New Roman" w:cs="Times New Roman"/>
          <w:color w:val="000000"/>
          <w:lang w:eastAsia="en-CA"/>
        </w:rPr>
      </w:pPr>
      <w:r w:rsidRPr="00DA376B">
        <w:rPr>
          <w:rFonts w:eastAsia="Times New Roman" w:cs="Times New Roman"/>
          <w:b/>
          <w:color w:val="000000"/>
          <w:lang w:eastAsia="en-CA"/>
        </w:rPr>
        <w:t>Experience.</w:t>
      </w:r>
      <w:r w:rsidRPr="00934151">
        <w:rPr>
          <w:rFonts w:eastAsia="Times New Roman" w:cs="Times New Roman"/>
          <w:color w:val="000000"/>
          <w:lang w:eastAsia="en-CA"/>
        </w:rPr>
        <w:t xml:space="preserve"> </w:t>
      </w:r>
      <w:r w:rsidR="006F7A7C">
        <w:rPr>
          <w:rFonts w:eastAsia="Times New Roman" w:cs="Times New Roman"/>
          <w:color w:val="000000"/>
          <w:lang w:eastAsia="en-CA"/>
        </w:rPr>
        <w:t>(Most important) O</w:t>
      </w:r>
      <w:r w:rsidRPr="00934151">
        <w:rPr>
          <w:rFonts w:eastAsia="Times New Roman" w:cs="Times New Roman"/>
          <w:color w:val="000000"/>
          <w:lang w:eastAsia="en-CA"/>
        </w:rPr>
        <w:t>ur past experiences lead us to develop expectations and these affect current perceptions - differences in perception caused by experience can lead to problems within organizations.</w:t>
      </w:r>
    </w:p>
    <w:p w14:paraId="2D26B956" w14:textId="77777777" w:rsidR="00305C8B" w:rsidRPr="00934151" w:rsidRDefault="00305C8B" w:rsidP="00305C8B">
      <w:pPr>
        <w:numPr>
          <w:ilvl w:val="0"/>
          <w:numId w:val="6"/>
        </w:numPr>
        <w:spacing w:before="100" w:beforeAutospacing="1" w:after="100" w:afterAutospacing="1" w:line="240" w:lineRule="auto"/>
        <w:rPr>
          <w:rFonts w:eastAsia="Times New Roman" w:cs="Times New Roman"/>
          <w:color w:val="000000"/>
          <w:lang w:eastAsia="en-CA"/>
        </w:rPr>
      </w:pPr>
      <w:r w:rsidRPr="00DA376B">
        <w:rPr>
          <w:rFonts w:eastAsia="Times New Roman" w:cs="Times New Roman"/>
          <w:b/>
          <w:color w:val="000000"/>
          <w:lang w:eastAsia="en-CA"/>
        </w:rPr>
        <w:t>Motivational State.</w:t>
      </w:r>
      <w:r w:rsidRPr="00934151">
        <w:rPr>
          <w:rFonts w:eastAsia="Times New Roman" w:cs="Times New Roman"/>
          <w:color w:val="000000"/>
          <w:lang w:eastAsia="en-CA"/>
        </w:rPr>
        <w:t xml:space="preserve"> Differences in our needs at a given moment and our motivational state can also be a source of conflict within organizations, since our motivational states influence our perception and interpretation of events.</w:t>
      </w:r>
    </w:p>
    <w:p w14:paraId="41A0DE13" w14:textId="0B652ECF" w:rsidR="00305C8B" w:rsidRPr="00934151" w:rsidRDefault="00305C8B" w:rsidP="00305C8B">
      <w:pPr>
        <w:numPr>
          <w:ilvl w:val="0"/>
          <w:numId w:val="6"/>
        </w:numPr>
        <w:spacing w:before="100" w:beforeAutospacing="1" w:after="100" w:afterAutospacing="1" w:line="240" w:lineRule="auto"/>
        <w:rPr>
          <w:rFonts w:eastAsia="Times New Roman" w:cs="Times New Roman"/>
          <w:color w:val="000000"/>
          <w:lang w:eastAsia="en-CA"/>
        </w:rPr>
      </w:pPr>
      <w:r w:rsidRPr="00DA376B">
        <w:rPr>
          <w:rFonts w:eastAsia="Times New Roman" w:cs="Times New Roman"/>
          <w:b/>
          <w:color w:val="000000"/>
          <w:lang w:eastAsia="en-CA"/>
        </w:rPr>
        <w:t>Emotional State.</w:t>
      </w:r>
      <w:r w:rsidRPr="00934151">
        <w:rPr>
          <w:rFonts w:eastAsia="Times New Roman" w:cs="Times New Roman"/>
          <w:color w:val="000000"/>
          <w:lang w:eastAsia="en-CA"/>
        </w:rPr>
        <w:t xml:space="preserve"> Emotional state refers to the particular emotions that an individual feels at a given time. Emotions such as anger, happiness, or fear can and do affect our perceptions. In some </w:t>
      </w:r>
      <w:r w:rsidR="004B78B8" w:rsidRPr="00934151">
        <w:rPr>
          <w:rFonts w:eastAsia="Times New Roman" w:cs="Times New Roman"/>
          <w:color w:val="000000"/>
          <w:lang w:eastAsia="en-CA"/>
        </w:rPr>
        <w:t>cases,</w:t>
      </w:r>
      <w:r w:rsidRPr="00934151">
        <w:rPr>
          <w:rFonts w:eastAsia="Times New Roman" w:cs="Times New Roman"/>
          <w:color w:val="000000"/>
          <w:lang w:eastAsia="en-CA"/>
        </w:rPr>
        <w:t xml:space="preserve"> we employ a </w:t>
      </w:r>
      <w:r w:rsidRPr="00934151">
        <w:rPr>
          <w:rFonts w:eastAsia="Times New Roman" w:cs="Times New Roman"/>
          <w:b/>
          <w:bCs/>
          <w:color w:val="000000"/>
          <w:lang w:eastAsia="en-CA"/>
        </w:rPr>
        <w:t>perceptual defence</w:t>
      </w:r>
      <w:r w:rsidRPr="00934151">
        <w:rPr>
          <w:rFonts w:eastAsia="Times New Roman" w:cs="Times New Roman"/>
          <w:color w:val="000000"/>
          <w:lang w:eastAsia="en-CA"/>
        </w:rPr>
        <w:t> which occurs when our perceptual system serves to defend us against unpleasant emotions. In general, we tend to "see what we want to see."</w:t>
      </w:r>
    </w:p>
    <w:p w14:paraId="3326AF8E" w14:textId="7D8BB714"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DA376B">
        <w:rPr>
          <w:rFonts w:eastAsia="Times New Roman" w:cs="Times New Roman"/>
          <w:b/>
          <w:color w:val="000000"/>
          <w:lang w:eastAsia="en-CA"/>
        </w:rPr>
        <w:t>The Target</w:t>
      </w:r>
      <w:r w:rsidR="00DA376B" w:rsidRPr="00DA376B">
        <w:rPr>
          <w:rFonts w:eastAsia="Times New Roman" w:cs="Times New Roman"/>
          <w:b/>
          <w:color w:val="000000"/>
          <w:lang w:eastAsia="en-CA"/>
        </w:rPr>
        <w:t>:</w:t>
      </w:r>
      <w:r w:rsidR="00DA376B">
        <w:rPr>
          <w:rFonts w:eastAsia="Times New Roman" w:cs="Times New Roman"/>
          <w:color w:val="000000"/>
          <w:lang w:eastAsia="en-CA"/>
        </w:rPr>
        <w:t xml:space="preserve"> </w:t>
      </w:r>
      <w:r w:rsidRPr="00934151">
        <w:rPr>
          <w:rFonts w:eastAsia="Times New Roman" w:cs="Times New Roman"/>
          <w:color w:val="000000"/>
          <w:lang w:eastAsia="en-CA"/>
        </w:rPr>
        <w:t>Our perceptions are also influenced by the target's social status and ambiguity. Ambiguity or lack of information about a target leads to a greater need for interpretation and addition.</w:t>
      </w:r>
    </w:p>
    <w:p w14:paraId="517FC552" w14:textId="1164D7ED"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DA376B">
        <w:rPr>
          <w:rFonts w:eastAsia="Times New Roman" w:cs="Times New Roman"/>
          <w:b/>
          <w:color w:val="000000"/>
          <w:lang w:eastAsia="en-CA"/>
        </w:rPr>
        <w:t>The Situation</w:t>
      </w:r>
      <w:r w:rsidR="00DA376B" w:rsidRPr="00DA376B">
        <w:rPr>
          <w:rFonts w:eastAsia="Times New Roman" w:cs="Times New Roman"/>
          <w:b/>
          <w:color w:val="000000"/>
          <w:lang w:eastAsia="en-CA"/>
        </w:rPr>
        <w:t>:</w:t>
      </w:r>
      <w:r w:rsidR="00DA376B">
        <w:rPr>
          <w:rFonts w:eastAsia="Times New Roman" w:cs="Times New Roman"/>
          <w:color w:val="000000"/>
          <w:lang w:eastAsia="en-CA"/>
        </w:rPr>
        <w:t xml:space="preserve"> </w:t>
      </w:r>
      <w:r w:rsidRPr="00934151">
        <w:rPr>
          <w:rFonts w:eastAsia="Times New Roman" w:cs="Times New Roman"/>
          <w:color w:val="000000"/>
          <w:lang w:eastAsia="en-CA"/>
        </w:rPr>
        <w:t>The context of the situation can greatly influence our perceptions by adding information about the target.</w:t>
      </w:r>
    </w:p>
    <w:p w14:paraId="04FF29A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lastRenderedPageBreak/>
        <w:t>IV. A Model of the Perceptual Process</w:t>
      </w:r>
    </w:p>
    <w:p w14:paraId="4BEE0FB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 xml:space="preserve">Psychologist </w:t>
      </w:r>
      <w:r w:rsidRPr="00765465">
        <w:rPr>
          <w:rFonts w:eastAsia="Times New Roman" w:cs="Times New Roman"/>
          <w:b/>
          <w:color w:val="FF0000"/>
          <w:lang w:eastAsia="en-CA"/>
        </w:rPr>
        <w:t>Jerome Bruner</w:t>
      </w:r>
      <w:r w:rsidRPr="00765465">
        <w:rPr>
          <w:rFonts w:eastAsia="Times New Roman" w:cs="Times New Roman"/>
          <w:color w:val="FF0000"/>
          <w:lang w:eastAsia="en-CA"/>
        </w:rPr>
        <w:t xml:space="preserve"> </w:t>
      </w:r>
      <w:r w:rsidRPr="00934151">
        <w:rPr>
          <w:rFonts w:eastAsia="Times New Roman" w:cs="Times New Roman"/>
          <w:color w:val="000000"/>
          <w:lang w:eastAsia="en-CA"/>
        </w:rPr>
        <w:t xml:space="preserve">has developed a model of perception that deals with how we select cues in our interpretations and how this leads to perceptual constancy and consistency once we have formed our opinions. According to Bruner, </w:t>
      </w:r>
      <w:r w:rsidRPr="0048123B">
        <w:rPr>
          <w:rFonts w:eastAsia="Times New Roman" w:cs="Times New Roman"/>
          <w:color w:val="000000"/>
          <w:u w:val="single"/>
          <w:lang w:eastAsia="en-CA"/>
        </w:rPr>
        <w:t>when the perceiver encounters an unfamiliar target, the perceiver is very open to the informational cues contained in the target and the situation surrounding it</w:t>
      </w:r>
      <w:r w:rsidRPr="00934151">
        <w:rPr>
          <w:rFonts w:eastAsia="Times New Roman" w:cs="Times New Roman"/>
          <w:color w:val="000000"/>
          <w:lang w:eastAsia="en-CA"/>
        </w:rPr>
        <w:t xml:space="preserve">. In this unfamiliar state, the perceiver really needs information on which to base perceptions of the target and will actively seek out cues to resolve this ambiguity. Gradually, the perceiver encounters some familiar cues that enable her to make a </w:t>
      </w:r>
      <w:r w:rsidRPr="0048123B">
        <w:rPr>
          <w:rFonts w:eastAsia="Times New Roman" w:cs="Times New Roman"/>
          <w:color w:val="000000"/>
          <w:u w:val="single"/>
          <w:lang w:eastAsia="en-CA"/>
        </w:rPr>
        <w:t>crude categorization of the target</w:t>
      </w:r>
      <w:r w:rsidRPr="00934151">
        <w:rPr>
          <w:rFonts w:eastAsia="Times New Roman" w:cs="Times New Roman"/>
          <w:color w:val="000000"/>
          <w:lang w:eastAsia="en-CA"/>
        </w:rPr>
        <w:t xml:space="preserve">. At this point, the cue search becomes less open and selective. The </w:t>
      </w:r>
      <w:r w:rsidRPr="0048123B">
        <w:rPr>
          <w:rFonts w:eastAsia="Times New Roman" w:cs="Times New Roman"/>
          <w:color w:val="000000"/>
          <w:u w:val="single"/>
          <w:lang w:eastAsia="en-CA"/>
        </w:rPr>
        <w:t>perceiver begins to search out cues that confirm the categorization of the target</w:t>
      </w:r>
      <w:r w:rsidRPr="00934151">
        <w:rPr>
          <w:rFonts w:eastAsia="Times New Roman" w:cs="Times New Roman"/>
          <w:color w:val="000000"/>
          <w:lang w:eastAsia="en-CA"/>
        </w:rPr>
        <w:t xml:space="preserve">. </w:t>
      </w:r>
      <w:r w:rsidRPr="0048123B">
        <w:rPr>
          <w:rFonts w:eastAsia="Times New Roman" w:cs="Times New Roman"/>
          <w:color w:val="000000"/>
          <w:u w:val="single"/>
          <w:lang w:eastAsia="en-CA"/>
        </w:rPr>
        <w:t>As this categorization becomes stronger, the perceiver actively ignores or even distorts cues that violate initial perceptions</w:t>
      </w:r>
      <w:r w:rsidRPr="00934151">
        <w:rPr>
          <w:rFonts w:eastAsia="Times New Roman" w:cs="Times New Roman"/>
          <w:color w:val="000000"/>
          <w:lang w:eastAsia="en-CA"/>
        </w:rPr>
        <w:t>. Thus, perception becomes more selective and the perceptual system begins to paint a constant and consistent picture of the target.</w:t>
      </w:r>
    </w:p>
    <w:p w14:paraId="06DC9DDF" w14:textId="400A84ED"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V. Basic Biases in Person Perception</w:t>
      </w:r>
      <w:r w:rsidR="004B78B8">
        <w:rPr>
          <w:rFonts w:eastAsia="Times New Roman" w:cs="Times New Roman"/>
          <w:b/>
          <w:bCs/>
          <w:color w:val="000000"/>
          <w:lang w:eastAsia="en-CA"/>
        </w:rPr>
        <w:t xml:space="preserve"> (PPRICS)</w:t>
      </w:r>
    </w:p>
    <w:p w14:paraId="78A5A9B5" w14:textId="77777777" w:rsidR="0048123B" w:rsidRDefault="00305C8B" w:rsidP="005A5895">
      <w:pPr>
        <w:pStyle w:val="ListParagraph"/>
        <w:numPr>
          <w:ilvl w:val="0"/>
          <w:numId w:val="93"/>
        </w:numPr>
        <w:spacing w:before="100" w:beforeAutospacing="1" w:after="100" w:afterAutospacing="1" w:line="240" w:lineRule="auto"/>
        <w:rPr>
          <w:rFonts w:eastAsia="Times New Roman" w:cs="Times New Roman"/>
          <w:color w:val="000000"/>
          <w:lang w:eastAsia="en-CA"/>
        </w:rPr>
      </w:pPr>
      <w:r w:rsidRPr="004B78B8">
        <w:rPr>
          <w:rFonts w:eastAsia="Times New Roman" w:cs="Times New Roman"/>
          <w:b/>
          <w:color w:val="000000"/>
          <w:highlight w:val="yellow"/>
          <w:u w:val="single"/>
          <w:lang w:eastAsia="en-CA"/>
        </w:rPr>
        <w:t>P</w:t>
      </w:r>
      <w:r w:rsidRPr="0048123B">
        <w:rPr>
          <w:rFonts w:eastAsia="Times New Roman" w:cs="Times New Roman"/>
          <w:b/>
          <w:color w:val="000000"/>
          <w:lang w:eastAsia="en-CA"/>
        </w:rPr>
        <w:t xml:space="preserve">rimacy </w:t>
      </w:r>
      <w:r w:rsidRPr="0048123B">
        <w:rPr>
          <w:rFonts w:eastAsia="Times New Roman" w:cs="Times New Roman"/>
          <w:b/>
          <w:bCs/>
          <w:color w:val="000000"/>
          <w:lang w:eastAsia="en-CA"/>
        </w:rPr>
        <w:t>effect</w:t>
      </w:r>
      <w:r w:rsidR="0048123B">
        <w:rPr>
          <w:rFonts w:eastAsia="Times New Roman" w:cs="Times New Roman"/>
          <w:color w:val="000000"/>
          <w:lang w:eastAsia="en-CA"/>
        </w:rPr>
        <w:t xml:space="preserve">: </w:t>
      </w:r>
      <w:r w:rsidRPr="0048123B">
        <w:rPr>
          <w:rFonts w:eastAsia="Times New Roman" w:cs="Times New Roman"/>
          <w:color w:val="000000"/>
          <w:lang w:eastAsia="en-CA"/>
        </w:rPr>
        <w:t>tendency for a perceiver to rely on early cues or first impressions.</w:t>
      </w:r>
    </w:p>
    <w:p w14:paraId="003DC5A8" w14:textId="77777777" w:rsidR="004B78B8" w:rsidRDefault="004B78B8" w:rsidP="005A5895">
      <w:pPr>
        <w:pStyle w:val="ListParagraph"/>
        <w:numPr>
          <w:ilvl w:val="0"/>
          <w:numId w:val="93"/>
        </w:numPr>
        <w:spacing w:before="100" w:beforeAutospacing="1" w:after="100" w:afterAutospacing="1" w:line="240" w:lineRule="auto"/>
        <w:rPr>
          <w:rFonts w:eastAsia="Times New Roman" w:cs="Times New Roman"/>
          <w:color w:val="000000"/>
          <w:lang w:eastAsia="en-CA"/>
        </w:rPr>
      </w:pPr>
      <w:r w:rsidRPr="004B78B8">
        <w:rPr>
          <w:rFonts w:eastAsia="Times New Roman" w:cs="Times New Roman"/>
          <w:b/>
          <w:bCs/>
          <w:color w:val="000000"/>
          <w:highlight w:val="yellow"/>
          <w:u w:val="single"/>
          <w:lang w:eastAsia="en-CA"/>
        </w:rPr>
        <w:t>P</w:t>
      </w:r>
      <w:r w:rsidRPr="0048123B">
        <w:rPr>
          <w:rFonts w:eastAsia="Times New Roman" w:cs="Times New Roman"/>
          <w:b/>
          <w:bCs/>
          <w:color w:val="000000"/>
          <w:lang w:eastAsia="en-CA"/>
        </w:rPr>
        <w:t>rojection</w:t>
      </w:r>
      <w:r>
        <w:rPr>
          <w:rFonts w:eastAsia="Times New Roman" w:cs="Times New Roman"/>
          <w:b/>
          <w:bCs/>
          <w:color w:val="000000"/>
          <w:lang w:eastAsia="en-CA"/>
        </w:rPr>
        <w:t xml:space="preserve">: </w:t>
      </w:r>
      <w:r w:rsidRPr="0048123B">
        <w:rPr>
          <w:rFonts w:eastAsia="Times New Roman" w:cs="Times New Roman"/>
          <w:color w:val="000000"/>
          <w:lang w:eastAsia="en-CA"/>
        </w:rPr>
        <w:t>tendency to attribute one's own thoughts and feelings to others</w:t>
      </w:r>
      <w:r>
        <w:rPr>
          <w:rFonts w:eastAsia="Times New Roman" w:cs="Times New Roman"/>
          <w:color w:val="000000"/>
          <w:lang w:eastAsia="en-CA"/>
        </w:rPr>
        <w:t>.</w:t>
      </w:r>
      <w:r w:rsidRPr="0048123B">
        <w:rPr>
          <w:rFonts w:eastAsia="Times New Roman" w:cs="Times New Roman"/>
          <w:color w:val="000000"/>
          <w:lang w:eastAsia="en-CA"/>
        </w:rPr>
        <w:t xml:space="preserve"> If we are always honest, for example, we often assume that others are too.</w:t>
      </w:r>
    </w:p>
    <w:p w14:paraId="0A59329B" w14:textId="77777777" w:rsidR="0048123B" w:rsidRDefault="0048123B" w:rsidP="005A5895">
      <w:pPr>
        <w:pStyle w:val="ListParagraph"/>
        <w:numPr>
          <w:ilvl w:val="0"/>
          <w:numId w:val="93"/>
        </w:numPr>
        <w:spacing w:before="100" w:beforeAutospacing="1" w:after="100" w:afterAutospacing="1" w:line="240" w:lineRule="auto"/>
        <w:rPr>
          <w:rFonts w:eastAsia="Times New Roman" w:cs="Times New Roman"/>
          <w:color w:val="000000"/>
          <w:lang w:eastAsia="en-CA"/>
        </w:rPr>
      </w:pPr>
      <w:proofErr w:type="spellStart"/>
      <w:r w:rsidRPr="004B78B8">
        <w:rPr>
          <w:rFonts w:eastAsia="Times New Roman" w:cs="Times New Roman"/>
          <w:b/>
          <w:bCs/>
          <w:color w:val="000000"/>
          <w:highlight w:val="yellow"/>
          <w:u w:val="single"/>
          <w:lang w:eastAsia="en-CA"/>
        </w:rPr>
        <w:t>R</w:t>
      </w:r>
      <w:r w:rsidR="00305C8B" w:rsidRPr="0048123B">
        <w:rPr>
          <w:rFonts w:eastAsia="Times New Roman" w:cs="Times New Roman"/>
          <w:b/>
          <w:bCs/>
          <w:color w:val="000000"/>
          <w:lang w:eastAsia="en-CA"/>
        </w:rPr>
        <w:t>ecency</w:t>
      </w:r>
      <w:proofErr w:type="spellEnd"/>
      <w:r w:rsidR="00305C8B" w:rsidRPr="0048123B">
        <w:rPr>
          <w:rFonts w:eastAsia="Times New Roman" w:cs="Times New Roman"/>
          <w:b/>
          <w:bCs/>
          <w:color w:val="000000"/>
          <w:lang w:eastAsia="en-CA"/>
        </w:rPr>
        <w:t xml:space="preserve"> effect</w:t>
      </w:r>
      <w:r w:rsidR="00305C8B" w:rsidRPr="0048123B">
        <w:rPr>
          <w:rFonts w:eastAsia="Times New Roman" w:cs="Times New Roman"/>
          <w:color w:val="000000"/>
          <w:lang w:eastAsia="en-CA"/>
        </w:rPr>
        <w:t>, tendency for a perceiver to rely on recent cues or last impressions.</w:t>
      </w:r>
    </w:p>
    <w:p w14:paraId="53AB76C0" w14:textId="410D0022" w:rsidR="004B78B8" w:rsidRDefault="005F0A03" w:rsidP="005A5895">
      <w:pPr>
        <w:pStyle w:val="ListParagraph"/>
        <w:numPr>
          <w:ilvl w:val="0"/>
          <w:numId w:val="93"/>
        </w:numPr>
        <w:spacing w:before="100" w:beforeAutospacing="1" w:after="100" w:afterAutospacing="1" w:line="240" w:lineRule="auto"/>
        <w:rPr>
          <w:rFonts w:eastAsia="Times New Roman" w:cs="Times New Roman"/>
          <w:color w:val="000000"/>
          <w:lang w:eastAsia="en-CA"/>
        </w:rPr>
      </w:pPr>
      <w:r w:rsidRPr="005F0A03">
        <w:rPr>
          <w:rFonts w:eastAsia="Times New Roman" w:cs="Times New Roman"/>
          <w:b/>
          <w:bCs/>
          <w:color w:val="000000"/>
          <w:highlight w:val="yellow"/>
          <w:u w:val="single"/>
          <w:lang w:eastAsia="en-CA"/>
        </w:rPr>
        <w:t>I</w:t>
      </w:r>
      <w:r w:rsidR="004B78B8" w:rsidRPr="0048123B">
        <w:rPr>
          <w:rFonts w:eastAsia="Times New Roman" w:cs="Times New Roman"/>
          <w:b/>
          <w:bCs/>
          <w:color w:val="000000"/>
          <w:lang w:eastAsia="en-CA"/>
        </w:rPr>
        <w:t>mplicit personality theory</w:t>
      </w:r>
      <w:r>
        <w:rPr>
          <w:rFonts w:eastAsia="Times New Roman" w:cs="Times New Roman"/>
          <w:color w:val="000000"/>
          <w:lang w:eastAsia="en-CA"/>
        </w:rPr>
        <w:t>: belief that certain</w:t>
      </w:r>
      <w:r w:rsidR="004B78B8" w:rsidRPr="0048123B">
        <w:rPr>
          <w:rFonts w:eastAsia="Times New Roman" w:cs="Times New Roman"/>
          <w:color w:val="000000"/>
          <w:lang w:eastAsia="en-CA"/>
        </w:rPr>
        <w:t xml:space="preserve"> personality characteristics go together. </w:t>
      </w:r>
      <w:r>
        <w:rPr>
          <w:rFonts w:eastAsia="Times New Roman" w:cs="Times New Roman"/>
          <w:color w:val="000000"/>
          <w:lang w:eastAsia="en-CA"/>
        </w:rPr>
        <w:t xml:space="preserve">(i.e. </w:t>
      </w:r>
      <w:r w:rsidR="004B78B8" w:rsidRPr="0048123B">
        <w:rPr>
          <w:rFonts w:eastAsia="Times New Roman" w:cs="Times New Roman"/>
          <w:color w:val="000000"/>
          <w:lang w:eastAsia="en-CA"/>
        </w:rPr>
        <w:t>we might assume that hard workers are all honest or that slow workers are not very bright</w:t>
      </w:r>
      <w:r>
        <w:rPr>
          <w:rFonts w:eastAsia="Times New Roman" w:cs="Times New Roman"/>
          <w:color w:val="000000"/>
          <w:lang w:eastAsia="en-CA"/>
        </w:rPr>
        <w:t>)</w:t>
      </w:r>
    </w:p>
    <w:p w14:paraId="75AF7D3C" w14:textId="2ACADC77" w:rsidR="0048123B" w:rsidRPr="004B78B8" w:rsidRDefault="00305C8B" w:rsidP="005A5895">
      <w:pPr>
        <w:pStyle w:val="ListParagraph"/>
        <w:numPr>
          <w:ilvl w:val="0"/>
          <w:numId w:val="93"/>
        </w:numPr>
        <w:spacing w:before="100" w:beforeAutospacing="1" w:after="100" w:afterAutospacing="1" w:line="240" w:lineRule="auto"/>
        <w:rPr>
          <w:rFonts w:eastAsia="Times New Roman" w:cs="Times New Roman"/>
          <w:color w:val="000000"/>
          <w:lang w:eastAsia="en-CA"/>
        </w:rPr>
      </w:pPr>
      <w:r w:rsidRPr="0048123B">
        <w:rPr>
          <w:rFonts w:eastAsia="Times New Roman" w:cs="Times New Roman"/>
          <w:b/>
          <w:color w:val="000000"/>
          <w:lang w:eastAsia="en-CA"/>
        </w:rPr>
        <w:t xml:space="preserve">Reliance on </w:t>
      </w:r>
      <w:r w:rsidRPr="004B78B8">
        <w:rPr>
          <w:rFonts w:eastAsia="Times New Roman" w:cs="Times New Roman"/>
          <w:b/>
          <w:color w:val="000000"/>
          <w:highlight w:val="yellow"/>
          <w:u w:val="single"/>
          <w:lang w:eastAsia="en-CA"/>
        </w:rPr>
        <w:t>C</w:t>
      </w:r>
      <w:r w:rsidRPr="0048123B">
        <w:rPr>
          <w:rFonts w:eastAsia="Times New Roman" w:cs="Times New Roman"/>
          <w:b/>
          <w:color w:val="000000"/>
          <w:lang w:eastAsia="en-CA"/>
        </w:rPr>
        <w:t>entral Traits</w:t>
      </w:r>
      <w:r w:rsidR="0048123B" w:rsidRPr="0048123B">
        <w:rPr>
          <w:rFonts w:eastAsia="Times New Roman" w:cs="Times New Roman"/>
          <w:b/>
          <w:color w:val="000000"/>
          <w:lang w:eastAsia="en-CA"/>
        </w:rPr>
        <w:t>:</w:t>
      </w:r>
      <w:r w:rsidR="0048123B" w:rsidRPr="0048123B">
        <w:rPr>
          <w:rFonts w:eastAsia="Times New Roman" w:cs="Times New Roman"/>
          <w:color w:val="000000"/>
          <w:lang w:eastAsia="en-CA"/>
        </w:rPr>
        <w:t xml:space="preserve"> </w:t>
      </w:r>
      <w:r w:rsidRPr="0048123B">
        <w:rPr>
          <w:rFonts w:eastAsia="Times New Roman" w:cs="Times New Roman"/>
          <w:color w:val="000000"/>
          <w:lang w:eastAsia="en-CA"/>
        </w:rPr>
        <w:t xml:space="preserve">We tend to organize our perceptions of others around the presence of certain traits or personal characteristics of a target that are of particular interest to us. </w:t>
      </w:r>
    </w:p>
    <w:p w14:paraId="28D68D96" w14:textId="409E07DB" w:rsidR="00305C8B" w:rsidRPr="0048123B" w:rsidRDefault="0048123B" w:rsidP="005A5895">
      <w:pPr>
        <w:pStyle w:val="ListParagraph"/>
        <w:numPr>
          <w:ilvl w:val="0"/>
          <w:numId w:val="93"/>
        </w:numPr>
        <w:spacing w:before="100" w:beforeAutospacing="1" w:after="100" w:afterAutospacing="1" w:line="240" w:lineRule="auto"/>
        <w:rPr>
          <w:rFonts w:eastAsia="Times New Roman" w:cs="Times New Roman"/>
          <w:color w:val="000000"/>
          <w:lang w:eastAsia="en-CA"/>
        </w:rPr>
      </w:pPr>
      <w:r w:rsidRPr="004B78B8">
        <w:rPr>
          <w:rFonts w:eastAsia="Times New Roman" w:cs="Times New Roman"/>
          <w:b/>
          <w:bCs/>
          <w:color w:val="000000"/>
          <w:highlight w:val="yellow"/>
          <w:u w:val="single"/>
          <w:lang w:eastAsia="en-CA"/>
        </w:rPr>
        <w:t>S</w:t>
      </w:r>
      <w:r w:rsidRPr="0048123B">
        <w:rPr>
          <w:rFonts w:eastAsia="Times New Roman" w:cs="Times New Roman"/>
          <w:b/>
          <w:bCs/>
          <w:color w:val="000000"/>
          <w:lang w:eastAsia="en-CA"/>
        </w:rPr>
        <w:t>tereotyping</w:t>
      </w:r>
      <w:r w:rsidRPr="0048123B">
        <w:rPr>
          <w:rFonts w:eastAsia="Times New Roman" w:cs="Times New Roman"/>
          <w:color w:val="000000"/>
          <w:lang w:eastAsia="en-CA"/>
        </w:rPr>
        <w:t xml:space="preserve"> </w:t>
      </w:r>
      <w:r w:rsidR="00305C8B" w:rsidRPr="0048123B">
        <w:rPr>
          <w:rFonts w:eastAsia="Times New Roman" w:cs="Times New Roman"/>
          <w:color w:val="000000"/>
          <w:lang w:eastAsia="en-CA"/>
        </w:rPr>
        <w:t>The assumption that people have certain characteristics by virtue of the category they fall into. It is the tendency to generalize about people in a social category and ignore variations among them. Thus we might assume that all scientists are bright and that all football players are ignorant. Since most stereotyping is inaccurate, it is best to obtain information about targets before jumping to conclusions.</w:t>
      </w:r>
    </w:p>
    <w:p w14:paraId="4A026D1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VI. Attribution: Perceiving Causes and Motives</w:t>
      </w:r>
    </w:p>
    <w:p w14:paraId="5A20BF2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Attribution</w:t>
      </w:r>
      <w:r w:rsidRPr="00934151">
        <w:rPr>
          <w:rFonts w:eastAsia="Times New Roman" w:cs="Times New Roman"/>
          <w:color w:val="000000"/>
          <w:lang w:eastAsia="en-CA"/>
        </w:rPr>
        <w:t> is the process by which causes or motives are assigned to explain other people's behaviour. </w:t>
      </w:r>
      <w:r w:rsidRPr="00934151">
        <w:rPr>
          <w:rFonts w:eastAsia="Times New Roman" w:cs="Times New Roman"/>
          <w:b/>
          <w:bCs/>
          <w:color w:val="000000"/>
          <w:lang w:eastAsia="en-CA"/>
        </w:rPr>
        <w:t>Dispositional attributions</w:t>
      </w:r>
      <w:r w:rsidRPr="00934151">
        <w:rPr>
          <w:rFonts w:eastAsia="Times New Roman" w:cs="Times New Roman"/>
          <w:color w:val="000000"/>
          <w:lang w:eastAsia="en-CA"/>
        </w:rPr>
        <w:t> suggest that some personality characteristic or intellectual characteristic unique to the person is responsible for the behaviour. </w:t>
      </w:r>
      <w:r w:rsidRPr="00934151">
        <w:rPr>
          <w:rFonts w:eastAsia="Times New Roman" w:cs="Times New Roman"/>
          <w:b/>
          <w:bCs/>
          <w:color w:val="000000"/>
          <w:lang w:eastAsia="en-CA"/>
        </w:rPr>
        <w:t>Situational attributions</w:t>
      </w:r>
      <w:r w:rsidRPr="00934151">
        <w:rPr>
          <w:rFonts w:eastAsia="Times New Roman" w:cs="Times New Roman"/>
          <w:color w:val="000000"/>
          <w:lang w:eastAsia="en-CA"/>
        </w:rPr>
        <w:t> suggest that the external situation or environment in which the target person exists was responsible for the behaviour.</w:t>
      </w:r>
    </w:p>
    <w:p w14:paraId="355268A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People rely on external cues to make inferences about the causes of people’s behaviour. Research indicates that as we gain experience with the behaviour of a target person, these cues guide our decisions as to whether we should attribute the behaviour to dispositional or situational factors.</w:t>
      </w:r>
    </w:p>
    <w:p w14:paraId="37E0DAF2" w14:textId="77777777" w:rsidR="0048123B" w:rsidRDefault="00305C8B" w:rsidP="005A5895">
      <w:pPr>
        <w:pStyle w:val="ListParagraph"/>
        <w:numPr>
          <w:ilvl w:val="0"/>
          <w:numId w:val="94"/>
        </w:numPr>
        <w:spacing w:before="100" w:beforeAutospacing="1" w:after="100" w:afterAutospacing="1" w:line="240" w:lineRule="auto"/>
        <w:rPr>
          <w:rFonts w:eastAsia="Times New Roman" w:cs="Times New Roman"/>
          <w:color w:val="000000"/>
          <w:lang w:eastAsia="en-CA"/>
        </w:rPr>
      </w:pPr>
      <w:r w:rsidRPr="00C55F97">
        <w:rPr>
          <w:rFonts w:eastAsia="Times New Roman" w:cs="Times New Roman"/>
          <w:b/>
          <w:bCs/>
          <w:color w:val="000000"/>
          <w:highlight w:val="yellow"/>
          <w:lang w:eastAsia="en-CA"/>
        </w:rPr>
        <w:t>Consistency cues</w:t>
      </w:r>
      <w:r w:rsidRPr="00C55F97">
        <w:rPr>
          <w:rFonts w:eastAsia="Times New Roman" w:cs="Times New Roman"/>
          <w:color w:val="000000"/>
          <w:highlight w:val="yellow"/>
          <w:lang w:eastAsia="en-CA"/>
        </w:rPr>
        <w:t> </w:t>
      </w:r>
      <w:r w:rsidRPr="0048123B">
        <w:rPr>
          <w:rFonts w:eastAsia="Times New Roman" w:cs="Times New Roman"/>
          <w:color w:val="000000"/>
          <w:lang w:eastAsia="en-CA"/>
        </w:rPr>
        <w:t>reflect how consistently a person engages in some behaviour over time. We tend to perceive behaviour that a person performs regularly as indicative of his or her true motives.</w:t>
      </w:r>
    </w:p>
    <w:p w14:paraId="7A2531B7" w14:textId="77777777" w:rsidR="0048123B" w:rsidRDefault="00305C8B" w:rsidP="005A5895">
      <w:pPr>
        <w:pStyle w:val="ListParagraph"/>
        <w:numPr>
          <w:ilvl w:val="0"/>
          <w:numId w:val="94"/>
        </w:numPr>
        <w:spacing w:before="100" w:beforeAutospacing="1" w:after="100" w:afterAutospacing="1" w:line="240" w:lineRule="auto"/>
        <w:rPr>
          <w:rFonts w:eastAsia="Times New Roman" w:cs="Times New Roman"/>
          <w:color w:val="000000"/>
          <w:lang w:eastAsia="en-CA"/>
        </w:rPr>
      </w:pPr>
      <w:r w:rsidRPr="00C55F97">
        <w:rPr>
          <w:rFonts w:eastAsia="Times New Roman" w:cs="Times New Roman"/>
          <w:b/>
          <w:bCs/>
          <w:color w:val="000000"/>
          <w:highlight w:val="yellow"/>
          <w:lang w:eastAsia="en-CA"/>
        </w:rPr>
        <w:lastRenderedPageBreak/>
        <w:t>Consensus cues</w:t>
      </w:r>
      <w:r w:rsidRPr="00C55F97">
        <w:rPr>
          <w:rFonts w:eastAsia="Times New Roman" w:cs="Times New Roman"/>
          <w:color w:val="000000"/>
          <w:highlight w:val="yellow"/>
          <w:lang w:eastAsia="en-CA"/>
        </w:rPr>
        <w:t> </w:t>
      </w:r>
      <w:r w:rsidRPr="0048123B">
        <w:rPr>
          <w:rFonts w:eastAsia="Times New Roman" w:cs="Times New Roman"/>
          <w:color w:val="000000"/>
          <w:lang w:eastAsia="en-CA"/>
        </w:rPr>
        <w:t>reflect how a person’s behaviour compares to that of others. In general, acts which deviate from social expectations provide us with more information about the actor's motive</w:t>
      </w:r>
      <w:r w:rsidR="0048123B" w:rsidRPr="0048123B">
        <w:rPr>
          <w:rFonts w:eastAsia="Times New Roman" w:cs="Times New Roman"/>
          <w:color w:val="000000"/>
          <w:lang w:eastAsia="en-CA"/>
        </w:rPr>
        <w:t>s than conforming behaviours do.</w:t>
      </w:r>
    </w:p>
    <w:p w14:paraId="226861D1" w14:textId="28FC8273" w:rsidR="00305C8B" w:rsidRPr="0048123B" w:rsidRDefault="00305C8B" w:rsidP="005A5895">
      <w:pPr>
        <w:pStyle w:val="ListParagraph"/>
        <w:numPr>
          <w:ilvl w:val="0"/>
          <w:numId w:val="94"/>
        </w:numPr>
        <w:spacing w:before="100" w:beforeAutospacing="1" w:after="100" w:afterAutospacing="1" w:line="240" w:lineRule="auto"/>
        <w:rPr>
          <w:rFonts w:eastAsia="Times New Roman" w:cs="Times New Roman"/>
          <w:color w:val="000000"/>
          <w:lang w:eastAsia="en-CA"/>
        </w:rPr>
      </w:pPr>
      <w:r w:rsidRPr="00C55F97">
        <w:rPr>
          <w:rFonts w:eastAsia="Times New Roman" w:cs="Times New Roman"/>
          <w:b/>
          <w:bCs/>
          <w:color w:val="000000"/>
          <w:highlight w:val="yellow"/>
          <w:lang w:eastAsia="en-CA"/>
        </w:rPr>
        <w:t>Distinctiveness cues</w:t>
      </w:r>
      <w:r w:rsidRPr="00C55F97">
        <w:rPr>
          <w:rFonts w:eastAsia="Times New Roman" w:cs="Times New Roman"/>
          <w:color w:val="000000"/>
          <w:highlight w:val="yellow"/>
          <w:lang w:eastAsia="en-CA"/>
        </w:rPr>
        <w:t> </w:t>
      </w:r>
      <w:r w:rsidRPr="0048123B">
        <w:rPr>
          <w:rFonts w:eastAsia="Times New Roman" w:cs="Times New Roman"/>
          <w:color w:val="000000"/>
          <w:lang w:eastAsia="en-CA"/>
        </w:rPr>
        <w:t>reflect the extent to which a person engages in some behaviour across a variety of situations. When a person’s behaviour occurs across a variety of situations and lacks distinctiveness we are prone to make a dispositional attribution about its cause.</w:t>
      </w:r>
    </w:p>
    <w:p w14:paraId="197D5AC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 Attribution in Action</w:t>
      </w:r>
    </w:p>
    <w:p w14:paraId="12EAC0E0" w14:textId="77777777" w:rsidR="001E4E7C"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 xml:space="preserve">We often have information at hand about consistency, consensus, and distinctiveness, and we tend to use this information whenever we judge people and their behaviour. </w:t>
      </w:r>
    </w:p>
    <w:p w14:paraId="117EF607" w14:textId="77777777" w:rsidR="001E4E7C" w:rsidRPr="001E4E7C" w:rsidRDefault="001E4E7C" w:rsidP="005A5895">
      <w:pPr>
        <w:pStyle w:val="ListParagraph"/>
        <w:numPr>
          <w:ilvl w:val="0"/>
          <w:numId w:val="115"/>
        </w:numPr>
        <w:spacing w:before="100" w:beforeAutospacing="1" w:after="100" w:afterAutospacing="1" w:line="240" w:lineRule="auto"/>
        <w:rPr>
          <w:rFonts w:eastAsia="Times New Roman" w:cs="Times New Roman"/>
          <w:color w:val="000000"/>
          <w:lang w:eastAsia="en-CA"/>
        </w:rPr>
      </w:pPr>
      <w:r w:rsidRPr="001E4E7C">
        <w:rPr>
          <w:rFonts w:eastAsia="Times New Roman" w:cs="Times New Roman"/>
          <w:b/>
          <w:color w:val="FF0000"/>
          <w:u w:val="single"/>
          <w:lang w:eastAsia="en-CA"/>
        </w:rPr>
        <w:t>Dispositional attribution</w:t>
      </w:r>
      <w:r w:rsidRPr="001E4E7C">
        <w:rPr>
          <w:rFonts w:eastAsia="Times New Roman" w:cs="Times New Roman"/>
          <w:color w:val="FF0000"/>
          <w:lang w:eastAsia="en-CA"/>
        </w:rPr>
        <w:t xml:space="preserve"> </w:t>
      </w:r>
      <w:r w:rsidRPr="001E4E7C">
        <w:rPr>
          <w:lang w:eastAsia="en-CA"/>
        </w:rPr>
        <w:sym w:font="Wingdings" w:char="F0E0"/>
      </w:r>
      <w:r w:rsidRPr="001E4E7C">
        <w:rPr>
          <w:rFonts w:eastAsia="Times New Roman" w:cs="Times New Roman"/>
          <w:color w:val="000000"/>
          <w:lang w:eastAsia="en-CA"/>
        </w:rPr>
        <w:t xml:space="preserve"> </w:t>
      </w:r>
      <w:r w:rsidR="00305C8B" w:rsidRPr="001E4E7C">
        <w:rPr>
          <w:rFonts w:eastAsia="Times New Roman" w:cs="Times New Roman"/>
          <w:color w:val="000000"/>
          <w:lang w:eastAsia="en-CA"/>
        </w:rPr>
        <w:t xml:space="preserve">High consistency </w:t>
      </w:r>
      <w:r w:rsidRPr="001E4E7C">
        <w:rPr>
          <w:rFonts w:eastAsia="Times New Roman" w:cs="Times New Roman"/>
          <w:color w:val="000000"/>
          <w:lang w:eastAsia="en-CA"/>
        </w:rPr>
        <w:t xml:space="preserve">+ </w:t>
      </w:r>
      <w:r w:rsidR="00305C8B" w:rsidRPr="001E4E7C">
        <w:rPr>
          <w:rFonts w:eastAsia="Times New Roman" w:cs="Times New Roman"/>
          <w:color w:val="000000"/>
          <w:lang w:eastAsia="en-CA"/>
        </w:rPr>
        <w:t>low consensus</w:t>
      </w:r>
      <w:r w:rsidRPr="001E4E7C">
        <w:rPr>
          <w:rFonts w:eastAsia="Times New Roman" w:cs="Times New Roman"/>
          <w:color w:val="000000"/>
          <w:lang w:eastAsia="en-CA"/>
        </w:rPr>
        <w:t xml:space="preserve"> +</w:t>
      </w:r>
      <w:r w:rsidR="00305C8B" w:rsidRPr="001E4E7C">
        <w:rPr>
          <w:rFonts w:eastAsia="Times New Roman" w:cs="Times New Roman"/>
          <w:color w:val="000000"/>
          <w:lang w:eastAsia="en-CA"/>
        </w:rPr>
        <w:t xml:space="preserve"> low distinctiveness </w:t>
      </w:r>
    </w:p>
    <w:p w14:paraId="790F710E" w14:textId="77D01D46" w:rsidR="00305C8B" w:rsidRPr="001E4E7C" w:rsidRDefault="001E4E7C" w:rsidP="005A5895">
      <w:pPr>
        <w:pStyle w:val="ListParagraph"/>
        <w:numPr>
          <w:ilvl w:val="0"/>
          <w:numId w:val="115"/>
        </w:numPr>
        <w:spacing w:before="100" w:beforeAutospacing="1" w:after="100" w:afterAutospacing="1" w:line="240" w:lineRule="auto"/>
        <w:rPr>
          <w:rFonts w:eastAsia="Times New Roman" w:cs="Times New Roman"/>
          <w:color w:val="000000"/>
          <w:lang w:eastAsia="en-CA"/>
        </w:rPr>
      </w:pPr>
      <w:r w:rsidRPr="001E4E7C">
        <w:rPr>
          <w:rFonts w:eastAsia="Times New Roman" w:cs="Times New Roman"/>
          <w:b/>
          <w:color w:val="FF0000"/>
          <w:u w:val="single"/>
          <w:lang w:eastAsia="en-CA"/>
        </w:rPr>
        <w:t>Situational attribution</w:t>
      </w:r>
      <w:r w:rsidRPr="001E4E7C">
        <w:rPr>
          <w:rFonts w:eastAsia="Times New Roman" w:cs="Times New Roman"/>
          <w:color w:val="FF0000"/>
          <w:lang w:eastAsia="en-CA"/>
        </w:rPr>
        <w:t xml:space="preserve"> </w:t>
      </w:r>
      <w:r w:rsidRPr="001E4E7C">
        <w:rPr>
          <w:rFonts w:eastAsia="Times New Roman" w:cs="Times New Roman"/>
          <w:color w:val="000000"/>
          <w:lang w:eastAsia="en-CA"/>
        </w:rPr>
        <w:sym w:font="Wingdings" w:char="F0E0"/>
      </w:r>
      <w:r w:rsidRPr="001E4E7C">
        <w:rPr>
          <w:rFonts w:eastAsia="Times New Roman" w:cs="Times New Roman"/>
          <w:color w:val="000000"/>
          <w:lang w:eastAsia="en-CA"/>
        </w:rPr>
        <w:t xml:space="preserve"> </w:t>
      </w:r>
      <w:r w:rsidR="00940427" w:rsidRPr="001E4E7C">
        <w:rPr>
          <w:rFonts w:eastAsia="Times New Roman" w:cs="Times New Roman"/>
          <w:color w:val="000000"/>
          <w:lang w:eastAsia="en-CA"/>
        </w:rPr>
        <w:t>Low</w:t>
      </w:r>
      <w:r w:rsidR="00305C8B" w:rsidRPr="001E4E7C">
        <w:rPr>
          <w:rFonts w:eastAsia="Times New Roman" w:cs="Times New Roman"/>
          <w:color w:val="000000"/>
          <w:lang w:eastAsia="en-CA"/>
        </w:rPr>
        <w:t xml:space="preserve"> c</w:t>
      </w:r>
      <w:r>
        <w:rPr>
          <w:rFonts w:eastAsia="Times New Roman" w:cs="Times New Roman"/>
          <w:color w:val="000000"/>
          <w:lang w:eastAsia="en-CA"/>
        </w:rPr>
        <w:t xml:space="preserve">onsistency + high consensus + </w:t>
      </w:r>
      <w:r w:rsidR="00305C8B" w:rsidRPr="001E4E7C">
        <w:rPr>
          <w:rFonts w:eastAsia="Times New Roman" w:cs="Times New Roman"/>
          <w:color w:val="000000"/>
          <w:lang w:eastAsia="en-CA"/>
        </w:rPr>
        <w:t>high distinctiveness</w:t>
      </w:r>
    </w:p>
    <w:p w14:paraId="6071293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 Biases in Attribution</w:t>
      </w:r>
    </w:p>
    <w:p w14:paraId="7046D1A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Despite our best efforts in attributing and interpreting behaviour, several errors and biases can occur in the attribution process.</w:t>
      </w:r>
    </w:p>
    <w:p w14:paraId="67E62073" w14:textId="2C76C037" w:rsidR="00305C8B" w:rsidRPr="00934151" w:rsidRDefault="0066082C" w:rsidP="00305C8B">
      <w:pPr>
        <w:numPr>
          <w:ilvl w:val="0"/>
          <w:numId w:val="7"/>
        </w:numPr>
        <w:spacing w:before="100" w:beforeAutospacing="1" w:after="100" w:afterAutospacing="1" w:line="240" w:lineRule="auto"/>
        <w:rPr>
          <w:rFonts w:eastAsia="Times New Roman" w:cs="Times New Roman"/>
          <w:color w:val="000000"/>
          <w:lang w:eastAsia="en-CA"/>
        </w:rPr>
      </w:pPr>
      <w:r>
        <w:rPr>
          <w:rFonts w:eastAsia="Times New Roman" w:cs="Times New Roman"/>
          <w:b/>
          <w:color w:val="000000"/>
          <w:lang w:eastAsia="en-CA"/>
        </w:rPr>
        <w:t>Fundamental Attribution Error:</w:t>
      </w:r>
      <w:r w:rsidR="00305C8B" w:rsidRPr="00934151">
        <w:rPr>
          <w:rFonts w:eastAsia="Times New Roman" w:cs="Times New Roman"/>
          <w:color w:val="000000"/>
          <w:lang w:eastAsia="en-CA"/>
        </w:rPr>
        <w:t xml:space="preserve"> When judging the behaviour of people other than ourselves, we tend to overemphasize dispositional explanations for behaviour at the expense of situational explanations. </w:t>
      </w:r>
    </w:p>
    <w:p w14:paraId="0277D6E3" w14:textId="44860D56" w:rsidR="00305C8B" w:rsidRPr="00934151" w:rsidRDefault="00305C8B" w:rsidP="00305C8B">
      <w:pPr>
        <w:numPr>
          <w:ilvl w:val="0"/>
          <w:numId w:val="7"/>
        </w:numPr>
        <w:spacing w:before="100" w:beforeAutospacing="1" w:after="100" w:afterAutospacing="1" w:line="240" w:lineRule="auto"/>
        <w:rPr>
          <w:rFonts w:eastAsia="Times New Roman" w:cs="Times New Roman"/>
          <w:color w:val="000000"/>
          <w:lang w:eastAsia="en-CA"/>
        </w:rPr>
      </w:pPr>
      <w:r w:rsidRPr="0066082C">
        <w:rPr>
          <w:rFonts w:eastAsia="Times New Roman" w:cs="Times New Roman"/>
          <w:b/>
          <w:color w:val="000000"/>
          <w:lang w:eastAsia="en-CA"/>
        </w:rPr>
        <w:t>Actor-Observer Effect</w:t>
      </w:r>
      <w:r w:rsidR="0066082C">
        <w:rPr>
          <w:rFonts w:eastAsia="Times New Roman" w:cs="Times New Roman"/>
          <w:color w:val="000000"/>
          <w:lang w:eastAsia="en-CA"/>
        </w:rPr>
        <w:t>:</w:t>
      </w:r>
      <w:r w:rsidRPr="00934151">
        <w:rPr>
          <w:rFonts w:eastAsia="Times New Roman" w:cs="Times New Roman"/>
          <w:color w:val="000000"/>
          <w:lang w:eastAsia="en-CA"/>
        </w:rPr>
        <w:t xml:space="preserve"> Actors and observers often view the causes for the actor’s behaviour very differently. Actors tend to emphasize the situation while observers emphasize disposit</w:t>
      </w:r>
      <w:r w:rsidR="0066082C">
        <w:rPr>
          <w:rFonts w:eastAsia="Times New Roman" w:cs="Times New Roman"/>
          <w:color w:val="000000"/>
          <w:lang w:eastAsia="en-CA"/>
        </w:rPr>
        <w:t>i</w:t>
      </w:r>
      <w:r w:rsidRPr="00934151">
        <w:rPr>
          <w:rFonts w:eastAsia="Times New Roman" w:cs="Times New Roman"/>
          <w:color w:val="000000"/>
          <w:lang w:eastAsia="en-CA"/>
        </w:rPr>
        <w:t>ons. This difference in attributional perspectives is called the </w:t>
      </w:r>
      <w:r w:rsidRPr="0066082C">
        <w:rPr>
          <w:rFonts w:eastAsia="Times New Roman" w:cs="Times New Roman"/>
          <w:bCs/>
          <w:color w:val="000000"/>
          <w:u w:val="single"/>
          <w:lang w:eastAsia="en-CA"/>
        </w:rPr>
        <w:t>actor-observer effect.</w:t>
      </w:r>
    </w:p>
    <w:p w14:paraId="4A7B86A6" w14:textId="7D3BC0BA" w:rsidR="00305C8B" w:rsidRPr="00934151" w:rsidRDefault="0066082C" w:rsidP="00305C8B">
      <w:pPr>
        <w:numPr>
          <w:ilvl w:val="0"/>
          <w:numId w:val="7"/>
        </w:numPr>
        <w:spacing w:before="100" w:beforeAutospacing="1" w:after="100" w:afterAutospacing="1" w:line="240" w:lineRule="auto"/>
        <w:rPr>
          <w:rFonts w:eastAsia="Times New Roman" w:cs="Times New Roman"/>
          <w:color w:val="000000"/>
          <w:lang w:eastAsia="en-CA"/>
        </w:rPr>
      </w:pPr>
      <w:r>
        <w:rPr>
          <w:rFonts w:eastAsia="Times New Roman" w:cs="Times New Roman"/>
          <w:b/>
          <w:color w:val="000000"/>
          <w:lang w:eastAsia="en-CA"/>
        </w:rPr>
        <w:t>Self-Serving Bias:</w:t>
      </w:r>
      <w:r w:rsidR="00305C8B" w:rsidRPr="00934151">
        <w:rPr>
          <w:rFonts w:eastAsia="Times New Roman" w:cs="Times New Roman"/>
          <w:color w:val="000000"/>
          <w:lang w:eastAsia="en-CA"/>
        </w:rPr>
        <w:t xml:space="preserve"> The tendency to take credit for successful outcomes and to deny responsibility for fail</w:t>
      </w:r>
      <w:r>
        <w:rPr>
          <w:rFonts w:eastAsia="Times New Roman" w:cs="Times New Roman"/>
          <w:color w:val="000000"/>
          <w:lang w:eastAsia="en-CA"/>
        </w:rPr>
        <w:t>ures.</w:t>
      </w:r>
    </w:p>
    <w:p w14:paraId="7FE9736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VII. Person Perception and Workforce Diversity</w:t>
      </w:r>
    </w:p>
    <w:p w14:paraId="39FC68B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Workforce diversity</w:t>
      </w:r>
      <w:r w:rsidRPr="00934151">
        <w:rPr>
          <w:rFonts w:eastAsia="Times New Roman" w:cs="Times New Roman"/>
          <w:color w:val="000000"/>
          <w:lang w:eastAsia="en-CA"/>
        </w:rPr>
        <w:t xml:space="preserve"> refers to differences among employees or potential recruits in characteristics such as </w:t>
      </w:r>
      <w:r w:rsidRPr="0066082C">
        <w:rPr>
          <w:rFonts w:eastAsia="Times New Roman" w:cs="Times New Roman"/>
          <w:color w:val="000000"/>
          <w:u w:val="single"/>
          <w:lang w:eastAsia="en-CA"/>
        </w:rPr>
        <w:t>race, gender, age, religion, cultural background, physical ability, and sexual orientation</w:t>
      </w:r>
      <w:r w:rsidRPr="00934151">
        <w:rPr>
          <w:rFonts w:eastAsia="Times New Roman" w:cs="Times New Roman"/>
          <w:color w:val="000000"/>
          <w:lang w:eastAsia="en-CA"/>
        </w:rPr>
        <w:t xml:space="preserve">. Workforce diversity is an important issue today because the workforce is </w:t>
      </w:r>
      <w:r w:rsidRPr="0066082C">
        <w:rPr>
          <w:rFonts w:eastAsia="Times New Roman" w:cs="Times New Roman"/>
          <w:color w:val="000000"/>
          <w:u w:val="single"/>
          <w:lang w:eastAsia="en-CA"/>
        </w:rPr>
        <w:t>becoming more diverse</w:t>
      </w:r>
      <w:r w:rsidRPr="00934151">
        <w:rPr>
          <w:rFonts w:eastAsia="Times New Roman" w:cs="Times New Roman"/>
          <w:color w:val="000000"/>
          <w:lang w:eastAsia="en-CA"/>
        </w:rPr>
        <w:t xml:space="preserve"> and there is growing recognition that many organizations have not successfully managed workforce diversity.</w:t>
      </w:r>
    </w:p>
    <w:p w14:paraId="234A26E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The Changing Workplace</w:t>
      </w:r>
    </w:p>
    <w:p w14:paraId="6EC3070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 xml:space="preserve">The composition of the workforce is changing. Changing immigration patterns, the ageing baby boomers, and the increasing movement of women into paid employment have created greater diversity in the workplace. Globalization, mergers, and strategic alliances also require that </w:t>
      </w:r>
      <w:r w:rsidRPr="0066082C">
        <w:rPr>
          <w:rFonts w:eastAsia="Times New Roman" w:cs="Times New Roman"/>
          <w:color w:val="000000"/>
          <w:u w:val="single"/>
          <w:lang w:eastAsia="en-CA"/>
        </w:rPr>
        <w:t>employees interact with people from different cultures.</w:t>
      </w:r>
    </w:p>
    <w:p w14:paraId="4AF2016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Valuing Diversity</w:t>
      </w:r>
    </w:p>
    <w:p w14:paraId="412C55C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 xml:space="preserve">A critical motive for valuing diversity is the basic fairness of doing so. In addition, there is increasing awareness that diversity and its proper management </w:t>
      </w:r>
      <w:r w:rsidRPr="0066082C">
        <w:rPr>
          <w:rFonts w:eastAsia="Times New Roman" w:cs="Times New Roman"/>
          <w:color w:val="000000"/>
          <w:u w:val="single"/>
          <w:lang w:eastAsia="en-CA"/>
        </w:rPr>
        <w:t>can yield strategic and competitive advantages</w:t>
      </w:r>
      <w:r w:rsidRPr="00934151">
        <w:rPr>
          <w:rFonts w:eastAsia="Times New Roman" w:cs="Times New Roman"/>
          <w:color w:val="000000"/>
          <w:lang w:eastAsia="en-CA"/>
        </w:rPr>
        <w:t>.</w:t>
      </w:r>
    </w:p>
    <w:p w14:paraId="5CE3CE8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C. Stereotypes and Workforce Diversity</w:t>
      </w:r>
    </w:p>
    <w:p w14:paraId="2A77922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major barrier to valuing diversity is the stereotype. Common workplace stereotypes are based on gender, age, race, and ethnicity.</w:t>
      </w:r>
    </w:p>
    <w:p w14:paraId="1B9078AB" w14:textId="684D9E10" w:rsidR="0066082C" w:rsidRDefault="00305C8B" w:rsidP="005A5895">
      <w:pPr>
        <w:pStyle w:val="ListParagraph"/>
        <w:numPr>
          <w:ilvl w:val="0"/>
          <w:numId w:val="95"/>
        </w:numPr>
        <w:spacing w:before="100" w:beforeAutospacing="1" w:after="100" w:afterAutospacing="1" w:line="240" w:lineRule="auto"/>
        <w:rPr>
          <w:rFonts w:eastAsia="Times New Roman" w:cs="Times New Roman"/>
          <w:color w:val="000000"/>
          <w:lang w:eastAsia="en-CA"/>
        </w:rPr>
      </w:pPr>
      <w:r w:rsidRPr="0066082C">
        <w:rPr>
          <w:rFonts w:eastAsia="Times New Roman" w:cs="Times New Roman"/>
          <w:b/>
          <w:color w:val="000000"/>
          <w:lang w:eastAsia="en-CA"/>
        </w:rPr>
        <w:t>Racial and Ethnic Stereotypes</w:t>
      </w:r>
      <w:r w:rsidRPr="0066082C">
        <w:rPr>
          <w:rFonts w:eastAsia="Times New Roman" w:cs="Times New Roman"/>
          <w:color w:val="000000"/>
          <w:lang w:eastAsia="en-CA"/>
        </w:rPr>
        <w:t xml:space="preserve">. Stereotypical views of other races and cultures are pervasive, persistent, frequently negative, and often self-contradictory. </w:t>
      </w:r>
    </w:p>
    <w:p w14:paraId="49AF062E" w14:textId="7826AEAE" w:rsidR="0066082C" w:rsidRDefault="00305C8B" w:rsidP="005A5895">
      <w:pPr>
        <w:pStyle w:val="ListParagraph"/>
        <w:numPr>
          <w:ilvl w:val="0"/>
          <w:numId w:val="95"/>
        </w:numPr>
        <w:spacing w:before="100" w:beforeAutospacing="1" w:after="100" w:afterAutospacing="1" w:line="240" w:lineRule="auto"/>
        <w:rPr>
          <w:rFonts w:eastAsia="Times New Roman" w:cs="Times New Roman"/>
          <w:color w:val="000000"/>
          <w:lang w:eastAsia="en-CA"/>
        </w:rPr>
      </w:pPr>
      <w:r w:rsidRPr="0066082C">
        <w:rPr>
          <w:rFonts w:eastAsia="Times New Roman" w:cs="Times New Roman"/>
          <w:b/>
          <w:color w:val="000000"/>
          <w:lang w:eastAsia="en-CA"/>
        </w:rPr>
        <w:t>Gender Stereotypes.</w:t>
      </w:r>
      <w:r w:rsidRPr="0066082C">
        <w:rPr>
          <w:rFonts w:eastAsia="Times New Roman" w:cs="Times New Roman"/>
          <w:color w:val="000000"/>
          <w:lang w:eastAsia="en-CA"/>
        </w:rPr>
        <w:t xml:space="preserve"> Women are severely underrepresented in managerial and administrative jobs. Women suffer from a stereotype that is detrimental to their hiring, development, promotion, and salaries.</w:t>
      </w:r>
      <w:r w:rsidR="00CC6585">
        <w:rPr>
          <w:rFonts w:eastAsia="Times New Roman" w:cs="Times New Roman"/>
          <w:color w:val="000000"/>
          <w:lang w:eastAsia="en-CA"/>
        </w:rPr>
        <w:t xml:space="preserve"> Glass ceiling </w:t>
      </w:r>
    </w:p>
    <w:p w14:paraId="03A1A698" w14:textId="32A6F26D" w:rsidR="00305C8B" w:rsidRPr="0066082C" w:rsidRDefault="00305C8B" w:rsidP="005A5895">
      <w:pPr>
        <w:pStyle w:val="ListParagraph"/>
        <w:numPr>
          <w:ilvl w:val="0"/>
          <w:numId w:val="95"/>
        </w:numPr>
        <w:spacing w:before="100" w:beforeAutospacing="1" w:after="100" w:afterAutospacing="1" w:line="240" w:lineRule="auto"/>
        <w:rPr>
          <w:rFonts w:eastAsia="Times New Roman" w:cs="Times New Roman"/>
          <w:color w:val="000000"/>
          <w:lang w:eastAsia="en-CA"/>
        </w:rPr>
      </w:pPr>
      <w:r w:rsidRPr="0066082C">
        <w:rPr>
          <w:rFonts w:eastAsia="Times New Roman" w:cs="Times New Roman"/>
          <w:b/>
          <w:color w:val="000000"/>
          <w:lang w:eastAsia="en-CA"/>
        </w:rPr>
        <w:t>Age Stereotypes.</w:t>
      </w:r>
      <w:r w:rsidRPr="0066082C">
        <w:rPr>
          <w:rFonts w:eastAsia="Times New Roman" w:cs="Times New Roman"/>
          <w:color w:val="000000"/>
          <w:lang w:eastAsia="en-CA"/>
        </w:rPr>
        <w:t xml:space="preserve"> Knowing that a person falls into a certain age range, we have a tendency to make certain assumptions about the person’s physical, psychological, and intellectual capabilities. For example, older people tend to be perceived as having less capacity for performance than younger people. They are also viewed as being less productive and lacking the potential for development. As a result of these false stereotypes, many older people have experienced discrimination, and many have taken their complaints to human rights agencies.</w:t>
      </w:r>
    </w:p>
    <w:p w14:paraId="6B80BEC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 Managing Diversity</w:t>
      </w:r>
    </w:p>
    <w:p w14:paraId="4524B76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Diversity needs to be managed to have a positive impact on work behaviour. Management can use a number of strategies:</w:t>
      </w:r>
    </w:p>
    <w:p w14:paraId="2C9CF137" w14:textId="77777777" w:rsidR="00305C8B" w:rsidRPr="00934151" w:rsidRDefault="00305C8B" w:rsidP="00305C8B">
      <w:pPr>
        <w:numPr>
          <w:ilvl w:val="0"/>
          <w:numId w:val="8"/>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Select enough minority members to get them beyond token status.</w:t>
      </w:r>
    </w:p>
    <w:p w14:paraId="1BDE9C0E" w14:textId="77777777" w:rsidR="00305C8B" w:rsidRPr="00934151" w:rsidRDefault="00305C8B" w:rsidP="00305C8B">
      <w:pPr>
        <w:numPr>
          <w:ilvl w:val="0"/>
          <w:numId w:val="8"/>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Encourage teamwork that brings minority and majority members together.</w:t>
      </w:r>
    </w:p>
    <w:p w14:paraId="46158D18" w14:textId="77777777" w:rsidR="00305C8B" w:rsidRPr="00934151" w:rsidRDefault="00305C8B" w:rsidP="00305C8B">
      <w:pPr>
        <w:numPr>
          <w:ilvl w:val="0"/>
          <w:numId w:val="8"/>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Ensure that those making career decisions about employees have accurate information about them.</w:t>
      </w:r>
    </w:p>
    <w:p w14:paraId="43D29A8D" w14:textId="77777777" w:rsidR="00305C8B" w:rsidRPr="00934151" w:rsidRDefault="00305C8B" w:rsidP="00305C8B">
      <w:pPr>
        <w:numPr>
          <w:ilvl w:val="0"/>
          <w:numId w:val="8"/>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Train people to be aware of stereotypes.</w:t>
      </w:r>
    </w:p>
    <w:p w14:paraId="2CFFD452" w14:textId="77777777" w:rsidR="0066082C" w:rsidRDefault="00305C8B" w:rsidP="0066082C">
      <w:pPr>
        <w:spacing w:before="100" w:beforeAutospacing="1" w:after="0" w:line="240" w:lineRule="auto"/>
        <w:rPr>
          <w:rFonts w:eastAsia="Times New Roman" w:cs="Times New Roman"/>
          <w:color w:val="000000"/>
          <w:lang w:eastAsia="en-CA"/>
        </w:rPr>
      </w:pPr>
      <w:r w:rsidRPr="00934151">
        <w:rPr>
          <w:rFonts w:eastAsia="Times New Roman" w:cs="Times New Roman"/>
          <w:color w:val="000000"/>
          <w:lang w:eastAsia="en-CA"/>
        </w:rPr>
        <w:t xml:space="preserve">Diversity programs will be </w:t>
      </w:r>
      <w:r w:rsidRPr="0066082C">
        <w:rPr>
          <w:rFonts w:eastAsia="Times New Roman" w:cs="Times New Roman"/>
          <w:color w:val="000000"/>
          <w:u w:val="single"/>
          <w:lang w:eastAsia="en-CA"/>
        </w:rPr>
        <w:t>most successful when</w:t>
      </w:r>
      <w:r w:rsidRPr="00934151">
        <w:rPr>
          <w:rFonts w:eastAsia="Times New Roman" w:cs="Times New Roman"/>
          <w:color w:val="000000"/>
          <w:lang w:eastAsia="en-CA"/>
        </w:rPr>
        <w:t xml:space="preserve"> the following actions are taken as part of a diversity initiative: </w:t>
      </w:r>
    </w:p>
    <w:p w14:paraId="1B5391FF" w14:textId="77777777" w:rsidR="0066082C" w:rsidRDefault="00305C8B" w:rsidP="005A5895">
      <w:pPr>
        <w:pStyle w:val="ListParagraph"/>
        <w:numPr>
          <w:ilvl w:val="0"/>
          <w:numId w:val="96"/>
        </w:numPr>
        <w:spacing w:before="100" w:beforeAutospacing="1" w:after="100" w:afterAutospacing="1" w:line="240" w:lineRule="auto"/>
        <w:rPr>
          <w:rFonts w:eastAsia="Times New Roman" w:cs="Times New Roman"/>
          <w:color w:val="000000"/>
          <w:lang w:eastAsia="en-CA"/>
        </w:rPr>
      </w:pPr>
      <w:r w:rsidRPr="0066082C">
        <w:rPr>
          <w:rFonts w:eastAsia="Times New Roman" w:cs="Times New Roman"/>
          <w:color w:val="000000"/>
          <w:lang w:eastAsia="en-CA"/>
        </w:rPr>
        <w:t xml:space="preserve">Build senior management commitment and accountability; </w:t>
      </w:r>
    </w:p>
    <w:p w14:paraId="63BEE522" w14:textId="77777777" w:rsidR="0066082C" w:rsidRDefault="00305C8B" w:rsidP="005A5895">
      <w:pPr>
        <w:pStyle w:val="ListParagraph"/>
        <w:numPr>
          <w:ilvl w:val="0"/>
          <w:numId w:val="96"/>
        </w:numPr>
        <w:spacing w:before="100" w:beforeAutospacing="1" w:after="100" w:afterAutospacing="1" w:line="240" w:lineRule="auto"/>
        <w:rPr>
          <w:rFonts w:eastAsia="Times New Roman" w:cs="Times New Roman"/>
          <w:color w:val="000000"/>
          <w:lang w:eastAsia="en-CA"/>
        </w:rPr>
      </w:pPr>
      <w:r w:rsidRPr="0066082C">
        <w:rPr>
          <w:rFonts w:eastAsia="Times New Roman" w:cs="Times New Roman"/>
          <w:color w:val="000000"/>
          <w:lang w:eastAsia="en-CA"/>
        </w:rPr>
        <w:t xml:space="preserve">conduct a thorough needs assessment; </w:t>
      </w:r>
    </w:p>
    <w:p w14:paraId="377D4932" w14:textId="77777777" w:rsidR="0066082C" w:rsidRDefault="00305C8B" w:rsidP="005A5895">
      <w:pPr>
        <w:pStyle w:val="ListParagraph"/>
        <w:numPr>
          <w:ilvl w:val="0"/>
          <w:numId w:val="96"/>
        </w:numPr>
        <w:spacing w:before="100" w:beforeAutospacing="1" w:after="100" w:afterAutospacing="1" w:line="240" w:lineRule="auto"/>
        <w:rPr>
          <w:rFonts w:eastAsia="Times New Roman" w:cs="Times New Roman"/>
          <w:color w:val="000000"/>
          <w:lang w:eastAsia="en-CA"/>
        </w:rPr>
      </w:pPr>
      <w:r w:rsidRPr="0066082C">
        <w:rPr>
          <w:rFonts w:eastAsia="Times New Roman" w:cs="Times New Roman"/>
          <w:color w:val="000000"/>
          <w:lang w:eastAsia="en-CA"/>
        </w:rPr>
        <w:t xml:space="preserve">develop a well-defined strategy tied to business results; </w:t>
      </w:r>
    </w:p>
    <w:p w14:paraId="7BC4980D" w14:textId="77777777" w:rsidR="0066082C" w:rsidRDefault="00305C8B" w:rsidP="005A5895">
      <w:pPr>
        <w:pStyle w:val="ListParagraph"/>
        <w:numPr>
          <w:ilvl w:val="0"/>
          <w:numId w:val="96"/>
        </w:numPr>
        <w:spacing w:before="100" w:beforeAutospacing="1" w:after="100" w:afterAutospacing="1" w:line="240" w:lineRule="auto"/>
        <w:rPr>
          <w:rFonts w:eastAsia="Times New Roman" w:cs="Times New Roman"/>
          <w:color w:val="000000"/>
          <w:lang w:eastAsia="en-CA"/>
        </w:rPr>
      </w:pPr>
      <w:r w:rsidRPr="0066082C">
        <w:rPr>
          <w:rFonts w:eastAsia="Times New Roman" w:cs="Times New Roman"/>
          <w:color w:val="000000"/>
          <w:lang w:eastAsia="en-CA"/>
        </w:rPr>
        <w:t xml:space="preserve">emphasize team building and group process training; </w:t>
      </w:r>
    </w:p>
    <w:p w14:paraId="017FDBFB" w14:textId="2C382F7A" w:rsidR="00305C8B" w:rsidRPr="0066082C" w:rsidRDefault="00305C8B" w:rsidP="005A5895">
      <w:pPr>
        <w:pStyle w:val="ListParagraph"/>
        <w:numPr>
          <w:ilvl w:val="0"/>
          <w:numId w:val="96"/>
        </w:numPr>
        <w:spacing w:before="100" w:beforeAutospacing="1" w:after="100" w:afterAutospacing="1" w:line="240" w:lineRule="auto"/>
        <w:rPr>
          <w:rFonts w:eastAsia="Times New Roman" w:cs="Times New Roman"/>
          <w:color w:val="000000"/>
          <w:lang w:eastAsia="en-CA"/>
        </w:rPr>
      </w:pPr>
      <w:r w:rsidRPr="0066082C">
        <w:rPr>
          <w:rFonts w:eastAsia="Times New Roman" w:cs="Times New Roman"/>
          <w:color w:val="000000"/>
          <w:lang w:eastAsia="en-CA"/>
        </w:rPr>
        <w:t>establish metrics and evaluate the effectiveness of diversity initiatives.</w:t>
      </w:r>
    </w:p>
    <w:p w14:paraId="2126EDF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VIII. Perceptions of Trust</w:t>
      </w:r>
    </w:p>
    <w:p w14:paraId="6D842F5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Trust</w:t>
      </w:r>
      <w:r w:rsidRPr="00934151">
        <w:rPr>
          <w:rFonts w:eastAsia="Times New Roman" w:cs="Times New Roman"/>
          <w:color w:val="000000"/>
          <w:lang w:eastAsia="en-CA"/>
        </w:rPr>
        <w:t xml:space="preserve"> refers to a </w:t>
      </w:r>
      <w:r w:rsidRPr="00254FFD">
        <w:rPr>
          <w:rFonts w:eastAsia="Times New Roman" w:cs="Times New Roman"/>
          <w:color w:val="000000"/>
          <w:u w:val="single"/>
          <w:lang w:eastAsia="en-CA"/>
        </w:rPr>
        <w:t>willingness to be vulnerable and to take risks with respect to the actions of another party</w:t>
      </w:r>
      <w:r w:rsidRPr="00934151">
        <w:rPr>
          <w:rFonts w:eastAsia="Times New Roman" w:cs="Times New Roman"/>
          <w:color w:val="000000"/>
          <w:lang w:eastAsia="en-CA"/>
        </w:rPr>
        <w:t xml:space="preserve">. Trust perceptions toward management are based on three distinct perceptions: </w:t>
      </w:r>
      <w:r w:rsidRPr="00254FFD">
        <w:rPr>
          <w:rFonts w:eastAsia="Times New Roman" w:cs="Times New Roman"/>
          <w:color w:val="000000"/>
          <w:highlight w:val="yellow"/>
          <w:lang w:eastAsia="en-CA"/>
        </w:rPr>
        <w:t>ability, benevolence, and integrity</w:t>
      </w:r>
      <w:r w:rsidRPr="00934151">
        <w:rPr>
          <w:rFonts w:eastAsia="Times New Roman" w:cs="Times New Roman"/>
          <w:color w:val="000000"/>
          <w:lang w:eastAsia="en-CA"/>
        </w:rPr>
        <w:t xml:space="preserve">. </w:t>
      </w:r>
      <w:r w:rsidRPr="00254FFD">
        <w:rPr>
          <w:rFonts w:eastAsia="Times New Roman" w:cs="Times New Roman"/>
          <w:b/>
          <w:color w:val="000000"/>
          <w:lang w:eastAsia="en-CA"/>
        </w:rPr>
        <w:t>Ability</w:t>
      </w:r>
      <w:r w:rsidRPr="00934151">
        <w:rPr>
          <w:rFonts w:eastAsia="Times New Roman" w:cs="Times New Roman"/>
          <w:color w:val="000000"/>
          <w:lang w:eastAsia="en-CA"/>
        </w:rPr>
        <w:t xml:space="preserve"> refers to employee perceptions regarding management’s competence and skills. </w:t>
      </w:r>
      <w:r w:rsidRPr="00254FFD">
        <w:rPr>
          <w:rFonts w:eastAsia="Times New Roman" w:cs="Times New Roman"/>
          <w:b/>
          <w:color w:val="000000"/>
          <w:lang w:eastAsia="en-CA"/>
        </w:rPr>
        <w:t>Benevolence</w:t>
      </w:r>
      <w:r w:rsidRPr="00934151">
        <w:rPr>
          <w:rFonts w:eastAsia="Times New Roman" w:cs="Times New Roman"/>
          <w:color w:val="000000"/>
          <w:lang w:eastAsia="en-CA"/>
        </w:rPr>
        <w:t xml:space="preserve"> refers to the extent that employees perceive management as caring and concerned for their interests, and willing to do good for them. </w:t>
      </w:r>
      <w:r w:rsidRPr="00254FFD">
        <w:rPr>
          <w:rFonts w:eastAsia="Times New Roman" w:cs="Times New Roman"/>
          <w:b/>
          <w:color w:val="000000"/>
          <w:lang w:eastAsia="en-CA"/>
        </w:rPr>
        <w:t>Integrity</w:t>
      </w:r>
      <w:r w:rsidRPr="00934151">
        <w:rPr>
          <w:rFonts w:eastAsia="Times New Roman" w:cs="Times New Roman"/>
          <w:color w:val="000000"/>
          <w:lang w:eastAsia="en-CA"/>
        </w:rPr>
        <w:t xml:space="preserve"> refers to employee perceptions that management adheres to and behaves according to a set of values and principles that employees find acceptable. The combination of these three factors influences perceptions of trust.</w:t>
      </w:r>
    </w:p>
    <w:p w14:paraId="0319FA3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lastRenderedPageBreak/>
        <w:t>IX. Perceived organizational support</w:t>
      </w:r>
    </w:p>
    <w:p w14:paraId="169FB4D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Perceived organizational support</w:t>
      </w:r>
      <w:r w:rsidRPr="00934151">
        <w:rPr>
          <w:rFonts w:eastAsia="Times New Roman" w:cs="Times New Roman"/>
          <w:color w:val="000000"/>
          <w:lang w:eastAsia="en-CA"/>
        </w:rPr>
        <w:t xml:space="preserve"> (POS) refers to employees’ general belief that </w:t>
      </w:r>
      <w:r w:rsidRPr="00F726FF">
        <w:rPr>
          <w:rFonts w:eastAsia="Times New Roman" w:cs="Times New Roman"/>
          <w:color w:val="000000"/>
          <w:u w:val="single"/>
          <w:lang w:eastAsia="en-CA"/>
        </w:rPr>
        <w:t>their organization values their contribution and cares about their well-being</w:t>
      </w:r>
      <w:r w:rsidRPr="00934151">
        <w:rPr>
          <w:rFonts w:eastAsia="Times New Roman" w:cs="Times New Roman"/>
          <w:color w:val="000000"/>
          <w:lang w:eastAsia="en-CA"/>
        </w:rPr>
        <w:t>. The main factors that contribute to POS are supervisor support, fairness, organizational rewards, and job conditions. POS is related to job satisfaction, organizational commitment, a positive mood, performance, reduced strains, and lower absenteeism and turnover. Supportive human resource practices that demonstrate an investment in employees and recognition of employee contributions are most likely to lead to the development of greater POS.</w:t>
      </w:r>
    </w:p>
    <w:p w14:paraId="5569CEDF" w14:textId="412F5348" w:rsidR="00305C8B" w:rsidRDefault="006318B5" w:rsidP="006318B5">
      <w:pPr>
        <w:pStyle w:val="Heading3"/>
      </w:pPr>
      <w:r>
        <w:t>Multiple Choice Mistakes:</w:t>
      </w:r>
    </w:p>
    <w:p w14:paraId="4F9ACC0B" w14:textId="704BEA9D" w:rsidR="006318B5" w:rsidRDefault="005F0A03" w:rsidP="005A5895">
      <w:pPr>
        <w:pStyle w:val="ListParagraph"/>
        <w:numPr>
          <w:ilvl w:val="0"/>
          <w:numId w:val="113"/>
        </w:numPr>
        <w:rPr>
          <w:lang w:eastAsia="en-CA"/>
        </w:rPr>
      </w:pPr>
      <w:r>
        <w:rPr>
          <w:lang w:eastAsia="en-CA"/>
        </w:rPr>
        <w:t>5: associate one characteristic with another</w:t>
      </w:r>
    </w:p>
    <w:p w14:paraId="2B7483C5" w14:textId="211AE47E" w:rsidR="005F0A03" w:rsidRDefault="005F0A03" w:rsidP="005A5895">
      <w:pPr>
        <w:pStyle w:val="ListParagraph"/>
        <w:numPr>
          <w:ilvl w:val="0"/>
          <w:numId w:val="113"/>
        </w:numPr>
        <w:rPr>
          <w:lang w:eastAsia="en-CA"/>
        </w:rPr>
      </w:pPr>
      <w:r>
        <w:rPr>
          <w:lang w:eastAsia="en-CA"/>
        </w:rPr>
        <w:t>6</w:t>
      </w:r>
    </w:p>
    <w:p w14:paraId="1FBC86C6" w14:textId="0F961D3F" w:rsidR="005F0A03" w:rsidRDefault="005F0A03" w:rsidP="005A5895">
      <w:pPr>
        <w:pStyle w:val="ListParagraph"/>
        <w:numPr>
          <w:ilvl w:val="0"/>
          <w:numId w:val="113"/>
        </w:numPr>
        <w:rPr>
          <w:lang w:eastAsia="en-CA"/>
        </w:rPr>
      </w:pPr>
      <w:r>
        <w:rPr>
          <w:lang w:eastAsia="en-CA"/>
        </w:rPr>
        <w:t>12</w:t>
      </w:r>
    </w:p>
    <w:p w14:paraId="0CECA606" w14:textId="2D8A7198" w:rsidR="00492BE1" w:rsidRDefault="00492BE1" w:rsidP="005A5895">
      <w:pPr>
        <w:pStyle w:val="ListParagraph"/>
        <w:numPr>
          <w:ilvl w:val="0"/>
          <w:numId w:val="113"/>
        </w:numPr>
        <w:rPr>
          <w:lang w:eastAsia="en-CA"/>
        </w:rPr>
      </w:pPr>
      <w:r>
        <w:rPr>
          <w:lang w:eastAsia="en-CA"/>
        </w:rPr>
        <w:t>18</w:t>
      </w:r>
    </w:p>
    <w:p w14:paraId="333498EE" w14:textId="51806946" w:rsidR="001E4E7C" w:rsidRDefault="001E4E7C" w:rsidP="005A5895">
      <w:pPr>
        <w:pStyle w:val="ListParagraph"/>
        <w:numPr>
          <w:ilvl w:val="0"/>
          <w:numId w:val="113"/>
        </w:numPr>
        <w:rPr>
          <w:lang w:eastAsia="en-CA"/>
        </w:rPr>
      </w:pPr>
      <w:r>
        <w:rPr>
          <w:lang w:eastAsia="en-CA"/>
        </w:rPr>
        <w:t>32</w:t>
      </w:r>
    </w:p>
    <w:p w14:paraId="19F46B53" w14:textId="17E43B38" w:rsidR="00C55F97" w:rsidRPr="006318B5" w:rsidRDefault="00C55F97" w:rsidP="005A5895">
      <w:pPr>
        <w:pStyle w:val="ListParagraph"/>
        <w:numPr>
          <w:ilvl w:val="0"/>
          <w:numId w:val="113"/>
        </w:numPr>
        <w:rPr>
          <w:lang w:eastAsia="en-CA"/>
        </w:rPr>
      </w:pPr>
      <w:r>
        <w:rPr>
          <w:lang w:eastAsia="en-CA"/>
        </w:rPr>
        <w:t>39</w:t>
      </w:r>
      <w:r w:rsidR="00A01BA6">
        <w:rPr>
          <w:lang w:eastAsia="en-CA"/>
        </w:rPr>
        <w:t xml:space="preserve">, </w:t>
      </w:r>
      <w:r>
        <w:rPr>
          <w:lang w:eastAsia="en-CA"/>
        </w:rPr>
        <w:t>42</w:t>
      </w:r>
      <w:r w:rsidR="00A01BA6">
        <w:rPr>
          <w:lang w:eastAsia="en-CA"/>
        </w:rPr>
        <w:t>, 43, 50</w:t>
      </w:r>
    </w:p>
    <w:p w14:paraId="573233BA" w14:textId="77777777" w:rsidR="00305C8B" w:rsidRPr="00934151" w:rsidRDefault="003F7B19" w:rsidP="00944687">
      <w:pPr>
        <w:pStyle w:val="Heading2"/>
        <w:rPr>
          <w:rFonts w:eastAsia="Times New Roman"/>
          <w:color w:val="000000"/>
          <w:lang w:eastAsia="en-CA"/>
        </w:rPr>
      </w:pPr>
      <w:r w:rsidRPr="00934151">
        <w:rPr>
          <w:rFonts w:eastAsia="Times New Roman"/>
          <w:lang w:eastAsia="en-CA"/>
        </w:rPr>
        <w:t>4-</w:t>
      </w:r>
      <w:r w:rsidR="00305C8B" w:rsidRPr="00934151">
        <w:rPr>
          <w:rFonts w:eastAsia="Times New Roman"/>
          <w:lang w:eastAsia="en-CA"/>
        </w:rPr>
        <w:t>Chapter Summary</w:t>
      </w:r>
    </w:p>
    <w:p w14:paraId="17F5E7B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 What Are Values?</w:t>
      </w:r>
    </w:p>
    <w:p w14:paraId="4FC8152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Values</w:t>
      </w:r>
      <w:r w:rsidRPr="00934151">
        <w:rPr>
          <w:rFonts w:eastAsia="Times New Roman" w:cs="Times New Roman"/>
          <w:color w:val="000000"/>
          <w:lang w:eastAsia="en-CA"/>
        </w:rPr>
        <w:t> can be defined as a "</w:t>
      </w:r>
      <w:r w:rsidRPr="00F726FF">
        <w:rPr>
          <w:rFonts w:eastAsia="Times New Roman" w:cs="Times New Roman"/>
          <w:color w:val="000000"/>
          <w:u w:val="single"/>
          <w:lang w:eastAsia="en-CA"/>
        </w:rPr>
        <w:t>broad tendency to prefer certain states of affairs over others</w:t>
      </w:r>
      <w:r w:rsidRPr="00934151">
        <w:rPr>
          <w:rFonts w:eastAsia="Times New Roman" w:cs="Times New Roman"/>
          <w:color w:val="000000"/>
          <w:lang w:eastAsia="en-CA"/>
        </w:rPr>
        <w:t>." Not everyone holds the same values. Values may be classified into intellectual, economic, social, aesthetic, and political categories.</w:t>
      </w:r>
    </w:p>
    <w:p w14:paraId="49E13F2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Occupational Differences in Values</w:t>
      </w:r>
    </w:p>
    <w:p w14:paraId="6141ADC3" w14:textId="7F083361"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People tend to choose occupations and organizations that correspond to their values.</w:t>
      </w:r>
    </w:p>
    <w:p w14:paraId="5F799C6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E03BE3">
        <w:rPr>
          <w:rFonts w:eastAsia="Times New Roman" w:cs="Times New Roman"/>
          <w:b/>
          <w:color w:val="000000"/>
          <w:lang w:eastAsia="en-CA"/>
        </w:rPr>
        <w:t>Work Centrality</w:t>
      </w:r>
      <w:r w:rsidRPr="00934151">
        <w:rPr>
          <w:rFonts w:eastAsia="Times New Roman" w:cs="Times New Roman"/>
          <w:color w:val="000000"/>
          <w:lang w:eastAsia="en-CA"/>
        </w:rPr>
        <w:t>. Different cultures value work differently. People for whom work is a central life interest tend to work longer hours. Thus, Japanese managers tend to work longer hours than their North American or British counterparts. This illustrates how cross-cultural differences in work centrality can lead to adjustment problems for foreign employees and managers.</w:t>
      </w:r>
    </w:p>
    <w:p w14:paraId="57720EF5" w14:textId="37F381CF"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E03BE3">
        <w:rPr>
          <w:rFonts w:eastAsia="Times New Roman" w:cs="Times New Roman"/>
          <w:color w:val="000000"/>
          <w:u w:val="single"/>
          <w:lang w:eastAsia="en-CA"/>
        </w:rPr>
        <w:t>Hofstede's Study</w:t>
      </w:r>
      <w:r w:rsidR="00E03BE3" w:rsidRPr="00E03BE3">
        <w:rPr>
          <w:rFonts w:eastAsia="Times New Roman" w:cs="Times New Roman"/>
          <w:color w:val="000000"/>
          <w:u w:val="single"/>
          <w:lang w:eastAsia="en-CA"/>
        </w:rPr>
        <w:t>:</w:t>
      </w:r>
      <w:r w:rsidR="00E03BE3">
        <w:rPr>
          <w:rFonts w:eastAsia="Times New Roman" w:cs="Times New Roman"/>
          <w:color w:val="000000"/>
          <w:lang w:eastAsia="en-CA"/>
        </w:rPr>
        <w:t xml:space="preserve"> </w:t>
      </w:r>
      <w:r w:rsidRPr="00934151">
        <w:rPr>
          <w:rFonts w:eastAsia="Times New Roman" w:cs="Times New Roman"/>
          <w:color w:val="000000"/>
          <w:lang w:eastAsia="en-CA"/>
        </w:rPr>
        <w:t xml:space="preserve">His results show that differences </w:t>
      </w:r>
      <w:r w:rsidR="00E03BE3">
        <w:rPr>
          <w:rFonts w:eastAsia="Times New Roman" w:cs="Times New Roman"/>
          <w:color w:val="000000"/>
          <w:lang w:eastAsia="en-CA"/>
        </w:rPr>
        <w:t>occurred across cultures in five</w:t>
      </w:r>
      <w:r w:rsidRPr="00934151">
        <w:rPr>
          <w:rFonts w:eastAsia="Times New Roman" w:cs="Times New Roman"/>
          <w:color w:val="000000"/>
          <w:lang w:eastAsia="en-CA"/>
        </w:rPr>
        <w:t xml:space="preserve"> basic dimensions of work-related values: </w:t>
      </w:r>
      <w:r w:rsidR="003B06CA" w:rsidRPr="00D359B5">
        <w:rPr>
          <w:rFonts w:eastAsia="Times New Roman" w:cs="Times New Roman"/>
          <w:color w:val="000000"/>
          <w:highlight w:val="yellow"/>
          <w:lang w:eastAsia="en-CA"/>
        </w:rPr>
        <w:t>(</w:t>
      </w:r>
      <w:r w:rsidR="00D359B5" w:rsidRPr="00D359B5">
        <w:rPr>
          <w:rFonts w:eastAsia="Times New Roman" w:cs="Times New Roman"/>
          <w:color w:val="000000"/>
          <w:highlight w:val="yellow"/>
          <w:lang w:eastAsia="en-CA"/>
        </w:rPr>
        <w:t xml:space="preserve">it’s </w:t>
      </w:r>
      <w:r w:rsidR="003B06CA" w:rsidRPr="00D359B5">
        <w:rPr>
          <w:rFonts w:eastAsia="Times New Roman" w:cs="Times New Roman"/>
          <w:color w:val="000000"/>
          <w:highlight w:val="yellow"/>
          <w:lang w:eastAsia="en-CA"/>
        </w:rPr>
        <w:t>S</w:t>
      </w:r>
      <w:r w:rsidR="00D359B5" w:rsidRPr="00D359B5">
        <w:rPr>
          <w:rFonts w:eastAsia="Times New Roman" w:cs="Times New Roman"/>
          <w:color w:val="000000"/>
          <w:highlight w:val="yellow"/>
          <w:lang w:eastAsia="en-CA"/>
        </w:rPr>
        <w:t>-</w:t>
      </w:r>
      <w:r w:rsidR="003B06CA" w:rsidRPr="00D359B5">
        <w:rPr>
          <w:rFonts w:eastAsia="Times New Roman" w:cs="Times New Roman"/>
          <w:color w:val="000000"/>
          <w:highlight w:val="yellow"/>
          <w:lang w:eastAsia="en-CA"/>
        </w:rPr>
        <w:t>I</w:t>
      </w:r>
      <w:r w:rsidR="00D359B5" w:rsidRPr="00D359B5">
        <w:rPr>
          <w:rFonts w:eastAsia="Times New Roman" w:cs="Times New Roman"/>
          <w:color w:val="000000"/>
          <w:highlight w:val="yellow"/>
          <w:lang w:eastAsia="en-CA"/>
        </w:rPr>
        <w:t>-</w:t>
      </w:r>
      <w:r w:rsidR="003B06CA" w:rsidRPr="00D359B5">
        <w:rPr>
          <w:rFonts w:eastAsia="Times New Roman" w:cs="Times New Roman"/>
          <w:color w:val="000000"/>
          <w:highlight w:val="yellow"/>
          <w:lang w:eastAsia="en-CA"/>
        </w:rPr>
        <w:t>M</w:t>
      </w:r>
      <w:r w:rsidR="00D359B5" w:rsidRPr="00D359B5">
        <w:rPr>
          <w:rFonts w:eastAsia="Times New Roman" w:cs="Times New Roman"/>
          <w:color w:val="000000"/>
          <w:highlight w:val="yellow"/>
          <w:lang w:eastAsia="en-CA"/>
        </w:rPr>
        <w:t>-</w:t>
      </w:r>
      <w:r w:rsidR="003B06CA" w:rsidRPr="00D359B5">
        <w:rPr>
          <w:rFonts w:eastAsia="Times New Roman" w:cs="Times New Roman"/>
          <w:color w:val="000000"/>
          <w:highlight w:val="yellow"/>
          <w:lang w:eastAsia="en-CA"/>
        </w:rPr>
        <w:t>P</w:t>
      </w:r>
      <w:r w:rsidR="00D359B5" w:rsidRPr="00D359B5">
        <w:rPr>
          <w:rFonts w:eastAsia="Times New Roman" w:cs="Times New Roman"/>
          <w:color w:val="000000"/>
          <w:highlight w:val="yellow"/>
          <w:lang w:eastAsia="en-CA"/>
        </w:rPr>
        <w:t>-</w:t>
      </w:r>
      <w:r w:rsidR="003B06CA" w:rsidRPr="00D359B5">
        <w:rPr>
          <w:rFonts w:eastAsia="Times New Roman" w:cs="Times New Roman"/>
          <w:color w:val="000000"/>
          <w:highlight w:val="yellow"/>
          <w:lang w:eastAsia="en-CA"/>
        </w:rPr>
        <w:t>U</w:t>
      </w:r>
      <w:r w:rsidR="00D359B5" w:rsidRPr="00D359B5">
        <w:rPr>
          <w:rFonts w:eastAsia="Times New Roman" w:cs="Times New Roman"/>
          <w:color w:val="000000"/>
          <w:highlight w:val="yellow"/>
          <w:lang w:eastAsia="en-CA"/>
        </w:rPr>
        <w:t>-</w:t>
      </w:r>
      <w:r w:rsidR="003B06CA" w:rsidRPr="00D359B5">
        <w:rPr>
          <w:rFonts w:eastAsia="Times New Roman" w:cs="Times New Roman"/>
          <w:color w:val="000000"/>
          <w:highlight w:val="yellow"/>
          <w:lang w:eastAsia="en-CA"/>
        </w:rPr>
        <w:t>L)</w:t>
      </w:r>
    </w:p>
    <w:p w14:paraId="1648B49A" w14:textId="41E8E42D" w:rsidR="00D359B5" w:rsidRDefault="00D359B5" w:rsidP="00305C8B">
      <w:pPr>
        <w:numPr>
          <w:ilvl w:val="0"/>
          <w:numId w:val="9"/>
        </w:numPr>
        <w:spacing w:before="100" w:beforeAutospacing="1" w:after="100" w:afterAutospacing="1" w:line="240" w:lineRule="auto"/>
        <w:rPr>
          <w:rFonts w:eastAsia="Times New Roman" w:cs="Times New Roman"/>
          <w:color w:val="000000"/>
          <w:lang w:eastAsia="en-CA"/>
        </w:rPr>
      </w:pPr>
      <w:r w:rsidRPr="00D359B5">
        <w:rPr>
          <w:rFonts w:eastAsia="Times New Roman" w:cs="Times New Roman"/>
          <w:b/>
          <w:color w:val="000000"/>
          <w:highlight w:val="yellow"/>
          <w:lang w:eastAsia="en-CA"/>
        </w:rPr>
        <w:t>S</w:t>
      </w:r>
      <w:r w:rsidRPr="00E03BE3">
        <w:rPr>
          <w:rFonts w:eastAsia="Times New Roman" w:cs="Times New Roman"/>
          <w:b/>
          <w:color w:val="000000"/>
          <w:lang w:eastAsia="en-CA"/>
        </w:rPr>
        <w:t>hort-term</w:t>
      </w:r>
      <w:r w:rsidRPr="00934151">
        <w:rPr>
          <w:rFonts w:eastAsia="Times New Roman" w:cs="Times New Roman"/>
          <w:color w:val="000000"/>
          <w:lang w:eastAsia="en-CA"/>
        </w:rPr>
        <w:t xml:space="preserve"> Cultures with a short-term orientation stress personal steadiness and stability, face-saving, and social niceties.</w:t>
      </w:r>
    </w:p>
    <w:p w14:paraId="67AD963A" w14:textId="77777777" w:rsidR="00D359B5" w:rsidRPr="00D359B5" w:rsidRDefault="00D359B5" w:rsidP="00D359B5">
      <w:pPr>
        <w:numPr>
          <w:ilvl w:val="0"/>
          <w:numId w:val="9"/>
        </w:numPr>
        <w:spacing w:before="100" w:beforeAutospacing="1" w:after="100" w:afterAutospacing="1" w:line="240" w:lineRule="auto"/>
        <w:rPr>
          <w:rFonts w:eastAsia="Times New Roman" w:cs="Times New Roman"/>
          <w:color w:val="000000"/>
          <w:lang w:eastAsia="en-CA"/>
        </w:rPr>
      </w:pPr>
      <w:r w:rsidRPr="00D359B5">
        <w:rPr>
          <w:rFonts w:eastAsia="Times New Roman" w:cs="Times New Roman"/>
          <w:b/>
          <w:bCs/>
          <w:color w:val="000000"/>
          <w:highlight w:val="yellow"/>
          <w:lang w:eastAsia="en-CA"/>
        </w:rPr>
        <w:t>I</w:t>
      </w:r>
      <w:r w:rsidRPr="00934151">
        <w:rPr>
          <w:rFonts w:eastAsia="Times New Roman" w:cs="Times New Roman"/>
          <w:b/>
          <w:bCs/>
          <w:color w:val="000000"/>
          <w:lang w:eastAsia="en-CA"/>
        </w:rPr>
        <w:t>ndividualistic</w:t>
      </w:r>
      <w:r w:rsidRPr="00934151">
        <w:rPr>
          <w:rFonts w:eastAsia="Times New Roman" w:cs="Times New Roman"/>
          <w:color w:val="000000"/>
          <w:lang w:eastAsia="en-CA"/>
        </w:rPr>
        <w:t> cultures stress independence, individual initiative and privacy. </w:t>
      </w:r>
      <w:r w:rsidRPr="00934151">
        <w:rPr>
          <w:rFonts w:eastAsia="Times New Roman" w:cs="Times New Roman"/>
          <w:b/>
          <w:bCs/>
          <w:color w:val="000000"/>
          <w:lang w:eastAsia="en-CA"/>
        </w:rPr>
        <w:t>Collective </w:t>
      </w:r>
      <w:r w:rsidRPr="00934151">
        <w:rPr>
          <w:rFonts w:eastAsia="Times New Roman" w:cs="Times New Roman"/>
          <w:color w:val="000000"/>
          <w:lang w:eastAsia="en-CA"/>
        </w:rPr>
        <w:t>cultures favour interdependence and loyalty to family or clan.</w:t>
      </w:r>
    </w:p>
    <w:p w14:paraId="7B3BA1CF" w14:textId="77777777" w:rsidR="00D359B5" w:rsidRDefault="00D359B5" w:rsidP="00305C8B">
      <w:pPr>
        <w:numPr>
          <w:ilvl w:val="0"/>
          <w:numId w:val="9"/>
        </w:numPr>
        <w:spacing w:before="100" w:beforeAutospacing="1" w:after="100" w:afterAutospacing="1" w:line="240" w:lineRule="auto"/>
        <w:rPr>
          <w:rFonts w:eastAsia="Times New Roman" w:cs="Times New Roman"/>
          <w:color w:val="000000"/>
          <w:lang w:eastAsia="en-CA"/>
        </w:rPr>
      </w:pPr>
      <w:r w:rsidRPr="00D359B5">
        <w:rPr>
          <w:rFonts w:eastAsia="Times New Roman" w:cs="Times New Roman"/>
          <w:b/>
          <w:color w:val="000000"/>
          <w:highlight w:val="yellow"/>
          <w:lang w:eastAsia="en-CA"/>
        </w:rPr>
        <w:t>M</w:t>
      </w:r>
      <w:r w:rsidRPr="00E03BE3">
        <w:rPr>
          <w:rFonts w:eastAsia="Times New Roman" w:cs="Times New Roman"/>
          <w:b/>
          <w:color w:val="000000"/>
          <w:lang w:eastAsia="en-CA"/>
        </w:rPr>
        <w:t>asculinity/femininity</w:t>
      </w:r>
      <w:r w:rsidRPr="00934151">
        <w:rPr>
          <w:rFonts w:eastAsia="Times New Roman" w:cs="Times New Roman"/>
          <w:color w:val="000000"/>
          <w:lang w:eastAsia="en-CA"/>
        </w:rPr>
        <w:t>. More masculine cultures clearly differentiate gender roles, support the dominance of men, and stress economic performance. More feminine cultures accept fluid gender roles, stress sexual equality, and stress quality of life.</w:t>
      </w:r>
    </w:p>
    <w:p w14:paraId="4DB4AA4A" w14:textId="000C8449" w:rsidR="00305C8B" w:rsidRPr="00934151" w:rsidRDefault="00305C8B" w:rsidP="00305C8B">
      <w:pPr>
        <w:numPr>
          <w:ilvl w:val="0"/>
          <w:numId w:val="9"/>
        </w:numPr>
        <w:spacing w:before="100" w:beforeAutospacing="1" w:after="100" w:afterAutospacing="1" w:line="240" w:lineRule="auto"/>
        <w:rPr>
          <w:rFonts w:eastAsia="Times New Roman" w:cs="Times New Roman"/>
          <w:color w:val="000000"/>
          <w:lang w:eastAsia="en-CA"/>
        </w:rPr>
      </w:pPr>
      <w:r w:rsidRPr="00D359B5">
        <w:rPr>
          <w:rFonts w:eastAsia="Times New Roman" w:cs="Times New Roman"/>
          <w:b/>
          <w:bCs/>
          <w:color w:val="000000"/>
          <w:highlight w:val="yellow"/>
          <w:lang w:eastAsia="en-CA"/>
        </w:rPr>
        <w:lastRenderedPageBreak/>
        <w:t>P</w:t>
      </w:r>
      <w:r w:rsidRPr="00934151">
        <w:rPr>
          <w:rFonts w:eastAsia="Times New Roman" w:cs="Times New Roman"/>
          <w:b/>
          <w:bCs/>
          <w:color w:val="000000"/>
          <w:lang w:eastAsia="en-CA"/>
        </w:rPr>
        <w:t>ower distance</w:t>
      </w:r>
      <w:r w:rsidRPr="00934151">
        <w:rPr>
          <w:rFonts w:eastAsia="Times New Roman" w:cs="Times New Roman"/>
          <w:color w:val="000000"/>
          <w:lang w:eastAsia="en-CA"/>
        </w:rPr>
        <w:t> is the extent to which an unequal distribution of power is accepted by society members. In small power distance cultures, inequality is minimized, superiors are accessible, and power differences are downplayed. In large power distance societies, inequality is accepted as natural, superiors are inaccessible, and power differences are highlighted.</w:t>
      </w:r>
    </w:p>
    <w:p w14:paraId="3BA80B70" w14:textId="20EC210B" w:rsidR="00305C8B" w:rsidRDefault="00305C8B" w:rsidP="00D359B5">
      <w:pPr>
        <w:numPr>
          <w:ilvl w:val="0"/>
          <w:numId w:val="9"/>
        </w:numPr>
        <w:spacing w:before="100" w:beforeAutospacing="1" w:after="100" w:afterAutospacing="1" w:line="240" w:lineRule="auto"/>
        <w:rPr>
          <w:rFonts w:eastAsia="Times New Roman" w:cs="Times New Roman"/>
          <w:color w:val="000000"/>
          <w:lang w:eastAsia="en-CA"/>
        </w:rPr>
      </w:pPr>
      <w:r w:rsidRPr="00D359B5">
        <w:rPr>
          <w:rFonts w:eastAsia="Times New Roman" w:cs="Times New Roman"/>
          <w:b/>
          <w:bCs/>
          <w:color w:val="000000"/>
          <w:highlight w:val="yellow"/>
          <w:lang w:eastAsia="en-CA"/>
        </w:rPr>
        <w:t>U</w:t>
      </w:r>
      <w:r w:rsidRPr="00934151">
        <w:rPr>
          <w:rFonts w:eastAsia="Times New Roman" w:cs="Times New Roman"/>
          <w:b/>
          <w:bCs/>
          <w:color w:val="000000"/>
          <w:lang w:eastAsia="en-CA"/>
        </w:rPr>
        <w:t>ncertainty avoidance</w:t>
      </w:r>
      <w:r w:rsidRPr="00934151">
        <w:rPr>
          <w:rFonts w:eastAsia="Times New Roman" w:cs="Times New Roman"/>
          <w:color w:val="000000"/>
          <w:lang w:eastAsia="en-CA"/>
        </w:rPr>
        <w:t xml:space="preserve"> is the extent to which people are </w:t>
      </w:r>
      <w:r w:rsidRPr="00E03BE3">
        <w:rPr>
          <w:rFonts w:eastAsia="Times New Roman" w:cs="Times New Roman"/>
          <w:color w:val="000000"/>
          <w:u w:val="single"/>
          <w:lang w:eastAsia="en-CA"/>
        </w:rPr>
        <w:t>uncomfortable with uncertain and ambiguous situations</w:t>
      </w:r>
      <w:r w:rsidRPr="00934151">
        <w:rPr>
          <w:rFonts w:eastAsia="Times New Roman" w:cs="Times New Roman"/>
          <w:color w:val="000000"/>
          <w:lang w:eastAsia="en-CA"/>
        </w:rPr>
        <w:t>. Strong uncertainty avoidance cultures stress rules and regulations, hard work, conformity, and security. Cultures with weak uncertainty avoidance are less concerned with rules, conformity, and security, and hard work is not seen as a virtue. However, risk taking is valued.</w:t>
      </w:r>
    </w:p>
    <w:p w14:paraId="1DBC6323" w14:textId="1845B113" w:rsidR="00D359B5" w:rsidRPr="00D359B5" w:rsidRDefault="00D359B5" w:rsidP="00D359B5">
      <w:pPr>
        <w:numPr>
          <w:ilvl w:val="0"/>
          <w:numId w:val="9"/>
        </w:numPr>
        <w:spacing w:before="100" w:beforeAutospacing="1" w:after="100" w:afterAutospacing="1" w:line="240" w:lineRule="auto"/>
        <w:rPr>
          <w:rFonts w:eastAsia="Times New Roman" w:cs="Times New Roman"/>
          <w:color w:val="000000"/>
          <w:lang w:eastAsia="en-CA"/>
        </w:rPr>
      </w:pPr>
      <w:r w:rsidRPr="00D359B5">
        <w:rPr>
          <w:rFonts w:eastAsia="Times New Roman" w:cs="Times New Roman"/>
          <w:b/>
          <w:color w:val="000000"/>
          <w:highlight w:val="yellow"/>
          <w:lang w:eastAsia="en-CA"/>
        </w:rPr>
        <w:t>L</w:t>
      </w:r>
      <w:r w:rsidRPr="00E03BE3">
        <w:rPr>
          <w:rFonts w:eastAsia="Times New Roman" w:cs="Times New Roman"/>
          <w:b/>
          <w:color w:val="000000"/>
          <w:lang w:eastAsia="en-CA"/>
        </w:rPr>
        <w:t>ong-term orientation</w:t>
      </w:r>
      <w:r>
        <w:rPr>
          <w:rFonts w:eastAsia="Times New Roman" w:cs="Times New Roman"/>
          <w:color w:val="000000"/>
          <w:lang w:eastAsia="en-CA"/>
        </w:rPr>
        <w:t xml:space="preserve">: </w:t>
      </w:r>
      <w:r w:rsidRPr="00934151">
        <w:rPr>
          <w:rFonts w:eastAsia="Times New Roman" w:cs="Times New Roman"/>
          <w:color w:val="000000"/>
          <w:lang w:eastAsia="en-CA"/>
        </w:rPr>
        <w:t>Cultures with a long-term orientation tend to stress persistence, perseverance, thrift, and close attention to status differences.</w:t>
      </w:r>
    </w:p>
    <w:p w14:paraId="1624735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II. What Are Attitudes?</w:t>
      </w:r>
    </w:p>
    <w:p w14:paraId="0F6A9F7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An </w:t>
      </w:r>
      <w:r w:rsidRPr="00934151">
        <w:rPr>
          <w:rFonts w:eastAsia="Times New Roman" w:cs="Times New Roman"/>
          <w:b/>
          <w:bCs/>
          <w:color w:val="000000"/>
          <w:lang w:eastAsia="en-CA"/>
        </w:rPr>
        <w:t>attitude</w:t>
      </w:r>
      <w:r w:rsidRPr="00934151">
        <w:rPr>
          <w:rFonts w:eastAsia="Times New Roman" w:cs="Times New Roman"/>
          <w:color w:val="000000"/>
          <w:lang w:eastAsia="en-CA"/>
        </w:rPr>
        <w:t xml:space="preserve"> is a fairly </w:t>
      </w:r>
      <w:r w:rsidRPr="000716B4">
        <w:rPr>
          <w:rFonts w:eastAsia="Times New Roman" w:cs="Times New Roman"/>
          <w:color w:val="000000"/>
          <w:u w:val="single"/>
          <w:lang w:eastAsia="en-CA"/>
        </w:rPr>
        <w:t>stable evaluative tendency to respond consistently to some specific object, situation, person, or category of people</w:t>
      </w:r>
      <w:r w:rsidRPr="00934151">
        <w:rPr>
          <w:rFonts w:eastAsia="Times New Roman" w:cs="Times New Roman"/>
          <w:color w:val="000000"/>
          <w:lang w:eastAsia="en-CA"/>
        </w:rPr>
        <w:t xml:space="preserve">. Attitudes are tendencies to respond to the target of the attitude. Thus, attitudes often influence our behaviour toward some object, situation, person, or group. Attitudes are a function of what we think and what we feel. That is, attitudes are the </w:t>
      </w:r>
      <w:r w:rsidRPr="00EF5841">
        <w:rPr>
          <w:rFonts w:eastAsia="Times New Roman" w:cs="Times New Roman"/>
          <w:color w:val="000000"/>
          <w:u w:val="single"/>
          <w:lang w:eastAsia="en-CA"/>
        </w:rPr>
        <w:t>product of a related belief and value</w:t>
      </w:r>
      <w:r w:rsidRPr="00934151">
        <w:rPr>
          <w:rFonts w:eastAsia="Times New Roman" w:cs="Times New Roman"/>
          <w:color w:val="000000"/>
          <w:lang w:eastAsia="en-CA"/>
        </w:rPr>
        <w:t>.</w:t>
      </w:r>
    </w:p>
    <w:p w14:paraId="0874423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EF5841">
        <w:rPr>
          <w:rFonts w:eastAsia="Times New Roman" w:cs="Times New Roman"/>
          <w:color w:val="000000"/>
          <w:highlight w:val="yellow"/>
          <w:lang w:eastAsia="en-CA"/>
        </w:rPr>
        <w:t>Belief + Value = Attitude &gt; Behaviour</w:t>
      </w:r>
      <w:r w:rsidRPr="00934151">
        <w:rPr>
          <w:rFonts w:eastAsia="Times New Roman" w:cs="Times New Roman"/>
          <w:color w:val="000000"/>
          <w:lang w:eastAsia="en-CA"/>
        </w:rPr>
        <w:t>.</w:t>
      </w:r>
    </w:p>
    <w:p w14:paraId="6F1C20D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 xml:space="preserve">Most attempts at attitude change are initiated by a communicator who tries to use persuasion of some form to modify the beliefs or values of an audience that supports a currently held attitude. Persuasion that is designed to modify </w:t>
      </w:r>
      <w:r w:rsidRPr="00EF5841">
        <w:rPr>
          <w:rFonts w:eastAsia="Times New Roman" w:cs="Times New Roman"/>
          <w:color w:val="000000"/>
          <w:u w:val="single"/>
          <w:lang w:eastAsia="en-CA"/>
        </w:rPr>
        <w:t>or emphasize certain values is emotionally oriented</w:t>
      </w:r>
      <w:r w:rsidRPr="00934151">
        <w:rPr>
          <w:rFonts w:eastAsia="Times New Roman" w:cs="Times New Roman"/>
          <w:color w:val="000000"/>
          <w:lang w:eastAsia="en-CA"/>
        </w:rPr>
        <w:t xml:space="preserve">, whereas persuasion designed to </w:t>
      </w:r>
      <w:r w:rsidRPr="00EF5841">
        <w:rPr>
          <w:rFonts w:eastAsia="Times New Roman" w:cs="Times New Roman"/>
          <w:color w:val="000000"/>
          <w:u w:val="single"/>
          <w:lang w:eastAsia="en-CA"/>
        </w:rPr>
        <w:t>modify or emphasize certain beliefs is rationally oriented</w:t>
      </w:r>
      <w:r w:rsidRPr="00934151">
        <w:rPr>
          <w:rFonts w:eastAsia="Times New Roman" w:cs="Times New Roman"/>
          <w:color w:val="000000"/>
          <w:lang w:eastAsia="en-CA"/>
        </w:rPr>
        <w:t>.</w:t>
      </w:r>
    </w:p>
    <w:p w14:paraId="252516E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III. What Is Job Satisfaction?</w:t>
      </w:r>
    </w:p>
    <w:p w14:paraId="1AEB548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Job satisfaction</w:t>
      </w:r>
      <w:r w:rsidRPr="00934151">
        <w:rPr>
          <w:rFonts w:eastAsia="Times New Roman" w:cs="Times New Roman"/>
          <w:color w:val="000000"/>
          <w:lang w:eastAsia="en-CA"/>
        </w:rPr>
        <w:t xml:space="preserve"> refers to a collection of attitudes that workers have about their jobs. </w:t>
      </w:r>
      <w:r w:rsidRPr="00EF5841">
        <w:rPr>
          <w:rFonts w:eastAsia="Times New Roman" w:cs="Times New Roman"/>
          <w:color w:val="000000"/>
          <w:u w:val="single"/>
          <w:lang w:eastAsia="en-CA"/>
        </w:rPr>
        <w:t>Facet satisfaction</w:t>
      </w:r>
      <w:r w:rsidRPr="00934151">
        <w:rPr>
          <w:rFonts w:eastAsia="Times New Roman" w:cs="Times New Roman"/>
          <w:color w:val="000000"/>
          <w:lang w:eastAsia="en-CA"/>
        </w:rPr>
        <w:t xml:space="preserve"> refers to the tendency for an employee to be </w:t>
      </w:r>
      <w:r w:rsidRPr="00EF5841">
        <w:rPr>
          <w:rFonts w:eastAsia="Times New Roman" w:cs="Times New Roman"/>
          <w:color w:val="000000"/>
          <w:u w:val="single"/>
          <w:lang w:eastAsia="en-CA"/>
        </w:rPr>
        <w:t>more or less satisfied with various facets of the job</w:t>
      </w:r>
      <w:r w:rsidRPr="00934151">
        <w:rPr>
          <w:rFonts w:eastAsia="Times New Roman" w:cs="Times New Roman"/>
          <w:color w:val="000000"/>
          <w:lang w:eastAsia="en-CA"/>
        </w:rPr>
        <w:t>. Overall satisfaction refers to a person's attitude toward his or her job that cuts across the various facets. Job satisfaction is measured by the Job Descriptive Index (JDI) and the Minnesota Satisfaction Questionnaire (MSQ). Both of these questionnaires can give effective measurements of satisfaction.</w:t>
      </w:r>
    </w:p>
    <w:p w14:paraId="5116D85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IV. What Determines Job Satisfaction?</w:t>
      </w:r>
    </w:p>
    <w:p w14:paraId="74769A3B" w14:textId="301F5673"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When workers complete the JDI or the MSQ, we often find differences in the average scores across jobs and by individuals performing the same job in a given organization. For example, two nurses who work side by side might indicate radically different satisfaction in response to the MSQ item "The chance to do things for other people". How does this happen?</w:t>
      </w:r>
      <w:r w:rsidR="00E61734">
        <w:rPr>
          <w:rFonts w:eastAsia="Times New Roman" w:cs="Times New Roman"/>
          <w:color w:val="000000"/>
          <w:lang w:eastAsia="en-CA"/>
        </w:rPr>
        <w:t xml:space="preserve"> (FD</w:t>
      </w:r>
      <w:r w:rsidR="00961EF9">
        <w:rPr>
          <w:rFonts w:eastAsia="Times New Roman" w:cs="Times New Roman"/>
          <w:color w:val="000000"/>
          <w:lang w:eastAsia="en-CA"/>
        </w:rPr>
        <w:t>DME</w:t>
      </w:r>
      <w:r w:rsidR="00E61734">
        <w:rPr>
          <w:rFonts w:eastAsia="Times New Roman" w:cs="Times New Roman"/>
          <w:color w:val="000000"/>
          <w:lang w:eastAsia="en-CA"/>
        </w:rPr>
        <w:t>)</w:t>
      </w:r>
    </w:p>
    <w:p w14:paraId="16D223C3" w14:textId="5AA16F6D" w:rsidR="00305C8B" w:rsidRPr="00934151" w:rsidRDefault="00EF5841" w:rsidP="00305C8B">
      <w:pPr>
        <w:spacing w:before="100" w:beforeAutospacing="1" w:after="100" w:afterAutospacing="1" w:line="240" w:lineRule="auto"/>
        <w:rPr>
          <w:rFonts w:eastAsia="Times New Roman" w:cs="Times New Roman"/>
          <w:color w:val="000000"/>
          <w:lang w:eastAsia="en-CA"/>
        </w:rPr>
      </w:pPr>
      <w:r>
        <w:rPr>
          <w:rFonts w:eastAsia="Times New Roman" w:cs="Times New Roman"/>
          <w:color w:val="000000"/>
          <w:lang w:eastAsia="en-CA"/>
        </w:rPr>
        <w:t xml:space="preserve">A. </w:t>
      </w:r>
      <w:r w:rsidRPr="00EF5841">
        <w:rPr>
          <w:rFonts w:eastAsia="Times New Roman" w:cs="Times New Roman"/>
          <w:b/>
          <w:color w:val="000000"/>
          <w:lang w:eastAsia="en-CA"/>
        </w:rPr>
        <w:t>Discrepancy:</w:t>
      </w:r>
      <w:r>
        <w:rPr>
          <w:rFonts w:eastAsia="Times New Roman" w:cs="Times New Roman"/>
          <w:color w:val="000000"/>
          <w:lang w:eastAsia="en-CA"/>
        </w:rPr>
        <w:t xml:space="preserve"> </w:t>
      </w:r>
      <w:r w:rsidR="00305C8B" w:rsidRPr="00934151">
        <w:rPr>
          <w:rFonts w:eastAsia="Times New Roman" w:cs="Times New Roman"/>
          <w:color w:val="000000"/>
          <w:lang w:eastAsia="en-CA"/>
        </w:rPr>
        <w:t>According to </w:t>
      </w:r>
      <w:r w:rsidR="00305C8B" w:rsidRPr="00934151">
        <w:rPr>
          <w:rFonts w:eastAsia="Times New Roman" w:cs="Times New Roman"/>
          <w:b/>
          <w:bCs/>
          <w:color w:val="000000"/>
          <w:lang w:eastAsia="en-CA"/>
        </w:rPr>
        <w:t>discrepancy theory</w:t>
      </w:r>
      <w:r w:rsidR="00305C8B" w:rsidRPr="00934151">
        <w:rPr>
          <w:rFonts w:eastAsia="Times New Roman" w:cs="Times New Roman"/>
          <w:color w:val="000000"/>
          <w:lang w:eastAsia="en-CA"/>
        </w:rPr>
        <w:t xml:space="preserve">, job satisfaction stems from the discrepancy between the </w:t>
      </w:r>
      <w:r w:rsidR="00305C8B" w:rsidRPr="00EF5841">
        <w:rPr>
          <w:rFonts w:eastAsia="Times New Roman" w:cs="Times New Roman"/>
          <w:color w:val="000000"/>
          <w:u w:val="single"/>
          <w:lang w:eastAsia="en-CA"/>
        </w:rPr>
        <w:t>job outcomes wanted and the outcomes that are perceived to be obtained</w:t>
      </w:r>
      <w:r w:rsidR="00305C8B" w:rsidRPr="00934151">
        <w:rPr>
          <w:rFonts w:eastAsia="Times New Roman" w:cs="Times New Roman"/>
          <w:color w:val="000000"/>
          <w:lang w:eastAsia="en-CA"/>
        </w:rPr>
        <w:t>. Thus, a person wanting to be a baseball pitcher might be dissatisfied with the team when placed in an outfield position. In general, employees who have more of their job-related desires met will report more overall job satisfaction.</w:t>
      </w:r>
    </w:p>
    <w:p w14:paraId="5D80D3FC" w14:textId="58F44B22"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 xml:space="preserve">B. </w:t>
      </w:r>
      <w:r w:rsidR="00EF5841" w:rsidRPr="00EF5841">
        <w:rPr>
          <w:rFonts w:eastAsia="Times New Roman" w:cs="Times New Roman"/>
          <w:b/>
          <w:color w:val="000000"/>
          <w:lang w:eastAsia="en-CA"/>
        </w:rPr>
        <w:t>Fairness:</w:t>
      </w:r>
      <w:r w:rsidR="00EF5841">
        <w:rPr>
          <w:rFonts w:eastAsia="Times New Roman" w:cs="Times New Roman"/>
          <w:color w:val="000000"/>
          <w:lang w:eastAsia="en-CA"/>
        </w:rPr>
        <w:t xml:space="preserve"> </w:t>
      </w:r>
      <w:r w:rsidRPr="00934151">
        <w:rPr>
          <w:rFonts w:eastAsia="Times New Roman" w:cs="Times New Roman"/>
          <w:color w:val="000000"/>
          <w:lang w:eastAsia="en-CA"/>
        </w:rPr>
        <w:t>In addition to the discrepancy between the outcomes people receive and those they desire, the other factor that determines job satisfaction is fairness.</w:t>
      </w:r>
    </w:p>
    <w:p w14:paraId="32515924" w14:textId="77777777" w:rsidR="00305C8B" w:rsidRPr="00934151" w:rsidRDefault="00305C8B" w:rsidP="00305C8B">
      <w:pPr>
        <w:numPr>
          <w:ilvl w:val="0"/>
          <w:numId w:val="11"/>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Distributive fairness</w:t>
      </w:r>
      <w:r w:rsidRPr="00934151">
        <w:rPr>
          <w:rFonts w:eastAsia="Times New Roman" w:cs="Times New Roman"/>
          <w:color w:val="000000"/>
          <w:lang w:eastAsia="en-CA"/>
        </w:rPr>
        <w:t xml:space="preserve"> (often called distributive justice) occurs </w:t>
      </w:r>
      <w:r w:rsidRPr="00CF69A8">
        <w:rPr>
          <w:rFonts w:eastAsia="Times New Roman" w:cs="Times New Roman"/>
          <w:color w:val="000000"/>
          <w:u w:val="single"/>
          <w:lang w:eastAsia="en-CA"/>
        </w:rPr>
        <w:t>when people receive what they think they deserve from their jobs</w:t>
      </w:r>
      <w:r w:rsidRPr="00934151">
        <w:rPr>
          <w:rFonts w:eastAsia="Times New Roman" w:cs="Times New Roman"/>
          <w:color w:val="000000"/>
          <w:lang w:eastAsia="en-CA"/>
        </w:rPr>
        <w:t>.</w:t>
      </w:r>
    </w:p>
    <w:p w14:paraId="75D597CF" w14:textId="77777777" w:rsidR="00305C8B" w:rsidRPr="00934151" w:rsidRDefault="00305C8B" w:rsidP="00CF69A8">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Equity theory</w:t>
      </w:r>
      <w:r w:rsidRPr="00934151">
        <w:rPr>
          <w:rFonts w:eastAsia="Times New Roman" w:cs="Times New Roman"/>
          <w:color w:val="000000"/>
          <w:lang w:eastAsia="en-CA"/>
        </w:rPr>
        <w:t xml:space="preserve"> suggests that job satisfaction stems from a comparison of </w:t>
      </w:r>
      <w:r w:rsidRPr="00CF69A8">
        <w:rPr>
          <w:rFonts w:eastAsia="Times New Roman" w:cs="Times New Roman"/>
          <w:color w:val="000000"/>
          <w:u w:val="single"/>
          <w:lang w:eastAsia="en-CA"/>
        </w:rPr>
        <w:t>the inputs that one invests in a job and the outcomes one receives in comparison with the inputs and outcomes of another person or group</w:t>
      </w:r>
      <w:r w:rsidRPr="00934151">
        <w:rPr>
          <w:rFonts w:eastAsia="Times New Roman" w:cs="Times New Roman"/>
          <w:color w:val="000000"/>
          <w:lang w:eastAsia="en-CA"/>
        </w:rPr>
        <w:t>. </w:t>
      </w:r>
      <w:r w:rsidRPr="00934151">
        <w:rPr>
          <w:rFonts w:eastAsia="Times New Roman" w:cs="Times New Roman"/>
          <w:b/>
          <w:bCs/>
          <w:color w:val="000000"/>
          <w:lang w:eastAsia="en-CA"/>
        </w:rPr>
        <w:t>Inputs</w:t>
      </w:r>
      <w:r w:rsidRPr="00934151">
        <w:rPr>
          <w:rFonts w:eastAsia="Times New Roman" w:cs="Times New Roman"/>
          <w:color w:val="000000"/>
          <w:lang w:eastAsia="en-CA"/>
        </w:rPr>
        <w:t> consist of anything that people give up, offer, or trade to their organization in exchange for outcomes. This might include factors such as education, training, seniority, hard work, and high-quality work. </w:t>
      </w:r>
      <w:r w:rsidRPr="00934151">
        <w:rPr>
          <w:rFonts w:eastAsia="Times New Roman" w:cs="Times New Roman"/>
          <w:b/>
          <w:bCs/>
          <w:color w:val="000000"/>
          <w:lang w:eastAsia="en-CA"/>
        </w:rPr>
        <w:t>Outcomes</w:t>
      </w:r>
      <w:r w:rsidRPr="00934151">
        <w:rPr>
          <w:rFonts w:eastAsia="Times New Roman" w:cs="Times New Roman"/>
          <w:color w:val="000000"/>
          <w:lang w:eastAsia="en-CA"/>
        </w:rPr>
        <w:t> are factors that an organization distributes to employees in exchange for their inputs. These might include pay, benefits, promotions, recognition or anything else of value to employees. In general, people who work harder and are better educated than their peers expect higher rewards. Should these not be attained, the hard workers will be upset and angry over the lack of fair treatment and experience inequity. Inequity is a dissatisfying state of affairs and leads to job dissatisfaction. Thus, the equitable distribution of work outcomes contributes to job satisfaction by providing for feelings of distributive fairness.</w:t>
      </w:r>
    </w:p>
    <w:p w14:paraId="1E2DE952" w14:textId="77777777" w:rsidR="00305C8B" w:rsidRPr="00934151" w:rsidRDefault="00305C8B" w:rsidP="00305C8B">
      <w:pPr>
        <w:numPr>
          <w:ilvl w:val="0"/>
          <w:numId w:val="12"/>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Procedural fairness</w:t>
      </w:r>
      <w:r w:rsidRPr="00934151">
        <w:rPr>
          <w:rFonts w:eastAsia="Times New Roman" w:cs="Times New Roman"/>
          <w:color w:val="000000"/>
          <w:lang w:eastAsia="en-CA"/>
        </w:rPr>
        <w:t xml:space="preserve"> (often called procedural justice) occurs when the </w:t>
      </w:r>
      <w:r w:rsidRPr="00CF69A8">
        <w:rPr>
          <w:rFonts w:eastAsia="Times New Roman" w:cs="Times New Roman"/>
          <w:color w:val="000000"/>
          <w:u w:val="single"/>
          <w:lang w:eastAsia="en-CA"/>
        </w:rPr>
        <w:t>process used to determine work outcomes is seen as reasonable.</w:t>
      </w:r>
      <w:r w:rsidRPr="00934151">
        <w:rPr>
          <w:rFonts w:eastAsia="Times New Roman" w:cs="Times New Roman"/>
          <w:color w:val="000000"/>
          <w:lang w:eastAsia="en-CA"/>
        </w:rPr>
        <w:t xml:space="preserve"> It has to do with the process that led to those outcomes. In allocating outcomes, the following factors contribute to perceptions of procedural fairness: Adequate reasons for a decision; consistent procedures used over time and across people; accurate information is used; two-way communication is used; and an appeals system.</w:t>
      </w:r>
    </w:p>
    <w:p w14:paraId="625CB1D9" w14:textId="77777777" w:rsidR="00305C8B" w:rsidRPr="00934151" w:rsidRDefault="00305C8B" w:rsidP="00305C8B">
      <w:pPr>
        <w:spacing w:before="100" w:beforeAutospacing="1" w:after="100" w:afterAutospacing="1" w:line="240" w:lineRule="auto"/>
        <w:ind w:left="600"/>
        <w:rPr>
          <w:rFonts w:eastAsia="Times New Roman" w:cs="Times New Roman"/>
          <w:color w:val="000000"/>
          <w:lang w:eastAsia="en-CA"/>
        </w:rPr>
      </w:pPr>
      <w:r w:rsidRPr="00934151">
        <w:rPr>
          <w:rFonts w:eastAsia="Times New Roman" w:cs="Times New Roman"/>
          <w:color w:val="000000"/>
          <w:lang w:eastAsia="en-CA"/>
        </w:rPr>
        <w:t>These factors will contribute to a perception of fairness and help workers to believe they are getting a "fair shake." Procedural fairness seems especially likely to provoke dissatisfaction when people also see distributive fairness as being low.</w:t>
      </w:r>
    </w:p>
    <w:p w14:paraId="191FC17A" w14:textId="77777777" w:rsidR="00305C8B" w:rsidRPr="00934151" w:rsidRDefault="00305C8B" w:rsidP="00305C8B">
      <w:pPr>
        <w:numPr>
          <w:ilvl w:val="0"/>
          <w:numId w:val="13"/>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Interactional fairness</w:t>
      </w:r>
      <w:r w:rsidRPr="00934151">
        <w:rPr>
          <w:rFonts w:eastAsia="Times New Roman" w:cs="Times New Roman"/>
          <w:color w:val="000000"/>
          <w:lang w:eastAsia="en-CA"/>
        </w:rPr>
        <w:t xml:space="preserve"> (often called interactional justice) occurs when </w:t>
      </w:r>
      <w:r w:rsidRPr="00CF69A8">
        <w:rPr>
          <w:rFonts w:eastAsia="Times New Roman" w:cs="Times New Roman"/>
          <w:color w:val="000000"/>
          <w:u w:val="single"/>
          <w:lang w:eastAsia="en-CA"/>
        </w:rPr>
        <w:t>people feel that they have received respectful and informative communication about some outcome</w:t>
      </w:r>
      <w:r w:rsidRPr="00934151">
        <w:rPr>
          <w:rFonts w:eastAsia="Times New Roman" w:cs="Times New Roman"/>
          <w:color w:val="000000"/>
          <w:lang w:eastAsia="en-CA"/>
        </w:rPr>
        <w:t xml:space="preserve">. Interactional fairness is important because it is possible for fair outcomes or procedures to be perceived as unfair when they are inadequately or uncaringly explained. People who experience procedural unfairness tend to be dissatisfied with the “system.” People who experience interactional unfairness are more likely to be dissatisfied </w:t>
      </w:r>
      <w:r w:rsidRPr="00CF69A8">
        <w:rPr>
          <w:rFonts w:eastAsia="Times New Roman" w:cs="Times New Roman"/>
          <w:color w:val="000000"/>
          <w:u w:val="single"/>
          <w:lang w:eastAsia="en-CA"/>
        </w:rPr>
        <w:t>with their boss</w:t>
      </w:r>
      <w:r w:rsidRPr="00934151">
        <w:rPr>
          <w:rFonts w:eastAsia="Times New Roman" w:cs="Times New Roman"/>
          <w:color w:val="000000"/>
          <w:lang w:eastAsia="en-CA"/>
        </w:rPr>
        <w:t>. Procedural and interactional fairness can to some extent offset the negative effects of distributive unfairness.</w:t>
      </w:r>
    </w:p>
    <w:p w14:paraId="3CCEB11B" w14:textId="5BD576F1"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 xml:space="preserve">C. </w:t>
      </w:r>
      <w:r w:rsidRPr="00EF5841">
        <w:rPr>
          <w:rFonts w:eastAsia="Times New Roman" w:cs="Times New Roman"/>
          <w:b/>
          <w:color w:val="000000"/>
          <w:lang w:eastAsia="en-CA"/>
        </w:rPr>
        <w:t>Disposition</w:t>
      </w:r>
      <w:r w:rsidR="00EF5841">
        <w:rPr>
          <w:rFonts w:eastAsia="Times New Roman" w:cs="Times New Roman"/>
          <w:color w:val="000000"/>
          <w:lang w:eastAsia="en-CA"/>
        </w:rPr>
        <w:t xml:space="preserve">: </w:t>
      </w:r>
      <w:r w:rsidRPr="00934151">
        <w:rPr>
          <w:rFonts w:eastAsia="Times New Roman" w:cs="Times New Roman"/>
          <w:color w:val="000000"/>
          <w:lang w:eastAsia="en-CA"/>
        </w:rPr>
        <w:t xml:space="preserve">According to the dispositional view of job satisfaction, </w:t>
      </w:r>
      <w:r w:rsidRPr="00CF69A8">
        <w:rPr>
          <w:rFonts w:eastAsia="Times New Roman" w:cs="Times New Roman"/>
          <w:color w:val="000000"/>
          <w:u w:val="single"/>
          <w:lang w:eastAsia="en-CA"/>
        </w:rPr>
        <w:t>some people are predisposed by virtue of their personalities to be more or less satisfied despite changes in discrepancy or fairness</w:t>
      </w:r>
      <w:r w:rsidRPr="00934151">
        <w:rPr>
          <w:rFonts w:eastAsia="Times New Roman" w:cs="Times New Roman"/>
          <w:color w:val="000000"/>
          <w:lang w:eastAsia="en-CA"/>
        </w:rPr>
        <w:t>. Researchers have found that some personality characteristics originating in genetics or early learning contribute to adult satisfaction. People who are extraverted and conscientious tend to be more satisfied with their jobs, while those high in neuroticism are less satisfied. People who are high in self-esteem and internal locus of control are also more satisfied. In general, people who are more optimistic and proactive report higher job satisfaction.</w:t>
      </w:r>
    </w:p>
    <w:p w14:paraId="55967A7F" w14:textId="57894512"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 xml:space="preserve">D. </w:t>
      </w:r>
      <w:r w:rsidRPr="00CF69A8">
        <w:rPr>
          <w:rFonts w:eastAsia="Times New Roman" w:cs="Times New Roman"/>
          <w:b/>
          <w:color w:val="000000"/>
          <w:lang w:eastAsia="en-CA"/>
        </w:rPr>
        <w:t>Mood and Emot</w:t>
      </w:r>
      <w:r w:rsidR="00CF69A8" w:rsidRPr="00CF69A8">
        <w:rPr>
          <w:rFonts w:eastAsia="Times New Roman" w:cs="Times New Roman"/>
          <w:b/>
          <w:color w:val="000000"/>
          <w:lang w:eastAsia="en-CA"/>
        </w:rPr>
        <w:t xml:space="preserve">ion: </w:t>
      </w:r>
      <w:r w:rsidRPr="00934151">
        <w:rPr>
          <w:rFonts w:eastAsia="Times New Roman" w:cs="Times New Roman"/>
          <w:color w:val="000000"/>
          <w:lang w:eastAsia="en-CA"/>
        </w:rPr>
        <w:t>Affect is also a determinant of job satisfaction. Affect is a broad label for feelings. These feelings include </w:t>
      </w:r>
      <w:r w:rsidRPr="00934151">
        <w:rPr>
          <w:rFonts w:eastAsia="Times New Roman" w:cs="Times New Roman"/>
          <w:b/>
          <w:bCs/>
          <w:color w:val="000000"/>
          <w:lang w:eastAsia="en-CA"/>
        </w:rPr>
        <w:t>emotions</w:t>
      </w:r>
      <w:r w:rsidRPr="00934151">
        <w:rPr>
          <w:rFonts w:eastAsia="Times New Roman" w:cs="Times New Roman"/>
          <w:color w:val="000000"/>
          <w:lang w:eastAsia="en-CA"/>
        </w:rPr>
        <w:t xml:space="preserve">, which </w:t>
      </w:r>
      <w:r w:rsidRPr="00CF69A8">
        <w:rPr>
          <w:rFonts w:eastAsia="Times New Roman" w:cs="Times New Roman"/>
          <w:color w:val="000000"/>
          <w:u w:val="single"/>
          <w:lang w:eastAsia="en-CA"/>
        </w:rPr>
        <w:t>are intense, often short-lived</w:t>
      </w:r>
      <w:r w:rsidRPr="00934151">
        <w:rPr>
          <w:rFonts w:eastAsia="Times New Roman" w:cs="Times New Roman"/>
          <w:color w:val="000000"/>
          <w:lang w:eastAsia="en-CA"/>
        </w:rPr>
        <w:t xml:space="preserve">, and caused by a particular event such as a bad performance appraisal. Common emotions include joy, pride, anger, fear, </w:t>
      </w:r>
      <w:r w:rsidRPr="00934151">
        <w:rPr>
          <w:rFonts w:eastAsia="Times New Roman" w:cs="Times New Roman"/>
          <w:color w:val="000000"/>
          <w:lang w:eastAsia="en-CA"/>
        </w:rPr>
        <w:lastRenderedPageBreak/>
        <w:t>and sadness. Affect also refers to </w:t>
      </w:r>
      <w:r w:rsidRPr="00934151">
        <w:rPr>
          <w:rFonts w:eastAsia="Times New Roman" w:cs="Times New Roman"/>
          <w:b/>
          <w:bCs/>
          <w:color w:val="000000"/>
          <w:lang w:eastAsia="en-CA"/>
        </w:rPr>
        <w:t>moods</w:t>
      </w:r>
      <w:r w:rsidRPr="00934151">
        <w:rPr>
          <w:rFonts w:eastAsia="Times New Roman" w:cs="Times New Roman"/>
          <w:color w:val="000000"/>
          <w:lang w:eastAsia="en-CA"/>
        </w:rPr>
        <w:t xml:space="preserve">, which are </w:t>
      </w:r>
      <w:r w:rsidRPr="00CF69A8">
        <w:rPr>
          <w:rFonts w:eastAsia="Times New Roman" w:cs="Times New Roman"/>
          <w:color w:val="000000"/>
          <w:u w:val="single"/>
          <w:lang w:eastAsia="en-CA"/>
        </w:rPr>
        <w:t>less intense, longer-lived, and more diffuse feelings</w:t>
      </w:r>
      <w:r w:rsidRPr="00934151">
        <w:rPr>
          <w:rFonts w:eastAsia="Times New Roman" w:cs="Times New Roman"/>
          <w:color w:val="000000"/>
          <w:lang w:eastAsia="en-CA"/>
        </w:rPr>
        <w:t>. Affective Events Theory explains how emotions and moods affect job satisfaction. Jobs consist of a series of events and happenings that have the potential to provoke emotions or to influence moods, depending on how we appraise these events and happenings.</w:t>
      </w:r>
    </w:p>
    <w:p w14:paraId="0A6436C0" w14:textId="64C4B730" w:rsidR="001219BF"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Mood and emotion can also influence job satisfaction through </w:t>
      </w:r>
      <w:r w:rsidRPr="00934151">
        <w:rPr>
          <w:rFonts w:eastAsia="Times New Roman" w:cs="Times New Roman"/>
          <w:b/>
          <w:bCs/>
          <w:color w:val="000000"/>
          <w:lang w:eastAsia="en-CA"/>
        </w:rPr>
        <w:t>emotional contagion</w:t>
      </w:r>
      <w:r w:rsidRPr="00934151">
        <w:rPr>
          <w:rFonts w:eastAsia="Times New Roman" w:cs="Times New Roman"/>
          <w:color w:val="000000"/>
          <w:lang w:eastAsia="en-CA"/>
        </w:rPr>
        <w:t xml:space="preserve">, the tendency for </w:t>
      </w:r>
      <w:r w:rsidRPr="00CF69A8">
        <w:rPr>
          <w:rFonts w:eastAsia="Times New Roman" w:cs="Times New Roman"/>
          <w:color w:val="000000"/>
          <w:u w:val="single"/>
          <w:lang w:eastAsia="en-CA"/>
        </w:rPr>
        <w:t>moods and emotions to spread between people or throughout a group</w:t>
      </w:r>
      <w:r w:rsidRPr="00934151">
        <w:rPr>
          <w:rFonts w:eastAsia="Times New Roman" w:cs="Times New Roman"/>
          <w:color w:val="000000"/>
          <w:lang w:eastAsia="en-CA"/>
        </w:rPr>
        <w:t xml:space="preserve">. </w:t>
      </w:r>
    </w:p>
    <w:p w14:paraId="0458F8FE" w14:textId="4534848A"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 Key Contributors to Job Satisfaction</w:t>
      </w:r>
      <w:r w:rsidR="001219BF">
        <w:rPr>
          <w:rFonts w:eastAsia="Times New Roman" w:cs="Times New Roman"/>
          <w:color w:val="000000"/>
          <w:lang w:eastAsia="en-CA"/>
        </w:rPr>
        <w:t xml:space="preserve"> (CAMP)</w:t>
      </w:r>
    </w:p>
    <w:p w14:paraId="2BB34611" w14:textId="725DE76F" w:rsidR="001219BF" w:rsidRDefault="001219BF" w:rsidP="005A5895">
      <w:pPr>
        <w:pStyle w:val="ListParagraph"/>
        <w:numPr>
          <w:ilvl w:val="0"/>
          <w:numId w:val="98"/>
        </w:numPr>
        <w:spacing w:before="100" w:beforeAutospacing="1" w:after="100" w:afterAutospacing="1" w:line="240" w:lineRule="auto"/>
        <w:rPr>
          <w:rFonts w:eastAsia="Times New Roman" w:cs="Times New Roman"/>
          <w:color w:val="000000"/>
          <w:lang w:eastAsia="en-CA"/>
        </w:rPr>
      </w:pPr>
      <w:r w:rsidRPr="001219BF">
        <w:rPr>
          <w:rFonts w:eastAsia="Times New Roman" w:cs="Times New Roman"/>
          <w:b/>
          <w:color w:val="000000"/>
          <w:highlight w:val="yellow"/>
          <w:u w:val="single"/>
          <w:lang w:eastAsia="en-CA"/>
        </w:rPr>
        <w:t>C</w:t>
      </w:r>
      <w:r w:rsidRPr="00CF69A8">
        <w:rPr>
          <w:rFonts w:eastAsia="Times New Roman" w:cs="Times New Roman"/>
          <w:b/>
          <w:color w:val="000000"/>
          <w:lang w:eastAsia="en-CA"/>
        </w:rPr>
        <w:t>areer Opportunities.</w:t>
      </w:r>
      <w:r w:rsidRPr="00CF69A8">
        <w:rPr>
          <w:rFonts w:eastAsia="Times New Roman" w:cs="Times New Roman"/>
          <w:color w:val="000000"/>
          <w:lang w:eastAsia="en-CA"/>
        </w:rPr>
        <w:t xml:space="preserve"> The ready availability of promotions that management adminis</w:t>
      </w:r>
      <w:r>
        <w:rPr>
          <w:rFonts w:eastAsia="Times New Roman" w:cs="Times New Roman"/>
          <w:color w:val="000000"/>
          <w:lang w:eastAsia="en-CA"/>
        </w:rPr>
        <w:t>ters according to a fair system.</w:t>
      </w:r>
    </w:p>
    <w:p w14:paraId="581CD3AB" w14:textId="77777777" w:rsidR="001219BF" w:rsidRDefault="001219BF" w:rsidP="005A5895">
      <w:pPr>
        <w:pStyle w:val="ListParagraph"/>
        <w:numPr>
          <w:ilvl w:val="0"/>
          <w:numId w:val="98"/>
        </w:numPr>
        <w:spacing w:before="100" w:beforeAutospacing="1" w:after="100" w:afterAutospacing="1" w:line="240" w:lineRule="auto"/>
        <w:rPr>
          <w:rFonts w:eastAsia="Times New Roman" w:cs="Times New Roman"/>
          <w:color w:val="000000"/>
          <w:lang w:eastAsia="en-CA"/>
        </w:rPr>
      </w:pPr>
      <w:r w:rsidRPr="001219BF">
        <w:rPr>
          <w:rFonts w:eastAsia="Times New Roman" w:cs="Times New Roman"/>
          <w:b/>
          <w:color w:val="000000"/>
          <w:highlight w:val="yellow"/>
          <w:u w:val="single"/>
          <w:lang w:eastAsia="en-CA"/>
        </w:rPr>
        <w:t>A</w:t>
      </w:r>
      <w:r w:rsidRPr="00CF69A8">
        <w:rPr>
          <w:rFonts w:eastAsia="Times New Roman" w:cs="Times New Roman"/>
          <w:b/>
          <w:color w:val="000000"/>
          <w:lang w:eastAsia="en-CA"/>
        </w:rPr>
        <w:t>dequate Compensation</w:t>
      </w:r>
      <w:r w:rsidRPr="00CF69A8">
        <w:rPr>
          <w:rFonts w:eastAsia="Times New Roman" w:cs="Times New Roman"/>
          <w:color w:val="000000"/>
          <w:lang w:eastAsia="en-CA"/>
        </w:rPr>
        <w:t>. Pay and satisfaction are positively related.</w:t>
      </w:r>
    </w:p>
    <w:p w14:paraId="79B6A32A" w14:textId="77777777" w:rsidR="00CF69A8" w:rsidRDefault="00305C8B" w:rsidP="005A5895">
      <w:pPr>
        <w:pStyle w:val="ListParagraph"/>
        <w:numPr>
          <w:ilvl w:val="0"/>
          <w:numId w:val="98"/>
        </w:numPr>
        <w:spacing w:before="100" w:beforeAutospacing="1" w:after="100" w:afterAutospacing="1" w:line="240" w:lineRule="auto"/>
        <w:rPr>
          <w:rFonts w:eastAsia="Times New Roman" w:cs="Times New Roman"/>
          <w:color w:val="000000"/>
          <w:lang w:eastAsia="en-CA"/>
        </w:rPr>
      </w:pPr>
      <w:r w:rsidRPr="001219BF">
        <w:rPr>
          <w:rFonts w:eastAsia="Times New Roman" w:cs="Times New Roman"/>
          <w:b/>
          <w:color w:val="000000"/>
          <w:highlight w:val="yellow"/>
          <w:u w:val="single"/>
          <w:lang w:eastAsia="en-CA"/>
        </w:rPr>
        <w:t>M</w:t>
      </w:r>
      <w:r w:rsidRPr="00CF69A8">
        <w:rPr>
          <w:rFonts w:eastAsia="Times New Roman" w:cs="Times New Roman"/>
          <w:b/>
          <w:color w:val="000000"/>
          <w:lang w:eastAsia="en-CA"/>
        </w:rPr>
        <w:t>entally Challenging Work.</w:t>
      </w:r>
      <w:r w:rsidRPr="00CF69A8">
        <w:rPr>
          <w:rFonts w:eastAsia="Times New Roman" w:cs="Times New Roman"/>
          <w:color w:val="000000"/>
          <w:lang w:eastAsia="en-CA"/>
        </w:rPr>
        <w:t xml:space="preserve"> This is work that tests employees' skills and abilities and allows them to set their own working pace. Employees generally perceive such work as personally involving and important.</w:t>
      </w:r>
    </w:p>
    <w:p w14:paraId="7585D688" w14:textId="12AAA6F8" w:rsidR="00305C8B" w:rsidRPr="00CF69A8" w:rsidRDefault="00305C8B" w:rsidP="005A5895">
      <w:pPr>
        <w:pStyle w:val="ListParagraph"/>
        <w:numPr>
          <w:ilvl w:val="0"/>
          <w:numId w:val="98"/>
        </w:numPr>
        <w:spacing w:before="100" w:beforeAutospacing="1" w:after="100" w:afterAutospacing="1" w:line="240" w:lineRule="auto"/>
        <w:rPr>
          <w:rFonts w:eastAsia="Times New Roman" w:cs="Times New Roman"/>
          <w:color w:val="000000"/>
          <w:lang w:eastAsia="en-CA"/>
        </w:rPr>
      </w:pPr>
      <w:r w:rsidRPr="001219BF">
        <w:rPr>
          <w:rFonts w:eastAsia="Times New Roman" w:cs="Times New Roman"/>
          <w:b/>
          <w:color w:val="000000"/>
          <w:highlight w:val="yellow"/>
          <w:u w:val="single"/>
          <w:lang w:eastAsia="en-CA"/>
        </w:rPr>
        <w:t>P</w:t>
      </w:r>
      <w:r w:rsidRPr="00CF69A8">
        <w:rPr>
          <w:rFonts w:eastAsia="Times New Roman" w:cs="Times New Roman"/>
          <w:b/>
          <w:color w:val="000000"/>
          <w:lang w:eastAsia="en-CA"/>
        </w:rPr>
        <w:t>eople.</w:t>
      </w:r>
      <w:r w:rsidRPr="00CF69A8">
        <w:rPr>
          <w:rFonts w:eastAsia="Times New Roman" w:cs="Times New Roman"/>
          <w:color w:val="000000"/>
          <w:lang w:eastAsia="en-CA"/>
        </w:rPr>
        <w:t xml:space="preserve"> Friendly, considerate, good-natured superiors and co-workers contribute to job satisfaction as do people who can help us attain job outcomes that we value.</w:t>
      </w:r>
    </w:p>
    <w:p w14:paraId="2A841F8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V. Consequences of Job Satisfaction</w:t>
      </w:r>
    </w:p>
    <w:p w14:paraId="29BA95A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Job satisfaction has important personal and organizational consequences beyond mere happiness with the job. Many organizations have maintained a competitive advantage by paying particular attention to employee satisfaction.</w:t>
      </w:r>
    </w:p>
    <w:p w14:paraId="1E6F9FF4" w14:textId="52C027B7" w:rsidR="00CF69A8" w:rsidRDefault="00305C8B" w:rsidP="005A5895">
      <w:pPr>
        <w:pStyle w:val="ListParagraph"/>
        <w:numPr>
          <w:ilvl w:val="0"/>
          <w:numId w:val="99"/>
        </w:numPr>
        <w:spacing w:before="100" w:beforeAutospacing="1" w:after="100" w:afterAutospacing="1" w:line="240" w:lineRule="auto"/>
        <w:rPr>
          <w:rFonts w:eastAsia="Times New Roman" w:cs="Times New Roman"/>
          <w:color w:val="000000"/>
          <w:lang w:eastAsia="en-CA"/>
        </w:rPr>
      </w:pPr>
      <w:r w:rsidRPr="00CF69A8">
        <w:rPr>
          <w:rFonts w:eastAsia="Times New Roman" w:cs="Times New Roman"/>
          <w:b/>
          <w:color w:val="000000"/>
          <w:lang w:eastAsia="en-CA"/>
        </w:rPr>
        <w:t>Absence from Work</w:t>
      </w:r>
      <w:r w:rsidR="00CF69A8" w:rsidRPr="00CF69A8">
        <w:rPr>
          <w:rFonts w:eastAsia="Times New Roman" w:cs="Times New Roman"/>
          <w:b/>
          <w:color w:val="000000"/>
          <w:lang w:eastAsia="en-CA"/>
        </w:rPr>
        <w:t xml:space="preserve"> (</w:t>
      </w:r>
      <w:r w:rsidRPr="00CF69A8">
        <w:rPr>
          <w:rFonts w:eastAsia="Times New Roman" w:cs="Times New Roman"/>
          <w:b/>
          <w:color w:val="000000"/>
          <w:lang w:eastAsia="en-CA"/>
        </w:rPr>
        <w:t>excessive</w:t>
      </w:r>
      <w:r w:rsidR="00CF69A8" w:rsidRPr="00CF69A8">
        <w:rPr>
          <w:rFonts w:eastAsia="Times New Roman" w:cs="Times New Roman"/>
          <w:b/>
          <w:color w:val="000000"/>
          <w:lang w:eastAsia="en-CA"/>
        </w:rPr>
        <w:t xml:space="preserve"> absenteeism):</w:t>
      </w:r>
      <w:r w:rsidRPr="00CF69A8">
        <w:rPr>
          <w:rFonts w:eastAsia="Times New Roman" w:cs="Times New Roman"/>
          <w:color w:val="000000"/>
          <w:lang w:eastAsia="en-CA"/>
        </w:rPr>
        <w:t xml:space="preserve"> The satisfaction facet that is the best predictor of absenteeism is the content of the work itself. </w:t>
      </w:r>
    </w:p>
    <w:p w14:paraId="712A0678" w14:textId="77777777" w:rsidR="00CC6585" w:rsidRDefault="00CF69A8" w:rsidP="00503C9F">
      <w:pPr>
        <w:pStyle w:val="ListParagraph"/>
        <w:numPr>
          <w:ilvl w:val="0"/>
          <w:numId w:val="99"/>
        </w:numPr>
        <w:spacing w:before="100" w:beforeAutospacing="1" w:after="100" w:afterAutospacing="1" w:line="240" w:lineRule="auto"/>
        <w:rPr>
          <w:rFonts w:eastAsia="Times New Roman" w:cs="Times New Roman"/>
          <w:color w:val="000000"/>
          <w:lang w:eastAsia="en-CA"/>
        </w:rPr>
      </w:pPr>
      <w:r w:rsidRPr="00CC6585">
        <w:rPr>
          <w:rFonts w:eastAsia="Times New Roman" w:cs="Times New Roman"/>
          <w:b/>
          <w:color w:val="000000"/>
          <w:lang w:eastAsia="en-CA"/>
        </w:rPr>
        <w:t>Turnover</w:t>
      </w:r>
      <w:r w:rsidR="00305C8B" w:rsidRPr="00CC6585">
        <w:rPr>
          <w:rFonts w:eastAsia="Times New Roman" w:cs="Times New Roman"/>
          <w:color w:val="000000"/>
          <w:lang w:eastAsia="en-CA"/>
        </w:rPr>
        <w:t xml:space="preserve"> is very expensive for organizations. As we move up the organizational hierarchy, or into technologically complex jobs, such costs escalate dramatically. </w:t>
      </w:r>
    </w:p>
    <w:p w14:paraId="6C730E07" w14:textId="0BFDC6AA" w:rsidR="00305C8B" w:rsidRPr="00CC6585" w:rsidRDefault="00305C8B" w:rsidP="00CC6585">
      <w:pPr>
        <w:spacing w:before="100" w:beforeAutospacing="1" w:after="100" w:afterAutospacing="1" w:line="240" w:lineRule="auto"/>
        <w:rPr>
          <w:rFonts w:eastAsia="Times New Roman" w:cs="Times New Roman"/>
          <w:color w:val="000000"/>
          <w:lang w:eastAsia="en-CA"/>
        </w:rPr>
      </w:pPr>
      <w:r w:rsidRPr="00CC6585">
        <w:rPr>
          <w:rFonts w:eastAsia="Times New Roman" w:cs="Times New Roman"/>
          <w:color w:val="000000"/>
          <w:lang w:eastAsia="en-CA"/>
        </w:rPr>
        <w:t>“</w:t>
      </w:r>
      <w:proofErr w:type="gramStart"/>
      <w:r w:rsidRPr="00CC6585">
        <w:rPr>
          <w:rFonts w:eastAsia="Times New Roman" w:cs="Times New Roman"/>
          <w:b/>
          <w:color w:val="000000"/>
          <w:lang w:eastAsia="en-CA"/>
        </w:rPr>
        <w:t>honeymoon</w:t>
      </w:r>
      <w:proofErr w:type="gramEnd"/>
      <w:r w:rsidRPr="00CC6585">
        <w:rPr>
          <w:rFonts w:eastAsia="Times New Roman" w:cs="Times New Roman"/>
          <w:b/>
          <w:color w:val="000000"/>
          <w:lang w:eastAsia="en-CA"/>
        </w:rPr>
        <w:t xml:space="preserve"> effect</w:t>
      </w:r>
      <w:r w:rsidRPr="00CC6585">
        <w:rPr>
          <w:rFonts w:eastAsia="Times New Roman" w:cs="Times New Roman"/>
          <w:color w:val="000000"/>
          <w:lang w:eastAsia="en-CA"/>
        </w:rPr>
        <w:t xml:space="preserve">” in which the </w:t>
      </w:r>
      <w:r w:rsidRPr="00CC6585">
        <w:rPr>
          <w:rFonts w:eastAsia="Times New Roman" w:cs="Times New Roman"/>
          <w:color w:val="000000"/>
          <w:u w:val="single"/>
          <w:lang w:eastAsia="en-CA"/>
        </w:rPr>
        <w:t>bad facets of the old job are gone, the good facets of the new job are apparent, and the bad facets of the new job are not yet known</w:t>
      </w:r>
      <w:r w:rsidRPr="00CC6585">
        <w:rPr>
          <w:rFonts w:eastAsia="Times New Roman" w:cs="Times New Roman"/>
          <w:color w:val="000000"/>
          <w:lang w:eastAsia="en-CA"/>
        </w:rPr>
        <w:t>. Over time, as these bad facets are recognized, a “</w:t>
      </w:r>
      <w:r w:rsidRPr="00CC6585">
        <w:rPr>
          <w:rFonts w:eastAsia="Times New Roman" w:cs="Times New Roman"/>
          <w:b/>
          <w:color w:val="000000"/>
          <w:lang w:eastAsia="en-CA"/>
        </w:rPr>
        <w:t>hangover effect</w:t>
      </w:r>
      <w:r w:rsidRPr="00CC6585">
        <w:rPr>
          <w:rFonts w:eastAsia="Times New Roman" w:cs="Times New Roman"/>
          <w:color w:val="000000"/>
          <w:lang w:eastAsia="en-CA"/>
        </w:rPr>
        <w:t xml:space="preserve">” can occur in which </w:t>
      </w:r>
      <w:r w:rsidRPr="00CC6585">
        <w:rPr>
          <w:rFonts w:eastAsia="Times New Roman" w:cs="Times New Roman"/>
          <w:color w:val="000000"/>
          <w:u w:val="single"/>
          <w:lang w:eastAsia="en-CA"/>
        </w:rPr>
        <w:t>overall satisfaction with the new job decreases</w:t>
      </w:r>
      <w:r w:rsidR="00CF69A8" w:rsidRPr="00CC6585">
        <w:rPr>
          <w:rFonts w:eastAsia="Times New Roman" w:cs="Times New Roman"/>
          <w:color w:val="000000"/>
          <w:lang w:eastAsia="en-CA"/>
        </w:rPr>
        <w:t>.</w:t>
      </w:r>
    </w:p>
    <w:p w14:paraId="2697357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VI. What Is Organizational Commitment?</w:t>
      </w:r>
    </w:p>
    <w:p w14:paraId="11EA8E1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Organizational commitment</w:t>
      </w:r>
      <w:r w:rsidRPr="00934151">
        <w:rPr>
          <w:rFonts w:eastAsia="Times New Roman" w:cs="Times New Roman"/>
          <w:color w:val="000000"/>
          <w:lang w:eastAsia="en-CA"/>
        </w:rPr>
        <w:t xml:space="preserve"> is an attitude that reflects the strength of the linkage between an employee and an organization. Understanding this phenomenon requires that we examine the </w:t>
      </w:r>
      <w:r w:rsidRPr="0001757B">
        <w:rPr>
          <w:rFonts w:eastAsia="Times New Roman" w:cs="Times New Roman"/>
          <w:b/>
          <w:color w:val="000000"/>
          <w:lang w:eastAsia="en-CA"/>
        </w:rPr>
        <w:t>types, causes, and consequences</w:t>
      </w:r>
      <w:r w:rsidRPr="00934151">
        <w:rPr>
          <w:rFonts w:eastAsia="Times New Roman" w:cs="Times New Roman"/>
          <w:color w:val="000000"/>
          <w:lang w:eastAsia="en-CA"/>
        </w:rPr>
        <w:t xml:space="preserve"> of commitment.</w:t>
      </w:r>
    </w:p>
    <w:p w14:paraId="6E58DD5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 xml:space="preserve">Researchers John Meyer and Natalie Allen have identified </w:t>
      </w:r>
      <w:r w:rsidRPr="0001757B">
        <w:rPr>
          <w:rFonts w:eastAsia="Times New Roman" w:cs="Times New Roman"/>
          <w:color w:val="000000"/>
          <w:u w:val="single"/>
          <w:lang w:eastAsia="en-CA"/>
        </w:rPr>
        <w:t>three different types of organizational commitment</w:t>
      </w:r>
      <w:r w:rsidRPr="00934151">
        <w:rPr>
          <w:rFonts w:eastAsia="Times New Roman" w:cs="Times New Roman"/>
          <w:color w:val="000000"/>
          <w:lang w:eastAsia="en-CA"/>
        </w:rPr>
        <w:t>:</w:t>
      </w:r>
    </w:p>
    <w:p w14:paraId="62314C04" w14:textId="77777777" w:rsidR="00305C8B" w:rsidRPr="00934151" w:rsidRDefault="00305C8B" w:rsidP="00305C8B">
      <w:pPr>
        <w:numPr>
          <w:ilvl w:val="0"/>
          <w:numId w:val="14"/>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Affective commitment</w:t>
      </w:r>
      <w:r w:rsidRPr="00934151">
        <w:rPr>
          <w:rFonts w:eastAsia="Times New Roman" w:cs="Times New Roman"/>
          <w:color w:val="000000"/>
          <w:lang w:eastAsia="en-CA"/>
        </w:rPr>
        <w:t> is based on identification and involvement with an organization.</w:t>
      </w:r>
    </w:p>
    <w:p w14:paraId="183E32D0" w14:textId="77777777" w:rsidR="00305C8B" w:rsidRPr="00934151" w:rsidRDefault="00305C8B" w:rsidP="00305C8B">
      <w:pPr>
        <w:numPr>
          <w:ilvl w:val="0"/>
          <w:numId w:val="14"/>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Continuance commitment</w:t>
      </w:r>
      <w:r w:rsidRPr="00934151">
        <w:rPr>
          <w:rFonts w:eastAsia="Times New Roman" w:cs="Times New Roman"/>
          <w:color w:val="000000"/>
          <w:lang w:eastAsia="en-CA"/>
        </w:rPr>
        <w:t> is based on the costs that would be incurred in leaving an organization.</w:t>
      </w:r>
    </w:p>
    <w:p w14:paraId="2530049F" w14:textId="77777777" w:rsidR="00305C8B" w:rsidRPr="00934151" w:rsidRDefault="00305C8B" w:rsidP="00305C8B">
      <w:pPr>
        <w:numPr>
          <w:ilvl w:val="0"/>
          <w:numId w:val="14"/>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Normative commitment</w:t>
      </w:r>
      <w:r w:rsidRPr="00934151">
        <w:rPr>
          <w:rFonts w:eastAsia="Times New Roman" w:cs="Times New Roman"/>
          <w:color w:val="000000"/>
          <w:lang w:eastAsia="en-CA"/>
        </w:rPr>
        <w:t> is based on ideology or a feeling of obligation to an organization</w:t>
      </w:r>
    </w:p>
    <w:p w14:paraId="3E2DFDE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A. Key Contributors to Organizational Commitment</w:t>
      </w:r>
    </w:p>
    <w:p w14:paraId="0573A02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 xml:space="preserve">The causes of the three forms of commitment tend to differ. Interesting, satisfying work, role clarity, and having one's expectations met after hiring are good predictors of </w:t>
      </w:r>
      <w:r w:rsidRPr="0001757B">
        <w:rPr>
          <w:rFonts w:eastAsia="Times New Roman" w:cs="Times New Roman"/>
          <w:b/>
          <w:color w:val="000000"/>
          <w:lang w:eastAsia="en-CA"/>
        </w:rPr>
        <w:t>affective commitment</w:t>
      </w:r>
      <w:r w:rsidRPr="00934151">
        <w:rPr>
          <w:rFonts w:eastAsia="Times New Roman" w:cs="Times New Roman"/>
          <w:color w:val="000000"/>
          <w:lang w:eastAsia="en-CA"/>
        </w:rPr>
        <w:t xml:space="preserve">. </w:t>
      </w:r>
      <w:r w:rsidRPr="0001757B">
        <w:rPr>
          <w:rFonts w:eastAsia="Times New Roman" w:cs="Times New Roman"/>
          <w:b/>
          <w:color w:val="000000"/>
          <w:lang w:eastAsia="en-CA"/>
        </w:rPr>
        <w:t>Continuance commitment</w:t>
      </w:r>
      <w:r w:rsidRPr="00934151">
        <w:rPr>
          <w:rFonts w:eastAsia="Times New Roman" w:cs="Times New Roman"/>
          <w:color w:val="000000"/>
          <w:lang w:eastAsia="en-CA"/>
        </w:rPr>
        <w:t xml:space="preserve"> increases with the length of time an employee spends in an organization and is affected by the prospects of alternate employment. </w:t>
      </w:r>
      <w:r w:rsidRPr="0001757B">
        <w:rPr>
          <w:rFonts w:eastAsia="Times New Roman" w:cs="Times New Roman"/>
          <w:b/>
          <w:color w:val="000000"/>
          <w:lang w:eastAsia="en-CA"/>
        </w:rPr>
        <w:t>Normative commitment</w:t>
      </w:r>
      <w:r w:rsidRPr="00934151">
        <w:rPr>
          <w:rFonts w:eastAsia="Times New Roman" w:cs="Times New Roman"/>
          <w:color w:val="000000"/>
          <w:lang w:eastAsia="en-CA"/>
        </w:rPr>
        <w:t xml:space="preserve"> is strongest where a sense of obligation or loyalty to the organization can be fostered.</w:t>
      </w:r>
    </w:p>
    <w:p w14:paraId="3FD4BCD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Consequences of Organizational Commitment</w:t>
      </w:r>
    </w:p>
    <w:p w14:paraId="5F5D131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 xml:space="preserve">There are a number of consequences of commitment. There is evidence that all forms of commitment </w:t>
      </w:r>
      <w:r w:rsidRPr="0001757B">
        <w:rPr>
          <w:rFonts w:eastAsia="Times New Roman" w:cs="Times New Roman"/>
          <w:color w:val="000000"/>
          <w:u w:val="single"/>
          <w:lang w:eastAsia="en-CA"/>
        </w:rPr>
        <w:t>reduce turnover intentions and actual turnover</w:t>
      </w:r>
      <w:r w:rsidRPr="00934151">
        <w:rPr>
          <w:rFonts w:eastAsia="Times New Roman" w:cs="Times New Roman"/>
          <w:color w:val="000000"/>
          <w:lang w:eastAsia="en-CA"/>
        </w:rPr>
        <w:t xml:space="preserve">. However, very high levels of commitment can also cause conflicts between work and family life, unethical and illegal behaviour, and resistance to change. Organizations should also be careful which type of commitment to foster. </w:t>
      </w:r>
      <w:r w:rsidRPr="0001757B">
        <w:rPr>
          <w:rFonts w:eastAsia="Times New Roman" w:cs="Times New Roman"/>
          <w:b/>
          <w:color w:val="000000"/>
          <w:lang w:eastAsia="en-CA"/>
        </w:rPr>
        <w:t>Affective commitment</w:t>
      </w:r>
      <w:r w:rsidRPr="00934151">
        <w:rPr>
          <w:rFonts w:eastAsia="Times New Roman" w:cs="Times New Roman"/>
          <w:color w:val="000000"/>
          <w:lang w:eastAsia="en-CA"/>
        </w:rPr>
        <w:t xml:space="preserve"> is </w:t>
      </w:r>
      <w:r w:rsidRPr="0001757B">
        <w:rPr>
          <w:rFonts w:eastAsia="Times New Roman" w:cs="Times New Roman"/>
          <w:color w:val="000000"/>
          <w:u w:val="single"/>
          <w:lang w:eastAsia="en-CA"/>
        </w:rPr>
        <w:t>positively related to performance</w:t>
      </w:r>
      <w:r w:rsidRPr="00934151">
        <w:rPr>
          <w:rFonts w:eastAsia="Times New Roman" w:cs="Times New Roman"/>
          <w:color w:val="000000"/>
          <w:lang w:eastAsia="en-CA"/>
        </w:rPr>
        <w:t xml:space="preserve">, but </w:t>
      </w:r>
      <w:r w:rsidRPr="0001757B">
        <w:rPr>
          <w:rFonts w:eastAsia="Times New Roman" w:cs="Times New Roman"/>
          <w:b/>
          <w:color w:val="000000"/>
          <w:lang w:eastAsia="en-CA"/>
        </w:rPr>
        <w:t>continuance commitment</w:t>
      </w:r>
      <w:r w:rsidRPr="00934151">
        <w:rPr>
          <w:rFonts w:eastAsia="Times New Roman" w:cs="Times New Roman"/>
          <w:color w:val="000000"/>
          <w:lang w:eastAsia="en-CA"/>
        </w:rPr>
        <w:t xml:space="preserve"> is </w:t>
      </w:r>
      <w:r w:rsidRPr="0001757B">
        <w:rPr>
          <w:rFonts w:eastAsia="Times New Roman" w:cs="Times New Roman"/>
          <w:color w:val="000000"/>
          <w:u w:val="single"/>
          <w:lang w:eastAsia="en-CA"/>
        </w:rPr>
        <w:t>negatively related to performance</w:t>
      </w:r>
      <w:r w:rsidRPr="00934151">
        <w:rPr>
          <w:rFonts w:eastAsia="Times New Roman" w:cs="Times New Roman"/>
          <w:color w:val="000000"/>
          <w:lang w:eastAsia="en-CA"/>
        </w:rPr>
        <w:t>.</w:t>
      </w:r>
    </w:p>
    <w:p w14:paraId="10B23FC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 Changes in the Workplace and Employee Commitment</w:t>
      </w:r>
    </w:p>
    <w:p w14:paraId="2145C11D" w14:textId="5D5B580C"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 xml:space="preserve">In an era of layoffs, downsizing, restructuring, and reengineering, there is evidence that employees are losing commitment to their organizations. </w:t>
      </w:r>
      <w:r w:rsidR="0001757B">
        <w:rPr>
          <w:rFonts w:eastAsia="Times New Roman" w:cs="Times New Roman"/>
          <w:color w:val="000000"/>
          <w:lang w:eastAsia="en-CA"/>
        </w:rPr>
        <w:t>C</w:t>
      </w:r>
      <w:r w:rsidRPr="00934151">
        <w:rPr>
          <w:rFonts w:eastAsia="Times New Roman" w:cs="Times New Roman"/>
          <w:color w:val="000000"/>
          <w:lang w:eastAsia="en-CA"/>
        </w:rPr>
        <w:t>hanges in the workplace can impact employee commitment in three main areas:</w:t>
      </w:r>
    </w:p>
    <w:p w14:paraId="0C0E26C4" w14:textId="77777777" w:rsidR="00305C8B" w:rsidRPr="00934151" w:rsidRDefault="00305C8B" w:rsidP="00305C8B">
      <w:pPr>
        <w:numPr>
          <w:ilvl w:val="0"/>
          <w:numId w:val="15"/>
        </w:numPr>
        <w:spacing w:before="100" w:beforeAutospacing="1" w:after="100" w:afterAutospacing="1" w:line="240" w:lineRule="auto"/>
        <w:rPr>
          <w:rFonts w:eastAsia="Times New Roman" w:cs="Times New Roman"/>
          <w:color w:val="000000"/>
          <w:lang w:eastAsia="en-CA"/>
        </w:rPr>
      </w:pPr>
      <w:r w:rsidRPr="0001757B">
        <w:rPr>
          <w:rFonts w:eastAsia="Times New Roman" w:cs="Times New Roman"/>
          <w:b/>
          <w:color w:val="000000"/>
          <w:lang w:eastAsia="en-CA"/>
        </w:rPr>
        <w:t>Changes in the nature of employees' commitment to the organization.</w:t>
      </w:r>
      <w:r w:rsidRPr="00934151">
        <w:rPr>
          <w:rFonts w:eastAsia="Times New Roman" w:cs="Times New Roman"/>
          <w:color w:val="000000"/>
          <w:lang w:eastAsia="en-CA"/>
        </w:rPr>
        <w:t xml:space="preserve"> Changes in the workplace can have an impact on all three types of organizational commitment causing them to increase or decrease.</w:t>
      </w:r>
    </w:p>
    <w:p w14:paraId="15F1EDA5" w14:textId="77777777" w:rsidR="00305C8B" w:rsidRPr="00934151" w:rsidRDefault="00305C8B" w:rsidP="00305C8B">
      <w:pPr>
        <w:numPr>
          <w:ilvl w:val="0"/>
          <w:numId w:val="15"/>
        </w:numPr>
        <w:spacing w:before="100" w:beforeAutospacing="1" w:after="100" w:afterAutospacing="1" w:line="240" w:lineRule="auto"/>
        <w:rPr>
          <w:rFonts w:eastAsia="Times New Roman" w:cs="Times New Roman"/>
          <w:color w:val="000000"/>
          <w:lang w:eastAsia="en-CA"/>
        </w:rPr>
      </w:pPr>
      <w:r w:rsidRPr="0001757B">
        <w:rPr>
          <w:rFonts w:eastAsia="Times New Roman" w:cs="Times New Roman"/>
          <w:b/>
          <w:color w:val="000000"/>
          <w:lang w:eastAsia="en-CA"/>
        </w:rPr>
        <w:t>Changes in the focus of employee commitment</w:t>
      </w:r>
      <w:r w:rsidRPr="00934151">
        <w:rPr>
          <w:rFonts w:eastAsia="Times New Roman" w:cs="Times New Roman"/>
          <w:color w:val="000000"/>
          <w:lang w:eastAsia="en-CA"/>
        </w:rPr>
        <w:t>. The focus of employee commitment might change and can include entities within the organization as well as entities outside of the organization such as one's occupation, career, and union.</w:t>
      </w:r>
    </w:p>
    <w:p w14:paraId="7D368E82" w14:textId="4DA91FF1" w:rsidR="00305C8B" w:rsidRDefault="00305C8B" w:rsidP="00305C8B">
      <w:pPr>
        <w:numPr>
          <w:ilvl w:val="0"/>
          <w:numId w:val="15"/>
        </w:numPr>
        <w:spacing w:before="100" w:beforeAutospacing="1" w:after="100" w:afterAutospacing="1" w:line="240" w:lineRule="auto"/>
        <w:rPr>
          <w:rFonts w:eastAsia="Times New Roman" w:cs="Times New Roman"/>
          <w:color w:val="000000"/>
          <w:lang w:eastAsia="en-CA"/>
        </w:rPr>
      </w:pPr>
      <w:r w:rsidRPr="0001757B">
        <w:rPr>
          <w:rFonts w:eastAsia="Times New Roman" w:cs="Times New Roman"/>
          <w:b/>
          <w:color w:val="000000"/>
          <w:lang w:eastAsia="en-CA"/>
        </w:rPr>
        <w:t>The multiplicity of employer-employee relationships within organizations.</w:t>
      </w:r>
      <w:r w:rsidRPr="00934151">
        <w:rPr>
          <w:rFonts w:eastAsia="Times New Roman" w:cs="Times New Roman"/>
          <w:color w:val="000000"/>
          <w:lang w:eastAsia="en-CA"/>
        </w:rPr>
        <w:t xml:space="preserve"> Organizations might have a group of core employees who perform key operations and whose affective commitment is fostered. Other employee groups might consist of contractual arrangements or individuals hired on a temporary basis who do not perform core tasks and whose commitment to the organization is not as important.</w:t>
      </w:r>
    </w:p>
    <w:p w14:paraId="6C3B42B4" w14:textId="19DD49F0" w:rsidR="00371AF8" w:rsidRDefault="00371AF8" w:rsidP="00371AF8">
      <w:pPr>
        <w:pStyle w:val="Heading3"/>
      </w:pPr>
      <w:r>
        <w:t>Multiple choice mistakes</w:t>
      </w:r>
    </w:p>
    <w:p w14:paraId="596A2DA4" w14:textId="39BD653C" w:rsidR="00371AF8" w:rsidRPr="00371AF8" w:rsidRDefault="00371AF8" w:rsidP="005A5895">
      <w:pPr>
        <w:pStyle w:val="ListParagraph"/>
        <w:numPr>
          <w:ilvl w:val="0"/>
          <w:numId w:val="116"/>
        </w:numPr>
        <w:rPr>
          <w:lang w:eastAsia="en-CA"/>
        </w:rPr>
      </w:pPr>
      <w:r>
        <w:rPr>
          <w:lang w:eastAsia="en-CA"/>
        </w:rPr>
        <w:t>7, 10, 15, 21, 22, 25</w:t>
      </w:r>
      <w:r w:rsidR="00E659E1">
        <w:rPr>
          <w:lang w:eastAsia="en-CA"/>
        </w:rPr>
        <w:t>, 29, 30</w:t>
      </w:r>
      <w:r w:rsidR="00366D0D">
        <w:rPr>
          <w:lang w:eastAsia="en-CA"/>
        </w:rPr>
        <w:t>, 41, 46</w:t>
      </w:r>
      <w:r w:rsidR="00737B77">
        <w:rPr>
          <w:lang w:eastAsia="en-CA"/>
        </w:rPr>
        <w:t>, 47 (stopped at 50)</w:t>
      </w:r>
    </w:p>
    <w:p w14:paraId="3105FA94" w14:textId="77777777" w:rsidR="00305C8B" w:rsidRPr="00934151" w:rsidRDefault="003F7B19" w:rsidP="00944687">
      <w:pPr>
        <w:pStyle w:val="Heading2"/>
        <w:rPr>
          <w:rFonts w:eastAsia="Times New Roman"/>
          <w:color w:val="000000"/>
          <w:lang w:eastAsia="en-CA"/>
        </w:rPr>
      </w:pPr>
      <w:r w:rsidRPr="00934151">
        <w:rPr>
          <w:rFonts w:eastAsia="Times New Roman"/>
          <w:lang w:eastAsia="en-CA"/>
        </w:rPr>
        <w:t>5-</w:t>
      </w:r>
      <w:r w:rsidR="00305C8B" w:rsidRPr="00934151">
        <w:rPr>
          <w:rFonts w:eastAsia="Times New Roman"/>
          <w:lang w:eastAsia="en-CA"/>
        </w:rPr>
        <w:t>Chapter Summary</w:t>
      </w:r>
    </w:p>
    <w:p w14:paraId="13AA095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 Why Study Motivation?</w:t>
      </w:r>
    </w:p>
    <w:p w14:paraId="7D34C8A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Motivation is one of the most traditional topics in organizational behaviour and it has become more important in contemporary organizations as a result of the need for increased productivity to be globally competitive and the rapid changes that organizations are undergoing.</w:t>
      </w:r>
    </w:p>
    <w:p w14:paraId="6D03D45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lastRenderedPageBreak/>
        <w:t>II. What is Motivation?</w:t>
      </w:r>
    </w:p>
    <w:p w14:paraId="46F6D81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When we speak about motivation we usually mean that a person "works hard," "keeps at" his or her work, and directs his or her behaviour toward appropriate outcomes.</w:t>
      </w:r>
    </w:p>
    <w:p w14:paraId="06CDB2C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Basic Characteristics of Motivation</w:t>
      </w:r>
    </w:p>
    <w:p w14:paraId="1C4FE81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Motivation</w:t>
      </w:r>
      <w:r w:rsidRPr="00934151">
        <w:rPr>
          <w:rFonts w:eastAsia="Times New Roman" w:cs="Times New Roman"/>
          <w:color w:val="000000"/>
          <w:lang w:eastAsia="en-CA"/>
        </w:rPr>
        <w:t xml:space="preserve"> is the extent to which </w:t>
      </w:r>
      <w:r w:rsidRPr="00376548">
        <w:rPr>
          <w:rFonts w:eastAsia="Times New Roman" w:cs="Times New Roman"/>
          <w:color w:val="000000"/>
          <w:u w:val="single"/>
          <w:lang w:eastAsia="en-CA"/>
        </w:rPr>
        <w:t>persistent effort is directed toward a goal</w:t>
      </w:r>
      <w:r w:rsidRPr="00934151">
        <w:rPr>
          <w:rFonts w:eastAsia="Times New Roman" w:cs="Times New Roman"/>
          <w:color w:val="000000"/>
          <w:lang w:eastAsia="en-CA"/>
        </w:rPr>
        <w:t>.</w:t>
      </w:r>
    </w:p>
    <w:p w14:paraId="40868601" w14:textId="1BE2352F" w:rsidR="00305C8B" w:rsidRPr="00934151" w:rsidRDefault="00305C8B" w:rsidP="007A6CA3">
      <w:pPr>
        <w:spacing w:before="100" w:beforeAutospacing="1" w:after="0" w:line="240" w:lineRule="auto"/>
        <w:rPr>
          <w:rFonts w:eastAsia="Times New Roman" w:cs="Times New Roman"/>
          <w:color w:val="000000"/>
          <w:lang w:eastAsia="en-CA"/>
        </w:rPr>
      </w:pPr>
      <w:r w:rsidRPr="00934151">
        <w:rPr>
          <w:rFonts w:eastAsia="Times New Roman" w:cs="Times New Roman"/>
          <w:color w:val="000000"/>
          <w:lang w:eastAsia="en-CA"/>
        </w:rPr>
        <w:t>The four basic characteristics of motivation</w:t>
      </w:r>
      <w:r w:rsidR="007A6CA3">
        <w:rPr>
          <w:rFonts w:eastAsia="Times New Roman" w:cs="Times New Roman"/>
          <w:color w:val="000000"/>
          <w:lang w:eastAsia="en-CA"/>
        </w:rPr>
        <w:t>:</w:t>
      </w:r>
      <w:r w:rsidR="006B0203">
        <w:rPr>
          <w:rFonts w:eastAsia="Times New Roman" w:cs="Times New Roman"/>
          <w:color w:val="000000"/>
          <w:lang w:eastAsia="en-CA"/>
        </w:rPr>
        <w:t xml:space="preserve"> (GDP-E)</w:t>
      </w:r>
    </w:p>
    <w:p w14:paraId="23A1010D" w14:textId="77777777" w:rsidR="006B0203" w:rsidRPr="0001757B" w:rsidRDefault="006B0203" w:rsidP="005A5895">
      <w:pPr>
        <w:pStyle w:val="ListParagraph"/>
        <w:numPr>
          <w:ilvl w:val="0"/>
          <w:numId w:val="101"/>
        </w:numPr>
        <w:spacing w:before="100" w:beforeAutospacing="1" w:after="100" w:afterAutospacing="1" w:line="240" w:lineRule="auto"/>
        <w:rPr>
          <w:rFonts w:eastAsia="Times New Roman" w:cs="Times New Roman"/>
          <w:color w:val="000000"/>
          <w:lang w:eastAsia="en-CA"/>
        </w:rPr>
      </w:pPr>
      <w:r w:rsidRPr="0001757B">
        <w:rPr>
          <w:rFonts w:eastAsia="Times New Roman" w:cs="Times New Roman"/>
          <w:b/>
          <w:color w:val="000000"/>
          <w:lang w:eastAsia="en-CA"/>
        </w:rPr>
        <w:t>Goals.</w:t>
      </w:r>
      <w:r>
        <w:rPr>
          <w:rFonts w:eastAsia="Times New Roman" w:cs="Times New Roman"/>
          <w:color w:val="000000"/>
          <w:lang w:eastAsia="en-CA"/>
        </w:rPr>
        <w:t xml:space="preserve"> R</w:t>
      </w:r>
      <w:r w:rsidRPr="0001757B">
        <w:rPr>
          <w:rFonts w:eastAsia="Times New Roman" w:cs="Times New Roman"/>
          <w:color w:val="000000"/>
          <w:lang w:eastAsia="en-CA"/>
        </w:rPr>
        <w:t>efers to the ends towards which employees direct their effort.</w:t>
      </w:r>
    </w:p>
    <w:p w14:paraId="4E8D3D24" w14:textId="77777777" w:rsidR="006B0203" w:rsidRPr="0001757B" w:rsidRDefault="006B0203" w:rsidP="005A5895">
      <w:pPr>
        <w:pStyle w:val="ListParagraph"/>
        <w:numPr>
          <w:ilvl w:val="0"/>
          <w:numId w:val="101"/>
        </w:numPr>
        <w:spacing w:before="100" w:beforeAutospacing="1" w:after="100" w:afterAutospacing="1" w:line="240" w:lineRule="auto"/>
        <w:rPr>
          <w:rFonts w:eastAsia="Times New Roman" w:cs="Times New Roman"/>
          <w:color w:val="000000"/>
          <w:lang w:eastAsia="en-CA"/>
        </w:rPr>
      </w:pPr>
      <w:r w:rsidRPr="0001757B">
        <w:rPr>
          <w:rFonts w:eastAsia="Times New Roman" w:cs="Times New Roman"/>
          <w:b/>
          <w:color w:val="000000"/>
          <w:lang w:eastAsia="en-CA"/>
        </w:rPr>
        <w:t>Direction.</w:t>
      </w:r>
      <w:r>
        <w:rPr>
          <w:rFonts w:eastAsia="Times New Roman" w:cs="Times New Roman"/>
          <w:color w:val="000000"/>
          <w:lang w:eastAsia="en-CA"/>
        </w:rPr>
        <w:t xml:space="preserve"> R</w:t>
      </w:r>
      <w:r w:rsidRPr="0001757B">
        <w:rPr>
          <w:rFonts w:eastAsia="Times New Roman" w:cs="Times New Roman"/>
          <w:color w:val="000000"/>
          <w:lang w:eastAsia="en-CA"/>
        </w:rPr>
        <w:t>efers to the quality of a person's work related behaviour.</w:t>
      </w:r>
    </w:p>
    <w:p w14:paraId="1F61B7E9" w14:textId="77777777" w:rsidR="006B0203" w:rsidRPr="0001757B" w:rsidRDefault="006B0203" w:rsidP="005A5895">
      <w:pPr>
        <w:pStyle w:val="ListParagraph"/>
        <w:numPr>
          <w:ilvl w:val="0"/>
          <w:numId w:val="101"/>
        </w:numPr>
        <w:spacing w:before="100" w:beforeAutospacing="1" w:after="100" w:afterAutospacing="1" w:line="240" w:lineRule="auto"/>
        <w:rPr>
          <w:rFonts w:eastAsia="Times New Roman" w:cs="Times New Roman"/>
          <w:color w:val="000000"/>
          <w:lang w:eastAsia="en-CA"/>
        </w:rPr>
      </w:pPr>
      <w:r w:rsidRPr="0001757B">
        <w:rPr>
          <w:rFonts w:eastAsia="Times New Roman" w:cs="Times New Roman"/>
          <w:b/>
          <w:color w:val="000000"/>
          <w:lang w:eastAsia="en-CA"/>
        </w:rPr>
        <w:t>Persistence.</w:t>
      </w:r>
      <w:r>
        <w:rPr>
          <w:rFonts w:eastAsia="Times New Roman" w:cs="Times New Roman"/>
          <w:color w:val="000000"/>
          <w:lang w:eastAsia="en-CA"/>
        </w:rPr>
        <w:t xml:space="preserve"> R</w:t>
      </w:r>
      <w:r w:rsidRPr="0001757B">
        <w:rPr>
          <w:rFonts w:eastAsia="Times New Roman" w:cs="Times New Roman"/>
          <w:color w:val="000000"/>
          <w:lang w:eastAsia="en-CA"/>
        </w:rPr>
        <w:t>efers to the persistence that individuals exhibit in applying effort to their work tasks.</w:t>
      </w:r>
    </w:p>
    <w:p w14:paraId="03CFA630" w14:textId="1B6F5A6F" w:rsidR="00305C8B" w:rsidRPr="0001757B" w:rsidRDefault="00305C8B" w:rsidP="005A5895">
      <w:pPr>
        <w:pStyle w:val="ListParagraph"/>
        <w:numPr>
          <w:ilvl w:val="0"/>
          <w:numId w:val="101"/>
        </w:numPr>
        <w:spacing w:before="100" w:beforeAutospacing="1" w:after="100" w:afterAutospacing="1" w:line="240" w:lineRule="auto"/>
        <w:rPr>
          <w:rFonts w:eastAsia="Times New Roman" w:cs="Times New Roman"/>
          <w:color w:val="000000"/>
          <w:lang w:eastAsia="en-CA"/>
        </w:rPr>
      </w:pPr>
      <w:r w:rsidRPr="0001757B">
        <w:rPr>
          <w:rFonts w:eastAsia="Times New Roman" w:cs="Times New Roman"/>
          <w:b/>
          <w:color w:val="000000"/>
          <w:lang w:eastAsia="en-CA"/>
        </w:rPr>
        <w:t>Effort.</w:t>
      </w:r>
      <w:r w:rsidR="007A6CA3">
        <w:rPr>
          <w:rFonts w:eastAsia="Times New Roman" w:cs="Times New Roman"/>
          <w:color w:val="000000"/>
          <w:lang w:eastAsia="en-CA"/>
        </w:rPr>
        <w:t xml:space="preserve"> R</w:t>
      </w:r>
      <w:r w:rsidRPr="0001757B">
        <w:rPr>
          <w:rFonts w:eastAsia="Times New Roman" w:cs="Times New Roman"/>
          <w:color w:val="000000"/>
          <w:lang w:eastAsia="en-CA"/>
        </w:rPr>
        <w:t>efers to the strength of a person's work-related behaviour.</w:t>
      </w:r>
      <w:r w:rsidR="006B0203">
        <w:rPr>
          <w:rFonts w:eastAsia="Times New Roman" w:cs="Times New Roman"/>
          <w:color w:val="000000"/>
          <w:lang w:eastAsia="en-CA"/>
        </w:rPr>
        <w:t xml:space="preserve"> </w:t>
      </w:r>
    </w:p>
    <w:p w14:paraId="473E6EA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Extrinsic and Intrinsic Motivation</w:t>
      </w:r>
    </w:p>
    <w:p w14:paraId="41287428" w14:textId="3784097C"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Intrinsic motivation</w:t>
      </w:r>
      <w:r w:rsidRPr="00934151">
        <w:rPr>
          <w:rFonts w:eastAsia="Times New Roman" w:cs="Times New Roman"/>
          <w:color w:val="000000"/>
          <w:lang w:eastAsia="en-CA"/>
        </w:rPr>
        <w:t xml:space="preserve"> stems from the direct relationship between the worker and the task and it is usually </w:t>
      </w:r>
      <w:r w:rsidRPr="00376548">
        <w:rPr>
          <w:rFonts w:eastAsia="Times New Roman" w:cs="Times New Roman"/>
          <w:color w:val="000000"/>
          <w:u w:val="single"/>
          <w:lang w:eastAsia="en-CA"/>
        </w:rPr>
        <w:t>self-applied</w:t>
      </w:r>
      <w:r w:rsidRPr="00934151">
        <w:rPr>
          <w:rFonts w:eastAsia="Times New Roman" w:cs="Times New Roman"/>
          <w:color w:val="000000"/>
          <w:lang w:eastAsia="en-CA"/>
        </w:rPr>
        <w:t>. </w:t>
      </w:r>
      <w:r w:rsidRPr="00934151">
        <w:rPr>
          <w:rFonts w:eastAsia="Times New Roman" w:cs="Times New Roman"/>
          <w:b/>
          <w:bCs/>
          <w:color w:val="000000"/>
          <w:lang w:eastAsia="en-CA"/>
        </w:rPr>
        <w:t>Extrinsic motivation</w:t>
      </w:r>
      <w:r w:rsidRPr="00934151">
        <w:rPr>
          <w:rFonts w:eastAsia="Times New Roman" w:cs="Times New Roman"/>
          <w:color w:val="000000"/>
          <w:lang w:eastAsia="en-CA"/>
        </w:rPr>
        <w:t xml:space="preserve"> stems from the work environment external to the task and it is usually </w:t>
      </w:r>
      <w:r w:rsidRPr="00376548">
        <w:rPr>
          <w:rFonts w:eastAsia="Times New Roman" w:cs="Times New Roman"/>
          <w:color w:val="000000"/>
          <w:u w:val="single"/>
          <w:lang w:eastAsia="en-CA"/>
        </w:rPr>
        <w:t>applied by someone other</w:t>
      </w:r>
      <w:r w:rsidRPr="00934151">
        <w:rPr>
          <w:rFonts w:eastAsia="Times New Roman" w:cs="Times New Roman"/>
          <w:color w:val="000000"/>
          <w:lang w:eastAsia="en-CA"/>
        </w:rPr>
        <w:t xml:space="preserve"> than the person being motivated. The extrinsic/intrinsic motivation relationship suggests that if intrinsic outcomes and extrinsic outcomes are both highly attractive, they should contribute to motivation in an additive fashion. In general, research has shown that both extrinsic and intrinsic rewards are necessary to enhance motivation in actual work settings.</w:t>
      </w:r>
    </w:p>
    <w:p w14:paraId="47FCFAC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 Motivation and Performance</w:t>
      </w:r>
    </w:p>
    <w:p w14:paraId="4F2E3CE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Performance</w:t>
      </w:r>
      <w:r w:rsidRPr="00934151">
        <w:rPr>
          <w:rFonts w:eastAsia="Times New Roman" w:cs="Times New Roman"/>
          <w:color w:val="000000"/>
          <w:lang w:eastAsia="en-CA"/>
        </w:rPr>
        <w:t xml:space="preserve"> can be defined as the </w:t>
      </w:r>
      <w:r w:rsidRPr="008E2B20">
        <w:rPr>
          <w:rFonts w:eastAsia="Times New Roman" w:cs="Times New Roman"/>
          <w:color w:val="000000"/>
          <w:u w:val="single"/>
          <w:lang w:eastAsia="en-CA"/>
        </w:rPr>
        <w:t>extent to which an organizational member contributes to achieving the objectives of the organization</w:t>
      </w:r>
      <w:r w:rsidRPr="00934151">
        <w:rPr>
          <w:rFonts w:eastAsia="Times New Roman" w:cs="Times New Roman"/>
          <w:color w:val="000000"/>
          <w:lang w:eastAsia="en-CA"/>
        </w:rPr>
        <w:t>. Although there is a positive relationship between motivation and performance, the relationship is not one-to-one because other factors such as personality, general cognitive ability, emotional intelligence, task understanding, and chance can intervene.</w:t>
      </w:r>
    </w:p>
    <w:p w14:paraId="3BE326C3" w14:textId="05738C06"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General cognitive ability</w:t>
      </w:r>
      <w:r w:rsidRPr="00934151">
        <w:rPr>
          <w:rFonts w:eastAsia="Times New Roman" w:cs="Times New Roman"/>
          <w:color w:val="000000"/>
          <w:lang w:eastAsia="en-CA"/>
        </w:rPr>
        <w:t xml:space="preserve"> refers to a person’s </w:t>
      </w:r>
      <w:r w:rsidRPr="00376548">
        <w:rPr>
          <w:rFonts w:eastAsia="Times New Roman" w:cs="Times New Roman"/>
          <w:color w:val="000000"/>
          <w:u w:val="single"/>
          <w:lang w:eastAsia="en-CA"/>
        </w:rPr>
        <w:t>basic information processing capacities and cognitive resources</w:t>
      </w:r>
      <w:r w:rsidRPr="00934151">
        <w:rPr>
          <w:rFonts w:eastAsia="Times New Roman" w:cs="Times New Roman"/>
          <w:color w:val="000000"/>
          <w:lang w:eastAsia="en-CA"/>
        </w:rPr>
        <w:t>. General cognitive ability predicts learning and training success as well as job performance in all kinds of jobs and occupations. It is an even better predictor of performance for more complex and higher-level jobs that require the use of more cognitive skills.</w:t>
      </w:r>
    </w:p>
    <w:p w14:paraId="1452CD33" w14:textId="23A317DE"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Emotional intelligence</w:t>
      </w:r>
      <w:r w:rsidRPr="00934151">
        <w:rPr>
          <w:rFonts w:eastAsia="Times New Roman" w:cs="Times New Roman"/>
          <w:color w:val="000000"/>
          <w:lang w:eastAsia="en-CA"/>
        </w:rPr>
        <w:t xml:space="preserve"> (EI) has to do with an individual’s </w:t>
      </w:r>
      <w:r w:rsidRPr="00C3514A">
        <w:rPr>
          <w:rFonts w:eastAsia="Times New Roman" w:cs="Times New Roman"/>
          <w:color w:val="000000"/>
          <w:u w:val="single"/>
          <w:lang w:eastAsia="en-CA"/>
        </w:rPr>
        <w:t xml:space="preserve">ability to understand and manage his or her own and others’ feelings and emotions. </w:t>
      </w:r>
    </w:p>
    <w:p w14:paraId="4796E68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III. What is Employee Engagement?</w:t>
      </w:r>
    </w:p>
    <w:p w14:paraId="0315DFEC" w14:textId="42D75FD3"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Engagement </w:t>
      </w:r>
      <w:r w:rsidRPr="00934151">
        <w:rPr>
          <w:rFonts w:eastAsia="Times New Roman" w:cs="Times New Roman"/>
          <w:color w:val="000000"/>
          <w:lang w:eastAsia="en-CA"/>
        </w:rPr>
        <w:t xml:space="preserve">involves the </w:t>
      </w:r>
      <w:r w:rsidRPr="00C3514A">
        <w:rPr>
          <w:rFonts w:eastAsia="Times New Roman" w:cs="Times New Roman"/>
          <w:color w:val="000000"/>
          <w:u w:val="single"/>
          <w:lang w:eastAsia="en-CA"/>
        </w:rPr>
        <w:t>extent to which an individual immerses his or her true self into his or her work roles</w:t>
      </w:r>
      <w:r w:rsidRPr="00934151">
        <w:rPr>
          <w:rFonts w:eastAsia="Times New Roman" w:cs="Times New Roman"/>
          <w:color w:val="000000"/>
          <w:lang w:eastAsia="en-CA"/>
        </w:rPr>
        <w:t xml:space="preserve">. </w:t>
      </w:r>
    </w:p>
    <w:p w14:paraId="759E54F1" w14:textId="77777777" w:rsidR="00305C8B" w:rsidRPr="00CC6585" w:rsidRDefault="00305C8B" w:rsidP="00305C8B">
      <w:pPr>
        <w:spacing w:before="100" w:beforeAutospacing="1" w:after="100" w:afterAutospacing="1" w:line="240" w:lineRule="auto"/>
        <w:rPr>
          <w:rFonts w:eastAsia="Times New Roman" w:cs="Times New Roman"/>
          <w:b/>
          <w:color w:val="000000"/>
          <w:lang w:eastAsia="en-CA"/>
        </w:rPr>
      </w:pPr>
      <w:r w:rsidRPr="00CC6585">
        <w:rPr>
          <w:rFonts w:eastAsia="Times New Roman" w:cs="Times New Roman"/>
          <w:b/>
          <w:color w:val="000000"/>
          <w:lang w:eastAsia="en-CA"/>
        </w:rPr>
        <w:t>C. McClelland's Theory of Needs</w:t>
      </w:r>
    </w:p>
    <w:p w14:paraId="562D946A" w14:textId="0075B36C"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Psychologist David McClelland has developed a need theory based on the specific behavioural consequences of needs rather than a hierarchy of needs. </w:t>
      </w:r>
      <w:r w:rsidRPr="00934151">
        <w:rPr>
          <w:rFonts w:eastAsia="Times New Roman" w:cs="Times New Roman"/>
          <w:b/>
          <w:bCs/>
          <w:color w:val="000000"/>
          <w:lang w:eastAsia="en-CA"/>
        </w:rPr>
        <w:t>McClelland’s theory of needs</w:t>
      </w:r>
      <w:r w:rsidR="00C3514A">
        <w:rPr>
          <w:rFonts w:eastAsia="Times New Roman" w:cs="Times New Roman"/>
          <w:b/>
          <w:bCs/>
          <w:color w:val="000000"/>
          <w:lang w:eastAsia="en-CA"/>
        </w:rPr>
        <w:t xml:space="preserve"> </w:t>
      </w:r>
      <w:r w:rsidRPr="00934151">
        <w:rPr>
          <w:rFonts w:eastAsia="Times New Roman" w:cs="Times New Roman"/>
          <w:color w:val="000000"/>
          <w:lang w:eastAsia="en-CA"/>
        </w:rPr>
        <w:t xml:space="preserve">is a </w:t>
      </w:r>
      <w:r w:rsidR="00330724" w:rsidRPr="00330724">
        <w:rPr>
          <w:rFonts w:eastAsia="Times New Roman" w:cs="Times New Roman"/>
          <w:color w:val="000000"/>
          <w:u w:val="single"/>
          <w:lang w:eastAsia="en-CA"/>
        </w:rPr>
        <w:t>non-hierarchical</w:t>
      </w:r>
      <w:r w:rsidRPr="00934151">
        <w:rPr>
          <w:rFonts w:eastAsia="Times New Roman" w:cs="Times New Roman"/>
          <w:color w:val="000000"/>
          <w:lang w:eastAsia="en-CA"/>
        </w:rPr>
        <w:t xml:space="preserve"> need theory of motivation that outlines the conditions under which certain needs result in particular patterns of motivation. Individuals have </w:t>
      </w:r>
      <w:r w:rsidRPr="00AC2177">
        <w:rPr>
          <w:rFonts w:eastAsia="Times New Roman" w:cs="Times New Roman"/>
          <w:b/>
          <w:color w:val="000000"/>
          <w:lang w:eastAsia="en-CA"/>
        </w:rPr>
        <w:t xml:space="preserve">needs for achievement, </w:t>
      </w:r>
      <w:r w:rsidR="005E5626" w:rsidRPr="00AC2177">
        <w:rPr>
          <w:rFonts w:eastAsia="Times New Roman" w:cs="Times New Roman"/>
          <w:b/>
          <w:color w:val="000000"/>
          <w:lang w:eastAsia="en-CA"/>
        </w:rPr>
        <w:t>power</w:t>
      </w:r>
      <w:r w:rsidR="005E5626">
        <w:rPr>
          <w:rFonts w:eastAsia="Times New Roman" w:cs="Times New Roman"/>
          <w:b/>
          <w:color w:val="000000"/>
          <w:lang w:eastAsia="en-CA"/>
        </w:rPr>
        <w:t xml:space="preserve">, and </w:t>
      </w:r>
      <w:r w:rsidRPr="00AC2177">
        <w:rPr>
          <w:rFonts w:eastAsia="Times New Roman" w:cs="Times New Roman"/>
          <w:b/>
          <w:color w:val="000000"/>
          <w:lang w:eastAsia="en-CA"/>
        </w:rPr>
        <w:t>affiliation</w:t>
      </w:r>
      <w:r w:rsidR="005E5626">
        <w:rPr>
          <w:rFonts w:eastAsia="Times New Roman" w:cs="Times New Roman"/>
          <w:b/>
          <w:color w:val="000000"/>
          <w:lang w:eastAsia="en-CA"/>
        </w:rPr>
        <w:t xml:space="preserve"> (APA)</w:t>
      </w:r>
      <w:r w:rsidRPr="00934151">
        <w:rPr>
          <w:rFonts w:eastAsia="Times New Roman" w:cs="Times New Roman"/>
          <w:color w:val="000000"/>
          <w:lang w:eastAsia="en-CA"/>
        </w:rPr>
        <w:t>. The theory outlines the conditions under which these needs result in particular patterns of motivation.</w:t>
      </w:r>
    </w:p>
    <w:p w14:paraId="2A2A2EBF" w14:textId="1A880BF2" w:rsidR="00CC6585" w:rsidRPr="00CC6585" w:rsidRDefault="00CC6585" w:rsidP="00CC6585">
      <w:pPr>
        <w:pStyle w:val="ListParagraph"/>
        <w:numPr>
          <w:ilvl w:val="0"/>
          <w:numId w:val="173"/>
        </w:numPr>
        <w:spacing w:before="100" w:beforeAutospacing="1" w:after="100" w:afterAutospacing="1" w:line="240" w:lineRule="auto"/>
        <w:rPr>
          <w:rFonts w:eastAsia="Times New Roman" w:cs="Times New Roman"/>
          <w:color w:val="000000"/>
          <w:lang w:eastAsia="en-CA"/>
        </w:rPr>
      </w:pPr>
      <w:r>
        <w:rPr>
          <w:rFonts w:eastAsia="Times New Roman" w:cs="Times New Roman"/>
          <w:b/>
          <w:bCs/>
          <w:color w:val="000000"/>
          <w:lang w:eastAsia="en-CA"/>
        </w:rPr>
        <w:t>N</w:t>
      </w:r>
      <w:r w:rsidR="00305C8B" w:rsidRPr="00CC6585">
        <w:rPr>
          <w:rFonts w:eastAsia="Times New Roman" w:cs="Times New Roman"/>
          <w:b/>
          <w:bCs/>
          <w:color w:val="000000"/>
          <w:lang w:eastAsia="en-CA"/>
        </w:rPr>
        <w:t>eed for achievement</w:t>
      </w:r>
      <w:r w:rsidR="00305C8B" w:rsidRPr="00CC6585">
        <w:rPr>
          <w:rFonts w:eastAsia="Times New Roman" w:cs="Times New Roman"/>
          <w:color w:val="000000"/>
          <w:lang w:eastAsia="en-CA"/>
        </w:rPr>
        <w:t xml:space="preserve"> have a </w:t>
      </w:r>
      <w:r w:rsidR="00305C8B" w:rsidRPr="00CC6585">
        <w:rPr>
          <w:rFonts w:eastAsia="Times New Roman" w:cs="Times New Roman"/>
          <w:color w:val="000000"/>
          <w:u w:val="single"/>
          <w:lang w:eastAsia="en-CA"/>
        </w:rPr>
        <w:t xml:space="preserve">strong desire to perform challenging </w:t>
      </w:r>
      <w:proofErr w:type="gramStart"/>
      <w:r w:rsidR="00305C8B" w:rsidRPr="00CC6585">
        <w:rPr>
          <w:rFonts w:eastAsia="Times New Roman" w:cs="Times New Roman"/>
          <w:color w:val="000000"/>
          <w:u w:val="single"/>
          <w:lang w:eastAsia="en-CA"/>
        </w:rPr>
        <w:t>tasks</w:t>
      </w:r>
      <w:r w:rsidR="00305C8B" w:rsidRPr="00CC6585">
        <w:rPr>
          <w:rFonts w:eastAsia="Times New Roman" w:cs="Times New Roman"/>
          <w:color w:val="000000"/>
          <w:lang w:eastAsia="en-CA"/>
        </w:rPr>
        <w:t>.</w:t>
      </w:r>
      <w:proofErr w:type="gramEnd"/>
      <w:r w:rsidR="00305C8B" w:rsidRPr="00CC6585">
        <w:rPr>
          <w:rFonts w:eastAsia="Times New Roman" w:cs="Times New Roman"/>
          <w:color w:val="000000"/>
          <w:lang w:eastAsia="en-CA"/>
        </w:rPr>
        <w:t xml:space="preserve"> </w:t>
      </w:r>
    </w:p>
    <w:p w14:paraId="7BB51FC9" w14:textId="2F5027BC" w:rsidR="00CC6585" w:rsidRPr="00CC6585" w:rsidRDefault="00CC6585" w:rsidP="00CC6585">
      <w:pPr>
        <w:pStyle w:val="ListParagraph"/>
        <w:numPr>
          <w:ilvl w:val="0"/>
          <w:numId w:val="172"/>
        </w:numPr>
        <w:spacing w:before="100" w:beforeAutospacing="1" w:after="100" w:afterAutospacing="1" w:line="240" w:lineRule="auto"/>
        <w:rPr>
          <w:rFonts w:eastAsia="Times New Roman" w:cs="Times New Roman"/>
          <w:color w:val="000000"/>
          <w:lang w:eastAsia="en-CA"/>
        </w:rPr>
      </w:pPr>
      <w:r w:rsidRPr="00CC6585">
        <w:rPr>
          <w:rFonts w:eastAsia="Times New Roman" w:cs="Times New Roman"/>
          <w:b/>
          <w:bCs/>
          <w:color w:val="000000"/>
          <w:lang w:eastAsia="en-CA"/>
        </w:rPr>
        <w:t>N</w:t>
      </w:r>
      <w:r w:rsidR="00305C8B" w:rsidRPr="00CC6585">
        <w:rPr>
          <w:rFonts w:eastAsia="Times New Roman" w:cs="Times New Roman"/>
          <w:b/>
          <w:bCs/>
          <w:color w:val="000000"/>
          <w:lang w:eastAsia="en-CA"/>
        </w:rPr>
        <w:t>eed for affiliation</w:t>
      </w:r>
      <w:r w:rsidRPr="00CC6585">
        <w:rPr>
          <w:rFonts w:eastAsia="Times New Roman" w:cs="Times New Roman"/>
          <w:b/>
          <w:bCs/>
          <w:color w:val="000000"/>
          <w:lang w:eastAsia="en-CA"/>
        </w:rPr>
        <w:t xml:space="preserve">: </w:t>
      </w:r>
      <w:r w:rsidR="00305C8B" w:rsidRPr="00CC6585">
        <w:rPr>
          <w:rFonts w:eastAsia="Times New Roman" w:cs="Times New Roman"/>
          <w:color w:val="000000"/>
          <w:u w:val="single"/>
          <w:lang w:eastAsia="en-CA"/>
        </w:rPr>
        <w:t>strong desire to establish and maintain friendly, compatible interpersonal relationships</w:t>
      </w:r>
      <w:r w:rsidR="00305C8B" w:rsidRPr="00CC6585">
        <w:rPr>
          <w:rFonts w:eastAsia="Times New Roman" w:cs="Times New Roman"/>
          <w:color w:val="000000"/>
          <w:lang w:eastAsia="en-CA"/>
        </w:rPr>
        <w:t xml:space="preserve">. </w:t>
      </w:r>
    </w:p>
    <w:p w14:paraId="772049BD" w14:textId="3DF75674" w:rsidR="00305C8B" w:rsidRPr="00CC6585" w:rsidRDefault="00CC6585" w:rsidP="00CC6585">
      <w:pPr>
        <w:pStyle w:val="ListParagraph"/>
        <w:numPr>
          <w:ilvl w:val="0"/>
          <w:numId w:val="171"/>
        </w:numPr>
        <w:spacing w:before="100" w:beforeAutospacing="1" w:after="100" w:afterAutospacing="1" w:line="240" w:lineRule="auto"/>
        <w:rPr>
          <w:rFonts w:eastAsia="Times New Roman" w:cs="Times New Roman"/>
          <w:color w:val="000000"/>
          <w:lang w:eastAsia="en-CA"/>
        </w:rPr>
      </w:pPr>
      <w:r>
        <w:rPr>
          <w:rFonts w:eastAsia="Times New Roman" w:cs="Times New Roman"/>
          <w:b/>
          <w:bCs/>
          <w:color w:val="000000"/>
          <w:lang w:eastAsia="en-CA"/>
        </w:rPr>
        <w:t>N</w:t>
      </w:r>
      <w:r w:rsidR="00305C8B" w:rsidRPr="00CC6585">
        <w:rPr>
          <w:rFonts w:eastAsia="Times New Roman" w:cs="Times New Roman"/>
          <w:b/>
          <w:bCs/>
          <w:color w:val="000000"/>
          <w:lang w:eastAsia="en-CA"/>
        </w:rPr>
        <w:t>eed for power</w:t>
      </w:r>
      <w:r>
        <w:rPr>
          <w:rFonts w:eastAsia="Times New Roman" w:cs="Times New Roman"/>
          <w:b/>
          <w:bCs/>
          <w:color w:val="000000"/>
          <w:lang w:eastAsia="en-CA"/>
        </w:rPr>
        <w:t xml:space="preserve">: </w:t>
      </w:r>
      <w:r w:rsidR="00305C8B" w:rsidRPr="00CC6585">
        <w:rPr>
          <w:rFonts w:eastAsia="Times New Roman" w:cs="Times New Roman"/>
          <w:color w:val="000000"/>
          <w:u w:val="single"/>
          <w:lang w:eastAsia="en-CA"/>
        </w:rPr>
        <w:t>strong desire to influence others, making a significant impact or impression</w:t>
      </w:r>
      <w:r w:rsidR="00305C8B" w:rsidRPr="00CC6585">
        <w:rPr>
          <w:rFonts w:eastAsia="Times New Roman" w:cs="Times New Roman"/>
          <w:color w:val="000000"/>
          <w:lang w:eastAsia="en-CA"/>
        </w:rPr>
        <w:t xml:space="preserve">. </w:t>
      </w:r>
    </w:p>
    <w:p w14:paraId="4A1BA29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 Managerial Implications of Need Theories</w:t>
      </w:r>
    </w:p>
    <w:p w14:paraId="2138B58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Need theories have some important things to say about managerial attempts to motivate employees.</w:t>
      </w:r>
    </w:p>
    <w:p w14:paraId="17999507" w14:textId="77777777" w:rsidR="00305C8B" w:rsidRPr="00934151" w:rsidRDefault="00305C8B" w:rsidP="00305C8B">
      <w:pPr>
        <w:numPr>
          <w:ilvl w:val="0"/>
          <w:numId w:val="16"/>
        </w:numPr>
        <w:spacing w:before="100" w:beforeAutospacing="1" w:after="100" w:afterAutospacing="1" w:line="240" w:lineRule="auto"/>
        <w:rPr>
          <w:rFonts w:eastAsia="Times New Roman" w:cs="Times New Roman"/>
          <w:color w:val="000000"/>
          <w:lang w:eastAsia="en-CA"/>
        </w:rPr>
      </w:pPr>
      <w:r w:rsidRPr="00AC2177">
        <w:rPr>
          <w:rFonts w:eastAsia="Times New Roman" w:cs="Times New Roman"/>
          <w:b/>
          <w:color w:val="000000"/>
          <w:lang w:eastAsia="en-CA"/>
        </w:rPr>
        <w:t>Appreciate Diversity.</w:t>
      </w:r>
      <w:r w:rsidRPr="00934151">
        <w:rPr>
          <w:rFonts w:eastAsia="Times New Roman" w:cs="Times New Roman"/>
          <w:color w:val="000000"/>
          <w:lang w:eastAsia="en-CA"/>
        </w:rPr>
        <w:t xml:space="preserve"> Managers must be adept at evaluating the needs of individual employees and offering incentives or goals that correspond to their needs.</w:t>
      </w:r>
    </w:p>
    <w:p w14:paraId="79F6E6DC" w14:textId="703F07FF" w:rsidR="00305C8B" w:rsidRPr="00934151" w:rsidRDefault="00305C8B" w:rsidP="00305C8B">
      <w:pPr>
        <w:numPr>
          <w:ilvl w:val="0"/>
          <w:numId w:val="16"/>
        </w:numPr>
        <w:spacing w:before="100" w:beforeAutospacing="1" w:after="100" w:afterAutospacing="1" w:line="240" w:lineRule="auto"/>
        <w:rPr>
          <w:rFonts w:eastAsia="Times New Roman" w:cs="Times New Roman"/>
          <w:color w:val="000000"/>
          <w:lang w:eastAsia="en-CA"/>
        </w:rPr>
      </w:pPr>
      <w:r w:rsidRPr="00AC2177">
        <w:rPr>
          <w:rFonts w:eastAsia="Times New Roman" w:cs="Times New Roman"/>
          <w:b/>
          <w:color w:val="000000"/>
          <w:lang w:eastAsia="en-CA"/>
        </w:rPr>
        <w:t>Appreciate Intrinsic Motivation.</w:t>
      </w:r>
      <w:r w:rsidRPr="00934151">
        <w:rPr>
          <w:rFonts w:eastAsia="Times New Roman" w:cs="Times New Roman"/>
          <w:color w:val="000000"/>
          <w:lang w:eastAsia="en-CA"/>
        </w:rPr>
        <w:t xml:space="preserve"> </w:t>
      </w:r>
    </w:p>
    <w:p w14:paraId="1003846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V. Process Theories of Work Motivation</w:t>
      </w:r>
    </w:p>
    <w:p w14:paraId="71FB2E4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EF76CF">
        <w:rPr>
          <w:rFonts w:eastAsia="Times New Roman" w:cs="Times New Roman"/>
          <w:b/>
          <w:color w:val="000000"/>
          <w:lang w:eastAsia="en-CA"/>
        </w:rPr>
        <w:t>Need theories</w:t>
      </w:r>
      <w:r w:rsidRPr="00934151">
        <w:rPr>
          <w:rFonts w:eastAsia="Times New Roman" w:cs="Times New Roman"/>
          <w:color w:val="000000"/>
          <w:lang w:eastAsia="en-CA"/>
        </w:rPr>
        <w:t xml:space="preserve"> of motivation concentrate </w:t>
      </w:r>
      <w:r w:rsidRPr="00EF76CF">
        <w:rPr>
          <w:rFonts w:eastAsia="Times New Roman" w:cs="Times New Roman"/>
          <w:color w:val="000000"/>
          <w:u w:val="single"/>
          <w:lang w:eastAsia="en-CA"/>
        </w:rPr>
        <w:t>on </w:t>
      </w:r>
      <w:r w:rsidRPr="00EF76CF">
        <w:rPr>
          <w:rFonts w:eastAsia="Times New Roman" w:cs="Times New Roman"/>
          <w:i/>
          <w:iCs/>
          <w:color w:val="000000"/>
          <w:u w:val="single"/>
          <w:lang w:eastAsia="en-CA"/>
        </w:rPr>
        <w:t>what</w:t>
      </w:r>
      <w:r w:rsidRPr="00EF76CF">
        <w:rPr>
          <w:rFonts w:eastAsia="Times New Roman" w:cs="Times New Roman"/>
          <w:color w:val="000000"/>
          <w:u w:val="single"/>
          <w:lang w:eastAsia="en-CA"/>
        </w:rPr>
        <w:t> motivates individuals</w:t>
      </w:r>
      <w:r w:rsidRPr="00934151">
        <w:rPr>
          <w:rFonts w:eastAsia="Times New Roman" w:cs="Times New Roman"/>
          <w:color w:val="000000"/>
          <w:lang w:eastAsia="en-CA"/>
        </w:rPr>
        <w:t>, while </w:t>
      </w:r>
      <w:r w:rsidRPr="00934151">
        <w:rPr>
          <w:rFonts w:eastAsia="Times New Roman" w:cs="Times New Roman"/>
          <w:b/>
          <w:bCs/>
          <w:color w:val="000000"/>
          <w:lang w:eastAsia="en-CA"/>
        </w:rPr>
        <w:t>process theories</w:t>
      </w:r>
      <w:r w:rsidRPr="00934151">
        <w:rPr>
          <w:rFonts w:eastAsia="Times New Roman" w:cs="Times New Roman"/>
          <w:color w:val="000000"/>
          <w:lang w:eastAsia="en-CA"/>
        </w:rPr>
        <w:t> concentrate on </w:t>
      </w:r>
      <w:r w:rsidRPr="00AC2177">
        <w:rPr>
          <w:rFonts w:eastAsia="Times New Roman" w:cs="Times New Roman"/>
          <w:i/>
          <w:iCs/>
          <w:color w:val="000000"/>
          <w:u w:val="single"/>
          <w:lang w:eastAsia="en-CA"/>
        </w:rPr>
        <w:t>how</w:t>
      </w:r>
      <w:r w:rsidRPr="00AC2177">
        <w:rPr>
          <w:rFonts w:eastAsia="Times New Roman" w:cs="Times New Roman"/>
          <w:color w:val="000000"/>
          <w:u w:val="single"/>
          <w:lang w:eastAsia="en-CA"/>
        </w:rPr>
        <w:t> motivation occurs</w:t>
      </w:r>
      <w:r w:rsidRPr="00934151">
        <w:rPr>
          <w:rFonts w:eastAsia="Times New Roman" w:cs="Times New Roman"/>
          <w:color w:val="000000"/>
          <w:lang w:eastAsia="en-CA"/>
        </w:rPr>
        <w:t>. Three important process theories are expectancy theory, equity theory, and goal setting theory.</w:t>
      </w:r>
    </w:p>
    <w:p w14:paraId="39185AF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 Equity Theory</w:t>
      </w:r>
    </w:p>
    <w:p w14:paraId="7667BBA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Equity theory</w:t>
      </w:r>
      <w:r w:rsidRPr="00934151">
        <w:rPr>
          <w:rFonts w:eastAsia="Times New Roman" w:cs="Times New Roman"/>
          <w:color w:val="000000"/>
          <w:lang w:eastAsia="en-CA"/>
        </w:rPr>
        <w:t xml:space="preserve"> is a process theory that states that motivation stems from a </w:t>
      </w:r>
      <w:r w:rsidRPr="0036112F">
        <w:rPr>
          <w:rFonts w:eastAsia="Times New Roman" w:cs="Times New Roman"/>
          <w:color w:val="000000"/>
          <w:u w:val="single"/>
          <w:lang w:eastAsia="en-CA"/>
        </w:rPr>
        <w:t>comparison of the inputs that one invests in a job and the outcomes one receives in comparison with the inputs and outcomes of another person or group</w:t>
      </w:r>
      <w:r w:rsidRPr="00934151">
        <w:rPr>
          <w:rFonts w:eastAsia="Times New Roman" w:cs="Times New Roman"/>
          <w:color w:val="000000"/>
          <w:lang w:eastAsia="en-CA"/>
        </w:rPr>
        <w:t xml:space="preserve">. According to the theory, individuals are motivated to maintain an equitable exchange relationship. Inequity is unpleasant and tension producing and people will devote considerable energy to reducing inequity and achieving equity. </w:t>
      </w:r>
      <w:r w:rsidRPr="0036112F">
        <w:rPr>
          <w:rFonts w:eastAsia="Times New Roman" w:cs="Times New Roman"/>
          <w:b/>
          <w:color w:val="000000"/>
          <w:lang w:eastAsia="en-CA"/>
        </w:rPr>
        <w:t>Individuals that perceive inequity might use a number of tactics to regain equity:</w:t>
      </w:r>
      <w:r w:rsidRPr="00934151">
        <w:rPr>
          <w:rFonts w:eastAsia="Times New Roman" w:cs="Times New Roman"/>
          <w:color w:val="000000"/>
          <w:lang w:eastAsia="en-CA"/>
        </w:rPr>
        <w:t xml:space="preserve"> Perceptually distort one's own inputs or outcomes; perceptually distort the inputs or outcomes of the comparison other or group; choose another comparison person or group; alter one's inputs or alter one's outcomes; and leave the exchange relationship.</w:t>
      </w:r>
    </w:p>
    <w:p w14:paraId="0496FFC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 first three tactics for reducing inequity are essentially psychological, while the last two involve overt behaviour.</w:t>
      </w:r>
    </w:p>
    <w:p w14:paraId="2FDEACB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Gender and Equity. Both women and men have some tendency to choose same-sex comparison persons when judging the fairness of the outcomes that they receive.</w:t>
      </w:r>
    </w:p>
    <w:p w14:paraId="19A3059D" w14:textId="7B49CFF1"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C0596A">
        <w:rPr>
          <w:rFonts w:eastAsia="Times New Roman" w:cs="Times New Roman"/>
          <w:b/>
          <w:color w:val="000000"/>
          <w:lang w:eastAsia="en-CA"/>
        </w:rPr>
        <w:t>Managerial Implications of Equity Theory.</w:t>
      </w:r>
      <w:r w:rsidRPr="00934151">
        <w:rPr>
          <w:rFonts w:eastAsia="Times New Roman" w:cs="Times New Roman"/>
          <w:color w:val="000000"/>
          <w:lang w:eastAsia="en-CA"/>
        </w:rPr>
        <w:t xml:space="preserve"> The most straightforward implication of equity theory is that perceived </w:t>
      </w:r>
      <w:r w:rsidRPr="00C0596A">
        <w:rPr>
          <w:rFonts w:eastAsia="Times New Roman" w:cs="Times New Roman"/>
          <w:color w:val="000000"/>
          <w:u w:val="single"/>
          <w:lang w:eastAsia="en-CA"/>
        </w:rPr>
        <w:t>underpayment</w:t>
      </w:r>
      <w:r w:rsidRPr="00934151">
        <w:rPr>
          <w:rFonts w:eastAsia="Times New Roman" w:cs="Times New Roman"/>
          <w:color w:val="000000"/>
          <w:lang w:eastAsia="en-CA"/>
        </w:rPr>
        <w:t xml:space="preserve"> will have a variety of negative motivational consequences for the organization, including </w:t>
      </w:r>
      <w:r w:rsidRPr="00C0596A">
        <w:rPr>
          <w:rFonts w:eastAsia="Times New Roman" w:cs="Times New Roman"/>
          <w:color w:val="000000"/>
          <w:u w:val="single"/>
          <w:lang w:eastAsia="en-CA"/>
        </w:rPr>
        <w:t>low productivity, low quality, theft, and /or turnover</w:t>
      </w:r>
      <w:r w:rsidRPr="00934151">
        <w:rPr>
          <w:rFonts w:eastAsia="Times New Roman" w:cs="Times New Roman"/>
          <w:color w:val="000000"/>
          <w:lang w:eastAsia="en-CA"/>
        </w:rPr>
        <w:t xml:space="preserve">. </w:t>
      </w:r>
    </w:p>
    <w:p w14:paraId="1E1B1FA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E. Goal Setting Theory</w:t>
      </w:r>
    </w:p>
    <w:p w14:paraId="119AAF7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Goal setting</w:t>
      </w:r>
      <w:r w:rsidRPr="00934151">
        <w:rPr>
          <w:rFonts w:eastAsia="Times New Roman" w:cs="Times New Roman"/>
          <w:color w:val="000000"/>
          <w:lang w:eastAsia="en-CA"/>
        </w:rPr>
        <w:t> is a motivational technique that uses specific, challenging, and acceptable goals and provides feedback to enhance performance.</w:t>
      </w:r>
    </w:p>
    <w:p w14:paraId="764A925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F. What Kinds of Goals Are Motivational?</w:t>
      </w:r>
    </w:p>
    <w:p w14:paraId="25DC13B4" w14:textId="70B35336"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 xml:space="preserve">Goals are most </w:t>
      </w:r>
      <w:r w:rsidRPr="00C0596A">
        <w:rPr>
          <w:rFonts w:eastAsia="Times New Roman" w:cs="Times New Roman"/>
          <w:b/>
          <w:color w:val="000000"/>
          <w:lang w:eastAsia="en-CA"/>
        </w:rPr>
        <w:t>motivational when</w:t>
      </w:r>
      <w:r w:rsidRPr="00934151">
        <w:rPr>
          <w:rFonts w:eastAsia="Times New Roman" w:cs="Times New Roman"/>
          <w:color w:val="000000"/>
          <w:lang w:eastAsia="en-CA"/>
        </w:rPr>
        <w:t xml:space="preserve"> they are </w:t>
      </w:r>
      <w:r w:rsidRPr="00C0596A">
        <w:rPr>
          <w:rFonts w:eastAsia="Times New Roman" w:cs="Times New Roman"/>
          <w:color w:val="000000"/>
          <w:u w:val="single"/>
          <w:lang w:eastAsia="en-CA"/>
        </w:rPr>
        <w:t>specific, challenging, and when organizational members are committed to them</w:t>
      </w:r>
      <w:r w:rsidRPr="00934151">
        <w:rPr>
          <w:rFonts w:eastAsia="Times New Roman" w:cs="Times New Roman"/>
          <w:color w:val="000000"/>
          <w:lang w:eastAsia="en-CA"/>
        </w:rPr>
        <w:t>. In addition</w:t>
      </w:r>
      <w:r w:rsidRPr="007973AE">
        <w:rPr>
          <w:rFonts w:eastAsia="Times New Roman" w:cs="Times New Roman"/>
          <w:color w:val="000000"/>
          <w:u w:val="single"/>
          <w:lang w:eastAsia="en-CA"/>
        </w:rPr>
        <w:t>, feedback about progress toward goal attainment</w:t>
      </w:r>
      <w:r w:rsidRPr="00934151">
        <w:rPr>
          <w:rFonts w:eastAsia="Times New Roman" w:cs="Times New Roman"/>
          <w:color w:val="000000"/>
          <w:lang w:eastAsia="en-CA"/>
        </w:rPr>
        <w:t xml:space="preserve"> should also be provided. The effects of goals on performance are due to four mechanisms: direction, effort, persistence, and task-relevant strategies.</w:t>
      </w:r>
      <w:r w:rsidR="0040518D">
        <w:rPr>
          <w:rFonts w:eastAsia="Times New Roman" w:cs="Times New Roman"/>
          <w:color w:val="000000"/>
          <w:lang w:eastAsia="en-CA"/>
        </w:rPr>
        <w:t xml:space="preserve"> (</w:t>
      </w:r>
      <w:proofErr w:type="spellStart"/>
      <w:r w:rsidR="0040518D">
        <w:rPr>
          <w:rFonts w:eastAsia="Times New Roman" w:cs="Times New Roman"/>
          <w:color w:val="000000"/>
          <w:lang w:eastAsia="en-CA"/>
        </w:rPr>
        <w:t>CoCFS</w:t>
      </w:r>
      <w:proofErr w:type="spellEnd"/>
      <w:r w:rsidR="0040518D">
        <w:rPr>
          <w:rFonts w:eastAsia="Times New Roman" w:cs="Times New Roman"/>
          <w:color w:val="000000"/>
          <w:lang w:eastAsia="en-CA"/>
        </w:rPr>
        <w:t>)</w:t>
      </w:r>
    </w:p>
    <w:p w14:paraId="06ECB7FC" w14:textId="77777777" w:rsidR="00305C8B" w:rsidRPr="008E2B20" w:rsidRDefault="00305C8B" w:rsidP="005A5895">
      <w:pPr>
        <w:pStyle w:val="ListParagraph"/>
        <w:numPr>
          <w:ilvl w:val="0"/>
          <w:numId w:val="102"/>
        </w:numPr>
        <w:spacing w:before="100" w:beforeAutospacing="1" w:after="100" w:afterAutospacing="1" w:line="240" w:lineRule="auto"/>
        <w:rPr>
          <w:rFonts w:eastAsia="Times New Roman" w:cs="Times New Roman"/>
          <w:color w:val="000000"/>
          <w:lang w:eastAsia="en-CA"/>
        </w:rPr>
      </w:pPr>
      <w:r w:rsidRPr="00C0596A">
        <w:rPr>
          <w:rFonts w:eastAsia="Times New Roman" w:cs="Times New Roman"/>
          <w:b/>
          <w:color w:val="000000"/>
          <w:lang w:eastAsia="en-CA"/>
        </w:rPr>
        <w:t xml:space="preserve">Goal Specificity. </w:t>
      </w:r>
      <w:r w:rsidRPr="008E2B20">
        <w:rPr>
          <w:rFonts w:eastAsia="Times New Roman" w:cs="Times New Roman"/>
          <w:color w:val="000000"/>
          <w:lang w:eastAsia="en-CA"/>
        </w:rPr>
        <w:t>Specific goals specify an exact level of achievement for people to accomplish in a particular time frame.</w:t>
      </w:r>
    </w:p>
    <w:p w14:paraId="425AFEFC" w14:textId="77777777" w:rsidR="00305C8B" w:rsidRPr="008E2B20" w:rsidRDefault="00305C8B" w:rsidP="005A5895">
      <w:pPr>
        <w:pStyle w:val="ListParagraph"/>
        <w:numPr>
          <w:ilvl w:val="0"/>
          <w:numId w:val="102"/>
        </w:numPr>
        <w:spacing w:before="100" w:beforeAutospacing="1" w:after="100" w:afterAutospacing="1" w:line="240" w:lineRule="auto"/>
        <w:rPr>
          <w:rFonts w:eastAsia="Times New Roman" w:cs="Times New Roman"/>
          <w:color w:val="000000"/>
          <w:lang w:eastAsia="en-CA"/>
        </w:rPr>
      </w:pPr>
      <w:r w:rsidRPr="00C0596A">
        <w:rPr>
          <w:rFonts w:eastAsia="Times New Roman" w:cs="Times New Roman"/>
          <w:b/>
          <w:color w:val="000000"/>
          <w:lang w:eastAsia="en-CA"/>
        </w:rPr>
        <w:t xml:space="preserve">Goal Challenge. </w:t>
      </w:r>
      <w:r w:rsidRPr="008E2B20">
        <w:rPr>
          <w:rFonts w:eastAsia="Times New Roman" w:cs="Times New Roman"/>
          <w:color w:val="000000"/>
          <w:lang w:eastAsia="en-CA"/>
        </w:rPr>
        <w:t>Goals should be difficult but attainable.</w:t>
      </w:r>
    </w:p>
    <w:p w14:paraId="37F4EB7B" w14:textId="77777777" w:rsidR="00305C8B" w:rsidRPr="008E2B20" w:rsidRDefault="00305C8B" w:rsidP="005A5895">
      <w:pPr>
        <w:pStyle w:val="ListParagraph"/>
        <w:numPr>
          <w:ilvl w:val="0"/>
          <w:numId w:val="102"/>
        </w:numPr>
        <w:spacing w:before="100" w:beforeAutospacing="1" w:after="100" w:afterAutospacing="1" w:line="240" w:lineRule="auto"/>
        <w:rPr>
          <w:rFonts w:eastAsia="Times New Roman" w:cs="Times New Roman"/>
          <w:color w:val="000000"/>
          <w:lang w:eastAsia="en-CA"/>
        </w:rPr>
      </w:pPr>
      <w:r w:rsidRPr="00C0596A">
        <w:rPr>
          <w:rFonts w:eastAsia="Times New Roman" w:cs="Times New Roman"/>
          <w:b/>
          <w:color w:val="000000"/>
          <w:lang w:eastAsia="en-CA"/>
        </w:rPr>
        <w:t xml:space="preserve">Goal Commitment. </w:t>
      </w:r>
      <w:r w:rsidRPr="008E2B20">
        <w:rPr>
          <w:rFonts w:eastAsia="Times New Roman" w:cs="Times New Roman"/>
          <w:color w:val="000000"/>
          <w:lang w:eastAsia="en-CA"/>
        </w:rPr>
        <w:t>Goals are not really goals unless people are committed to them and accept them.</w:t>
      </w:r>
    </w:p>
    <w:p w14:paraId="49FA90AB" w14:textId="77777777" w:rsidR="00305C8B" w:rsidRPr="008E2B20" w:rsidRDefault="00305C8B" w:rsidP="005A5895">
      <w:pPr>
        <w:pStyle w:val="ListParagraph"/>
        <w:numPr>
          <w:ilvl w:val="0"/>
          <w:numId w:val="102"/>
        </w:numPr>
        <w:spacing w:before="100" w:beforeAutospacing="1" w:after="100" w:afterAutospacing="1" w:line="240" w:lineRule="auto"/>
        <w:rPr>
          <w:rFonts w:eastAsia="Times New Roman" w:cs="Times New Roman"/>
          <w:color w:val="000000"/>
          <w:lang w:eastAsia="en-CA"/>
        </w:rPr>
      </w:pPr>
      <w:r w:rsidRPr="00C0596A">
        <w:rPr>
          <w:rFonts w:eastAsia="Times New Roman" w:cs="Times New Roman"/>
          <w:b/>
          <w:color w:val="000000"/>
          <w:lang w:eastAsia="en-CA"/>
        </w:rPr>
        <w:t>Goal Feedback.</w:t>
      </w:r>
      <w:r w:rsidRPr="008E2B20">
        <w:rPr>
          <w:rFonts w:eastAsia="Times New Roman" w:cs="Times New Roman"/>
          <w:color w:val="000000"/>
          <w:lang w:eastAsia="en-CA"/>
        </w:rPr>
        <w:t xml:space="preserve"> Specific and challenging goals have the most beneficial effect when they are accompanied by ongoing feedback that enables the person to compare current performance with the goal.</w:t>
      </w:r>
    </w:p>
    <w:p w14:paraId="2C8CD8C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G. Enhancing Goal Commitment</w:t>
      </w:r>
    </w:p>
    <w:p w14:paraId="3265DA6F" w14:textId="77777777" w:rsidR="00305C8B" w:rsidRPr="00934151" w:rsidRDefault="00305C8B" w:rsidP="00C0596A">
      <w:pPr>
        <w:spacing w:before="100" w:beforeAutospacing="1" w:after="0" w:line="240" w:lineRule="auto"/>
        <w:rPr>
          <w:rFonts w:eastAsia="Times New Roman" w:cs="Times New Roman"/>
          <w:color w:val="000000"/>
          <w:lang w:eastAsia="en-CA"/>
        </w:rPr>
      </w:pPr>
      <w:r w:rsidRPr="00934151">
        <w:rPr>
          <w:rFonts w:eastAsia="Times New Roman" w:cs="Times New Roman"/>
          <w:color w:val="000000"/>
          <w:lang w:eastAsia="en-CA"/>
        </w:rPr>
        <w:t>Some of the factors that might affect commitment to challenging and specific goals are participation, rewards and management support.</w:t>
      </w:r>
    </w:p>
    <w:p w14:paraId="2336DC88" w14:textId="77777777" w:rsidR="00C0596A" w:rsidRDefault="00305C8B" w:rsidP="005A5895">
      <w:pPr>
        <w:pStyle w:val="ListParagraph"/>
        <w:numPr>
          <w:ilvl w:val="0"/>
          <w:numId w:val="103"/>
        </w:numPr>
        <w:spacing w:after="100" w:afterAutospacing="1" w:line="240" w:lineRule="auto"/>
        <w:rPr>
          <w:rFonts w:eastAsia="Times New Roman" w:cs="Times New Roman"/>
          <w:color w:val="000000"/>
          <w:lang w:eastAsia="en-CA"/>
        </w:rPr>
      </w:pPr>
      <w:r w:rsidRPr="00C0596A">
        <w:rPr>
          <w:rFonts w:eastAsia="Times New Roman" w:cs="Times New Roman"/>
          <w:b/>
          <w:color w:val="000000"/>
          <w:lang w:eastAsia="en-CA"/>
        </w:rPr>
        <w:t>Participation.</w:t>
      </w:r>
      <w:r w:rsidRPr="00C0596A">
        <w:rPr>
          <w:rFonts w:eastAsia="Times New Roman" w:cs="Times New Roman"/>
          <w:color w:val="000000"/>
          <w:lang w:eastAsia="en-CA"/>
        </w:rPr>
        <w:t xml:space="preserve"> Research results are mixed, but participation can often increase commitment when a climate of mistrust exists between supervisor and employee. Also, participation can increase performance when competition or team spirit increase the difficulty of goals an employee is willing to attempt to reach.</w:t>
      </w:r>
    </w:p>
    <w:p w14:paraId="14C8271C" w14:textId="77777777" w:rsidR="00C0596A" w:rsidRDefault="00305C8B" w:rsidP="005A5895">
      <w:pPr>
        <w:pStyle w:val="ListParagraph"/>
        <w:numPr>
          <w:ilvl w:val="0"/>
          <w:numId w:val="103"/>
        </w:numPr>
        <w:spacing w:after="100" w:afterAutospacing="1" w:line="240" w:lineRule="auto"/>
        <w:rPr>
          <w:rFonts w:eastAsia="Times New Roman" w:cs="Times New Roman"/>
          <w:color w:val="000000"/>
          <w:lang w:eastAsia="en-CA"/>
        </w:rPr>
      </w:pPr>
      <w:r w:rsidRPr="00C0596A">
        <w:rPr>
          <w:rFonts w:eastAsia="Times New Roman" w:cs="Times New Roman"/>
          <w:b/>
          <w:color w:val="000000"/>
          <w:lang w:eastAsia="en-CA"/>
        </w:rPr>
        <w:t>Rewards.</w:t>
      </w:r>
      <w:r w:rsidRPr="00C0596A">
        <w:rPr>
          <w:rFonts w:eastAsia="Times New Roman" w:cs="Times New Roman"/>
          <w:color w:val="000000"/>
          <w:lang w:eastAsia="en-CA"/>
        </w:rPr>
        <w:t xml:space="preserve"> While there is little doubt that extrinsic rewards like money will increase commitment, there is also ample evidence that simply being challenged to do the job "right" can produce goal commitment. Goal setting has led to performance increases without the introduction of monetary incentives for goal accomplishment.</w:t>
      </w:r>
    </w:p>
    <w:p w14:paraId="0EADBD99" w14:textId="42A6D1B7" w:rsidR="00305C8B" w:rsidRPr="00C0596A" w:rsidRDefault="00305C8B" w:rsidP="005A5895">
      <w:pPr>
        <w:pStyle w:val="ListParagraph"/>
        <w:numPr>
          <w:ilvl w:val="0"/>
          <w:numId w:val="103"/>
        </w:numPr>
        <w:spacing w:after="100" w:afterAutospacing="1" w:line="240" w:lineRule="auto"/>
        <w:rPr>
          <w:rFonts w:eastAsia="Times New Roman" w:cs="Times New Roman"/>
          <w:color w:val="000000"/>
          <w:lang w:eastAsia="en-CA"/>
        </w:rPr>
      </w:pPr>
      <w:r w:rsidRPr="00C0596A">
        <w:rPr>
          <w:rFonts w:eastAsia="Times New Roman" w:cs="Times New Roman"/>
          <w:b/>
          <w:color w:val="000000"/>
          <w:lang w:eastAsia="en-CA"/>
        </w:rPr>
        <w:t>Supportiveness.</w:t>
      </w:r>
      <w:r w:rsidRPr="00C0596A">
        <w:rPr>
          <w:rFonts w:eastAsia="Times New Roman" w:cs="Times New Roman"/>
          <w:color w:val="000000"/>
          <w:lang w:eastAsia="en-CA"/>
        </w:rPr>
        <w:t xml:space="preserve"> There is considerable agreement that a coercive approach to goal setting on the part of supervisors will reduce goal commitment. For goal setting to work properly, supervisors must demonstrate a desire to assist employees in goal accomplishment and behave supportively if failure occurs, even adjusting the goal downward if it proves to be unrealistically high.</w:t>
      </w:r>
    </w:p>
    <w:p w14:paraId="62EF675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 Research Support for and Managerial Implications of Goal Setting Theory</w:t>
      </w:r>
    </w:p>
    <w:p w14:paraId="155D141C" w14:textId="77777777" w:rsidR="00305C8B" w:rsidRPr="00934151" w:rsidRDefault="00305C8B" w:rsidP="00305C8B">
      <w:pPr>
        <w:spacing w:after="0" w:line="240" w:lineRule="auto"/>
        <w:ind w:left="720"/>
        <w:rPr>
          <w:rFonts w:eastAsia="Times New Roman" w:cs="Times New Roman"/>
          <w:color w:val="000000"/>
          <w:lang w:eastAsia="en-CA"/>
        </w:rPr>
      </w:pPr>
      <w:r w:rsidRPr="00934151">
        <w:rPr>
          <w:rFonts w:eastAsia="Times New Roman" w:cs="Times New Roman"/>
          <w:b/>
          <w:bCs/>
          <w:color w:val="000000"/>
          <w:lang w:eastAsia="en-CA"/>
        </w:rPr>
        <w:t>Research Support</w:t>
      </w:r>
      <w:r w:rsidRPr="00934151">
        <w:rPr>
          <w:rFonts w:eastAsia="Times New Roman" w:cs="Times New Roman"/>
          <w:color w:val="000000"/>
          <w:lang w:eastAsia="en-CA"/>
        </w:rPr>
        <w:t xml:space="preserve">. </w:t>
      </w:r>
      <w:r w:rsidRPr="00E80724">
        <w:rPr>
          <w:rFonts w:eastAsia="Times New Roman" w:cs="Times New Roman"/>
          <w:strike/>
          <w:color w:val="000000"/>
          <w:lang w:eastAsia="en-CA"/>
        </w:rPr>
        <w:t xml:space="preserve">Goal setting has led to increased performance on a wide variety of tasks. As well, the effects of goal setting appear to persist over a long enough time to have practical value. However, the effects of goal setting depend on the nature of the task. The effect is strongest for simpler jobs rather than more complex jobs. Research has also found that when individuals lack the knowledge or skill to perform a complex task, a specific and challenging performance goal can decrease rather than increase performance relative to a do-your-best </w:t>
      </w:r>
      <w:r w:rsidRPr="00E80724">
        <w:rPr>
          <w:rFonts w:eastAsia="Times New Roman" w:cs="Times New Roman"/>
          <w:strike/>
          <w:color w:val="000000"/>
          <w:lang w:eastAsia="en-CA"/>
        </w:rPr>
        <w:lastRenderedPageBreak/>
        <w:t>goal. When a task is straightforward, a specific, high performance goal results in higher performance than a do-your-best goal. A specific, high learning goal is more effective than a specific, high performance goal or a do-your-best goal when individuals are learning to perform a complex task. The effect of group goal setting on group performance is similar to the effect of individual goal setting.</w:t>
      </w:r>
    </w:p>
    <w:p w14:paraId="2ED927ED" w14:textId="77777777" w:rsidR="00305C8B" w:rsidRPr="00934151" w:rsidRDefault="00305C8B" w:rsidP="00305C8B">
      <w:pPr>
        <w:spacing w:after="0" w:line="240" w:lineRule="auto"/>
        <w:ind w:left="720"/>
        <w:rPr>
          <w:rFonts w:eastAsia="Times New Roman" w:cs="Times New Roman"/>
          <w:color w:val="000000"/>
          <w:lang w:eastAsia="en-CA"/>
        </w:rPr>
      </w:pPr>
      <w:r w:rsidRPr="00934151">
        <w:rPr>
          <w:rFonts w:eastAsia="Times New Roman" w:cs="Times New Roman"/>
          <w:b/>
          <w:bCs/>
          <w:color w:val="000000"/>
          <w:lang w:eastAsia="en-CA"/>
        </w:rPr>
        <w:t>Managerial Implications</w:t>
      </w:r>
      <w:r w:rsidRPr="00934151">
        <w:rPr>
          <w:rFonts w:eastAsia="Times New Roman" w:cs="Times New Roman"/>
          <w:color w:val="000000"/>
          <w:lang w:eastAsia="en-CA"/>
        </w:rPr>
        <w:t xml:space="preserve">. The managerial implications of goal setting theory are straightforward: </w:t>
      </w:r>
      <w:r w:rsidRPr="002D7B09">
        <w:rPr>
          <w:rFonts w:eastAsia="Times New Roman" w:cs="Times New Roman"/>
          <w:color w:val="000000"/>
          <w:u w:val="single"/>
          <w:lang w:eastAsia="en-CA"/>
        </w:rPr>
        <w:t>Set specific and challenging goals and provide ongoing feedback so that individuals can compare their performance with their goals</w:t>
      </w:r>
      <w:r w:rsidRPr="00934151">
        <w:rPr>
          <w:rFonts w:eastAsia="Times New Roman" w:cs="Times New Roman"/>
          <w:color w:val="000000"/>
          <w:lang w:eastAsia="en-CA"/>
        </w:rPr>
        <w:t xml:space="preserve">. The performance impact of goal setting is strongest for simpler jobs rather than more complex jobs. When a task is novel or complex and individuals need to acquire new knowledge and skills for good performance, setting a specific learning goal will be more effective than setting a high performance goal. </w:t>
      </w:r>
      <w:r w:rsidRPr="002D7B09">
        <w:rPr>
          <w:rFonts w:eastAsia="Times New Roman" w:cs="Times New Roman"/>
          <w:color w:val="000000"/>
          <w:u w:val="single"/>
          <w:lang w:eastAsia="en-CA"/>
        </w:rPr>
        <w:t>Setting a high performance goal will be most effective when individuals already have the ability to perform a task effectively</w:t>
      </w:r>
    </w:p>
    <w:p w14:paraId="5BDD79F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VI. Do Motivation Theories Translate Across Cultures?</w:t>
      </w:r>
    </w:p>
    <w:p w14:paraId="5A9C4AB9" w14:textId="563796AA"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In general, motivational theories which explain the behaviour of workers in North American companies do not always apply to workers elsewhere. It is safe to assume that most theories that revolve around human needs will come up against cultural limitations to their generality. For example, in more collective societies, self-actualization is not the motiva</w:t>
      </w:r>
      <w:r w:rsidR="002C2F42">
        <w:rPr>
          <w:rFonts w:eastAsia="Times New Roman" w:cs="Times New Roman"/>
          <w:color w:val="000000"/>
          <w:lang w:eastAsia="en-CA"/>
        </w:rPr>
        <w:t>tor that it is in North America</w:t>
      </w:r>
      <w:r w:rsidRPr="002D7B09">
        <w:rPr>
          <w:rFonts w:eastAsia="Times New Roman" w:cs="Times New Roman"/>
          <w:color w:val="000000"/>
          <w:u w:val="single"/>
          <w:lang w:eastAsia="en-CA"/>
        </w:rPr>
        <w:t>. In collective cultures, there is a tendency to favour reward allocation based on equality rather than equity</w:t>
      </w:r>
      <w:r w:rsidRPr="00934151">
        <w:rPr>
          <w:rFonts w:eastAsia="Times New Roman" w:cs="Times New Roman"/>
          <w:color w:val="000000"/>
          <w:lang w:eastAsia="en-CA"/>
        </w:rPr>
        <w:t xml:space="preserve">. Because of its flexibility, expectancy theory is very effective when applied cross-culturally. Finally, setting specific and challenging goals should also be motivational when applied cross-culturally. However, to be effective, </w:t>
      </w:r>
      <w:r w:rsidRPr="002D7B09">
        <w:rPr>
          <w:rFonts w:eastAsia="Times New Roman" w:cs="Times New Roman"/>
          <w:color w:val="000000"/>
          <w:u w:val="single"/>
          <w:lang w:eastAsia="en-CA"/>
        </w:rPr>
        <w:t>careful attention is required to adjust the goal-setting process in different cultures</w:t>
      </w:r>
      <w:r w:rsidRPr="00934151">
        <w:rPr>
          <w:rFonts w:eastAsia="Times New Roman" w:cs="Times New Roman"/>
          <w:color w:val="000000"/>
          <w:lang w:eastAsia="en-CA"/>
        </w:rPr>
        <w:t>. For example, individual goals are not likely to be accepted or motivational in collectivist cultures. Thus, appreciating cultural diversity is critical in maximizing motivation.</w:t>
      </w:r>
    </w:p>
    <w:p w14:paraId="38EB872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VII. Putting it all Together: Integrating Theories of Work Motivation</w:t>
      </w:r>
    </w:p>
    <w:p w14:paraId="3EADBFB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 xml:space="preserve">Each of the theories of motivation helps us to understand the motivational process and together they form an integrative model of motivation. For example, </w:t>
      </w:r>
      <w:r w:rsidRPr="00C0596A">
        <w:rPr>
          <w:rFonts w:eastAsia="Times New Roman" w:cs="Times New Roman"/>
          <w:b/>
          <w:color w:val="000000"/>
          <w:lang w:eastAsia="en-CA"/>
        </w:rPr>
        <w:t>expectancy and instrumentality from expectancy theory and goals from goal setting theory should lead to higher levels of motivation. Motivation along with the intervening factors of personality, general cognitive ability, emotional intelligence, task understanding, and chance will influence performance. When performance is followed up with rewards that satisfy workers needs (need theory) and are positively valent (expectancy theory) they will lead to higher levels of motivation and job satisfaction provided they are perceived as equitable (equity theory). Job satisfaction also leads to performance.</w:t>
      </w:r>
    </w:p>
    <w:p w14:paraId="2AA168D6" w14:textId="30BA0FD7" w:rsidR="00305C8B"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In summary, each theory of motivation helps us to understand a different part of the motivational process.</w:t>
      </w:r>
    </w:p>
    <w:p w14:paraId="6CFE6D1D" w14:textId="0CA1D2AA" w:rsidR="00E80724" w:rsidRDefault="00E80724" w:rsidP="00E80724">
      <w:pPr>
        <w:pStyle w:val="Heading3"/>
      </w:pPr>
      <w:r>
        <w:t>Multiple Choice Mistakes:</w:t>
      </w:r>
    </w:p>
    <w:p w14:paraId="371B6C85" w14:textId="6EC6BDD8" w:rsidR="00E80724" w:rsidRPr="00E80724" w:rsidRDefault="0040518D" w:rsidP="005A5895">
      <w:pPr>
        <w:pStyle w:val="ListParagraph"/>
        <w:numPr>
          <w:ilvl w:val="0"/>
          <w:numId w:val="114"/>
        </w:numPr>
        <w:rPr>
          <w:lang w:eastAsia="en-CA"/>
        </w:rPr>
      </w:pPr>
      <w:r>
        <w:rPr>
          <w:lang w:eastAsia="en-CA"/>
        </w:rPr>
        <w:t>14, 16</w:t>
      </w:r>
      <w:r w:rsidR="00043AE1">
        <w:rPr>
          <w:lang w:eastAsia="en-CA"/>
        </w:rPr>
        <w:t>, 18, 20, 21, 26, 28, 30</w:t>
      </w:r>
      <w:r w:rsidR="00D3751A">
        <w:rPr>
          <w:lang w:eastAsia="en-CA"/>
        </w:rPr>
        <w:t>, 33, 36, 40 (stopped at 50)</w:t>
      </w:r>
    </w:p>
    <w:p w14:paraId="0D3FB5E8" w14:textId="77777777" w:rsidR="00305C8B" w:rsidRPr="007A3D8D" w:rsidRDefault="003F7B19" w:rsidP="007A3D8D">
      <w:pPr>
        <w:pStyle w:val="Heading2"/>
      </w:pPr>
      <w:r w:rsidRPr="007A3D8D">
        <w:rPr>
          <w:rStyle w:val="contentheader"/>
        </w:rPr>
        <w:lastRenderedPageBreak/>
        <w:t>6-</w:t>
      </w:r>
      <w:r w:rsidR="00305C8B" w:rsidRPr="007A3D8D">
        <w:rPr>
          <w:rStyle w:val="contentheader"/>
        </w:rPr>
        <w:t>Chapter Summary</w:t>
      </w:r>
    </w:p>
    <w:p w14:paraId="041F607A"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b/>
          <w:bCs/>
          <w:color w:val="000000"/>
          <w:sz w:val="22"/>
          <w:szCs w:val="22"/>
        </w:rPr>
        <w:t>I. Money as a Motivator</w:t>
      </w:r>
    </w:p>
    <w:p w14:paraId="42C4DBCC"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 xml:space="preserve">The money that employees receive in exchange for organizational membership is usually a package made up of </w:t>
      </w:r>
      <w:r w:rsidRPr="005023C9">
        <w:rPr>
          <w:rFonts w:asciiTheme="minorHAnsi" w:hAnsiTheme="minorHAnsi"/>
          <w:color w:val="000000"/>
          <w:sz w:val="22"/>
          <w:szCs w:val="22"/>
          <w:u w:val="single"/>
        </w:rPr>
        <w:t>pay and various other fringe benefits</w:t>
      </w:r>
      <w:r w:rsidRPr="00934151">
        <w:rPr>
          <w:rFonts w:asciiTheme="minorHAnsi" w:hAnsiTheme="minorHAnsi"/>
          <w:color w:val="000000"/>
          <w:sz w:val="22"/>
          <w:szCs w:val="22"/>
        </w:rPr>
        <w:t xml:space="preserve"> that have dollar values, such as insurance plans, sick leave, and vacation time. We are mainly concerned with the motivational characteristics of pay. Employees and managers, however, seriously underestimate the importance of pay as a motivator.</w:t>
      </w:r>
    </w:p>
    <w:p w14:paraId="1530F2C9"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 xml:space="preserve">Motivation theories suggest that </w:t>
      </w:r>
      <w:r w:rsidRPr="005023C9">
        <w:rPr>
          <w:rFonts w:asciiTheme="minorHAnsi" w:hAnsiTheme="minorHAnsi"/>
          <w:color w:val="000000"/>
          <w:sz w:val="22"/>
          <w:szCs w:val="22"/>
          <w:u w:val="single"/>
        </w:rPr>
        <w:t>money can be a motivator</w:t>
      </w:r>
      <w:r w:rsidRPr="00934151">
        <w:rPr>
          <w:rFonts w:asciiTheme="minorHAnsi" w:hAnsiTheme="minorHAnsi"/>
          <w:color w:val="000000"/>
          <w:sz w:val="22"/>
          <w:szCs w:val="22"/>
        </w:rPr>
        <w:t xml:space="preserve"> to the </w:t>
      </w:r>
      <w:r w:rsidRPr="005023C9">
        <w:rPr>
          <w:rFonts w:asciiTheme="minorHAnsi" w:hAnsiTheme="minorHAnsi"/>
          <w:color w:val="000000"/>
          <w:sz w:val="22"/>
          <w:szCs w:val="22"/>
          <w:u w:val="single"/>
        </w:rPr>
        <w:t>extent that it satisfies a variety of needs, is highly valent, and it is clearly tied to performance</w:t>
      </w:r>
      <w:r w:rsidRPr="00934151">
        <w:rPr>
          <w:rFonts w:asciiTheme="minorHAnsi" w:hAnsiTheme="minorHAnsi"/>
          <w:color w:val="000000"/>
          <w:sz w:val="22"/>
          <w:szCs w:val="22"/>
        </w:rPr>
        <w:t>. Research has found that financial incentives and pay-for-performance plans increase performance and lower turnover. In general, the ability to earn money for outstanding performance is a competitive advantage for attracting, motivating, and retaining employees.</w:t>
      </w:r>
    </w:p>
    <w:p w14:paraId="11DEBC0D"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A. Linking Pay to Performance on Production Jobs</w:t>
      </w:r>
    </w:p>
    <w:p w14:paraId="28E0E696"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The prototype of all schemes to link pay to performance on production jobs is piece-rate. Under a</w:t>
      </w:r>
      <w:r w:rsidRPr="00934151">
        <w:rPr>
          <w:rStyle w:val="apple-converted-space"/>
          <w:rFonts w:asciiTheme="minorHAnsi" w:hAnsiTheme="minorHAnsi"/>
          <w:color w:val="000000"/>
          <w:sz w:val="22"/>
          <w:szCs w:val="22"/>
        </w:rPr>
        <w:t> </w:t>
      </w:r>
      <w:r w:rsidRPr="00934151">
        <w:rPr>
          <w:rFonts w:asciiTheme="minorHAnsi" w:hAnsiTheme="minorHAnsi"/>
          <w:b/>
          <w:bCs/>
          <w:color w:val="000000"/>
          <w:sz w:val="22"/>
          <w:szCs w:val="22"/>
        </w:rPr>
        <w:t>piece-rate</w:t>
      </w:r>
      <w:r w:rsidRPr="00934151">
        <w:rPr>
          <w:rStyle w:val="apple-converted-space"/>
          <w:rFonts w:asciiTheme="minorHAnsi" w:hAnsiTheme="minorHAnsi"/>
          <w:color w:val="000000"/>
          <w:sz w:val="22"/>
          <w:szCs w:val="22"/>
        </w:rPr>
        <w:t> </w:t>
      </w:r>
      <w:r w:rsidRPr="00934151">
        <w:rPr>
          <w:rFonts w:asciiTheme="minorHAnsi" w:hAnsiTheme="minorHAnsi"/>
          <w:color w:val="000000"/>
          <w:sz w:val="22"/>
          <w:szCs w:val="22"/>
        </w:rPr>
        <w:t xml:space="preserve">system, workers are paid a </w:t>
      </w:r>
      <w:r w:rsidRPr="00A418B6">
        <w:rPr>
          <w:rFonts w:asciiTheme="minorHAnsi" w:hAnsiTheme="minorHAnsi"/>
          <w:color w:val="000000"/>
          <w:sz w:val="22"/>
          <w:szCs w:val="22"/>
          <w:u w:val="single"/>
        </w:rPr>
        <w:t>certain sum of money for each completed unit of production completed</w:t>
      </w:r>
      <w:r w:rsidRPr="00934151">
        <w:rPr>
          <w:rFonts w:asciiTheme="minorHAnsi" w:hAnsiTheme="minorHAnsi"/>
          <w:color w:val="000000"/>
          <w:sz w:val="22"/>
          <w:szCs w:val="22"/>
        </w:rPr>
        <w:t>. Various schemes that link pay to performance on production jobs are called</w:t>
      </w:r>
      <w:r w:rsidRPr="00934151">
        <w:rPr>
          <w:rStyle w:val="apple-converted-space"/>
          <w:rFonts w:asciiTheme="minorHAnsi" w:hAnsiTheme="minorHAnsi"/>
          <w:color w:val="000000"/>
          <w:sz w:val="22"/>
          <w:szCs w:val="22"/>
        </w:rPr>
        <w:t> </w:t>
      </w:r>
      <w:r w:rsidRPr="00934151">
        <w:rPr>
          <w:rFonts w:asciiTheme="minorHAnsi" w:hAnsiTheme="minorHAnsi"/>
          <w:b/>
          <w:bCs/>
          <w:color w:val="000000"/>
          <w:sz w:val="22"/>
          <w:szCs w:val="22"/>
        </w:rPr>
        <w:t>wage incentive plans</w:t>
      </w:r>
      <w:r w:rsidRPr="00934151">
        <w:rPr>
          <w:rStyle w:val="apple-converted-space"/>
          <w:rFonts w:asciiTheme="minorHAnsi" w:hAnsiTheme="minorHAnsi"/>
          <w:color w:val="000000"/>
          <w:sz w:val="22"/>
          <w:szCs w:val="22"/>
        </w:rPr>
        <w:t> </w:t>
      </w:r>
      <w:r w:rsidRPr="00934151">
        <w:rPr>
          <w:rFonts w:asciiTheme="minorHAnsi" w:hAnsiTheme="minorHAnsi"/>
          <w:color w:val="000000"/>
          <w:sz w:val="22"/>
          <w:szCs w:val="22"/>
        </w:rPr>
        <w:t xml:space="preserve">which often offer a </w:t>
      </w:r>
      <w:r w:rsidRPr="00A418B6">
        <w:rPr>
          <w:rFonts w:asciiTheme="minorHAnsi" w:hAnsiTheme="minorHAnsi"/>
          <w:color w:val="000000"/>
          <w:sz w:val="22"/>
          <w:szCs w:val="22"/>
          <w:u w:val="single"/>
        </w:rPr>
        <w:t>bonus for production over a minimum quota</w:t>
      </w:r>
      <w:r w:rsidRPr="00934151">
        <w:rPr>
          <w:rFonts w:asciiTheme="minorHAnsi" w:hAnsiTheme="minorHAnsi"/>
          <w:color w:val="000000"/>
          <w:sz w:val="22"/>
          <w:szCs w:val="22"/>
        </w:rPr>
        <w:t>. These wage incentives have often resulted in increases in productivity.</w:t>
      </w:r>
    </w:p>
    <w:p w14:paraId="16FAD335"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C. Linking Pay to Performance on White-Collar Jobs</w:t>
      </w:r>
    </w:p>
    <w:p w14:paraId="287106FE" w14:textId="59BB3ACC" w:rsidR="00305C8B" w:rsidRPr="00934151" w:rsidRDefault="00A418B6" w:rsidP="00CC6585">
      <w:pPr>
        <w:pStyle w:val="NormalWeb"/>
        <w:rPr>
          <w:rFonts w:asciiTheme="minorHAnsi" w:hAnsiTheme="minorHAnsi"/>
          <w:color w:val="000000"/>
          <w:sz w:val="22"/>
          <w:szCs w:val="22"/>
        </w:rPr>
      </w:pPr>
      <w:r>
        <w:rPr>
          <w:rFonts w:asciiTheme="minorHAnsi" w:hAnsiTheme="minorHAnsi"/>
          <w:b/>
          <w:bCs/>
          <w:color w:val="000000"/>
          <w:sz w:val="22"/>
          <w:szCs w:val="22"/>
        </w:rPr>
        <w:t>M</w:t>
      </w:r>
      <w:r w:rsidRPr="00934151">
        <w:rPr>
          <w:rFonts w:asciiTheme="minorHAnsi" w:hAnsiTheme="minorHAnsi"/>
          <w:b/>
          <w:bCs/>
          <w:color w:val="000000"/>
          <w:sz w:val="22"/>
          <w:szCs w:val="22"/>
        </w:rPr>
        <w:t>erit pay plans</w:t>
      </w:r>
      <w:r>
        <w:rPr>
          <w:rFonts w:asciiTheme="minorHAnsi" w:hAnsiTheme="minorHAnsi"/>
          <w:b/>
          <w:bCs/>
          <w:color w:val="000000"/>
          <w:sz w:val="22"/>
          <w:szCs w:val="22"/>
        </w:rPr>
        <w:t>:</w:t>
      </w:r>
      <w:r w:rsidRPr="00934151">
        <w:rPr>
          <w:rFonts w:asciiTheme="minorHAnsi" w:hAnsiTheme="minorHAnsi"/>
          <w:color w:val="000000"/>
          <w:sz w:val="22"/>
          <w:szCs w:val="22"/>
        </w:rPr>
        <w:t xml:space="preserve"> Attempts to </w:t>
      </w:r>
      <w:r w:rsidRPr="00A418B6">
        <w:rPr>
          <w:rFonts w:asciiTheme="minorHAnsi" w:hAnsiTheme="minorHAnsi"/>
          <w:color w:val="000000"/>
          <w:sz w:val="22"/>
          <w:szCs w:val="22"/>
          <w:u w:val="single"/>
        </w:rPr>
        <w:t>link pay to performance on white-collar jobs</w:t>
      </w:r>
      <w:r w:rsidRPr="00934151">
        <w:rPr>
          <w:rFonts w:asciiTheme="minorHAnsi" w:hAnsiTheme="minorHAnsi"/>
          <w:color w:val="000000"/>
          <w:sz w:val="22"/>
          <w:szCs w:val="22"/>
        </w:rPr>
        <w:t xml:space="preserve"> </w:t>
      </w:r>
      <w:r>
        <w:rPr>
          <w:rFonts w:asciiTheme="minorHAnsi" w:hAnsiTheme="minorHAnsi"/>
          <w:color w:val="000000"/>
          <w:sz w:val="22"/>
          <w:szCs w:val="22"/>
        </w:rPr>
        <w:t xml:space="preserve">(harder to do than for production jobs </w:t>
      </w:r>
      <w:r w:rsidRPr="00A418B6">
        <w:rPr>
          <w:rFonts w:asciiTheme="minorHAnsi" w:hAnsiTheme="minorHAnsi"/>
          <w:color w:val="000000"/>
          <w:sz w:val="22"/>
          <w:szCs w:val="22"/>
        </w:rPr>
        <w:sym w:font="Wingdings" w:char="F0E0"/>
      </w:r>
      <w:r>
        <w:rPr>
          <w:rFonts w:asciiTheme="minorHAnsi" w:hAnsiTheme="minorHAnsi"/>
          <w:color w:val="000000"/>
          <w:sz w:val="22"/>
          <w:szCs w:val="22"/>
        </w:rPr>
        <w:t xml:space="preserve"> </w:t>
      </w:r>
      <w:r w:rsidR="00305C8B" w:rsidRPr="00934151">
        <w:rPr>
          <w:rFonts w:asciiTheme="minorHAnsi" w:hAnsiTheme="minorHAnsi"/>
          <w:color w:val="000000"/>
          <w:sz w:val="22"/>
          <w:szCs w:val="22"/>
        </w:rPr>
        <w:t>fewer objective performance criteria to which pay can be tied</w:t>
      </w:r>
      <w:r>
        <w:rPr>
          <w:rFonts w:asciiTheme="minorHAnsi" w:hAnsiTheme="minorHAnsi"/>
          <w:color w:val="000000"/>
          <w:sz w:val="22"/>
          <w:szCs w:val="22"/>
        </w:rPr>
        <w:t>)</w:t>
      </w:r>
      <w:r w:rsidR="00305C8B" w:rsidRPr="00934151">
        <w:rPr>
          <w:rFonts w:asciiTheme="minorHAnsi" w:hAnsiTheme="minorHAnsi"/>
          <w:color w:val="000000"/>
          <w:sz w:val="22"/>
          <w:szCs w:val="22"/>
        </w:rPr>
        <w:t xml:space="preserve">. </w:t>
      </w:r>
      <w:r w:rsidR="00305C8B" w:rsidRPr="002D7B09">
        <w:rPr>
          <w:rFonts w:asciiTheme="minorHAnsi" w:hAnsiTheme="minorHAnsi"/>
          <w:b/>
          <w:color w:val="000000"/>
          <w:sz w:val="22"/>
          <w:szCs w:val="22"/>
        </w:rPr>
        <w:t>Low Discrimination.</w:t>
      </w:r>
      <w:r w:rsidR="00305C8B" w:rsidRPr="00934151">
        <w:rPr>
          <w:rFonts w:asciiTheme="minorHAnsi" w:hAnsiTheme="minorHAnsi"/>
          <w:color w:val="000000"/>
          <w:sz w:val="22"/>
          <w:szCs w:val="22"/>
        </w:rPr>
        <w:t xml:space="preserve"> A major flaw with merit pay plans is that managers might be unable or </w:t>
      </w:r>
      <w:r w:rsidR="00305C8B" w:rsidRPr="002D7B09">
        <w:rPr>
          <w:rFonts w:asciiTheme="minorHAnsi" w:hAnsiTheme="minorHAnsi"/>
          <w:color w:val="000000"/>
          <w:sz w:val="22"/>
          <w:szCs w:val="22"/>
          <w:u w:val="single"/>
        </w:rPr>
        <w:t>unwilling to discriminate between good performers and poor performers</w:t>
      </w:r>
      <w:r w:rsidR="00305C8B" w:rsidRPr="00934151">
        <w:rPr>
          <w:rFonts w:asciiTheme="minorHAnsi" w:hAnsiTheme="minorHAnsi"/>
          <w:color w:val="000000"/>
          <w:sz w:val="22"/>
          <w:szCs w:val="22"/>
        </w:rPr>
        <w:t>.</w:t>
      </w:r>
    </w:p>
    <w:p w14:paraId="2169F05A"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E. Using Pay to Motivate Teamwork</w:t>
      </w:r>
    </w:p>
    <w:p w14:paraId="7836815C"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Given the highly individual orientation of wage incentives and merit pay, some organizations have either replaced or supplemented individual incentive pay with plans designed to foster more cooperation and teamwork.</w:t>
      </w:r>
    </w:p>
    <w:p w14:paraId="5E0DB05D" w14:textId="543C9141" w:rsidR="00305C8B" w:rsidRPr="00934151" w:rsidRDefault="00305C8B" w:rsidP="005A5895">
      <w:pPr>
        <w:pStyle w:val="NormalWeb"/>
        <w:numPr>
          <w:ilvl w:val="0"/>
          <w:numId w:val="105"/>
        </w:numPr>
        <w:rPr>
          <w:rFonts w:asciiTheme="minorHAnsi" w:hAnsiTheme="minorHAnsi"/>
          <w:color w:val="000000"/>
          <w:sz w:val="22"/>
          <w:szCs w:val="22"/>
        </w:rPr>
      </w:pPr>
      <w:r w:rsidRPr="00934151">
        <w:rPr>
          <w:rFonts w:asciiTheme="minorHAnsi" w:hAnsiTheme="minorHAnsi"/>
          <w:b/>
          <w:bCs/>
          <w:color w:val="000000"/>
          <w:sz w:val="22"/>
          <w:szCs w:val="22"/>
        </w:rPr>
        <w:t>Profit sharing</w:t>
      </w:r>
      <w:r w:rsidRPr="00934151">
        <w:rPr>
          <w:rStyle w:val="apple-converted-space"/>
          <w:rFonts w:asciiTheme="minorHAnsi" w:hAnsiTheme="minorHAnsi"/>
          <w:color w:val="000000"/>
          <w:sz w:val="22"/>
          <w:szCs w:val="22"/>
        </w:rPr>
        <w:t> </w:t>
      </w:r>
      <w:r w:rsidRPr="00934151">
        <w:rPr>
          <w:rFonts w:asciiTheme="minorHAnsi" w:hAnsiTheme="minorHAnsi"/>
          <w:color w:val="000000"/>
          <w:sz w:val="22"/>
          <w:szCs w:val="22"/>
        </w:rPr>
        <w:t xml:space="preserve">is one of the most commonly used group-oriented incentive systems. In years in which the firm makes a profit, some of this is returned to employees in the form of a cash bonus or a retirement supplement. However, it is unlikely that these plans are highly motivational. Too many factors beyond the control of individual employees can intervene in the determination of a company’s profit. It is also </w:t>
      </w:r>
      <w:r w:rsidRPr="00E73F21">
        <w:rPr>
          <w:rFonts w:asciiTheme="minorHAnsi" w:hAnsiTheme="minorHAnsi"/>
          <w:color w:val="000000"/>
          <w:sz w:val="22"/>
          <w:szCs w:val="22"/>
          <w:u w:val="single"/>
        </w:rPr>
        <w:t>difficult to see the impact of one's efforts on overall outcomes</w:t>
      </w:r>
      <w:r w:rsidRPr="00934151">
        <w:rPr>
          <w:rFonts w:asciiTheme="minorHAnsi" w:hAnsiTheme="minorHAnsi"/>
          <w:color w:val="000000"/>
          <w:sz w:val="22"/>
          <w:szCs w:val="22"/>
        </w:rPr>
        <w:t xml:space="preserve">. They </w:t>
      </w:r>
      <w:r w:rsidRPr="00E73F21">
        <w:rPr>
          <w:rFonts w:asciiTheme="minorHAnsi" w:hAnsiTheme="minorHAnsi"/>
          <w:color w:val="000000"/>
          <w:sz w:val="22"/>
          <w:szCs w:val="22"/>
          <w:u w:val="single"/>
        </w:rPr>
        <w:t>work best in smaller firms</w:t>
      </w:r>
      <w:r w:rsidRPr="00934151">
        <w:rPr>
          <w:rFonts w:asciiTheme="minorHAnsi" w:hAnsiTheme="minorHAnsi"/>
          <w:color w:val="000000"/>
          <w:sz w:val="22"/>
          <w:szCs w:val="22"/>
        </w:rPr>
        <w:t xml:space="preserve"> that regularly turn a profit.</w:t>
      </w:r>
    </w:p>
    <w:p w14:paraId="4E33C90F" w14:textId="59434630" w:rsidR="00305C8B" w:rsidRPr="00934151" w:rsidRDefault="00305C8B" w:rsidP="005A5895">
      <w:pPr>
        <w:pStyle w:val="NormalWeb"/>
        <w:numPr>
          <w:ilvl w:val="0"/>
          <w:numId w:val="105"/>
        </w:numPr>
        <w:rPr>
          <w:rFonts w:asciiTheme="minorHAnsi" w:hAnsiTheme="minorHAnsi"/>
          <w:color w:val="000000"/>
          <w:sz w:val="22"/>
          <w:szCs w:val="22"/>
        </w:rPr>
      </w:pPr>
      <w:r w:rsidRPr="00934151">
        <w:rPr>
          <w:rFonts w:asciiTheme="minorHAnsi" w:hAnsiTheme="minorHAnsi"/>
          <w:b/>
          <w:bCs/>
          <w:color w:val="000000"/>
          <w:sz w:val="22"/>
          <w:szCs w:val="22"/>
        </w:rPr>
        <w:t>Employee stock ownership plans (ESOPs)</w:t>
      </w:r>
      <w:r w:rsidRPr="00934151">
        <w:rPr>
          <w:rStyle w:val="apple-converted-space"/>
          <w:rFonts w:asciiTheme="minorHAnsi" w:hAnsiTheme="minorHAnsi"/>
          <w:color w:val="000000"/>
          <w:sz w:val="22"/>
          <w:szCs w:val="22"/>
        </w:rPr>
        <w:t> </w:t>
      </w:r>
      <w:r w:rsidRPr="00934151">
        <w:rPr>
          <w:rFonts w:asciiTheme="minorHAnsi" w:hAnsiTheme="minorHAnsi"/>
          <w:color w:val="000000"/>
          <w:sz w:val="22"/>
          <w:szCs w:val="22"/>
        </w:rPr>
        <w:t xml:space="preserve">are incentive plans that allow employees to own a set amount of a company’s shares and provide employees with a stake in the company’s future earnings and success. Employees are sometimes allowed to </w:t>
      </w:r>
      <w:r w:rsidRPr="00E73F21">
        <w:rPr>
          <w:rFonts w:asciiTheme="minorHAnsi" w:hAnsiTheme="minorHAnsi"/>
          <w:color w:val="000000"/>
          <w:sz w:val="22"/>
          <w:szCs w:val="22"/>
          <w:u w:val="single"/>
        </w:rPr>
        <w:t>purchase shares at a fixed price</w:t>
      </w:r>
      <w:r w:rsidRPr="00934151">
        <w:rPr>
          <w:rFonts w:asciiTheme="minorHAnsi" w:hAnsiTheme="minorHAnsi"/>
          <w:color w:val="000000"/>
          <w:sz w:val="22"/>
          <w:szCs w:val="22"/>
        </w:rPr>
        <w:t xml:space="preserve"> and in some cases the organization will match employee contributions. However, like profit sharing, these programs </w:t>
      </w:r>
      <w:r w:rsidRPr="00E73F21">
        <w:rPr>
          <w:rFonts w:asciiTheme="minorHAnsi" w:hAnsiTheme="minorHAnsi"/>
          <w:color w:val="000000"/>
          <w:sz w:val="22"/>
          <w:szCs w:val="22"/>
          <w:u w:val="single"/>
        </w:rPr>
        <w:t>work best in small firms</w:t>
      </w:r>
      <w:r w:rsidRPr="00934151">
        <w:rPr>
          <w:rFonts w:asciiTheme="minorHAnsi" w:hAnsiTheme="minorHAnsi"/>
          <w:color w:val="000000"/>
          <w:sz w:val="22"/>
          <w:szCs w:val="22"/>
        </w:rPr>
        <w:t xml:space="preserve"> that regularly turn a profit. Besides being difficult to see </w:t>
      </w:r>
      <w:r w:rsidRPr="00934151">
        <w:rPr>
          <w:rFonts w:asciiTheme="minorHAnsi" w:hAnsiTheme="minorHAnsi"/>
          <w:color w:val="000000"/>
          <w:sz w:val="22"/>
          <w:szCs w:val="22"/>
        </w:rPr>
        <w:lastRenderedPageBreak/>
        <w:t>the connection between one’s own efforts and company profits, ESOPs lose their motivational potential in a weak economy when a company’s share price goes down.</w:t>
      </w:r>
    </w:p>
    <w:p w14:paraId="33B52628" w14:textId="329D57EF" w:rsidR="00305C8B" w:rsidRPr="00934151" w:rsidRDefault="00305C8B" w:rsidP="005A5895">
      <w:pPr>
        <w:pStyle w:val="NormalWeb"/>
        <w:numPr>
          <w:ilvl w:val="0"/>
          <w:numId w:val="105"/>
        </w:numPr>
        <w:rPr>
          <w:rFonts w:asciiTheme="minorHAnsi" w:hAnsiTheme="minorHAnsi"/>
          <w:color w:val="000000"/>
          <w:sz w:val="22"/>
          <w:szCs w:val="22"/>
        </w:rPr>
      </w:pPr>
      <w:r w:rsidRPr="00934151">
        <w:rPr>
          <w:rFonts w:asciiTheme="minorHAnsi" w:hAnsiTheme="minorHAnsi"/>
          <w:b/>
          <w:bCs/>
          <w:color w:val="000000"/>
          <w:sz w:val="22"/>
          <w:szCs w:val="22"/>
        </w:rPr>
        <w:t>Gainsharing</w:t>
      </w:r>
      <w:r w:rsidRPr="002D7B09">
        <w:rPr>
          <w:rStyle w:val="apple-converted-space"/>
          <w:rFonts w:asciiTheme="minorHAnsi" w:hAnsiTheme="minorHAnsi"/>
          <w:b/>
          <w:color w:val="000000"/>
          <w:sz w:val="22"/>
          <w:szCs w:val="22"/>
        </w:rPr>
        <w:t> </w:t>
      </w:r>
      <w:r w:rsidRPr="002D7B09">
        <w:rPr>
          <w:rFonts w:asciiTheme="minorHAnsi" w:hAnsiTheme="minorHAnsi"/>
          <w:b/>
          <w:color w:val="000000"/>
          <w:sz w:val="22"/>
          <w:szCs w:val="22"/>
        </w:rPr>
        <w:t xml:space="preserve">plans </w:t>
      </w:r>
      <w:r w:rsidRPr="00934151">
        <w:rPr>
          <w:rFonts w:asciiTheme="minorHAnsi" w:hAnsiTheme="minorHAnsi"/>
          <w:color w:val="000000"/>
          <w:sz w:val="22"/>
          <w:szCs w:val="22"/>
        </w:rPr>
        <w:t xml:space="preserve">are group incentive plans based on improved productivity or performance over which the workforce has some control. This often includes reductions in the cost of labour, material, or supplies. </w:t>
      </w:r>
      <w:r w:rsidRPr="00E73F21">
        <w:rPr>
          <w:rFonts w:asciiTheme="minorHAnsi" w:hAnsiTheme="minorHAnsi"/>
          <w:color w:val="000000"/>
          <w:sz w:val="22"/>
          <w:szCs w:val="22"/>
          <w:u w:val="single"/>
        </w:rPr>
        <w:t>When measured costs decrease, the company pays a monthly bonus according to a predetermined formula that shares this “gain” between employees and the firm</w:t>
      </w:r>
      <w:r w:rsidRPr="00934151">
        <w:rPr>
          <w:rFonts w:asciiTheme="minorHAnsi" w:hAnsiTheme="minorHAnsi"/>
          <w:color w:val="000000"/>
          <w:sz w:val="22"/>
          <w:szCs w:val="22"/>
        </w:rPr>
        <w:t xml:space="preserve">. The most common of these plans is the </w:t>
      </w:r>
      <w:r w:rsidRPr="008D0AED">
        <w:rPr>
          <w:rFonts w:asciiTheme="minorHAnsi" w:hAnsiTheme="minorHAnsi"/>
          <w:color w:val="FF0000"/>
          <w:sz w:val="22"/>
          <w:szCs w:val="22"/>
        </w:rPr>
        <w:t>Scanlon Plan</w:t>
      </w:r>
      <w:r w:rsidRPr="00934151">
        <w:rPr>
          <w:rFonts w:asciiTheme="minorHAnsi" w:hAnsiTheme="minorHAnsi"/>
          <w:color w:val="000000"/>
          <w:sz w:val="22"/>
          <w:szCs w:val="22"/>
        </w:rPr>
        <w:t>.</w:t>
      </w:r>
    </w:p>
    <w:p w14:paraId="4785A0FA" w14:textId="400D04CF" w:rsidR="00305C8B" w:rsidRPr="00934151" w:rsidRDefault="00305C8B" w:rsidP="005A5895">
      <w:pPr>
        <w:pStyle w:val="NormalWeb"/>
        <w:numPr>
          <w:ilvl w:val="0"/>
          <w:numId w:val="105"/>
        </w:numPr>
        <w:rPr>
          <w:rFonts w:asciiTheme="minorHAnsi" w:hAnsiTheme="minorHAnsi"/>
          <w:color w:val="000000"/>
          <w:sz w:val="22"/>
          <w:szCs w:val="22"/>
        </w:rPr>
      </w:pPr>
      <w:r w:rsidRPr="002D7B09">
        <w:rPr>
          <w:rFonts w:asciiTheme="minorHAnsi" w:hAnsiTheme="minorHAnsi"/>
          <w:b/>
          <w:color w:val="000000"/>
          <w:sz w:val="22"/>
          <w:szCs w:val="22"/>
        </w:rPr>
        <w:t>Skill-Based</w:t>
      </w:r>
      <w:r w:rsidR="002D7B09" w:rsidRPr="002D7B09">
        <w:rPr>
          <w:rFonts w:asciiTheme="minorHAnsi" w:hAnsiTheme="minorHAnsi"/>
          <w:b/>
          <w:color w:val="000000"/>
          <w:sz w:val="22"/>
          <w:szCs w:val="22"/>
        </w:rPr>
        <w:t xml:space="preserve"> Pay (a.k.a. "pay for knowledge")</w:t>
      </w:r>
      <w:r w:rsidR="002D7B09">
        <w:rPr>
          <w:rFonts w:asciiTheme="minorHAnsi" w:hAnsiTheme="minorHAnsi"/>
          <w:color w:val="000000"/>
          <w:sz w:val="22"/>
          <w:szCs w:val="22"/>
        </w:rPr>
        <w:t xml:space="preserve">: </w:t>
      </w:r>
      <w:r w:rsidRPr="00934151">
        <w:rPr>
          <w:rFonts w:asciiTheme="minorHAnsi" w:hAnsiTheme="minorHAnsi"/>
          <w:color w:val="000000"/>
          <w:sz w:val="22"/>
          <w:szCs w:val="22"/>
        </w:rPr>
        <w:t xml:space="preserve">system in which people are </w:t>
      </w:r>
      <w:r w:rsidRPr="00E73F21">
        <w:rPr>
          <w:rFonts w:asciiTheme="minorHAnsi" w:hAnsiTheme="minorHAnsi"/>
          <w:color w:val="000000"/>
          <w:sz w:val="22"/>
          <w:szCs w:val="22"/>
          <w:u w:val="single"/>
        </w:rPr>
        <w:t>paid according to the number of job skills they have acquired</w:t>
      </w:r>
      <w:r w:rsidRPr="00934151">
        <w:rPr>
          <w:rFonts w:asciiTheme="minorHAnsi" w:hAnsiTheme="minorHAnsi"/>
          <w:color w:val="000000"/>
          <w:sz w:val="22"/>
          <w:szCs w:val="22"/>
        </w:rPr>
        <w:t xml:space="preserve">. The idea is to motivate employees to learn a wide variety of work tasks irrespective of the job that they might be doing at any given time. Skill based pay can provide incentives for a more flexible work force, but </w:t>
      </w:r>
      <w:r w:rsidRPr="00E73F21">
        <w:rPr>
          <w:rFonts w:asciiTheme="minorHAnsi" w:hAnsiTheme="minorHAnsi"/>
          <w:color w:val="000000"/>
          <w:sz w:val="22"/>
          <w:szCs w:val="22"/>
          <w:u w:val="single"/>
        </w:rPr>
        <w:t>training costs are high</w:t>
      </w:r>
      <w:r w:rsidRPr="00934151">
        <w:rPr>
          <w:rFonts w:asciiTheme="minorHAnsi" w:hAnsiTheme="minorHAnsi"/>
          <w:color w:val="000000"/>
          <w:sz w:val="22"/>
          <w:szCs w:val="22"/>
        </w:rPr>
        <w:t>.</w:t>
      </w:r>
    </w:p>
    <w:p w14:paraId="6C7D657E"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b/>
          <w:bCs/>
          <w:color w:val="000000"/>
          <w:sz w:val="22"/>
          <w:szCs w:val="22"/>
        </w:rPr>
        <w:t>II. Job Design as a Motivator</w:t>
      </w:r>
    </w:p>
    <w:p w14:paraId="21AB8857"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The use of job design as a motivator represents an attempt to capitalize on intrinsic motivation. The</w:t>
      </w:r>
      <w:r w:rsidRPr="00E73F21">
        <w:rPr>
          <w:rFonts w:asciiTheme="minorHAnsi" w:hAnsiTheme="minorHAnsi"/>
          <w:b/>
          <w:color w:val="000000"/>
          <w:sz w:val="22"/>
          <w:szCs w:val="22"/>
        </w:rPr>
        <w:t xml:space="preserve"> goal</w:t>
      </w:r>
      <w:r w:rsidRPr="00934151">
        <w:rPr>
          <w:rFonts w:asciiTheme="minorHAnsi" w:hAnsiTheme="minorHAnsi"/>
          <w:color w:val="000000"/>
          <w:sz w:val="22"/>
          <w:szCs w:val="22"/>
        </w:rPr>
        <w:t xml:space="preserve"> of job design is to </w:t>
      </w:r>
      <w:r w:rsidRPr="00E73F21">
        <w:rPr>
          <w:rFonts w:asciiTheme="minorHAnsi" w:hAnsiTheme="minorHAnsi"/>
          <w:color w:val="000000"/>
          <w:sz w:val="22"/>
          <w:szCs w:val="22"/>
          <w:u w:val="single"/>
        </w:rPr>
        <w:t>identify the characteristics that make some tasks more motivating than others and to capture these characteristics in the design of jobs</w:t>
      </w:r>
      <w:r w:rsidRPr="00934151">
        <w:rPr>
          <w:rFonts w:asciiTheme="minorHAnsi" w:hAnsiTheme="minorHAnsi"/>
          <w:color w:val="000000"/>
          <w:sz w:val="22"/>
          <w:szCs w:val="22"/>
        </w:rPr>
        <w:t>.</w:t>
      </w:r>
    </w:p>
    <w:p w14:paraId="4C9A24EE"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A. Traditional Views of Job Design</w:t>
      </w:r>
    </w:p>
    <w:p w14:paraId="5087A88F"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 xml:space="preserve">From the advent of the Industrial Revolution until the 1960s, the prevailing philosophy regarding the design of most non-managerial jobs was job simplification. The zenith of job simplification occurred in the early 1900s when industrial engineer </w:t>
      </w:r>
      <w:r w:rsidRPr="00E12A07">
        <w:rPr>
          <w:rFonts w:asciiTheme="minorHAnsi" w:hAnsiTheme="minorHAnsi"/>
          <w:color w:val="000000"/>
          <w:sz w:val="22"/>
          <w:szCs w:val="22"/>
          <w:u w:val="single"/>
        </w:rPr>
        <w:t>Frederick Winslow Taylor</w:t>
      </w:r>
      <w:r w:rsidRPr="00934151">
        <w:rPr>
          <w:rFonts w:asciiTheme="minorHAnsi" w:hAnsiTheme="minorHAnsi"/>
          <w:color w:val="000000"/>
          <w:sz w:val="22"/>
          <w:szCs w:val="22"/>
        </w:rPr>
        <w:t xml:space="preserve"> developed his principles of Scientific Management. Taylor advocated extreme division of labour and specialization, and careful standardization and regulation of work activities and rest pauses.</w:t>
      </w:r>
    </w:p>
    <w:p w14:paraId="7F5A5794"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While responsible for initial gains in both workplace productivity and employee standard of living, in recent years, behavioural scientists have begun to question the impact of job simplification on performance, customer satisfaction, and the quality of working life.</w:t>
      </w:r>
    </w:p>
    <w:p w14:paraId="47DEBC9B"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B. Job Scope and Motivation</w:t>
      </w:r>
    </w:p>
    <w:p w14:paraId="46F65941" w14:textId="77777777" w:rsidR="00305C8B" w:rsidRPr="00934151" w:rsidRDefault="00305C8B" w:rsidP="00305C8B">
      <w:pPr>
        <w:pStyle w:val="NormalWeb"/>
        <w:rPr>
          <w:rFonts w:asciiTheme="minorHAnsi" w:hAnsiTheme="minorHAnsi"/>
          <w:color w:val="000000"/>
          <w:sz w:val="22"/>
          <w:szCs w:val="22"/>
        </w:rPr>
      </w:pPr>
      <w:r w:rsidRPr="00E73F21">
        <w:rPr>
          <w:rFonts w:asciiTheme="minorHAnsi" w:hAnsiTheme="minorHAnsi"/>
          <w:b/>
          <w:color w:val="000000"/>
          <w:sz w:val="22"/>
          <w:szCs w:val="22"/>
        </w:rPr>
        <w:t>Job scope</w:t>
      </w:r>
      <w:r w:rsidRPr="00934151">
        <w:rPr>
          <w:rFonts w:asciiTheme="minorHAnsi" w:hAnsiTheme="minorHAnsi"/>
          <w:color w:val="000000"/>
          <w:sz w:val="22"/>
          <w:szCs w:val="22"/>
        </w:rPr>
        <w:t xml:space="preserve"> can be defined as the </w:t>
      </w:r>
      <w:r w:rsidRPr="00E73F21">
        <w:rPr>
          <w:rFonts w:asciiTheme="minorHAnsi" w:hAnsiTheme="minorHAnsi"/>
          <w:color w:val="000000"/>
          <w:sz w:val="22"/>
          <w:szCs w:val="22"/>
          <w:u w:val="single"/>
        </w:rPr>
        <w:t>breadth and depth of a job</w:t>
      </w:r>
      <w:r w:rsidRPr="00934151">
        <w:rPr>
          <w:rFonts w:asciiTheme="minorHAnsi" w:hAnsiTheme="minorHAnsi"/>
          <w:color w:val="000000"/>
          <w:sz w:val="22"/>
          <w:szCs w:val="22"/>
        </w:rPr>
        <w:t xml:space="preserve">. </w:t>
      </w:r>
      <w:r w:rsidRPr="00E73F21">
        <w:rPr>
          <w:rFonts w:asciiTheme="minorHAnsi" w:hAnsiTheme="minorHAnsi"/>
          <w:b/>
          <w:color w:val="000000"/>
          <w:sz w:val="22"/>
          <w:szCs w:val="22"/>
        </w:rPr>
        <w:t>Breadth</w:t>
      </w:r>
      <w:r w:rsidRPr="00934151">
        <w:rPr>
          <w:rFonts w:asciiTheme="minorHAnsi" w:hAnsiTheme="minorHAnsi"/>
          <w:color w:val="000000"/>
          <w:sz w:val="22"/>
          <w:szCs w:val="22"/>
        </w:rPr>
        <w:t xml:space="preserve"> refers to the number of different activities on the job, while </w:t>
      </w:r>
      <w:r w:rsidRPr="00E73F21">
        <w:rPr>
          <w:rFonts w:asciiTheme="minorHAnsi" w:hAnsiTheme="minorHAnsi"/>
          <w:b/>
          <w:color w:val="000000"/>
          <w:sz w:val="22"/>
          <w:szCs w:val="22"/>
        </w:rPr>
        <w:t>depth</w:t>
      </w:r>
      <w:r w:rsidRPr="00934151">
        <w:rPr>
          <w:rFonts w:asciiTheme="minorHAnsi" w:hAnsiTheme="minorHAnsi"/>
          <w:color w:val="000000"/>
          <w:sz w:val="22"/>
          <w:szCs w:val="22"/>
        </w:rPr>
        <w:t xml:space="preserve"> refers to the degree of discretion or control the worker has over how the job is performed. The classic example of a low-scope job is the traditional assembly line job. </w:t>
      </w:r>
      <w:r w:rsidRPr="00E73F21">
        <w:rPr>
          <w:rFonts w:asciiTheme="minorHAnsi" w:hAnsiTheme="minorHAnsi"/>
          <w:color w:val="000000"/>
          <w:sz w:val="22"/>
          <w:szCs w:val="22"/>
          <w:u w:val="single"/>
        </w:rPr>
        <w:t>High scope</w:t>
      </w:r>
      <w:r w:rsidRPr="00934151">
        <w:rPr>
          <w:rFonts w:asciiTheme="minorHAnsi" w:hAnsiTheme="minorHAnsi"/>
          <w:color w:val="000000"/>
          <w:sz w:val="22"/>
          <w:szCs w:val="22"/>
        </w:rPr>
        <w:t xml:space="preserve"> jobs that are both broad and deep provide more intrinsic motivation and are the </w:t>
      </w:r>
      <w:r w:rsidRPr="00E73F21">
        <w:rPr>
          <w:rFonts w:asciiTheme="minorHAnsi" w:hAnsiTheme="minorHAnsi"/>
          <w:color w:val="000000"/>
          <w:sz w:val="22"/>
          <w:szCs w:val="22"/>
          <w:u w:val="single"/>
        </w:rPr>
        <w:t>most satisfying to workers</w:t>
      </w:r>
      <w:r w:rsidRPr="00934151">
        <w:rPr>
          <w:rFonts w:asciiTheme="minorHAnsi" w:hAnsiTheme="minorHAnsi"/>
          <w:color w:val="000000"/>
          <w:sz w:val="22"/>
          <w:szCs w:val="22"/>
        </w:rPr>
        <w:t>.</w:t>
      </w:r>
    </w:p>
    <w:p w14:paraId="73CAEF5F"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One way to increase the scope of a job is to assign employees stretch assignments that offer employees challenging opportunities to broaden their skills by working on a variety of tasks with new responsibilities.</w:t>
      </w:r>
    </w:p>
    <w:p w14:paraId="4B4E0AC5"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C. The Job Characteristics Model</w:t>
      </w:r>
    </w:p>
    <w:p w14:paraId="0BFFF9C4"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 xml:space="preserve">The Job Characteristics Model proposes that there are several “core” job characteristics that have a certain psychological impact on workers. In turn, the psychological states induced by the nature of the </w:t>
      </w:r>
      <w:r w:rsidRPr="00934151">
        <w:rPr>
          <w:rFonts w:asciiTheme="minorHAnsi" w:hAnsiTheme="minorHAnsi"/>
          <w:color w:val="000000"/>
          <w:sz w:val="22"/>
          <w:szCs w:val="22"/>
        </w:rPr>
        <w:lastRenderedPageBreak/>
        <w:t>job lead to certain outcomes that are relevant to the worker and the organization. Several other factors known as moderators influence the extent to which these relationships hold true.</w:t>
      </w:r>
    </w:p>
    <w:p w14:paraId="7432F16C" w14:textId="377F92BC" w:rsidR="005023C9" w:rsidRDefault="00305C8B" w:rsidP="005023C9">
      <w:pPr>
        <w:pStyle w:val="NormalWeb"/>
        <w:spacing w:after="0" w:afterAutospacing="0"/>
        <w:rPr>
          <w:rStyle w:val="apple-converted-space"/>
          <w:rFonts w:asciiTheme="minorHAnsi" w:hAnsiTheme="minorHAnsi"/>
          <w:color w:val="000000"/>
          <w:sz w:val="22"/>
          <w:szCs w:val="22"/>
        </w:rPr>
      </w:pPr>
      <w:r w:rsidRPr="00DE4D85">
        <w:rPr>
          <w:rFonts w:asciiTheme="minorHAnsi" w:hAnsiTheme="minorHAnsi"/>
          <w:b/>
          <w:color w:val="000000"/>
          <w:sz w:val="22"/>
          <w:szCs w:val="22"/>
        </w:rPr>
        <w:t>Core Job Characteristics.</w:t>
      </w:r>
      <w:r w:rsidRPr="00934151">
        <w:rPr>
          <w:rFonts w:asciiTheme="minorHAnsi" w:hAnsiTheme="minorHAnsi"/>
          <w:color w:val="000000"/>
          <w:sz w:val="22"/>
          <w:szCs w:val="22"/>
        </w:rPr>
        <w:t xml:space="preserve"> There are </w:t>
      </w:r>
      <w:r w:rsidRPr="00DE4D85">
        <w:rPr>
          <w:rFonts w:asciiTheme="minorHAnsi" w:hAnsiTheme="minorHAnsi"/>
          <w:color w:val="000000"/>
          <w:sz w:val="22"/>
          <w:szCs w:val="22"/>
          <w:u w:val="single"/>
        </w:rPr>
        <w:t>five core job characteristics</w:t>
      </w:r>
      <w:r w:rsidRPr="00934151">
        <w:rPr>
          <w:rFonts w:asciiTheme="minorHAnsi" w:hAnsiTheme="minorHAnsi"/>
          <w:color w:val="000000"/>
          <w:sz w:val="22"/>
          <w:szCs w:val="22"/>
        </w:rPr>
        <w:t xml:space="preserve"> that affect worker motivation. Higher levels of these characteristics should lead to more favourable outcomes.</w:t>
      </w:r>
      <w:r w:rsidRPr="00934151">
        <w:rPr>
          <w:rStyle w:val="apple-converted-space"/>
          <w:rFonts w:asciiTheme="minorHAnsi" w:hAnsiTheme="minorHAnsi"/>
          <w:color w:val="000000"/>
          <w:sz w:val="22"/>
          <w:szCs w:val="22"/>
        </w:rPr>
        <w:t> </w:t>
      </w:r>
      <w:r w:rsidR="008B2015" w:rsidRPr="008B2015">
        <w:rPr>
          <w:rStyle w:val="apple-converted-space"/>
          <w:rFonts w:asciiTheme="minorHAnsi" w:hAnsiTheme="minorHAnsi"/>
          <w:b/>
          <w:color w:val="000000"/>
          <w:sz w:val="22"/>
          <w:szCs w:val="22"/>
          <w:highlight w:val="yellow"/>
        </w:rPr>
        <w:t>(F-A-S-T-T)</w:t>
      </w:r>
    </w:p>
    <w:p w14:paraId="7EFE59DC" w14:textId="3D35FE64" w:rsidR="008B2015" w:rsidRPr="008B2015" w:rsidRDefault="008B2015" w:rsidP="005A5895">
      <w:pPr>
        <w:pStyle w:val="NormalWeb"/>
        <w:numPr>
          <w:ilvl w:val="0"/>
          <w:numId w:val="107"/>
        </w:numPr>
        <w:rPr>
          <w:rFonts w:asciiTheme="minorHAnsi" w:hAnsiTheme="minorHAnsi"/>
          <w:color w:val="000000"/>
          <w:sz w:val="22"/>
          <w:szCs w:val="22"/>
        </w:rPr>
      </w:pPr>
      <w:r>
        <w:rPr>
          <w:rFonts w:asciiTheme="minorHAnsi" w:hAnsiTheme="minorHAnsi"/>
          <w:b/>
          <w:bCs/>
          <w:color w:val="000000"/>
          <w:sz w:val="22"/>
          <w:szCs w:val="22"/>
        </w:rPr>
        <w:t>(</w:t>
      </w:r>
      <w:r w:rsidRPr="00934151">
        <w:rPr>
          <w:rFonts w:asciiTheme="minorHAnsi" w:hAnsiTheme="minorHAnsi"/>
          <w:b/>
          <w:bCs/>
          <w:color w:val="000000"/>
          <w:sz w:val="22"/>
          <w:szCs w:val="22"/>
        </w:rPr>
        <w:t>F</w:t>
      </w:r>
      <w:r>
        <w:rPr>
          <w:rFonts w:asciiTheme="minorHAnsi" w:hAnsiTheme="minorHAnsi"/>
          <w:b/>
          <w:bCs/>
          <w:color w:val="000000"/>
          <w:sz w:val="22"/>
          <w:szCs w:val="22"/>
        </w:rPr>
        <w:t>)</w:t>
      </w:r>
      <w:r w:rsidRPr="00934151">
        <w:rPr>
          <w:rFonts w:asciiTheme="minorHAnsi" w:hAnsiTheme="minorHAnsi"/>
          <w:b/>
          <w:bCs/>
          <w:color w:val="000000"/>
          <w:sz w:val="22"/>
          <w:szCs w:val="22"/>
        </w:rPr>
        <w:t>eedback</w:t>
      </w:r>
      <w:r w:rsidRPr="00934151">
        <w:rPr>
          <w:rStyle w:val="apple-converted-space"/>
          <w:rFonts w:asciiTheme="minorHAnsi" w:hAnsiTheme="minorHAnsi"/>
          <w:color w:val="000000"/>
          <w:sz w:val="22"/>
          <w:szCs w:val="22"/>
        </w:rPr>
        <w:t> </w:t>
      </w:r>
      <w:r w:rsidRPr="00934151">
        <w:rPr>
          <w:rFonts w:asciiTheme="minorHAnsi" w:hAnsiTheme="minorHAnsi"/>
          <w:color w:val="000000"/>
          <w:sz w:val="22"/>
          <w:szCs w:val="22"/>
        </w:rPr>
        <w:t>is information about the effectiveness of one’s work performance.</w:t>
      </w:r>
    </w:p>
    <w:p w14:paraId="63E41735" w14:textId="035A353F" w:rsidR="008B2015" w:rsidRDefault="008B2015" w:rsidP="005A5895">
      <w:pPr>
        <w:pStyle w:val="NormalWeb"/>
        <w:numPr>
          <w:ilvl w:val="0"/>
          <w:numId w:val="107"/>
        </w:numPr>
        <w:rPr>
          <w:rStyle w:val="apple-converted-space"/>
          <w:rFonts w:asciiTheme="minorHAnsi" w:hAnsiTheme="minorHAnsi"/>
          <w:color w:val="000000"/>
          <w:sz w:val="22"/>
          <w:szCs w:val="22"/>
        </w:rPr>
      </w:pPr>
      <w:r>
        <w:rPr>
          <w:rFonts w:asciiTheme="minorHAnsi" w:hAnsiTheme="minorHAnsi"/>
          <w:b/>
          <w:bCs/>
          <w:color w:val="000000"/>
          <w:sz w:val="22"/>
          <w:szCs w:val="22"/>
        </w:rPr>
        <w:t>(</w:t>
      </w:r>
      <w:r w:rsidRPr="00934151">
        <w:rPr>
          <w:rFonts w:asciiTheme="minorHAnsi" w:hAnsiTheme="minorHAnsi"/>
          <w:b/>
          <w:bCs/>
          <w:color w:val="000000"/>
          <w:sz w:val="22"/>
          <w:szCs w:val="22"/>
        </w:rPr>
        <w:t>A</w:t>
      </w:r>
      <w:r>
        <w:rPr>
          <w:rFonts w:asciiTheme="minorHAnsi" w:hAnsiTheme="minorHAnsi"/>
          <w:b/>
          <w:bCs/>
          <w:color w:val="000000"/>
          <w:sz w:val="22"/>
          <w:szCs w:val="22"/>
        </w:rPr>
        <w:t>)</w:t>
      </w:r>
      <w:r w:rsidRPr="00934151">
        <w:rPr>
          <w:rFonts w:asciiTheme="minorHAnsi" w:hAnsiTheme="minorHAnsi"/>
          <w:b/>
          <w:bCs/>
          <w:color w:val="000000"/>
          <w:sz w:val="22"/>
          <w:szCs w:val="22"/>
        </w:rPr>
        <w:t>utonomy</w:t>
      </w:r>
      <w:r w:rsidRPr="00934151">
        <w:rPr>
          <w:rStyle w:val="apple-converted-space"/>
          <w:rFonts w:asciiTheme="minorHAnsi" w:hAnsiTheme="minorHAnsi"/>
          <w:color w:val="000000"/>
          <w:sz w:val="22"/>
          <w:szCs w:val="22"/>
        </w:rPr>
        <w:t> </w:t>
      </w:r>
      <w:r w:rsidRPr="00934151">
        <w:rPr>
          <w:rFonts w:asciiTheme="minorHAnsi" w:hAnsiTheme="minorHAnsi"/>
          <w:color w:val="000000"/>
          <w:sz w:val="22"/>
          <w:szCs w:val="22"/>
        </w:rPr>
        <w:t>is the degree to which the job provides freedom to schedule one’s own work activities and decide work procedures.</w:t>
      </w:r>
      <w:r w:rsidRPr="00934151">
        <w:rPr>
          <w:rStyle w:val="apple-converted-space"/>
          <w:rFonts w:asciiTheme="minorHAnsi" w:hAnsiTheme="minorHAnsi"/>
          <w:color w:val="000000"/>
          <w:sz w:val="22"/>
          <w:szCs w:val="22"/>
        </w:rPr>
        <w:t> </w:t>
      </w:r>
    </w:p>
    <w:p w14:paraId="2A82C0D2" w14:textId="010AF71E" w:rsidR="005023C9" w:rsidRDefault="008B2015" w:rsidP="005A5895">
      <w:pPr>
        <w:pStyle w:val="NormalWeb"/>
        <w:numPr>
          <w:ilvl w:val="0"/>
          <w:numId w:val="107"/>
        </w:numPr>
        <w:rPr>
          <w:rStyle w:val="apple-converted-space"/>
          <w:rFonts w:asciiTheme="minorHAnsi" w:hAnsiTheme="minorHAnsi"/>
          <w:color w:val="000000"/>
          <w:sz w:val="22"/>
          <w:szCs w:val="22"/>
        </w:rPr>
      </w:pPr>
      <w:r>
        <w:rPr>
          <w:rFonts w:asciiTheme="minorHAnsi" w:hAnsiTheme="minorHAnsi"/>
          <w:b/>
          <w:bCs/>
          <w:color w:val="000000"/>
          <w:sz w:val="22"/>
          <w:szCs w:val="22"/>
        </w:rPr>
        <w:t>(</w:t>
      </w:r>
      <w:r w:rsidR="00305C8B" w:rsidRPr="00934151">
        <w:rPr>
          <w:rFonts w:asciiTheme="minorHAnsi" w:hAnsiTheme="minorHAnsi"/>
          <w:b/>
          <w:bCs/>
          <w:color w:val="000000"/>
          <w:sz w:val="22"/>
          <w:szCs w:val="22"/>
        </w:rPr>
        <w:t>S</w:t>
      </w:r>
      <w:r>
        <w:rPr>
          <w:rFonts w:asciiTheme="minorHAnsi" w:hAnsiTheme="minorHAnsi"/>
          <w:b/>
          <w:bCs/>
          <w:color w:val="000000"/>
          <w:sz w:val="22"/>
          <w:szCs w:val="22"/>
        </w:rPr>
        <w:t>)</w:t>
      </w:r>
      <w:r w:rsidR="00305C8B" w:rsidRPr="00934151">
        <w:rPr>
          <w:rFonts w:asciiTheme="minorHAnsi" w:hAnsiTheme="minorHAnsi"/>
          <w:b/>
          <w:bCs/>
          <w:color w:val="000000"/>
          <w:sz w:val="22"/>
          <w:szCs w:val="22"/>
        </w:rPr>
        <w:t>kill variety</w:t>
      </w:r>
      <w:r w:rsidR="00305C8B" w:rsidRPr="00934151">
        <w:rPr>
          <w:rStyle w:val="apple-converted-space"/>
          <w:rFonts w:asciiTheme="minorHAnsi" w:hAnsiTheme="minorHAnsi"/>
          <w:color w:val="000000"/>
          <w:sz w:val="22"/>
          <w:szCs w:val="22"/>
        </w:rPr>
        <w:t> </w:t>
      </w:r>
      <w:r w:rsidR="00305C8B" w:rsidRPr="00934151">
        <w:rPr>
          <w:rFonts w:asciiTheme="minorHAnsi" w:hAnsiTheme="minorHAnsi"/>
          <w:color w:val="000000"/>
          <w:sz w:val="22"/>
          <w:szCs w:val="22"/>
        </w:rPr>
        <w:t>is the degree to which a job provides the opportunity to do a variety of different activities using various skills and talents.</w:t>
      </w:r>
      <w:r w:rsidR="00305C8B" w:rsidRPr="00934151">
        <w:rPr>
          <w:rStyle w:val="apple-converted-space"/>
          <w:rFonts w:asciiTheme="minorHAnsi" w:hAnsiTheme="minorHAnsi"/>
          <w:color w:val="000000"/>
          <w:sz w:val="22"/>
          <w:szCs w:val="22"/>
        </w:rPr>
        <w:t> </w:t>
      </w:r>
    </w:p>
    <w:p w14:paraId="71D22D10" w14:textId="2FE8971F" w:rsidR="005023C9" w:rsidRDefault="008B2015" w:rsidP="005A5895">
      <w:pPr>
        <w:pStyle w:val="NormalWeb"/>
        <w:numPr>
          <w:ilvl w:val="0"/>
          <w:numId w:val="107"/>
        </w:numPr>
        <w:rPr>
          <w:rStyle w:val="apple-converted-space"/>
          <w:rFonts w:asciiTheme="minorHAnsi" w:hAnsiTheme="minorHAnsi"/>
          <w:color w:val="000000"/>
          <w:sz w:val="22"/>
          <w:szCs w:val="22"/>
        </w:rPr>
      </w:pPr>
      <w:r>
        <w:rPr>
          <w:rFonts w:asciiTheme="minorHAnsi" w:hAnsiTheme="minorHAnsi"/>
          <w:b/>
          <w:bCs/>
          <w:color w:val="000000"/>
          <w:sz w:val="22"/>
          <w:szCs w:val="22"/>
        </w:rPr>
        <w:t>(</w:t>
      </w:r>
      <w:r w:rsidR="00305C8B" w:rsidRPr="00934151">
        <w:rPr>
          <w:rFonts w:asciiTheme="minorHAnsi" w:hAnsiTheme="minorHAnsi"/>
          <w:b/>
          <w:bCs/>
          <w:color w:val="000000"/>
          <w:sz w:val="22"/>
          <w:szCs w:val="22"/>
        </w:rPr>
        <w:t>T</w:t>
      </w:r>
      <w:r>
        <w:rPr>
          <w:rFonts w:asciiTheme="minorHAnsi" w:hAnsiTheme="minorHAnsi"/>
          <w:b/>
          <w:bCs/>
          <w:color w:val="000000"/>
          <w:sz w:val="22"/>
          <w:szCs w:val="22"/>
        </w:rPr>
        <w:t>)</w:t>
      </w:r>
      <w:r w:rsidR="00305C8B" w:rsidRPr="00934151">
        <w:rPr>
          <w:rFonts w:asciiTheme="minorHAnsi" w:hAnsiTheme="minorHAnsi"/>
          <w:b/>
          <w:bCs/>
          <w:color w:val="000000"/>
          <w:sz w:val="22"/>
          <w:szCs w:val="22"/>
        </w:rPr>
        <w:t>ask significance</w:t>
      </w:r>
      <w:r w:rsidR="00305C8B" w:rsidRPr="00934151">
        <w:rPr>
          <w:rStyle w:val="apple-converted-space"/>
          <w:rFonts w:asciiTheme="minorHAnsi" w:hAnsiTheme="minorHAnsi"/>
          <w:color w:val="000000"/>
          <w:sz w:val="22"/>
          <w:szCs w:val="22"/>
        </w:rPr>
        <w:t> </w:t>
      </w:r>
      <w:r w:rsidR="00305C8B" w:rsidRPr="00934151">
        <w:rPr>
          <w:rFonts w:asciiTheme="minorHAnsi" w:hAnsiTheme="minorHAnsi"/>
          <w:color w:val="000000"/>
          <w:sz w:val="22"/>
          <w:szCs w:val="22"/>
        </w:rPr>
        <w:t>is the extent to which the job has a substantial impact on other people.</w:t>
      </w:r>
      <w:r w:rsidR="00305C8B" w:rsidRPr="00934151">
        <w:rPr>
          <w:rStyle w:val="apple-converted-space"/>
          <w:rFonts w:asciiTheme="minorHAnsi" w:hAnsiTheme="minorHAnsi"/>
          <w:color w:val="000000"/>
          <w:sz w:val="22"/>
          <w:szCs w:val="22"/>
        </w:rPr>
        <w:t> </w:t>
      </w:r>
    </w:p>
    <w:p w14:paraId="4B968E06" w14:textId="6833A0D0" w:rsidR="00305C8B" w:rsidRPr="00CC6585" w:rsidRDefault="008B2015" w:rsidP="00305C8B">
      <w:pPr>
        <w:pStyle w:val="NormalWeb"/>
        <w:numPr>
          <w:ilvl w:val="0"/>
          <w:numId w:val="107"/>
        </w:numPr>
        <w:rPr>
          <w:rFonts w:asciiTheme="minorHAnsi" w:hAnsiTheme="minorHAnsi"/>
          <w:color w:val="000000"/>
          <w:sz w:val="22"/>
          <w:szCs w:val="22"/>
        </w:rPr>
      </w:pPr>
      <w:r>
        <w:rPr>
          <w:rFonts w:asciiTheme="minorHAnsi" w:hAnsiTheme="minorHAnsi"/>
          <w:b/>
          <w:bCs/>
          <w:color w:val="000000"/>
          <w:sz w:val="22"/>
          <w:szCs w:val="22"/>
        </w:rPr>
        <w:t>(</w:t>
      </w:r>
      <w:r w:rsidR="00305C8B" w:rsidRPr="00934151">
        <w:rPr>
          <w:rFonts w:asciiTheme="minorHAnsi" w:hAnsiTheme="minorHAnsi"/>
          <w:b/>
          <w:bCs/>
          <w:color w:val="000000"/>
          <w:sz w:val="22"/>
          <w:szCs w:val="22"/>
        </w:rPr>
        <w:t>T</w:t>
      </w:r>
      <w:proofErr w:type="gramStart"/>
      <w:r>
        <w:rPr>
          <w:rFonts w:asciiTheme="minorHAnsi" w:hAnsiTheme="minorHAnsi"/>
          <w:b/>
          <w:bCs/>
          <w:color w:val="000000"/>
          <w:sz w:val="22"/>
          <w:szCs w:val="22"/>
        </w:rPr>
        <w:t>)</w:t>
      </w:r>
      <w:r w:rsidR="00305C8B" w:rsidRPr="00934151">
        <w:rPr>
          <w:rFonts w:asciiTheme="minorHAnsi" w:hAnsiTheme="minorHAnsi"/>
          <w:b/>
          <w:bCs/>
          <w:color w:val="000000"/>
          <w:sz w:val="22"/>
          <w:szCs w:val="22"/>
        </w:rPr>
        <w:t>ask</w:t>
      </w:r>
      <w:proofErr w:type="gramEnd"/>
      <w:r w:rsidR="00305C8B" w:rsidRPr="00934151">
        <w:rPr>
          <w:rFonts w:asciiTheme="minorHAnsi" w:hAnsiTheme="minorHAnsi"/>
          <w:b/>
          <w:bCs/>
          <w:color w:val="000000"/>
          <w:sz w:val="22"/>
          <w:szCs w:val="22"/>
        </w:rPr>
        <w:t xml:space="preserve"> identity</w:t>
      </w:r>
      <w:r w:rsidR="005023C9">
        <w:rPr>
          <w:rFonts w:asciiTheme="minorHAnsi" w:hAnsiTheme="minorHAnsi"/>
          <w:b/>
          <w:bCs/>
          <w:color w:val="000000"/>
          <w:sz w:val="22"/>
          <w:szCs w:val="22"/>
        </w:rPr>
        <w:t xml:space="preserve"> </w:t>
      </w:r>
      <w:r w:rsidR="00305C8B" w:rsidRPr="00934151">
        <w:rPr>
          <w:rFonts w:asciiTheme="minorHAnsi" w:hAnsiTheme="minorHAnsi"/>
          <w:color w:val="000000"/>
          <w:sz w:val="22"/>
          <w:szCs w:val="22"/>
        </w:rPr>
        <w:t>is the extent to which a job involves doing a complete piece of work, from beginning to end.</w:t>
      </w:r>
      <w:r w:rsidR="00305C8B" w:rsidRPr="00934151">
        <w:rPr>
          <w:rStyle w:val="apple-converted-space"/>
          <w:rFonts w:asciiTheme="minorHAnsi" w:hAnsiTheme="minorHAnsi"/>
          <w:color w:val="000000"/>
          <w:sz w:val="22"/>
          <w:szCs w:val="22"/>
        </w:rPr>
        <w:t> </w:t>
      </w:r>
    </w:p>
    <w:p w14:paraId="24C5A86B" w14:textId="77777777" w:rsidR="003E2B19"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 xml:space="preserve">Critical Psychological States. The Job Characteristics Model argues that work will be intrinsically motivating when it is </w:t>
      </w:r>
      <w:r w:rsidRPr="003E2B19">
        <w:rPr>
          <w:rFonts w:asciiTheme="minorHAnsi" w:hAnsiTheme="minorHAnsi"/>
          <w:b/>
          <w:color w:val="000000"/>
          <w:sz w:val="22"/>
          <w:szCs w:val="22"/>
        </w:rPr>
        <w:t>perceived as meaningful</w:t>
      </w:r>
      <w:r w:rsidRPr="00934151">
        <w:rPr>
          <w:rFonts w:asciiTheme="minorHAnsi" w:hAnsiTheme="minorHAnsi"/>
          <w:color w:val="000000"/>
          <w:sz w:val="22"/>
          <w:szCs w:val="22"/>
        </w:rPr>
        <w:t xml:space="preserve">, when the </w:t>
      </w:r>
      <w:r w:rsidRPr="003E2B19">
        <w:rPr>
          <w:rFonts w:asciiTheme="minorHAnsi" w:hAnsiTheme="minorHAnsi"/>
          <w:b/>
          <w:color w:val="000000"/>
          <w:sz w:val="22"/>
          <w:szCs w:val="22"/>
        </w:rPr>
        <w:t>worker feels responsible for the outcomes of the work</w:t>
      </w:r>
      <w:r w:rsidRPr="00934151">
        <w:rPr>
          <w:rFonts w:asciiTheme="minorHAnsi" w:hAnsiTheme="minorHAnsi"/>
          <w:color w:val="000000"/>
          <w:sz w:val="22"/>
          <w:szCs w:val="22"/>
        </w:rPr>
        <w:t xml:space="preserve">, and when the </w:t>
      </w:r>
      <w:r w:rsidRPr="003E2B19">
        <w:rPr>
          <w:rFonts w:asciiTheme="minorHAnsi" w:hAnsiTheme="minorHAnsi"/>
          <w:b/>
          <w:color w:val="000000"/>
          <w:sz w:val="22"/>
          <w:szCs w:val="22"/>
        </w:rPr>
        <w:t>worker has knowledge about his or her work progress</w:t>
      </w:r>
      <w:r w:rsidRPr="00934151">
        <w:rPr>
          <w:rFonts w:asciiTheme="minorHAnsi" w:hAnsiTheme="minorHAnsi"/>
          <w:color w:val="000000"/>
          <w:sz w:val="22"/>
          <w:szCs w:val="22"/>
        </w:rPr>
        <w:t xml:space="preserve">. </w:t>
      </w:r>
    </w:p>
    <w:p w14:paraId="70BBD5DE" w14:textId="0ECCEFBC" w:rsidR="003E2B19" w:rsidRDefault="003E2B19" w:rsidP="005A5895">
      <w:pPr>
        <w:pStyle w:val="NormalWeb"/>
        <w:numPr>
          <w:ilvl w:val="0"/>
          <w:numId w:val="108"/>
        </w:numPr>
        <w:rPr>
          <w:rFonts w:asciiTheme="minorHAnsi" w:hAnsiTheme="minorHAnsi"/>
          <w:color w:val="000000"/>
          <w:sz w:val="22"/>
          <w:szCs w:val="22"/>
        </w:rPr>
      </w:pPr>
      <w:r w:rsidRPr="003E2B19">
        <w:rPr>
          <w:rFonts w:asciiTheme="minorHAnsi" w:hAnsiTheme="minorHAnsi"/>
          <w:color w:val="000000"/>
          <w:sz w:val="22"/>
          <w:szCs w:val="22"/>
        </w:rPr>
        <w:t>Improve</w:t>
      </w:r>
      <w:r w:rsidRPr="003E2B19">
        <w:rPr>
          <w:rFonts w:asciiTheme="minorHAnsi" w:hAnsiTheme="minorHAnsi"/>
          <w:b/>
          <w:color w:val="000000"/>
          <w:sz w:val="22"/>
          <w:szCs w:val="22"/>
        </w:rPr>
        <w:t xml:space="preserve"> </w:t>
      </w:r>
      <w:r w:rsidR="00305C8B" w:rsidRPr="003E2B19">
        <w:rPr>
          <w:rFonts w:asciiTheme="minorHAnsi" w:hAnsiTheme="minorHAnsi"/>
          <w:b/>
          <w:color w:val="000000"/>
          <w:sz w:val="22"/>
          <w:szCs w:val="22"/>
        </w:rPr>
        <w:t>meaningf</w:t>
      </w:r>
      <w:r w:rsidRPr="003E2B19">
        <w:rPr>
          <w:rFonts w:asciiTheme="minorHAnsi" w:hAnsiTheme="minorHAnsi"/>
          <w:b/>
          <w:color w:val="000000"/>
          <w:sz w:val="22"/>
          <w:szCs w:val="22"/>
        </w:rPr>
        <w:t>ulness of the job</w:t>
      </w:r>
      <w:r w:rsidRPr="003E2B19">
        <w:rPr>
          <w:rFonts w:asciiTheme="minorHAnsi" w:hAnsiTheme="minorHAnsi"/>
          <w:color w:val="000000"/>
          <w:sz w:val="22"/>
          <w:szCs w:val="22"/>
        </w:rPr>
        <w:t xml:space="preserve"> </w:t>
      </w:r>
      <w:r>
        <w:rPr>
          <w:rFonts w:asciiTheme="minorHAnsi" w:hAnsiTheme="minorHAnsi"/>
          <w:color w:val="000000"/>
          <w:sz w:val="22"/>
          <w:szCs w:val="22"/>
        </w:rPr>
        <w:t xml:space="preserve">through </w:t>
      </w:r>
      <w:r>
        <w:rPr>
          <w:rFonts w:asciiTheme="minorHAnsi" w:hAnsiTheme="minorHAnsi"/>
          <w:color w:val="000000"/>
          <w:sz w:val="22"/>
          <w:szCs w:val="22"/>
          <w:u w:val="single"/>
        </w:rPr>
        <w:t>s</w:t>
      </w:r>
      <w:r w:rsidRPr="003E2B19">
        <w:rPr>
          <w:rFonts w:asciiTheme="minorHAnsi" w:hAnsiTheme="minorHAnsi"/>
          <w:color w:val="000000"/>
          <w:sz w:val="22"/>
          <w:szCs w:val="22"/>
          <w:u w:val="single"/>
        </w:rPr>
        <w:t>kill variety, task identity, and task significance</w:t>
      </w:r>
    </w:p>
    <w:p w14:paraId="32CF18E3" w14:textId="15C66CAE" w:rsidR="003E2B19" w:rsidRDefault="003E2B19" w:rsidP="005A5895">
      <w:pPr>
        <w:pStyle w:val="NormalWeb"/>
        <w:numPr>
          <w:ilvl w:val="0"/>
          <w:numId w:val="108"/>
        </w:numPr>
        <w:rPr>
          <w:rFonts w:asciiTheme="minorHAnsi" w:hAnsiTheme="minorHAnsi"/>
          <w:color w:val="000000"/>
          <w:sz w:val="22"/>
          <w:szCs w:val="22"/>
        </w:rPr>
      </w:pPr>
      <w:r w:rsidRPr="003E2B19">
        <w:rPr>
          <w:rFonts w:asciiTheme="minorHAnsi" w:hAnsiTheme="minorHAnsi"/>
          <w:color w:val="000000"/>
          <w:sz w:val="22"/>
          <w:szCs w:val="22"/>
        </w:rPr>
        <w:t xml:space="preserve">Improve </w:t>
      </w:r>
      <w:r w:rsidRPr="003E2B19">
        <w:rPr>
          <w:rFonts w:asciiTheme="minorHAnsi" w:hAnsiTheme="minorHAnsi"/>
          <w:b/>
          <w:color w:val="000000"/>
          <w:sz w:val="22"/>
          <w:szCs w:val="22"/>
        </w:rPr>
        <w:t>responsibility</w:t>
      </w:r>
      <w:r>
        <w:rPr>
          <w:rFonts w:asciiTheme="minorHAnsi" w:hAnsiTheme="minorHAnsi"/>
          <w:color w:val="000000"/>
          <w:sz w:val="22"/>
          <w:szCs w:val="22"/>
        </w:rPr>
        <w:t xml:space="preserve"> </w:t>
      </w:r>
      <w:r w:rsidRPr="003E2B19">
        <w:rPr>
          <w:rFonts w:asciiTheme="minorHAnsi" w:hAnsiTheme="minorHAnsi"/>
          <w:b/>
          <w:color w:val="000000"/>
          <w:sz w:val="22"/>
          <w:szCs w:val="22"/>
        </w:rPr>
        <w:t>for the outcomes of the work</w:t>
      </w:r>
      <w:r>
        <w:rPr>
          <w:rFonts w:asciiTheme="minorHAnsi" w:hAnsiTheme="minorHAnsi"/>
          <w:color w:val="000000"/>
          <w:sz w:val="22"/>
          <w:szCs w:val="22"/>
        </w:rPr>
        <w:t xml:space="preserve"> through </w:t>
      </w:r>
      <w:r w:rsidRPr="003E2B19">
        <w:rPr>
          <w:rFonts w:asciiTheme="minorHAnsi" w:hAnsiTheme="minorHAnsi"/>
          <w:color w:val="000000"/>
          <w:sz w:val="22"/>
          <w:szCs w:val="22"/>
          <w:u w:val="single"/>
        </w:rPr>
        <w:t>a</w:t>
      </w:r>
      <w:r w:rsidR="00305C8B" w:rsidRPr="003E2B19">
        <w:rPr>
          <w:rFonts w:asciiTheme="minorHAnsi" w:hAnsiTheme="minorHAnsi"/>
          <w:color w:val="000000"/>
          <w:sz w:val="22"/>
          <w:szCs w:val="22"/>
          <w:u w:val="single"/>
        </w:rPr>
        <w:t>uton</w:t>
      </w:r>
      <w:r w:rsidRPr="003E2B19">
        <w:rPr>
          <w:rFonts w:asciiTheme="minorHAnsi" w:hAnsiTheme="minorHAnsi"/>
          <w:color w:val="000000"/>
          <w:sz w:val="22"/>
          <w:szCs w:val="22"/>
          <w:u w:val="single"/>
        </w:rPr>
        <w:t>omy</w:t>
      </w:r>
    </w:p>
    <w:p w14:paraId="6C9D63B8" w14:textId="3E4C4629" w:rsidR="00305C8B" w:rsidRPr="00934151" w:rsidRDefault="003E2B19" w:rsidP="005A5895">
      <w:pPr>
        <w:pStyle w:val="NormalWeb"/>
        <w:numPr>
          <w:ilvl w:val="0"/>
          <w:numId w:val="108"/>
        </w:numPr>
        <w:rPr>
          <w:rFonts w:asciiTheme="minorHAnsi" w:hAnsiTheme="minorHAnsi"/>
          <w:color w:val="000000"/>
          <w:sz w:val="22"/>
          <w:szCs w:val="22"/>
        </w:rPr>
      </w:pPr>
      <w:r w:rsidRPr="003E2B19">
        <w:rPr>
          <w:rFonts w:asciiTheme="minorHAnsi" w:hAnsiTheme="minorHAnsi"/>
          <w:color w:val="000000"/>
          <w:sz w:val="22"/>
          <w:szCs w:val="22"/>
        </w:rPr>
        <w:t>Improve</w:t>
      </w:r>
      <w:r w:rsidRPr="003E2B19">
        <w:rPr>
          <w:rFonts w:asciiTheme="minorHAnsi" w:hAnsiTheme="minorHAnsi"/>
          <w:b/>
          <w:color w:val="000000"/>
          <w:sz w:val="22"/>
          <w:szCs w:val="22"/>
        </w:rPr>
        <w:t xml:space="preserve"> </w:t>
      </w:r>
      <w:r w:rsidR="00305C8B" w:rsidRPr="003E2B19">
        <w:rPr>
          <w:rFonts w:asciiTheme="minorHAnsi" w:hAnsiTheme="minorHAnsi"/>
          <w:b/>
          <w:color w:val="000000"/>
          <w:sz w:val="22"/>
          <w:szCs w:val="22"/>
        </w:rPr>
        <w:t>knowledge of results</w:t>
      </w:r>
      <w:r w:rsidRPr="003E2B19">
        <w:rPr>
          <w:rFonts w:asciiTheme="minorHAnsi" w:hAnsiTheme="minorHAnsi"/>
          <w:color w:val="000000"/>
          <w:sz w:val="22"/>
          <w:szCs w:val="22"/>
        </w:rPr>
        <w:t xml:space="preserve"> </w:t>
      </w:r>
      <w:r>
        <w:rPr>
          <w:rFonts w:asciiTheme="minorHAnsi" w:hAnsiTheme="minorHAnsi"/>
          <w:color w:val="000000"/>
          <w:sz w:val="22"/>
          <w:szCs w:val="22"/>
        </w:rPr>
        <w:t xml:space="preserve">through </w:t>
      </w:r>
      <w:r w:rsidRPr="003E2B19">
        <w:rPr>
          <w:rFonts w:asciiTheme="minorHAnsi" w:hAnsiTheme="minorHAnsi"/>
          <w:color w:val="000000"/>
          <w:sz w:val="22"/>
          <w:szCs w:val="22"/>
          <w:u w:val="single"/>
        </w:rPr>
        <w:t>feedback</w:t>
      </w:r>
      <w:r w:rsidR="00305C8B" w:rsidRPr="00934151">
        <w:rPr>
          <w:rFonts w:asciiTheme="minorHAnsi" w:hAnsiTheme="minorHAnsi"/>
          <w:color w:val="000000"/>
          <w:sz w:val="22"/>
          <w:szCs w:val="22"/>
        </w:rPr>
        <w:t>.</w:t>
      </w:r>
    </w:p>
    <w:p w14:paraId="6D076BD9"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Outcomes. The presence of the critical psychological states leads to a number of outcomes that are relevant to both the individual and the organization including high intrinsic work motivation, high "growth" satisfaction, high general job satisfaction, and high work effectiveness.</w:t>
      </w:r>
    </w:p>
    <w:p w14:paraId="50C15426" w14:textId="26F6F29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 xml:space="preserve">Moderators. Jobs that are high in motivating potential do not always lead to favourable outcomes. Certain moderator or contingency variables intervene between job characteristics and outcomes. One of these is the </w:t>
      </w:r>
      <w:r w:rsidRPr="003D19CB">
        <w:rPr>
          <w:rFonts w:asciiTheme="minorHAnsi" w:hAnsiTheme="minorHAnsi"/>
          <w:color w:val="000000"/>
          <w:sz w:val="22"/>
          <w:szCs w:val="22"/>
          <w:u w:val="single"/>
        </w:rPr>
        <w:t>job-relevant knowledge and skill of the worker which must be high</w:t>
      </w:r>
      <w:r w:rsidRPr="00934151">
        <w:rPr>
          <w:rFonts w:asciiTheme="minorHAnsi" w:hAnsiTheme="minorHAnsi"/>
          <w:color w:val="000000"/>
          <w:sz w:val="22"/>
          <w:szCs w:val="22"/>
        </w:rPr>
        <w:t xml:space="preserve"> if workers are to respond favourably to jobs that are high in motivating potential.</w:t>
      </w:r>
      <w:r w:rsidR="003D19CB">
        <w:rPr>
          <w:rFonts w:asciiTheme="minorHAnsi" w:hAnsiTheme="minorHAnsi"/>
          <w:color w:val="000000"/>
          <w:sz w:val="22"/>
          <w:szCs w:val="22"/>
        </w:rPr>
        <w:t xml:space="preserve"> </w:t>
      </w:r>
      <w:r w:rsidRPr="00934151">
        <w:rPr>
          <w:rFonts w:asciiTheme="minorHAnsi" w:hAnsiTheme="minorHAnsi"/>
          <w:b/>
          <w:bCs/>
          <w:color w:val="000000"/>
          <w:sz w:val="22"/>
          <w:szCs w:val="22"/>
        </w:rPr>
        <w:t>Growth need strength</w:t>
      </w:r>
      <w:r w:rsidRPr="00934151">
        <w:rPr>
          <w:rStyle w:val="apple-converted-space"/>
          <w:rFonts w:asciiTheme="minorHAnsi" w:hAnsiTheme="minorHAnsi"/>
          <w:color w:val="000000"/>
          <w:sz w:val="22"/>
          <w:szCs w:val="22"/>
        </w:rPr>
        <w:t> </w:t>
      </w:r>
      <w:r w:rsidRPr="00934151">
        <w:rPr>
          <w:rFonts w:asciiTheme="minorHAnsi" w:hAnsiTheme="minorHAnsi"/>
          <w:color w:val="000000"/>
          <w:sz w:val="22"/>
          <w:szCs w:val="22"/>
        </w:rPr>
        <w:t>refers to the extent to which people desire to achieve higher-order need satisfaction by performing their jobs. Generally, workers with high growth needs will be most responsive to challenging work. Finally, workers who are dissatisfied with the context factors surrounding the job (such as pay, supervision, and company policy) will be less responsive to challenging work than more satisfied workers.</w:t>
      </w:r>
    </w:p>
    <w:p w14:paraId="01F0EBFF"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D. Job Enrichment</w:t>
      </w:r>
    </w:p>
    <w:p w14:paraId="129A36AF"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b/>
          <w:bCs/>
          <w:color w:val="000000"/>
          <w:sz w:val="22"/>
          <w:szCs w:val="22"/>
        </w:rPr>
        <w:t>Job enrichment</w:t>
      </w:r>
      <w:r w:rsidRPr="00934151">
        <w:rPr>
          <w:rStyle w:val="apple-converted-space"/>
          <w:rFonts w:asciiTheme="minorHAnsi" w:hAnsiTheme="minorHAnsi"/>
          <w:color w:val="000000"/>
          <w:sz w:val="22"/>
          <w:szCs w:val="22"/>
        </w:rPr>
        <w:t> </w:t>
      </w:r>
      <w:r w:rsidRPr="00934151">
        <w:rPr>
          <w:rFonts w:asciiTheme="minorHAnsi" w:hAnsiTheme="minorHAnsi"/>
          <w:color w:val="000000"/>
          <w:sz w:val="22"/>
          <w:szCs w:val="22"/>
        </w:rPr>
        <w:t xml:space="preserve">is the </w:t>
      </w:r>
      <w:r w:rsidRPr="003D19CB">
        <w:rPr>
          <w:rFonts w:asciiTheme="minorHAnsi" w:hAnsiTheme="minorHAnsi"/>
          <w:color w:val="000000"/>
          <w:sz w:val="22"/>
          <w:szCs w:val="22"/>
          <w:u w:val="single"/>
        </w:rPr>
        <w:t>design of jobs to enhance intrinsic motivation, quality of working life, and job involvement</w:t>
      </w:r>
      <w:r w:rsidRPr="00934151">
        <w:rPr>
          <w:rFonts w:asciiTheme="minorHAnsi" w:hAnsiTheme="minorHAnsi"/>
          <w:color w:val="000000"/>
          <w:sz w:val="22"/>
          <w:szCs w:val="22"/>
        </w:rPr>
        <w:t>.</w:t>
      </w:r>
      <w:r w:rsidRPr="00934151">
        <w:rPr>
          <w:rStyle w:val="apple-converted-space"/>
          <w:rFonts w:asciiTheme="minorHAnsi" w:hAnsiTheme="minorHAnsi"/>
          <w:color w:val="000000"/>
          <w:sz w:val="22"/>
          <w:szCs w:val="22"/>
        </w:rPr>
        <w:t> </w:t>
      </w:r>
      <w:r w:rsidRPr="00934151">
        <w:rPr>
          <w:rFonts w:asciiTheme="minorHAnsi" w:hAnsiTheme="minorHAnsi"/>
          <w:b/>
          <w:bCs/>
          <w:color w:val="000000"/>
          <w:sz w:val="22"/>
          <w:szCs w:val="22"/>
        </w:rPr>
        <w:t>Job involvement</w:t>
      </w:r>
      <w:r w:rsidRPr="00934151">
        <w:rPr>
          <w:rStyle w:val="apple-converted-space"/>
          <w:rFonts w:asciiTheme="minorHAnsi" w:hAnsiTheme="minorHAnsi"/>
          <w:color w:val="000000"/>
          <w:sz w:val="22"/>
          <w:szCs w:val="22"/>
        </w:rPr>
        <w:t> </w:t>
      </w:r>
      <w:r w:rsidRPr="00934151">
        <w:rPr>
          <w:rFonts w:asciiTheme="minorHAnsi" w:hAnsiTheme="minorHAnsi"/>
          <w:color w:val="000000"/>
          <w:sz w:val="22"/>
          <w:szCs w:val="22"/>
        </w:rPr>
        <w:t xml:space="preserve">is a cognitive state of </w:t>
      </w:r>
      <w:r w:rsidRPr="003D19CB">
        <w:rPr>
          <w:rFonts w:asciiTheme="minorHAnsi" w:hAnsiTheme="minorHAnsi"/>
          <w:color w:val="000000"/>
          <w:sz w:val="22"/>
          <w:szCs w:val="22"/>
          <w:u w:val="single"/>
        </w:rPr>
        <w:t>psychological identification with one’s job and the importance of work to one’s total self-image</w:t>
      </w:r>
      <w:r w:rsidRPr="00934151">
        <w:rPr>
          <w:rFonts w:asciiTheme="minorHAnsi" w:hAnsiTheme="minorHAnsi"/>
          <w:color w:val="000000"/>
          <w:sz w:val="22"/>
          <w:szCs w:val="22"/>
        </w:rPr>
        <w:t>. Employees who have enriched jobs tend to have higher levels of job involvement, and job involvement is positively related to job satisfaction and organizational commitment. Employees who are more involved in their job are less likely to quit.</w:t>
      </w:r>
    </w:p>
    <w:p w14:paraId="41308F06"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In general</w:t>
      </w:r>
      <w:r w:rsidRPr="00121359">
        <w:rPr>
          <w:rFonts w:asciiTheme="minorHAnsi" w:hAnsiTheme="minorHAnsi"/>
          <w:color w:val="000000"/>
          <w:sz w:val="22"/>
          <w:szCs w:val="22"/>
        </w:rPr>
        <w:t xml:space="preserve">, </w:t>
      </w:r>
      <w:r w:rsidRPr="00121359">
        <w:rPr>
          <w:rFonts w:asciiTheme="minorHAnsi" w:hAnsiTheme="minorHAnsi"/>
          <w:color w:val="000000"/>
          <w:sz w:val="22"/>
          <w:szCs w:val="22"/>
          <w:u w:val="single"/>
        </w:rPr>
        <w:t>enrichment involves increasing the motivating potential of jobs</w:t>
      </w:r>
      <w:r w:rsidRPr="00934151">
        <w:rPr>
          <w:rFonts w:asciiTheme="minorHAnsi" w:hAnsiTheme="minorHAnsi"/>
          <w:color w:val="000000"/>
          <w:sz w:val="22"/>
          <w:szCs w:val="22"/>
        </w:rPr>
        <w:t xml:space="preserve"> via the arrangement of their core characteristics. Many job enrichment schemes combine tasks, establish client relationships, reduce supervision, form teams, or make feedback more direct.</w:t>
      </w:r>
    </w:p>
    <w:p w14:paraId="66A70E5A" w14:textId="77777777" w:rsidR="00936B6B" w:rsidRPr="00934151" w:rsidRDefault="00936B6B" w:rsidP="005A5895">
      <w:pPr>
        <w:pStyle w:val="NormalWeb"/>
        <w:numPr>
          <w:ilvl w:val="0"/>
          <w:numId w:val="109"/>
        </w:numPr>
        <w:rPr>
          <w:rFonts w:asciiTheme="minorHAnsi" w:hAnsiTheme="minorHAnsi"/>
          <w:color w:val="000000"/>
          <w:sz w:val="22"/>
          <w:szCs w:val="22"/>
        </w:rPr>
      </w:pPr>
      <w:r w:rsidRPr="00AF6B61">
        <w:rPr>
          <w:rFonts w:asciiTheme="minorHAnsi" w:hAnsiTheme="minorHAnsi"/>
          <w:b/>
          <w:color w:val="000000"/>
          <w:sz w:val="22"/>
          <w:szCs w:val="22"/>
        </w:rPr>
        <w:lastRenderedPageBreak/>
        <w:t>Forming work teams</w:t>
      </w:r>
      <w:r w:rsidRPr="00934151">
        <w:rPr>
          <w:rFonts w:asciiTheme="minorHAnsi" w:hAnsiTheme="minorHAnsi"/>
          <w:color w:val="000000"/>
          <w:sz w:val="22"/>
          <w:szCs w:val="22"/>
        </w:rPr>
        <w:t>. Management can use this format as an alternative to a sequence of “small” jobs that individual workers perform when a product or service is too large or complex for one person to complete alone.</w:t>
      </w:r>
    </w:p>
    <w:p w14:paraId="7EEBB38A" w14:textId="77777777" w:rsidR="00305C8B" w:rsidRPr="00934151" w:rsidRDefault="00305C8B" w:rsidP="005A5895">
      <w:pPr>
        <w:pStyle w:val="NormalWeb"/>
        <w:numPr>
          <w:ilvl w:val="0"/>
          <w:numId w:val="109"/>
        </w:numPr>
        <w:rPr>
          <w:rFonts w:asciiTheme="minorHAnsi" w:hAnsiTheme="minorHAnsi"/>
          <w:color w:val="000000"/>
          <w:sz w:val="22"/>
          <w:szCs w:val="22"/>
        </w:rPr>
      </w:pPr>
      <w:r w:rsidRPr="00AF6B61">
        <w:rPr>
          <w:rFonts w:asciiTheme="minorHAnsi" w:hAnsiTheme="minorHAnsi"/>
          <w:b/>
          <w:color w:val="000000"/>
          <w:sz w:val="22"/>
          <w:szCs w:val="22"/>
        </w:rPr>
        <w:t>Combining tasks.</w:t>
      </w:r>
      <w:r w:rsidRPr="00934151">
        <w:rPr>
          <w:rFonts w:asciiTheme="minorHAnsi" w:hAnsiTheme="minorHAnsi"/>
          <w:color w:val="000000"/>
          <w:sz w:val="22"/>
          <w:szCs w:val="22"/>
        </w:rPr>
        <w:t xml:space="preserve"> This involves assigning tasks that might be performed by different workers to a single individual.</w:t>
      </w:r>
    </w:p>
    <w:p w14:paraId="227CC07B" w14:textId="77777777" w:rsidR="00936B6B" w:rsidRPr="00934151" w:rsidRDefault="00936B6B" w:rsidP="005A5895">
      <w:pPr>
        <w:pStyle w:val="NormalWeb"/>
        <w:numPr>
          <w:ilvl w:val="0"/>
          <w:numId w:val="109"/>
        </w:numPr>
        <w:rPr>
          <w:rFonts w:asciiTheme="minorHAnsi" w:hAnsiTheme="minorHAnsi"/>
          <w:color w:val="000000"/>
          <w:sz w:val="22"/>
          <w:szCs w:val="22"/>
        </w:rPr>
      </w:pPr>
      <w:r w:rsidRPr="00AF6B61">
        <w:rPr>
          <w:rFonts w:asciiTheme="minorHAnsi" w:hAnsiTheme="minorHAnsi"/>
          <w:b/>
          <w:color w:val="000000"/>
          <w:sz w:val="22"/>
          <w:szCs w:val="22"/>
        </w:rPr>
        <w:t>Reducing supervision or reliance on others.</w:t>
      </w:r>
      <w:r w:rsidRPr="00934151">
        <w:rPr>
          <w:rFonts w:asciiTheme="minorHAnsi" w:hAnsiTheme="minorHAnsi"/>
          <w:color w:val="000000"/>
          <w:sz w:val="22"/>
          <w:szCs w:val="22"/>
        </w:rPr>
        <w:t xml:space="preserve"> The goal here is to increase autonomy and control over one’s own work.</w:t>
      </w:r>
    </w:p>
    <w:p w14:paraId="6A3FB3A4" w14:textId="77777777" w:rsidR="00AF6B61" w:rsidRPr="00AF6B61" w:rsidRDefault="00305C8B" w:rsidP="005A5895">
      <w:pPr>
        <w:pStyle w:val="NormalWeb"/>
        <w:numPr>
          <w:ilvl w:val="0"/>
          <w:numId w:val="109"/>
        </w:numPr>
        <w:rPr>
          <w:rFonts w:asciiTheme="minorHAnsi" w:hAnsiTheme="minorHAnsi"/>
          <w:b/>
          <w:color w:val="000000"/>
          <w:sz w:val="22"/>
          <w:szCs w:val="22"/>
        </w:rPr>
      </w:pPr>
      <w:r w:rsidRPr="00AF6B61">
        <w:rPr>
          <w:rFonts w:asciiTheme="minorHAnsi" w:hAnsiTheme="minorHAnsi"/>
          <w:b/>
          <w:color w:val="000000"/>
          <w:sz w:val="22"/>
          <w:szCs w:val="22"/>
        </w:rPr>
        <w:t xml:space="preserve">Establishing client relationships. </w:t>
      </w:r>
    </w:p>
    <w:p w14:paraId="384869F8" w14:textId="77777777" w:rsidR="00AF6B61" w:rsidRDefault="00AF6B61" w:rsidP="005A5895">
      <w:pPr>
        <w:pStyle w:val="NormalWeb"/>
        <w:numPr>
          <w:ilvl w:val="1"/>
          <w:numId w:val="109"/>
        </w:numPr>
        <w:rPr>
          <w:rFonts w:asciiTheme="minorHAnsi" w:hAnsiTheme="minorHAnsi"/>
          <w:color w:val="000000"/>
          <w:sz w:val="22"/>
          <w:szCs w:val="22"/>
        </w:rPr>
      </w:pPr>
      <w:r w:rsidRPr="00AF6B61">
        <w:rPr>
          <w:rFonts w:asciiTheme="minorHAnsi" w:hAnsiTheme="minorHAnsi"/>
          <w:color w:val="000000"/>
          <w:sz w:val="22"/>
          <w:szCs w:val="22"/>
        </w:rPr>
        <w:t>External:</w:t>
      </w:r>
      <w:r w:rsidRPr="00934151">
        <w:rPr>
          <w:rFonts w:asciiTheme="minorHAnsi" w:hAnsiTheme="minorHAnsi"/>
          <w:color w:val="000000"/>
          <w:sz w:val="22"/>
          <w:szCs w:val="22"/>
        </w:rPr>
        <w:t xml:space="preserve"> </w:t>
      </w:r>
      <w:r w:rsidR="00305C8B" w:rsidRPr="00934151">
        <w:rPr>
          <w:rFonts w:asciiTheme="minorHAnsi" w:hAnsiTheme="minorHAnsi"/>
          <w:color w:val="000000"/>
          <w:sz w:val="22"/>
          <w:szCs w:val="22"/>
        </w:rPr>
        <w:t>This involves putting employees in touch with people outside the organization who depend on products or services.</w:t>
      </w:r>
    </w:p>
    <w:p w14:paraId="2DB6B21C" w14:textId="6CCF3777" w:rsidR="00305C8B" w:rsidRPr="00AF6B61" w:rsidRDefault="00AF6B61" w:rsidP="005A5895">
      <w:pPr>
        <w:pStyle w:val="NormalWeb"/>
        <w:numPr>
          <w:ilvl w:val="1"/>
          <w:numId w:val="109"/>
        </w:numPr>
        <w:rPr>
          <w:rFonts w:asciiTheme="minorHAnsi" w:hAnsiTheme="minorHAnsi"/>
          <w:color w:val="000000"/>
          <w:sz w:val="22"/>
          <w:szCs w:val="22"/>
        </w:rPr>
      </w:pPr>
      <w:r w:rsidRPr="00AF6B61">
        <w:rPr>
          <w:rFonts w:asciiTheme="minorHAnsi" w:hAnsiTheme="minorHAnsi"/>
          <w:color w:val="000000"/>
          <w:sz w:val="22"/>
          <w:szCs w:val="22"/>
        </w:rPr>
        <w:t>Internal:</w:t>
      </w:r>
      <w:r>
        <w:rPr>
          <w:rFonts w:asciiTheme="minorHAnsi" w:hAnsiTheme="minorHAnsi"/>
          <w:color w:val="000000"/>
          <w:sz w:val="22"/>
          <w:szCs w:val="22"/>
        </w:rPr>
        <w:t xml:space="preserve"> </w:t>
      </w:r>
      <w:r w:rsidR="00305C8B" w:rsidRPr="00AF6B61">
        <w:rPr>
          <w:rFonts w:asciiTheme="minorHAnsi" w:hAnsiTheme="minorHAnsi"/>
          <w:color w:val="000000"/>
          <w:sz w:val="22"/>
          <w:szCs w:val="22"/>
        </w:rPr>
        <w:t>This involves putting employees in touch with people who depend on their products or services within the organization.</w:t>
      </w:r>
    </w:p>
    <w:p w14:paraId="3E2C97C4" w14:textId="7F5169ED" w:rsidR="00936B6B" w:rsidRDefault="00305C8B" w:rsidP="00936B6B">
      <w:pPr>
        <w:pStyle w:val="NormalWeb"/>
        <w:numPr>
          <w:ilvl w:val="0"/>
          <w:numId w:val="109"/>
        </w:numPr>
        <w:rPr>
          <w:rFonts w:asciiTheme="minorHAnsi" w:hAnsiTheme="minorHAnsi"/>
          <w:color w:val="000000"/>
          <w:sz w:val="22"/>
          <w:szCs w:val="22"/>
        </w:rPr>
      </w:pPr>
      <w:r w:rsidRPr="00AF6B61">
        <w:rPr>
          <w:rFonts w:asciiTheme="minorHAnsi" w:hAnsiTheme="minorHAnsi"/>
          <w:b/>
          <w:color w:val="000000"/>
          <w:sz w:val="22"/>
          <w:szCs w:val="22"/>
        </w:rPr>
        <w:t>Making feedback more direct.</w:t>
      </w:r>
      <w:r w:rsidRPr="00934151">
        <w:rPr>
          <w:rFonts w:asciiTheme="minorHAnsi" w:hAnsiTheme="minorHAnsi"/>
          <w:color w:val="000000"/>
          <w:sz w:val="22"/>
          <w:szCs w:val="22"/>
        </w:rPr>
        <w:t xml:space="preserve"> This technique is usually used in conjunction with other job design aspects that permit workers to be identified with their “own” product or service.</w:t>
      </w:r>
    </w:p>
    <w:p w14:paraId="71599B70" w14:textId="77777777" w:rsidR="00CC6585" w:rsidRPr="00CC6585" w:rsidRDefault="00CC6585" w:rsidP="00CC6585">
      <w:pPr>
        <w:pStyle w:val="NormalWeb"/>
        <w:rPr>
          <w:rFonts w:asciiTheme="minorHAnsi" w:hAnsiTheme="minorHAnsi"/>
          <w:color w:val="000000"/>
          <w:sz w:val="22"/>
          <w:szCs w:val="22"/>
        </w:rPr>
      </w:pPr>
    </w:p>
    <w:p w14:paraId="7416AC2E"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 xml:space="preserve">E. Potential </w:t>
      </w:r>
      <w:r w:rsidRPr="00AF6B61">
        <w:rPr>
          <w:rFonts w:asciiTheme="minorHAnsi" w:hAnsiTheme="minorHAnsi"/>
          <w:color w:val="000000"/>
          <w:sz w:val="22"/>
          <w:szCs w:val="22"/>
          <w:u w:val="single"/>
        </w:rPr>
        <w:t>Problems with Job Enrichment</w:t>
      </w:r>
    </w:p>
    <w:p w14:paraId="24D86530" w14:textId="57ADA584"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Despite the theoretical attractiveness of job enrichment as a motivational strategy, enrichment can encounter a number of challenging problems.</w:t>
      </w:r>
      <w:r w:rsidR="00AF6B61">
        <w:rPr>
          <w:rFonts w:asciiTheme="minorHAnsi" w:hAnsiTheme="minorHAnsi"/>
          <w:color w:val="000000"/>
          <w:sz w:val="22"/>
          <w:szCs w:val="22"/>
        </w:rPr>
        <w:t xml:space="preserve"> </w:t>
      </w:r>
      <w:r w:rsidR="00AF6B61" w:rsidRPr="00AF6B61">
        <w:rPr>
          <w:rFonts w:asciiTheme="minorHAnsi" w:hAnsiTheme="minorHAnsi"/>
          <w:b/>
          <w:color w:val="000000"/>
          <w:sz w:val="22"/>
          <w:szCs w:val="22"/>
          <w:highlight w:val="yellow"/>
        </w:rPr>
        <w:t>(TRICK: D+)</w:t>
      </w:r>
    </w:p>
    <w:p w14:paraId="567CEB74" w14:textId="77777777" w:rsidR="00AF6B61" w:rsidRPr="00934151" w:rsidRDefault="00AF6B61" w:rsidP="005A5895">
      <w:pPr>
        <w:pStyle w:val="NormalWeb"/>
        <w:numPr>
          <w:ilvl w:val="0"/>
          <w:numId w:val="110"/>
        </w:numPr>
        <w:rPr>
          <w:rFonts w:asciiTheme="minorHAnsi" w:hAnsiTheme="minorHAnsi"/>
          <w:color w:val="000000"/>
          <w:sz w:val="22"/>
          <w:szCs w:val="22"/>
        </w:rPr>
      </w:pPr>
      <w:r w:rsidRPr="00AF6B61">
        <w:rPr>
          <w:rFonts w:asciiTheme="minorHAnsi" w:hAnsiTheme="minorHAnsi"/>
          <w:b/>
          <w:color w:val="000000"/>
          <w:sz w:val="22"/>
          <w:szCs w:val="22"/>
        </w:rPr>
        <w:t>Demand for Rewards.</w:t>
      </w:r>
      <w:r w:rsidRPr="00934151">
        <w:rPr>
          <w:rFonts w:asciiTheme="minorHAnsi" w:hAnsiTheme="minorHAnsi"/>
          <w:color w:val="000000"/>
          <w:sz w:val="22"/>
          <w:szCs w:val="22"/>
        </w:rPr>
        <w:t xml:space="preserve"> The development of new skills and greater responsibility that accompany job enrichment often encourage workers to seek additional extrinsic rewards like extra pay.</w:t>
      </w:r>
    </w:p>
    <w:p w14:paraId="1CAE9B50" w14:textId="77777777" w:rsidR="00305C8B" w:rsidRPr="00934151" w:rsidRDefault="00305C8B" w:rsidP="005A5895">
      <w:pPr>
        <w:pStyle w:val="NormalWeb"/>
        <w:numPr>
          <w:ilvl w:val="0"/>
          <w:numId w:val="110"/>
        </w:numPr>
        <w:rPr>
          <w:rFonts w:asciiTheme="minorHAnsi" w:hAnsiTheme="minorHAnsi"/>
          <w:color w:val="000000"/>
          <w:sz w:val="22"/>
          <w:szCs w:val="22"/>
        </w:rPr>
      </w:pPr>
      <w:r w:rsidRPr="00AF6B61">
        <w:rPr>
          <w:rFonts w:asciiTheme="minorHAnsi" w:hAnsiTheme="minorHAnsi"/>
          <w:b/>
          <w:color w:val="000000"/>
          <w:sz w:val="22"/>
          <w:szCs w:val="22"/>
        </w:rPr>
        <w:t xml:space="preserve">Poor Diagnosis. </w:t>
      </w:r>
      <w:r w:rsidRPr="00934151">
        <w:rPr>
          <w:rFonts w:asciiTheme="minorHAnsi" w:hAnsiTheme="minorHAnsi"/>
          <w:color w:val="000000"/>
          <w:sz w:val="22"/>
          <w:szCs w:val="22"/>
        </w:rPr>
        <w:t>A lack of careful diagnosis can bring about errors like increasing job breadth without changing any other critical job characteristics, a practice known as</w:t>
      </w:r>
      <w:r w:rsidRPr="00934151">
        <w:rPr>
          <w:rStyle w:val="apple-converted-space"/>
          <w:rFonts w:asciiTheme="minorHAnsi" w:hAnsiTheme="minorHAnsi"/>
          <w:color w:val="000000"/>
          <w:sz w:val="22"/>
          <w:szCs w:val="22"/>
        </w:rPr>
        <w:t> </w:t>
      </w:r>
      <w:r w:rsidRPr="00934151">
        <w:rPr>
          <w:rFonts w:asciiTheme="minorHAnsi" w:hAnsiTheme="minorHAnsi"/>
          <w:b/>
          <w:bCs/>
          <w:color w:val="000000"/>
          <w:sz w:val="22"/>
          <w:szCs w:val="22"/>
        </w:rPr>
        <w:t>job enlargement</w:t>
      </w:r>
      <w:r w:rsidRPr="00934151">
        <w:rPr>
          <w:rFonts w:asciiTheme="minorHAnsi" w:hAnsiTheme="minorHAnsi"/>
          <w:color w:val="000000"/>
          <w:sz w:val="22"/>
          <w:szCs w:val="22"/>
        </w:rPr>
        <w:t>. The result is simply more tasks at the same level without any changes in the other core characteristics. Also, jobs may be enriched that are already seen as too rich by those working in them (some refer to this a job engorgement).</w:t>
      </w:r>
    </w:p>
    <w:p w14:paraId="7188FA5E" w14:textId="77777777" w:rsidR="00305C8B" w:rsidRPr="00934151" w:rsidRDefault="00305C8B" w:rsidP="005A5895">
      <w:pPr>
        <w:pStyle w:val="NormalWeb"/>
        <w:numPr>
          <w:ilvl w:val="0"/>
          <w:numId w:val="110"/>
        </w:numPr>
        <w:rPr>
          <w:rFonts w:asciiTheme="minorHAnsi" w:hAnsiTheme="minorHAnsi"/>
          <w:color w:val="000000"/>
          <w:sz w:val="22"/>
          <w:szCs w:val="22"/>
        </w:rPr>
      </w:pPr>
      <w:r w:rsidRPr="00AF6B61">
        <w:rPr>
          <w:rFonts w:asciiTheme="minorHAnsi" w:hAnsiTheme="minorHAnsi"/>
          <w:b/>
          <w:color w:val="000000"/>
          <w:sz w:val="22"/>
          <w:szCs w:val="22"/>
        </w:rPr>
        <w:t>Lack of Desire or Skill.</w:t>
      </w:r>
      <w:r w:rsidRPr="00934151">
        <w:rPr>
          <w:rFonts w:asciiTheme="minorHAnsi" w:hAnsiTheme="minorHAnsi"/>
          <w:color w:val="000000"/>
          <w:sz w:val="22"/>
          <w:szCs w:val="22"/>
        </w:rPr>
        <w:t xml:space="preserve"> Some workers do not desire the added responsibility that an enriched job often entails. Alternatively, they may lack the skills and competence necessary to perform enriched jobs effectively.</w:t>
      </w:r>
    </w:p>
    <w:p w14:paraId="400987D8" w14:textId="77777777" w:rsidR="00305C8B" w:rsidRPr="00934151" w:rsidRDefault="00305C8B" w:rsidP="005A5895">
      <w:pPr>
        <w:pStyle w:val="NormalWeb"/>
        <w:numPr>
          <w:ilvl w:val="0"/>
          <w:numId w:val="110"/>
        </w:numPr>
        <w:rPr>
          <w:rFonts w:asciiTheme="minorHAnsi" w:hAnsiTheme="minorHAnsi"/>
          <w:color w:val="000000"/>
          <w:sz w:val="22"/>
          <w:szCs w:val="22"/>
        </w:rPr>
      </w:pPr>
      <w:r w:rsidRPr="00AF6B61">
        <w:rPr>
          <w:rFonts w:asciiTheme="minorHAnsi" w:hAnsiTheme="minorHAnsi"/>
          <w:b/>
          <w:color w:val="000000"/>
          <w:sz w:val="22"/>
          <w:szCs w:val="22"/>
        </w:rPr>
        <w:t xml:space="preserve">Union Resistance. </w:t>
      </w:r>
      <w:r w:rsidRPr="00934151">
        <w:rPr>
          <w:rFonts w:asciiTheme="minorHAnsi" w:hAnsiTheme="minorHAnsi"/>
          <w:color w:val="000000"/>
          <w:sz w:val="22"/>
          <w:szCs w:val="22"/>
        </w:rPr>
        <w:t>Traditionally, North American unions have not been enthusiastic about job enrichment. Unions have tended to equate narrow job specialization with the preservation of jobs and resist the combination of tasks and team approaches.</w:t>
      </w:r>
    </w:p>
    <w:p w14:paraId="48AD4B2D" w14:textId="77777777" w:rsidR="00305C8B" w:rsidRPr="00934151" w:rsidRDefault="00305C8B" w:rsidP="005A5895">
      <w:pPr>
        <w:pStyle w:val="NormalWeb"/>
        <w:numPr>
          <w:ilvl w:val="0"/>
          <w:numId w:val="110"/>
        </w:numPr>
        <w:rPr>
          <w:rFonts w:asciiTheme="minorHAnsi" w:hAnsiTheme="minorHAnsi"/>
          <w:color w:val="000000"/>
          <w:sz w:val="22"/>
          <w:szCs w:val="22"/>
        </w:rPr>
      </w:pPr>
      <w:r w:rsidRPr="00AF6B61">
        <w:rPr>
          <w:rFonts w:asciiTheme="minorHAnsi" w:hAnsiTheme="minorHAnsi"/>
          <w:b/>
          <w:color w:val="000000"/>
          <w:sz w:val="22"/>
          <w:szCs w:val="22"/>
        </w:rPr>
        <w:t>Supervisory Resistance.</w:t>
      </w:r>
      <w:r w:rsidRPr="00934151">
        <w:rPr>
          <w:rFonts w:asciiTheme="minorHAnsi" w:hAnsiTheme="minorHAnsi"/>
          <w:color w:val="000000"/>
          <w:sz w:val="22"/>
          <w:szCs w:val="22"/>
        </w:rPr>
        <w:t xml:space="preserve"> Often the autonomy that workers obtain through job enrichment is seen by their supervisors as "</w:t>
      </w:r>
      <w:proofErr w:type="spellStart"/>
      <w:r w:rsidRPr="00934151">
        <w:rPr>
          <w:rFonts w:asciiTheme="minorHAnsi" w:hAnsiTheme="minorHAnsi"/>
          <w:color w:val="000000"/>
          <w:sz w:val="22"/>
          <w:szCs w:val="22"/>
        </w:rPr>
        <w:t>disenriching</w:t>
      </w:r>
      <w:proofErr w:type="spellEnd"/>
      <w:r w:rsidRPr="00934151">
        <w:rPr>
          <w:rFonts w:asciiTheme="minorHAnsi" w:hAnsiTheme="minorHAnsi"/>
          <w:color w:val="000000"/>
          <w:sz w:val="22"/>
          <w:szCs w:val="22"/>
        </w:rPr>
        <w:t>" their own jobs. Some organizations have responded to this problem by effectively doing away with direct supervision of workers performing enriched jobs. Others use the supervisor as a trainer and developer of individuals on enriched jobs.</w:t>
      </w:r>
    </w:p>
    <w:p w14:paraId="3B29D1CB"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b/>
          <w:bCs/>
          <w:color w:val="000000"/>
          <w:sz w:val="22"/>
          <w:szCs w:val="22"/>
        </w:rPr>
        <w:t>III. Management by Objectives</w:t>
      </w:r>
    </w:p>
    <w:p w14:paraId="4E62276C"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b/>
          <w:bCs/>
          <w:color w:val="000000"/>
          <w:sz w:val="22"/>
          <w:szCs w:val="22"/>
        </w:rPr>
        <w:t>Management by Objectives (MBO)</w:t>
      </w:r>
      <w:r w:rsidRPr="00934151">
        <w:rPr>
          <w:rStyle w:val="apple-converted-space"/>
          <w:rFonts w:asciiTheme="minorHAnsi" w:hAnsiTheme="minorHAnsi"/>
          <w:color w:val="000000"/>
          <w:sz w:val="22"/>
          <w:szCs w:val="22"/>
        </w:rPr>
        <w:t> </w:t>
      </w:r>
      <w:r w:rsidRPr="00934151">
        <w:rPr>
          <w:rFonts w:asciiTheme="minorHAnsi" w:hAnsiTheme="minorHAnsi"/>
          <w:color w:val="000000"/>
          <w:sz w:val="22"/>
          <w:szCs w:val="22"/>
        </w:rPr>
        <w:t xml:space="preserve">is an elaborate, systematic, ongoing program designed to </w:t>
      </w:r>
      <w:r w:rsidRPr="00554340">
        <w:rPr>
          <w:rFonts w:asciiTheme="minorHAnsi" w:hAnsiTheme="minorHAnsi"/>
          <w:color w:val="000000"/>
          <w:sz w:val="22"/>
          <w:szCs w:val="22"/>
          <w:u w:val="single"/>
        </w:rPr>
        <w:t>facilitate goal establishment, goal accomplishment, and employee development</w:t>
      </w:r>
      <w:r w:rsidRPr="00934151">
        <w:rPr>
          <w:rFonts w:asciiTheme="minorHAnsi" w:hAnsiTheme="minorHAnsi"/>
          <w:color w:val="000000"/>
          <w:sz w:val="22"/>
          <w:szCs w:val="22"/>
        </w:rPr>
        <w:t>. In a well-designed MBO program, objectives for the organization as a whole are developed by top management and diffused down through the organization through the MBO process.</w:t>
      </w:r>
    </w:p>
    <w:p w14:paraId="5D3560F0"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b/>
          <w:bCs/>
          <w:color w:val="000000"/>
          <w:sz w:val="22"/>
          <w:szCs w:val="22"/>
        </w:rPr>
        <w:lastRenderedPageBreak/>
        <w:t>IV. Alternate Working Schedules as Motivators for a Diverse Workforce</w:t>
      </w:r>
    </w:p>
    <w:p w14:paraId="07AE9FFC" w14:textId="77777777" w:rsidR="00554340" w:rsidRDefault="00305C8B" w:rsidP="00554340">
      <w:pPr>
        <w:pStyle w:val="NormalWeb"/>
        <w:rPr>
          <w:rFonts w:asciiTheme="minorHAnsi" w:hAnsiTheme="minorHAnsi"/>
          <w:color w:val="000000"/>
          <w:sz w:val="22"/>
          <w:szCs w:val="22"/>
        </w:rPr>
      </w:pPr>
      <w:r w:rsidRPr="00934151">
        <w:rPr>
          <w:rFonts w:asciiTheme="minorHAnsi" w:hAnsiTheme="minorHAnsi"/>
          <w:color w:val="000000"/>
          <w:sz w:val="22"/>
          <w:szCs w:val="22"/>
        </w:rPr>
        <w:t>Although most wo</w:t>
      </w:r>
      <w:r w:rsidR="00060A7F">
        <w:rPr>
          <w:rFonts w:asciiTheme="minorHAnsi" w:hAnsiTheme="minorHAnsi"/>
          <w:color w:val="000000"/>
          <w:sz w:val="22"/>
          <w:szCs w:val="22"/>
        </w:rPr>
        <w:t>rkers in</w:t>
      </w:r>
      <w:r w:rsidR="00554340">
        <w:rPr>
          <w:rFonts w:asciiTheme="minorHAnsi" w:hAnsiTheme="minorHAnsi"/>
          <w:color w:val="000000"/>
          <w:sz w:val="22"/>
          <w:szCs w:val="22"/>
        </w:rPr>
        <w:t xml:space="preserve"> North America work a 40-hour, 5-</w:t>
      </w:r>
      <w:r w:rsidR="00060A7F">
        <w:rPr>
          <w:rFonts w:asciiTheme="minorHAnsi" w:hAnsiTheme="minorHAnsi"/>
          <w:color w:val="000000"/>
          <w:sz w:val="22"/>
          <w:szCs w:val="22"/>
        </w:rPr>
        <w:t>day</w:t>
      </w:r>
      <w:r w:rsidRPr="00934151">
        <w:rPr>
          <w:rFonts w:asciiTheme="minorHAnsi" w:hAnsiTheme="minorHAnsi"/>
          <w:color w:val="000000"/>
          <w:sz w:val="22"/>
          <w:szCs w:val="22"/>
        </w:rPr>
        <w:t xml:space="preserve"> week</w:t>
      </w:r>
      <w:r w:rsidR="00554340">
        <w:rPr>
          <w:rFonts w:asciiTheme="minorHAnsi" w:hAnsiTheme="minorHAnsi"/>
          <w:color w:val="000000"/>
          <w:sz w:val="22"/>
          <w:szCs w:val="22"/>
        </w:rPr>
        <w:t>s</w:t>
      </w:r>
      <w:r w:rsidRPr="00934151">
        <w:rPr>
          <w:rFonts w:asciiTheme="minorHAnsi" w:hAnsiTheme="minorHAnsi"/>
          <w:color w:val="000000"/>
          <w:sz w:val="22"/>
          <w:szCs w:val="22"/>
        </w:rPr>
        <w:t>, many organizations have begun to experiment with modifying traditional working schedules.</w:t>
      </w:r>
      <w:r w:rsidR="00554340">
        <w:rPr>
          <w:rFonts w:asciiTheme="minorHAnsi" w:hAnsiTheme="minorHAnsi"/>
          <w:color w:val="000000"/>
          <w:sz w:val="22"/>
          <w:szCs w:val="22"/>
        </w:rPr>
        <w:t xml:space="preserve"> </w:t>
      </w:r>
      <w:r w:rsidRPr="00554340">
        <w:rPr>
          <w:rFonts w:asciiTheme="minorHAnsi" w:hAnsiTheme="minorHAnsi"/>
          <w:color w:val="000000"/>
          <w:sz w:val="22"/>
          <w:szCs w:val="22"/>
        </w:rPr>
        <w:t xml:space="preserve">The purpose of these modifications is to meet the diverse workforce needs and promote job satisfaction. </w:t>
      </w:r>
    </w:p>
    <w:p w14:paraId="7AAC1F87" w14:textId="0C5A850B" w:rsidR="00554340" w:rsidRPr="00554340" w:rsidRDefault="00305C8B" w:rsidP="00554340">
      <w:pPr>
        <w:pStyle w:val="NormalWeb"/>
        <w:rPr>
          <w:rFonts w:asciiTheme="minorHAnsi" w:hAnsiTheme="minorHAnsi"/>
          <w:color w:val="000000"/>
          <w:sz w:val="22"/>
          <w:szCs w:val="22"/>
        </w:rPr>
      </w:pPr>
      <w:r w:rsidRPr="00554340">
        <w:rPr>
          <w:rFonts w:asciiTheme="minorHAnsi" w:hAnsiTheme="minorHAnsi"/>
          <w:color w:val="000000"/>
          <w:sz w:val="22"/>
          <w:szCs w:val="22"/>
        </w:rPr>
        <w:t xml:space="preserve">Common forms of alternative working schedules include </w:t>
      </w:r>
      <w:r w:rsidRPr="00554340">
        <w:rPr>
          <w:rFonts w:asciiTheme="minorHAnsi" w:hAnsiTheme="minorHAnsi"/>
          <w:b/>
          <w:color w:val="000000"/>
          <w:sz w:val="22"/>
          <w:szCs w:val="22"/>
        </w:rPr>
        <w:t>flex-time, the compressed workweek, job sharing, and telecommuting</w:t>
      </w:r>
      <w:r w:rsidRPr="00554340">
        <w:rPr>
          <w:rFonts w:asciiTheme="minorHAnsi" w:hAnsiTheme="minorHAnsi"/>
          <w:color w:val="000000"/>
          <w:sz w:val="22"/>
          <w:szCs w:val="22"/>
        </w:rPr>
        <w:t>.</w:t>
      </w:r>
    </w:p>
    <w:p w14:paraId="5FDA00CF" w14:textId="5B7D8D8C" w:rsidR="00305C8B" w:rsidRPr="00554340" w:rsidRDefault="00305C8B" w:rsidP="005A5895">
      <w:pPr>
        <w:pStyle w:val="NormalWeb"/>
        <w:numPr>
          <w:ilvl w:val="0"/>
          <w:numId w:val="78"/>
        </w:numPr>
        <w:rPr>
          <w:rFonts w:asciiTheme="minorHAnsi" w:hAnsiTheme="minorHAnsi"/>
          <w:color w:val="000000"/>
          <w:sz w:val="22"/>
          <w:szCs w:val="22"/>
        </w:rPr>
      </w:pPr>
      <w:r w:rsidRPr="00554340">
        <w:rPr>
          <w:rFonts w:asciiTheme="minorHAnsi" w:hAnsiTheme="minorHAnsi"/>
          <w:b/>
          <w:bCs/>
          <w:color w:val="000000"/>
          <w:sz w:val="22"/>
          <w:szCs w:val="22"/>
        </w:rPr>
        <w:t>Flex-time</w:t>
      </w:r>
      <w:r w:rsidRPr="00554340">
        <w:rPr>
          <w:rStyle w:val="apple-converted-space"/>
          <w:rFonts w:asciiTheme="minorHAnsi" w:hAnsiTheme="minorHAnsi"/>
          <w:color w:val="000000"/>
          <w:sz w:val="22"/>
          <w:szCs w:val="22"/>
        </w:rPr>
        <w:t> </w:t>
      </w:r>
      <w:r w:rsidRPr="00554340">
        <w:rPr>
          <w:rFonts w:asciiTheme="minorHAnsi" w:hAnsiTheme="minorHAnsi"/>
          <w:color w:val="000000"/>
          <w:sz w:val="22"/>
          <w:szCs w:val="22"/>
        </w:rPr>
        <w:t>is an alternative work schedule in which arrival and quitting times are flexible. Employees are expected to work eight hours each day and to be in attendance during "core hours". Flex-time has generally been limited to white-collar personnel and office environments where jobs are not highly interdependent.</w:t>
      </w:r>
    </w:p>
    <w:p w14:paraId="14D5CEC7" w14:textId="77777777" w:rsidR="00305C8B" w:rsidRPr="00934151" w:rsidRDefault="00305C8B" w:rsidP="00CC6585">
      <w:pPr>
        <w:pStyle w:val="NormalWeb"/>
        <w:rPr>
          <w:rFonts w:asciiTheme="minorHAnsi" w:hAnsiTheme="minorHAnsi"/>
          <w:color w:val="000000"/>
          <w:sz w:val="22"/>
          <w:szCs w:val="22"/>
        </w:rPr>
      </w:pPr>
      <w:r w:rsidRPr="00934151">
        <w:rPr>
          <w:rFonts w:asciiTheme="minorHAnsi" w:hAnsiTheme="minorHAnsi"/>
          <w:b/>
          <w:bCs/>
          <w:color w:val="000000"/>
          <w:sz w:val="22"/>
          <w:szCs w:val="22"/>
        </w:rPr>
        <w:t>The compressed workweek</w:t>
      </w:r>
      <w:r w:rsidRPr="00934151">
        <w:rPr>
          <w:rStyle w:val="apple-converted-space"/>
          <w:rFonts w:asciiTheme="minorHAnsi" w:hAnsiTheme="minorHAnsi"/>
          <w:color w:val="000000"/>
          <w:sz w:val="22"/>
          <w:szCs w:val="22"/>
        </w:rPr>
        <w:t> </w:t>
      </w:r>
      <w:r w:rsidRPr="00934151">
        <w:rPr>
          <w:rFonts w:asciiTheme="minorHAnsi" w:hAnsiTheme="minorHAnsi"/>
          <w:color w:val="000000"/>
          <w:sz w:val="22"/>
          <w:szCs w:val="22"/>
        </w:rPr>
        <w:t>is an alternative work schedule in which employees work fewer than the normal five days a week but still put in a normal number of hours per week. The most common approach is the 4-40 system in which employees put in four ten-hour days. Firms or departments may then either choose to operate four days a week or institute a system of rotation to cover more days.</w:t>
      </w:r>
    </w:p>
    <w:p w14:paraId="260093AA" w14:textId="77777777" w:rsidR="00305C8B" w:rsidRPr="00934151" w:rsidRDefault="00305C8B" w:rsidP="00CC6585">
      <w:pPr>
        <w:pStyle w:val="NormalWeb"/>
        <w:rPr>
          <w:rFonts w:asciiTheme="minorHAnsi" w:hAnsiTheme="minorHAnsi"/>
          <w:color w:val="000000"/>
          <w:sz w:val="22"/>
          <w:szCs w:val="22"/>
        </w:rPr>
      </w:pPr>
      <w:r w:rsidRPr="00934151">
        <w:rPr>
          <w:rFonts w:asciiTheme="minorHAnsi" w:hAnsiTheme="minorHAnsi"/>
          <w:b/>
          <w:bCs/>
          <w:color w:val="000000"/>
          <w:sz w:val="22"/>
          <w:szCs w:val="22"/>
        </w:rPr>
        <w:t>Job sharing</w:t>
      </w:r>
      <w:r w:rsidRPr="00934151">
        <w:rPr>
          <w:rStyle w:val="apple-converted-space"/>
          <w:rFonts w:asciiTheme="minorHAnsi" w:hAnsiTheme="minorHAnsi"/>
          <w:color w:val="000000"/>
          <w:sz w:val="22"/>
          <w:szCs w:val="22"/>
        </w:rPr>
        <w:t> </w:t>
      </w:r>
      <w:r w:rsidRPr="00934151">
        <w:rPr>
          <w:rFonts w:asciiTheme="minorHAnsi" w:hAnsiTheme="minorHAnsi"/>
          <w:color w:val="000000"/>
          <w:sz w:val="22"/>
          <w:szCs w:val="22"/>
        </w:rPr>
        <w:t>is an alternative work schedule in which two part-time employees divide the work of a full-time job. Job sharing is particularly attractive to people who want to spend more time with small children or elders than a conventional work routine allows. It is also an effective strategy for avoiding layoffs.</w:t>
      </w:r>
    </w:p>
    <w:p w14:paraId="5FD8C7A6" w14:textId="77777777" w:rsidR="00305C8B" w:rsidRPr="00934151" w:rsidRDefault="00305C8B" w:rsidP="00CC6585">
      <w:pPr>
        <w:pStyle w:val="NormalWeb"/>
        <w:rPr>
          <w:rFonts w:asciiTheme="minorHAnsi" w:hAnsiTheme="minorHAnsi"/>
          <w:color w:val="000000"/>
          <w:sz w:val="22"/>
          <w:szCs w:val="22"/>
        </w:rPr>
      </w:pPr>
      <w:r w:rsidRPr="00934151">
        <w:rPr>
          <w:rFonts w:asciiTheme="minorHAnsi" w:hAnsiTheme="minorHAnsi"/>
          <w:b/>
          <w:bCs/>
          <w:color w:val="000000"/>
          <w:sz w:val="22"/>
          <w:szCs w:val="22"/>
        </w:rPr>
        <w:t>Telecommuting</w:t>
      </w:r>
      <w:r w:rsidRPr="00934151">
        <w:rPr>
          <w:rStyle w:val="apple-converted-space"/>
          <w:rFonts w:asciiTheme="minorHAnsi" w:hAnsiTheme="minorHAnsi"/>
          <w:color w:val="000000"/>
          <w:sz w:val="22"/>
          <w:szCs w:val="22"/>
        </w:rPr>
        <w:t> </w:t>
      </w:r>
      <w:r w:rsidRPr="00934151">
        <w:rPr>
          <w:rFonts w:asciiTheme="minorHAnsi" w:hAnsiTheme="minorHAnsi"/>
          <w:color w:val="000000"/>
          <w:sz w:val="22"/>
          <w:szCs w:val="22"/>
        </w:rPr>
        <w:t>is a system by which employees are able to work at home but stay in touch with their offices through the use of communications technology, such as a computer network, voice mail, and electronic messages. Telework centres provide workers all of the amenities of a home office in a location close to their home. Distributed work programs involve a combination of remote work arrangements that allow employees to work at their business office, a satellite office, and a home office.</w:t>
      </w:r>
    </w:p>
    <w:p w14:paraId="5ACF1C95" w14:textId="77777777" w:rsidR="00305C8B" w:rsidRPr="00934151" w:rsidRDefault="00305C8B" w:rsidP="00305C8B">
      <w:pPr>
        <w:pStyle w:val="NormalWeb"/>
        <w:rPr>
          <w:rFonts w:asciiTheme="minorHAnsi" w:hAnsiTheme="minorHAnsi"/>
          <w:color w:val="000000"/>
          <w:sz w:val="22"/>
          <w:szCs w:val="22"/>
        </w:rPr>
      </w:pPr>
      <w:r w:rsidRPr="00934151">
        <w:rPr>
          <w:rFonts w:asciiTheme="minorHAnsi" w:hAnsiTheme="minorHAnsi"/>
          <w:b/>
          <w:bCs/>
          <w:color w:val="000000"/>
          <w:sz w:val="22"/>
          <w:szCs w:val="22"/>
        </w:rPr>
        <w:t>V. Motivation Practices in Perspective</w:t>
      </w:r>
    </w:p>
    <w:p w14:paraId="5688540C" w14:textId="7B143FBA" w:rsidR="00305C8B" w:rsidRDefault="00305C8B" w:rsidP="00305C8B">
      <w:pPr>
        <w:pStyle w:val="NormalWeb"/>
        <w:rPr>
          <w:rFonts w:asciiTheme="minorHAnsi" w:hAnsiTheme="minorHAnsi"/>
          <w:color w:val="000000"/>
          <w:sz w:val="22"/>
          <w:szCs w:val="22"/>
        </w:rPr>
      </w:pPr>
      <w:r w:rsidRPr="00934151">
        <w:rPr>
          <w:rFonts w:asciiTheme="minorHAnsi" w:hAnsiTheme="minorHAnsi"/>
          <w:color w:val="000000"/>
          <w:sz w:val="22"/>
          <w:szCs w:val="22"/>
        </w:rPr>
        <w:t>The concepts of</w:t>
      </w:r>
      <w:r w:rsidRPr="00934151">
        <w:rPr>
          <w:rStyle w:val="apple-converted-space"/>
          <w:rFonts w:asciiTheme="minorHAnsi" w:hAnsiTheme="minorHAnsi"/>
          <w:color w:val="000000"/>
          <w:sz w:val="22"/>
          <w:szCs w:val="22"/>
        </w:rPr>
        <w:t> </w:t>
      </w:r>
      <w:r w:rsidRPr="00934151">
        <w:rPr>
          <w:rFonts w:asciiTheme="minorHAnsi" w:hAnsiTheme="minorHAnsi"/>
          <w:i/>
          <w:iCs/>
          <w:color w:val="000000"/>
          <w:sz w:val="22"/>
          <w:szCs w:val="22"/>
        </w:rPr>
        <w:t>fit</w:t>
      </w:r>
      <w:r w:rsidRPr="00934151">
        <w:rPr>
          <w:rStyle w:val="apple-converted-space"/>
          <w:rFonts w:asciiTheme="minorHAnsi" w:hAnsiTheme="minorHAnsi"/>
          <w:color w:val="000000"/>
          <w:sz w:val="22"/>
          <w:szCs w:val="22"/>
        </w:rPr>
        <w:t> </w:t>
      </w:r>
      <w:r w:rsidRPr="00934151">
        <w:rPr>
          <w:rFonts w:asciiTheme="minorHAnsi" w:hAnsiTheme="minorHAnsi"/>
          <w:color w:val="000000"/>
          <w:sz w:val="22"/>
          <w:szCs w:val="22"/>
        </w:rPr>
        <w:t>and</w:t>
      </w:r>
      <w:r w:rsidRPr="00934151">
        <w:rPr>
          <w:rStyle w:val="apple-converted-space"/>
          <w:rFonts w:asciiTheme="minorHAnsi" w:hAnsiTheme="minorHAnsi"/>
          <w:color w:val="000000"/>
          <w:sz w:val="22"/>
          <w:szCs w:val="22"/>
        </w:rPr>
        <w:t> </w:t>
      </w:r>
      <w:r w:rsidRPr="00934151">
        <w:rPr>
          <w:rFonts w:asciiTheme="minorHAnsi" w:hAnsiTheme="minorHAnsi"/>
          <w:i/>
          <w:iCs/>
          <w:color w:val="000000"/>
          <w:sz w:val="22"/>
          <w:szCs w:val="22"/>
        </w:rPr>
        <w:t>balance</w:t>
      </w:r>
      <w:r w:rsidRPr="00934151">
        <w:rPr>
          <w:rStyle w:val="apple-converted-space"/>
          <w:rFonts w:asciiTheme="minorHAnsi" w:hAnsiTheme="minorHAnsi"/>
          <w:color w:val="000000"/>
          <w:sz w:val="22"/>
          <w:szCs w:val="22"/>
        </w:rPr>
        <w:t> </w:t>
      </w:r>
      <w:r w:rsidRPr="00934151">
        <w:rPr>
          <w:rFonts w:asciiTheme="minorHAnsi" w:hAnsiTheme="minorHAnsi"/>
          <w:color w:val="000000"/>
          <w:sz w:val="22"/>
          <w:szCs w:val="22"/>
        </w:rPr>
        <w:t xml:space="preserve">are important considerations when choosing a motivational practice. The motivational system chosen should have a good fit with the strategic goals of the organization and balance among the components of a motivational system is critical. The </w:t>
      </w:r>
      <w:r w:rsidRPr="00554340">
        <w:rPr>
          <w:rFonts w:asciiTheme="minorHAnsi" w:hAnsiTheme="minorHAnsi"/>
          <w:b/>
          <w:color w:val="000000"/>
          <w:sz w:val="22"/>
          <w:szCs w:val="22"/>
        </w:rPr>
        <w:t>most effective approach will depend on</w:t>
      </w:r>
      <w:r w:rsidRPr="00934151">
        <w:rPr>
          <w:rFonts w:asciiTheme="minorHAnsi" w:hAnsiTheme="minorHAnsi"/>
          <w:color w:val="000000"/>
          <w:sz w:val="22"/>
          <w:szCs w:val="22"/>
        </w:rPr>
        <w:t xml:space="preserve"> a number of factors including </w:t>
      </w:r>
      <w:r w:rsidRPr="00554340">
        <w:rPr>
          <w:rFonts w:asciiTheme="minorHAnsi" w:hAnsiTheme="minorHAnsi"/>
          <w:color w:val="000000"/>
          <w:sz w:val="22"/>
          <w:szCs w:val="22"/>
          <w:u w:val="single"/>
        </w:rPr>
        <w:t>employee characteristics and needs, the nature of the job, characteristics of the organization, and the motivational outcome that an organization wants to achieve</w:t>
      </w:r>
      <w:r w:rsidRPr="00934151">
        <w:rPr>
          <w:rFonts w:asciiTheme="minorHAnsi" w:hAnsiTheme="minorHAnsi"/>
          <w:color w:val="000000"/>
          <w:sz w:val="22"/>
          <w:szCs w:val="22"/>
        </w:rPr>
        <w:t>. Motivational systems that make use of a variety of motivators used in conjunction with one another are likely to be most effective.</w:t>
      </w:r>
    </w:p>
    <w:p w14:paraId="52DDBF1A" w14:textId="3C3C200C" w:rsidR="003E5371" w:rsidRDefault="003E5371" w:rsidP="003E5371">
      <w:pPr>
        <w:pStyle w:val="Heading3"/>
      </w:pPr>
      <w:r>
        <w:t>Multiple choice mistakes:</w:t>
      </w:r>
    </w:p>
    <w:p w14:paraId="69A63257" w14:textId="07DED9F4" w:rsidR="003E5371" w:rsidRPr="003E5371" w:rsidRDefault="00393AE9" w:rsidP="005A5895">
      <w:pPr>
        <w:pStyle w:val="ListParagraph"/>
        <w:numPr>
          <w:ilvl w:val="0"/>
          <w:numId w:val="117"/>
        </w:numPr>
        <w:rPr>
          <w:lang w:eastAsia="en-CA"/>
        </w:rPr>
      </w:pPr>
      <w:r>
        <w:rPr>
          <w:lang w:eastAsia="en-CA"/>
        </w:rPr>
        <w:t xml:space="preserve">3, </w:t>
      </w:r>
      <w:r w:rsidR="008D0AED">
        <w:rPr>
          <w:lang w:eastAsia="en-CA"/>
        </w:rPr>
        <w:t xml:space="preserve">6, 13, </w:t>
      </w:r>
      <w:r w:rsidR="004D75E7">
        <w:rPr>
          <w:lang w:eastAsia="en-CA"/>
        </w:rPr>
        <w:t xml:space="preserve">23, 24, 28, 29, 48, </w:t>
      </w:r>
    </w:p>
    <w:p w14:paraId="470D3AFB" w14:textId="77777777" w:rsidR="00305C8B" w:rsidRPr="00934151" w:rsidRDefault="003F7B19" w:rsidP="00944687">
      <w:pPr>
        <w:pStyle w:val="Heading2"/>
        <w:rPr>
          <w:rFonts w:eastAsia="Times New Roman"/>
          <w:color w:val="000000"/>
          <w:lang w:eastAsia="en-CA"/>
        </w:rPr>
      </w:pPr>
      <w:r w:rsidRPr="00934151">
        <w:rPr>
          <w:rFonts w:eastAsia="Times New Roman"/>
          <w:lang w:eastAsia="en-CA"/>
        </w:rPr>
        <w:lastRenderedPageBreak/>
        <w:t>7-</w:t>
      </w:r>
      <w:r w:rsidR="00305C8B" w:rsidRPr="00934151">
        <w:rPr>
          <w:rFonts w:eastAsia="Times New Roman"/>
          <w:lang w:eastAsia="en-CA"/>
        </w:rPr>
        <w:t>Chapter Summary</w:t>
      </w:r>
    </w:p>
    <w:p w14:paraId="4FFBFD6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 What Is a Group?</w:t>
      </w:r>
    </w:p>
    <w:p w14:paraId="11361405" w14:textId="08B35ACE" w:rsidR="00305C8B" w:rsidRPr="00060A7F" w:rsidRDefault="0037697B" w:rsidP="00060A7F">
      <w:pPr>
        <w:spacing w:before="100" w:beforeAutospacing="1" w:after="100" w:afterAutospacing="1" w:line="240" w:lineRule="auto"/>
        <w:rPr>
          <w:rFonts w:eastAsia="Times New Roman" w:cs="Times New Roman"/>
          <w:color w:val="000000"/>
          <w:lang w:eastAsia="en-CA"/>
        </w:rPr>
      </w:pPr>
      <w:r>
        <w:rPr>
          <w:rFonts w:eastAsia="Times New Roman" w:cs="Times New Roman"/>
          <w:b/>
          <w:bCs/>
          <w:color w:val="000000"/>
          <w:lang w:eastAsia="en-CA"/>
        </w:rPr>
        <w:t>G</w:t>
      </w:r>
      <w:r w:rsidR="00305C8B" w:rsidRPr="00060A7F">
        <w:rPr>
          <w:rFonts w:eastAsia="Times New Roman" w:cs="Times New Roman"/>
          <w:b/>
          <w:bCs/>
          <w:color w:val="000000"/>
          <w:lang w:eastAsia="en-CA"/>
        </w:rPr>
        <w:t>roup</w:t>
      </w:r>
      <w:r w:rsidR="00305C8B" w:rsidRPr="00060A7F">
        <w:rPr>
          <w:rFonts w:eastAsia="Times New Roman" w:cs="Times New Roman"/>
          <w:color w:val="000000"/>
          <w:lang w:eastAsia="en-CA"/>
        </w:rPr>
        <w:t> </w:t>
      </w:r>
      <w:r>
        <w:rPr>
          <w:rFonts w:eastAsia="Times New Roman" w:cs="Times New Roman"/>
          <w:color w:val="000000"/>
          <w:lang w:eastAsia="en-CA"/>
        </w:rPr>
        <w:t>2+</w:t>
      </w:r>
      <w:r w:rsidR="00305C8B" w:rsidRPr="00060A7F">
        <w:rPr>
          <w:rFonts w:eastAsia="Times New Roman" w:cs="Times New Roman"/>
          <w:color w:val="000000"/>
          <w:lang w:eastAsia="en-CA"/>
        </w:rPr>
        <w:t xml:space="preserve"> people interacting interdependently to achieve a common goal. </w:t>
      </w:r>
      <w:r w:rsidR="00305C8B" w:rsidRPr="0037697B">
        <w:rPr>
          <w:rFonts w:eastAsia="Times New Roman" w:cs="Times New Roman"/>
          <w:color w:val="000000"/>
          <w:u w:val="single"/>
          <w:lang w:eastAsia="en-CA"/>
        </w:rPr>
        <w:t>Interaction</w:t>
      </w:r>
      <w:r w:rsidR="00305C8B" w:rsidRPr="00060A7F">
        <w:rPr>
          <w:rFonts w:eastAsia="Times New Roman" w:cs="Times New Roman"/>
          <w:color w:val="000000"/>
          <w:lang w:eastAsia="en-CA"/>
        </w:rPr>
        <w:t xml:space="preserve"> is the most basic aspect of a group as it suggests who is in the group and who is not. Groups exert tremendous influence on us. They are social mechanisms by which we acquire many beliefs, values, attitudes, and behaviours.</w:t>
      </w:r>
    </w:p>
    <w:p w14:paraId="62AAB9F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Formal work groups</w:t>
      </w:r>
      <w:r w:rsidRPr="00934151">
        <w:rPr>
          <w:rFonts w:eastAsia="Times New Roman" w:cs="Times New Roman"/>
          <w:color w:val="000000"/>
          <w:lang w:eastAsia="en-CA"/>
        </w:rPr>
        <w:t> are established by organizations to facilitate the achievement of organizational goals. The most common formal group consists of a manager and those employees who report to that manager.</w:t>
      </w:r>
    </w:p>
    <w:p w14:paraId="4AAE054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Informal groups</w:t>
      </w:r>
      <w:r w:rsidRPr="00934151">
        <w:rPr>
          <w:rFonts w:eastAsia="Times New Roman" w:cs="Times New Roman"/>
          <w:color w:val="000000"/>
          <w:lang w:eastAsia="en-CA"/>
        </w:rPr>
        <w:t xml:space="preserve"> are groups that </w:t>
      </w:r>
      <w:r w:rsidRPr="0037697B">
        <w:rPr>
          <w:rFonts w:eastAsia="Times New Roman" w:cs="Times New Roman"/>
          <w:color w:val="000000"/>
          <w:u w:val="single"/>
          <w:lang w:eastAsia="en-CA"/>
        </w:rPr>
        <w:t>emerge naturally</w:t>
      </w:r>
      <w:r w:rsidRPr="00934151">
        <w:rPr>
          <w:rFonts w:eastAsia="Times New Roman" w:cs="Times New Roman"/>
          <w:color w:val="000000"/>
          <w:lang w:eastAsia="en-CA"/>
        </w:rPr>
        <w:t xml:space="preserve"> in response to the common interests of organizational members. Informal groups can either help or hurt an organization, depending on their norms for behaviour.</w:t>
      </w:r>
    </w:p>
    <w:p w14:paraId="110CB9D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II. Group Development</w:t>
      </w:r>
    </w:p>
    <w:p w14:paraId="3041AF5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While employees often know each other before new groups are formed, simple familiarity does not replace the necessity for team development.</w:t>
      </w:r>
    </w:p>
    <w:p w14:paraId="62F1693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Typical Stages of Group Development</w:t>
      </w:r>
    </w:p>
    <w:p w14:paraId="3752F93F" w14:textId="026F45A0" w:rsidR="0037697B" w:rsidRDefault="00305C8B" w:rsidP="0037697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 xml:space="preserve">Leaders and trainers have observed that many groups develop through a series of stages over time. Each stage presents the members with a series of challenges they must master in order to achieve the next stage. </w:t>
      </w:r>
    </w:p>
    <w:p w14:paraId="504DE421" w14:textId="7CFAA9DA" w:rsidR="00305C8B" w:rsidRPr="0037697B" w:rsidRDefault="00305C8B" w:rsidP="005A5895">
      <w:pPr>
        <w:pStyle w:val="ListParagraph"/>
        <w:numPr>
          <w:ilvl w:val="0"/>
          <w:numId w:val="117"/>
        </w:numPr>
        <w:spacing w:before="100" w:beforeAutospacing="1" w:after="100" w:afterAutospacing="1" w:line="240" w:lineRule="auto"/>
        <w:rPr>
          <w:rFonts w:eastAsia="Times New Roman" w:cs="Times New Roman"/>
          <w:color w:val="000000"/>
          <w:lang w:eastAsia="en-CA"/>
        </w:rPr>
      </w:pPr>
      <w:r w:rsidRPr="0037697B">
        <w:rPr>
          <w:rFonts w:eastAsia="Times New Roman" w:cs="Times New Roman"/>
          <w:b/>
          <w:color w:val="000000"/>
          <w:lang w:eastAsia="en-CA"/>
        </w:rPr>
        <w:t xml:space="preserve">Forming. </w:t>
      </w:r>
      <w:r w:rsidRPr="0037697B">
        <w:rPr>
          <w:rFonts w:eastAsia="Times New Roman" w:cs="Times New Roman"/>
          <w:color w:val="000000"/>
          <w:lang w:eastAsia="en-CA"/>
        </w:rPr>
        <w:t>Group members try to orient themselves by “testing the waters”.</w:t>
      </w:r>
    </w:p>
    <w:p w14:paraId="5735ACCA" w14:textId="56032822" w:rsidR="00305C8B" w:rsidRPr="0037697B" w:rsidRDefault="00305C8B" w:rsidP="005A5895">
      <w:pPr>
        <w:pStyle w:val="ListParagraph"/>
        <w:numPr>
          <w:ilvl w:val="0"/>
          <w:numId w:val="117"/>
        </w:numPr>
        <w:spacing w:before="100" w:beforeAutospacing="1" w:after="100" w:afterAutospacing="1" w:line="240" w:lineRule="auto"/>
        <w:rPr>
          <w:rFonts w:eastAsia="Times New Roman" w:cs="Times New Roman"/>
          <w:color w:val="000000"/>
          <w:lang w:eastAsia="en-CA"/>
        </w:rPr>
      </w:pPr>
      <w:r w:rsidRPr="0037697B">
        <w:rPr>
          <w:rFonts w:eastAsia="Times New Roman" w:cs="Times New Roman"/>
          <w:b/>
          <w:color w:val="000000"/>
          <w:lang w:eastAsia="en-CA"/>
        </w:rPr>
        <w:t xml:space="preserve">Storming. </w:t>
      </w:r>
      <w:r w:rsidRPr="0037697B">
        <w:rPr>
          <w:rFonts w:eastAsia="Times New Roman" w:cs="Times New Roman"/>
          <w:color w:val="000000"/>
          <w:lang w:eastAsia="en-CA"/>
        </w:rPr>
        <w:t>Confrontation and criticism occur as members determine whether they will go along with the way the group is developing.</w:t>
      </w:r>
    </w:p>
    <w:p w14:paraId="4132A350" w14:textId="77777777" w:rsidR="00305C8B" w:rsidRPr="0037697B" w:rsidRDefault="00305C8B" w:rsidP="005A5895">
      <w:pPr>
        <w:pStyle w:val="ListParagraph"/>
        <w:numPr>
          <w:ilvl w:val="0"/>
          <w:numId w:val="117"/>
        </w:numPr>
        <w:spacing w:before="100" w:beforeAutospacing="1" w:after="100" w:afterAutospacing="1" w:line="240" w:lineRule="auto"/>
        <w:rPr>
          <w:rFonts w:eastAsia="Times New Roman" w:cs="Times New Roman"/>
          <w:color w:val="000000"/>
          <w:lang w:eastAsia="en-CA"/>
        </w:rPr>
      </w:pPr>
      <w:r w:rsidRPr="0037697B">
        <w:rPr>
          <w:rFonts w:eastAsia="Times New Roman" w:cs="Times New Roman"/>
          <w:b/>
          <w:color w:val="000000"/>
          <w:lang w:eastAsia="en-CA"/>
        </w:rPr>
        <w:t>Norming.</w:t>
      </w:r>
      <w:r w:rsidRPr="0037697B">
        <w:rPr>
          <w:rFonts w:eastAsia="Times New Roman" w:cs="Times New Roman"/>
          <w:color w:val="000000"/>
          <w:lang w:eastAsia="en-CA"/>
        </w:rPr>
        <w:t xml:space="preserve"> Members resolve the issues that provoked the storming, and they develop social consensus.</w:t>
      </w:r>
    </w:p>
    <w:p w14:paraId="4EB01D69" w14:textId="77777777" w:rsidR="00305C8B" w:rsidRPr="0037697B" w:rsidRDefault="00305C8B" w:rsidP="005A5895">
      <w:pPr>
        <w:pStyle w:val="ListParagraph"/>
        <w:numPr>
          <w:ilvl w:val="0"/>
          <w:numId w:val="117"/>
        </w:numPr>
        <w:spacing w:before="100" w:beforeAutospacing="1" w:after="100" w:afterAutospacing="1" w:line="240" w:lineRule="auto"/>
        <w:rPr>
          <w:rFonts w:eastAsia="Times New Roman" w:cs="Times New Roman"/>
          <w:color w:val="000000"/>
          <w:lang w:eastAsia="en-CA"/>
        </w:rPr>
      </w:pPr>
      <w:r w:rsidRPr="0037697B">
        <w:rPr>
          <w:rFonts w:eastAsia="Times New Roman" w:cs="Times New Roman"/>
          <w:b/>
          <w:color w:val="000000"/>
          <w:lang w:eastAsia="en-CA"/>
        </w:rPr>
        <w:t>Performing.</w:t>
      </w:r>
      <w:r w:rsidRPr="0037697B">
        <w:rPr>
          <w:rFonts w:eastAsia="Times New Roman" w:cs="Times New Roman"/>
          <w:color w:val="000000"/>
          <w:lang w:eastAsia="en-CA"/>
        </w:rPr>
        <w:t xml:space="preserve"> The group devotes its energies toward task accomplishment.</w:t>
      </w:r>
    </w:p>
    <w:p w14:paraId="55652DD2" w14:textId="77777777" w:rsidR="00305C8B" w:rsidRPr="0037697B" w:rsidRDefault="00305C8B" w:rsidP="005A5895">
      <w:pPr>
        <w:pStyle w:val="ListParagraph"/>
        <w:numPr>
          <w:ilvl w:val="0"/>
          <w:numId w:val="117"/>
        </w:numPr>
        <w:spacing w:before="100" w:beforeAutospacing="1" w:after="100" w:afterAutospacing="1" w:line="240" w:lineRule="auto"/>
        <w:rPr>
          <w:rFonts w:eastAsia="Times New Roman" w:cs="Times New Roman"/>
          <w:color w:val="000000"/>
          <w:lang w:eastAsia="en-CA"/>
        </w:rPr>
      </w:pPr>
      <w:r w:rsidRPr="0037697B">
        <w:rPr>
          <w:rFonts w:eastAsia="Times New Roman" w:cs="Times New Roman"/>
          <w:b/>
          <w:color w:val="000000"/>
          <w:lang w:eastAsia="en-CA"/>
        </w:rPr>
        <w:t>Adjourning.</w:t>
      </w:r>
      <w:r w:rsidRPr="0037697B">
        <w:rPr>
          <w:rFonts w:eastAsia="Times New Roman" w:cs="Times New Roman"/>
          <w:color w:val="000000"/>
          <w:lang w:eastAsia="en-CA"/>
        </w:rPr>
        <w:t xml:space="preserve"> Rites and rituals that affirm the group’s previous successful development are common. Members often exhibit emotional support for each other.</w:t>
      </w:r>
    </w:p>
    <w:p w14:paraId="259BA19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Punctuated Equilibrium</w:t>
      </w:r>
    </w:p>
    <w:p w14:paraId="5E93D315" w14:textId="53672EDB"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w:t>
      </w:r>
      <w:r w:rsidR="0037697B">
        <w:rPr>
          <w:rFonts w:eastAsia="Times New Roman" w:cs="Times New Roman"/>
          <w:color w:val="000000"/>
          <w:lang w:eastAsia="en-CA"/>
        </w:rPr>
        <w:t xml:space="preserve"> </w:t>
      </w:r>
      <w:r w:rsidRPr="00934151">
        <w:rPr>
          <w:rFonts w:eastAsia="Times New Roman" w:cs="Times New Roman"/>
          <w:b/>
          <w:bCs/>
          <w:color w:val="000000"/>
          <w:lang w:eastAsia="en-CA"/>
        </w:rPr>
        <w:t>punctuated equilibrium model</w:t>
      </w:r>
      <w:r w:rsidRPr="00934151">
        <w:rPr>
          <w:rFonts w:eastAsia="Times New Roman" w:cs="Times New Roman"/>
          <w:color w:val="000000"/>
          <w:lang w:eastAsia="en-CA"/>
        </w:rPr>
        <w:t xml:space="preserve"> is a model of group development that describes </w:t>
      </w:r>
      <w:r w:rsidRPr="0037697B">
        <w:rPr>
          <w:rFonts w:eastAsia="Times New Roman" w:cs="Times New Roman"/>
          <w:color w:val="000000"/>
          <w:u w:val="single"/>
          <w:lang w:eastAsia="en-CA"/>
        </w:rPr>
        <w:t>how groups with deadlines are affected by their first meetings and crucial midpoint transitions</w:t>
      </w:r>
      <w:r w:rsidRPr="00934151">
        <w:rPr>
          <w:rFonts w:eastAsia="Times New Roman" w:cs="Times New Roman"/>
          <w:color w:val="000000"/>
          <w:lang w:eastAsia="en-CA"/>
        </w:rPr>
        <w:t>.</w:t>
      </w:r>
    </w:p>
    <w:p w14:paraId="6815BEAB" w14:textId="21E1969F" w:rsidR="00305C8B" w:rsidRPr="0037697B" w:rsidRDefault="00305C8B" w:rsidP="005A5895">
      <w:pPr>
        <w:pStyle w:val="ListParagraph"/>
        <w:numPr>
          <w:ilvl w:val="0"/>
          <w:numId w:val="118"/>
        </w:numPr>
        <w:spacing w:before="100" w:beforeAutospacing="1" w:after="100" w:afterAutospacing="1" w:line="240" w:lineRule="auto"/>
        <w:rPr>
          <w:rFonts w:eastAsia="Times New Roman" w:cs="Times New Roman"/>
          <w:color w:val="000000"/>
          <w:lang w:eastAsia="en-CA"/>
        </w:rPr>
      </w:pPr>
      <w:r w:rsidRPr="0037697B">
        <w:rPr>
          <w:rFonts w:eastAsia="Times New Roman" w:cs="Times New Roman"/>
          <w:b/>
          <w:color w:val="000000"/>
          <w:lang w:eastAsia="en-CA"/>
        </w:rPr>
        <w:t>Phase 1.</w:t>
      </w:r>
      <w:r w:rsidR="0037697B">
        <w:rPr>
          <w:rFonts w:eastAsia="Times New Roman" w:cs="Times New Roman"/>
          <w:color w:val="000000"/>
          <w:lang w:eastAsia="en-CA"/>
        </w:rPr>
        <w:t xml:space="preserve"> B</w:t>
      </w:r>
      <w:r w:rsidRPr="0037697B">
        <w:rPr>
          <w:rFonts w:eastAsia="Times New Roman" w:cs="Times New Roman"/>
          <w:color w:val="000000"/>
          <w:lang w:eastAsia="en-CA"/>
        </w:rPr>
        <w:t>egins with the first meeting and continues until the midpoint in the group’s existence. Although it gathers information and holds meetings, the group makes little visible progress toward the goal.</w:t>
      </w:r>
    </w:p>
    <w:p w14:paraId="2540917F" w14:textId="537B7EE2" w:rsidR="00305C8B" w:rsidRPr="0037697B" w:rsidRDefault="00305C8B" w:rsidP="005A5895">
      <w:pPr>
        <w:pStyle w:val="ListParagraph"/>
        <w:numPr>
          <w:ilvl w:val="0"/>
          <w:numId w:val="118"/>
        </w:numPr>
        <w:spacing w:before="100" w:beforeAutospacing="1" w:after="100" w:afterAutospacing="1" w:line="240" w:lineRule="auto"/>
        <w:rPr>
          <w:rFonts w:eastAsia="Times New Roman" w:cs="Times New Roman"/>
          <w:color w:val="000000"/>
          <w:lang w:eastAsia="en-CA"/>
        </w:rPr>
      </w:pPr>
      <w:r w:rsidRPr="0037697B">
        <w:rPr>
          <w:rFonts w:eastAsia="Times New Roman" w:cs="Times New Roman"/>
          <w:b/>
          <w:color w:val="000000"/>
          <w:lang w:eastAsia="en-CA"/>
        </w:rPr>
        <w:lastRenderedPageBreak/>
        <w:t>Midpoint Transition</w:t>
      </w:r>
      <w:r w:rsidRPr="0037697B">
        <w:rPr>
          <w:rFonts w:eastAsia="Times New Roman" w:cs="Times New Roman"/>
          <w:color w:val="000000"/>
          <w:lang w:eastAsia="en-CA"/>
        </w:rPr>
        <w:t xml:space="preserve">. </w:t>
      </w:r>
      <w:r w:rsidR="00FE6133">
        <w:rPr>
          <w:rFonts w:eastAsia="Times New Roman" w:cs="Times New Roman"/>
          <w:color w:val="000000"/>
          <w:lang w:eastAsia="en-CA"/>
        </w:rPr>
        <w:t>O</w:t>
      </w:r>
      <w:r w:rsidRPr="0037697B">
        <w:rPr>
          <w:rFonts w:eastAsia="Times New Roman" w:cs="Times New Roman"/>
          <w:color w:val="000000"/>
          <w:lang w:eastAsia="en-CA"/>
        </w:rPr>
        <w:t>ccurs at almost exactly the halfway point in time toward the group’s deadline. The transition marks a change in the group’s approach, and how the group manages it is critical for the group to show progress.</w:t>
      </w:r>
    </w:p>
    <w:p w14:paraId="391A73C7" w14:textId="77777777" w:rsidR="00305C8B" w:rsidRPr="0037697B" w:rsidRDefault="00305C8B" w:rsidP="005A5895">
      <w:pPr>
        <w:pStyle w:val="ListParagraph"/>
        <w:numPr>
          <w:ilvl w:val="0"/>
          <w:numId w:val="118"/>
        </w:numPr>
        <w:spacing w:before="100" w:beforeAutospacing="1" w:after="100" w:afterAutospacing="1" w:line="240" w:lineRule="auto"/>
        <w:rPr>
          <w:rFonts w:eastAsia="Times New Roman" w:cs="Times New Roman"/>
          <w:color w:val="000000"/>
          <w:lang w:eastAsia="en-CA"/>
        </w:rPr>
      </w:pPr>
      <w:r w:rsidRPr="0037697B">
        <w:rPr>
          <w:rFonts w:eastAsia="Times New Roman" w:cs="Times New Roman"/>
          <w:b/>
          <w:color w:val="000000"/>
          <w:lang w:eastAsia="en-CA"/>
        </w:rPr>
        <w:t>Phase 2.</w:t>
      </w:r>
      <w:r w:rsidRPr="0037697B">
        <w:rPr>
          <w:rFonts w:eastAsia="Times New Roman" w:cs="Times New Roman"/>
          <w:color w:val="000000"/>
          <w:lang w:eastAsia="en-CA"/>
        </w:rPr>
        <w:t xml:space="preserve"> Decisions and approaches adopted at the midpoint get played out in Phase 2. It </w:t>
      </w:r>
      <w:r w:rsidRPr="00FE6133">
        <w:rPr>
          <w:rFonts w:eastAsia="Times New Roman" w:cs="Times New Roman"/>
          <w:color w:val="000000"/>
          <w:u w:val="single"/>
          <w:lang w:eastAsia="en-CA"/>
        </w:rPr>
        <w:t>concludes with a final meeting that reveals a burst of activity</w:t>
      </w:r>
      <w:r w:rsidRPr="0037697B">
        <w:rPr>
          <w:rFonts w:eastAsia="Times New Roman" w:cs="Times New Roman"/>
          <w:color w:val="000000"/>
          <w:lang w:eastAsia="en-CA"/>
        </w:rPr>
        <w:t xml:space="preserve"> and a concern for how outsiders will evaluate the product.</w:t>
      </w:r>
    </w:p>
    <w:p w14:paraId="46D86D7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III. Group Structure and Its Consequences</w:t>
      </w:r>
    </w:p>
    <w:p w14:paraId="77EB3AD9" w14:textId="2C9C775F"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FE6133">
        <w:rPr>
          <w:rFonts w:eastAsia="Times New Roman" w:cs="Times New Roman"/>
          <w:b/>
          <w:color w:val="000000"/>
          <w:lang w:eastAsia="en-CA"/>
        </w:rPr>
        <w:t>Group structure</w:t>
      </w:r>
      <w:r w:rsidRPr="00934151">
        <w:rPr>
          <w:rFonts w:eastAsia="Times New Roman" w:cs="Times New Roman"/>
          <w:color w:val="000000"/>
          <w:lang w:eastAsia="en-CA"/>
        </w:rPr>
        <w:t xml:space="preserve"> refers to the characteristics of the stable social organization of a group, </w:t>
      </w:r>
      <w:r w:rsidRPr="00FE6133">
        <w:rPr>
          <w:rFonts w:eastAsia="Times New Roman" w:cs="Times New Roman"/>
          <w:color w:val="000000"/>
          <w:u w:val="single"/>
          <w:lang w:eastAsia="en-CA"/>
        </w:rPr>
        <w:t xml:space="preserve">the way a group is “put together.” </w:t>
      </w:r>
      <w:r w:rsidRPr="00934151">
        <w:rPr>
          <w:rFonts w:eastAsia="Times New Roman" w:cs="Times New Roman"/>
          <w:color w:val="000000"/>
          <w:lang w:eastAsia="en-CA"/>
        </w:rPr>
        <w:t>The most basic structural characteristics along which groups vary are size and member diversity.</w:t>
      </w:r>
      <w:r w:rsidR="00B16F96">
        <w:rPr>
          <w:rFonts w:eastAsia="Times New Roman" w:cs="Times New Roman"/>
          <w:color w:val="000000"/>
          <w:lang w:eastAsia="en-CA"/>
        </w:rPr>
        <w:t xml:space="preserve"> (Also includes: Group norms, roles, status).</w:t>
      </w:r>
    </w:p>
    <w:p w14:paraId="163D9CE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Group Size</w:t>
      </w:r>
    </w:p>
    <w:p w14:paraId="54B83BEE" w14:textId="63DD9D47" w:rsidR="00305C8B" w:rsidRPr="00934151" w:rsidRDefault="00FE6133" w:rsidP="00305C8B">
      <w:pPr>
        <w:spacing w:before="100" w:beforeAutospacing="1" w:after="100" w:afterAutospacing="1" w:line="240" w:lineRule="auto"/>
        <w:rPr>
          <w:rFonts w:eastAsia="Times New Roman" w:cs="Times New Roman"/>
          <w:color w:val="000000"/>
          <w:lang w:eastAsia="en-CA"/>
        </w:rPr>
      </w:pPr>
      <w:r>
        <w:rPr>
          <w:rFonts w:eastAsia="Times New Roman" w:cs="Times New Roman"/>
          <w:color w:val="000000"/>
          <w:lang w:eastAsia="en-CA"/>
        </w:rPr>
        <w:t>M</w:t>
      </w:r>
      <w:r w:rsidR="00305C8B" w:rsidRPr="00934151">
        <w:rPr>
          <w:rFonts w:eastAsia="Times New Roman" w:cs="Times New Roman"/>
          <w:color w:val="000000"/>
          <w:lang w:eastAsia="en-CA"/>
        </w:rPr>
        <w:t xml:space="preserve">ost work groups, including task forces and committees usually have </w:t>
      </w:r>
      <w:r w:rsidR="00305C8B" w:rsidRPr="00FE6133">
        <w:rPr>
          <w:rFonts w:eastAsia="Times New Roman" w:cs="Times New Roman"/>
          <w:color w:val="000000"/>
          <w:u w:val="single"/>
          <w:lang w:eastAsia="en-CA"/>
        </w:rPr>
        <w:t>between three and twenty members.</w:t>
      </w:r>
    </w:p>
    <w:p w14:paraId="3ADFEB49" w14:textId="7D72DEB5"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FE6133">
        <w:rPr>
          <w:rFonts w:eastAsia="Times New Roman" w:cs="Times New Roman"/>
          <w:b/>
          <w:color w:val="000000"/>
          <w:lang w:eastAsia="en-CA"/>
        </w:rPr>
        <w:t>Size and Satisfaction.</w:t>
      </w:r>
      <w:r w:rsidRPr="00934151">
        <w:rPr>
          <w:rFonts w:eastAsia="Times New Roman" w:cs="Times New Roman"/>
          <w:color w:val="000000"/>
          <w:lang w:eastAsia="en-CA"/>
        </w:rPr>
        <w:t xml:space="preserve"> In general, members of </w:t>
      </w:r>
      <w:r w:rsidRPr="00FE6133">
        <w:rPr>
          <w:rFonts w:eastAsia="Times New Roman" w:cs="Times New Roman"/>
          <w:color w:val="000000"/>
          <w:u w:val="single"/>
          <w:lang w:eastAsia="en-CA"/>
        </w:rPr>
        <w:t>larger groups report less satisfaction with group membership</w:t>
      </w:r>
      <w:r w:rsidRPr="00934151">
        <w:rPr>
          <w:rFonts w:eastAsia="Times New Roman" w:cs="Times New Roman"/>
          <w:color w:val="000000"/>
          <w:lang w:eastAsia="en-CA"/>
        </w:rPr>
        <w:t xml:space="preserve"> than those who find themselves in smaller groups. </w:t>
      </w:r>
      <w:r w:rsidR="00FE6133" w:rsidRPr="00FE6133">
        <w:rPr>
          <w:rFonts w:eastAsia="Times New Roman" w:cs="Times New Roman"/>
          <w:b/>
          <w:color w:val="000000"/>
          <w:lang w:eastAsia="en-CA"/>
        </w:rPr>
        <w:t>Reasons:</w:t>
      </w:r>
      <w:r w:rsidR="00FE6133">
        <w:rPr>
          <w:rFonts w:eastAsia="Times New Roman" w:cs="Times New Roman"/>
          <w:color w:val="000000"/>
          <w:lang w:eastAsia="en-CA"/>
        </w:rPr>
        <w:t xml:space="preserve"> </w:t>
      </w:r>
      <w:r w:rsidRPr="00934151">
        <w:rPr>
          <w:rFonts w:eastAsia="Times New Roman" w:cs="Times New Roman"/>
          <w:color w:val="000000"/>
          <w:lang w:eastAsia="en-CA"/>
        </w:rPr>
        <w:t>Increased potential for conflict, reduced opportunity for participation, inhibition, and inability to identify contr</w:t>
      </w:r>
      <w:r w:rsidR="00FE6133">
        <w:rPr>
          <w:rFonts w:eastAsia="Times New Roman" w:cs="Times New Roman"/>
          <w:color w:val="000000"/>
          <w:lang w:eastAsia="en-CA"/>
        </w:rPr>
        <w:t>ibutions to the group)</w:t>
      </w:r>
    </w:p>
    <w:p w14:paraId="3B52107C" w14:textId="7B3C9D32"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Size and Performance. For some tasks, like moving a heavy rock, the potential performance of the group increases with group size. These are </w:t>
      </w:r>
      <w:r w:rsidRPr="00934151">
        <w:rPr>
          <w:rFonts w:eastAsia="Times New Roman" w:cs="Times New Roman"/>
          <w:b/>
          <w:bCs/>
          <w:color w:val="000000"/>
          <w:lang w:eastAsia="en-CA"/>
        </w:rPr>
        <w:t>additive tasks</w:t>
      </w:r>
      <w:r w:rsidRPr="00934151">
        <w:rPr>
          <w:rFonts w:eastAsia="Times New Roman" w:cs="Times New Roman"/>
          <w:color w:val="000000"/>
          <w:lang w:eastAsia="en-CA"/>
        </w:rPr>
        <w:t xml:space="preserve"> in which </w:t>
      </w:r>
      <w:r w:rsidRPr="00FE6133">
        <w:rPr>
          <w:rFonts w:eastAsia="Times New Roman" w:cs="Times New Roman"/>
          <w:color w:val="000000"/>
          <w:u w:val="single"/>
          <w:lang w:eastAsia="en-CA"/>
        </w:rPr>
        <w:t>group performance is dependent on the sum of the performance of individual group members.</w:t>
      </w:r>
    </w:p>
    <w:p w14:paraId="29EEFB87" w14:textId="77777777" w:rsidR="00B16F96" w:rsidRPr="00B16F96" w:rsidRDefault="00305C8B" w:rsidP="005A5895">
      <w:pPr>
        <w:pStyle w:val="ListParagraph"/>
        <w:numPr>
          <w:ilvl w:val="0"/>
          <w:numId w:val="119"/>
        </w:numPr>
        <w:spacing w:before="100" w:beforeAutospacing="1" w:after="100" w:afterAutospacing="1" w:line="240" w:lineRule="auto"/>
        <w:rPr>
          <w:rFonts w:eastAsia="Times New Roman" w:cs="Times New Roman"/>
          <w:color w:val="000000"/>
          <w:lang w:eastAsia="en-CA"/>
        </w:rPr>
      </w:pPr>
      <w:r w:rsidRPr="00B16F96">
        <w:rPr>
          <w:rFonts w:eastAsia="Times New Roman" w:cs="Times New Roman"/>
          <w:b/>
          <w:bCs/>
          <w:color w:val="000000"/>
          <w:lang w:eastAsia="en-CA"/>
        </w:rPr>
        <w:t>Disjunctive tasks</w:t>
      </w:r>
      <w:r w:rsidRPr="00B16F96">
        <w:rPr>
          <w:rFonts w:eastAsia="Times New Roman" w:cs="Times New Roman"/>
          <w:color w:val="000000"/>
          <w:lang w:eastAsia="en-CA"/>
        </w:rPr>
        <w:t xml:space="preserve"> are tasks in which performance is </w:t>
      </w:r>
      <w:r w:rsidRPr="00B16F96">
        <w:rPr>
          <w:rFonts w:eastAsia="Times New Roman" w:cs="Times New Roman"/>
          <w:color w:val="000000"/>
          <w:u w:val="single"/>
          <w:lang w:eastAsia="en-CA"/>
        </w:rPr>
        <w:t>dependent on the performance of the best group member.</w:t>
      </w:r>
      <w:r w:rsidR="00B16F96" w:rsidRPr="00B16F96">
        <w:rPr>
          <w:rFonts w:eastAsia="Times New Roman" w:cs="Times New Roman"/>
          <w:color w:val="000000"/>
          <w:lang w:eastAsia="en-CA"/>
        </w:rPr>
        <w:t xml:space="preserve"> </w:t>
      </w:r>
    </w:p>
    <w:p w14:paraId="1357EAA9" w14:textId="4526A88E" w:rsidR="00B16F96" w:rsidRDefault="00B16F96" w:rsidP="00305C8B">
      <w:pPr>
        <w:spacing w:before="100" w:beforeAutospacing="1" w:after="100" w:afterAutospacing="1" w:line="240" w:lineRule="auto"/>
        <w:rPr>
          <w:rFonts w:eastAsia="Times New Roman" w:cs="Times New Roman"/>
          <w:color w:val="000000"/>
          <w:lang w:eastAsia="en-CA"/>
        </w:rPr>
      </w:pPr>
      <w:r>
        <w:rPr>
          <w:rFonts w:eastAsia="Times New Roman" w:cs="Times New Roman"/>
          <w:color w:val="000000"/>
          <w:lang w:eastAsia="en-CA"/>
        </w:rPr>
        <w:t xml:space="preserve">Can also be the opposite: </w:t>
      </w:r>
      <w:r w:rsidRPr="00B16F96">
        <w:rPr>
          <w:rFonts w:eastAsia="Times New Roman" w:cs="Times New Roman"/>
          <w:color w:val="000000"/>
          <w:lang w:eastAsia="en-CA"/>
        </w:rPr>
        <w:t>Performance dec</w:t>
      </w:r>
      <w:r>
        <w:rPr>
          <w:rFonts w:eastAsia="Times New Roman" w:cs="Times New Roman"/>
          <w:color w:val="000000"/>
          <w:lang w:eastAsia="en-CA"/>
        </w:rPr>
        <w:t xml:space="preserve">reases as group size increases: </w:t>
      </w:r>
    </w:p>
    <w:p w14:paraId="0238B2FD" w14:textId="77777777" w:rsidR="00B16F96" w:rsidRDefault="00305C8B" w:rsidP="005A5895">
      <w:pPr>
        <w:pStyle w:val="ListParagraph"/>
        <w:numPr>
          <w:ilvl w:val="0"/>
          <w:numId w:val="119"/>
        </w:numPr>
        <w:spacing w:before="100" w:beforeAutospacing="1" w:after="100" w:afterAutospacing="1" w:line="240" w:lineRule="auto"/>
        <w:rPr>
          <w:rFonts w:eastAsia="Times New Roman" w:cs="Times New Roman"/>
          <w:color w:val="000000"/>
          <w:lang w:eastAsia="en-CA"/>
        </w:rPr>
      </w:pPr>
      <w:r w:rsidRPr="00B16F96">
        <w:rPr>
          <w:rFonts w:eastAsia="Times New Roman" w:cs="Times New Roman"/>
          <w:b/>
          <w:bCs/>
          <w:color w:val="000000"/>
          <w:lang w:eastAsia="en-CA"/>
        </w:rPr>
        <w:t>Process losses</w:t>
      </w:r>
      <w:r w:rsidRPr="00B16F96">
        <w:rPr>
          <w:rFonts w:eastAsia="Times New Roman" w:cs="Times New Roman"/>
          <w:color w:val="000000"/>
          <w:lang w:eastAsia="en-CA"/>
        </w:rPr>
        <w:t> are group performance difficulties stemming from the problems of motivating and coo</w:t>
      </w:r>
      <w:r w:rsidR="00B16F96" w:rsidRPr="00B16F96">
        <w:rPr>
          <w:rFonts w:eastAsia="Times New Roman" w:cs="Times New Roman"/>
          <w:color w:val="000000"/>
          <w:lang w:eastAsia="en-CA"/>
        </w:rPr>
        <w:t xml:space="preserve">rdinating larger groups. </w:t>
      </w:r>
      <w:r w:rsidR="00B16F96" w:rsidRPr="00B16F96">
        <w:rPr>
          <w:rFonts w:eastAsia="Times New Roman" w:cs="Times New Roman"/>
          <w:color w:val="000000"/>
          <w:highlight w:val="yellow"/>
          <w:lang w:eastAsia="en-CA"/>
        </w:rPr>
        <w:t>(A</w:t>
      </w:r>
      <w:r w:rsidRPr="00B16F96">
        <w:rPr>
          <w:rFonts w:eastAsia="Times New Roman" w:cs="Times New Roman"/>
          <w:color w:val="000000"/>
          <w:highlight w:val="yellow"/>
          <w:lang w:eastAsia="en-CA"/>
        </w:rPr>
        <w:t>ctual performance = potential performance – process losses</w:t>
      </w:r>
      <w:r w:rsidR="00B16F96" w:rsidRPr="00B16F96">
        <w:rPr>
          <w:rFonts w:eastAsia="Times New Roman" w:cs="Times New Roman"/>
          <w:color w:val="000000"/>
          <w:highlight w:val="yellow"/>
          <w:lang w:eastAsia="en-CA"/>
        </w:rPr>
        <w:t>)</w:t>
      </w:r>
      <w:r w:rsidRPr="00B16F96">
        <w:rPr>
          <w:rFonts w:eastAsia="Times New Roman" w:cs="Times New Roman"/>
          <w:color w:val="000000"/>
          <w:lang w:eastAsia="en-CA"/>
        </w:rPr>
        <w:t xml:space="preserve">. </w:t>
      </w:r>
    </w:p>
    <w:p w14:paraId="4EF3E714" w14:textId="11D70DCA" w:rsidR="00305C8B" w:rsidRPr="00B16F96" w:rsidRDefault="00B16F96" w:rsidP="005A5895">
      <w:pPr>
        <w:pStyle w:val="ListParagraph"/>
        <w:numPr>
          <w:ilvl w:val="0"/>
          <w:numId w:val="119"/>
        </w:numPr>
        <w:spacing w:before="100" w:beforeAutospacing="1" w:after="100" w:afterAutospacing="1" w:line="240" w:lineRule="auto"/>
        <w:rPr>
          <w:rFonts w:eastAsia="Times New Roman" w:cs="Times New Roman"/>
          <w:color w:val="000000"/>
          <w:lang w:eastAsia="en-CA"/>
        </w:rPr>
      </w:pPr>
      <w:r w:rsidRPr="00B16F96">
        <w:rPr>
          <w:rFonts w:eastAsia="Times New Roman" w:cs="Times New Roman"/>
          <w:b/>
          <w:bCs/>
          <w:color w:val="000000"/>
          <w:lang w:eastAsia="en-CA"/>
        </w:rPr>
        <w:t>Conjunctive tasks</w:t>
      </w:r>
      <w:r w:rsidRPr="00B16F96">
        <w:rPr>
          <w:rFonts w:eastAsia="Times New Roman" w:cs="Times New Roman"/>
          <w:color w:val="000000"/>
          <w:lang w:eastAsia="en-CA"/>
        </w:rPr>
        <w:t xml:space="preserve"> are tasks in which group performance is </w:t>
      </w:r>
      <w:r w:rsidRPr="00B16F96">
        <w:rPr>
          <w:rFonts w:eastAsia="Times New Roman" w:cs="Times New Roman"/>
          <w:color w:val="000000"/>
          <w:u w:val="single"/>
          <w:lang w:eastAsia="en-CA"/>
        </w:rPr>
        <w:t>limited by the performance of the poorest group member</w:t>
      </w:r>
      <w:r w:rsidRPr="00B16F96">
        <w:rPr>
          <w:rFonts w:eastAsia="Times New Roman" w:cs="Times New Roman"/>
          <w:color w:val="000000"/>
          <w:lang w:eastAsia="en-CA"/>
        </w:rPr>
        <w:t>.</w:t>
      </w:r>
      <w:r>
        <w:rPr>
          <w:rFonts w:eastAsia="Times New Roman" w:cs="Times New Roman"/>
          <w:color w:val="000000"/>
          <w:lang w:eastAsia="en-CA"/>
        </w:rPr>
        <w:t xml:space="preserve"> (Ex: Assembly line work)</w:t>
      </w:r>
      <w:r w:rsidRPr="00B16F96">
        <w:rPr>
          <w:rFonts w:eastAsia="Times New Roman" w:cs="Times New Roman"/>
          <w:color w:val="000000"/>
          <w:lang w:eastAsia="en-CA"/>
        </w:rPr>
        <w:t xml:space="preserve"> </w:t>
      </w:r>
    </w:p>
    <w:p w14:paraId="7DF4C84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Diversity of Group Membership</w:t>
      </w:r>
    </w:p>
    <w:p w14:paraId="32B50A3D" w14:textId="7C008AE5" w:rsidR="00305C8B" w:rsidRPr="00934151" w:rsidRDefault="00D127C0" w:rsidP="00305C8B">
      <w:pPr>
        <w:spacing w:before="100" w:beforeAutospacing="1" w:after="100" w:afterAutospacing="1" w:line="240" w:lineRule="auto"/>
        <w:rPr>
          <w:rFonts w:eastAsia="Times New Roman" w:cs="Times New Roman"/>
          <w:color w:val="000000"/>
          <w:lang w:eastAsia="en-CA"/>
        </w:rPr>
      </w:pPr>
      <w:r w:rsidRPr="00414253">
        <w:rPr>
          <w:rFonts w:eastAsia="Times New Roman" w:cs="Times New Roman"/>
          <w:b/>
          <w:color w:val="000000"/>
          <w:lang w:eastAsia="en-CA"/>
        </w:rPr>
        <w:t>D</w:t>
      </w:r>
      <w:r w:rsidR="00305C8B" w:rsidRPr="00414253">
        <w:rPr>
          <w:rFonts w:eastAsia="Times New Roman" w:cs="Times New Roman"/>
          <w:b/>
          <w:color w:val="000000"/>
          <w:lang w:eastAsia="en-CA"/>
        </w:rPr>
        <w:t>iverse groups</w:t>
      </w:r>
      <w:r w:rsidR="00305C8B" w:rsidRPr="00934151">
        <w:rPr>
          <w:rFonts w:eastAsia="Times New Roman" w:cs="Times New Roman"/>
          <w:color w:val="000000"/>
          <w:lang w:eastAsia="en-CA"/>
        </w:rPr>
        <w:t xml:space="preserve"> have a more difficult time communicating and becoming cohesive, so </w:t>
      </w:r>
      <w:r w:rsidR="00305C8B" w:rsidRPr="00414253">
        <w:rPr>
          <w:rFonts w:eastAsia="Times New Roman" w:cs="Times New Roman"/>
          <w:color w:val="000000"/>
          <w:u w:val="single"/>
          <w:lang w:eastAsia="en-CA"/>
        </w:rPr>
        <w:t>group development takes longer.</w:t>
      </w:r>
      <w:r w:rsidR="00305C8B" w:rsidRPr="00934151">
        <w:rPr>
          <w:rFonts w:eastAsia="Times New Roman" w:cs="Times New Roman"/>
          <w:color w:val="000000"/>
          <w:lang w:eastAsia="en-CA"/>
        </w:rPr>
        <w:t xml:space="preserve"> Once developed, diversity has little impact on performance and sometimes performance is better on tasks that require creativity and problem solving.</w:t>
      </w:r>
    </w:p>
    <w:p w14:paraId="66569F1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 Group Norms</w:t>
      </w:r>
    </w:p>
    <w:p w14:paraId="2422733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414253">
        <w:rPr>
          <w:rFonts w:eastAsia="Times New Roman" w:cs="Times New Roman"/>
          <w:b/>
          <w:color w:val="000000"/>
          <w:lang w:eastAsia="en-CA"/>
        </w:rPr>
        <w:t>Social </w:t>
      </w:r>
      <w:r w:rsidRPr="00934151">
        <w:rPr>
          <w:rFonts w:eastAsia="Times New Roman" w:cs="Times New Roman"/>
          <w:b/>
          <w:bCs/>
          <w:color w:val="000000"/>
          <w:lang w:eastAsia="en-CA"/>
        </w:rPr>
        <w:t>norms</w:t>
      </w:r>
      <w:r w:rsidRPr="00934151">
        <w:rPr>
          <w:rFonts w:eastAsia="Times New Roman" w:cs="Times New Roman"/>
          <w:color w:val="000000"/>
          <w:lang w:eastAsia="en-CA"/>
        </w:rPr>
        <w:t xml:space="preserve"> are </w:t>
      </w:r>
      <w:r w:rsidRPr="00CE3234">
        <w:rPr>
          <w:rFonts w:eastAsia="Times New Roman" w:cs="Times New Roman"/>
          <w:color w:val="000000"/>
          <w:u w:val="single"/>
          <w:lang w:eastAsia="en-CA"/>
        </w:rPr>
        <w:t>collective expectations that members of social units have regarding the behaviour of each other.</w:t>
      </w:r>
      <w:r w:rsidRPr="00934151">
        <w:rPr>
          <w:rFonts w:eastAsia="Times New Roman" w:cs="Times New Roman"/>
          <w:color w:val="000000"/>
          <w:lang w:eastAsia="en-CA"/>
        </w:rPr>
        <w:t xml:space="preserve"> They are codes of conduct that specify what individuals should do and not do and standards </w:t>
      </w:r>
      <w:r w:rsidRPr="00934151">
        <w:rPr>
          <w:rFonts w:eastAsia="Times New Roman" w:cs="Times New Roman"/>
          <w:color w:val="000000"/>
          <w:lang w:eastAsia="en-CA"/>
        </w:rPr>
        <w:lastRenderedPageBreak/>
        <w:t>against which we evaluate the appropriateness of behaviour. All of us are influenced by norms which regulate many of our daily activities.</w:t>
      </w:r>
    </w:p>
    <w:p w14:paraId="58AB362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Norm Development. Norms develop to provide regularity and predictability to behaviour. They develop to regulate behaviours that are considered at least marginally important. Individuals comply with these norms because the norms often correspond to privately held attitudes.</w:t>
      </w:r>
    </w:p>
    <w:p w14:paraId="3B4A992B" w14:textId="2755BFA8"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Some Typical Norms. Norms that seem to crop up in most organizations and affect the behaviour of members include the following:</w:t>
      </w:r>
    </w:p>
    <w:p w14:paraId="37E2D645" w14:textId="77777777" w:rsidR="00305C8B" w:rsidRPr="00934151" w:rsidRDefault="00305C8B" w:rsidP="00305C8B">
      <w:pPr>
        <w:numPr>
          <w:ilvl w:val="0"/>
          <w:numId w:val="18"/>
        </w:numPr>
        <w:spacing w:before="100" w:beforeAutospacing="1" w:after="100" w:afterAutospacing="1" w:line="240" w:lineRule="auto"/>
        <w:rPr>
          <w:rFonts w:eastAsia="Times New Roman" w:cs="Times New Roman"/>
          <w:color w:val="000000"/>
          <w:lang w:eastAsia="en-CA"/>
        </w:rPr>
      </w:pPr>
      <w:r w:rsidRPr="00CE3234">
        <w:rPr>
          <w:rFonts w:eastAsia="Times New Roman" w:cs="Times New Roman"/>
          <w:b/>
          <w:color w:val="000000"/>
          <w:lang w:eastAsia="en-CA"/>
        </w:rPr>
        <w:t>Dress norms.</w:t>
      </w:r>
      <w:r w:rsidRPr="00934151">
        <w:rPr>
          <w:rFonts w:eastAsia="Times New Roman" w:cs="Times New Roman"/>
          <w:color w:val="000000"/>
          <w:lang w:eastAsia="en-CA"/>
        </w:rPr>
        <w:t xml:space="preserve"> Social norms frequently dictate the kind of clothing people wear to work.</w:t>
      </w:r>
    </w:p>
    <w:p w14:paraId="1442F221" w14:textId="77777777" w:rsidR="00305C8B" w:rsidRPr="00934151" w:rsidRDefault="00305C8B" w:rsidP="00305C8B">
      <w:pPr>
        <w:numPr>
          <w:ilvl w:val="0"/>
          <w:numId w:val="18"/>
        </w:numPr>
        <w:spacing w:before="100" w:beforeAutospacing="1" w:after="100" w:afterAutospacing="1" w:line="240" w:lineRule="auto"/>
        <w:rPr>
          <w:rFonts w:eastAsia="Times New Roman" w:cs="Times New Roman"/>
          <w:color w:val="000000"/>
          <w:lang w:eastAsia="en-CA"/>
        </w:rPr>
      </w:pPr>
      <w:r w:rsidRPr="00CE3234">
        <w:rPr>
          <w:rFonts w:eastAsia="Times New Roman" w:cs="Times New Roman"/>
          <w:b/>
          <w:color w:val="000000"/>
          <w:lang w:eastAsia="en-CA"/>
        </w:rPr>
        <w:t>Reward allocation norms.</w:t>
      </w:r>
      <w:r w:rsidRPr="00934151">
        <w:rPr>
          <w:rFonts w:eastAsia="Times New Roman" w:cs="Times New Roman"/>
          <w:color w:val="000000"/>
          <w:lang w:eastAsia="en-CA"/>
        </w:rPr>
        <w:t xml:space="preserve"> There are at least four norms that might dictate how rewards, such as pay, promotions, and informal favours, could be allocated in organizations: </w:t>
      </w:r>
      <w:r w:rsidRPr="00CE3234">
        <w:rPr>
          <w:rFonts w:eastAsia="Times New Roman" w:cs="Times New Roman"/>
          <w:color w:val="000000"/>
          <w:u w:val="single"/>
          <w:lang w:eastAsia="en-CA"/>
        </w:rPr>
        <w:t>equity, equality, reciprocity, and social responsibility</w:t>
      </w:r>
      <w:r w:rsidRPr="00934151">
        <w:rPr>
          <w:rFonts w:eastAsia="Times New Roman" w:cs="Times New Roman"/>
          <w:color w:val="000000"/>
          <w:lang w:eastAsia="en-CA"/>
        </w:rPr>
        <w:t>.</w:t>
      </w:r>
    </w:p>
    <w:p w14:paraId="674FA664" w14:textId="77777777" w:rsidR="00305C8B" w:rsidRPr="00934151" w:rsidRDefault="00305C8B" w:rsidP="00305C8B">
      <w:pPr>
        <w:numPr>
          <w:ilvl w:val="0"/>
          <w:numId w:val="18"/>
        </w:numPr>
        <w:spacing w:before="100" w:beforeAutospacing="1" w:after="100" w:afterAutospacing="1" w:line="240" w:lineRule="auto"/>
        <w:rPr>
          <w:rFonts w:eastAsia="Times New Roman" w:cs="Times New Roman"/>
          <w:color w:val="000000"/>
          <w:lang w:eastAsia="en-CA"/>
        </w:rPr>
      </w:pPr>
      <w:r w:rsidRPr="00CE3234">
        <w:rPr>
          <w:rFonts w:eastAsia="Times New Roman" w:cs="Times New Roman"/>
          <w:b/>
          <w:color w:val="000000"/>
          <w:lang w:eastAsia="en-CA"/>
        </w:rPr>
        <w:t>Performance norms.</w:t>
      </w:r>
      <w:r w:rsidRPr="00934151">
        <w:rPr>
          <w:rFonts w:eastAsia="Times New Roman" w:cs="Times New Roman"/>
          <w:color w:val="000000"/>
          <w:lang w:eastAsia="en-CA"/>
        </w:rPr>
        <w:t xml:space="preserve"> The performance of organizational members might be as much a function of social expectations as it is of inherent ability, personal motivation, or technology.</w:t>
      </w:r>
    </w:p>
    <w:p w14:paraId="56CBFE0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IV. Group Cohesiveness</w:t>
      </w:r>
    </w:p>
    <w:p w14:paraId="6ADD2184" w14:textId="7B44DC0C"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Group cohesiveness</w:t>
      </w:r>
      <w:r w:rsidR="00AD269A">
        <w:rPr>
          <w:rFonts w:eastAsia="Times New Roman" w:cs="Times New Roman"/>
          <w:color w:val="000000"/>
          <w:lang w:eastAsia="en-CA"/>
        </w:rPr>
        <w:t>: groups</w:t>
      </w:r>
      <w:r w:rsidRPr="00934151">
        <w:rPr>
          <w:rFonts w:eastAsia="Times New Roman" w:cs="Times New Roman"/>
          <w:color w:val="000000"/>
          <w:lang w:eastAsia="en-CA"/>
        </w:rPr>
        <w:t xml:space="preserve"> that are especially attractive to their members. Members are especially desirous of staying in the group and tend to describe the group in favourable terms.</w:t>
      </w:r>
    </w:p>
    <w:p w14:paraId="405BB00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Factors Influencing Cohesiveness</w:t>
      </w:r>
    </w:p>
    <w:p w14:paraId="187CC5C0" w14:textId="5460B937" w:rsidR="00305C8B" w:rsidRDefault="00AD269A" w:rsidP="00AD269A">
      <w:pPr>
        <w:spacing w:before="100" w:beforeAutospacing="1" w:line="240" w:lineRule="auto"/>
        <w:rPr>
          <w:rFonts w:eastAsia="Times New Roman" w:cs="Times New Roman"/>
          <w:color w:val="000000"/>
          <w:lang w:eastAsia="en-CA"/>
        </w:rPr>
      </w:pPr>
      <w:r>
        <w:rPr>
          <w:rFonts w:eastAsia="Times New Roman" w:cs="Times New Roman"/>
          <w:color w:val="000000"/>
          <w:lang w:eastAsia="en-CA"/>
        </w:rPr>
        <w:t xml:space="preserve">The </w:t>
      </w:r>
      <w:r w:rsidR="00305C8B" w:rsidRPr="00934151">
        <w:rPr>
          <w:rFonts w:eastAsia="Times New Roman" w:cs="Times New Roman"/>
          <w:color w:val="000000"/>
          <w:lang w:eastAsia="en-CA"/>
        </w:rPr>
        <w:t xml:space="preserve">factors </w:t>
      </w:r>
      <w:r>
        <w:rPr>
          <w:rFonts w:eastAsia="Times New Roman" w:cs="Times New Roman"/>
          <w:color w:val="000000"/>
          <w:lang w:eastAsia="en-CA"/>
        </w:rPr>
        <w:t>that</w:t>
      </w:r>
      <w:r w:rsidR="00305C8B" w:rsidRPr="00934151">
        <w:rPr>
          <w:rFonts w:eastAsia="Times New Roman" w:cs="Times New Roman"/>
          <w:color w:val="000000"/>
          <w:lang w:eastAsia="en-CA"/>
        </w:rPr>
        <w:t xml:space="preserve"> make one </w:t>
      </w:r>
      <w:r>
        <w:rPr>
          <w:rFonts w:eastAsia="Times New Roman" w:cs="Times New Roman"/>
          <w:color w:val="000000"/>
          <w:lang w:eastAsia="en-CA"/>
        </w:rPr>
        <w:t>group more cohesive than others are:</w:t>
      </w:r>
    </w:p>
    <w:p w14:paraId="05BB1BFD" w14:textId="77777777" w:rsidR="00305C8B" w:rsidRPr="00AD269A" w:rsidRDefault="00305C8B" w:rsidP="005A5895">
      <w:pPr>
        <w:pStyle w:val="ListParagraph"/>
        <w:numPr>
          <w:ilvl w:val="0"/>
          <w:numId w:val="121"/>
        </w:numPr>
        <w:spacing w:before="100" w:beforeAutospacing="1" w:after="100" w:afterAutospacing="1" w:line="240" w:lineRule="auto"/>
        <w:rPr>
          <w:rFonts w:eastAsia="Times New Roman" w:cs="Times New Roman"/>
          <w:color w:val="000000"/>
          <w:lang w:eastAsia="en-CA"/>
        </w:rPr>
      </w:pPr>
      <w:r w:rsidRPr="00AD269A">
        <w:rPr>
          <w:rFonts w:eastAsia="Times New Roman" w:cs="Times New Roman"/>
          <w:b/>
          <w:color w:val="000000"/>
          <w:lang w:eastAsia="en-CA"/>
        </w:rPr>
        <w:t>Threat and Competition.</w:t>
      </w:r>
      <w:r w:rsidRPr="00AD269A">
        <w:rPr>
          <w:rFonts w:eastAsia="Times New Roman" w:cs="Times New Roman"/>
          <w:color w:val="000000"/>
          <w:lang w:eastAsia="en-CA"/>
        </w:rPr>
        <w:t xml:space="preserve"> External threat and competition can force members to work together when group goals are in danger. External threats to survive have often resulted in greater cohesiveness.</w:t>
      </w:r>
    </w:p>
    <w:p w14:paraId="762D6617" w14:textId="77777777" w:rsidR="00305C8B" w:rsidRPr="00AD269A" w:rsidRDefault="00305C8B" w:rsidP="005A5895">
      <w:pPr>
        <w:pStyle w:val="ListParagraph"/>
        <w:numPr>
          <w:ilvl w:val="0"/>
          <w:numId w:val="121"/>
        </w:numPr>
        <w:spacing w:before="100" w:beforeAutospacing="1" w:after="100" w:afterAutospacing="1" w:line="240" w:lineRule="auto"/>
        <w:rPr>
          <w:rFonts w:eastAsia="Times New Roman" w:cs="Times New Roman"/>
          <w:color w:val="000000"/>
          <w:lang w:eastAsia="en-CA"/>
        </w:rPr>
      </w:pPr>
      <w:r w:rsidRPr="00AD269A">
        <w:rPr>
          <w:rFonts w:eastAsia="Times New Roman" w:cs="Times New Roman"/>
          <w:b/>
          <w:color w:val="000000"/>
          <w:lang w:eastAsia="en-CA"/>
        </w:rPr>
        <w:t>Success.</w:t>
      </w:r>
      <w:r w:rsidRPr="00AD269A">
        <w:rPr>
          <w:rFonts w:eastAsia="Times New Roman" w:cs="Times New Roman"/>
          <w:color w:val="000000"/>
          <w:lang w:eastAsia="en-CA"/>
        </w:rPr>
        <w:t xml:space="preserve"> When a group accomplishes a goal, members feel pride and tend to become more cooperative with each other as the group becomes more attractive to its members.</w:t>
      </w:r>
    </w:p>
    <w:p w14:paraId="46B26E80" w14:textId="77777777" w:rsidR="00305C8B" w:rsidRPr="00AD269A" w:rsidRDefault="00305C8B" w:rsidP="005A5895">
      <w:pPr>
        <w:pStyle w:val="ListParagraph"/>
        <w:numPr>
          <w:ilvl w:val="0"/>
          <w:numId w:val="121"/>
        </w:numPr>
        <w:spacing w:before="100" w:beforeAutospacing="1" w:after="100" w:afterAutospacing="1" w:line="240" w:lineRule="auto"/>
        <w:rPr>
          <w:rFonts w:eastAsia="Times New Roman" w:cs="Times New Roman"/>
          <w:color w:val="000000"/>
          <w:lang w:eastAsia="en-CA"/>
        </w:rPr>
      </w:pPr>
      <w:r w:rsidRPr="00AD269A">
        <w:rPr>
          <w:rFonts w:eastAsia="Times New Roman" w:cs="Times New Roman"/>
          <w:b/>
          <w:color w:val="000000"/>
          <w:lang w:eastAsia="en-CA"/>
        </w:rPr>
        <w:t>Member Diversity.</w:t>
      </w:r>
      <w:r w:rsidRPr="00AD269A">
        <w:rPr>
          <w:rFonts w:eastAsia="Times New Roman" w:cs="Times New Roman"/>
          <w:color w:val="000000"/>
          <w:lang w:eastAsia="en-CA"/>
        </w:rPr>
        <w:t xml:space="preserve"> Task accomplishment will be a more important factor than member similarities in determining cohesiveness.</w:t>
      </w:r>
    </w:p>
    <w:p w14:paraId="4645FEF0" w14:textId="77777777" w:rsidR="00305C8B" w:rsidRPr="00AD269A" w:rsidRDefault="00305C8B" w:rsidP="005A5895">
      <w:pPr>
        <w:pStyle w:val="ListParagraph"/>
        <w:numPr>
          <w:ilvl w:val="0"/>
          <w:numId w:val="121"/>
        </w:numPr>
        <w:spacing w:before="100" w:beforeAutospacing="1" w:after="100" w:afterAutospacing="1" w:line="240" w:lineRule="auto"/>
        <w:rPr>
          <w:rFonts w:eastAsia="Times New Roman" w:cs="Times New Roman"/>
          <w:color w:val="000000"/>
          <w:lang w:eastAsia="en-CA"/>
        </w:rPr>
      </w:pPr>
      <w:r w:rsidRPr="00AD269A">
        <w:rPr>
          <w:rFonts w:eastAsia="Times New Roman" w:cs="Times New Roman"/>
          <w:b/>
          <w:color w:val="000000"/>
          <w:lang w:eastAsia="en-CA"/>
        </w:rPr>
        <w:t>Size.</w:t>
      </w:r>
      <w:r w:rsidRPr="00AD269A">
        <w:rPr>
          <w:rFonts w:eastAsia="Times New Roman" w:cs="Times New Roman"/>
          <w:color w:val="000000"/>
          <w:lang w:eastAsia="en-CA"/>
        </w:rPr>
        <w:t xml:space="preserve"> Larger groups have a more difficult time in becoming and staying cohesive.</w:t>
      </w:r>
    </w:p>
    <w:p w14:paraId="0652203F" w14:textId="77777777" w:rsidR="00305C8B" w:rsidRPr="00AD269A" w:rsidRDefault="00305C8B" w:rsidP="005A5895">
      <w:pPr>
        <w:pStyle w:val="ListParagraph"/>
        <w:numPr>
          <w:ilvl w:val="0"/>
          <w:numId w:val="121"/>
        </w:numPr>
        <w:spacing w:before="100" w:beforeAutospacing="1" w:after="100" w:afterAutospacing="1" w:line="240" w:lineRule="auto"/>
        <w:rPr>
          <w:rFonts w:eastAsia="Times New Roman" w:cs="Times New Roman"/>
          <w:color w:val="000000"/>
          <w:lang w:eastAsia="en-CA"/>
        </w:rPr>
      </w:pPr>
      <w:r w:rsidRPr="00AD269A">
        <w:rPr>
          <w:rFonts w:eastAsia="Times New Roman" w:cs="Times New Roman"/>
          <w:b/>
          <w:color w:val="000000"/>
          <w:lang w:eastAsia="en-CA"/>
        </w:rPr>
        <w:t>Toughness of Initiation.</w:t>
      </w:r>
      <w:r w:rsidRPr="00AD269A">
        <w:rPr>
          <w:rFonts w:eastAsia="Times New Roman" w:cs="Times New Roman"/>
          <w:color w:val="000000"/>
          <w:lang w:eastAsia="en-CA"/>
        </w:rPr>
        <w:t xml:space="preserve"> Groups that are tough to get into are more attractive than those that are easy to join.</w:t>
      </w:r>
    </w:p>
    <w:p w14:paraId="17ABC94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Consequences of Cohesiveness</w:t>
      </w:r>
    </w:p>
    <w:p w14:paraId="7C34AFAC" w14:textId="77777777" w:rsidR="00305C8B" w:rsidRPr="00AD269A" w:rsidRDefault="00305C8B" w:rsidP="005A5895">
      <w:pPr>
        <w:pStyle w:val="ListParagraph"/>
        <w:numPr>
          <w:ilvl w:val="0"/>
          <w:numId w:val="122"/>
        </w:numPr>
        <w:spacing w:before="100" w:beforeAutospacing="1" w:after="100" w:afterAutospacing="1" w:line="240" w:lineRule="auto"/>
        <w:rPr>
          <w:rFonts w:eastAsia="Times New Roman" w:cs="Times New Roman"/>
          <w:color w:val="000000"/>
          <w:lang w:eastAsia="en-CA"/>
        </w:rPr>
      </w:pPr>
      <w:r w:rsidRPr="00AD269A">
        <w:rPr>
          <w:rFonts w:eastAsia="Times New Roman" w:cs="Times New Roman"/>
          <w:b/>
          <w:color w:val="000000"/>
          <w:lang w:eastAsia="en-CA"/>
        </w:rPr>
        <w:t>More Participation in Group Activities.</w:t>
      </w:r>
      <w:r w:rsidRPr="00AD269A">
        <w:rPr>
          <w:rFonts w:eastAsia="Times New Roman" w:cs="Times New Roman"/>
          <w:color w:val="000000"/>
          <w:lang w:eastAsia="en-CA"/>
        </w:rPr>
        <w:t xml:space="preserve"> Because cohesive groups are attractive to their members, they should be especially motivated to participate in group activities.</w:t>
      </w:r>
    </w:p>
    <w:p w14:paraId="0C4466CD" w14:textId="77777777" w:rsidR="00305C8B" w:rsidRPr="00E84D30" w:rsidRDefault="00305C8B" w:rsidP="005A5895">
      <w:pPr>
        <w:pStyle w:val="ListParagraph"/>
        <w:numPr>
          <w:ilvl w:val="0"/>
          <w:numId w:val="122"/>
        </w:numPr>
        <w:spacing w:before="100" w:beforeAutospacing="1" w:after="100" w:afterAutospacing="1" w:line="240" w:lineRule="auto"/>
        <w:rPr>
          <w:rFonts w:eastAsia="Times New Roman" w:cs="Times New Roman"/>
          <w:color w:val="000000"/>
          <w:lang w:eastAsia="en-CA"/>
        </w:rPr>
      </w:pPr>
      <w:r w:rsidRPr="00E84D30">
        <w:rPr>
          <w:rFonts w:eastAsia="Times New Roman" w:cs="Times New Roman"/>
          <w:b/>
          <w:color w:val="000000"/>
          <w:lang w:eastAsia="en-CA"/>
        </w:rPr>
        <w:t>More Conformity.</w:t>
      </w:r>
      <w:r w:rsidRPr="00E84D30">
        <w:rPr>
          <w:rFonts w:eastAsia="Times New Roman" w:cs="Times New Roman"/>
          <w:color w:val="000000"/>
          <w:lang w:eastAsia="en-CA"/>
        </w:rPr>
        <w:t xml:space="preserve"> Because they are so attractive and coordinated, cohesive groups are well equipped to supply information, rewards, and punishment to individuals. Thus, highly cohesive groups are in a superb position to induce conformity to group norms.</w:t>
      </w:r>
    </w:p>
    <w:p w14:paraId="37289021" w14:textId="649D59E0" w:rsidR="00305C8B" w:rsidRPr="00E84D30" w:rsidRDefault="00305C8B" w:rsidP="005A5895">
      <w:pPr>
        <w:pStyle w:val="ListParagraph"/>
        <w:numPr>
          <w:ilvl w:val="0"/>
          <w:numId w:val="122"/>
        </w:numPr>
        <w:spacing w:before="100" w:beforeAutospacing="1" w:after="100" w:afterAutospacing="1" w:line="240" w:lineRule="auto"/>
        <w:rPr>
          <w:rFonts w:eastAsia="Times New Roman" w:cs="Times New Roman"/>
          <w:color w:val="000000"/>
          <w:lang w:eastAsia="en-CA"/>
        </w:rPr>
      </w:pPr>
      <w:r w:rsidRPr="00E84D30">
        <w:rPr>
          <w:rFonts w:eastAsia="Times New Roman" w:cs="Times New Roman"/>
          <w:b/>
          <w:color w:val="000000"/>
          <w:lang w:eastAsia="en-CA"/>
        </w:rPr>
        <w:t>More Success.</w:t>
      </w:r>
      <w:r w:rsidRPr="00E84D30">
        <w:rPr>
          <w:rFonts w:eastAsia="Times New Roman" w:cs="Times New Roman"/>
          <w:color w:val="000000"/>
          <w:lang w:eastAsia="en-CA"/>
        </w:rPr>
        <w:t xml:space="preserve"> Cohesiveness contributes to group success. In general, cohesive groups are good at achieving their goals. In a good labour relations climate, group cohesiveness should foster high productivity. In a climate marked by tension and disagreement, cohesive groups might </w:t>
      </w:r>
      <w:r w:rsidRPr="00E84D30">
        <w:rPr>
          <w:rFonts w:eastAsia="Times New Roman" w:cs="Times New Roman"/>
          <w:color w:val="000000"/>
          <w:lang w:eastAsia="en-CA"/>
        </w:rPr>
        <w:lastRenderedPageBreak/>
        <w:t>pursue goals that result in low productivity. Thus, cohesive groups tend to produce </w:t>
      </w:r>
      <w:r w:rsidRPr="00E84D30">
        <w:rPr>
          <w:rFonts w:eastAsia="Times New Roman" w:cs="Times New Roman"/>
          <w:i/>
          <w:iCs/>
          <w:color w:val="000000"/>
          <w:lang w:eastAsia="en-CA"/>
        </w:rPr>
        <w:t>more </w:t>
      </w:r>
      <w:r w:rsidRPr="00E84D30">
        <w:rPr>
          <w:rFonts w:eastAsia="Times New Roman" w:cs="Times New Roman"/>
          <w:color w:val="000000"/>
          <w:lang w:eastAsia="en-CA"/>
        </w:rPr>
        <w:t>or </w:t>
      </w:r>
      <w:r w:rsidRPr="00E84D30">
        <w:rPr>
          <w:rFonts w:eastAsia="Times New Roman" w:cs="Times New Roman"/>
          <w:i/>
          <w:iCs/>
          <w:color w:val="000000"/>
          <w:lang w:eastAsia="en-CA"/>
        </w:rPr>
        <w:t>less </w:t>
      </w:r>
      <w:r w:rsidRPr="00E84D30">
        <w:rPr>
          <w:rFonts w:eastAsia="Times New Roman" w:cs="Times New Roman"/>
          <w:color w:val="000000"/>
          <w:lang w:eastAsia="en-CA"/>
        </w:rPr>
        <w:t xml:space="preserve">than non-cohesive groups. In addition, there is </w:t>
      </w:r>
      <w:r w:rsidRPr="00E84D30">
        <w:rPr>
          <w:rFonts w:eastAsia="Times New Roman" w:cs="Times New Roman"/>
          <w:color w:val="000000"/>
          <w:u w:val="single"/>
          <w:lang w:eastAsia="en-CA"/>
        </w:rPr>
        <w:t>less variability in the productivity of members of cohesive groups</w:t>
      </w:r>
      <w:r w:rsidRPr="00E84D30">
        <w:rPr>
          <w:rFonts w:eastAsia="Times New Roman" w:cs="Times New Roman"/>
          <w:color w:val="000000"/>
          <w:lang w:eastAsia="en-CA"/>
        </w:rPr>
        <w:t>.</w:t>
      </w:r>
    </w:p>
    <w:p w14:paraId="2A2E0AA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V. Social Loafing</w:t>
      </w:r>
    </w:p>
    <w:p w14:paraId="64A3F293" w14:textId="0A8A638E" w:rsidR="00780FD8" w:rsidRDefault="00305C8B" w:rsidP="00780FD8">
      <w:pPr>
        <w:spacing w:before="100" w:beforeAutospacing="1" w:after="0" w:line="240" w:lineRule="auto"/>
        <w:rPr>
          <w:rFonts w:eastAsia="Times New Roman" w:cs="Times New Roman"/>
          <w:color w:val="000000"/>
          <w:lang w:eastAsia="en-CA"/>
        </w:rPr>
      </w:pPr>
      <w:r w:rsidRPr="00934151">
        <w:rPr>
          <w:rFonts w:eastAsia="Times New Roman" w:cs="Times New Roman"/>
          <w:b/>
          <w:bCs/>
          <w:color w:val="000000"/>
          <w:lang w:eastAsia="en-CA"/>
        </w:rPr>
        <w:t>Social loafing</w:t>
      </w:r>
      <w:r w:rsidRPr="00934151">
        <w:rPr>
          <w:rFonts w:eastAsia="Times New Roman" w:cs="Times New Roman"/>
          <w:color w:val="000000"/>
          <w:lang w:eastAsia="en-CA"/>
        </w:rPr>
        <w:t xml:space="preserve"> is the tendency to </w:t>
      </w:r>
      <w:r w:rsidRPr="00780FD8">
        <w:rPr>
          <w:rFonts w:eastAsia="Times New Roman" w:cs="Times New Roman"/>
          <w:color w:val="000000"/>
          <w:u w:val="single"/>
          <w:lang w:eastAsia="en-CA"/>
        </w:rPr>
        <w:t>withhold physical or intellectual effort when performing a group task</w:t>
      </w:r>
      <w:r w:rsidRPr="00934151">
        <w:rPr>
          <w:rFonts w:eastAsia="Times New Roman" w:cs="Times New Roman"/>
          <w:color w:val="000000"/>
          <w:lang w:eastAsia="en-CA"/>
        </w:rPr>
        <w:t>. It is one of the reasons for process losses in la</w:t>
      </w:r>
      <w:r w:rsidR="00780FD8">
        <w:rPr>
          <w:rFonts w:eastAsia="Times New Roman" w:cs="Times New Roman"/>
          <w:color w:val="000000"/>
          <w:lang w:eastAsia="en-CA"/>
        </w:rPr>
        <w:t>rge groups and takes two forms:</w:t>
      </w:r>
    </w:p>
    <w:p w14:paraId="4F8520D9" w14:textId="77777777" w:rsidR="00780FD8" w:rsidRDefault="00780FD8" w:rsidP="005A5895">
      <w:pPr>
        <w:pStyle w:val="ListParagraph"/>
        <w:numPr>
          <w:ilvl w:val="0"/>
          <w:numId w:val="123"/>
        </w:numPr>
        <w:spacing w:before="100" w:beforeAutospacing="1" w:after="100" w:afterAutospacing="1" w:line="240" w:lineRule="auto"/>
        <w:rPr>
          <w:rFonts w:eastAsia="Times New Roman" w:cs="Times New Roman"/>
          <w:color w:val="000000"/>
          <w:lang w:eastAsia="en-CA"/>
        </w:rPr>
      </w:pPr>
      <w:r>
        <w:rPr>
          <w:rFonts w:eastAsia="Times New Roman" w:cs="Times New Roman"/>
          <w:b/>
          <w:iCs/>
          <w:color w:val="000000"/>
          <w:lang w:eastAsia="en-CA"/>
        </w:rPr>
        <w:t>Free R</w:t>
      </w:r>
      <w:r w:rsidR="00305C8B" w:rsidRPr="00780FD8">
        <w:rPr>
          <w:rFonts w:eastAsia="Times New Roman" w:cs="Times New Roman"/>
          <w:b/>
          <w:iCs/>
          <w:color w:val="000000"/>
          <w:lang w:eastAsia="en-CA"/>
        </w:rPr>
        <w:t>ider effect</w:t>
      </w:r>
      <w:r>
        <w:rPr>
          <w:rFonts w:eastAsia="Times New Roman" w:cs="Times New Roman"/>
          <w:b/>
          <w:iCs/>
          <w:color w:val="000000"/>
          <w:lang w:eastAsia="en-CA"/>
        </w:rPr>
        <w:t>:</w:t>
      </w:r>
      <w:r w:rsidR="00305C8B" w:rsidRPr="00780FD8">
        <w:rPr>
          <w:rFonts w:eastAsia="Times New Roman" w:cs="Times New Roman"/>
          <w:color w:val="000000"/>
          <w:lang w:eastAsia="en-CA"/>
        </w:rPr>
        <w:t xml:space="preserve"> people lower their effort to get a free ride at the expense of other group members. </w:t>
      </w:r>
      <w:r>
        <w:rPr>
          <w:rFonts w:eastAsia="Times New Roman" w:cs="Times New Roman"/>
          <w:color w:val="000000"/>
          <w:lang w:eastAsia="en-CA"/>
        </w:rPr>
        <w:t xml:space="preserve">(Ex: Not </w:t>
      </w:r>
      <w:r w:rsidR="00305C8B" w:rsidRPr="00780FD8">
        <w:rPr>
          <w:rFonts w:eastAsia="Times New Roman" w:cs="Times New Roman"/>
          <w:color w:val="000000"/>
          <w:lang w:eastAsia="en-CA"/>
        </w:rPr>
        <w:t xml:space="preserve">pulling </w:t>
      </w:r>
      <w:r>
        <w:rPr>
          <w:rFonts w:eastAsia="Times New Roman" w:cs="Times New Roman"/>
          <w:color w:val="000000"/>
          <w:lang w:eastAsia="en-CA"/>
        </w:rPr>
        <w:t>their weight on a group project)</w:t>
      </w:r>
      <w:r w:rsidR="00305C8B" w:rsidRPr="00780FD8">
        <w:rPr>
          <w:rFonts w:eastAsia="Times New Roman" w:cs="Times New Roman"/>
          <w:color w:val="000000"/>
          <w:lang w:eastAsia="en-CA"/>
        </w:rPr>
        <w:t xml:space="preserve"> </w:t>
      </w:r>
    </w:p>
    <w:p w14:paraId="435C234E" w14:textId="607D0E13" w:rsidR="00305C8B" w:rsidRPr="00780FD8" w:rsidRDefault="00780FD8" w:rsidP="005A5895">
      <w:pPr>
        <w:pStyle w:val="ListParagraph"/>
        <w:numPr>
          <w:ilvl w:val="0"/>
          <w:numId w:val="123"/>
        </w:numPr>
        <w:spacing w:before="100" w:beforeAutospacing="1" w:after="100" w:afterAutospacing="1" w:line="240" w:lineRule="auto"/>
        <w:rPr>
          <w:rFonts w:eastAsia="Times New Roman" w:cs="Times New Roman"/>
          <w:color w:val="000000"/>
          <w:lang w:eastAsia="en-CA"/>
        </w:rPr>
      </w:pPr>
      <w:r w:rsidRPr="00780FD8">
        <w:rPr>
          <w:rFonts w:eastAsia="Times New Roman" w:cs="Times New Roman"/>
          <w:b/>
          <w:iCs/>
          <w:color w:val="000000"/>
          <w:lang w:eastAsia="en-CA"/>
        </w:rPr>
        <w:t>S</w:t>
      </w:r>
      <w:r w:rsidR="00305C8B" w:rsidRPr="00780FD8">
        <w:rPr>
          <w:rFonts w:eastAsia="Times New Roman" w:cs="Times New Roman"/>
          <w:b/>
          <w:iCs/>
          <w:color w:val="000000"/>
          <w:lang w:eastAsia="en-CA"/>
        </w:rPr>
        <w:t>ucker effect</w:t>
      </w:r>
      <w:r>
        <w:rPr>
          <w:rFonts w:eastAsia="Times New Roman" w:cs="Times New Roman"/>
          <w:color w:val="000000"/>
          <w:lang w:eastAsia="en-CA"/>
        </w:rPr>
        <w:t>:</w:t>
      </w:r>
      <w:r w:rsidR="00305C8B" w:rsidRPr="00780FD8">
        <w:rPr>
          <w:rFonts w:eastAsia="Times New Roman" w:cs="Times New Roman"/>
          <w:color w:val="000000"/>
          <w:lang w:eastAsia="en-CA"/>
        </w:rPr>
        <w:t xml:space="preserve"> people lower their effort because of the feeling that others are free riding. </w:t>
      </w:r>
      <w:r>
        <w:rPr>
          <w:rFonts w:eastAsia="Times New Roman" w:cs="Times New Roman"/>
          <w:color w:val="000000"/>
          <w:lang w:eastAsia="en-CA"/>
        </w:rPr>
        <w:t>(</w:t>
      </w:r>
      <w:r w:rsidR="00305C8B" w:rsidRPr="00780FD8">
        <w:rPr>
          <w:rFonts w:eastAsia="Times New Roman" w:cs="Times New Roman"/>
          <w:color w:val="000000"/>
          <w:lang w:eastAsia="en-CA"/>
        </w:rPr>
        <w:t>trying</w:t>
      </w:r>
      <w:r>
        <w:rPr>
          <w:rFonts w:eastAsia="Times New Roman" w:cs="Times New Roman"/>
          <w:color w:val="000000"/>
          <w:lang w:eastAsia="en-CA"/>
        </w:rPr>
        <w:t xml:space="preserve"> to restore equity in the group)</w:t>
      </w:r>
    </w:p>
    <w:p w14:paraId="40C3315E" w14:textId="2DD6A7A7" w:rsidR="00305C8B" w:rsidRPr="00780FD8" w:rsidRDefault="00780FD8" w:rsidP="00305C8B">
      <w:pPr>
        <w:spacing w:before="100" w:beforeAutospacing="1" w:after="100" w:afterAutospacing="1" w:line="240" w:lineRule="auto"/>
        <w:rPr>
          <w:rFonts w:eastAsia="Times New Roman" w:cs="Times New Roman"/>
          <w:b/>
          <w:color w:val="000000"/>
          <w:lang w:eastAsia="en-CA"/>
        </w:rPr>
      </w:pPr>
      <w:r w:rsidRPr="00780FD8">
        <w:rPr>
          <w:rFonts w:eastAsia="Times New Roman" w:cs="Times New Roman"/>
          <w:b/>
          <w:color w:val="000000"/>
          <w:lang w:eastAsia="en-CA"/>
        </w:rPr>
        <w:t>W</w:t>
      </w:r>
      <w:r w:rsidR="00305C8B" w:rsidRPr="00780FD8">
        <w:rPr>
          <w:rFonts w:eastAsia="Times New Roman" w:cs="Times New Roman"/>
          <w:b/>
          <w:color w:val="000000"/>
          <w:lang w:eastAsia="en-CA"/>
        </w:rPr>
        <w:t>ays to coun</w:t>
      </w:r>
      <w:r w:rsidRPr="00780FD8">
        <w:rPr>
          <w:rFonts w:eastAsia="Times New Roman" w:cs="Times New Roman"/>
          <w:b/>
          <w:color w:val="000000"/>
          <w:lang w:eastAsia="en-CA"/>
        </w:rPr>
        <w:t>teract social loafing:</w:t>
      </w:r>
    </w:p>
    <w:p w14:paraId="1B49A84F" w14:textId="77777777" w:rsidR="00305C8B" w:rsidRPr="00934151" w:rsidRDefault="00305C8B" w:rsidP="00305C8B">
      <w:pPr>
        <w:numPr>
          <w:ilvl w:val="0"/>
          <w:numId w:val="21"/>
        </w:numPr>
        <w:spacing w:before="100" w:beforeAutospacing="1" w:after="100" w:afterAutospacing="1" w:line="240" w:lineRule="auto"/>
        <w:rPr>
          <w:rFonts w:eastAsia="Times New Roman" w:cs="Times New Roman"/>
          <w:color w:val="000000"/>
          <w:lang w:eastAsia="en-CA"/>
        </w:rPr>
      </w:pPr>
      <w:r w:rsidRPr="00780FD8">
        <w:rPr>
          <w:rFonts w:eastAsia="Times New Roman" w:cs="Times New Roman"/>
          <w:b/>
          <w:color w:val="000000"/>
          <w:lang w:eastAsia="en-CA"/>
        </w:rPr>
        <w:t>Make individual performance more visible</w:t>
      </w:r>
      <w:r w:rsidRPr="00934151">
        <w:rPr>
          <w:rFonts w:eastAsia="Times New Roman" w:cs="Times New Roman"/>
          <w:color w:val="000000"/>
          <w:lang w:eastAsia="en-CA"/>
        </w:rPr>
        <w:t xml:space="preserve">. The simplest way to do this is to </w:t>
      </w:r>
      <w:r w:rsidRPr="00780FD8">
        <w:rPr>
          <w:rFonts w:eastAsia="Times New Roman" w:cs="Times New Roman"/>
          <w:color w:val="000000"/>
          <w:u w:val="single"/>
          <w:lang w:eastAsia="en-CA"/>
        </w:rPr>
        <w:t>keep the group small.</w:t>
      </w:r>
    </w:p>
    <w:p w14:paraId="73CAAB46" w14:textId="77777777" w:rsidR="00305C8B" w:rsidRPr="00934151" w:rsidRDefault="00305C8B" w:rsidP="00305C8B">
      <w:pPr>
        <w:numPr>
          <w:ilvl w:val="0"/>
          <w:numId w:val="21"/>
        </w:numPr>
        <w:spacing w:before="100" w:beforeAutospacing="1" w:after="100" w:afterAutospacing="1" w:line="240" w:lineRule="auto"/>
        <w:rPr>
          <w:rFonts w:eastAsia="Times New Roman" w:cs="Times New Roman"/>
          <w:color w:val="000000"/>
          <w:lang w:eastAsia="en-CA"/>
        </w:rPr>
      </w:pPr>
      <w:r w:rsidRPr="00780FD8">
        <w:rPr>
          <w:rFonts w:eastAsia="Times New Roman" w:cs="Times New Roman"/>
          <w:b/>
          <w:color w:val="000000"/>
          <w:lang w:eastAsia="en-CA"/>
        </w:rPr>
        <w:t>Make sure that the work is interesting</w:t>
      </w:r>
      <w:r w:rsidRPr="00934151">
        <w:rPr>
          <w:rFonts w:eastAsia="Times New Roman" w:cs="Times New Roman"/>
          <w:color w:val="000000"/>
          <w:lang w:eastAsia="en-CA"/>
        </w:rPr>
        <w:t>. If the work is involving, intrinsic motivation should counteract social loafing.</w:t>
      </w:r>
    </w:p>
    <w:p w14:paraId="41198EB2" w14:textId="3C2F3FD0" w:rsidR="00305C8B" w:rsidRPr="00934151" w:rsidRDefault="00305C8B" w:rsidP="00305C8B">
      <w:pPr>
        <w:numPr>
          <w:ilvl w:val="0"/>
          <w:numId w:val="21"/>
        </w:numPr>
        <w:spacing w:before="100" w:beforeAutospacing="1" w:after="100" w:afterAutospacing="1" w:line="240" w:lineRule="auto"/>
        <w:rPr>
          <w:rFonts w:eastAsia="Times New Roman" w:cs="Times New Roman"/>
          <w:color w:val="000000"/>
          <w:lang w:eastAsia="en-CA"/>
        </w:rPr>
      </w:pPr>
      <w:r w:rsidRPr="00780FD8">
        <w:rPr>
          <w:rFonts w:eastAsia="Times New Roman" w:cs="Times New Roman"/>
          <w:b/>
          <w:color w:val="000000"/>
          <w:lang w:eastAsia="en-CA"/>
        </w:rPr>
        <w:t>Increase feelings of indispensability</w:t>
      </w:r>
      <w:r w:rsidR="00780FD8">
        <w:rPr>
          <w:rFonts w:eastAsia="Times New Roman" w:cs="Times New Roman"/>
          <w:b/>
          <w:color w:val="000000"/>
          <w:lang w:eastAsia="en-CA"/>
        </w:rPr>
        <w:t xml:space="preserve"> (being essential)</w:t>
      </w:r>
      <w:r w:rsidRPr="00780FD8">
        <w:rPr>
          <w:rFonts w:eastAsia="Times New Roman" w:cs="Times New Roman"/>
          <w:b/>
          <w:color w:val="000000"/>
          <w:lang w:eastAsia="en-CA"/>
        </w:rPr>
        <w:t>.</w:t>
      </w:r>
      <w:r w:rsidRPr="00934151">
        <w:rPr>
          <w:rFonts w:eastAsia="Times New Roman" w:cs="Times New Roman"/>
          <w:color w:val="000000"/>
          <w:lang w:eastAsia="en-CA"/>
        </w:rPr>
        <w:t xml:space="preserve"> Training and the status system can provide group members with unique inputs.</w:t>
      </w:r>
    </w:p>
    <w:p w14:paraId="0C841CA8" w14:textId="77777777" w:rsidR="00305C8B" w:rsidRPr="00934151" w:rsidRDefault="00305C8B" w:rsidP="00305C8B">
      <w:pPr>
        <w:numPr>
          <w:ilvl w:val="0"/>
          <w:numId w:val="21"/>
        </w:numPr>
        <w:spacing w:before="100" w:beforeAutospacing="1" w:after="100" w:afterAutospacing="1" w:line="240" w:lineRule="auto"/>
        <w:rPr>
          <w:rFonts w:eastAsia="Times New Roman" w:cs="Times New Roman"/>
          <w:color w:val="000000"/>
          <w:lang w:eastAsia="en-CA"/>
        </w:rPr>
      </w:pPr>
      <w:r w:rsidRPr="00780FD8">
        <w:rPr>
          <w:rFonts w:eastAsia="Times New Roman" w:cs="Times New Roman"/>
          <w:b/>
          <w:color w:val="000000"/>
          <w:lang w:eastAsia="en-CA"/>
        </w:rPr>
        <w:t>Increase performance feedback.</w:t>
      </w:r>
      <w:r w:rsidRPr="00934151">
        <w:rPr>
          <w:rFonts w:eastAsia="Times New Roman" w:cs="Times New Roman"/>
          <w:color w:val="000000"/>
          <w:lang w:eastAsia="en-CA"/>
        </w:rPr>
        <w:t xml:space="preserve"> Increased feedback from the boss, peers, and customers should encourage self-correction.</w:t>
      </w:r>
    </w:p>
    <w:p w14:paraId="434C1247" w14:textId="77777777" w:rsidR="00305C8B" w:rsidRPr="00934151" w:rsidRDefault="00305C8B" w:rsidP="00305C8B">
      <w:pPr>
        <w:numPr>
          <w:ilvl w:val="0"/>
          <w:numId w:val="21"/>
        </w:numPr>
        <w:spacing w:before="100" w:beforeAutospacing="1" w:after="100" w:afterAutospacing="1" w:line="240" w:lineRule="auto"/>
        <w:rPr>
          <w:rFonts w:eastAsia="Times New Roman" w:cs="Times New Roman"/>
          <w:color w:val="000000"/>
          <w:lang w:eastAsia="en-CA"/>
        </w:rPr>
      </w:pPr>
      <w:r w:rsidRPr="00780FD8">
        <w:rPr>
          <w:rFonts w:eastAsia="Times New Roman" w:cs="Times New Roman"/>
          <w:b/>
          <w:color w:val="000000"/>
          <w:lang w:eastAsia="en-CA"/>
        </w:rPr>
        <w:t>Reward group performance.</w:t>
      </w:r>
      <w:r w:rsidRPr="00934151">
        <w:rPr>
          <w:rFonts w:eastAsia="Times New Roman" w:cs="Times New Roman"/>
          <w:color w:val="000000"/>
          <w:lang w:eastAsia="en-CA"/>
        </w:rPr>
        <w:t xml:space="preserve"> Members are more likely to monitor and maximize their own performance when the group receives rewards for effectiveness.</w:t>
      </w:r>
    </w:p>
    <w:p w14:paraId="33D78FC5" w14:textId="77777777" w:rsidR="00305C8B" w:rsidRPr="00934151" w:rsidRDefault="003F7B19" w:rsidP="00944687">
      <w:pPr>
        <w:pStyle w:val="Heading2"/>
        <w:rPr>
          <w:rFonts w:eastAsia="Times New Roman"/>
          <w:color w:val="000000"/>
          <w:lang w:eastAsia="en-CA"/>
        </w:rPr>
      </w:pPr>
      <w:r w:rsidRPr="00934151">
        <w:rPr>
          <w:rFonts w:eastAsia="Times New Roman"/>
          <w:lang w:eastAsia="en-CA"/>
        </w:rPr>
        <w:t>8-</w:t>
      </w:r>
      <w:r w:rsidR="00305C8B" w:rsidRPr="00934151">
        <w:rPr>
          <w:rFonts w:eastAsia="Times New Roman"/>
          <w:lang w:eastAsia="en-CA"/>
        </w:rPr>
        <w:t>Chapter Summary</w:t>
      </w:r>
    </w:p>
    <w:p w14:paraId="0FE403C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V. Organizational Culture</w:t>
      </w:r>
    </w:p>
    <w:p w14:paraId="397189E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To a large degree, the course of socialization both depends on and shapes the culture of the organization.</w:t>
      </w:r>
    </w:p>
    <w:p w14:paraId="53C3A3D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What is Organizational Culture?</w:t>
      </w:r>
    </w:p>
    <w:p w14:paraId="1370D81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Organizational culture</w:t>
      </w:r>
      <w:r w:rsidRPr="00934151">
        <w:rPr>
          <w:rFonts w:eastAsia="Times New Roman" w:cs="Times New Roman"/>
          <w:color w:val="000000"/>
          <w:lang w:eastAsia="en-CA"/>
        </w:rPr>
        <w:t xml:space="preserve"> consists of the </w:t>
      </w:r>
      <w:r w:rsidRPr="00DC1C62">
        <w:rPr>
          <w:rFonts w:eastAsia="Times New Roman" w:cs="Times New Roman"/>
          <w:color w:val="000000"/>
          <w:u w:val="single"/>
          <w:lang w:eastAsia="en-CA"/>
        </w:rPr>
        <w:t>shared beliefs, values, and assumptions that exist in an organization</w:t>
      </w:r>
      <w:r w:rsidRPr="00934151">
        <w:rPr>
          <w:rFonts w:eastAsia="Times New Roman" w:cs="Times New Roman"/>
          <w:color w:val="000000"/>
          <w:lang w:eastAsia="en-CA"/>
        </w:rPr>
        <w:t>. These beliefs, values, and assumptions determine the norms that develop and the patterns of behaviour that emerge from these norms. The term "shared" means that all members have had uniform exposure to these elements and have some minimum common understanding of them. Organizational members often take the influence of culture for granted. Culture tends to be stable, providing social continuity and may influence behaviours both inside and outside the organization. Culture has a strong impact on both organizational performance and member satisfaction.</w:t>
      </w:r>
    </w:p>
    <w:p w14:paraId="6B1F405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Subcultures</w:t>
      </w:r>
      <w:r w:rsidRPr="00934151">
        <w:rPr>
          <w:rFonts w:eastAsia="Times New Roman" w:cs="Times New Roman"/>
          <w:color w:val="000000"/>
          <w:lang w:eastAsia="en-CA"/>
        </w:rPr>
        <w:t> are smaller cultures that develop within a larger organizational culture that reflect departmental differences in training, occupation, or departmental goals.</w:t>
      </w:r>
    </w:p>
    <w:p w14:paraId="28F48D8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B. The "Strong Culture" Concept</w:t>
      </w:r>
    </w:p>
    <w:p w14:paraId="48E6E70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In a </w:t>
      </w:r>
      <w:r w:rsidRPr="00934151">
        <w:rPr>
          <w:rFonts w:eastAsia="Times New Roman" w:cs="Times New Roman"/>
          <w:b/>
          <w:bCs/>
          <w:color w:val="000000"/>
          <w:lang w:eastAsia="en-CA"/>
        </w:rPr>
        <w:t>strong culture</w:t>
      </w:r>
      <w:r w:rsidRPr="00934151">
        <w:rPr>
          <w:rFonts w:eastAsia="Times New Roman" w:cs="Times New Roman"/>
          <w:color w:val="000000"/>
          <w:lang w:eastAsia="en-CA"/>
        </w:rPr>
        <w:t xml:space="preserve">, the beliefs, values and assumptions that make up the culture are </w:t>
      </w:r>
      <w:r w:rsidRPr="001D2E52">
        <w:rPr>
          <w:rFonts w:eastAsia="Times New Roman" w:cs="Times New Roman"/>
          <w:color w:val="000000"/>
          <w:u w:val="single"/>
          <w:lang w:eastAsia="en-CA"/>
        </w:rPr>
        <w:t>both intense and pervasive across the organization</w:t>
      </w:r>
      <w:r w:rsidRPr="00934151">
        <w:rPr>
          <w:rFonts w:eastAsia="Times New Roman" w:cs="Times New Roman"/>
          <w:color w:val="000000"/>
          <w:lang w:eastAsia="en-CA"/>
        </w:rPr>
        <w:t xml:space="preserve">. The majority of the firm's members support the culture which provides great consensus concerning what the organization is about and what it stands for. In </w:t>
      </w:r>
      <w:r w:rsidRPr="001D2E52">
        <w:rPr>
          <w:rFonts w:eastAsia="Times New Roman" w:cs="Times New Roman"/>
          <w:b/>
          <w:color w:val="000000"/>
          <w:lang w:eastAsia="en-CA"/>
        </w:rPr>
        <w:t>weak cultures</w:t>
      </w:r>
      <w:r w:rsidRPr="00934151">
        <w:rPr>
          <w:rFonts w:eastAsia="Times New Roman" w:cs="Times New Roman"/>
          <w:color w:val="000000"/>
          <w:lang w:eastAsia="en-CA"/>
        </w:rPr>
        <w:t xml:space="preserve">, the beliefs, values, and assumptions are </w:t>
      </w:r>
      <w:r w:rsidRPr="001D2E52">
        <w:rPr>
          <w:rFonts w:eastAsia="Times New Roman" w:cs="Times New Roman"/>
          <w:color w:val="000000"/>
          <w:u w:val="single"/>
          <w:lang w:eastAsia="en-CA"/>
        </w:rPr>
        <w:t>less strongly ingrained and/or less widely shared across the organization</w:t>
      </w:r>
      <w:r w:rsidRPr="00934151">
        <w:rPr>
          <w:rFonts w:eastAsia="Times New Roman" w:cs="Times New Roman"/>
          <w:color w:val="000000"/>
          <w:lang w:eastAsia="en-CA"/>
        </w:rPr>
        <w:t>. Thus, they are fragmented and have less impact on organizational members.</w:t>
      </w:r>
    </w:p>
    <w:p w14:paraId="5D3A206E" w14:textId="660437A5" w:rsidR="00305C8B" w:rsidRPr="00934151" w:rsidRDefault="00B924CB" w:rsidP="00305C8B">
      <w:pPr>
        <w:spacing w:before="100" w:beforeAutospacing="1" w:after="100" w:afterAutospacing="1" w:line="240" w:lineRule="auto"/>
        <w:rPr>
          <w:rFonts w:eastAsia="Times New Roman" w:cs="Times New Roman"/>
          <w:color w:val="000000"/>
          <w:lang w:eastAsia="en-CA"/>
        </w:rPr>
      </w:pPr>
      <w:r>
        <w:rPr>
          <w:rFonts w:eastAsia="Times New Roman" w:cs="Times New Roman"/>
          <w:color w:val="000000"/>
          <w:lang w:eastAsia="en-CA"/>
        </w:rPr>
        <w:t>C. Potential advantages</w:t>
      </w:r>
      <w:r w:rsidR="00305C8B" w:rsidRPr="00934151">
        <w:rPr>
          <w:rFonts w:eastAsia="Times New Roman" w:cs="Times New Roman"/>
          <w:color w:val="000000"/>
          <w:lang w:eastAsia="en-CA"/>
        </w:rPr>
        <w:t xml:space="preserve"> of Strong Cultures</w:t>
      </w:r>
    </w:p>
    <w:p w14:paraId="4E1BAF78" w14:textId="77777777" w:rsidR="00305C8B" w:rsidRPr="00B924CB" w:rsidRDefault="00305C8B" w:rsidP="005A5895">
      <w:pPr>
        <w:pStyle w:val="ListParagraph"/>
        <w:numPr>
          <w:ilvl w:val="0"/>
          <w:numId w:val="134"/>
        </w:numPr>
        <w:spacing w:before="100" w:beforeAutospacing="1" w:after="100" w:afterAutospacing="1" w:line="240" w:lineRule="auto"/>
        <w:rPr>
          <w:rFonts w:eastAsia="Times New Roman" w:cs="Times New Roman"/>
          <w:color w:val="000000"/>
          <w:lang w:eastAsia="en-CA"/>
        </w:rPr>
      </w:pPr>
      <w:r w:rsidRPr="00B924CB">
        <w:rPr>
          <w:rFonts w:eastAsia="Times New Roman" w:cs="Times New Roman"/>
          <w:b/>
          <w:color w:val="000000"/>
          <w:lang w:eastAsia="en-CA"/>
        </w:rPr>
        <w:t>Coordination</w:t>
      </w:r>
      <w:r w:rsidRPr="00B924CB">
        <w:rPr>
          <w:rFonts w:eastAsia="Times New Roman" w:cs="Times New Roman"/>
          <w:color w:val="000000"/>
          <w:lang w:eastAsia="en-CA"/>
        </w:rPr>
        <w:t>. The overarching values and assumptions facilitate the coordination of different parts of the organization and communication.</w:t>
      </w:r>
    </w:p>
    <w:p w14:paraId="17276870" w14:textId="77777777" w:rsidR="00305C8B" w:rsidRPr="00B924CB" w:rsidRDefault="00305C8B" w:rsidP="005A5895">
      <w:pPr>
        <w:pStyle w:val="ListParagraph"/>
        <w:numPr>
          <w:ilvl w:val="0"/>
          <w:numId w:val="134"/>
        </w:numPr>
        <w:spacing w:before="100" w:beforeAutospacing="1" w:after="100" w:afterAutospacing="1" w:line="240" w:lineRule="auto"/>
        <w:rPr>
          <w:rFonts w:eastAsia="Times New Roman" w:cs="Times New Roman"/>
          <w:color w:val="000000"/>
          <w:lang w:eastAsia="en-CA"/>
        </w:rPr>
      </w:pPr>
      <w:r w:rsidRPr="00B924CB">
        <w:rPr>
          <w:rFonts w:eastAsia="Times New Roman" w:cs="Times New Roman"/>
          <w:b/>
          <w:color w:val="000000"/>
          <w:lang w:eastAsia="en-CA"/>
        </w:rPr>
        <w:t>Conflict Resolution.</w:t>
      </w:r>
      <w:r w:rsidRPr="00B924CB">
        <w:rPr>
          <w:rFonts w:eastAsia="Times New Roman" w:cs="Times New Roman"/>
          <w:color w:val="000000"/>
          <w:lang w:eastAsia="en-CA"/>
        </w:rPr>
        <w:t xml:space="preserve"> Sharing core values can also facilitate conflict resolution.</w:t>
      </w:r>
    </w:p>
    <w:p w14:paraId="5DDE3BFF" w14:textId="77777777" w:rsidR="00305C8B" w:rsidRPr="00B924CB" w:rsidRDefault="00305C8B" w:rsidP="005A5895">
      <w:pPr>
        <w:pStyle w:val="ListParagraph"/>
        <w:numPr>
          <w:ilvl w:val="0"/>
          <w:numId w:val="134"/>
        </w:numPr>
        <w:spacing w:before="100" w:beforeAutospacing="1" w:after="100" w:afterAutospacing="1" w:line="240" w:lineRule="auto"/>
        <w:rPr>
          <w:rFonts w:eastAsia="Times New Roman" w:cs="Times New Roman"/>
          <w:color w:val="000000"/>
          <w:lang w:eastAsia="en-CA"/>
        </w:rPr>
      </w:pPr>
      <w:r w:rsidRPr="00B924CB">
        <w:rPr>
          <w:rFonts w:eastAsia="Times New Roman" w:cs="Times New Roman"/>
          <w:b/>
          <w:color w:val="000000"/>
          <w:lang w:eastAsia="en-CA"/>
        </w:rPr>
        <w:t>Financial Success.</w:t>
      </w:r>
      <w:r w:rsidRPr="00B924CB">
        <w:rPr>
          <w:rFonts w:eastAsia="Times New Roman" w:cs="Times New Roman"/>
          <w:color w:val="000000"/>
          <w:lang w:eastAsia="en-CA"/>
        </w:rPr>
        <w:t xml:space="preserve"> Strong cultures contribute to financial success and other indicators of organizational effectiveness when the culture supports the mission, strategy and goals of the organization.</w:t>
      </w:r>
    </w:p>
    <w:p w14:paraId="31B07F0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 Liabilities of Strong Cultures</w:t>
      </w:r>
    </w:p>
    <w:p w14:paraId="0FE53A52" w14:textId="77777777" w:rsidR="00305C8B" w:rsidRPr="00B924CB" w:rsidRDefault="00305C8B" w:rsidP="005A5895">
      <w:pPr>
        <w:pStyle w:val="ListParagraph"/>
        <w:numPr>
          <w:ilvl w:val="0"/>
          <w:numId w:val="135"/>
        </w:numPr>
        <w:spacing w:before="100" w:beforeAutospacing="1" w:after="100" w:afterAutospacing="1" w:line="240" w:lineRule="auto"/>
        <w:rPr>
          <w:rFonts w:eastAsia="Times New Roman" w:cs="Times New Roman"/>
          <w:color w:val="000000"/>
          <w:lang w:eastAsia="en-CA"/>
        </w:rPr>
      </w:pPr>
      <w:r w:rsidRPr="00B924CB">
        <w:rPr>
          <w:rFonts w:eastAsia="Times New Roman" w:cs="Times New Roman"/>
          <w:b/>
          <w:color w:val="000000"/>
          <w:lang w:eastAsia="en-CA"/>
        </w:rPr>
        <w:t>Resistance to Change.</w:t>
      </w:r>
      <w:r w:rsidRPr="00B924CB">
        <w:rPr>
          <w:rFonts w:eastAsia="Times New Roman" w:cs="Times New Roman"/>
          <w:color w:val="000000"/>
          <w:lang w:eastAsia="en-CA"/>
        </w:rPr>
        <w:t xml:space="preserve"> The same strong consensus about common values and appropriate behaviour that gives an organization a strong culture can also make it resistant to change. This means that a strong culture can damage a firm’s ability to innovate.</w:t>
      </w:r>
    </w:p>
    <w:p w14:paraId="67FB27C4" w14:textId="77777777" w:rsidR="00305C8B" w:rsidRPr="00B924CB" w:rsidRDefault="00305C8B" w:rsidP="005A5895">
      <w:pPr>
        <w:pStyle w:val="ListParagraph"/>
        <w:numPr>
          <w:ilvl w:val="0"/>
          <w:numId w:val="135"/>
        </w:numPr>
        <w:spacing w:before="100" w:beforeAutospacing="1" w:after="100" w:afterAutospacing="1" w:line="240" w:lineRule="auto"/>
        <w:rPr>
          <w:rFonts w:eastAsia="Times New Roman" w:cs="Times New Roman"/>
          <w:color w:val="000000"/>
          <w:lang w:eastAsia="en-CA"/>
        </w:rPr>
      </w:pPr>
      <w:r w:rsidRPr="00B924CB">
        <w:rPr>
          <w:rFonts w:eastAsia="Times New Roman" w:cs="Times New Roman"/>
          <w:b/>
          <w:color w:val="000000"/>
          <w:lang w:eastAsia="en-CA"/>
        </w:rPr>
        <w:t>Culture Clash.</w:t>
      </w:r>
      <w:r w:rsidRPr="00B924CB">
        <w:rPr>
          <w:rFonts w:eastAsia="Times New Roman" w:cs="Times New Roman"/>
          <w:color w:val="000000"/>
          <w:lang w:eastAsia="en-CA"/>
        </w:rPr>
        <w:t xml:space="preserve"> Strong cultures pushed together in a joint venture or merger can result in a culture clash.</w:t>
      </w:r>
    </w:p>
    <w:p w14:paraId="29316B16" w14:textId="77777777" w:rsidR="00305C8B" w:rsidRPr="00B924CB" w:rsidRDefault="00305C8B" w:rsidP="005A5895">
      <w:pPr>
        <w:pStyle w:val="ListParagraph"/>
        <w:numPr>
          <w:ilvl w:val="0"/>
          <w:numId w:val="135"/>
        </w:numPr>
        <w:spacing w:before="100" w:beforeAutospacing="1" w:after="100" w:afterAutospacing="1" w:line="240" w:lineRule="auto"/>
        <w:rPr>
          <w:rFonts w:eastAsia="Times New Roman" w:cs="Times New Roman"/>
          <w:color w:val="000000"/>
          <w:lang w:eastAsia="en-CA"/>
        </w:rPr>
      </w:pPr>
      <w:r w:rsidRPr="00B924CB">
        <w:rPr>
          <w:rFonts w:eastAsia="Times New Roman" w:cs="Times New Roman"/>
          <w:b/>
          <w:color w:val="000000"/>
          <w:lang w:eastAsia="en-CA"/>
        </w:rPr>
        <w:t>Pathology.</w:t>
      </w:r>
      <w:r w:rsidRPr="00B924CB">
        <w:rPr>
          <w:rFonts w:eastAsia="Times New Roman" w:cs="Times New Roman"/>
          <w:color w:val="000000"/>
          <w:lang w:eastAsia="en-CA"/>
        </w:rPr>
        <w:t xml:space="preserve"> Some cultures are based on beliefs, values, and assumptions that support a pathology of infighting, secrecy, and paranoia that leaves little time to do business. Such cultures can threaten organizational effectiveness.</w:t>
      </w:r>
    </w:p>
    <w:p w14:paraId="67E5FF8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 Contributors to the Culture</w:t>
      </w:r>
    </w:p>
    <w:p w14:paraId="7D881A3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Two key factors that contribute to the foundation and continuation of organizational cultures are the founder’s</w:t>
      </w:r>
      <w:r w:rsidRPr="00B924CB">
        <w:rPr>
          <w:rFonts w:eastAsia="Times New Roman" w:cs="Times New Roman"/>
          <w:color w:val="000000"/>
          <w:lang w:eastAsia="en-CA"/>
        </w:rPr>
        <w:t xml:space="preserve"> </w:t>
      </w:r>
      <w:r w:rsidRPr="00B924CB">
        <w:rPr>
          <w:rFonts w:eastAsia="Times New Roman" w:cs="Times New Roman"/>
          <w:color w:val="000000"/>
          <w:u w:val="single"/>
          <w:lang w:eastAsia="en-CA"/>
        </w:rPr>
        <w:t>role</w:t>
      </w:r>
      <w:r w:rsidRPr="00934151">
        <w:rPr>
          <w:rFonts w:eastAsia="Times New Roman" w:cs="Times New Roman"/>
          <w:color w:val="000000"/>
          <w:lang w:eastAsia="en-CA"/>
        </w:rPr>
        <w:t xml:space="preserve"> and </w:t>
      </w:r>
      <w:r w:rsidRPr="00B924CB">
        <w:rPr>
          <w:rFonts w:eastAsia="Times New Roman" w:cs="Times New Roman"/>
          <w:color w:val="000000"/>
          <w:u w:val="single"/>
          <w:lang w:eastAsia="en-CA"/>
        </w:rPr>
        <w:t>socialization</w:t>
      </w:r>
      <w:r w:rsidRPr="00934151">
        <w:rPr>
          <w:rFonts w:eastAsia="Times New Roman" w:cs="Times New Roman"/>
          <w:color w:val="000000"/>
          <w:lang w:eastAsia="en-CA"/>
        </w:rPr>
        <w:t>.</w:t>
      </w:r>
    </w:p>
    <w:p w14:paraId="69633AD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B924CB">
        <w:rPr>
          <w:rFonts w:eastAsia="Times New Roman" w:cs="Times New Roman"/>
          <w:b/>
          <w:color w:val="000000"/>
          <w:lang w:eastAsia="en-CA"/>
        </w:rPr>
        <w:t>The Founder’s Role</w:t>
      </w:r>
      <w:r w:rsidRPr="00934151">
        <w:rPr>
          <w:rFonts w:eastAsia="Times New Roman" w:cs="Times New Roman"/>
          <w:color w:val="000000"/>
          <w:lang w:eastAsia="en-CA"/>
        </w:rPr>
        <w:t xml:space="preserve">. Many strong cultures reflect the values of an organization’s founder. Walt Disney of the Disney Company, Sam Walton of Wal-Mart, Ray Kroc of McDonald's, T. J. Watson of IBM, Frank </w:t>
      </w:r>
      <w:proofErr w:type="spellStart"/>
      <w:r w:rsidRPr="00934151">
        <w:rPr>
          <w:rFonts w:eastAsia="Times New Roman" w:cs="Times New Roman"/>
          <w:color w:val="000000"/>
          <w:lang w:eastAsia="en-CA"/>
        </w:rPr>
        <w:t>Stronach</w:t>
      </w:r>
      <w:proofErr w:type="spellEnd"/>
      <w:r w:rsidRPr="00934151">
        <w:rPr>
          <w:rFonts w:eastAsia="Times New Roman" w:cs="Times New Roman"/>
          <w:color w:val="000000"/>
          <w:lang w:eastAsia="en-CA"/>
        </w:rPr>
        <w:t xml:space="preserve"> of Magna International, and Bill Gates of Microsoft are all examples of the imprint of founders on a company's culture. Such imprint is often kept alive through a series of stories about the founder passed on to successive generations of new employees. This provides continuing reinforcements of the firm’s core values.</w:t>
      </w:r>
    </w:p>
    <w:p w14:paraId="1ED67D84" w14:textId="3CD2C527" w:rsidR="00305C8B" w:rsidRPr="00934151" w:rsidRDefault="00305C8B" w:rsidP="00B924CB">
      <w:pPr>
        <w:spacing w:before="100" w:beforeAutospacing="1" w:after="0" w:line="240" w:lineRule="auto"/>
        <w:rPr>
          <w:rFonts w:eastAsia="Times New Roman" w:cs="Times New Roman"/>
          <w:color w:val="000000"/>
          <w:lang w:eastAsia="en-CA"/>
        </w:rPr>
      </w:pPr>
      <w:r w:rsidRPr="00B924CB">
        <w:rPr>
          <w:rFonts w:eastAsia="Times New Roman" w:cs="Times New Roman"/>
          <w:b/>
          <w:color w:val="000000"/>
          <w:lang w:eastAsia="en-CA"/>
        </w:rPr>
        <w:t xml:space="preserve">Socialization. </w:t>
      </w:r>
      <w:r w:rsidRPr="00934151">
        <w:rPr>
          <w:rFonts w:eastAsia="Times New Roman" w:cs="Times New Roman"/>
          <w:color w:val="000000"/>
          <w:lang w:eastAsia="en-CA"/>
        </w:rPr>
        <w:t>The precise nature of the socialization process is a key to the culture that emerges in an organization because socialization is the means by which the culture's beliefs, values, and assumptions a</w:t>
      </w:r>
      <w:r w:rsidR="00B924CB">
        <w:rPr>
          <w:rFonts w:eastAsia="Times New Roman" w:cs="Times New Roman"/>
          <w:color w:val="000000"/>
          <w:lang w:eastAsia="en-CA"/>
        </w:rPr>
        <w:t>re learned. O</w:t>
      </w:r>
      <w:r w:rsidRPr="00934151">
        <w:rPr>
          <w:rFonts w:eastAsia="Times New Roman" w:cs="Times New Roman"/>
          <w:color w:val="000000"/>
          <w:lang w:eastAsia="en-CA"/>
        </w:rPr>
        <w:t>rganizations with strong cultures expose employees to a careful step-by-step socialization process:</w:t>
      </w:r>
    </w:p>
    <w:p w14:paraId="2599F823" w14:textId="6C7C4800" w:rsidR="00305C8B" w:rsidRPr="00934151" w:rsidRDefault="00305C8B" w:rsidP="001924E9">
      <w:pPr>
        <w:numPr>
          <w:ilvl w:val="0"/>
          <w:numId w:val="30"/>
        </w:numPr>
        <w:spacing w:before="100" w:beforeAutospacing="1" w:after="100" w:afterAutospacing="1" w:line="240" w:lineRule="auto"/>
        <w:rPr>
          <w:rFonts w:eastAsia="Times New Roman" w:cs="Times New Roman"/>
          <w:color w:val="000000"/>
          <w:lang w:eastAsia="en-CA"/>
        </w:rPr>
      </w:pPr>
      <w:r w:rsidRPr="001924E9">
        <w:rPr>
          <w:rFonts w:eastAsia="Times New Roman" w:cs="Times New Roman"/>
          <w:b/>
          <w:color w:val="000000"/>
          <w:lang w:eastAsia="en-CA"/>
        </w:rPr>
        <w:t>Selecting Employees.</w:t>
      </w:r>
      <w:r w:rsidRPr="00934151">
        <w:rPr>
          <w:rFonts w:eastAsia="Times New Roman" w:cs="Times New Roman"/>
          <w:color w:val="000000"/>
          <w:lang w:eastAsia="en-CA"/>
        </w:rPr>
        <w:t xml:space="preserve"> New employees are carefully selected to obtain those who will be able to adapt to the existing culture.</w:t>
      </w:r>
    </w:p>
    <w:p w14:paraId="1ED11F9F" w14:textId="0B8B0BFA" w:rsidR="00305C8B" w:rsidRPr="00934151" w:rsidRDefault="00305C8B" w:rsidP="001924E9">
      <w:pPr>
        <w:numPr>
          <w:ilvl w:val="0"/>
          <w:numId w:val="30"/>
        </w:numPr>
        <w:spacing w:before="100" w:beforeAutospacing="1" w:after="100" w:afterAutospacing="1" w:line="240" w:lineRule="auto"/>
        <w:rPr>
          <w:rFonts w:eastAsia="Times New Roman" w:cs="Times New Roman"/>
          <w:color w:val="000000"/>
          <w:lang w:eastAsia="en-CA"/>
        </w:rPr>
      </w:pPr>
      <w:r w:rsidRPr="001924E9">
        <w:rPr>
          <w:rFonts w:eastAsia="Times New Roman" w:cs="Times New Roman"/>
          <w:b/>
          <w:color w:val="000000"/>
          <w:lang w:eastAsia="en-CA"/>
        </w:rPr>
        <w:lastRenderedPageBreak/>
        <w:t>Debasement and Hazing.</w:t>
      </w:r>
      <w:r w:rsidRPr="00934151">
        <w:rPr>
          <w:rFonts w:eastAsia="Times New Roman" w:cs="Times New Roman"/>
          <w:color w:val="000000"/>
          <w:lang w:eastAsia="en-CA"/>
        </w:rPr>
        <w:t xml:space="preserve"> Debasement and hazing provoke humility in new hires so that they are open to the norms of the organization.</w:t>
      </w:r>
    </w:p>
    <w:p w14:paraId="57B6E67C" w14:textId="0A9DF4D6" w:rsidR="00305C8B" w:rsidRPr="00934151" w:rsidRDefault="00305C8B" w:rsidP="001924E9">
      <w:pPr>
        <w:numPr>
          <w:ilvl w:val="0"/>
          <w:numId w:val="30"/>
        </w:numPr>
        <w:spacing w:before="100" w:beforeAutospacing="1" w:after="100" w:afterAutospacing="1" w:line="240" w:lineRule="auto"/>
        <w:rPr>
          <w:rFonts w:eastAsia="Times New Roman" w:cs="Times New Roman"/>
          <w:color w:val="000000"/>
          <w:lang w:eastAsia="en-CA"/>
        </w:rPr>
      </w:pPr>
      <w:r w:rsidRPr="001924E9">
        <w:rPr>
          <w:rFonts w:eastAsia="Times New Roman" w:cs="Times New Roman"/>
          <w:b/>
          <w:color w:val="000000"/>
          <w:lang w:eastAsia="en-CA"/>
        </w:rPr>
        <w:t>Training “in the Trenches.”</w:t>
      </w:r>
      <w:r w:rsidRPr="00934151">
        <w:rPr>
          <w:rFonts w:eastAsia="Times New Roman" w:cs="Times New Roman"/>
          <w:color w:val="000000"/>
          <w:lang w:eastAsia="en-CA"/>
        </w:rPr>
        <w:t xml:space="preserve"> Training begins “in the trenches” so that employees begin to master one of the core areas of the organization.</w:t>
      </w:r>
    </w:p>
    <w:p w14:paraId="1EB50714" w14:textId="746AF7BD" w:rsidR="00305C8B" w:rsidRPr="00934151" w:rsidRDefault="00305C8B" w:rsidP="001924E9">
      <w:pPr>
        <w:numPr>
          <w:ilvl w:val="0"/>
          <w:numId w:val="30"/>
        </w:numPr>
        <w:spacing w:before="100" w:beforeAutospacing="1" w:after="100" w:afterAutospacing="1" w:line="240" w:lineRule="auto"/>
        <w:rPr>
          <w:rFonts w:eastAsia="Times New Roman" w:cs="Times New Roman"/>
          <w:color w:val="000000"/>
          <w:lang w:eastAsia="en-CA"/>
        </w:rPr>
      </w:pPr>
      <w:r w:rsidRPr="001924E9">
        <w:rPr>
          <w:rFonts w:eastAsia="Times New Roman" w:cs="Times New Roman"/>
          <w:b/>
          <w:color w:val="000000"/>
          <w:lang w:eastAsia="en-CA"/>
        </w:rPr>
        <w:t>Reward and Promotion.</w:t>
      </w:r>
      <w:r w:rsidRPr="00934151">
        <w:rPr>
          <w:rFonts w:eastAsia="Times New Roman" w:cs="Times New Roman"/>
          <w:color w:val="000000"/>
          <w:lang w:eastAsia="en-CA"/>
        </w:rPr>
        <w:t xml:space="preserve"> The reward and promotion system is carefully used to reinforce those employees who perform well in areas that support the goals of the organization.</w:t>
      </w:r>
    </w:p>
    <w:p w14:paraId="21DD508D" w14:textId="1BA3324C" w:rsidR="00305C8B" w:rsidRPr="00934151" w:rsidRDefault="00305C8B" w:rsidP="001924E9">
      <w:pPr>
        <w:numPr>
          <w:ilvl w:val="0"/>
          <w:numId w:val="30"/>
        </w:numPr>
        <w:spacing w:before="100" w:beforeAutospacing="1" w:after="100" w:afterAutospacing="1" w:line="240" w:lineRule="auto"/>
        <w:rPr>
          <w:rFonts w:eastAsia="Times New Roman" w:cs="Times New Roman"/>
          <w:color w:val="000000"/>
          <w:lang w:eastAsia="en-CA"/>
        </w:rPr>
      </w:pPr>
      <w:r w:rsidRPr="001924E9">
        <w:rPr>
          <w:rFonts w:eastAsia="Times New Roman" w:cs="Times New Roman"/>
          <w:b/>
          <w:color w:val="000000"/>
          <w:lang w:eastAsia="en-CA"/>
        </w:rPr>
        <w:t>Exposure to Core Culture.</w:t>
      </w:r>
      <w:r w:rsidRPr="00934151">
        <w:rPr>
          <w:rFonts w:eastAsia="Times New Roman" w:cs="Times New Roman"/>
          <w:color w:val="000000"/>
          <w:lang w:eastAsia="en-CA"/>
        </w:rPr>
        <w:t xml:space="preserve"> Again and again, the culture’s core beliefs, values, and assumptions are asserted to provide guidance for member behaviour.</w:t>
      </w:r>
    </w:p>
    <w:p w14:paraId="4267F33C" w14:textId="434D7A97" w:rsidR="00305C8B" w:rsidRPr="00934151" w:rsidRDefault="00305C8B" w:rsidP="001924E9">
      <w:pPr>
        <w:numPr>
          <w:ilvl w:val="0"/>
          <w:numId w:val="30"/>
        </w:numPr>
        <w:spacing w:before="100" w:beforeAutospacing="1" w:after="100" w:afterAutospacing="1" w:line="240" w:lineRule="auto"/>
        <w:rPr>
          <w:rFonts w:eastAsia="Times New Roman" w:cs="Times New Roman"/>
          <w:color w:val="000000"/>
          <w:lang w:eastAsia="en-CA"/>
        </w:rPr>
      </w:pPr>
      <w:r w:rsidRPr="001924E9">
        <w:rPr>
          <w:rFonts w:eastAsia="Times New Roman" w:cs="Times New Roman"/>
          <w:b/>
          <w:color w:val="000000"/>
          <w:lang w:eastAsia="en-CA"/>
        </w:rPr>
        <w:t>Organizational Folklore</w:t>
      </w:r>
      <w:r w:rsidRPr="00934151">
        <w:rPr>
          <w:rFonts w:eastAsia="Times New Roman" w:cs="Times New Roman"/>
          <w:color w:val="000000"/>
          <w:lang w:eastAsia="en-CA"/>
        </w:rPr>
        <w:t>. Members are exposed to folklore about the organization, stories that reinforce the nature of the culture.</w:t>
      </w:r>
    </w:p>
    <w:p w14:paraId="28EB1F9D" w14:textId="43DD8B30" w:rsidR="00305C8B" w:rsidRPr="00934151" w:rsidRDefault="00305C8B" w:rsidP="001924E9">
      <w:pPr>
        <w:numPr>
          <w:ilvl w:val="0"/>
          <w:numId w:val="30"/>
        </w:numPr>
        <w:spacing w:before="100" w:beforeAutospacing="1" w:after="100" w:afterAutospacing="1" w:line="240" w:lineRule="auto"/>
        <w:rPr>
          <w:rFonts w:eastAsia="Times New Roman" w:cs="Times New Roman"/>
          <w:color w:val="000000"/>
          <w:lang w:eastAsia="en-CA"/>
        </w:rPr>
      </w:pPr>
      <w:r w:rsidRPr="001924E9">
        <w:rPr>
          <w:rFonts w:eastAsia="Times New Roman" w:cs="Times New Roman"/>
          <w:b/>
          <w:color w:val="000000"/>
          <w:lang w:eastAsia="en-CA"/>
        </w:rPr>
        <w:t>Role Models.</w:t>
      </w:r>
      <w:r w:rsidRPr="00934151">
        <w:rPr>
          <w:rFonts w:eastAsia="Times New Roman" w:cs="Times New Roman"/>
          <w:color w:val="000000"/>
          <w:lang w:eastAsia="en-CA"/>
        </w:rPr>
        <w:t xml:space="preserve"> Identifying people as “fast trackers” provides new members with role models whose actions and views are consistent with the culture.</w:t>
      </w:r>
    </w:p>
    <w:p w14:paraId="5F28833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What is most important about this process is the consistency among these steps and their mutually reinforcing properties that make for a strong culture.</w:t>
      </w:r>
    </w:p>
    <w:p w14:paraId="303E526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 Diagnosing a Culture</w:t>
      </w:r>
    </w:p>
    <w:p w14:paraId="61ED3F6B" w14:textId="22E70894"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One way of learning about a culture is to examine</w:t>
      </w:r>
      <w:r w:rsidR="00E066DE">
        <w:rPr>
          <w:rFonts w:eastAsia="Times New Roman" w:cs="Times New Roman"/>
          <w:color w:val="000000"/>
          <w:lang w:eastAsia="en-CA"/>
        </w:rPr>
        <w:t xml:space="preserve"> the symbols, rituals, and storie</w:t>
      </w:r>
      <w:r w:rsidRPr="00934151">
        <w:rPr>
          <w:rFonts w:eastAsia="Times New Roman" w:cs="Times New Roman"/>
          <w:color w:val="000000"/>
          <w:lang w:eastAsia="en-CA"/>
        </w:rPr>
        <w:t>s that characterize the organization's way of life. For insiders, these symbols, rituals, and stories are mechanisms that teach and reinforce the culture.</w:t>
      </w:r>
    </w:p>
    <w:p w14:paraId="60A757EC" w14:textId="77777777" w:rsidR="00E066DE" w:rsidRDefault="00305C8B" w:rsidP="005A5895">
      <w:pPr>
        <w:pStyle w:val="ListParagraph"/>
        <w:numPr>
          <w:ilvl w:val="0"/>
          <w:numId w:val="133"/>
        </w:numPr>
        <w:spacing w:before="100" w:beforeAutospacing="1" w:after="100" w:afterAutospacing="1" w:line="240" w:lineRule="auto"/>
        <w:rPr>
          <w:rFonts w:eastAsia="Times New Roman" w:cs="Times New Roman"/>
          <w:color w:val="000000"/>
          <w:lang w:eastAsia="en-CA"/>
        </w:rPr>
      </w:pPr>
      <w:r w:rsidRPr="00E066DE">
        <w:rPr>
          <w:rFonts w:eastAsia="Times New Roman" w:cs="Times New Roman"/>
          <w:b/>
          <w:color w:val="000000"/>
          <w:lang w:eastAsia="en-CA"/>
        </w:rPr>
        <w:t>Symbols.</w:t>
      </w:r>
      <w:r w:rsidRPr="00E066DE">
        <w:rPr>
          <w:rFonts w:eastAsia="Times New Roman" w:cs="Times New Roman"/>
          <w:color w:val="000000"/>
          <w:lang w:eastAsia="en-CA"/>
        </w:rPr>
        <w:t xml:space="preserve"> Symbols such as a corporate motto or mascot provide common meaning and reinforce cultural values and what the company considers important.</w:t>
      </w:r>
    </w:p>
    <w:p w14:paraId="69295932" w14:textId="77777777" w:rsidR="00E066DE" w:rsidRDefault="00305C8B" w:rsidP="005A5895">
      <w:pPr>
        <w:pStyle w:val="ListParagraph"/>
        <w:numPr>
          <w:ilvl w:val="0"/>
          <w:numId w:val="133"/>
        </w:numPr>
        <w:spacing w:before="100" w:beforeAutospacing="1" w:after="100" w:afterAutospacing="1" w:line="240" w:lineRule="auto"/>
        <w:rPr>
          <w:rFonts w:eastAsia="Times New Roman" w:cs="Times New Roman"/>
          <w:color w:val="000000"/>
          <w:lang w:eastAsia="en-CA"/>
        </w:rPr>
      </w:pPr>
      <w:r w:rsidRPr="00E066DE">
        <w:rPr>
          <w:rFonts w:eastAsia="Times New Roman" w:cs="Times New Roman"/>
          <w:b/>
          <w:color w:val="000000"/>
          <w:lang w:eastAsia="en-CA"/>
        </w:rPr>
        <w:t>Rituals.</w:t>
      </w:r>
      <w:r w:rsidRPr="00E066DE">
        <w:rPr>
          <w:rFonts w:eastAsia="Times New Roman" w:cs="Times New Roman"/>
          <w:color w:val="000000"/>
          <w:lang w:eastAsia="en-CA"/>
        </w:rPr>
        <w:t xml:space="preserve"> Rituals and ceremonies such as parties and gatherings are expressive events that define and build the culture. They send a cultural message and convey the essence of a culture.</w:t>
      </w:r>
    </w:p>
    <w:p w14:paraId="7FF9C5C6" w14:textId="736781EC" w:rsidR="00305C8B" w:rsidRPr="00B924CB" w:rsidRDefault="00305C8B" w:rsidP="005A5895">
      <w:pPr>
        <w:pStyle w:val="ListParagraph"/>
        <w:numPr>
          <w:ilvl w:val="0"/>
          <w:numId w:val="133"/>
        </w:numPr>
        <w:spacing w:before="100" w:beforeAutospacing="1" w:after="100" w:afterAutospacing="1" w:line="240" w:lineRule="auto"/>
        <w:rPr>
          <w:rFonts w:eastAsia="Times New Roman" w:cs="Times New Roman"/>
          <w:color w:val="000000"/>
          <w:lang w:eastAsia="en-CA"/>
        </w:rPr>
      </w:pPr>
      <w:r w:rsidRPr="00E066DE">
        <w:rPr>
          <w:rFonts w:eastAsia="Times New Roman" w:cs="Times New Roman"/>
          <w:b/>
          <w:color w:val="000000"/>
          <w:lang w:eastAsia="en-CA"/>
        </w:rPr>
        <w:t>Stories.</w:t>
      </w:r>
      <w:r w:rsidRPr="00E066DE">
        <w:rPr>
          <w:rFonts w:eastAsia="Times New Roman" w:cs="Times New Roman"/>
          <w:color w:val="000000"/>
          <w:lang w:eastAsia="en-CA"/>
        </w:rPr>
        <w:t xml:space="preserve"> The folklore of organizations – stories about past organizational events – is a common aspect of culture. Stories and anecdotes, both pleasant and unpleasant, are told repeatedly across generations of employees to communicate informally “how things work”. Such stories reflect the uniqueness of organizational cultures. Researchers have identified several common themes that appear to underline many organizational stories.</w:t>
      </w:r>
    </w:p>
    <w:p w14:paraId="2C253C4F" w14:textId="77777777" w:rsidR="00305C8B" w:rsidRPr="00934151" w:rsidRDefault="003F7B19" w:rsidP="00944687">
      <w:pPr>
        <w:pStyle w:val="Heading2"/>
        <w:rPr>
          <w:rFonts w:eastAsia="Times New Roman"/>
          <w:color w:val="000000"/>
          <w:lang w:eastAsia="en-CA"/>
        </w:rPr>
      </w:pPr>
      <w:r w:rsidRPr="00934151">
        <w:rPr>
          <w:rFonts w:eastAsia="Times New Roman"/>
          <w:lang w:eastAsia="en-CA"/>
        </w:rPr>
        <w:t>9-</w:t>
      </w:r>
      <w:r w:rsidR="00305C8B" w:rsidRPr="00934151">
        <w:rPr>
          <w:rFonts w:eastAsia="Times New Roman"/>
          <w:lang w:eastAsia="en-CA"/>
        </w:rPr>
        <w:t>Chapter Summary</w:t>
      </w:r>
    </w:p>
    <w:p w14:paraId="068B19C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 What is Leadership?</w:t>
      </w:r>
    </w:p>
    <w:p w14:paraId="21688B09" w14:textId="77777777" w:rsidR="00305C8B" w:rsidRPr="00376548" w:rsidRDefault="00305C8B" w:rsidP="00305C8B">
      <w:pPr>
        <w:spacing w:before="100" w:beforeAutospacing="1" w:after="100" w:afterAutospacing="1" w:line="240" w:lineRule="auto"/>
        <w:rPr>
          <w:rFonts w:eastAsia="Times New Roman" w:cs="Times New Roman"/>
          <w:color w:val="000000"/>
          <w:lang w:eastAsia="en-CA"/>
        </w:rPr>
      </w:pPr>
      <w:r w:rsidRPr="00376548">
        <w:rPr>
          <w:rFonts w:eastAsia="Times New Roman" w:cs="Times New Roman"/>
          <w:b/>
          <w:bCs/>
          <w:color w:val="000000"/>
          <w:lang w:eastAsia="en-CA"/>
        </w:rPr>
        <w:t>Leadership</w:t>
      </w:r>
      <w:r w:rsidRPr="00376548">
        <w:rPr>
          <w:rFonts w:eastAsia="Times New Roman" w:cs="Times New Roman"/>
          <w:color w:val="000000"/>
          <w:lang w:eastAsia="en-CA"/>
        </w:rPr>
        <w:t xml:space="preserve"> is the </w:t>
      </w:r>
      <w:r w:rsidRPr="00376548">
        <w:rPr>
          <w:rFonts w:eastAsia="Times New Roman" w:cs="Times New Roman"/>
          <w:color w:val="000000"/>
          <w:u w:val="single"/>
          <w:lang w:eastAsia="en-CA"/>
        </w:rPr>
        <w:t>influence that particular individuals exert on the goal achievement of others in an organizational context</w:t>
      </w:r>
      <w:r w:rsidRPr="00376548">
        <w:rPr>
          <w:rFonts w:eastAsia="Times New Roman" w:cs="Times New Roman"/>
          <w:color w:val="000000"/>
          <w:lang w:eastAsia="en-CA"/>
        </w:rPr>
        <w:t>. Although any organizational member can influence other members, individuals with titles such as manager, executive supervisor, and department head are in assigned leadership roles and are expected to exert formal leadership and influence others.</w:t>
      </w:r>
    </w:p>
    <w:p w14:paraId="42AAA466" w14:textId="77777777" w:rsidR="00305C8B" w:rsidRPr="00376548" w:rsidRDefault="00305C8B" w:rsidP="00305C8B">
      <w:pPr>
        <w:spacing w:before="100" w:beforeAutospacing="1" w:after="100" w:afterAutospacing="1" w:line="240" w:lineRule="auto"/>
        <w:rPr>
          <w:rFonts w:eastAsia="Times New Roman" w:cs="Times New Roman"/>
          <w:color w:val="000000"/>
          <w:lang w:eastAsia="en-CA"/>
        </w:rPr>
      </w:pPr>
      <w:r w:rsidRPr="00376548">
        <w:rPr>
          <w:rFonts w:eastAsia="Times New Roman" w:cs="Times New Roman"/>
          <w:b/>
          <w:bCs/>
          <w:color w:val="000000"/>
          <w:lang w:eastAsia="en-CA"/>
        </w:rPr>
        <w:t>II. Are Leaders Born? The Search for Leadership Traits</w:t>
      </w:r>
    </w:p>
    <w:p w14:paraId="2771A58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376548">
        <w:rPr>
          <w:rFonts w:eastAsia="Times New Roman" w:cs="Times New Roman"/>
          <w:color w:val="000000"/>
          <w:lang w:eastAsia="en-CA"/>
        </w:rPr>
        <w:t xml:space="preserve">Throughout history, social observers have been fascinated by obvious examples of successful interpersonal influence. The implicit assumption is that those who become leaders and do a good job of it </w:t>
      </w:r>
      <w:r w:rsidRPr="00376548">
        <w:rPr>
          <w:rFonts w:eastAsia="Times New Roman" w:cs="Times New Roman"/>
          <w:color w:val="000000"/>
          <w:u w:val="single"/>
          <w:lang w:eastAsia="en-CA"/>
        </w:rPr>
        <w:t>possess a special set of traits that distinguish them from the masses of followers</w:t>
      </w:r>
      <w:r w:rsidRPr="00376548">
        <w:rPr>
          <w:rFonts w:eastAsia="Times New Roman" w:cs="Times New Roman"/>
          <w:color w:val="000000"/>
          <w:lang w:eastAsia="en-CA"/>
        </w:rPr>
        <w:t>. Trait theories of leadership, however, did not receive serious scientific attention until the 1900s.</w:t>
      </w:r>
    </w:p>
    <w:p w14:paraId="4DE75ED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A. Research on Leadership Traits</w:t>
      </w:r>
    </w:p>
    <w:p w14:paraId="6FDF0707" w14:textId="2A1AC447" w:rsidR="00305C8B" w:rsidRPr="00112CF8" w:rsidRDefault="00112CF8" w:rsidP="00CC6585">
      <w:pPr>
        <w:spacing w:before="100" w:beforeAutospacing="1" w:after="100" w:afterAutospacing="1" w:line="240" w:lineRule="auto"/>
        <w:rPr>
          <w:rFonts w:eastAsia="Times New Roman" w:cs="Times New Roman"/>
          <w:strike/>
          <w:color w:val="000000"/>
          <w:lang w:eastAsia="en-CA"/>
        </w:rPr>
      </w:pPr>
      <w:r w:rsidRPr="00934151">
        <w:rPr>
          <w:rFonts w:eastAsia="Times New Roman" w:cs="Times New Roman"/>
          <w:b/>
          <w:bCs/>
          <w:color w:val="000000"/>
          <w:lang w:eastAsia="en-CA"/>
        </w:rPr>
        <w:t>Traits</w:t>
      </w:r>
      <w:r w:rsidRPr="00934151">
        <w:rPr>
          <w:rFonts w:eastAsia="Times New Roman" w:cs="Times New Roman"/>
          <w:color w:val="000000"/>
          <w:lang w:eastAsia="en-CA"/>
        </w:rPr>
        <w:t xml:space="preserve"> are </w:t>
      </w:r>
      <w:r w:rsidRPr="00112CF8">
        <w:rPr>
          <w:rFonts w:eastAsia="Times New Roman" w:cs="Times New Roman"/>
          <w:color w:val="000000"/>
          <w:u w:val="single"/>
          <w:lang w:eastAsia="en-CA"/>
        </w:rPr>
        <w:t>individual characteristics such as physical characteristics, intellectual ability, and personality</w:t>
      </w:r>
      <w:r w:rsidRPr="00934151">
        <w:rPr>
          <w:rFonts w:eastAsia="Times New Roman" w:cs="Times New Roman"/>
          <w:color w:val="000000"/>
          <w:lang w:eastAsia="en-CA"/>
        </w:rPr>
        <w:t xml:space="preserve">. </w:t>
      </w:r>
    </w:p>
    <w:p w14:paraId="5A1D950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Limitations of the Trait Approach</w:t>
      </w:r>
    </w:p>
    <w:p w14:paraId="3BEBD0CA" w14:textId="7215CB65" w:rsidR="00305C8B" w:rsidRPr="00C27DF9" w:rsidRDefault="00305C8B" w:rsidP="00C27DF9">
      <w:pPr>
        <w:spacing w:before="100" w:beforeAutospacing="1" w:after="0" w:line="240" w:lineRule="auto"/>
        <w:rPr>
          <w:rFonts w:eastAsia="Times New Roman" w:cs="Times New Roman"/>
          <w:color w:val="000000"/>
          <w:lang w:eastAsia="en-CA"/>
        </w:rPr>
      </w:pPr>
      <w:r w:rsidRPr="00934151">
        <w:rPr>
          <w:rFonts w:eastAsia="Times New Roman" w:cs="Times New Roman"/>
          <w:color w:val="000000"/>
          <w:lang w:eastAsia="en-CA"/>
        </w:rPr>
        <w:t xml:space="preserve">There are several reasons why the trait approach is not the best means of understanding and improving leadership. </w:t>
      </w:r>
      <w:r w:rsidR="00C27DF9">
        <w:rPr>
          <w:rFonts w:eastAsia="Times New Roman" w:cs="Times New Roman"/>
          <w:color w:val="000000"/>
          <w:lang w:eastAsia="en-CA"/>
        </w:rPr>
        <w:t xml:space="preserve">(1) </w:t>
      </w:r>
      <w:r w:rsidR="00C27DF9" w:rsidRPr="00C27DF9">
        <w:rPr>
          <w:rFonts w:eastAsia="Times New Roman" w:cs="Times New Roman"/>
          <w:color w:val="000000"/>
          <w:lang w:eastAsia="en-CA"/>
        </w:rPr>
        <w:t>D</w:t>
      </w:r>
      <w:r w:rsidRPr="00C27DF9">
        <w:rPr>
          <w:rFonts w:eastAsia="Times New Roman" w:cs="Times New Roman"/>
          <w:color w:val="000000"/>
          <w:lang w:eastAsia="en-CA"/>
        </w:rPr>
        <w:t xml:space="preserve">ifficult to determine if traits make the leader or if opportunity for leadership produces the traits. </w:t>
      </w:r>
      <w:r w:rsidR="00C27DF9">
        <w:rPr>
          <w:rFonts w:eastAsia="Times New Roman" w:cs="Times New Roman"/>
          <w:color w:val="000000"/>
          <w:lang w:eastAsia="en-CA"/>
        </w:rPr>
        <w:t xml:space="preserve">(2) </w:t>
      </w:r>
      <w:r w:rsidR="00112CF8" w:rsidRPr="00C27DF9">
        <w:rPr>
          <w:rFonts w:eastAsia="Times New Roman" w:cs="Times New Roman"/>
          <w:color w:val="000000"/>
          <w:lang w:eastAsia="en-CA"/>
        </w:rPr>
        <w:t>W</w:t>
      </w:r>
      <w:r w:rsidRPr="00C27DF9">
        <w:rPr>
          <w:rFonts w:eastAsia="Times New Roman" w:cs="Times New Roman"/>
          <w:color w:val="000000"/>
          <w:lang w:eastAsia="en-CA"/>
        </w:rPr>
        <w:t xml:space="preserve">e have few clues about what leaders actually do to influence others successfully. </w:t>
      </w:r>
      <w:r w:rsidR="00C27DF9">
        <w:rPr>
          <w:rFonts w:eastAsia="Times New Roman" w:cs="Times New Roman"/>
          <w:color w:val="000000"/>
          <w:lang w:eastAsia="en-CA"/>
        </w:rPr>
        <w:t xml:space="preserve">          (3) </w:t>
      </w:r>
      <w:r w:rsidR="00112CF8" w:rsidRPr="00C27DF9">
        <w:rPr>
          <w:rFonts w:eastAsia="Times New Roman" w:cs="Times New Roman"/>
          <w:color w:val="000000"/>
          <w:u w:val="single"/>
          <w:lang w:eastAsia="en-CA"/>
        </w:rPr>
        <w:t xml:space="preserve">Most crucial problem: </w:t>
      </w:r>
      <w:r w:rsidR="00112CF8" w:rsidRPr="00C27DF9">
        <w:rPr>
          <w:rFonts w:eastAsia="Times New Roman" w:cs="Times New Roman"/>
          <w:color w:val="000000"/>
          <w:lang w:eastAsia="en-CA"/>
        </w:rPr>
        <w:t>it fails</w:t>
      </w:r>
      <w:r w:rsidRPr="00C27DF9">
        <w:rPr>
          <w:rFonts w:eastAsia="Times New Roman" w:cs="Times New Roman"/>
          <w:color w:val="000000"/>
          <w:lang w:eastAsia="en-CA"/>
        </w:rPr>
        <w:t xml:space="preserve"> to take into account the situation in which leadership occurs. However, traits are a precondition for certain actions that a leader must take in order to be successful.</w:t>
      </w:r>
    </w:p>
    <w:p w14:paraId="0143239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IV. The Behaviour of Assigned Leaders</w:t>
      </w:r>
    </w:p>
    <w:p w14:paraId="07B8475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What are the crucial behaviours that leaders engage in, and how do these behaviours influence subordinate performance and satisfaction?</w:t>
      </w:r>
    </w:p>
    <w:p w14:paraId="4394DFD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Consideration and Initiating Structure</w:t>
      </w:r>
    </w:p>
    <w:p w14:paraId="415D2D24" w14:textId="5E3C3E68"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This revealed two basic types of leadership behaviour. </w:t>
      </w:r>
      <w:r w:rsidRPr="00376548">
        <w:rPr>
          <w:rFonts w:eastAsia="Times New Roman" w:cs="Times New Roman"/>
          <w:b/>
          <w:bCs/>
          <w:color w:val="000000"/>
          <w:lang w:eastAsia="en-CA"/>
        </w:rPr>
        <w:t>Consideration</w:t>
      </w:r>
      <w:r w:rsidRPr="00376548">
        <w:rPr>
          <w:rFonts w:eastAsia="Times New Roman" w:cs="Times New Roman"/>
          <w:color w:val="000000"/>
          <w:lang w:eastAsia="en-CA"/>
        </w:rPr>
        <w:t xml:space="preserve"> involves the extent to which the leader is </w:t>
      </w:r>
      <w:r w:rsidRPr="00376548">
        <w:rPr>
          <w:rFonts w:eastAsia="Times New Roman" w:cs="Times New Roman"/>
          <w:color w:val="000000"/>
          <w:u w:val="single"/>
          <w:lang w:eastAsia="en-CA"/>
        </w:rPr>
        <w:t>approachable and shows personal concern for employees</w:t>
      </w:r>
      <w:r w:rsidRPr="00376548">
        <w:rPr>
          <w:rFonts w:eastAsia="Times New Roman" w:cs="Times New Roman"/>
          <w:color w:val="000000"/>
          <w:lang w:eastAsia="en-CA"/>
        </w:rPr>
        <w:t>. </w:t>
      </w:r>
      <w:r w:rsidRPr="00376548">
        <w:rPr>
          <w:rFonts w:eastAsia="Times New Roman" w:cs="Times New Roman"/>
          <w:b/>
          <w:bCs/>
          <w:color w:val="000000"/>
          <w:lang w:eastAsia="en-CA"/>
        </w:rPr>
        <w:t>Initiating structure</w:t>
      </w:r>
      <w:r w:rsidRPr="00376548">
        <w:rPr>
          <w:rFonts w:eastAsia="Times New Roman" w:cs="Times New Roman"/>
          <w:color w:val="000000"/>
          <w:lang w:eastAsia="en-CA"/>
        </w:rPr>
        <w:t xml:space="preserve"> involves the degree to which the leader </w:t>
      </w:r>
      <w:r w:rsidRPr="00376548">
        <w:rPr>
          <w:rFonts w:eastAsia="Times New Roman" w:cs="Times New Roman"/>
          <w:color w:val="000000"/>
          <w:u w:val="single"/>
          <w:lang w:eastAsia="en-CA"/>
        </w:rPr>
        <w:t>concentrates on group goal attainment</w:t>
      </w:r>
      <w:r w:rsidRPr="00376548">
        <w:rPr>
          <w:rFonts w:eastAsia="Times New Roman" w:cs="Times New Roman"/>
          <w:color w:val="000000"/>
          <w:lang w:eastAsia="en-CA"/>
        </w:rPr>
        <w:t>.</w:t>
      </w:r>
    </w:p>
    <w:p w14:paraId="2E99860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The Consequences of Consideration and Structure</w:t>
      </w:r>
    </w:p>
    <w:p w14:paraId="52B6E2F3" w14:textId="065E8B6C"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Research shows that consideration and initiating structure both contribute positively to employees’ motivation, job satisfaction, and leader effectiveness. However, consideration is more strongly related to follower satisfaction (leader satisfaction and job satisfaction), motivation, and leader effectiveness, while initiating structure is slightly more strongly related to leader job performance and group performance.</w:t>
      </w:r>
      <w:r w:rsidR="00C27DF9">
        <w:rPr>
          <w:rFonts w:eastAsia="Times New Roman" w:cs="Times New Roman"/>
          <w:color w:val="000000"/>
          <w:lang w:eastAsia="en-CA"/>
        </w:rPr>
        <w:t xml:space="preserve"> </w:t>
      </w:r>
      <w:r w:rsidRPr="00934151">
        <w:rPr>
          <w:rFonts w:eastAsia="Times New Roman" w:cs="Times New Roman"/>
          <w:color w:val="000000"/>
          <w:lang w:eastAsia="en-CA"/>
        </w:rPr>
        <w:t xml:space="preserve">There is some evidence that the relative importance of consideration and initiating structure varies according to the nature of the leadership situation. In general, the </w:t>
      </w:r>
      <w:r w:rsidRPr="00C27DF9">
        <w:rPr>
          <w:rFonts w:eastAsia="Times New Roman" w:cs="Times New Roman"/>
          <w:color w:val="000000"/>
          <w:u w:val="single"/>
          <w:lang w:eastAsia="en-CA"/>
        </w:rPr>
        <w:t>effects of consideration and initiating structure depend on characteristics of the task, the employee, and the setting in which the work is performed</w:t>
      </w:r>
      <w:r w:rsidRPr="00934151">
        <w:rPr>
          <w:rFonts w:eastAsia="Times New Roman" w:cs="Times New Roman"/>
          <w:color w:val="000000"/>
          <w:lang w:eastAsia="en-CA"/>
        </w:rPr>
        <w:t>. These contingencies will determine which behaviour is most appropriate and when it is to be employed.</w:t>
      </w:r>
    </w:p>
    <w:p w14:paraId="4D2D778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 Leader Reward and Punishment Behaviours</w:t>
      </w:r>
    </w:p>
    <w:p w14:paraId="644EEAB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Leader reward behaviour</w:t>
      </w:r>
      <w:r w:rsidRPr="00934151">
        <w:rPr>
          <w:rFonts w:eastAsia="Times New Roman" w:cs="Times New Roman"/>
          <w:color w:val="000000"/>
          <w:lang w:eastAsia="en-CA"/>
        </w:rPr>
        <w:t> </w:t>
      </w:r>
      <w:r w:rsidRPr="002D5013">
        <w:rPr>
          <w:rFonts w:eastAsia="Times New Roman" w:cs="Times New Roman"/>
          <w:color w:val="000000"/>
          <w:u w:val="single"/>
          <w:lang w:eastAsia="en-CA"/>
        </w:rPr>
        <w:t>provides employees with compliments, tangible benefits, and deserved special treatment</w:t>
      </w:r>
      <w:r w:rsidRPr="00934151">
        <w:rPr>
          <w:rFonts w:eastAsia="Times New Roman" w:cs="Times New Roman"/>
          <w:color w:val="000000"/>
          <w:lang w:eastAsia="en-CA"/>
        </w:rPr>
        <w:t>. </w:t>
      </w:r>
      <w:r w:rsidRPr="00934151">
        <w:rPr>
          <w:rFonts w:eastAsia="Times New Roman" w:cs="Times New Roman"/>
          <w:b/>
          <w:bCs/>
          <w:color w:val="000000"/>
          <w:lang w:eastAsia="en-CA"/>
        </w:rPr>
        <w:t>Leader punishment behaviour</w:t>
      </w:r>
      <w:r w:rsidRPr="00934151">
        <w:rPr>
          <w:rFonts w:eastAsia="Times New Roman" w:cs="Times New Roman"/>
          <w:color w:val="000000"/>
          <w:lang w:eastAsia="en-CA"/>
        </w:rPr>
        <w:t xml:space="preserve"> involves the </w:t>
      </w:r>
      <w:r w:rsidRPr="002D5013">
        <w:rPr>
          <w:rFonts w:eastAsia="Times New Roman" w:cs="Times New Roman"/>
          <w:color w:val="000000"/>
          <w:u w:val="single"/>
          <w:lang w:eastAsia="en-CA"/>
        </w:rPr>
        <w:t>use of reprimands or unfavourable task assignments and the active withholding of raises, promotions, and other rewards</w:t>
      </w:r>
      <w:r w:rsidRPr="00934151">
        <w:rPr>
          <w:rFonts w:eastAsia="Times New Roman" w:cs="Times New Roman"/>
          <w:color w:val="000000"/>
          <w:lang w:eastAsia="en-CA"/>
        </w:rPr>
        <w:t>. Contingent leader reward and punishment behaviour is positively related to employees’ perceptions (e.g., trust in supervisor), attitudes (e.g., job satisfaction and organizational commitment), and behaviour (e.g., effort, performance, organizational citizenship behaviour). Noncontingent punishment behaviour is negatively related to these outcomes.</w:t>
      </w:r>
    </w:p>
    <w:p w14:paraId="428FD15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V. Situational Theories of Leadership</w:t>
      </w:r>
    </w:p>
    <w:p w14:paraId="225FB6E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 xml:space="preserve">The situation refers to the setting in which influence attempts occur. The setting includes the characteristics of the employees, the nature of the task they are performing, and characteristics of the organization. Two of the best known and most studied leadership theories are </w:t>
      </w:r>
      <w:r w:rsidRPr="002D5013">
        <w:rPr>
          <w:rFonts w:eastAsia="Times New Roman" w:cs="Times New Roman"/>
          <w:color w:val="000000"/>
          <w:u w:val="single"/>
          <w:lang w:eastAsia="en-CA"/>
        </w:rPr>
        <w:t>Fiedler’s Contingency Theory</w:t>
      </w:r>
      <w:r w:rsidRPr="00934151">
        <w:rPr>
          <w:rFonts w:eastAsia="Times New Roman" w:cs="Times New Roman"/>
          <w:color w:val="000000"/>
          <w:lang w:eastAsia="en-CA"/>
        </w:rPr>
        <w:t xml:space="preserve"> and </w:t>
      </w:r>
      <w:r w:rsidRPr="002D5013">
        <w:rPr>
          <w:rFonts w:eastAsia="Times New Roman" w:cs="Times New Roman"/>
          <w:color w:val="000000"/>
          <w:u w:val="single"/>
          <w:lang w:eastAsia="en-CA"/>
        </w:rPr>
        <w:t>House’s Path-Goal Theory</w:t>
      </w:r>
      <w:r w:rsidRPr="00934151">
        <w:rPr>
          <w:rFonts w:eastAsia="Times New Roman" w:cs="Times New Roman"/>
          <w:color w:val="000000"/>
          <w:lang w:eastAsia="en-CA"/>
        </w:rPr>
        <w:t>.</w:t>
      </w:r>
    </w:p>
    <w:p w14:paraId="5169FBF7" w14:textId="6222E594" w:rsidR="00305C8B" w:rsidRPr="00E03380"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House's Path-Goal Theory</w:t>
      </w:r>
    </w:p>
    <w:p w14:paraId="69F40A0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House's Path-Goal Theory</w:t>
      </w:r>
      <w:r w:rsidRPr="00934151">
        <w:rPr>
          <w:rFonts w:eastAsia="Times New Roman" w:cs="Times New Roman"/>
          <w:color w:val="000000"/>
          <w:lang w:eastAsia="en-CA"/>
        </w:rPr>
        <w:t xml:space="preserve"> is concerned with the </w:t>
      </w:r>
      <w:r w:rsidRPr="00F97C4B">
        <w:rPr>
          <w:rFonts w:eastAsia="Times New Roman" w:cs="Times New Roman"/>
          <w:color w:val="000000"/>
          <w:u w:val="single"/>
          <w:lang w:eastAsia="en-CA"/>
        </w:rPr>
        <w:t>situations under which various leader behaviours</w:t>
      </w:r>
      <w:r w:rsidRPr="00934151">
        <w:rPr>
          <w:rFonts w:eastAsia="Times New Roman" w:cs="Times New Roman"/>
          <w:color w:val="000000"/>
          <w:lang w:eastAsia="en-CA"/>
        </w:rPr>
        <w:t xml:space="preserve"> (directive, supportive, participative, achievement-oriented) </w:t>
      </w:r>
      <w:r w:rsidRPr="00F97C4B">
        <w:rPr>
          <w:rFonts w:eastAsia="Times New Roman" w:cs="Times New Roman"/>
          <w:color w:val="000000"/>
          <w:u w:val="single"/>
          <w:lang w:eastAsia="en-CA"/>
        </w:rPr>
        <w:t>are most effective</w:t>
      </w:r>
      <w:r w:rsidRPr="00934151">
        <w:rPr>
          <w:rFonts w:eastAsia="Times New Roman" w:cs="Times New Roman"/>
          <w:color w:val="000000"/>
          <w:lang w:eastAsia="en-CA"/>
        </w:rPr>
        <w:t>.</w:t>
      </w:r>
    </w:p>
    <w:p w14:paraId="5231531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 Theory. According to House, effective leaders form a connection between employee goals and organizational goals. In order to provide job satisfaction and leader acceptance, leader behaviour must be perceived as immediately satisfying or as leading to future satisfaction.</w:t>
      </w:r>
    </w:p>
    <w:p w14:paraId="494E2539" w14:textId="1E145ADD" w:rsidR="00305C8B" w:rsidRPr="00934151" w:rsidRDefault="00305C8B" w:rsidP="00223CC1">
      <w:pPr>
        <w:spacing w:before="100" w:beforeAutospacing="1" w:after="0" w:line="240" w:lineRule="auto"/>
        <w:rPr>
          <w:rFonts w:eastAsia="Times New Roman" w:cs="Times New Roman"/>
          <w:color w:val="000000"/>
          <w:lang w:eastAsia="en-CA"/>
        </w:rPr>
      </w:pPr>
      <w:r w:rsidRPr="00934151">
        <w:rPr>
          <w:rFonts w:eastAsia="Times New Roman" w:cs="Times New Roman"/>
          <w:color w:val="000000"/>
          <w:lang w:eastAsia="en-CA"/>
        </w:rPr>
        <w:t xml:space="preserve">Path-Goal Theory is concerned with </w:t>
      </w:r>
      <w:r w:rsidR="00010193">
        <w:rPr>
          <w:rFonts w:eastAsia="Times New Roman" w:cs="Times New Roman"/>
          <w:color w:val="000000"/>
          <w:lang w:eastAsia="en-CA"/>
        </w:rPr>
        <w:t>4</w:t>
      </w:r>
      <w:r w:rsidRPr="00934151">
        <w:rPr>
          <w:rFonts w:eastAsia="Times New Roman" w:cs="Times New Roman"/>
          <w:color w:val="000000"/>
          <w:lang w:eastAsia="en-CA"/>
        </w:rPr>
        <w:t xml:space="preserve"> kinds of leader behaviour:</w:t>
      </w:r>
      <w:r w:rsidR="0075625A">
        <w:rPr>
          <w:rFonts w:eastAsia="Times New Roman" w:cs="Times New Roman"/>
          <w:color w:val="000000"/>
          <w:lang w:eastAsia="en-CA"/>
        </w:rPr>
        <w:t xml:space="preserve"> </w:t>
      </w:r>
      <w:r w:rsidR="0075625A" w:rsidRPr="0075625A">
        <w:rPr>
          <w:rFonts w:eastAsia="Times New Roman" w:cs="Times New Roman"/>
          <w:b/>
          <w:color w:val="000000"/>
          <w:highlight w:val="yellow"/>
          <w:lang w:eastAsia="en-CA"/>
        </w:rPr>
        <w:t xml:space="preserve">(SPAD - </w:t>
      </w:r>
      <w:r w:rsidR="0075625A" w:rsidRPr="0075625A">
        <w:rPr>
          <w:rFonts w:ascii="Arial" w:hAnsi="Arial" w:cs="Arial"/>
          <w:b/>
          <w:color w:val="545454"/>
          <w:highlight w:val="yellow"/>
          <w:shd w:val="clear" w:color="auto" w:fill="FFFFFF"/>
        </w:rPr>
        <w:t>♠)</w:t>
      </w:r>
    </w:p>
    <w:p w14:paraId="744D57C6" w14:textId="77777777" w:rsidR="0075625A" w:rsidRPr="00010193" w:rsidRDefault="0075625A" w:rsidP="005A5895">
      <w:pPr>
        <w:pStyle w:val="ListParagraph"/>
        <w:numPr>
          <w:ilvl w:val="0"/>
          <w:numId w:val="136"/>
        </w:numPr>
        <w:spacing w:before="100" w:beforeAutospacing="1" w:after="100" w:afterAutospacing="1" w:line="240" w:lineRule="auto"/>
        <w:rPr>
          <w:rFonts w:eastAsia="Times New Roman" w:cs="Times New Roman"/>
          <w:color w:val="000000"/>
          <w:lang w:eastAsia="en-CA"/>
        </w:rPr>
      </w:pPr>
      <w:r w:rsidRPr="0075625A">
        <w:rPr>
          <w:rFonts w:eastAsia="Times New Roman" w:cs="Times New Roman"/>
          <w:b/>
          <w:color w:val="000000"/>
          <w:highlight w:val="yellow"/>
          <w:lang w:eastAsia="en-CA"/>
        </w:rPr>
        <w:t>S</w:t>
      </w:r>
      <w:r w:rsidRPr="00010193">
        <w:rPr>
          <w:rFonts w:eastAsia="Times New Roman" w:cs="Times New Roman"/>
          <w:b/>
          <w:color w:val="000000"/>
          <w:lang w:eastAsia="en-CA"/>
        </w:rPr>
        <w:t>upportive behaviour.</w:t>
      </w:r>
      <w:r w:rsidRPr="00010193">
        <w:rPr>
          <w:rFonts w:eastAsia="Times New Roman" w:cs="Times New Roman"/>
          <w:color w:val="000000"/>
          <w:lang w:eastAsia="en-CA"/>
        </w:rPr>
        <w:t xml:space="preserve"> Supportive leaders are friendly, approachable, and concerned with pleasant interpersonal relationships.</w:t>
      </w:r>
    </w:p>
    <w:p w14:paraId="27B96A56" w14:textId="77777777" w:rsidR="0075625A" w:rsidRPr="0075625A" w:rsidRDefault="00305C8B" w:rsidP="005A5895">
      <w:pPr>
        <w:pStyle w:val="ListParagraph"/>
        <w:numPr>
          <w:ilvl w:val="0"/>
          <w:numId w:val="136"/>
        </w:numPr>
        <w:spacing w:before="100" w:beforeAutospacing="1" w:after="100" w:afterAutospacing="1" w:line="240" w:lineRule="auto"/>
        <w:rPr>
          <w:rFonts w:eastAsia="Times New Roman" w:cs="Times New Roman"/>
          <w:color w:val="000000"/>
          <w:lang w:eastAsia="en-CA"/>
        </w:rPr>
      </w:pPr>
      <w:r w:rsidRPr="0075625A">
        <w:rPr>
          <w:rFonts w:eastAsia="Times New Roman" w:cs="Times New Roman"/>
          <w:b/>
          <w:color w:val="000000"/>
          <w:highlight w:val="yellow"/>
          <w:lang w:eastAsia="en-CA"/>
        </w:rPr>
        <w:t>P</w:t>
      </w:r>
      <w:r w:rsidRPr="00010193">
        <w:rPr>
          <w:rFonts w:eastAsia="Times New Roman" w:cs="Times New Roman"/>
          <w:b/>
          <w:color w:val="000000"/>
          <w:lang w:eastAsia="en-CA"/>
        </w:rPr>
        <w:t>articipative behaviour.</w:t>
      </w:r>
      <w:r w:rsidRPr="00010193">
        <w:rPr>
          <w:rFonts w:eastAsia="Times New Roman" w:cs="Times New Roman"/>
          <w:color w:val="000000"/>
          <w:lang w:eastAsia="en-CA"/>
        </w:rPr>
        <w:t xml:space="preserve"> Participative leaders consult with employees about work-related matters and consider their opinions.</w:t>
      </w:r>
      <w:r w:rsidR="0075625A" w:rsidRPr="0075625A">
        <w:rPr>
          <w:rFonts w:eastAsia="Times New Roman" w:cs="Times New Roman"/>
          <w:b/>
          <w:color w:val="000000"/>
          <w:lang w:eastAsia="en-CA"/>
        </w:rPr>
        <w:t xml:space="preserve"> </w:t>
      </w:r>
    </w:p>
    <w:p w14:paraId="2D2DED5A" w14:textId="295CCB22" w:rsidR="00305C8B" w:rsidRPr="0075625A" w:rsidRDefault="0075625A" w:rsidP="005A5895">
      <w:pPr>
        <w:pStyle w:val="ListParagraph"/>
        <w:numPr>
          <w:ilvl w:val="0"/>
          <w:numId w:val="136"/>
        </w:numPr>
        <w:spacing w:before="100" w:beforeAutospacing="1" w:after="100" w:afterAutospacing="1" w:line="240" w:lineRule="auto"/>
        <w:rPr>
          <w:rFonts w:eastAsia="Times New Roman" w:cs="Times New Roman"/>
          <w:color w:val="000000"/>
          <w:lang w:eastAsia="en-CA"/>
        </w:rPr>
      </w:pPr>
      <w:r w:rsidRPr="0075625A">
        <w:rPr>
          <w:rFonts w:eastAsia="Times New Roman" w:cs="Times New Roman"/>
          <w:b/>
          <w:color w:val="000000"/>
          <w:highlight w:val="yellow"/>
          <w:lang w:eastAsia="en-CA"/>
        </w:rPr>
        <w:t>D</w:t>
      </w:r>
      <w:r w:rsidRPr="00010193">
        <w:rPr>
          <w:rFonts w:eastAsia="Times New Roman" w:cs="Times New Roman"/>
          <w:b/>
          <w:color w:val="000000"/>
          <w:lang w:eastAsia="en-CA"/>
        </w:rPr>
        <w:t>irective behaviour.</w:t>
      </w:r>
      <w:r w:rsidRPr="00010193">
        <w:rPr>
          <w:rFonts w:eastAsia="Times New Roman" w:cs="Times New Roman"/>
          <w:color w:val="000000"/>
          <w:lang w:eastAsia="en-CA"/>
        </w:rPr>
        <w:t xml:space="preserve"> Directive leaders schedule work, maintain performance standards, and let employees know what is expected of them.</w:t>
      </w:r>
    </w:p>
    <w:p w14:paraId="55F75D40" w14:textId="77777777" w:rsidR="00305C8B" w:rsidRPr="00010193" w:rsidRDefault="00305C8B" w:rsidP="005A5895">
      <w:pPr>
        <w:pStyle w:val="ListParagraph"/>
        <w:numPr>
          <w:ilvl w:val="0"/>
          <w:numId w:val="136"/>
        </w:numPr>
        <w:spacing w:before="100" w:beforeAutospacing="1" w:after="100" w:afterAutospacing="1" w:line="240" w:lineRule="auto"/>
        <w:rPr>
          <w:rFonts w:eastAsia="Times New Roman" w:cs="Times New Roman"/>
          <w:color w:val="000000"/>
          <w:lang w:eastAsia="en-CA"/>
        </w:rPr>
      </w:pPr>
      <w:r w:rsidRPr="0075625A">
        <w:rPr>
          <w:rFonts w:eastAsia="Times New Roman" w:cs="Times New Roman"/>
          <w:b/>
          <w:color w:val="000000"/>
          <w:highlight w:val="yellow"/>
          <w:lang w:eastAsia="en-CA"/>
        </w:rPr>
        <w:t>A</w:t>
      </w:r>
      <w:r w:rsidRPr="00010193">
        <w:rPr>
          <w:rFonts w:eastAsia="Times New Roman" w:cs="Times New Roman"/>
          <w:b/>
          <w:color w:val="000000"/>
          <w:lang w:eastAsia="en-CA"/>
        </w:rPr>
        <w:t>chievement-oriented behaviour.</w:t>
      </w:r>
      <w:r w:rsidRPr="00010193">
        <w:rPr>
          <w:rFonts w:eastAsia="Times New Roman" w:cs="Times New Roman"/>
          <w:color w:val="000000"/>
          <w:lang w:eastAsia="en-CA"/>
        </w:rPr>
        <w:t xml:space="preserve"> Achievement-oriented leaders encourage employees to strive for a high level of goal accomplishment.</w:t>
      </w:r>
    </w:p>
    <w:p w14:paraId="0DC14C0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 xml:space="preserve">Situational Factors. Path-Goal Theory is concerned with two primary classes of situational factors: </w:t>
      </w:r>
      <w:r w:rsidRPr="00010193">
        <w:rPr>
          <w:rFonts w:eastAsia="Times New Roman" w:cs="Times New Roman"/>
          <w:color w:val="000000"/>
          <w:u w:val="single"/>
          <w:lang w:eastAsia="en-CA"/>
        </w:rPr>
        <w:t xml:space="preserve">employee characteristics </w:t>
      </w:r>
      <w:r w:rsidRPr="00934151">
        <w:rPr>
          <w:rFonts w:eastAsia="Times New Roman" w:cs="Times New Roman"/>
          <w:color w:val="000000"/>
          <w:lang w:eastAsia="en-CA"/>
        </w:rPr>
        <w:t xml:space="preserve">and </w:t>
      </w:r>
      <w:r w:rsidRPr="00010193">
        <w:rPr>
          <w:rFonts w:eastAsia="Times New Roman" w:cs="Times New Roman"/>
          <w:color w:val="000000"/>
          <w:u w:val="single"/>
          <w:lang w:eastAsia="en-CA"/>
        </w:rPr>
        <w:t>environmental factors</w:t>
      </w:r>
      <w:r w:rsidRPr="00934151">
        <w:rPr>
          <w:rFonts w:eastAsia="Times New Roman" w:cs="Times New Roman"/>
          <w:color w:val="000000"/>
          <w:lang w:eastAsia="en-CA"/>
        </w:rPr>
        <w:t xml:space="preserve">. Different types of employees need or prefer different forms of leadership. Thus, employees who are for example, </w:t>
      </w:r>
      <w:r w:rsidRPr="00010193">
        <w:rPr>
          <w:rFonts w:eastAsia="Times New Roman" w:cs="Times New Roman"/>
          <w:color w:val="000000"/>
          <w:u w:val="single"/>
          <w:lang w:eastAsia="en-CA"/>
        </w:rPr>
        <w:t>high need achievers, prefer to be told what to do</w:t>
      </w:r>
      <w:r w:rsidRPr="00934151">
        <w:rPr>
          <w:rFonts w:eastAsia="Times New Roman" w:cs="Times New Roman"/>
          <w:color w:val="000000"/>
          <w:lang w:eastAsia="en-CA"/>
        </w:rPr>
        <w:t>, or who feel that they have low task abilities will each respond best to certain types of leadership.</w:t>
      </w:r>
    </w:p>
    <w:p w14:paraId="4B8D571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 xml:space="preserve">Also, according to the theory, the effectiveness of leadership depends on the particular </w:t>
      </w:r>
      <w:r w:rsidRPr="00DE69B9">
        <w:rPr>
          <w:rFonts w:eastAsia="Times New Roman" w:cs="Times New Roman"/>
          <w:color w:val="000000"/>
          <w:u w:val="single"/>
          <w:lang w:eastAsia="en-CA"/>
        </w:rPr>
        <w:t>work environment</w:t>
      </w:r>
      <w:r w:rsidRPr="00934151">
        <w:rPr>
          <w:rFonts w:eastAsia="Times New Roman" w:cs="Times New Roman"/>
          <w:color w:val="000000"/>
          <w:lang w:eastAsia="en-CA"/>
        </w:rPr>
        <w:t>. Thus, routine tasks, challenging but ambiguous tasks, and frustrating, dissatisfying jobs each require specific leader behaviours for leadership to be effective. Effective leaders should take advantage of the motivating and satisfying aspects of jobs while offsetting or compensating for those job aspects that demotivate or dissatisfy.</w:t>
      </w:r>
    </w:p>
    <w:p w14:paraId="1989368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VI. Participative Leadership: Involving Employees in Decisions</w:t>
      </w:r>
    </w:p>
    <w:p w14:paraId="6A0216E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What is Participation?</w:t>
      </w:r>
    </w:p>
    <w:p w14:paraId="6D36C968"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Participative leadership</w:t>
      </w:r>
      <w:r w:rsidRPr="00934151">
        <w:rPr>
          <w:rFonts w:eastAsia="Times New Roman" w:cs="Times New Roman"/>
          <w:color w:val="000000"/>
          <w:lang w:eastAsia="en-CA"/>
        </w:rPr>
        <w:t xml:space="preserve"> involves </w:t>
      </w:r>
      <w:r w:rsidRPr="00010193">
        <w:rPr>
          <w:rFonts w:eastAsia="Times New Roman" w:cs="Times New Roman"/>
          <w:color w:val="000000"/>
          <w:u w:val="single"/>
          <w:lang w:eastAsia="en-CA"/>
        </w:rPr>
        <w:t>employees in making work-related decisions</w:t>
      </w:r>
      <w:r w:rsidRPr="00934151">
        <w:rPr>
          <w:rFonts w:eastAsia="Times New Roman" w:cs="Times New Roman"/>
          <w:color w:val="000000"/>
          <w:lang w:eastAsia="en-CA"/>
        </w:rPr>
        <w:t>. Leaders can vary in the extent to which they involve employees in decision- making. Participative leadership should not, however, be confused with abdication of leadership, which is almost always ineffective. Participation can involve individual employees or the entire group of employees that reports to the leader.</w:t>
      </w:r>
    </w:p>
    <w:p w14:paraId="574D3EA5" w14:textId="22E120AA" w:rsidR="00305C8B" w:rsidRPr="00934151" w:rsidRDefault="00305C8B" w:rsidP="00223CC1">
      <w:pPr>
        <w:spacing w:before="100" w:beforeAutospacing="1" w:after="0" w:line="240" w:lineRule="auto"/>
        <w:rPr>
          <w:rFonts w:eastAsia="Times New Roman" w:cs="Times New Roman"/>
          <w:color w:val="000000"/>
          <w:lang w:eastAsia="en-CA"/>
        </w:rPr>
      </w:pPr>
      <w:r w:rsidRPr="00934151">
        <w:rPr>
          <w:rFonts w:eastAsia="Times New Roman" w:cs="Times New Roman"/>
          <w:color w:val="000000"/>
          <w:lang w:eastAsia="en-CA"/>
        </w:rPr>
        <w:t>B. Potential Advantages of Participative Leadership</w:t>
      </w:r>
    </w:p>
    <w:p w14:paraId="49691F66" w14:textId="34103F75" w:rsidR="00305C8B" w:rsidRPr="00010193" w:rsidRDefault="00305C8B" w:rsidP="005A5895">
      <w:pPr>
        <w:pStyle w:val="ListParagraph"/>
        <w:numPr>
          <w:ilvl w:val="0"/>
          <w:numId w:val="137"/>
        </w:numPr>
        <w:spacing w:after="100" w:afterAutospacing="1" w:line="240" w:lineRule="auto"/>
        <w:rPr>
          <w:rFonts w:eastAsia="Times New Roman" w:cs="Times New Roman"/>
          <w:color w:val="000000"/>
          <w:lang w:eastAsia="en-CA"/>
        </w:rPr>
      </w:pPr>
      <w:r w:rsidRPr="00010193">
        <w:rPr>
          <w:rFonts w:eastAsia="Times New Roman" w:cs="Times New Roman"/>
          <w:b/>
          <w:color w:val="000000"/>
          <w:lang w:eastAsia="en-CA"/>
        </w:rPr>
        <w:lastRenderedPageBreak/>
        <w:t xml:space="preserve">Motivation. </w:t>
      </w:r>
      <w:r w:rsidRPr="00010193">
        <w:rPr>
          <w:rFonts w:eastAsia="Times New Roman" w:cs="Times New Roman"/>
          <w:color w:val="000000"/>
          <w:lang w:eastAsia="en-CA"/>
        </w:rPr>
        <w:t>Participation leads to the establishment of work goals and can increase intrinsic motivation by enriching subordinates’ jobs.</w:t>
      </w:r>
    </w:p>
    <w:p w14:paraId="60E675A1" w14:textId="77777777" w:rsidR="00305C8B" w:rsidRPr="00010193" w:rsidRDefault="00305C8B" w:rsidP="005A5895">
      <w:pPr>
        <w:pStyle w:val="ListParagraph"/>
        <w:numPr>
          <w:ilvl w:val="0"/>
          <w:numId w:val="137"/>
        </w:numPr>
        <w:spacing w:before="100" w:beforeAutospacing="1" w:after="100" w:afterAutospacing="1" w:line="240" w:lineRule="auto"/>
        <w:rPr>
          <w:rFonts w:eastAsia="Times New Roman" w:cs="Times New Roman"/>
          <w:color w:val="000000"/>
          <w:lang w:eastAsia="en-CA"/>
        </w:rPr>
      </w:pPr>
      <w:r w:rsidRPr="00010193">
        <w:rPr>
          <w:rFonts w:eastAsia="Times New Roman" w:cs="Times New Roman"/>
          <w:b/>
          <w:color w:val="000000"/>
          <w:lang w:eastAsia="en-CA"/>
        </w:rPr>
        <w:t xml:space="preserve">Quality. </w:t>
      </w:r>
      <w:r w:rsidRPr="00010193">
        <w:rPr>
          <w:rFonts w:eastAsia="Times New Roman" w:cs="Times New Roman"/>
          <w:color w:val="000000"/>
          <w:lang w:eastAsia="en-CA"/>
        </w:rPr>
        <w:t>Participation can lead to higher-quality decisions and empower employees to take direct action to solve problems.</w:t>
      </w:r>
    </w:p>
    <w:p w14:paraId="043B78B5" w14:textId="77777777" w:rsidR="00305C8B" w:rsidRPr="00010193" w:rsidRDefault="00305C8B" w:rsidP="005A5895">
      <w:pPr>
        <w:pStyle w:val="ListParagraph"/>
        <w:numPr>
          <w:ilvl w:val="0"/>
          <w:numId w:val="137"/>
        </w:numPr>
        <w:spacing w:before="100" w:beforeAutospacing="1" w:after="100" w:afterAutospacing="1" w:line="240" w:lineRule="auto"/>
        <w:rPr>
          <w:rFonts w:eastAsia="Times New Roman" w:cs="Times New Roman"/>
          <w:color w:val="000000"/>
          <w:lang w:eastAsia="en-CA"/>
        </w:rPr>
      </w:pPr>
      <w:r w:rsidRPr="00010193">
        <w:rPr>
          <w:rFonts w:eastAsia="Times New Roman" w:cs="Times New Roman"/>
          <w:b/>
          <w:color w:val="000000"/>
          <w:lang w:eastAsia="en-CA"/>
        </w:rPr>
        <w:t>Acceptance.</w:t>
      </w:r>
      <w:r w:rsidRPr="00010193">
        <w:rPr>
          <w:rFonts w:eastAsia="Times New Roman" w:cs="Times New Roman"/>
          <w:color w:val="000000"/>
          <w:lang w:eastAsia="en-CA"/>
        </w:rPr>
        <w:t xml:space="preserve"> Participation can increase employees’ acceptance of decisions especially when issues of fairness are involved.</w:t>
      </w:r>
    </w:p>
    <w:p w14:paraId="78927BB6" w14:textId="77777777" w:rsidR="00305C8B" w:rsidRPr="00934151" w:rsidRDefault="00305C8B" w:rsidP="00223CC1">
      <w:pPr>
        <w:spacing w:before="100" w:beforeAutospacing="1" w:after="0" w:line="240" w:lineRule="auto"/>
        <w:rPr>
          <w:rFonts w:eastAsia="Times New Roman" w:cs="Times New Roman"/>
          <w:color w:val="000000"/>
          <w:lang w:eastAsia="en-CA"/>
        </w:rPr>
      </w:pPr>
      <w:r w:rsidRPr="00934151">
        <w:rPr>
          <w:rFonts w:eastAsia="Times New Roman" w:cs="Times New Roman"/>
          <w:color w:val="000000"/>
          <w:lang w:eastAsia="en-CA"/>
        </w:rPr>
        <w:t>C. Potential Problems of Participative Leadership</w:t>
      </w:r>
    </w:p>
    <w:p w14:paraId="067D4D4C" w14:textId="77777777" w:rsidR="00305C8B" w:rsidRPr="00010193" w:rsidRDefault="00305C8B" w:rsidP="005A5895">
      <w:pPr>
        <w:pStyle w:val="ListParagraph"/>
        <w:numPr>
          <w:ilvl w:val="0"/>
          <w:numId w:val="138"/>
        </w:numPr>
        <w:spacing w:after="100" w:afterAutospacing="1" w:line="240" w:lineRule="auto"/>
        <w:rPr>
          <w:rFonts w:eastAsia="Times New Roman" w:cs="Times New Roman"/>
          <w:color w:val="000000"/>
          <w:lang w:eastAsia="en-CA"/>
        </w:rPr>
      </w:pPr>
      <w:r w:rsidRPr="00010193">
        <w:rPr>
          <w:rFonts w:eastAsia="Times New Roman" w:cs="Times New Roman"/>
          <w:b/>
          <w:color w:val="000000"/>
          <w:lang w:eastAsia="en-CA"/>
        </w:rPr>
        <w:t>Time and Energy.</w:t>
      </w:r>
      <w:r w:rsidRPr="00010193">
        <w:rPr>
          <w:rFonts w:eastAsia="Times New Roman" w:cs="Times New Roman"/>
          <w:color w:val="000000"/>
          <w:lang w:eastAsia="en-CA"/>
        </w:rPr>
        <w:t xml:space="preserve"> Participation involves specific behaviours on the part of the leader and these behaviours use time and energy.</w:t>
      </w:r>
    </w:p>
    <w:p w14:paraId="100B181B" w14:textId="77777777" w:rsidR="00305C8B" w:rsidRPr="00010193" w:rsidRDefault="00305C8B" w:rsidP="005A5895">
      <w:pPr>
        <w:pStyle w:val="ListParagraph"/>
        <w:numPr>
          <w:ilvl w:val="0"/>
          <w:numId w:val="138"/>
        </w:numPr>
        <w:spacing w:before="100" w:beforeAutospacing="1" w:after="100" w:afterAutospacing="1" w:line="240" w:lineRule="auto"/>
        <w:rPr>
          <w:rFonts w:eastAsia="Times New Roman" w:cs="Times New Roman"/>
          <w:color w:val="000000"/>
          <w:lang w:eastAsia="en-CA"/>
        </w:rPr>
      </w:pPr>
      <w:r w:rsidRPr="00010193">
        <w:rPr>
          <w:rFonts w:eastAsia="Times New Roman" w:cs="Times New Roman"/>
          <w:b/>
          <w:color w:val="000000"/>
          <w:lang w:eastAsia="en-CA"/>
        </w:rPr>
        <w:t>Loss of Power.</w:t>
      </w:r>
      <w:r w:rsidRPr="00010193">
        <w:rPr>
          <w:rFonts w:eastAsia="Times New Roman" w:cs="Times New Roman"/>
          <w:color w:val="000000"/>
          <w:lang w:eastAsia="en-CA"/>
        </w:rPr>
        <w:t xml:space="preserve"> Some leaders feel that a participative style will reduce their power and influence.</w:t>
      </w:r>
    </w:p>
    <w:p w14:paraId="14A87FD4" w14:textId="77777777" w:rsidR="00305C8B" w:rsidRPr="00010193" w:rsidRDefault="00305C8B" w:rsidP="005A5895">
      <w:pPr>
        <w:pStyle w:val="ListParagraph"/>
        <w:numPr>
          <w:ilvl w:val="0"/>
          <w:numId w:val="138"/>
        </w:numPr>
        <w:spacing w:before="100" w:beforeAutospacing="1" w:after="100" w:afterAutospacing="1" w:line="240" w:lineRule="auto"/>
        <w:rPr>
          <w:rFonts w:eastAsia="Times New Roman" w:cs="Times New Roman"/>
          <w:color w:val="000000"/>
          <w:lang w:eastAsia="en-CA"/>
        </w:rPr>
      </w:pPr>
      <w:r w:rsidRPr="00010193">
        <w:rPr>
          <w:rFonts w:eastAsia="Times New Roman" w:cs="Times New Roman"/>
          <w:b/>
          <w:color w:val="000000"/>
          <w:lang w:eastAsia="en-CA"/>
        </w:rPr>
        <w:t>Lack of Receptivity or Knowledge.</w:t>
      </w:r>
      <w:r w:rsidRPr="00010193">
        <w:rPr>
          <w:rFonts w:eastAsia="Times New Roman" w:cs="Times New Roman"/>
          <w:color w:val="000000"/>
          <w:lang w:eastAsia="en-CA"/>
        </w:rPr>
        <w:t xml:space="preserve"> Employees might not be receptive to participation or might lack the knowledge to contribute effectively to decisions.</w:t>
      </w:r>
    </w:p>
    <w:p w14:paraId="75FD41B9" w14:textId="0401DF66"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 A Sit</w:t>
      </w:r>
      <w:r w:rsidR="00D074E6">
        <w:rPr>
          <w:rFonts w:eastAsia="Times New Roman" w:cs="Times New Roman"/>
          <w:color w:val="000000"/>
          <w:lang w:eastAsia="en-CA"/>
        </w:rPr>
        <w:t xml:space="preserve">uational Model of Participation: </w:t>
      </w:r>
      <w:r w:rsidRPr="00934151">
        <w:rPr>
          <w:rFonts w:eastAsia="Times New Roman" w:cs="Times New Roman"/>
          <w:color w:val="000000"/>
          <w:lang w:eastAsia="en-CA"/>
        </w:rPr>
        <w:t xml:space="preserve">Victor Vroom and Arthur </w:t>
      </w:r>
      <w:proofErr w:type="spellStart"/>
      <w:r w:rsidRPr="00934151">
        <w:rPr>
          <w:rFonts w:eastAsia="Times New Roman" w:cs="Times New Roman"/>
          <w:color w:val="000000"/>
          <w:lang w:eastAsia="en-CA"/>
        </w:rPr>
        <w:t>Jago</w:t>
      </w:r>
      <w:proofErr w:type="spellEnd"/>
      <w:r w:rsidRPr="00934151">
        <w:rPr>
          <w:rFonts w:eastAsia="Times New Roman" w:cs="Times New Roman"/>
          <w:color w:val="000000"/>
          <w:lang w:eastAsia="en-CA"/>
        </w:rPr>
        <w:t xml:space="preserve"> have developed a model that attempts to specify in a practical manner when leaders should use participation and to what extent they should use it.</w:t>
      </w:r>
    </w:p>
    <w:p w14:paraId="0FCF4F2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 xml:space="preserve">This model takes into account various degrees of participation that can be exhibited by the leader including autocratic, consultative, and group consensus. The most effective strategy depends on the situation or problem at hand. In general, </w:t>
      </w:r>
      <w:r w:rsidRPr="00010193">
        <w:rPr>
          <w:rFonts w:eastAsia="Times New Roman" w:cs="Times New Roman"/>
          <w:color w:val="000000"/>
          <w:lang w:eastAsia="en-CA"/>
        </w:rPr>
        <w:t xml:space="preserve">the leader’s </w:t>
      </w:r>
      <w:r w:rsidRPr="00010193">
        <w:rPr>
          <w:rFonts w:eastAsia="Times New Roman" w:cs="Times New Roman"/>
          <w:color w:val="000000"/>
          <w:u w:val="single"/>
          <w:lang w:eastAsia="en-CA"/>
        </w:rPr>
        <w:t>goal</w:t>
      </w:r>
      <w:r w:rsidRPr="00010193">
        <w:rPr>
          <w:rFonts w:eastAsia="Times New Roman" w:cs="Times New Roman"/>
          <w:color w:val="000000"/>
          <w:lang w:eastAsia="en-CA"/>
        </w:rPr>
        <w:t xml:space="preserve"> should be </w:t>
      </w:r>
      <w:r w:rsidRPr="00010193">
        <w:rPr>
          <w:rFonts w:eastAsia="Times New Roman" w:cs="Times New Roman"/>
          <w:color w:val="000000"/>
          <w:u w:val="single"/>
          <w:lang w:eastAsia="en-CA"/>
        </w:rPr>
        <w:t>to make high-quality decisions to which employees will be adequately committed without undue delay</w:t>
      </w:r>
      <w:r w:rsidRPr="00934151">
        <w:rPr>
          <w:rFonts w:eastAsia="Times New Roman" w:cs="Times New Roman"/>
          <w:color w:val="000000"/>
          <w:lang w:eastAsia="en-CA"/>
        </w:rPr>
        <w:t xml:space="preserve">. To do this, he or she must consider </w:t>
      </w:r>
      <w:r w:rsidRPr="00010193">
        <w:rPr>
          <w:rFonts w:eastAsia="Times New Roman" w:cs="Times New Roman"/>
          <w:color w:val="000000"/>
          <w:u w:val="single"/>
          <w:lang w:eastAsia="en-CA"/>
        </w:rPr>
        <w:t>a number of questions in a decision tree</w:t>
      </w:r>
      <w:r w:rsidRPr="00934151">
        <w:rPr>
          <w:rFonts w:eastAsia="Times New Roman" w:cs="Times New Roman"/>
          <w:color w:val="000000"/>
          <w:lang w:eastAsia="en-CA"/>
        </w:rPr>
        <w:t xml:space="preserve">. By taking a problem through the decision tree, the leader can determine </w:t>
      </w:r>
      <w:r w:rsidRPr="00010193">
        <w:rPr>
          <w:rFonts w:eastAsia="Times New Roman" w:cs="Times New Roman"/>
          <w:color w:val="000000"/>
          <w:u w:val="single"/>
          <w:lang w:eastAsia="en-CA"/>
        </w:rPr>
        <w:t>the correct degree of participation for the problem solving situation</w:t>
      </w:r>
      <w:r w:rsidRPr="00934151">
        <w:rPr>
          <w:rFonts w:eastAsia="Times New Roman" w:cs="Times New Roman"/>
          <w:color w:val="000000"/>
          <w:lang w:eastAsia="en-CA"/>
        </w:rPr>
        <w:t>. Following the model’s prescriptions is more likely to lead to successful managerial decisions than unsuccessful decisions. The model has been used frequently in management development seminars.</w:t>
      </w:r>
    </w:p>
    <w:p w14:paraId="46A46506" w14:textId="3954B812"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VIII. Transformational and Transactional Leadership</w:t>
      </w:r>
    </w:p>
    <w:p w14:paraId="2BC47F5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 xml:space="preserve">Traditional theories of leadership deal with what we can call transactional leadership. </w:t>
      </w:r>
      <w:r w:rsidRPr="00223CC1">
        <w:rPr>
          <w:rFonts w:eastAsia="Times New Roman" w:cs="Times New Roman"/>
          <w:b/>
          <w:color w:val="000000"/>
          <w:lang w:eastAsia="en-CA"/>
        </w:rPr>
        <w:t>Transactional leadership</w:t>
      </w:r>
      <w:r w:rsidRPr="00934151">
        <w:rPr>
          <w:rFonts w:eastAsia="Times New Roman" w:cs="Times New Roman"/>
          <w:color w:val="000000"/>
          <w:lang w:eastAsia="en-CA"/>
        </w:rPr>
        <w:t xml:space="preserve"> is leadership that is based on a fairly straightforward exchange between the leader and the followers and </w:t>
      </w:r>
      <w:r w:rsidRPr="00223CC1">
        <w:rPr>
          <w:rFonts w:eastAsia="Times New Roman" w:cs="Times New Roman"/>
          <w:color w:val="000000"/>
          <w:u w:val="single"/>
          <w:lang w:eastAsia="en-CA"/>
        </w:rPr>
        <w:t>involves contingent reward behaviour and management by exception</w:t>
      </w:r>
      <w:r w:rsidRPr="00934151">
        <w:rPr>
          <w:rFonts w:eastAsia="Times New Roman" w:cs="Times New Roman"/>
          <w:color w:val="000000"/>
          <w:lang w:eastAsia="en-CA"/>
        </w:rPr>
        <w:t>. </w:t>
      </w:r>
      <w:r w:rsidRPr="00934151">
        <w:rPr>
          <w:rFonts w:eastAsia="Times New Roman" w:cs="Times New Roman"/>
          <w:b/>
          <w:bCs/>
          <w:color w:val="000000"/>
          <w:lang w:eastAsia="en-CA"/>
        </w:rPr>
        <w:t>Management by exception </w:t>
      </w:r>
      <w:r w:rsidRPr="00934151">
        <w:rPr>
          <w:rFonts w:eastAsia="Times New Roman" w:cs="Times New Roman"/>
          <w:color w:val="000000"/>
          <w:lang w:eastAsia="en-CA"/>
        </w:rPr>
        <w:t xml:space="preserve">is the </w:t>
      </w:r>
      <w:r w:rsidRPr="00223CC1">
        <w:rPr>
          <w:rFonts w:eastAsia="Times New Roman" w:cs="Times New Roman"/>
          <w:color w:val="000000"/>
          <w:u w:val="single"/>
          <w:lang w:eastAsia="en-CA"/>
        </w:rPr>
        <w:t>degree to which the leader takes corrective action on the basis of results of leader–follower transactions</w:t>
      </w:r>
      <w:r w:rsidRPr="00934151">
        <w:rPr>
          <w:rFonts w:eastAsia="Times New Roman" w:cs="Times New Roman"/>
          <w:color w:val="000000"/>
          <w:lang w:eastAsia="en-CA"/>
        </w:rPr>
        <w:t>. They monitor follower behaviour, anticipate problems, and take corrective actions before the behaviour creates serious problems.</w:t>
      </w:r>
    </w:p>
    <w:p w14:paraId="38D64209" w14:textId="77777777" w:rsidR="009305D7"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However, some leaders have a more profound effect on followers by giving them a new vision that instills true commitment. Such leadership is called </w:t>
      </w:r>
      <w:r w:rsidRPr="00934151">
        <w:rPr>
          <w:rFonts w:eastAsia="Times New Roman" w:cs="Times New Roman"/>
          <w:b/>
          <w:bCs/>
          <w:color w:val="000000"/>
          <w:lang w:eastAsia="en-CA"/>
        </w:rPr>
        <w:t>transformational leadership</w:t>
      </w:r>
      <w:r w:rsidR="00223CC1">
        <w:rPr>
          <w:rFonts w:eastAsia="Times New Roman" w:cs="Times New Roman"/>
          <w:b/>
          <w:bCs/>
          <w:color w:val="000000"/>
          <w:lang w:eastAsia="en-CA"/>
        </w:rPr>
        <w:t xml:space="preserve"> </w:t>
      </w:r>
      <w:r w:rsidRPr="00934151">
        <w:rPr>
          <w:rFonts w:eastAsia="Times New Roman" w:cs="Times New Roman"/>
          <w:color w:val="000000"/>
          <w:lang w:eastAsia="en-CA"/>
        </w:rPr>
        <w:t xml:space="preserve">because the leader </w:t>
      </w:r>
      <w:r w:rsidRPr="009305D7">
        <w:rPr>
          <w:rFonts w:eastAsia="Times New Roman" w:cs="Times New Roman"/>
          <w:color w:val="000000"/>
          <w:u w:val="single"/>
          <w:lang w:eastAsia="en-CA"/>
        </w:rPr>
        <w:t>provides followers with a new vision that</w:t>
      </w:r>
      <w:r w:rsidR="009305D7" w:rsidRPr="009305D7">
        <w:rPr>
          <w:rFonts w:eastAsia="Times New Roman" w:cs="Times New Roman"/>
          <w:color w:val="000000"/>
          <w:u w:val="single"/>
          <w:lang w:eastAsia="en-CA"/>
        </w:rPr>
        <w:t xml:space="preserve"> instills true commitment</w:t>
      </w:r>
      <w:r w:rsidR="009305D7">
        <w:rPr>
          <w:rFonts w:eastAsia="Times New Roman" w:cs="Times New Roman"/>
          <w:color w:val="000000"/>
          <w:lang w:eastAsia="en-CA"/>
        </w:rPr>
        <w:t xml:space="preserve">. </w:t>
      </w:r>
    </w:p>
    <w:p w14:paraId="2C55A5CA" w14:textId="223DD30C" w:rsidR="00305C8B" w:rsidRPr="00934151" w:rsidRDefault="009305D7" w:rsidP="00305C8B">
      <w:pPr>
        <w:spacing w:before="100" w:beforeAutospacing="1" w:after="100" w:afterAutospacing="1" w:line="240" w:lineRule="auto"/>
        <w:rPr>
          <w:rFonts w:eastAsia="Times New Roman" w:cs="Times New Roman"/>
          <w:color w:val="000000"/>
          <w:lang w:eastAsia="en-CA"/>
        </w:rPr>
      </w:pPr>
      <w:r>
        <w:rPr>
          <w:rFonts w:eastAsia="Times New Roman" w:cs="Times New Roman"/>
          <w:color w:val="000000"/>
          <w:lang w:eastAsia="en-CA"/>
        </w:rPr>
        <w:t xml:space="preserve">4 </w:t>
      </w:r>
      <w:r w:rsidR="00305C8B" w:rsidRPr="00934151">
        <w:rPr>
          <w:rFonts w:eastAsia="Times New Roman" w:cs="Times New Roman"/>
          <w:color w:val="000000"/>
          <w:lang w:eastAsia="en-CA"/>
        </w:rPr>
        <w:t xml:space="preserve">qualities set transformational leaders apart from transactional leaders: </w:t>
      </w:r>
    </w:p>
    <w:p w14:paraId="025E2F6E" w14:textId="20348CF7" w:rsidR="00305C8B" w:rsidRPr="00223CC1" w:rsidRDefault="00223CC1" w:rsidP="005A5895">
      <w:pPr>
        <w:pStyle w:val="ListParagraph"/>
        <w:numPr>
          <w:ilvl w:val="1"/>
          <w:numId w:val="140"/>
        </w:numPr>
        <w:spacing w:before="100" w:beforeAutospacing="1" w:after="100" w:afterAutospacing="1" w:line="240" w:lineRule="auto"/>
        <w:ind w:left="567"/>
        <w:rPr>
          <w:rFonts w:eastAsia="Times New Roman" w:cs="Times New Roman"/>
          <w:color w:val="000000"/>
          <w:lang w:eastAsia="en-CA"/>
        </w:rPr>
      </w:pPr>
      <w:r w:rsidRPr="00223CC1">
        <w:rPr>
          <w:rFonts w:eastAsia="Times New Roman" w:cs="Times New Roman"/>
          <w:b/>
          <w:color w:val="000000"/>
          <w:lang w:eastAsia="en-CA"/>
        </w:rPr>
        <w:t xml:space="preserve">Intellectual Stimulation </w:t>
      </w:r>
      <w:r w:rsidR="00305C8B" w:rsidRPr="00223CC1">
        <w:rPr>
          <w:rFonts w:eastAsia="Times New Roman" w:cs="Times New Roman"/>
          <w:color w:val="000000"/>
          <w:lang w:eastAsia="en-CA"/>
        </w:rPr>
        <w:t>This contributes in part to the “new vision” aspect of transformational leadership. People are stimulated to think about problems, issues, and strategies in new ways.</w:t>
      </w:r>
    </w:p>
    <w:p w14:paraId="3FED0DA3" w14:textId="6DFD4DCE" w:rsidR="00305C8B" w:rsidRPr="00223CC1" w:rsidRDefault="00223CC1" w:rsidP="005A5895">
      <w:pPr>
        <w:pStyle w:val="ListParagraph"/>
        <w:numPr>
          <w:ilvl w:val="1"/>
          <w:numId w:val="140"/>
        </w:numPr>
        <w:spacing w:before="100" w:beforeAutospacing="1" w:after="100" w:afterAutospacing="1" w:line="240" w:lineRule="auto"/>
        <w:ind w:left="567"/>
        <w:rPr>
          <w:rFonts w:eastAsia="Times New Roman" w:cs="Times New Roman"/>
          <w:color w:val="000000"/>
          <w:lang w:eastAsia="en-CA"/>
        </w:rPr>
      </w:pPr>
      <w:r w:rsidRPr="00223CC1">
        <w:rPr>
          <w:rFonts w:eastAsia="Times New Roman" w:cs="Times New Roman"/>
          <w:b/>
          <w:color w:val="000000"/>
          <w:lang w:eastAsia="en-CA"/>
        </w:rPr>
        <w:t>Individualized Consideration</w:t>
      </w:r>
      <w:r w:rsidRPr="00223CC1">
        <w:rPr>
          <w:rFonts w:eastAsia="Times New Roman" w:cs="Times New Roman"/>
          <w:color w:val="000000"/>
          <w:lang w:eastAsia="en-CA"/>
        </w:rPr>
        <w:t xml:space="preserve"> </w:t>
      </w:r>
      <w:r w:rsidR="00305C8B" w:rsidRPr="00223CC1">
        <w:rPr>
          <w:rFonts w:eastAsia="Times New Roman" w:cs="Times New Roman"/>
          <w:color w:val="000000"/>
          <w:lang w:eastAsia="en-CA"/>
        </w:rPr>
        <w:t xml:space="preserve">This involves treating employees as distinct individuals, indicating concern for their personal development, and serving as a mentor when appropriate. The </w:t>
      </w:r>
      <w:r w:rsidR="00305C8B" w:rsidRPr="00223CC1">
        <w:rPr>
          <w:rFonts w:eastAsia="Times New Roman" w:cs="Times New Roman"/>
          <w:color w:val="000000"/>
          <w:lang w:eastAsia="en-CA"/>
        </w:rPr>
        <w:lastRenderedPageBreak/>
        <w:t>emphasis is a one-on-one attempt to meet the needs of the individual in the context of the overall goal or mission.</w:t>
      </w:r>
    </w:p>
    <w:p w14:paraId="66E1AA7F" w14:textId="104C0C69" w:rsidR="00305C8B" w:rsidRPr="00223CC1" w:rsidRDefault="00305C8B" w:rsidP="005A5895">
      <w:pPr>
        <w:pStyle w:val="ListParagraph"/>
        <w:numPr>
          <w:ilvl w:val="1"/>
          <w:numId w:val="140"/>
        </w:numPr>
        <w:spacing w:before="100" w:beforeAutospacing="1" w:after="100" w:afterAutospacing="1" w:line="240" w:lineRule="auto"/>
        <w:ind w:left="567"/>
        <w:rPr>
          <w:rFonts w:eastAsia="Times New Roman" w:cs="Times New Roman"/>
          <w:color w:val="000000"/>
          <w:lang w:eastAsia="en-CA"/>
        </w:rPr>
      </w:pPr>
      <w:r w:rsidRPr="00223CC1">
        <w:rPr>
          <w:rFonts w:eastAsia="Times New Roman" w:cs="Times New Roman"/>
          <w:b/>
          <w:color w:val="000000"/>
          <w:lang w:eastAsia="en-CA"/>
        </w:rPr>
        <w:t>Ins</w:t>
      </w:r>
      <w:r w:rsidR="00223CC1" w:rsidRPr="00223CC1">
        <w:rPr>
          <w:rFonts w:eastAsia="Times New Roman" w:cs="Times New Roman"/>
          <w:b/>
          <w:color w:val="000000"/>
          <w:lang w:eastAsia="en-CA"/>
        </w:rPr>
        <w:t>pirational Motivation</w:t>
      </w:r>
      <w:r w:rsidR="00223CC1" w:rsidRPr="00223CC1">
        <w:rPr>
          <w:rFonts w:eastAsia="Times New Roman" w:cs="Times New Roman"/>
          <w:color w:val="000000"/>
          <w:lang w:eastAsia="en-CA"/>
        </w:rPr>
        <w:t xml:space="preserve"> </w:t>
      </w:r>
      <w:r w:rsidRPr="00223CC1">
        <w:rPr>
          <w:rFonts w:eastAsia="Times New Roman" w:cs="Times New Roman"/>
          <w:color w:val="000000"/>
          <w:lang w:eastAsia="en-CA"/>
        </w:rPr>
        <w:t>This involves the communication of visions that are appealing and inspiring to followers and stimulates enthusiasm, challenges followers with high standards, communicates optimism about future goal attainment, and provides meaning for the task at hand.</w:t>
      </w:r>
    </w:p>
    <w:p w14:paraId="6D4FCC47" w14:textId="16272F36" w:rsidR="00305C8B" w:rsidRPr="00223CC1" w:rsidRDefault="00223CC1" w:rsidP="005A5895">
      <w:pPr>
        <w:pStyle w:val="ListParagraph"/>
        <w:numPr>
          <w:ilvl w:val="1"/>
          <w:numId w:val="140"/>
        </w:numPr>
        <w:spacing w:before="100" w:beforeAutospacing="1" w:after="100" w:afterAutospacing="1" w:line="240" w:lineRule="auto"/>
        <w:ind w:left="567"/>
        <w:rPr>
          <w:rFonts w:eastAsia="Times New Roman" w:cs="Times New Roman"/>
          <w:color w:val="000000"/>
          <w:lang w:eastAsia="en-CA"/>
        </w:rPr>
      </w:pPr>
      <w:r w:rsidRPr="00223CC1">
        <w:rPr>
          <w:rFonts w:eastAsia="Times New Roman" w:cs="Times New Roman"/>
          <w:b/>
          <w:color w:val="000000"/>
          <w:lang w:eastAsia="en-CA"/>
        </w:rPr>
        <w:t>Charisma</w:t>
      </w:r>
      <w:r w:rsidRPr="00223CC1">
        <w:rPr>
          <w:rFonts w:eastAsia="Times New Roman" w:cs="Times New Roman"/>
          <w:color w:val="000000"/>
          <w:lang w:eastAsia="en-CA"/>
        </w:rPr>
        <w:t xml:space="preserve"> </w:t>
      </w:r>
      <w:r w:rsidRPr="00223CC1">
        <w:rPr>
          <w:rFonts w:eastAsia="Times New Roman" w:cs="Times New Roman"/>
          <w:color w:val="000000"/>
          <w:highlight w:val="yellow"/>
          <w:lang w:eastAsia="en-CA"/>
        </w:rPr>
        <w:t>(Most Important)</w:t>
      </w:r>
      <w:r w:rsidR="00305C8B" w:rsidRPr="00223CC1">
        <w:rPr>
          <w:rFonts w:eastAsia="Times New Roman" w:cs="Times New Roman"/>
          <w:color w:val="000000"/>
          <w:lang w:eastAsia="en-CA"/>
        </w:rPr>
        <w:t> Charismatic leaders have personal qualities that give them the potential to have extraordinary influence over others. They tend to command strong loyalty and devotion, and this, in turn, inspires enthusiastic dedication and effort dedicated toward the leader’s chosen mission. Charisma provides the emotional aspect of transformational leadership.</w:t>
      </w:r>
    </w:p>
    <w:p w14:paraId="487CA411" w14:textId="6B01ED03" w:rsidR="009305D7"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 xml:space="preserve">Charismatic leadership has been found to be strongly related to follower satisfaction and leadership effectiveness. </w:t>
      </w:r>
    </w:p>
    <w:p w14:paraId="66A69D9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IX. Strategic Leadership</w:t>
      </w:r>
    </w:p>
    <w:p w14:paraId="20F7E4B3" w14:textId="6AC092B0"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Strategic leadership</w:t>
      </w:r>
      <w:r w:rsidRPr="00934151">
        <w:rPr>
          <w:rFonts w:eastAsia="Times New Roman" w:cs="Times New Roman"/>
          <w:color w:val="000000"/>
          <w:lang w:eastAsia="en-CA"/>
        </w:rPr>
        <w:t> refers to a leader’s “</w:t>
      </w:r>
      <w:r w:rsidRPr="009305D7">
        <w:rPr>
          <w:rFonts w:eastAsia="Times New Roman" w:cs="Times New Roman"/>
          <w:color w:val="000000"/>
          <w:u w:val="single"/>
          <w:lang w:eastAsia="en-CA"/>
        </w:rPr>
        <w:t>ability to anticipate, envision, maintain flexibility, think strategically, and work with others to initiate changes that will create a viable future for the organization</w:t>
      </w:r>
      <w:r w:rsidRPr="00934151">
        <w:rPr>
          <w:rFonts w:eastAsia="Times New Roman" w:cs="Times New Roman"/>
          <w:color w:val="000000"/>
          <w:lang w:eastAsia="en-CA"/>
        </w:rPr>
        <w:t xml:space="preserve">.” There are </w:t>
      </w:r>
      <w:r w:rsidR="009305D7">
        <w:rPr>
          <w:rFonts w:eastAsia="Times New Roman" w:cs="Times New Roman"/>
          <w:color w:val="000000"/>
          <w:lang w:eastAsia="en-CA"/>
        </w:rPr>
        <w:t>6</w:t>
      </w:r>
      <w:r w:rsidRPr="00934151">
        <w:rPr>
          <w:rFonts w:eastAsia="Times New Roman" w:cs="Times New Roman"/>
          <w:color w:val="000000"/>
          <w:lang w:eastAsia="en-CA"/>
        </w:rPr>
        <w:t xml:space="preserve"> components to effective strategic leadership:</w:t>
      </w:r>
      <w:r w:rsidR="009305D7">
        <w:rPr>
          <w:rFonts w:eastAsia="Times New Roman" w:cs="Times New Roman"/>
          <w:color w:val="000000"/>
          <w:lang w:eastAsia="en-CA"/>
        </w:rPr>
        <w:t xml:space="preserve"> </w:t>
      </w:r>
      <w:r w:rsidR="009305D7" w:rsidRPr="009305D7">
        <w:rPr>
          <w:rFonts w:eastAsia="Times New Roman" w:cs="Times New Roman"/>
          <w:b/>
          <w:color w:val="000000"/>
          <w:highlight w:val="yellow"/>
          <w:lang w:eastAsia="en-CA"/>
        </w:rPr>
        <w:t>(D-E-D-S-E-E)</w:t>
      </w:r>
      <w:r w:rsidR="0075625A">
        <w:rPr>
          <w:rFonts w:eastAsia="Times New Roman" w:cs="Times New Roman"/>
          <w:b/>
          <w:color w:val="000000"/>
          <w:lang w:eastAsia="en-CA"/>
        </w:rPr>
        <w:t xml:space="preserve"> (dead sea)</w:t>
      </w:r>
    </w:p>
    <w:p w14:paraId="610D67C4" w14:textId="77777777" w:rsidR="00305C8B" w:rsidRPr="00934151" w:rsidRDefault="00305C8B" w:rsidP="009305D7">
      <w:pPr>
        <w:numPr>
          <w:ilvl w:val="0"/>
          <w:numId w:val="31"/>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Determining the Firm’s Purpose or Vision.</w:t>
      </w:r>
    </w:p>
    <w:p w14:paraId="5A52A1A5" w14:textId="77777777" w:rsidR="00305C8B" w:rsidRPr="00934151" w:rsidRDefault="00305C8B" w:rsidP="009305D7">
      <w:pPr>
        <w:numPr>
          <w:ilvl w:val="0"/>
          <w:numId w:val="31"/>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Exploiting and Maintaining Core Competencies.</w:t>
      </w:r>
    </w:p>
    <w:p w14:paraId="2F100FCF" w14:textId="77777777" w:rsidR="00305C8B" w:rsidRPr="00934151" w:rsidRDefault="00305C8B" w:rsidP="009305D7">
      <w:pPr>
        <w:numPr>
          <w:ilvl w:val="0"/>
          <w:numId w:val="31"/>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Developing Human Capital.</w:t>
      </w:r>
    </w:p>
    <w:p w14:paraId="163B3C03" w14:textId="77777777" w:rsidR="00305C8B" w:rsidRPr="00934151" w:rsidRDefault="00305C8B" w:rsidP="009305D7">
      <w:pPr>
        <w:numPr>
          <w:ilvl w:val="0"/>
          <w:numId w:val="31"/>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Sustaining an Effective Organizational Culture.</w:t>
      </w:r>
    </w:p>
    <w:p w14:paraId="797A0153" w14:textId="77777777" w:rsidR="00305C8B" w:rsidRPr="00934151" w:rsidRDefault="00305C8B" w:rsidP="009305D7">
      <w:pPr>
        <w:numPr>
          <w:ilvl w:val="0"/>
          <w:numId w:val="31"/>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Emphasizing Ethical Practices.</w:t>
      </w:r>
    </w:p>
    <w:p w14:paraId="5891BCDF" w14:textId="77777777" w:rsidR="00305C8B" w:rsidRPr="00934151" w:rsidRDefault="00305C8B" w:rsidP="009305D7">
      <w:pPr>
        <w:numPr>
          <w:ilvl w:val="0"/>
          <w:numId w:val="31"/>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Establishing Balanced Organizational Controls.</w:t>
      </w:r>
    </w:p>
    <w:p w14:paraId="6A078A4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In addition to these six elements, strategic leaders must also focus on growth opportunities, create, manage, and mobilize knowledge and intellectual capital, be open and honest in their interactions with all of the organization’s stakeholders, and focus on the future.</w:t>
      </w:r>
    </w:p>
    <w:p w14:paraId="3E4FD84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X. Culture and Global Leadership</w:t>
      </w:r>
    </w:p>
    <w:p w14:paraId="1827D3AA" w14:textId="0183C5C5" w:rsidR="00305C8B" w:rsidRPr="009305D7" w:rsidRDefault="00305C8B" w:rsidP="00D074E6">
      <w:pPr>
        <w:spacing w:before="100" w:beforeAutospacing="1" w:after="0" w:line="240" w:lineRule="auto"/>
        <w:rPr>
          <w:rFonts w:eastAsia="Times New Roman" w:cs="Times New Roman"/>
          <w:lang w:eastAsia="en-CA"/>
        </w:rPr>
      </w:pPr>
      <w:r w:rsidRPr="00934151">
        <w:rPr>
          <w:rFonts w:eastAsia="Times New Roman" w:cs="Times New Roman"/>
          <w:color w:val="000000"/>
          <w:lang w:eastAsia="en-CA"/>
        </w:rPr>
        <w:t>The Global Leadership and Organizational Behaviour (GLOBE) research project involved 170 researchers who worked together for 10 years collecting and analyzing data on cultural values and practices and leadership attributes from over 17 000 managers in 62 societal cultures. The project team identified the following nine cultural dimensions that distinguish one society from another and have important managerial implications:</w:t>
      </w:r>
      <w:r w:rsidR="009305D7">
        <w:rPr>
          <w:rFonts w:eastAsia="Times New Roman" w:cs="Times New Roman"/>
          <w:color w:val="000000"/>
          <w:lang w:eastAsia="en-CA"/>
        </w:rPr>
        <w:t xml:space="preserve"> (</w:t>
      </w:r>
      <w:r w:rsidR="009305D7" w:rsidRPr="009305D7">
        <w:rPr>
          <w:rFonts w:eastAsia="Times New Roman" w:cs="Times New Roman"/>
          <w:b/>
          <w:color w:val="FF0000"/>
          <w:lang w:eastAsia="en-CA"/>
        </w:rPr>
        <w:t>Hofstede</w:t>
      </w:r>
      <w:r w:rsidR="009305D7">
        <w:rPr>
          <w:rFonts w:eastAsia="Times New Roman" w:cs="Times New Roman"/>
          <w:color w:val="000000"/>
          <w:lang w:eastAsia="en-CA"/>
        </w:rPr>
        <w:t xml:space="preserve"> + </w:t>
      </w:r>
      <w:r w:rsidR="009305D7" w:rsidRPr="009305D7">
        <w:rPr>
          <w:rFonts w:eastAsia="Times New Roman" w:cs="Times New Roman"/>
          <w:b/>
          <w:color w:val="00B050"/>
          <w:lang w:eastAsia="en-CA"/>
        </w:rPr>
        <w:t>Others</w:t>
      </w:r>
      <w:r w:rsidR="009305D7" w:rsidRPr="009305D7">
        <w:rPr>
          <w:rFonts w:eastAsia="Times New Roman" w:cs="Times New Roman"/>
          <w:lang w:eastAsia="en-CA"/>
        </w:rPr>
        <w:t>)</w:t>
      </w:r>
    </w:p>
    <w:p w14:paraId="5F86F9B8" w14:textId="7452A5C5" w:rsidR="009305D7" w:rsidRPr="009305D7" w:rsidRDefault="009305D7" w:rsidP="00D074E6">
      <w:pPr>
        <w:numPr>
          <w:ilvl w:val="0"/>
          <w:numId w:val="32"/>
        </w:numPr>
        <w:spacing w:after="0" w:line="240" w:lineRule="auto"/>
        <w:rPr>
          <w:rFonts w:eastAsia="Times New Roman" w:cs="Times New Roman"/>
          <w:color w:val="FF0000"/>
          <w:lang w:eastAsia="en-CA"/>
        </w:rPr>
      </w:pPr>
      <w:r w:rsidRPr="009305D7">
        <w:rPr>
          <w:rFonts w:eastAsia="Times New Roman" w:cs="Times New Roman"/>
          <w:color w:val="FF0000"/>
          <w:lang w:eastAsia="en-CA"/>
        </w:rPr>
        <w:t xml:space="preserve">Future Orientation </w:t>
      </w:r>
    </w:p>
    <w:p w14:paraId="5BFC9181" w14:textId="77777777" w:rsidR="009305D7" w:rsidRPr="009305D7" w:rsidRDefault="009305D7" w:rsidP="00D074E6">
      <w:pPr>
        <w:numPr>
          <w:ilvl w:val="0"/>
          <w:numId w:val="32"/>
        </w:numPr>
        <w:spacing w:before="100" w:beforeAutospacing="1" w:after="100" w:afterAutospacing="1" w:line="240" w:lineRule="auto"/>
        <w:rPr>
          <w:rFonts w:eastAsia="Times New Roman" w:cs="Times New Roman"/>
          <w:color w:val="FF0000"/>
          <w:lang w:eastAsia="en-CA"/>
        </w:rPr>
      </w:pPr>
      <w:r w:rsidRPr="009305D7">
        <w:rPr>
          <w:rFonts w:eastAsia="Times New Roman" w:cs="Times New Roman"/>
          <w:color w:val="FF0000"/>
          <w:lang w:eastAsia="en-CA"/>
        </w:rPr>
        <w:t>In-Group Collectivism</w:t>
      </w:r>
    </w:p>
    <w:p w14:paraId="542B232D" w14:textId="77777777" w:rsidR="009305D7" w:rsidRPr="009305D7" w:rsidRDefault="009305D7" w:rsidP="00D074E6">
      <w:pPr>
        <w:numPr>
          <w:ilvl w:val="0"/>
          <w:numId w:val="32"/>
        </w:numPr>
        <w:spacing w:before="100" w:beforeAutospacing="1" w:after="100" w:afterAutospacing="1" w:line="240" w:lineRule="auto"/>
        <w:rPr>
          <w:rFonts w:eastAsia="Times New Roman" w:cs="Times New Roman"/>
          <w:color w:val="FF0000"/>
          <w:lang w:eastAsia="en-CA"/>
        </w:rPr>
      </w:pPr>
      <w:r w:rsidRPr="009305D7">
        <w:rPr>
          <w:rFonts w:eastAsia="Times New Roman" w:cs="Times New Roman"/>
          <w:color w:val="FF0000"/>
          <w:lang w:eastAsia="en-CA"/>
        </w:rPr>
        <w:t>Gender Egalitarianism</w:t>
      </w:r>
    </w:p>
    <w:p w14:paraId="7EB1FBE4" w14:textId="1C57633E" w:rsidR="009305D7" w:rsidRPr="009305D7" w:rsidRDefault="009305D7" w:rsidP="00D074E6">
      <w:pPr>
        <w:numPr>
          <w:ilvl w:val="0"/>
          <w:numId w:val="32"/>
        </w:numPr>
        <w:spacing w:before="100" w:beforeAutospacing="1" w:after="100" w:afterAutospacing="1" w:line="240" w:lineRule="auto"/>
        <w:rPr>
          <w:rFonts w:eastAsia="Times New Roman" w:cs="Times New Roman"/>
          <w:color w:val="FF0000"/>
          <w:lang w:eastAsia="en-CA"/>
        </w:rPr>
      </w:pPr>
      <w:r w:rsidRPr="009305D7">
        <w:rPr>
          <w:rFonts w:eastAsia="Times New Roman" w:cs="Times New Roman"/>
          <w:color w:val="FF0000"/>
          <w:lang w:eastAsia="en-CA"/>
        </w:rPr>
        <w:t>Power Distance</w:t>
      </w:r>
    </w:p>
    <w:p w14:paraId="0D195C6E" w14:textId="77777777" w:rsidR="009305D7" w:rsidRPr="009305D7" w:rsidRDefault="009305D7" w:rsidP="00D074E6">
      <w:pPr>
        <w:numPr>
          <w:ilvl w:val="0"/>
          <w:numId w:val="32"/>
        </w:numPr>
        <w:spacing w:before="100" w:beforeAutospacing="1" w:after="100" w:afterAutospacing="1" w:line="240" w:lineRule="auto"/>
        <w:rPr>
          <w:rFonts w:eastAsia="Times New Roman" w:cs="Times New Roman"/>
          <w:color w:val="FF0000"/>
          <w:lang w:eastAsia="en-CA"/>
        </w:rPr>
      </w:pPr>
      <w:r w:rsidRPr="009305D7">
        <w:rPr>
          <w:rFonts w:eastAsia="Times New Roman" w:cs="Times New Roman"/>
          <w:color w:val="FF0000"/>
          <w:lang w:eastAsia="en-CA"/>
        </w:rPr>
        <w:t>Uncertainty Avoidance</w:t>
      </w:r>
    </w:p>
    <w:p w14:paraId="48252C88" w14:textId="4E78D490" w:rsidR="009305D7" w:rsidRPr="009305D7" w:rsidRDefault="00305C8B" w:rsidP="00D074E6">
      <w:pPr>
        <w:numPr>
          <w:ilvl w:val="0"/>
          <w:numId w:val="32"/>
        </w:numPr>
        <w:spacing w:before="100" w:beforeAutospacing="1" w:after="100" w:afterAutospacing="1" w:line="240" w:lineRule="auto"/>
        <w:rPr>
          <w:rFonts w:eastAsia="Times New Roman" w:cs="Times New Roman"/>
          <w:color w:val="00B050"/>
          <w:lang w:eastAsia="en-CA"/>
        </w:rPr>
      </w:pPr>
      <w:r w:rsidRPr="009305D7">
        <w:rPr>
          <w:rFonts w:eastAsia="Times New Roman" w:cs="Times New Roman"/>
          <w:color w:val="00B050"/>
          <w:lang w:eastAsia="en-CA"/>
        </w:rPr>
        <w:t>Performance Orientation</w:t>
      </w:r>
    </w:p>
    <w:p w14:paraId="7FC2270E" w14:textId="71D5676F" w:rsidR="00305C8B" w:rsidRPr="009305D7" w:rsidRDefault="00305C8B" w:rsidP="00D074E6">
      <w:pPr>
        <w:numPr>
          <w:ilvl w:val="0"/>
          <w:numId w:val="32"/>
        </w:numPr>
        <w:spacing w:before="100" w:beforeAutospacing="1" w:after="100" w:afterAutospacing="1" w:line="240" w:lineRule="auto"/>
        <w:rPr>
          <w:rFonts w:eastAsia="Times New Roman" w:cs="Times New Roman"/>
          <w:color w:val="00B050"/>
          <w:lang w:eastAsia="en-CA"/>
        </w:rPr>
      </w:pPr>
      <w:r w:rsidRPr="009305D7">
        <w:rPr>
          <w:rFonts w:eastAsia="Times New Roman" w:cs="Times New Roman"/>
          <w:color w:val="00B050"/>
          <w:lang w:eastAsia="en-CA"/>
        </w:rPr>
        <w:t>Assertiveness</w:t>
      </w:r>
    </w:p>
    <w:p w14:paraId="56614017" w14:textId="27D94E0B" w:rsidR="00305C8B" w:rsidRDefault="00305C8B" w:rsidP="00D074E6">
      <w:pPr>
        <w:numPr>
          <w:ilvl w:val="0"/>
          <w:numId w:val="32"/>
        </w:numPr>
        <w:spacing w:before="100" w:beforeAutospacing="1" w:after="100" w:afterAutospacing="1" w:line="240" w:lineRule="auto"/>
        <w:rPr>
          <w:rFonts w:eastAsia="Times New Roman" w:cs="Times New Roman"/>
          <w:color w:val="00B050"/>
          <w:lang w:eastAsia="en-CA"/>
        </w:rPr>
      </w:pPr>
      <w:r w:rsidRPr="00D074E6">
        <w:rPr>
          <w:rFonts w:eastAsia="Times New Roman" w:cs="Times New Roman"/>
          <w:color w:val="00B050"/>
          <w:lang w:eastAsia="en-CA"/>
        </w:rPr>
        <w:t>Humane Orientation</w:t>
      </w:r>
    </w:p>
    <w:p w14:paraId="5693C400" w14:textId="6FCDB41F" w:rsidR="0069058D" w:rsidRPr="0069058D" w:rsidRDefault="0069058D" w:rsidP="00791BD5">
      <w:pPr>
        <w:numPr>
          <w:ilvl w:val="0"/>
          <w:numId w:val="32"/>
        </w:numPr>
        <w:spacing w:before="100" w:beforeAutospacing="1" w:after="100" w:afterAutospacing="1" w:line="240" w:lineRule="auto"/>
        <w:rPr>
          <w:rFonts w:eastAsia="Times New Roman" w:cs="Times New Roman"/>
          <w:color w:val="00B050"/>
          <w:lang w:eastAsia="en-CA"/>
        </w:rPr>
      </w:pPr>
      <w:r w:rsidRPr="0069058D">
        <w:rPr>
          <w:rFonts w:eastAsia="Times New Roman" w:cs="Times New Roman"/>
          <w:color w:val="00B050"/>
          <w:lang w:eastAsia="en-CA"/>
        </w:rPr>
        <w:t>Institutional Collectivism</w:t>
      </w:r>
    </w:p>
    <w:p w14:paraId="77BB6DF3" w14:textId="5AA5FAC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Using these nine dimensions, GLOBE identified 10 culture clusters from the 62 culture samples. The culture clusters differ with respect to how they score on the nine culture dimensions. Citizens in each nation have implicit assumptions regarding requisite leadership qualities, something known as implicit leadership theory. According to </w:t>
      </w:r>
      <w:r w:rsidRPr="00934151">
        <w:rPr>
          <w:rFonts w:eastAsia="Times New Roman" w:cs="Times New Roman"/>
          <w:b/>
          <w:bCs/>
          <w:color w:val="000000"/>
          <w:lang w:eastAsia="en-CA"/>
        </w:rPr>
        <w:t>implicit leadership theory</w:t>
      </w:r>
      <w:r w:rsidRPr="00934151">
        <w:rPr>
          <w:rFonts w:eastAsia="Times New Roman" w:cs="Times New Roman"/>
          <w:color w:val="000000"/>
          <w:lang w:eastAsia="en-CA"/>
        </w:rPr>
        <w:t xml:space="preserve">, individuals </w:t>
      </w:r>
      <w:r w:rsidRPr="00515E5F">
        <w:rPr>
          <w:rFonts w:eastAsia="Times New Roman" w:cs="Times New Roman"/>
          <w:color w:val="000000"/>
          <w:u w:val="single"/>
          <w:lang w:eastAsia="en-CA"/>
        </w:rPr>
        <w:t>hold a set of beliefs about the kinds of attributes, personality characteristics, skills, and behaviours that contribute to or impede outstanding leadership</w:t>
      </w:r>
      <w:r w:rsidRPr="00934151">
        <w:rPr>
          <w:rFonts w:eastAsia="Times New Roman" w:cs="Times New Roman"/>
          <w:color w:val="000000"/>
          <w:lang w:eastAsia="en-CA"/>
        </w:rPr>
        <w:t>. GLOBE found that these belief systems are shared among individuals in common cultures, something they call </w:t>
      </w:r>
      <w:r w:rsidRPr="00934151">
        <w:rPr>
          <w:rFonts w:eastAsia="Times New Roman" w:cs="Times New Roman"/>
          <w:i/>
          <w:iCs/>
          <w:color w:val="000000"/>
          <w:lang w:eastAsia="en-CA"/>
        </w:rPr>
        <w:t>culturally endorsed implicit leadership theory (CLT). </w:t>
      </w:r>
      <w:r w:rsidRPr="00934151">
        <w:rPr>
          <w:rFonts w:eastAsia="Times New Roman" w:cs="Times New Roman"/>
          <w:color w:val="000000"/>
          <w:lang w:eastAsia="en-CA"/>
        </w:rPr>
        <w:t>They identified 21 primary and 6 global leadership dimensions that are contributors to or inhibitors of outstanding leadership. The six global leadership dimensions are:</w:t>
      </w:r>
    </w:p>
    <w:p w14:paraId="6C75EC53" w14:textId="77777777" w:rsidR="00305C8B" w:rsidRPr="00934151" w:rsidRDefault="00305C8B" w:rsidP="00305C8B">
      <w:pPr>
        <w:numPr>
          <w:ilvl w:val="0"/>
          <w:numId w:val="33"/>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Charismatic/Value-Based</w:t>
      </w:r>
    </w:p>
    <w:p w14:paraId="02F81F79" w14:textId="77777777" w:rsidR="00305C8B" w:rsidRPr="00934151" w:rsidRDefault="00305C8B" w:rsidP="00305C8B">
      <w:pPr>
        <w:numPr>
          <w:ilvl w:val="0"/>
          <w:numId w:val="33"/>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Team-Oriented</w:t>
      </w:r>
    </w:p>
    <w:p w14:paraId="03DC070E" w14:textId="77777777" w:rsidR="00305C8B" w:rsidRPr="00934151" w:rsidRDefault="00305C8B" w:rsidP="00305C8B">
      <w:pPr>
        <w:numPr>
          <w:ilvl w:val="0"/>
          <w:numId w:val="33"/>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Participative</w:t>
      </w:r>
    </w:p>
    <w:p w14:paraId="2B074A01" w14:textId="77777777" w:rsidR="00305C8B" w:rsidRPr="00934151" w:rsidRDefault="00305C8B" w:rsidP="00305C8B">
      <w:pPr>
        <w:numPr>
          <w:ilvl w:val="0"/>
          <w:numId w:val="33"/>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Humane-Oriented</w:t>
      </w:r>
    </w:p>
    <w:p w14:paraId="51AECF63" w14:textId="77777777" w:rsidR="00305C8B" w:rsidRPr="00934151" w:rsidRDefault="00305C8B" w:rsidP="00305C8B">
      <w:pPr>
        <w:numPr>
          <w:ilvl w:val="0"/>
          <w:numId w:val="33"/>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Autonomous</w:t>
      </w:r>
    </w:p>
    <w:p w14:paraId="3A56DB0D" w14:textId="77777777" w:rsidR="00305C8B" w:rsidRPr="00934151" w:rsidRDefault="00305C8B" w:rsidP="00305C8B">
      <w:pPr>
        <w:numPr>
          <w:ilvl w:val="0"/>
          <w:numId w:val="33"/>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Self-Protective</w:t>
      </w:r>
    </w:p>
    <w:p w14:paraId="311E47D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 xml:space="preserve">GLOBE found that cultures and clusters differ significantly on all six of the global leadership dimensions and that while the cultures do differ on many aspects of leadership effectiveness, they also have many similarities. Many attributes such as </w:t>
      </w:r>
      <w:r w:rsidRPr="00515E5F">
        <w:rPr>
          <w:rFonts w:eastAsia="Times New Roman" w:cs="Times New Roman"/>
          <w:color w:val="000000"/>
          <w:u w:val="single"/>
          <w:lang w:eastAsia="en-CA"/>
        </w:rPr>
        <w:t>being honest, decisive, motivational, and dynamic are universally desirable</w:t>
      </w:r>
      <w:r w:rsidRPr="00934151">
        <w:rPr>
          <w:rFonts w:eastAsia="Times New Roman" w:cs="Times New Roman"/>
          <w:color w:val="000000"/>
          <w:lang w:eastAsia="en-CA"/>
        </w:rPr>
        <w:t xml:space="preserve"> and are believed to facilitate outstanding leadership in all GLOBE countries. Leadership attributes such as loners, irritable, egocentric, and ruthless are deemed ineffective in all GLOBE countries. Some attributes are </w:t>
      </w:r>
      <w:r w:rsidRPr="00515E5F">
        <w:rPr>
          <w:rFonts w:eastAsia="Times New Roman" w:cs="Times New Roman"/>
          <w:i/>
          <w:iCs/>
          <w:color w:val="000000"/>
          <w:u w:val="single"/>
          <w:lang w:eastAsia="en-CA"/>
        </w:rPr>
        <w:t>culturally contingent</w:t>
      </w:r>
      <w:r w:rsidRPr="00934151">
        <w:rPr>
          <w:rFonts w:eastAsia="Times New Roman" w:cs="Times New Roman"/>
          <w:color w:val="000000"/>
          <w:lang w:eastAsia="en-CA"/>
        </w:rPr>
        <w:t> and effective in some cultures but are either ineffective or even dysfunctional in others.</w:t>
      </w:r>
    </w:p>
    <w:p w14:paraId="71B776F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Global Leadership</w:t>
      </w:r>
    </w:p>
    <w:p w14:paraId="265CF7B2" w14:textId="2F615CB4"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Global leadership</w:t>
      </w:r>
      <w:r w:rsidRPr="00934151">
        <w:rPr>
          <w:rFonts w:eastAsia="Times New Roman" w:cs="Times New Roman"/>
          <w:color w:val="000000"/>
          <w:lang w:eastAsia="en-CA"/>
        </w:rPr>
        <w:t> involves having leadership capabilities to function effectively in different cultures and being able to cross language, social, economic, and political borders. Global leaders need to have a global mindset, tolerate high levels of ambiguity, and exhibit cultural adaptability and flexibility. Global</w:t>
      </w:r>
      <w:r w:rsidR="00515E5F">
        <w:rPr>
          <w:rFonts w:eastAsia="Times New Roman" w:cs="Times New Roman"/>
          <w:color w:val="000000"/>
          <w:lang w:eastAsia="en-CA"/>
        </w:rPr>
        <w:t xml:space="preserve"> leaders have the following 4</w:t>
      </w:r>
      <w:r w:rsidRPr="00934151">
        <w:rPr>
          <w:rFonts w:eastAsia="Times New Roman" w:cs="Times New Roman"/>
          <w:color w:val="000000"/>
          <w:lang w:eastAsia="en-CA"/>
        </w:rPr>
        <w:t xml:space="preserve"> characteristics:</w:t>
      </w:r>
      <w:r w:rsidR="00515E5F">
        <w:rPr>
          <w:rFonts w:eastAsia="Times New Roman" w:cs="Times New Roman"/>
          <w:color w:val="000000"/>
          <w:lang w:eastAsia="en-CA"/>
        </w:rPr>
        <w:t xml:space="preserve"> </w:t>
      </w:r>
      <w:r w:rsidR="00515E5F" w:rsidRPr="00515E5F">
        <w:rPr>
          <w:rFonts w:eastAsia="Times New Roman" w:cs="Times New Roman"/>
          <w:b/>
          <w:color w:val="000000"/>
          <w:highlight w:val="yellow"/>
          <w:lang w:eastAsia="en-CA"/>
        </w:rPr>
        <w:t xml:space="preserve">(P-U-D-S </w:t>
      </w:r>
      <w:r w:rsidR="00515E5F" w:rsidRPr="00515E5F">
        <w:rPr>
          <w:rFonts w:eastAsia="Times New Roman" w:cs="Times New Roman"/>
          <w:b/>
          <w:color w:val="000000"/>
          <w:highlight w:val="yellow"/>
          <w:lang w:eastAsia="en-CA"/>
        </w:rPr>
        <w:sym w:font="Wingdings" w:char="F0E0"/>
      </w:r>
      <w:r w:rsidR="00515E5F" w:rsidRPr="00515E5F">
        <w:rPr>
          <w:rFonts w:eastAsia="Times New Roman" w:cs="Times New Roman"/>
          <w:b/>
          <w:color w:val="000000"/>
          <w:highlight w:val="yellow"/>
          <w:lang w:eastAsia="en-CA"/>
        </w:rPr>
        <w:t xml:space="preserve"> </w:t>
      </w:r>
      <w:proofErr w:type="spellStart"/>
      <w:r w:rsidR="00515E5F" w:rsidRPr="00515E5F">
        <w:rPr>
          <w:rFonts w:eastAsia="Times New Roman" w:cs="Times New Roman"/>
          <w:b/>
          <w:color w:val="000000"/>
          <w:highlight w:val="yellow"/>
          <w:lang w:eastAsia="en-CA"/>
        </w:rPr>
        <w:t>Pewdiepie</w:t>
      </w:r>
      <w:proofErr w:type="spellEnd"/>
      <w:r w:rsidR="00515E5F" w:rsidRPr="00515E5F">
        <w:rPr>
          <w:rFonts w:eastAsia="Times New Roman" w:cs="Times New Roman"/>
          <w:b/>
          <w:color w:val="000000"/>
          <w:highlight w:val="yellow"/>
          <w:lang w:eastAsia="en-CA"/>
        </w:rPr>
        <w:t>?)</w:t>
      </w:r>
    </w:p>
    <w:p w14:paraId="77C5B4B2" w14:textId="77777777" w:rsidR="00515E5F" w:rsidRPr="00934151" w:rsidRDefault="00515E5F" w:rsidP="00515E5F">
      <w:pPr>
        <w:numPr>
          <w:ilvl w:val="0"/>
          <w:numId w:val="34"/>
        </w:numPr>
        <w:spacing w:before="100" w:beforeAutospacing="1" w:after="100" w:afterAutospacing="1" w:line="240" w:lineRule="auto"/>
        <w:rPr>
          <w:rFonts w:eastAsia="Times New Roman" w:cs="Times New Roman"/>
          <w:color w:val="000000"/>
          <w:lang w:eastAsia="en-CA"/>
        </w:rPr>
      </w:pPr>
      <w:r w:rsidRPr="00515E5F">
        <w:rPr>
          <w:rFonts w:eastAsia="Times New Roman" w:cs="Times New Roman"/>
          <w:b/>
          <w:color w:val="000000"/>
          <w:lang w:eastAsia="en-CA"/>
        </w:rPr>
        <w:t>Personal Character</w:t>
      </w:r>
      <w:r w:rsidRPr="00934151">
        <w:rPr>
          <w:rFonts w:eastAsia="Times New Roman" w:cs="Times New Roman"/>
          <w:color w:val="000000"/>
          <w:lang w:eastAsia="en-CA"/>
        </w:rPr>
        <w:t>. Global leaders form an emotional connection to people from different cultures and exhibit uncompromising integrity.</w:t>
      </w:r>
    </w:p>
    <w:p w14:paraId="5797203C" w14:textId="77777777" w:rsidR="00305C8B" w:rsidRPr="00934151" w:rsidRDefault="00305C8B" w:rsidP="00305C8B">
      <w:pPr>
        <w:numPr>
          <w:ilvl w:val="0"/>
          <w:numId w:val="34"/>
        </w:numPr>
        <w:spacing w:before="100" w:beforeAutospacing="1" w:after="100" w:afterAutospacing="1" w:line="240" w:lineRule="auto"/>
        <w:rPr>
          <w:rFonts w:eastAsia="Times New Roman" w:cs="Times New Roman"/>
          <w:color w:val="000000"/>
          <w:lang w:eastAsia="en-CA"/>
        </w:rPr>
      </w:pPr>
      <w:r w:rsidRPr="00515E5F">
        <w:rPr>
          <w:rFonts w:eastAsia="Times New Roman" w:cs="Times New Roman"/>
          <w:b/>
          <w:color w:val="000000"/>
          <w:lang w:eastAsia="en-CA"/>
        </w:rPr>
        <w:t>Unbridled Inquisitiveness.</w:t>
      </w:r>
      <w:r w:rsidRPr="00934151">
        <w:rPr>
          <w:rFonts w:eastAsia="Times New Roman" w:cs="Times New Roman"/>
          <w:color w:val="000000"/>
          <w:lang w:eastAsia="en-CA"/>
        </w:rPr>
        <w:t xml:space="preserve"> Global leaders relish the opportunity to see and experience new things. Constant learning and inquisitiveness are necessary for success.</w:t>
      </w:r>
    </w:p>
    <w:p w14:paraId="691290B4" w14:textId="77777777" w:rsidR="00305C8B" w:rsidRPr="00934151" w:rsidRDefault="00305C8B" w:rsidP="00305C8B">
      <w:pPr>
        <w:numPr>
          <w:ilvl w:val="0"/>
          <w:numId w:val="34"/>
        </w:numPr>
        <w:spacing w:before="100" w:beforeAutospacing="1" w:after="100" w:afterAutospacing="1" w:line="240" w:lineRule="auto"/>
        <w:rPr>
          <w:rFonts w:eastAsia="Times New Roman" w:cs="Times New Roman"/>
          <w:color w:val="000000"/>
          <w:lang w:eastAsia="en-CA"/>
        </w:rPr>
      </w:pPr>
      <w:r w:rsidRPr="00515E5F">
        <w:rPr>
          <w:rFonts w:eastAsia="Times New Roman" w:cs="Times New Roman"/>
          <w:b/>
          <w:color w:val="000000"/>
          <w:lang w:eastAsia="en-CA"/>
        </w:rPr>
        <w:t>Duality.</w:t>
      </w:r>
      <w:r w:rsidRPr="00934151">
        <w:rPr>
          <w:rFonts w:eastAsia="Times New Roman" w:cs="Times New Roman"/>
          <w:color w:val="000000"/>
          <w:lang w:eastAsia="en-CA"/>
        </w:rPr>
        <w:t xml:space="preserve"> Global leaders must be able to manage uncertainty and balance global and local tensions.</w:t>
      </w:r>
    </w:p>
    <w:p w14:paraId="08463118" w14:textId="77777777" w:rsidR="00305C8B" w:rsidRPr="00934151" w:rsidRDefault="00305C8B" w:rsidP="00305C8B">
      <w:pPr>
        <w:numPr>
          <w:ilvl w:val="0"/>
          <w:numId w:val="34"/>
        </w:numPr>
        <w:spacing w:before="100" w:beforeAutospacing="1" w:after="100" w:afterAutospacing="1" w:line="240" w:lineRule="auto"/>
        <w:rPr>
          <w:rFonts w:eastAsia="Times New Roman" w:cs="Times New Roman"/>
          <w:color w:val="000000"/>
          <w:lang w:eastAsia="en-CA"/>
        </w:rPr>
      </w:pPr>
      <w:r w:rsidRPr="00515E5F">
        <w:rPr>
          <w:rFonts w:eastAsia="Times New Roman" w:cs="Times New Roman"/>
          <w:b/>
          <w:color w:val="000000"/>
          <w:lang w:eastAsia="en-CA"/>
        </w:rPr>
        <w:t>Savvy.</w:t>
      </w:r>
      <w:r w:rsidRPr="00934151">
        <w:rPr>
          <w:rFonts w:eastAsia="Times New Roman" w:cs="Times New Roman"/>
          <w:color w:val="000000"/>
          <w:lang w:eastAsia="en-CA"/>
        </w:rPr>
        <w:t xml:space="preserve"> Global leaders have business and organizational savvy. They understand the conditions they face in different countries and they are well informed of their organization’s capabilities and international ventures.</w:t>
      </w:r>
    </w:p>
    <w:p w14:paraId="07D6282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 xml:space="preserve">Individuals with the potential to become global leaders have experience working or living in different cultures, they speak more than one language, and have an aptitude for global business. However, in order to become true global leaders, they require extensive training and development that includes: travel; working in teams with members of diverse backgrounds; instruction on topics such as international and global strategy, business, and ethics as well as cross-cultural communication and multicultural team leadership; and action learning projects. The </w:t>
      </w:r>
      <w:r w:rsidRPr="00515E5F">
        <w:rPr>
          <w:rFonts w:eastAsia="Times New Roman" w:cs="Times New Roman"/>
          <w:color w:val="000000"/>
          <w:u w:val="single"/>
          <w:lang w:eastAsia="en-CA"/>
        </w:rPr>
        <w:t xml:space="preserve">most powerful strategy for developing </w:t>
      </w:r>
      <w:r w:rsidRPr="00515E5F">
        <w:rPr>
          <w:rFonts w:eastAsia="Times New Roman" w:cs="Times New Roman"/>
          <w:color w:val="000000"/>
          <w:u w:val="single"/>
          <w:lang w:eastAsia="en-CA"/>
        </w:rPr>
        <w:lastRenderedPageBreak/>
        <w:t>global leaders is work experience, transfers, and international assignments</w:t>
      </w:r>
      <w:r w:rsidRPr="00934151">
        <w:rPr>
          <w:rFonts w:eastAsia="Times New Roman" w:cs="Times New Roman"/>
          <w:color w:val="000000"/>
          <w:lang w:eastAsia="en-CA"/>
        </w:rPr>
        <w:t>. Long-term international assignments are considered to be especially effective.</w:t>
      </w:r>
    </w:p>
    <w:p w14:paraId="3DD04AF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Although most organizations report that they do not have enough global leaders now or for the future, Canadian organizations are way ahead of most organizations in big countries like the United States because Canada is a middle economy and Canadian leaders need to understand and empathize with persons in other cultures. As well, living in a multicultural environment like Canada is excellent preparation for being a global leader.</w:t>
      </w:r>
    </w:p>
    <w:p w14:paraId="7AD8F94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XI. Ethical Leadership</w:t>
      </w:r>
    </w:p>
    <w:p w14:paraId="70DF722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Ethical leadership</w:t>
      </w:r>
      <w:r w:rsidRPr="00934151">
        <w:rPr>
          <w:rFonts w:eastAsia="Times New Roman" w:cs="Times New Roman"/>
          <w:color w:val="000000"/>
          <w:lang w:eastAsia="en-CA"/>
        </w:rPr>
        <w:t xml:space="preserve"> involves the </w:t>
      </w:r>
      <w:r w:rsidRPr="00515E5F">
        <w:rPr>
          <w:rFonts w:eastAsia="Times New Roman" w:cs="Times New Roman"/>
          <w:color w:val="000000"/>
          <w:u w:val="single"/>
          <w:lang w:eastAsia="en-CA"/>
        </w:rPr>
        <w:t>demonstration of normatively appropriate conduct</w:t>
      </w:r>
      <w:r w:rsidRPr="00934151">
        <w:rPr>
          <w:rFonts w:eastAsia="Times New Roman" w:cs="Times New Roman"/>
          <w:color w:val="000000"/>
          <w:lang w:eastAsia="en-CA"/>
        </w:rPr>
        <w:t xml:space="preserve"> (e.g., openness and honesty) through personal actions and interpersonal relationships, and the promotion of such conduct to followers through two-way communication, reinforcement, and decision making. Ethical leaders model what is deemed to be normatively appropriate behaviour, make ethics salient in the workplace, and </w:t>
      </w:r>
      <w:r w:rsidRPr="00515E5F">
        <w:rPr>
          <w:rFonts w:eastAsia="Times New Roman" w:cs="Times New Roman"/>
          <w:color w:val="000000"/>
          <w:u w:val="single"/>
          <w:lang w:eastAsia="en-CA"/>
        </w:rPr>
        <w:t>draw attention to it by engaging in explicit ethics-related communications and by setting ethical standards</w:t>
      </w:r>
      <w:r w:rsidRPr="00934151">
        <w:rPr>
          <w:rFonts w:eastAsia="Times New Roman" w:cs="Times New Roman"/>
          <w:color w:val="000000"/>
          <w:lang w:eastAsia="en-CA"/>
        </w:rPr>
        <w:t>. They reward ethical conduct and discipline those who don’t follow ethical standards and consider the ethical consequences of their decisions. They make principled and fair decisions that can be observed and emulated by others.</w:t>
      </w:r>
    </w:p>
    <w:p w14:paraId="472A4051" w14:textId="452E2142"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515E5F">
        <w:rPr>
          <w:rFonts w:eastAsia="Times New Roman" w:cs="Times New Roman"/>
          <w:b/>
          <w:color w:val="000000"/>
          <w:lang w:eastAsia="en-CA"/>
        </w:rPr>
        <w:t>To develop an ethical culture and workplace</w:t>
      </w:r>
      <w:r w:rsidRPr="00934151">
        <w:rPr>
          <w:rFonts w:eastAsia="Times New Roman" w:cs="Times New Roman"/>
          <w:color w:val="000000"/>
          <w:lang w:eastAsia="en-CA"/>
        </w:rPr>
        <w:t xml:space="preserve">, leaders must have a </w:t>
      </w:r>
      <w:r w:rsidRPr="00515E5F">
        <w:rPr>
          <w:rFonts w:eastAsia="Times New Roman" w:cs="Times New Roman"/>
          <w:color w:val="000000"/>
          <w:u w:val="single"/>
          <w:lang w:eastAsia="en-CA"/>
        </w:rPr>
        <w:t>strong commitment to ethics and raise awareness of and reinforce the importance of ethics</w:t>
      </w:r>
      <w:r w:rsidRPr="00934151">
        <w:rPr>
          <w:rFonts w:eastAsia="Times New Roman" w:cs="Times New Roman"/>
          <w:color w:val="000000"/>
          <w:lang w:eastAsia="en-CA"/>
        </w:rPr>
        <w:t>. They must communicate a clear and consistent positive ethics message from the top; create and embrace opportunities for everyone in the organization to communicate positive ethics, values, and pra</w:t>
      </w:r>
      <w:r w:rsidR="00515E5F">
        <w:rPr>
          <w:rFonts w:eastAsia="Times New Roman" w:cs="Times New Roman"/>
          <w:color w:val="000000"/>
          <w:lang w:eastAsia="en-CA"/>
        </w:rPr>
        <w:t>c</w:t>
      </w:r>
      <w:r w:rsidRPr="00934151">
        <w:rPr>
          <w:rFonts w:eastAsia="Times New Roman" w:cs="Times New Roman"/>
          <w:color w:val="000000"/>
          <w:lang w:eastAsia="en-CA"/>
        </w:rPr>
        <w:t>tices; and ensure consequences for ethical and unethical conduct.</w:t>
      </w:r>
    </w:p>
    <w:p w14:paraId="7B671CE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XII. Gender and Leadership Style</w:t>
      </w:r>
    </w:p>
    <w:p w14:paraId="3DCC2F0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 xml:space="preserve">Research by </w:t>
      </w:r>
      <w:proofErr w:type="spellStart"/>
      <w:r w:rsidRPr="00934151">
        <w:rPr>
          <w:rFonts w:eastAsia="Times New Roman" w:cs="Times New Roman"/>
          <w:color w:val="000000"/>
          <w:lang w:eastAsia="en-CA"/>
        </w:rPr>
        <w:t>Eagley</w:t>
      </w:r>
      <w:proofErr w:type="spellEnd"/>
      <w:r w:rsidRPr="00934151">
        <w:rPr>
          <w:rFonts w:eastAsia="Times New Roman" w:cs="Times New Roman"/>
          <w:color w:val="000000"/>
          <w:lang w:eastAsia="en-CA"/>
        </w:rPr>
        <w:t xml:space="preserve"> and Johnson concludes that there are differences in leadership style between men and women. </w:t>
      </w:r>
      <w:r w:rsidRPr="00515E5F">
        <w:rPr>
          <w:rFonts w:eastAsia="Times New Roman" w:cs="Times New Roman"/>
          <w:color w:val="000000"/>
          <w:u w:val="single"/>
          <w:lang w:eastAsia="en-CA"/>
        </w:rPr>
        <w:t>Women are more apt to adopt a participative and democratic style than men</w:t>
      </w:r>
      <w:r w:rsidRPr="00934151">
        <w:rPr>
          <w:rFonts w:eastAsia="Times New Roman" w:cs="Times New Roman"/>
          <w:color w:val="000000"/>
          <w:lang w:eastAsia="en-CA"/>
        </w:rPr>
        <w:t xml:space="preserve">. This may be because of negative reactions to women adopting stereotypically male styles such as directive or autocratic. Women leaders have also been found to be </w:t>
      </w:r>
      <w:r w:rsidRPr="00515E5F">
        <w:rPr>
          <w:rFonts w:eastAsia="Times New Roman" w:cs="Times New Roman"/>
          <w:color w:val="000000"/>
          <w:u w:val="single"/>
          <w:lang w:eastAsia="en-CA"/>
        </w:rPr>
        <w:t>more transformational than men leaders</w:t>
      </w:r>
      <w:r w:rsidRPr="00934151">
        <w:rPr>
          <w:rFonts w:eastAsia="Times New Roman" w:cs="Times New Roman"/>
          <w:color w:val="000000"/>
          <w:lang w:eastAsia="en-CA"/>
        </w:rPr>
        <w:t>, and they also engaged in more of the contingent reward behaviours of transactional leadership. Men leaders engaged in more of the other components of transactional leadership such as management by exception and </w:t>
      </w:r>
      <w:r w:rsidRPr="00934151">
        <w:rPr>
          <w:rFonts w:eastAsia="Times New Roman" w:cs="Times New Roman"/>
          <w:b/>
          <w:bCs/>
          <w:color w:val="000000"/>
          <w:lang w:eastAsia="en-CA"/>
        </w:rPr>
        <w:t>laissez-faire</w:t>
      </w:r>
      <w:r w:rsidRPr="00515E5F">
        <w:rPr>
          <w:rFonts w:eastAsia="Times New Roman" w:cs="Times New Roman"/>
          <w:b/>
          <w:color w:val="000000"/>
          <w:lang w:eastAsia="en-CA"/>
        </w:rPr>
        <w:t xml:space="preserve"> leadership </w:t>
      </w:r>
      <w:r w:rsidRPr="00934151">
        <w:rPr>
          <w:rFonts w:eastAsia="Times New Roman" w:cs="Times New Roman"/>
          <w:color w:val="000000"/>
          <w:lang w:eastAsia="en-CA"/>
        </w:rPr>
        <w:t xml:space="preserve">which is the </w:t>
      </w:r>
      <w:r w:rsidRPr="00515E5F">
        <w:rPr>
          <w:rFonts w:eastAsia="Times New Roman" w:cs="Times New Roman"/>
          <w:color w:val="000000"/>
          <w:u w:val="single"/>
          <w:lang w:eastAsia="en-CA"/>
        </w:rPr>
        <w:t>avoidance or absence of leadership</w:t>
      </w:r>
      <w:r w:rsidRPr="00934151">
        <w:rPr>
          <w:rFonts w:eastAsia="Times New Roman" w:cs="Times New Roman"/>
          <w:color w:val="000000"/>
          <w:lang w:eastAsia="en-CA"/>
        </w:rPr>
        <w:t>.</w:t>
      </w:r>
    </w:p>
    <w:p w14:paraId="1791212C" w14:textId="77777777" w:rsidR="00305C8B" w:rsidRPr="00934151" w:rsidRDefault="003F7B19" w:rsidP="00944687">
      <w:pPr>
        <w:pStyle w:val="Heading2"/>
        <w:rPr>
          <w:rFonts w:eastAsia="Times New Roman"/>
          <w:color w:val="000000"/>
          <w:lang w:eastAsia="en-CA"/>
        </w:rPr>
      </w:pPr>
      <w:r w:rsidRPr="00934151">
        <w:rPr>
          <w:rFonts w:eastAsia="Times New Roman"/>
          <w:lang w:eastAsia="en-CA"/>
        </w:rPr>
        <w:t>11-</w:t>
      </w:r>
      <w:r w:rsidR="00305C8B" w:rsidRPr="00934151">
        <w:rPr>
          <w:rFonts w:eastAsia="Times New Roman"/>
          <w:lang w:eastAsia="en-CA"/>
        </w:rPr>
        <w:t>Chapter Summary</w:t>
      </w:r>
    </w:p>
    <w:p w14:paraId="153375C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 What is Decision Making?</w:t>
      </w:r>
    </w:p>
    <w:p w14:paraId="723A89A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Decision making</w:t>
      </w:r>
      <w:r w:rsidRPr="00934151">
        <w:rPr>
          <w:rFonts w:eastAsia="Times New Roman" w:cs="Times New Roman"/>
          <w:color w:val="000000"/>
          <w:lang w:eastAsia="en-CA"/>
        </w:rPr>
        <w:t xml:space="preserve"> is the process of </w:t>
      </w:r>
      <w:r w:rsidRPr="004044C8">
        <w:rPr>
          <w:rFonts w:eastAsia="Times New Roman" w:cs="Times New Roman"/>
          <w:color w:val="000000"/>
          <w:u w:val="single"/>
          <w:lang w:eastAsia="en-CA"/>
        </w:rPr>
        <w:t>developing a commitment to some course of action</w:t>
      </w:r>
      <w:r w:rsidRPr="00934151">
        <w:rPr>
          <w:rFonts w:eastAsia="Times New Roman" w:cs="Times New Roman"/>
          <w:color w:val="000000"/>
          <w:lang w:eastAsia="en-CA"/>
        </w:rPr>
        <w:t xml:space="preserve">. This is a process that involves making a </w:t>
      </w:r>
      <w:r w:rsidRPr="004044C8">
        <w:rPr>
          <w:rFonts w:eastAsia="Times New Roman" w:cs="Times New Roman"/>
          <w:color w:val="000000"/>
          <w:u w:val="single"/>
          <w:lang w:eastAsia="en-CA"/>
        </w:rPr>
        <w:t>choice</w:t>
      </w:r>
      <w:r w:rsidRPr="00934151">
        <w:rPr>
          <w:rFonts w:eastAsia="Times New Roman" w:cs="Times New Roman"/>
          <w:color w:val="000000"/>
          <w:lang w:eastAsia="en-CA"/>
        </w:rPr>
        <w:t>, and it also involves making a commitment of resources such as time, money or personnel.</w:t>
      </w:r>
    </w:p>
    <w:p w14:paraId="4AC0434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w:t>
      </w:r>
      <w:r w:rsidRPr="00934151">
        <w:rPr>
          <w:rFonts w:eastAsia="Times New Roman" w:cs="Times New Roman"/>
          <w:b/>
          <w:bCs/>
          <w:color w:val="000000"/>
          <w:lang w:eastAsia="en-CA"/>
        </w:rPr>
        <w:t>problem</w:t>
      </w:r>
      <w:r w:rsidRPr="00934151">
        <w:rPr>
          <w:rFonts w:eastAsia="Times New Roman" w:cs="Times New Roman"/>
          <w:color w:val="000000"/>
          <w:lang w:eastAsia="en-CA"/>
        </w:rPr>
        <w:t xml:space="preserve"> exists when a </w:t>
      </w:r>
      <w:r w:rsidRPr="004044C8">
        <w:rPr>
          <w:rFonts w:eastAsia="Times New Roman" w:cs="Times New Roman"/>
          <w:color w:val="000000"/>
          <w:u w:val="single"/>
          <w:lang w:eastAsia="en-CA"/>
        </w:rPr>
        <w:t>gap</w:t>
      </w:r>
      <w:r w:rsidRPr="00934151">
        <w:rPr>
          <w:rFonts w:eastAsia="Times New Roman" w:cs="Times New Roman"/>
          <w:color w:val="000000"/>
          <w:lang w:eastAsia="en-CA"/>
        </w:rPr>
        <w:t xml:space="preserve"> is perceived </w:t>
      </w:r>
      <w:r w:rsidRPr="004044C8">
        <w:rPr>
          <w:rFonts w:eastAsia="Times New Roman" w:cs="Times New Roman"/>
          <w:color w:val="000000"/>
          <w:u w:val="single"/>
          <w:lang w:eastAsia="en-CA"/>
        </w:rPr>
        <w:t>between some existing state and some desired state</w:t>
      </w:r>
      <w:r w:rsidRPr="00934151">
        <w:rPr>
          <w:rFonts w:eastAsia="Times New Roman" w:cs="Times New Roman"/>
          <w:color w:val="000000"/>
          <w:lang w:eastAsia="en-CA"/>
        </w:rPr>
        <w:t>. Decision making is also a process of problem solving.</w:t>
      </w:r>
    </w:p>
    <w:p w14:paraId="4CE2ED9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A. Well-Structured Problems</w:t>
      </w:r>
    </w:p>
    <w:p w14:paraId="38C2778D" w14:textId="64523DA0"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In a </w:t>
      </w:r>
      <w:r w:rsidRPr="00934151">
        <w:rPr>
          <w:rFonts w:eastAsia="Times New Roman" w:cs="Times New Roman"/>
          <w:b/>
          <w:bCs/>
          <w:color w:val="000000"/>
          <w:lang w:eastAsia="en-CA"/>
        </w:rPr>
        <w:t>well-structured problem</w:t>
      </w:r>
      <w:r w:rsidRPr="00934151">
        <w:rPr>
          <w:rFonts w:eastAsia="Times New Roman" w:cs="Times New Roman"/>
          <w:color w:val="000000"/>
          <w:lang w:eastAsia="en-CA"/>
        </w:rPr>
        <w:t xml:space="preserve">, the </w:t>
      </w:r>
      <w:r w:rsidRPr="004044C8">
        <w:rPr>
          <w:rFonts w:eastAsia="Times New Roman" w:cs="Times New Roman"/>
          <w:color w:val="000000"/>
          <w:u w:val="single"/>
          <w:lang w:eastAsia="en-CA"/>
        </w:rPr>
        <w:t>existing state is clear</w:t>
      </w:r>
      <w:r w:rsidRPr="00934151">
        <w:rPr>
          <w:rFonts w:eastAsia="Times New Roman" w:cs="Times New Roman"/>
          <w:color w:val="000000"/>
          <w:lang w:eastAsia="en-CA"/>
        </w:rPr>
        <w:t xml:space="preserve">, the </w:t>
      </w:r>
      <w:r w:rsidRPr="004044C8">
        <w:rPr>
          <w:rFonts w:eastAsia="Times New Roman" w:cs="Times New Roman"/>
          <w:color w:val="000000"/>
          <w:u w:val="single"/>
          <w:lang w:eastAsia="en-CA"/>
        </w:rPr>
        <w:t>desired state is clear</w:t>
      </w:r>
      <w:r w:rsidRPr="00934151">
        <w:rPr>
          <w:rFonts w:eastAsia="Times New Roman" w:cs="Times New Roman"/>
          <w:color w:val="000000"/>
          <w:lang w:eastAsia="en-CA"/>
        </w:rPr>
        <w:t xml:space="preserve">, and </w:t>
      </w:r>
      <w:r w:rsidRPr="004044C8">
        <w:rPr>
          <w:rFonts w:eastAsia="Times New Roman" w:cs="Times New Roman"/>
          <w:color w:val="000000"/>
          <w:u w:val="single"/>
          <w:lang w:eastAsia="en-CA"/>
        </w:rPr>
        <w:t>how to get from one state to the other is fairly obvious</w:t>
      </w:r>
      <w:r w:rsidRPr="00934151">
        <w:rPr>
          <w:rFonts w:eastAsia="Times New Roman" w:cs="Times New Roman"/>
          <w:color w:val="000000"/>
          <w:lang w:eastAsia="en-CA"/>
        </w:rPr>
        <w:t>. Organizations prefer a </w:t>
      </w:r>
      <w:r w:rsidRPr="00934151">
        <w:rPr>
          <w:rFonts w:eastAsia="Times New Roman" w:cs="Times New Roman"/>
          <w:b/>
          <w:bCs/>
          <w:color w:val="000000"/>
          <w:lang w:eastAsia="en-CA"/>
        </w:rPr>
        <w:t>program</w:t>
      </w:r>
      <w:r w:rsidRPr="00934151">
        <w:rPr>
          <w:rFonts w:eastAsia="Times New Roman" w:cs="Times New Roman"/>
          <w:color w:val="000000"/>
          <w:lang w:eastAsia="en-CA"/>
        </w:rPr>
        <w:t xml:space="preserve"> or </w:t>
      </w:r>
      <w:r w:rsidRPr="004044C8">
        <w:rPr>
          <w:rFonts w:eastAsia="Times New Roman" w:cs="Times New Roman"/>
          <w:color w:val="000000"/>
          <w:u w:val="single"/>
          <w:lang w:eastAsia="en-CA"/>
        </w:rPr>
        <w:t>standardized way of solving</w:t>
      </w:r>
      <w:r w:rsidRPr="00934151">
        <w:rPr>
          <w:rFonts w:eastAsia="Times New Roman" w:cs="Times New Roman"/>
          <w:color w:val="000000"/>
          <w:lang w:eastAsia="en-CA"/>
        </w:rPr>
        <w:t xml:space="preserve"> a problem when dealing with well-structured problems</w:t>
      </w:r>
    </w:p>
    <w:p w14:paraId="17713C0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Ill-Structured Problems</w:t>
      </w:r>
    </w:p>
    <w:p w14:paraId="6E19CB23" w14:textId="421306B4"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In an </w:t>
      </w:r>
      <w:r w:rsidRPr="00934151">
        <w:rPr>
          <w:rFonts w:eastAsia="Times New Roman" w:cs="Times New Roman"/>
          <w:b/>
          <w:bCs/>
          <w:color w:val="000000"/>
          <w:lang w:eastAsia="en-CA"/>
        </w:rPr>
        <w:t>ill-structured problem</w:t>
      </w:r>
      <w:r w:rsidRPr="00934151">
        <w:rPr>
          <w:rFonts w:eastAsia="Times New Roman" w:cs="Times New Roman"/>
          <w:color w:val="000000"/>
          <w:lang w:eastAsia="en-CA"/>
        </w:rPr>
        <w:t xml:space="preserve">, the </w:t>
      </w:r>
      <w:r w:rsidRPr="004044C8">
        <w:rPr>
          <w:rFonts w:eastAsia="Times New Roman" w:cs="Times New Roman"/>
          <w:color w:val="000000"/>
          <w:u w:val="single"/>
          <w:lang w:eastAsia="en-CA"/>
        </w:rPr>
        <w:t>existing and desired states are unclear</w:t>
      </w:r>
      <w:r w:rsidRPr="00934151">
        <w:rPr>
          <w:rFonts w:eastAsia="Times New Roman" w:cs="Times New Roman"/>
          <w:color w:val="000000"/>
          <w:lang w:eastAsia="en-CA"/>
        </w:rPr>
        <w:t xml:space="preserve">, and the </w:t>
      </w:r>
      <w:r w:rsidRPr="004044C8">
        <w:rPr>
          <w:rFonts w:eastAsia="Times New Roman" w:cs="Times New Roman"/>
          <w:color w:val="000000"/>
          <w:u w:val="single"/>
          <w:lang w:eastAsia="en-CA"/>
        </w:rPr>
        <w:t>method of getting to the desired state is unknown</w:t>
      </w:r>
      <w:r w:rsidRPr="00934151">
        <w:rPr>
          <w:rFonts w:eastAsia="Times New Roman" w:cs="Times New Roman"/>
          <w:color w:val="000000"/>
          <w:lang w:eastAsia="en-CA"/>
        </w:rPr>
        <w:t xml:space="preserve">. These problems are usually unique, complex, and have not been encountered before. In dealing with these problems, organizations use non-programmed decision making which means that they will </w:t>
      </w:r>
      <w:r w:rsidRPr="004044C8">
        <w:rPr>
          <w:rFonts w:eastAsia="Times New Roman" w:cs="Times New Roman"/>
          <w:color w:val="000000"/>
          <w:u w:val="single"/>
          <w:lang w:eastAsia="en-CA"/>
        </w:rPr>
        <w:t>gather more information and be more self-consciously analytical in their approach</w:t>
      </w:r>
      <w:r w:rsidRPr="00934151">
        <w:rPr>
          <w:rFonts w:eastAsia="Times New Roman" w:cs="Times New Roman"/>
          <w:color w:val="000000"/>
          <w:lang w:eastAsia="en-CA"/>
        </w:rPr>
        <w:t>. Ill-structured problems can entail high risk and stimulate political considerations.</w:t>
      </w:r>
    </w:p>
    <w:p w14:paraId="6E92E6B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II. The Complete Decision Maker — A Rational Decision-Making Model</w:t>
      </w:r>
    </w:p>
    <w:p w14:paraId="14A8DA36" w14:textId="01601869" w:rsidR="00305C8B" w:rsidRPr="00934151" w:rsidRDefault="00126349" w:rsidP="00305C8B">
      <w:pPr>
        <w:spacing w:before="100" w:beforeAutospacing="1" w:after="100" w:afterAutospacing="1" w:line="240" w:lineRule="auto"/>
        <w:rPr>
          <w:rFonts w:eastAsia="Times New Roman" w:cs="Times New Roman"/>
          <w:color w:val="000000"/>
          <w:lang w:eastAsia="en-CA"/>
        </w:rPr>
      </w:pPr>
      <w:r>
        <w:rPr>
          <w:rFonts w:eastAsia="Times New Roman" w:cs="Times New Roman"/>
          <w:color w:val="000000"/>
          <w:lang w:eastAsia="en-CA"/>
        </w:rPr>
        <w:t>*</w:t>
      </w:r>
      <w:r w:rsidR="00305C8B" w:rsidRPr="00934151">
        <w:rPr>
          <w:rFonts w:eastAsia="Times New Roman" w:cs="Times New Roman"/>
          <w:color w:val="000000"/>
          <w:lang w:eastAsia="en-CA"/>
        </w:rPr>
        <w:t xml:space="preserve">When a rational decision maker </w:t>
      </w:r>
      <w:r w:rsidR="00305C8B" w:rsidRPr="00126349">
        <w:rPr>
          <w:rFonts w:eastAsia="Times New Roman" w:cs="Times New Roman"/>
          <w:color w:val="000000"/>
          <w:u w:val="single"/>
          <w:lang w:eastAsia="en-CA"/>
        </w:rPr>
        <w:t>identifies</w:t>
      </w:r>
      <w:r w:rsidR="00305C8B" w:rsidRPr="00934151">
        <w:rPr>
          <w:rFonts w:eastAsia="Times New Roman" w:cs="Times New Roman"/>
          <w:color w:val="000000"/>
          <w:lang w:eastAsia="en-CA"/>
        </w:rPr>
        <w:t xml:space="preserve"> a problem, he or she is likely to </w:t>
      </w:r>
      <w:r w:rsidR="00305C8B" w:rsidRPr="00126349">
        <w:rPr>
          <w:rFonts w:eastAsia="Times New Roman" w:cs="Times New Roman"/>
          <w:color w:val="000000"/>
          <w:u w:val="single"/>
          <w:lang w:eastAsia="en-CA"/>
        </w:rPr>
        <w:t>search</w:t>
      </w:r>
      <w:r w:rsidR="00305C8B" w:rsidRPr="00934151">
        <w:rPr>
          <w:rFonts w:eastAsia="Times New Roman" w:cs="Times New Roman"/>
          <w:color w:val="000000"/>
          <w:lang w:eastAsia="en-CA"/>
        </w:rPr>
        <w:t xml:space="preserve"> for information to clarify the problem and suggest alternatives; </w:t>
      </w:r>
      <w:r w:rsidR="00305C8B" w:rsidRPr="00126349">
        <w:rPr>
          <w:rFonts w:eastAsia="Times New Roman" w:cs="Times New Roman"/>
          <w:color w:val="000000"/>
          <w:u w:val="single"/>
          <w:lang w:eastAsia="en-CA"/>
        </w:rPr>
        <w:t>evaluate</w:t>
      </w:r>
      <w:r w:rsidR="00305C8B" w:rsidRPr="00934151">
        <w:rPr>
          <w:rFonts w:eastAsia="Times New Roman" w:cs="Times New Roman"/>
          <w:color w:val="000000"/>
          <w:lang w:eastAsia="en-CA"/>
        </w:rPr>
        <w:t xml:space="preserve"> the alternatives and </w:t>
      </w:r>
      <w:r w:rsidR="00305C8B" w:rsidRPr="00126349">
        <w:rPr>
          <w:rFonts w:eastAsia="Times New Roman" w:cs="Times New Roman"/>
          <w:color w:val="000000"/>
          <w:u w:val="single"/>
          <w:lang w:eastAsia="en-CA"/>
        </w:rPr>
        <w:t>choose</w:t>
      </w:r>
      <w:r w:rsidR="00305C8B" w:rsidRPr="00934151">
        <w:rPr>
          <w:rFonts w:eastAsia="Times New Roman" w:cs="Times New Roman"/>
          <w:color w:val="000000"/>
          <w:lang w:eastAsia="en-CA"/>
        </w:rPr>
        <w:t xml:space="preserve"> the best for implementation. The implemented solution is then </w:t>
      </w:r>
      <w:r w:rsidR="00305C8B" w:rsidRPr="00126349">
        <w:rPr>
          <w:rFonts w:eastAsia="Times New Roman" w:cs="Times New Roman"/>
          <w:color w:val="000000"/>
          <w:u w:val="single"/>
          <w:lang w:eastAsia="en-CA"/>
        </w:rPr>
        <w:t>monitored</w:t>
      </w:r>
      <w:r w:rsidR="00305C8B" w:rsidRPr="00934151">
        <w:rPr>
          <w:rFonts w:eastAsia="Times New Roman" w:cs="Times New Roman"/>
          <w:color w:val="000000"/>
          <w:lang w:eastAsia="en-CA"/>
        </w:rPr>
        <w:t xml:space="preserve"> over time to ensure its immediate and continued effectiveness. If difficulties occur at any point in the process, repetition or recycling may be </w:t>
      </w:r>
      <w:r w:rsidR="00645192" w:rsidRPr="00934151">
        <w:rPr>
          <w:rFonts w:eastAsia="Times New Roman" w:cs="Times New Roman"/>
          <w:color w:val="000000"/>
          <w:lang w:eastAsia="en-CA"/>
        </w:rPr>
        <w:t>effected.</w:t>
      </w:r>
      <w:r w:rsidR="00645192">
        <w:rPr>
          <w:rFonts w:eastAsia="Times New Roman" w:cs="Times New Roman"/>
          <w:color w:val="000000"/>
          <w:lang w:eastAsia="en-CA"/>
        </w:rPr>
        <w:t xml:space="preserve"> *</w:t>
      </w:r>
    </w:p>
    <w:p w14:paraId="2CC80F3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Perfect versus Bounded Rationality</w:t>
      </w:r>
    </w:p>
    <w:p w14:paraId="11FCF41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126349">
        <w:rPr>
          <w:rFonts w:eastAsia="Times New Roman" w:cs="Times New Roman"/>
          <w:b/>
          <w:color w:val="000000"/>
          <w:lang w:eastAsia="en-CA"/>
        </w:rPr>
        <w:t>Perfect rationality</w:t>
      </w:r>
      <w:r w:rsidRPr="00934151">
        <w:rPr>
          <w:rFonts w:eastAsia="Times New Roman" w:cs="Times New Roman"/>
          <w:color w:val="000000"/>
          <w:lang w:eastAsia="en-CA"/>
        </w:rPr>
        <w:t xml:space="preserve"> involves a decision strategy that is </w:t>
      </w:r>
      <w:r w:rsidRPr="00126349">
        <w:rPr>
          <w:rFonts w:eastAsia="Times New Roman" w:cs="Times New Roman"/>
          <w:color w:val="000000"/>
          <w:u w:val="single"/>
          <w:lang w:eastAsia="en-CA"/>
        </w:rPr>
        <w:t>completely informed</w:t>
      </w:r>
      <w:r w:rsidRPr="00934151">
        <w:rPr>
          <w:rFonts w:eastAsia="Times New Roman" w:cs="Times New Roman"/>
          <w:color w:val="000000"/>
          <w:lang w:eastAsia="en-CA"/>
        </w:rPr>
        <w:t>, perfectly logical, and oriented toward economic gain. While useful for theoretical purposes, these characteristics do not exist in real decision makers. According to Herbert Simon, administrators use </w:t>
      </w:r>
      <w:r w:rsidRPr="00934151">
        <w:rPr>
          <w:rFonts w:eastAsia="Times New Roman" w:cs="Times New Roman"/>
          <w:b/>
          <w:bCs/>
          <w:color w:val="000000"/>
          <w:lang w:eastAsia="en-CA"/>
        </w:rPr>
        <w:t>bounded rationality</w:t>
      </w:r>
      <w:r w:rsidRPr="00934151">
        <w:rPr>
          <w:rFonts w:eastAsia="Times New Roman" w:cs="Times New Roman"/>
          <w:color w:val="000000"/>
          <w:lang w:eastAsia="en-CA"/>
        </w:rPr>
        <w:t xml:space="preserve"> rather than perfect rationality. While they </w:t>
      </w:r>
      <w:r w:rsidRPr="00126349">
        <w:rPr>
          <w:rFonts w:eastAsia="Times New Roman" w:cs="Times New Roman"/>
          <w:color w:val="000000"/>
          <w:u w:val="single"/>
          <w:lang w:eastAsia="en-CA"/>
        </w:rPr>
        <w:t>try to act rationally, they are limited in their capacity to acquire and process information,</w:t>
      </w:r>
      <w:r w:rsidRPr="00934151">
        <w:rPr>
          <w:rFonts w:eastAsia="Times New Roman" w:cs="Times New Roman"/>
          <w:color w:val="000000"/>
          <w:lang w:eastAsia="en-CA"/>
        </w:rPr>
        <w:t xml:space="preserve"> and time constraints and political considerations also act as bounds to rationality. Framing and cognitive biases illustrate the operation of bounded rationality.</w:t>
      </w:r>
    </w:p>
    <w:p w14:paraId="302D164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Framing</w:t>
      </w:r>
      <w:r w:rsidRPr="00934151">
        <w:rPr>
          <w:rFonts w:eastAsia="Times New Roman" w:cs="Times New Roman"/>
          <w:color w:val="000000"/>
          <w:lang w:eastAsia="en-CA"/>
        </w:rPr>
        <w:t xml:space="preserve"> refers to </w:t>
      </w:r>
      <w:r w:rsidRPr="00126349">
        <w:rPr>
          <w:rFonts w:eastAsia="Times New Roman" w:cs="Times New Roman"/>
          <w:color w:val="000000"/>
          <w:u w:val="single"/>
          <w:lang w:eastAsia="en-CA"/>
        </w:rPr>
        <w:t>aspects of the presentation of information about a problem</w:t>
      </w:r>
      <w:r w:rsidRPr="00934151">
        <w:rPr>
          <w:rFonts w:eastAsia="Times New Roman" w:cs="Times New Roman"/>
          <w:color w:val="000000"/>
          <w:lang w:eastAsia="en-CA"/>
        </w:rPr>
        <w:t xml:space="preserve"> that are assumed by decision makers. How problems and decisions are framed can have a powerful impact on resulting decisions.</w:t>
      </w:r>
    </w:p>
    <w:p w14:paraId="4CBBBE2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Cognitive biases</w:t>
      </w:r>
      <w:r w:rsidRPr="00934151">
        <w:rPr>
          <w:rFonts w:eastAsia="Times New Roman" w:cs="Times New Roman"/>
          <w:color w:val="000000"/>
          <w:lang w:eastAsia="en-CA"/>
        </w:rPr>
        <w:t xml:space="preserve"> are tendencies to </w:t>
      </w:r>
      <w:r w:rsidRPr="00126349">
        <w:rPr>
          <w:rFonts w:eastAsia="Times New Roman" w:cs="Times New Roman"/>
          <w:color w:val="000000"/>
          <w:u w:val="single"/>
          <w:lang w:eastAsia="en-CA"/>
        </w:rPr>
        <w:t>acquire and process information in an error-prone way</w:t>
      </w:r>
      <w:r w:rsidRPr="00934151">
        <w:rPr>
          <w:rFonts w:eastAsia="Times New Roman" w:cs="Times New Roman"/>
          <w:color w:val="000000"/>
          <w:lang w:eastAsia="en-CA"/>
        </w:rPr>
        <w:t>. They involve assumptions and shortcuts that can improve decision making efficiency but frequently lead to serious errors in judgment.</w:t>
      </w:r>
    </w:p>
    <w:p w14:paraId="0EBDE59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 Information Search</w:t>
      </w:r>
    </w:p>
    <w:p w14:paraId="261D393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Once a problem has been identified, a search for information is instigated. The perfectly rational Economic Person has free and instantaneous access to all information necessary to clarify the problem and develop alternative solutions. Bounded rationality, however, suggests that information search might be slow and costly.</w:t>
      </w:r>
    </w:p>
    <w:p w14:paraId="4A2862F2" w14:textId="5C54390C" w:rsidR="00305C8B" w:rsidRPr="00126349" w:rsidRDefault="00305C8B" w:rsidP="005A5895">
      <w:pPr>
        <w:pStyle w:val="ListParagraph"/>
        <w:numPr>
          <w:ilvl w:val="0"/>
          <w:numId w:val="146"/>
        </w:numPr>
        <w:spacing w:before="100" w:beforeAutospacing="1" w:after="100" w:afterAutospacing="1" w:line="240" w:lineRule="auto"/>
        <w:rPr>
          <w:rFonts w:eastAsia="Times New Roman" w:cs="Times New Roman"/>
          <w:color w:val="000000"/>
          <w:lang w:eastAsia="en-CA"/>
        </w:rPr>
      </w:pPr>
      <w:r w:rsidRPr="00126349">
        <w:rPr>
          <w:rFonts w:eastAsia="Times New Roman" w:cs="Times New Roman"/>
          <w:b/>
          <w:i/>
          <w:color w:val="000000"/>
          <w:lang w:eastAsia="en-CA"/>
        </w:rPr>
        <w:lastRenderedPageBreak/>
        <w:t>Too little information.</w:t>
      </w:r>
      <w:r w:rsidRPr="00126349">
        <w:rPr>
          <w:rFonts w:eastAsia="Times New Roman" w:cs="Times New Roman"/>
          <w:color w:val="000000"/>
          <w:lang w:eastAsia="en-CA"/>
        </w:rPr>
        <w:t xml:space="preserve"> Decision makers may collect insufficient information to make a good decision because people are mentally lazy and tend to use whatever information is available in memory. Unfortunately, </w:t>
      </w:r>
      <w:r w:rsidR="00126349" w:rsidRPr="00126349">
        <w:rPr>
          <w:rFonts w:eastAsia="Times New Roman" w:cs="Times New Roman"/>
          <w:color w:val="000000"/>
          <w:lang w:eastAsia="en-CA"/>
        </w:rPr>
        <w:t>our memory is more selective tha</w:t>
      </w:r>
      <w:r w:rsidRPr="00126349">
        <w:rPr>
          <w:rFonts w:eastAsia="Times New Roman" w:cs="Times New Roman"/>
          <w:color w:val="000000"/>
          <w:lang w:eastAsia="en-CA"/>
        </w:rPr>
        <w:t>n representative — we remember vivid, recent events. Overconfidence in decision making is also a problem and it is reinforced by </w:t>
      </w:r>
      <w:r w:rsidRPr="00126349">
        <w:rPr>
          <w:rFonts w:eastAsia="Times New Roman" w:cs="Times New Roman"/>
          <w:b/>
          <w:bCs/>
          <w:color w:val="000000"/>
          <w:lang w:eastAsia="en-CA"/>
        </w:rPr>
        <w:t>confirmation bias</w:t>
      </w:r>
      <w:r w:rsidRPr="00126349">
        <w:rPr>
          <w:rFonts w:eastAsia="Times New Roman" w:cs="Times New Roman"/>
          <w:color w:val="000000"/>
          <w:lang w:eastAsia="en-CA"/>
        </w:rPr>
        <w:t xml:space="preserve"> - the tendency to </w:t>
      </w:r>
      <w:r w:rsidRPr="00126349">
        <w:rPr>
          <w:rFonts w:eastAsia="Times New Roman" w:cs="Times New Roman"/>
          <w:color w:val="000000"/>
          <w:u w:val="single"/>
          <w:lang w:eastAsia="en-CA"/>
        </w:rPr>
        <w:t>seek out information that conforms to one's own definition of or solution to a problem</w:t>
      </w:r>
      <w:r w:rsidRPr="00126349">
        <w:rPr>
          <w:rFonts w:eastAsia="Times New Roman" w:cs="Times New Roman"/>
          <w:color w:val="000000"/>
          <w:lang w:eastAsia="en-CA"/>
        </w:rPr>
        <w:t>. These biases lead people to shirk the acquisition of additional information.</w:t>
      </w:r>
    </w:p>
    <w:p w14:paraId="0A68BCB4" w14:textId="77777777" w:rsidR="00305C8B" w:rsidRPr="00126349" w:rsidRDefault="00305C8B" w:rsidP="005A5895">
      <w:pPr>
        <w:pStyle w:val="ListParagraph"/>
        <w:numPr>
          <w:ilvl w:val="0"/>
          <w:numId w:val="146"/>
        </w:numPr>
        <w:spacing w:before="100" w:beforeAutospacing="1" w:after="100" w:afterAutospacing="1" w:line="240" w:lineRule="auto"/>
        <w:rPr>
          <w:rFonts w:eastAsia="Times New Roman" w:cs="Times New Roman"/>
          <w:color w:val="000000"/>
          <w:lang w:eastAsia="en-CA"/>
        </w:rPr>
      </w:pPr>
      <w:r w:rsidRPr="00126349">
        <w:rPr>
          <w:rFonts w:eastAsia="Times New Roman" w:cs="Times New Roman"/>
          <w:b/>
          <w:i/>
          <w:color w:val="000000"/>
          <w:lang w:eastAsia="en-CA"/>
        </w:rPr>
        <w:t>Too much information.</w:t>
      </w:r>
      <w:r w:rsidRPr="00126349">
        <w:rPr>
          <w:rFonts w:eastAsia="Times New Roman" w:cs="Times New Roman"/>
          <w:color w:val="000000"/>
          <w:lang w:eastAsia="en-CA"/>
        </w:rPr>
        <w:t> </w:t>
      </w:r>
      <w:r w:rsidRPr="00126349">
        <w:rPr>
          <w:rFonts w:eastAsia="Times New Roman" w:cs="Times New Roman"/>
          <w:b/>
          <w:bCs/>
          <w:color w:val="000000"/>
          <w:lang w:eastAsia="en-CA"/>
        </w:rPr>
        <w:t>Information overload</w:t>
      </w:r>
      <w:r w:rsidRPr="00126349">
        <w:rPr>
          <w:rFonts w:eastAsia="Times New Roman" w:cs="Times New Roman"/>
          <w:color w:val="000000"/>
          <w:lang w:eastAsia="en-CA"/>
        </w:rPr>
        <w:t xml:space="preserve"> is the reception of more information than is necessary to make effective decisions. Information overload can lead to errors, omissions, delays, and cutting corners. Decision makers often </w:t>
      </w:r>
      <w:r w:rsidRPr="00126349">
        <w:rPr>
          <w:rFonts w:eastAsia="Times New Roman" w:cs="Times New Roman"/>
          <w:color w:val="000000"/>
          <w:u w:val="single"/>
          <w:lang w:eastAsia="en-CA"/>
        </w:rPr>
        <w:t>attempt to use all</w:t>
      </w:r>
      <w:r w:rsidRPr="00126349">
        <w:rPr>
          <w:rFonts w:eastAsia="Times New Roman" w:cs="Times New Roman"/>
          <w:color w:val="000000"/>
          <w:lang w:eastAsia="en-CA"/>
        </w:rPr>
        <w:t xml:space="preserve"> of the information and </w:t>
      </w:r>
      <w:r w:rsidRPr="00126349">
        <w:rPr>
          <w:rFonts w:eastAsia="Times New Roman" w:cs="Times New Roman"/>
          <w:color w:val="000000"/>
          <w:u w:val="single"/>
          <w:lang w:eastAsia="en-CA"/>
        </w:rPr>
        <w:t>get confused and permit low quality information or irrelevant information to influence their decisions</w:t>
      </w:r>
      <w:r w:rsidRPr="00126349">
        <w:rPr>
          <w:rFonts w:eastAsia="Times New Roman" w:cs="Times New Roman"/>
          <w:color w:val="000000"/>
          <w:lang w:eastAsia="en-CA"/>
        </w:rPr>
        <w:t>. While information overload causes decision quality to deteriorate, decision makers become more confident of their decisions.</w:t>
      </w:r>
    </w:p>
    <w:p w14:paraId="6F1BF03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 Alternative Development, Evaluation, and Choice</w:t>
      </w:r>
    </w:p>
    <w:p w14:paraId="1DDC9D3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At times a decision maker may exhibit </w:t>
      </w:r>
      <w:r w:rsidRPr="00934151">
        <w:rPr>
          <w:rFonts w:eastAsia="Times New Roman" w:cs="Times New Roman"/>
          <w:b/>
          <w:bCs/>
          <w:color w:val="000000"/>
          <w:lang w:eastAsia="en-CA"/>
        </w:rPr>
        <w:t>maximization</w:t>
      </w:r>
      <w:r w:rsidRPr="00934151">
        <w:rPr>
          <w:rFonts w:eastAsia="Times New Roman" w:cs="Times New Roman"/>
          <w:color w:val="000000"/>
          <w:lang w:eastAsia="en-CA"/>
        </w:rPr>
        <w:t> which is the</w:t>
      </w:r>
      <w:r w:rsidRPr="00126349">
        <w:rPr>
          <w:rFonts w:eastAsia="Times New Roman" w:cs="Times New Roman"/>
          <w:color w:val="000000"/>
          <w:lang w:eastAsia="en-CA"/>
        </w:rPr>
        <w:t xml:space="preserve"> </w:t>
      </w:r>
      <w:r w:rsidRPr="00126349">
        <w:rPr>
          <w:rFonts w:eastAsia="Times New Roman" w:cs="Times New Roman"/>
          <w:color w:val="000000"/>
          <w:u w:val="single"/>
          <w:lang w:eastAsia="en-CA"/>
        </w:rPr>
        <w:t>choice of a decision alternative with the greatest expected value.</w:t>
      </w:r>
      <w:r w:rsidRPr="00126349">
        <w:rPr>
          <w:rFonts w:eastAsia="Times New Roman" w:cs="Times New Roman"/>
          <w:color w:val="000000"/>
          <w:lang w:eastAsia="en-CA"/>
        </w:rPr>
        <w:t xml:space="preserve"> </w:t>
      </w:r>
      <w:r w:rsidRPr="00934151">
        <w:rPr>
          <w:rFonts w:eastAsia="Times New Roman" w:cs="Times New Roman"/>
          <w:color w:val="000000"/>
          <w:lang w:eastAsia="en-CA"/>
        </w:rPr>
        <w:t>Unfortunately, the decision maker operating under bounded rationality may not know all alternative solutions and may be ignorant of the ultimate values and probabilities of success for known alternatives.</w:t>
      </w:r>
    </w:p>
    <w:p w14:paraId="338747D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People are weak intuitive statisticians. They have trouble with base rates, sample size, probability estimates of multiple event scenarios, and the revision of estimates. An example of this last problem is the </w:t>
      </w:r>
      <w:r w:rsidRPr="00934151">
        <w:rPr>
          <w:rFonts w:eastAsia="Times New Roman" w:cs="Times New Roman"/>
          <w:b/>
          <w:bCs/>
          <w:color w:val="000000"/>
          <w:lang w:eastAsia="en-CA"/>
        </w:rPr>
        <w:t>anchoring effect</w:t>
      </w:r>
      <w:r w:rsidRPr="00934151">
        <w:rPr>
          <w:rFonts w:eastAsia="Times New Roman" w:cs="Times New Roman"/>
          <w:color w:val="000000"/>
          <w:lang w:eastAsia="en-CA"/>
        </w:rPr>
        <w:t xml:space="preserve"> which is the </w:t>
      </w:r>
      <w:r w:rsidRPr="00AC3F7D">
        <w:rPr>
          <w:rFonts w:eastAsia="Times New Roman" w:cs="Times New Roman"/>
          <w:color w:val="000000"/>
          <w:u w:val="single"/>
          <w:lang w:eastAsia="en-CA"/>
        </w:rPr>
        <w:t>inadequate adjustment of subsequent estimates from an initial estimate that serves as an anchor</w:t>
      </w:r>
      <w:r w:rsidRPr="00934151">
        <w:rPr>
          <w:rFonts w:eastAsia="Times New Roman" w:cs="Times New Roman"/>
          <w:color w:val="000000"/>
          <w:lang w:eastAsia="en-CA"/>
        </w:rPr>
        <w:t>. This occurs even when subsequent estimates are far more sophisticated than the original, naive estimate.</w:t>
      </w:r>
    </w:p>
    <w:p w14:paraId="67DB607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 xml:space="preserve">The perfectly rational decision maker can </w:t>
      </w:r>
      <w:r w:rsidRPr="00AC3F7D">
        <w:rPr>
          <w:rFonts w:eastAsia="Times New Roman" w:cs="Times New Roman"/>
          <w:color w:val="000000"/>
          <w:u w:val="single"/>
          <w:lang w:eastAsia="en-CA"/>
        </w:rPr>
        <w:t>evaluate alternative solutions against a single criterion</w:t>
      </w:r>
      <w:r w:rsidRPr="00934151">
        <w:rPr>
          <w:rFonts w:eastAsia="Times New Roman" w:cs="Times New Roman"/>
          <w:color w:val="000000"/>
          <w:lang w:eastAsia="en-CA"/>
        </w:rPr>
        <w:t xml:space="preserve"> – </w:t>
      </w:r>
      <w:r w:rsidRPr="00AC3F7D">
        <w:rPr>
          <w:rFonts w:eastAsia="Times New Roman" w:cs="Times New Roman"/>
          <w:color w:val="000000"/>
          <w:u w:val="single"/>
          <w:lang w:eastAsia="en-CA"/>
        </w:rPr>
        <w:t>economic gain</w:t>
      </w:r>
      <w:r w:rsidRPr="00934151">
        <w:rPr>
          <w:rFonts w:eastAsia="Times New Roman" w:cs="Times New Roman"/>
          <w:color w:val="000000"/>
          <w:lang w:eastAsia="en-CA"/>
        </w:rPr>
        <w:t>. The decision maker who is bounded by reality might have to factor in other criteria as well, such as the political acceptability of the solution to other organizational members. This increases the complexity of the decision-making task.</w:t>
      </w:r>
    </w:p>
    <w:p w14:paraId="66117865" w14:textId="14F8D892" w:rsidR="00305C8B"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Satisficing</w:t>
      </w:r>
      <w:r w:rsidRPr="00934151">
        <w:rPr>
          <w:rFonts w:eastAsia="Times New Roman" w:cs="Times New Roman"/>
          <w:color w:val="000000"/>
          <w:lang w:eastAsia="en-CA"/>
        </w:rPr>
        <w:t xml:space="preserve"> means that the decision maker establishes an </w:t>
      </w:r>
      <w:r w:rsidRPr="00AC3F7D">
        <w:rPr>
          <w:rFonts w:eastAsia="Times New Roman" w:cs="Times New Roman"/>
          <w:color w:val="000000"/>
          <w:u w:val="single"/>
          <w:lang w:eastAsia="en-CA"/>
        </w:rPr>
        <w:t>adequate level of acceptability for a solution to a problem and then screens solutions until one that exceeds this level is found</w:t>
      </w:r>
      <w:r w:rsidRPr="00934151">
        <w:rPr>
          <w:rFonts w:eastAsia="Times New Roman" w:cs="Times New Roman"/>
          <w:color w:val="000000"/>
          <w:lang w:eastAsia="en-CA"/>
        </w:rPr>
        <w:t>.</w:t>
      </w:r>
    </w:p>
    <w:p w14:paraId="42037467" w14:textId="19956145" w:rsidR="00986E50" w:rsidRDefault="00986E50" w:rsidP="00986E50">
      <w:pPr>
        <w:pStyle w:val="ListParagraph"/>
        <w:numPr>
          <w:ilvl w:val="0"/>
          <w:numId w:val="169"/>
        </w:numPr>
        <w:spacing w:before="100" w:beforeAutospacing="1" w:after="100" w:afterAutospacing="1" w:line="240" w:lineRule="auto"/>
        <w:rPr>
          <w:rFonts w:eastAsia="Times New Roman" w:cs="Times New Roman"/>
          <w:color w:val="000000"/>
          <w:lang w:eastAsia="en-CA"/>
        </w:rPr>
      </w:pPr>
      <w:r w:rsidRPr="00986E50">
        <w:rPr>
          <w:rFonts w:eastAsia="Times New Roman" w:cs="Times New Roman"/>
          <w:color w:val="000000"/>
          <w:lang w:eastAsia="en-CA"/>
        </w:rPr>
        <w:t>Alternatives is often very limited</w:t>
      </w:r>
    </w:p>
    <w:p w14:paraId="4F6F46F5" w14:textId="79A4C825" w:rsidR="00986E50" w:rsidRDefault="00986E50" w:rsidP="00986E50">
      <w:pPr>
        <w:pStyle w:val="ListParagraph"/>
        <w:numPr>
          <w:ilvl w:val="0"/>
          <w:numId w:val="169"/>
        </w:numPr>
        <w:spacing w:before="100" w:beforeAutospacing="1" w:after="100" w:afterAutospacing="1" w:line="240" w:lineRule="auto"/>
        <w:rPr>
          <w:rFonts w:eastAsia="Times New Roman" w:cs="Times New Roman"/>
          <w:color w:val="000000"/>
          <w:lang w:eastAsia="en-CA"/>
        </w:rPr>
      </w:pPr>
      <w:r>
        <w:rPr>
          <w:rFonts w:eastAsia="Times New Roman" w:cs="Times New Roman"/>
          <w:color w:val="000000"/>
          <w:lang w:eastAsia="en-CA"/>
        </w:rPr>
        <w:t>Firm invest very little money in exploring alternatives</w:t>
      </w:r>
    </w:p>
    <w:p w14:paraId="0005CD62" w14:textId="6B9C79FF" w:rsidR="00986E50" w:rsidRDefault="00986E50" w:rsidP="00986E50">
      <w:pPr>
        <w:pStyle w:val="ListParagraph"/>
        <w:numPr>
          <w:ilvl w:val="0"/>
          <w:numId w:val="169"/>
        </w:numPr>
        <w:spacing w:before="100" w:beforeAutospacing="1" w:after="100" w:afterAutospacing="1" w:line="240" w:lineRule="auto"/>
        <w:rPr>
          <w:rFonts w:eastAsia="Times New Roman" w:cs="Times New Roman"/>
          <w:color w:val="000000"/>
          <w:lang w:eastAsia="en-CA"/>
        </w:rPr>
      </w:pPr>
      <w:r>
        <w:rPr>
          <w:rFonts w:eastAsia="Times New Roman" w:cs="Times New Roman"/>
          <w:color w:val="000000"/>
          <w:lang w:eastAsia="en-CA"/>
        </w:rPr>
        <w:t>Information concerning alternatives is crucial to good decision making</w:t>
      </w:r>
    </w:p>
    <w:p w14:paraId="4744A47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 Risky Business</w:t>
      </w:r>
    </w:p>
    <w:p w14:paraId="2F673B88" w14:textId="77777777" w:rsidR="00305C8B"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 xml:space="preserve">The role of risk in decision making is also fertile ground for the issue of framing. Research by </w:t>
      </w:r>
      <w:proofErr w:type="spellStart"/>
      <w:r w:rsidRPr="00934151">
        <w:rPr>
          <w:rFonts w:eastAsia="Times New Roman" w:cs="Times New Roman"/>
          <w:color w:val="000000"/>
          <w:lang w:eastAsia="en-CA"/>
        </w:rPr>
        <w:t>Kahneman</w:t>
      </w:r>
      <w:proofErr w:type="spellEnd"/>
      <w:r w:rsidRPr="00934151">
        <w:rPr>
          <w:rFonts w:eastAsia="Times New Roman" w:cs="Times New Roman"/>
          <w:color w:val="000000"/>
          <w:lang w:eastAsia="en-CA"/>
        </w:rPr>
        <w:t xml:space="preserve"> and </w:t>
      </w:r>
      <w:proofErr w:type="spellStart"/>
      <w:r w:rsidRPr="00934151">
        <w:rPr>
          <w:rFonts w:eastAsia="Times New Roman" w:cs="Times New Roman"/>
          <w:color w:val="000000"/>
          <w:lang w:eastAsia="en-CA"/>
        </w:rPr>
        <w:t>Tversky</w:t>
      </w:r>
      <w:proofErr w:type="spellEnd"/>
      <w:r w:rsidRPr="00934151">
        <w:rPr>
          <w:rFonts w:eastAsia="Times New Roman" w:cs="Times New Roman"/>
          <w:color w:val="000000"/>
          <w:lang w:eastAsia="en-CA"/>
        </w:rPr>
        <w:t xml:space="preserve"> shows that when people view a problem as a choice between losses, they tend to make risky decisions, </w:t>
      </w:r>
      <w:r w:rsidRPr="00AC3F7D">
        <w:rPr>
          <w:rFonts w:eastAsia="Times New Roman" w:cs="Times New Roman"/>
          <w:color w:val="000000"/>
          <w:u w:val="single"/>
          <w:lang w:eastAsia="en-CA"/>
        </w:rPr>
        <w:t>rolling the dice in the face of a sure loss</w:t>
      </w:r>
      <w:r w:rsidRPr="00934151">
        <w:rPr>
          <w:rFonts w:eastAsia="Times New Roman" w:cs="Times New Roman"/>
          <w:color w:val="000000"/>
          <w:lang w:eastAsia="en-CA"/>
        </w:rPr>
        <w:t xml:space="preserve">. When people frame the alternatives as a choice between gains, they tend to make conservative decisions, </w:t>
      </w:r>
      <w:r w:rsidRPr="00AC3F7D">
        <w:rPr>
          <w:rFonts w:eastAsia="Times New Roman" w:cs="Times New Roman"/>
          <w:color w:val="000000"/>
          <w:u w:val="single"/>
          <w:lang w:eastAsia="en-CA"/>
        </w:rPr>
        <w:t>protecting the sure win</w:t>
      </w:r>
      <w:r w:rsidRPr="00934151">
        <w:rPr>
          <w:rFonts w:eastAsia="Times New Roman" w:cs="Times New Roman"/>
          <w:color w:val="000000"/>
          <w:lang w:eastAsia="en-CA"/>
        </w:rPr>
        <w:t>.</w:t>
      </w:r>
    </w:p>
    <w:p w14:paraId="337077B1" w14:textId="47FFA9E9" w:rsidR="00986E50" w:rsidRPr="00986E50" w:rsidRDefault="00986E50" w:rsidP="00986E50">
      <w:pPr>
        <w:pStyle w:val="ListParagraph"/>
        <w:numPr>
          <w:ilvl w:val="0"/>
          <w:numId w:val="170"/>
        </w:numPr>
        <w:spacing w:before="100" w:beforeAutospacing="1" w:after="100" w:afterAutospacing="1" w:line="240" w:lineRule="auto"/>
        <w:rPr>
          <w:rFonts w:eastAsia="Times New Roman" w:cs="Times New Roman"/>
          <w:color w:val="000000"/>
          <w:lang w:eastAsia="en-CA"/>
        </w:rPr>
      </w:pPr>
      <w:r>
        <w:rPr>
          <w:rFonts w:eastAsia="Times New Roman" w:cs="Times New Roman"/>
          <w:color w:val="000000"/>
          <w:lang w:eastAsia="en-CA"/>
        </w:rPr>
        <w:t xml:space="preserve">Entrepreneurs </w:t>
      </w:r>
    </w:p>
    <w:p w14:paraId="2663AE5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F. Solution Implementation</w:t>
      </w:r>
    </w:p>
    <w:p w14:paraId="59251D7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Once a decision is reached, the solution must be implemented. Decision makers are often dependent on others to implement decisions, and it might be difficult to anticipate their ability or motivation to do so.</w:t>
      </w:r>
    </w:p>
    <w:p w14:paraId="7FE77B5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G. Solution Evaluation</w:t>
      </w:r>
    </w:p>
    <w:p w14:paraId="6E7301F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 perfectly rational decision maker should be able to evaluate the effectiveness of decisions with calm, objective detachment. However, the bounded decision maker might encounter problems at this stage of the process.</w:t>
      </w:r>
    </w:p>
    <w:p w14:paraId="4D1FEA80" w14:textId="362623B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 justification of faulty decisions is best seen in the irrational treatment of sunk costs. </w:t>
      </w:r>
      <w:r w:rsidRPr="00934151">
        <w:rPr>
          <w:rFonts w:eastAsia="Times New Roman" w:cs="Times New Roman"/>
          <w:b/>
          <w:bCs/>
          <w:color w:val="000000"/>
          <w:lang w:eastAsia="en-CA"/>
        </w:rPr>
        <w:t>Sunk costs</w:t>
      </w:r>
      <w:r w:rsidRPr="00934151">
        <w:rPr>
          <w:rFonts w:eastAsia="Times New Roman" w:cs="Times New Roman"/>
          <w:color w:val="000000"/>
          <w:lang w:eastAsia="en-CA"/>
        </w:rPr>
        <w:t xml:space="preserve"> are </w:t>
      </w:r>
      <w:r w:rsidRPr="00CB23E6">
        <w:rPr>
          <w:rFonts w:eastAsia="Times New Roman" w:cs="Times New Roman"/>
          <w:color w:val="000000"/>
          <w:u w:val="single"/>
          <w:lang w:eastAsia="en-CA"/>
        </w:rPr>
        <w:t>permanent losses of resources incurred as the result of a decision</w:t>
      </w:r>
      <w:r w:rsidRPr="00934151">
        <w:rPr>
          <w:rFonts w:eastAsia="Times New Roman" w:cs="Times New Roman"/>
          <w:color w:val="000000"/>
          <w:lang w:eastAsia="en-CA"/>
        </w:rPr>
        <w:t xml:space="preserve">. The key word here is “permanent.” Since these resources have been lost (sunk) due to a past decision, they should not enter into future decisions. However, people often do “throw good resources after bad,” </w:t>
      </w:r>
      <w:r w:rsidRPr="009D6837">
        <w:rPr>
          <w:rFonts w:eastAsia="Times New Roman" w:cs="Times New Roman"/>
          <w:color w:val="000000"/>
          <w:u w:val="single"/>
          <w:lang w:eastAsia="en-CA"/>
        </w:rPr>
        <w:t>acting as if they can recoup sunk costs</w:t>
      </w:r>
      <w:r w:rsidRPr="00934151">
        <w:rPr>
          <w:rFonts w:eastAsia="Times New Roman" w:cs="Times New Roman"/>
          <w:color w:val="000000"/>
          <w:lang w:eastAsia="en-CA"/>
        </w:rPr>
        <w:t>. This process is </w:t>
      </w:r>
      <w:r w:rsidRPr="00934151">
        <w:rPr>
          <w:rFonts w:eastAsia="Times New Roman" w:cs="Times New Roman"/>
          <w:b/>
          <w:bCs/>
          <w:color w:val="000000"/>
          <w:lang w:eastAsia="en-CA"/>
        </w:rPr>
        <w:t>escalation of commitment</w:t>
      </w:r>
      <w:r w:rsidRPr="00934151">
        <w:rPr>
          <w:rFonts w:eastAsia="Times New Roman" w:cs="Times New Roman"/>
          <w:color w:val="000000"/>
          <w:lang w:eastAsia="en-CA"/>
        </w:rPr>
        <w:t xml:space="preserve"> to an apparently failing course of action, in which the escalation involves devoting more and more resources to actions implied by the decision. One reason for this is dissonance reduction. As well, because changing one's mind is often perceived as a weakness, </w:t>
      </w:r>
      <w:r w:rsidRPr="009D6837">
        <w:rPr>
          <w:rFonts w:eastAsia="Times New Roman" w:cs="Times New Roman"/>
          <w:color w:val="000000"/>
          <w:u w:val="single"/>
          <w:lang w:eastAsia="en-CA"/>
        </w:rPr>
        <w:t>many wrong decisions continue to be endorsed in the name of consistency</w:t>
      </w:r>
      <w:r w:rsidRPr="00934151">
        <w:rPr>
          <w:rFonts w:eastAsia="Times New Roman" w:cs="Times New Roman"/>
          <w:color w:val="000000"/>
          <w:lang w:eastAsia="en-CA"/>
        </w:rPr>
        <w:t xml:space="preserve">. Escalation of commitment might also be due to the way in which decision makers frame the problem once some resources have been sunk. </w:t>
      </w:r>
      <w:r w:rsidR="00B124A0">
        <w:rPr>
          <w:rFonts w:eastAsia="Times New Roman" w:cs="Times New Roman"/>
          <w:color w:val="000000"/>
          <w:lang w:eastAsia="en-CA"/>
        </w:rPr>
        <w:t>P</w:t>
      </w:r>
      <w:r w:rsidRPr="00934151">
        <w:rPr>
          <w:rFonts w:eastAsia="Times New Roman" w:cs="Times New Roman"/>
          <w:color w:val="000000"/>
          <w:lang w:eastAsia="en-CA"/>
        </w:rPr>
        <w:t xml:space="preserve">revent the escalation of commitment </w:t>
      </w:r>
      <w:r w:rsidR="00B124A0">
        <w:rPr>
          <w:rFonts w:eastAsia="Times New Roman" w:cs="Times New Roman"/>
          <w:color w:val="000000"/>
          <w:lang w:eastAsia="en-CA"/>
        </w:rPr>
        <w:t>by</w:t>
      </w:r>
      <w:r w:rsidRPr="00934151">
        <w:rPr>
          <w:rFonts w:eastAsia="Times New Roman" w:cs="Times New Roman"/>
          <w:color w:val="000000"/>
          <w:lang w:eastAsia="en-CA"/>
        </w:rPr>
        <w:t>:</w:t>
      </w:r>
      <w:r w:rsidR="009D6837">
        <w:rPr>
          <w:rFonts w:eastAsia="Times New Roman" w:cs="Times New Roman"/>
          <w:color w:val="000000"/>
          <w:lang w:eastAsia="en-CA"/>
        </w:rPr>
        <w:t xml:space="preserve"> (</w:t>
      </w:r>
      <w:r w:rsidR="009D6837" w:rsidRPr="009D6837">
        <w:rPr>
          <w:rFonts w:eastAsia="Times New Roman" w:cs="Times New Roman"/>
          <w:color w:val="000000"/>
          <w:lang w:eastAsia="en-CA"/>
        </w:rPr>
        <w:sym w:font="Wingdings" w:char="F0E0"/>
      </w:r>
      <w:r w:rsidR="009D6837">
        <w:rPr>
          <w:rFonts w:eastAsia="Times New Roman" w:cs="Times New Roman"/>
          <w:color w:val="000000"/>
          <w:lang w:eastAsia="en-CA"/>
        </w:rPr>
        <w:t xml:space="preserve"> </w:t>
      </w:r>
      <w:r w:rsidR="00B124A0">
        <w:rPr>
          <w:rFonts w:eastAsia="Times New Roman" w:cs="Times New Roman"/>
          <w:color w:val="000000"/>
          <w:lang w:eastAsia="en-CA"/>
        </w:rPr>
        <w:t>Taking</w:t>
      </w:r>
      <w:r w:rsidR="009D6837">
        <w:rPr>
          <w:rFonts w:eastAsia="Times New Roman" w:cs="Times New Roman"/>
          <w:color w:val="000000"/>
          <w:lang w:eastAsia="en-CA"/>
        </w:rPr>
        <w:t xml:space="preserve"> a </w:t>
      </w:r>
      <w:r w:rsidR="009D6837" w:rsidRPr="009D6837">
        <w:rPr>
          <w:rFonts w:eastAsia="Times New Roman" w:cs="Times New Roman"/>
          <w:b/>
          <w:color w:val="000000"/>
          <w:highlight w:val="yellow"/>
          <w:lang w:eastAsia="en-CA"/>
        </w:rPr>
        <w:t>R-S-E-S</w:t>
      </w:r>
      <w:r w:rsidR="009D6837">
        <w:rPr>
          <w:rFonts w:eastAsia="Times New Roman" w:cs="Times New Roman"/>
          <w:color w:val="000000"/>
          <w:lang w:eastAsia="en-CA"/>
        </w:rPr>
        <w:t xml:space="preserve"> (recess))</w:t>
      </w:r>
    </w:p>
    <w:p w14:paraId="5C741521" w14:textId="77777777" w:rsidR="00305C8B" w:rsidRPr="00934151" w:rsidRDefault="00305C8B" w:rsidP="00305C8B">
      <w:pPr>
        <w:numPr>
          <w:ilvl w:val="0"/>
          <w:numId w:val="37"/>
        </w:numPr>
        <w:spacing w:before="100" w:beforeAutospacing="1" w:after="100" w:afterAutospacing="1" w:line="240" w:lineRule="auto"/>
        <w:rPr>
          <w:rFonts w:eastAsia="Times New Roman" w:cs="Times New Roman"/>
          <w:color w:val="000000"/>
          <w:lang w:eastAsia="en-CA"/>
        </w:rPr>
      </w:pPr>
      <w:r w:rsidRPr="009D6837">
        <w:rPr>
          <w:rFonts w:eastAsia="Times New Roman" w:cs="Times New Roman"/>
          <w:b/>
          <w:color w:val="000000"/>
          <w:highlight w:val="yellow"/>
          <w:u w:val="single"/>
          <w:lang w:eastAsia="en-CA"/>
        </w:rPr>
        <w:t>R</w:t>
      </w:r>
      <w:r w:rsidRPr="00934151">
        <w:rPr>
          <w:rFonts w:eastAsia="Times New Roman" w:cs="Times New Roman"/>
          <w:color w:val="000000"/>
          <w:lang w:eastAsia="en-CA"/>
        </w:rPr>
        <w:t>eframe the problem from one of spending to one of saving.</w:t>
      </w:r>
    </w:p>
    <w:p w14:paraId="6C5B6AA7" w14:textId="77777777" w:rsidR="00305C8B" w:rsidRPr="00934151" w:rsidRDefault="00305C8B" w:rsidP="00305C8B">
      <w:pPr>
        <w:numPr>
          <w:ilvl w:val="0"/>
          <w:numId w:val="37"/>
        </w:numPr>
        <w:spacing w:before="100" w:beforeAutospacing="1" w:after="100" w:afterAutospacing="1" w:line="240" w:lineRule="auto"/>
        <w:rPr>
          <w:rFonts w:eastAsia="Times New Roman" w:cs="Times New Roman"/>
          <w:color w:val="000000"/>
          <w:lang w:eastAsia="en-CA"/>
        </w:rPr>
      </w:pPr>
      <w:r w:rsidRPr="009D6837">
        <w:rPr>
          <w:rFonts w:eastAsia="Times New Roman" w:cs="Times New Roman"/>
          <w:b/>
          <w:color w:val="000000"/>
          <w:highlight w:val="yellow"/>
          <w:u w:val="single"/>
          <w:lang w:eastAsia="en-CA"/>
        </w:rPr>
        <w:t>S</w:t>
      </w:r>
      <w:r w:rsidRPr="00934151">
        <w:rPr>
          <w:rFonts w:eastAsia="Times New Roman" w:cs="Times New Roman"/>
          <w:color w:val="000000"/>
          <w:lang w:eastAsia="en-CA"/>
        </w:rPr>
        <w:t>et specific goals that must be met before additional resources are invested.</w:t>
      </w:r>
    </w:p>
    <w:p w14:paraId="0A177671" w14:textId="77777777" w:rsidR="00305C8B" w:rsidRPr="00934151" w:rsidRDefault="00305C8B" w:rsidP="00305C8B">
      <w:pPr>
        <w:numPr>
          <w:ilvl w:val="0"/>
          <w:numId w:val="37"/>
        </w:numPr>
        <w:spacing w:before="100" w:beforeAutospacing="1" w:after="100" w:afterAutospacing="1" w:line="240" w:lineRule="auto"/>
        <w:rPr>
          <w:rFonts w:eastAsia="Times New Roman" w:cs="Times New Roman"/>
          <w:color w:val="000000"/>
          <w:lang w:eastAsia="en-CA"/>
        </w:rPr>
      </w:pPr>
      <w:r w:rsidRPr="009D6837">
        <w:rPr>
          <w:rFonts w:eastAsia="Times New Roman" w:cs="Times New Roman"/>
          <w:b/>
          <w:color w:val="000000"/>
          <w:highlight w:val="yellow"/>
          <w:u w:val="single"/>
          <w:lang w:eastAsia="en-CA"/>
        </w:rPr>
        <w:t>E</w:t>
      </w:r>
      <w:r w:rsidRPr="00934151">
        <w:rPr>
          <w:rFonts w:eastAsia="Times New Roman" w:cs="Times New Roman"/>
          <w:color w:val="000000"/>
          <w:lang w:eastAsia="en-CA"/>
        </w:rPr>
        <w:t>valuate managers on how decisions are made instead of outcomes.</w:t>
      </w:r>
    </w:p>
    <w:p w14:paraId="41278493" w14:textId="77777777" w:rsidR="00305C8B" w:rsidRPr="00934151" w:rsidRDefault="00305C8B" w:rsidP="00305C8B">
      <w:pPr>
        <w:numPr>
          <w:ilvl w:val="0"/>
          <w:numId w:val="37"/>
        </w:numPr>
        <w:spacing w:before="100" w:beforeAutospacing="1" w:after="100" w:afterAutospacing="1" w:line="240" w:lineRule="auto"/>
        <w:rPr>
          <w:rFonts w:eastAsia="Times New Roman" w:cs="Times New Roman"/>
          <w:color w:val="000000"/>
          <w:lang w:eastAsia="en-CA"/>
        </w:rPr>
      </w:pPr>
      <w:r w:rsidRPr="009D6837">
        <w:rPr>
          <w:rFonts w:eastAsia="Times New Roman" w:cs="Times New Roman"/>
          <w:b/>
          <w:color w:val="000000"/>
          <w:highlight w:val="yellow"/>
          <w:u w:val="single"/>
          <w:lang w:eastAsia="en-CA"/>
        </w:rPr>
        <w:t>S</w:t>
      </w:r>
      <w:r w:rsidRPr="00934151">
        <w:rPr>
          <w:rFonts w:eastAsia="Times New Roman" w:cs="Times New Roman"/>
          <w:color w:val="000000"/>
          <w:lang w:eastAsia="en-CA"/>
        </w:rPr>
        <w:t>eparate initial and subsequent decision making.</w:t>
      </w:r>
    </w:p>
    <w:p w14:paraId="2415C5BC" w14:textId="6A86BDB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The careful evaluation of decisions is also inhibited by faulty hindsight. </w:t>
      </w:r>
      <w:r w:rsidRPr="00934151">
        <w:rPr>
          <w:rFonts w:eastAsia="Times New Roman" w:cs="Times New Roman"/>
          <w:b/>
          <w:bCs/>
          <w:color w:val="000000"/>
          <w:lang w:eastAsia="en-CA"/>
        </w:rPr>
        <w:t>Hindsight</w:t>
      </w:r>
      <w:r w:rsidRPr="00934151">
        <w:rPr>
          <w:rFonts w:eastAsia="Times New Roman" w:cs="Times New Roman"/>
          <w:color w:val="000000"/>
          <w:lang w:eastAsia="en-CA"/>
        </w:rPr>
        <w:t xml:space="preserve"> refers to the tendency to </w:t>
      </w:r>
      <w:r w:rsidRPr="00AC3F7D">
        <w:rPr>
          <w:rFonts w:eastAsia="Times New Roman" w:cs="Times New Roman"/>
          <w:color w:val="000000"/>
          <w:u w:val="single"/>
          <w:lang w:eastAsia="en-CA"/>
        </w:rPr>
        <w:t>review a decision-making process to find out what was done right or wrong</w:t>
      </w:r>
      <w:r w:rsidRPr="00934151">
        <w:rPr>
          <w:rFonts w:eastAsia="Times New Roman" w:cs="Times New Roman"/>
          <w:color w:val="000000"/>
          <w:lang w:eastAsia="en-CA"/>
        </w:rPr>
        <w:t xml:space="preserve">. People practicing hindsight are exhibiting the </w:t>
      </w:r>
      <w:r w:rsidRPr="009D6837">
        <w:rPr>
          <w:rFonts w:eastAsia="Times New Roman" w:cs="Times New Roman"/>
          <w:color w:val="000000"/>
          <w:u w:val="single"/>
          <w:lang w:eastAsia="en-CA"/>
        </w:rPr>
        <w:t>knew-it-all-along effect</w:t>
      </w:r>
      <w:r w:rsidRPr="00934151">
        <w:rPr>
          <w:rFonts w:eastAsia="Times New Roman" w:cs="Times New Roman"/>
          <w:color w:val="000000"/>
          <w:lang w:eastAsia="en-CA"/>
        </w:rPr>
        <w:t xml:space="preserve"> which assumes after the fact that we knew all along what the outcome of a decision would be. Another form </w:t>
      </w:r>
      <w:r w:rsidR="00B124A0">
        <w:rPr>
          <w:rFonts w:eastAsia="Times New Roman" w:cs="Times New Roman"/>
          <w:color w:val="000000"/>
          <w:lang w:eastAsia="en-CA"/>
        </w:rPr>
        <w:t xml:space="preserve">of faulty hindsight is the </w:t>
      </w:r>
      <w:r w:rsidR="00990522" w:rsidRPr="00B124A0">
        <w:rPr>
          <w:rFonts w:eastAsia="Times New Roman" w:cs="Times New Roman"/>
          <w:color w:val="000000"/>
          <w:u w:val="single"/>
          <w:lang w:eastAsia="en-CA"/>
        </w:rPr>
        <w:t>tendency to take credit for successful outcomes and to deny responsibility for failures</w:t>
      </w:r>
      <w:r w:rsidR="00990522" w:rsidRPr="00990522">
        <w:rPr>
          <w:rFonts w:eastAsia="Times New Roman" w:cs="Times New Roman"/>
          <w:color w:val="000000"/>
          <w:lang w:eastAsia="en-CA"/>
        </w:rPr>
        <w:t>.</w:t>
      </w:r>
    </w:p>
    <w:p w14:paraId="776BBF6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III. Group Decision Making</w:t>
      </w:r>
    </w:p>
    <w:p w14:paraId="7B99B3C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Many organizational decisions are made by groups rather than individuals, especially when problems are ill-structured. There are both advantages and problems of group decision making.</w:t>
      </w:r>
    </w:p>
    <w:p w14:paraId="52935E91" w14:textId="77777777" w:rsidR="00305C8B" w:rsidRPr="00CC6585" w:rsidRDefault="00305C8B" w:rsidP="00305C8B">
      <w:pPr>
        <w:spacing w:before="100" w:beforeAutospacing="1" w:after="100" w:afterAutospacing="1" w:line="240" w:lineRule="auto"/>
        <w:rPr>
          <w:rFonts w:eastAsia="Times New Roman" w:cs="Times New Roman"/>
          <w:b/>
          <w:color w:val="000000"/>
          <w:lang w:eastAsia="en-CA"/>
        </w:rPr>
      </w:pPr>
      <w:r w:rsidRPr="00CC6585">
        <w:rPr>
          <w:rFonts w:eastAsia="Times New Roman" w:cs="Times New Roman"/>
          <w:b/>
          <w:color w:val="000000"/>
          <w:lang w:eastAsia="en-CA"/>
        </w:rPr>
        <w:t>A. Why Use Groups?</w:t>
      </w:r>
    </w:p>
    <w:p w14:paraId="7A9FC933" w14:textId="1F1DFC26" w:rsidR="00305C8B" w:rsidRPr="00934151" w:rsidRDefault="00C92285" w:rsidP="00305C8B">
      <w:pPr>
        <w:spacing w:before="100" w:beforeAutospacing="1" w:after="100" w:afterAutospacing="1" w:line="240" w:lineRule="auto"/>
        <w:rPr>
          <w:rFonts w:eastAsia="Times New Roman" w:cs="Times New Roman"/>
          <w:color w:val="000000"/>
          <w:lang w:eastAsia="en-CA"/>
        </w:rPr>
      </w:pPr>
      <w:r>
        <w:rPr>
          <w:rFonts w:eastAsia="Times New Roman" w:cs="Times New Roman"/>
          <w:color w:val="000000"/>
          <w:lang w:eastAsia="en-CA"/>
        </w:rPr>
        <w:t>R</w:t>
      </w:r>
      <w:r w:rsidR="00305C8B" w:rsidRPr="00934151">
        <w:rPr>
          <w:rFonts w:eastAsia="Times New Roman" w:cs="Times New Roman"/>
          <w:color w:val="000000"/>
          <w:lang w:eastAsia="en-CA"/>
        </w:rPr>
        <w:t>easons for employing groups to make organizational decisions.</w:t>
      </w:r>
    </w:p>
    <w:p w14:paraId="6CF13FA5" w14:textId="77777777" w:rsidR="00C92285" w:rsidRDefault="00305C8B" w:rsidP="005A5895">
      <w:pPr>
        <w:pStyle w:val="ListParagraph"/>
        <w:numPr>
          <w:ilvl w:val="0"/>
          <w:numId w:val="147"/>
        </w:numPr>
        <w:spacing w:before="100" w:beforeAutospacing="1" w:after="100" w:afterAutospacing="1" w:line="240" w:lineRule="auto"/>
        <w:rPr>
          <w:rFonts w:eastAsia="Times New Roman" w:cs="Times New Roman"/>
          <w:color w:val="000000"/>
          <w:lang w:eastAsia="en-CA"/>
        </w:rPr>
      </w:pPr>
      <w:r w:rsidRPr="00C92285">
        <w:rPr>
          <w:rFonts w:eastAsia="Times New Roman" w:cs="Times New Roman"/>
          <w:b/>
          <w:color w:val="000000"/>
          <w:lang w:eastAsia="en-CA"/>
        </w:rPr>
        <w:t>Decision Quality.</w:t>
      </w:r>
      <w:r w:rsidRPr="00C92285">
        <w:rPr>
          <w:rFonts w:eastAsia="Times New Roman" w:cs="Times New Roman"/>
          <w:color w:val="000000"/>
          <w:lang w:eastAsia="en-CA"/>
        </w:rPr>
        <w:t xml:space="preserve"> Groups or teams can make higher quality decisions than individuals. This argument is based on several assumptions:</w:t>
      </w:r>
    </w:p>
    <w:p w14:paraId="58BDABAC" w14:textId="77777777" w:rsidR="00C92285" w:rsidRDefault="00305C8B" w:rsidP="005A5895">
      <w:pPr>
        <w:pStyle w:val="ListParagraph"/>
        <w:numPr>
          <w:ilvl w:val="1"/>
          <w:numId w:val="147"/>
        </w:numPr>
        <w:spacing w:before="100" w:beforeAutospacing="1" w:after="100" w:afterAutospacing="1" w:line="240" w:lineRule="auto"/>
        <w:rPr>
          <w:rFonts w:eastAsia="Times New Roman" w:cs="Times New Roman"/>
          <w:color w:val="000000"/>
          <w:lang w:eastAsia="en-CA"/>
        </w:rPr>
      </w:pPr>
      <w:r w:rsidRPr="00C92285">
        <w:rPr>
          <w:rFonts w:eastAsia="Times New Roman" w:cs="Times New Roman"/>
          <w:color w:val="000000"/>
          <w:lang w:eastAsia="en-CA"/>
        </w:rPr>
        <w:t xml:space="preserve">Groups are </w:t>
      </w:r>
      <w:r w:rsidRPr="00C92285">
        <w:rPr>
          <w:rFonts w:eastAsia="Times New Roman" w:cs="Times New Roman"/>
          <w:color w:val="000000"/>
          <w:u w:val="single"/>
          <w:lang w:eastAsia="en-CA"/>
        </w:rPr>
        <w:t>more vigilant</w:t>
      </w:r>
      <w:r w:rsidRPr="00C92285">
        <w:rPr>
          <w:rFonts w:eastAsia="Times New Roman" w:cs="Times New Roman"/>
          <w:color w:val="000000"/>
          <w:lang w:eastAsia="en-CA"/>
        </w:rPr>
        <w:t xml:space="preserve"> than individuals.</w:t>
      </w:r>
    </w:p>
    <w:p w14:paraId="79AA9B13" w14:textId="77777777" w:rsidR="00C92285" w:rsidRDefault="00305C8B" w:rsidP="005A5895">
      <w:pPr>
        <w:pStyle w:val="ListParagraph"/>
        <w:numPr>
          <w:ilvl w:val="1"/>
          <w:numId w:val="147"/>
        </w:numPr>
        <w:spacing w:before="100" w:beforeAutospacing="1" w:after="100" w:afterAutospacing="1" w:line="240" w:lineRule="auto"/>
        <w:rPr>
          <w:rFonts w:eastAsia="Times New Roman" w:cs="Times New Roman"/>
          <w:color w:val="000000"/>
          <w:lang w:eastAsia="en-CA"/>
        </w:rPr>
      </w:pPr>
      <w:r w:rsidRPr="00C92285">
        <w:rPr>
          <w:rFonts w:eastAsia="Times New Roman" w:cs="Times New Roman"/>
          <w:color w:val="000000"/>
          <w:lang w:eastAsia="en-CA"/>
        </w:rPr>
        <w:t xml:space="preserve">Groups can generate </w:t>
      </w:r>
      <w:r w:rsidRPr="00C92285">
        <w:rPr>
          <w:rFonts w:eastAsia="Times New Roman" w:cs="Times New Roman"/>
          <w:color w:val="000000"/>
          <w:u w:val="single"/>
          <w:lang w:eastAsia="en-CA"/>
        </w:rPr>
        <w:t>more ideas</w:t>
      </w:r>
      <w:r w:rsidRPr="00C92285">
        <w:rPr>
          <w:rFonts w:eastAsia="Times New Roman" w:cs="Times New Roman"/>
          <w:color w:val="000000"/>
          <w:lang w:eastAsia="en-CA"/>
        </w:rPr>
        <w:t xml:space="preserve"> than individuals.</w:t>
      </w:r>
    </w:p>
    <w:p w14:paraId="62F86891" w14:textId="0EA8B814" w:rsidR="00305C8B" w:rsidRPr="00C92285" w:rsidRDefault="00305C8B" w:rsidP="005A5895">
      <w:pPr>
        <w:pStyle w:val="ListParagraph"/>
        <w:numPr>
          <w:ilvl w:val="1"/>
          <w:numId w:val="147"/>
        </w:numPr>
        <w:spacing w:before="100" w:beforeAutospacing="1" w:after="100" w:afterAutospacing="1" w:line="240" w:lineRule="auto"/>
        <w:rPr>
          <w:rFonts w:eastAsia="Times New Roman" w:cs="Times New Roman"/>
          <w:color w:val="000000"/>
          <w:lang w:eastAsia="en-CA"/>
        </w:rPr>
      </w:pPr>
      <w:r w:rsidRPr="00C92285">
        <w:rPr>
          <w:rFonts w:eastAsia="Times New Roman" w:cs="Times New Roman"/>
          <w:color w:val="000000"/>
          <w:lang w:eastAsia="en-CA"/>
        </w:rPr>
        <w:t xml:space="preserve">Groups can </w:t>
      </w:r>
      <w:r w:rsidRPr="00C92285">
        <w:rPr>
          <w:rFonts w:eastAsia="Times New Roman" w:cs="Times New Roman"/>
          <w:color w:val="000000"/>
          <w:u w:val="single"/>
          <w:lang w:eastAsia="en-CA"/>
        </w:rPr>
        <w:t>evaluate ideas better</w:t>
      </w:r>
      <w:r w:rsidRPr="00C92285">
        <w:rPr>
          <w:rFonts w:eastAsia="Times New Roman" w:cs="Times New Roman"/>
          <w:color w:val="000000"/>
          <w:lang w:eastAsia="en-CA"/>
        </w:rPr>
        <w:t xml:space="preserve"> than individuals.</w:t>
      </w:r>
    </w:p>
    <w:p w14:paraId="1ECE24C0" w14:textId="77777777" w:rsidR="00C92285" w:rsidRDefault="00305C8B" w:rsidP="005A5895">
      <w:pPr>
        <w:pStyle w:val="ListParagraph"/>
        <w:numPr>
          <w:ilvl w:val="0"/>
          <w:numId w:val="147"/>
        </w:numPr>
        <w:spacing w:before="100" w:beforeAutospacing="1" w:after="100" w:afterAutospacing="1" w:line="240" w:lineRule="auto"/>
        <w:rPr>
          <w:rFonts w:eastAsia="Times New Roman" w:cs="Times New Roman"/>
          <w:color w:val="000000"/>
          <w:lang w:eastAsia="en-CA"/>
        </w:rPr>
      </w:pPr>
      <w:r w:rsidRPr="00C92285">
        <w:rPr>
          <w:rFonts w:eastAsia="Times New Roman" w:cs="Times New Roman"/>
          <w:b/>
          <w:color w:val="000000"/>
          <w:lang w:eastAsia="en-CA"/>
        </w:rPr>
        <w:lastRenderedPageBreak/>
        <w:t>Decision Acceptance and Commitment.</w:t>
      </w:r>
      <w:r w:rsidRPr="00C92285">
        <w:rPr>
          <w:rFonts w:eastAsia="Times New Roman" w:cs="Times New Roman"/>
          <w:color w:val="000000"/>
          <w:lang w:eastAsia="en-CA"/>
        </w:rPr>
        <w:t xml:space="preserve"> Groups are often used to make decisions on the premise that a decision made in this way will be more acceptable to those involved. There are several assumptions underlying this premise:</w:t>
      </w:r>
    </w:p>
    <w:p w14:paraId="5AF138AD" w14:textId="77777777" w:rsidR="00C92285" w:rsidRDefault="00305C8B" w:rsidP="005A5895">
      <w:pPr>
        <w:pStyle w:val="ListParagraph"/>
        <w:numPr>
          <w:ilvl w:val="1"/>
          <w:numId w:val="147"/>
        </w:numPr>
        <w:spacing w:before="100" w:beforeAutospacing="1" w:after="100" w:afterAutospacing="1" w:line="240" w:lineRule="auto"/>
        <w:rPr>
          <w:rFonts w:eastAsia="Times New Roman" w:cs="Times New Roman"/>
          <w:color w:val="000000"/>
          <w:lang w:eastAsia="en-CA"/>
        </w:rPr>
      </w:pPr>
      <w:r w:rsidRPr="00C92285">
        <w:rPr>
          <w:rFonts w:eastAsia="Times New Roman" w:cs="Times New Roman"/>
          <w:color w:val="000000"/>
          <w:lang w:eastAsia="en-CA"/>
        </w:rPr>
        <w:t>People wish to be involved in decisions that will affect them.</w:t>
      </w:r>
    </w:p>
    <w:p w14:paraId="584C74AB" w14:textId="58BBDFE1" w:rsidR="00C92285" w:rsidRDefault="00C92285" w:rsidP="005A5895">
      <w:pPr>
        <w:pStyle w:val="ListParagraph"/>
        <w:numPr>
          <w:ilvl w:val="1"/>
          <w:numId w:val="147"/>
        </w:numPr>
        <w:spacing w:before="100" w:beforeAutospacing="1" w:after="100" w:afterAutospacing="1" w:line="240" w:lineRule="auto"/>
        <w:rPr>
          <w:rFonts w:eastAsia="Times New Roman" w:cs="Times New Roman"/>
          <w:color w:val="000000"/>
          <w:lang w:eastAsia="en-CA"/>
        </w:rPr>
      </w:pPr>
      <w:r>
        <w:rPr>
          <w:rFonts w:eastAsia="Times New Roman" w:cs="Times New Roman"/>
          <w:color w:val="000000"/>
          <w:lang w:eastAsia="en-CA"/>
        </w:rPr>
        <w:t>B</w:t>
      </w:r>
      <w:r w:rsidR="00305C8B" w:rsidRPr="00C92285">
        <w:rPr>
          <w:rFonts w:eastAsia="Times New Roman" w:cs="Times New Roman"/>
          <w:color w:val="000000"/>
          <w:lang w:eastAsia="en-CA"/>
        </w:rPr>
        <w:t>etter understand a decision in which they participated.</w:t>
      </w:r>
    </w:p>
    <w:p w14:paraId="57DDD486" w14:textId="77777777" w:rsidR="00C92285" w:rsidRDefault="00C92285" w:rsidP="005A5895">
      <w:pPr>
        <w:pStyle w:val="ListParagraph"/>
        <w:numPr>
          <w:ilvl w:val="1"/>
          <w:numId w:val="147"/>
        </w:numPr>
        <w:spacing w:before="100" w:beforeAutospacing="1" w:after="100" w:afterAutospacing="1" w:line="240" w:lineRule="auto"/>
        <w:rPr>
          <w:rFonts w:eastAsia="Times New Roman" w:cs="Times New Roman"/>
          <w:color w:val="000000"/>
          <w:lang w:eastAsia="en-CA"/>
        </w:rPr>
      </w:pPr>
      <w:r>
        <w:rPr>
          <w:rFonts w:eastAsia="Times New Roman" w:cs="Times New Roman"/>
          <w:color w:val="000000"/>
          <w:lang w:eastAsia="en-CA"/>
        </w:rPr>
        <w:t>Higher commitment</w:t>
      </w:r>
      <w:r w:rsidR="00305C8B" w:rsidRPr="00C92285">
        <w:rPr>
          <w:rFonts w:eastAsia="Times New Roman" w:cs="Times New Roman"/>
          <w:color w:val="000000"/>
          <w:lang w:eastAsia="en-CA"/>
        </w:rPr>
        <w:t xml:space="preserve"> to a decision in which they invested personal time and energy.</w:t>
      </w:r>
    </w:p>
    <w:p w14:paraId="408F8586" w14:textId="4F1B8CD6" w:rsidR="00305C8B" w:rsidRPr="00C92285" w:rsidRDefault="00305C8B" w:rsidP="005A5895">
      <w:pPr>
        <w:pStyle w:val="ListParagraph"/>
        <w:numPr>
          <w:ilvl w:val="0"/>
          <w:numId w:val="147"/>
        </w:numPr>
        <w:spacing w:before="100" w:beforeAutospacing="1" w:after="100" w:afterAutospacing="1" w:line="240" w:lineRule="auto"/>
        <w:rPr>
          <w:rFonts w:eastAsia="Times New Roman" w:cs="Times New Roman"/>
          <w:color w:val="000000"/>
          <w:lang w:eastAsia="en-CA"/>
        </w:rPr>
      </w:pPr>
      <w:r w:rsidRPr="00C92285">
        <w:rPr>
          <w:rFonts w:eastAsia="Times New Roman" w:cs="Times New Roman"/>
          <w:b/>
          <w:color w:val="000000"/>
          <w:lang w:eastAsia="en-CA"/>
        </w:rPr>
        <w:t xml:space="preserve">Diffusion of Responsibility. </w:t>
      </w:r>
      <w:r w:rsidR="00C92285" w:rsidRPr="00C92285">
        <w:rPr>
          <w:rFonts w:eastAsia="Times New Roman" w:cs="Times New Roman"/>
          <w:b/>
          <w:color w:val="000000"/>
          <w:lang w:eastAsia="en-CA"/>
        </w:rPr>
        <w:t>(weakness of teams)</w:t>
      </w:r>
      <w:r w:rsidR="00C92285">
        <w:rPr>
          <w:rFonts w:eastAsia="Times New Roman" w:cs="Times New Roman"/>
          <w:color w:val="000000"/>
          <w:lang w:eastAsia="en-CA"/>
        </w:rPr>
        <w:t xml:space="preserve"> refers to</w:t>
      </w:r>
      <w:r w:rsidRPr="00C92285">
        <w:rPr>
          <w:rFonts w:eastAsia="Times New Roman" w:cs="Times New Roman"/>
          <w:color w:val="000000"/>
          <w:lang w:eastAsia="en-CA"/>
        </w:rPr>
        <w:t xml:space="preserve"> the ability of group members to share the burden of the negative consequences of a poor decision. Thus, </w:t>
      </w:r>
      <w:r w:rsidRPr="00CA2484">
        <w:rPr>
          <w:rFonts w:eastAsia="Times New Roman" w:cs="Times New Roman"/>
          <w:color w:val="000000"/>
          <w:u w:val="single"/>
          <w:lang w:eastAsia="en-CA"/>
        </w:rPr>
        <w:t>no one person will be singled out for punishment</w:t>
      </w:r>
      <w:r w:rsidRPr="00C92285">
        <w:rPr>
          <w:rFonts w:eastAsia="Times New Roman" w:cs="Times New Roman"/>
          <w:color w:val="000000"/>
          <w:lang w:eastAsia="en-CA"/>
        </w:rPr>
        <w:t>.</w:t>
      </w:r>
    </w:p>
    <w:p w14:paraId="5D024AAE" w14:textId="77777777" w:rsidR="00305C8B" w:rsidRPr="00CC6585" w:rsidRDefault="00305C8B" w:rsidP="00305C8B">
      <w:pPr>
        <w:spacing w:before="100" w:beforeAutospacing="1" w:after="100" w:afterAutospacing="1" w:line="240" w:lineRule="auto"/>
        <w:rPr>
          <w:rFonts w:eastAsia="Times New Roman" w:cs="Times New Roman"/>
          <w:b/>
          <w:color w:val="000000"/>
          <w:lang w:eastAsia="en-CA"/>
        </w:rPr>
      </w:pPr>
      <w:r w:rsidRPr="00CC6585">
        <w:rPr>
          <w:rFonts w:eastAsia="Times New Roman" w:cs="Times New Roman"/>
          <w:b/>
          <w:color w:val="000000"/>
          <w:lang w:eastAsia="en-CA"/>
        </w:rPr>
        <w:t>B. Do Groups Actually Make Higher-Quality Decisions Than Individuals Do?</w:t>
      </w:r>
    </w:p>
    <w:p w14:paraId="3BF7EFB8" w14:textId="5C5EF1CE"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 xml:space="preserve">In general, </w:t>
      </w:r>
      <w:r w:rsidRPr="00C92285">
        <w:rPr>
          <w:rFonts w:eastAsia="Times New Roman" w:cs="Times New Roman"/>
          <w:color w:val="000000"/>
          <w:lang w:eastAsia="en-CA"/>
        </w:rPr>
        <w:t>groups usually produce more and better solutions</w:t>
      </w:r>
      <w:r w:rsidRPr="00934151">
        <w:rPr>
          <w:rFonts w:eastAsia="Times New Roman" w:cs="Times New Roman"/>
          <w:color w:val="000000"/>
          <w:lang w:eastAsia="en-CA"/>
        </w:rPr>
        <w:t xml:space="preserve"> to problems than individuals working alone. More specifically, </w:t>
      </w:r>
      <w:r w:rsidRPr="00C92285">
        <w:rPr>
          <w:rFonts w:eastAsia="Times New Roman" w:cs="Times New Roman"/>
          <w:color w:val="000000"/>
          <w:u w:val="single"/>
          <w:lang w:eastAsia="en-CA"/>
        </w:rPr>
        <w:t>groups should perform better than individuals when</w:t>
      </w:r>
      <w:r w:rsidR="00C92285">
        <w:rPr>
          <w:rFonts w:eastAsia="Times New Roman" w:cs="Times New Roman"/>
          <w:color w:val="000000"/>
          <w:lang w:eastAsia="en-CA"/>
        </w:rPr>
        <w:t>:</w:t>
      </w:r>
    </w:p>
    <w:p w14:paraId="31B43F02" w14:textId="3A400BD9" w:rsidR="00305C8B" w:rsidRPr="00934151" w:rsidRDefault="00305C8B" w:rsidP="005A5895">
      <w:pPr>
        <w:numPr>
          <w:ilvl w:val="0"/>
          <w:numId w:val="39"/>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differ</w:t>
      </w:r>
      <w:r w:rsidR="00C92285">
        <w:rPr>
          <w:rFonts w:eastAsia="Times New Roman" w:cs="Times New Roman"/>
          <w:color w:val="000000"/>
          <w:lang w:eastAsia="en-CA"/>
        </w:rPr>
        <w:t>ent</w:t>
      </w:r>
      <w:r w:rsidRPr="00934151">
        <w:rPr>
          <w:rFonts w:eastAsia="Times New Roman" w:cs="Times New Roman"/>
          <w:color w:val="000000"/>
          <w:lang w:eastAsia="en-CA"/>
        </w:rPr>
        <w:t xml:space="preserve"> relevant skills and abilities, as long as they do not differ so much that conflict occurs;</w:t>
      </w:r>
    </w:p>
    <w:p w14:paraId="6AE20F68" w14:textId="77777777" w:rsidR="00305C8B" w:rsidRPr="00934151" w:rsidRDefault="00305C8B" w:rsidP="005A5895">
      <w:pPr>
        <w:numPr>
          <w:ilvl w:val="0"/>
          <w:numId w:val="39"/>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some division of labour can occur;</w:t>
      </w:r>
    </w:p>
    <w:p w14:paraId="7D760742" w14:textId="7DB24646" w:rsidR="00305C8B" w:rsidRPr="00934151" w:rsidRDefault="00305C8B" w:rsidP="005A5895">
      <w:pPr>
        <w:numPr>
          <w:ilvl w:val="0"/>
          <w:numId w:val="39"/>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 xml:space="preserve">memory </w:t>
      </w:r>
      <w:r w:rsidR="00C92285">
        <w:rPr>
          <w:rFonts w:eastAsia="Times New Roman" w:cs="Times New Roman"/>
          <w:color w:val="000000"/>
          <w:lang w:eastAsia="en-CA"/>
        </w:rPr>
        <w:t>for facts is an important issue;</w:t>
      </w:r>
    </w:p>
    <w:p w14:paraId="34016032" w14:textId="4292628B" w:rsidR="00305C8B" w:rsidRPr="00934151" w:rsidRDefault="00305C8B" w:rsidP="005A5895">
      <w:pPr>
        <w:numPr>
          <w:ilvl w:val="0"/>
          <w:numId w:val="39"/>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 xml:space="preserve">individual judgments </w:t>
      </w:r>
      <w:r w:rsidR="00C92285">
        <w:rPr>
          <w:rFonts w:eastAsia="Times New Roman" w:cs="Times New Roman"/>
          <w:color w:val="000000"/>
          <w:lang w:eastAsia="en-CA"/>
        </w:rPr>
        <w:t xml:space="preserve">are weighed </w:t>
      </w:r>
      <w:r w:rsidRPr="00934151">
        <w:rPr>
          <w:rFonts w:eastAsia="Times New Roman" w:cs="Times New Roman"/>
          <w:color w:val="000000"/>
          <w:lang w:eastAsia="en-CA"/>
        </w:rPr>
        <w:t>to reflect the expertise of the various members.</w:t>
      </w:r>
    </w:p>
    <w:p w14:paraId="6C5BF3BA" w14:textId="516BA1BB" w:rsidR="00305C8B" w:rsidRPr="00CC6585" w:rsidRDefault="00305C8B" w:rsidP="00305C8B">
      <w:pPr>
        <w:spacing w:before="100" w:beforeAutospacing="1" w:after="100" w:afterAutospacing="1" w:line="240" w:lineRule="auto"/>
        <w:rPr>
          <w:rFonts w:eastAsia="Times New Roman" w:cs="Times New Roman"/>
          <w:b/>
          <w:color w:val="000000"/>
          <w:lang w:eastAsia="en-CA"/>
        </w:rPr>
      </w:pPr>
      <w:r w:rsidRPr="00CC6585">
        <w:rPr>
          <w:rFonts w:eastAsia="Times New Roman" w:cs="Times New Roman"/>
          <w:b/>
          <w:color w:val="000000"/>
          <w:lang w:eastAsia="en-CA"/>
        </w:rPr>
        <w:t>C. Disadva</w:t>
      </w:r>
      <w:r w:rsidR="00C92285" w:rsidRPr="00CC6585">
        <w:rPr>
          <w:rFonts w:eastAsia="Times New Roman" w:cs="Times New Roman"/>
          <w:b/>
          <w:color w:val="000000"/>
          <w:lang w:eastAsia="en-CA"/>
        </w:rPr>
        <w:t>ntages of Group Decision Making</w:t>
      </w:r>
    </w:p>
    <w:p w14:paraId="1EA218D7" w14:textId="77777777" w:rsidR="00305C8B" w:rsidRPr="00C92285" w:rsidRDefault="00305C8B" w:rsidP="005A5895">
      <w:pPr>
        <w:pStyle w:val="ListParagraph"/>
        <w:numPr>
          <w:ilvl w:val="0"/>
          <w:numId w:val="148"/>
        </w:numPr>
        <w:spacing w:before="100" w:beforeAutospacing="1" w:after="100" w:afterAutospacing="1" w:line="240" w:lineRule="auto"/>
        <w:rPr>
          <w:rFonts w:eastAsia="Times New Roman" w:cs="Times New Roman"/>
          <w:color w:val="000000"/>
          <w:lang w:eastAsia="en-CA"/>
        </w:rPr>
      </w:pPr>
      <w:r w:rsidRPr="00C92285">
        <w:rPr>
          <w:rFonts w:eastAsia="Times New Roman" w:cs="Times New Roman"/>
          <w:b/>
          <w:color w:val="000000"/>
          <w:lang w:eastAsia="en-CA"/>
        </w:rPr>
        <w:t>Time.</w:t>
      </w:r>
      <w:r w:rsidRPr="00C92285">
        <w:rPr>
          <w:rFonts w:eastAsia="Times New Roman" w:cs="Times New Roman"/>
          <w:color w:val="000000"/>
          <w:lang w:eastAsia="en-CA"/>
        </w:rPr>
        <w:t xml:space="preserve"> Groups seldom work quickly or efficiently because of process losses and coordination.</w:t>
      </w:r>
    </w:p>
    <w:p w14:paraId="4B9FA3BB" w14:textId="77777777" w:rsidR="00305C8B" w:rsidRPr="00C92285" w:rsidRDefault="00305C8B" w:rsidP="005A5895">
      <w:pPr>
        <w:pStyle w:val="ListParagraph"/>
        <w:numPr>
          <w:ilvl w:val="0"/>
          <w:numId w:val="148"/>
        </w:numPr>
        <w:spacing w:before="100" w:beforeAutospacing="1" w:after="100" w:afterAutospacing="1" w:line="240" w:lineRule="auto"/>
        <w:rPr>
          <w:rFonts w:eastAsia="Times New Roman" w:cs="Times New Roman"/>
          <w:color w:val="000000"/>
          <w:lang w:eastAsia="en-CA"/>
        </w:rPr>
      </w:pPr>
      <w:r w:rsidRPr="00C92285">
        <w:rPr>
          <w:rFonts w:eastAsia="Times New Roman" w:cs="Times New Roman"/>
          <w:b/>
          <w:color w:val="000000"/>
          <w:lang w:eastAsia="en-CA"/>
        </w:rPr>
        <w:t>Conflict.</w:t>
      </w:r>
      <w:r w:rsidRPr="00C92285">
        <w:rPr>
          <w:rFonts w:eastAsia="Times New Roman" w:cs="Times New Roman"/>
          <w:color w:val="000000"/>
          <w:lang w:eastAsia="en-CA"/>
        </w:rPr>
        <w:t xml:space="preserve"> Participants in group decisions often have their own personal axes to grind or their own resources to protect and as a result, decision quality may take a back seat to political wrangling and infighting.</w:t>
      </w:r>
    </w:p>
    <w:p w14:paraId="46591C8B" w14:textId="77777777" w:rsidR="00305C8B" w:rsidRPr="00C92285" w:rsidRDefault="00305C8B" w:rsidP="005A5895">
      <w:pPr>
        <w:pStyle w:val="ListParagraph"/>
        <w:numPr>
          <w:ilvl w:val="0"/>
          <w:numId w:val="148"/>
        </w:numPr>
        <w:spacing w:before="100" w:beforeAutospacing="1" w:after="100" w:afterAutospacing="1" w:line="240" w:lineRule="auto"/>
        <w:rPr>
          <w:rFonts w:eastAsia="Times New Roman" w:cs="Times New Roman"/>
          <w:color w:val="000000"/>
          <w:lang w:eastAsia="en-CA"/>
        </w:rPr>
      </w:pPr>
      <w:r w:rsidRPr="00C92285">
        <w:rPr>
          <w:rFonts w:eastAsia="Times New Roman" w:cs="Times New Roman"/>
          <w:b/>
          <w:color w:val="000000"/>
          <w:lang w:eastAsia="en-CA"/>
        </w:rPr>
        <w:t>Domination.</w:t>
      </w:r>
      <w:r w:rsidRPr="00C92285">
        <w:rPr>
          <w:rFonts w:eastAsia="Times New Roman" w:cs="Times New Roman"/>
          <w:color w:val="000000"/>
          <w:lang w:eastAsia="en-CA"/>
        </w:rPr>
        <w:t xml:space="preserve"> The advantages of group decision making will seldom be realized if meetings are dominated by a single individual or a small coalition.</w:t>
      </w:r>
    </w:p>
    <w:p w14:paraId="63A8D1A4" w14:textId="65036421" w:rsidR="00305C8B" w:rsidRPr="00C92285" w:rsidRDefault="00305C8B" w:rsidP="005A5895">
      <w:pPr>
        <w:pStyle w:val="ListParagraph"/>
        <w:numPr>
          <w:ilvl w:val="0"/>
          <w:numId w:val="148"/>
        </w:numPr>
        <w:spacing w:before="100" w:beforeAutospacing="1" w:after="100" w:afterAutospacing="1" w:line="240" w:lineRule="auto"/>
        <w:rPr>
          <w:rFonts w:eastAsia="Times New Roman" w:cs="Times New Roman"/>
          <w:color w:val="000000"/>
          <w:lang w:eastAsia="en-CA"/>
        </w:rPr>
      </w:pPr>
      <w:r w:rsidRPr="00C92285">
        <w:rPr>
          <w:rFonts w:eastAsia="Times New Roman" w:cs="Times New Roman"/>
          <w:b/>
          <w:color w:val="000000"/>
          <w:lang w:eastAsia="en-CA"/>
        </w:rPr>
        <w:t xml:space="preserve">Groupthink. </w:t>
      </w:r>
      <w:r w:rsidR="00C92285" w:rsidRPr="00C92285">
        <w:rPr>
          <w:rFonts w:eastAsia="Times New Roman" w:cs="Times New Roman"/>
          <w:b/>
          <w:color w:val="000000"/>
          <w:highlight w:val="yellow"/>
          <w:lang w:eastAsia="en-CA"/>
        </w:rPr>
        <w:t>(</w:t>
      </w:r>
      <w:r w:rsidRPr="00C92285">
        <w:rPr>
          <w:rFonts w:eastAsia="Times New Roman" w:cs="Times New Roman"/>
          <w:b/>
          <w:color w:val="000000"/>
          <w:highlight w:val="yellow"/>
          <w:lang w:eastAsia="en-CA"/>
        </w:rPr>
        <w:t xml:space="preserve">most </w:t>
      </w:r>
      <w:r w:rsidR="00C92285" w:rsidRPr="00C92285">
        <w:rPr>
          <w:rFonts w:eastAsia="Times New Roman" w:cs="Times New Roman"/>
          <w:b/>
          <w:color w:val="000000"/>
          <w:highlight w:val="yellow"/>
          <w:lang w:eastAsia="en-CA"/>
        </w:rPr>
        <w:t>important)</w:t>
      </w:r>
      <w:r w:rsidRPr="00C92285">
        <w:rPr>
          <w:rFonts w:eastAsia="Times New Roman" w:cs="Times New Roman"/>
          <w:color w:val="000000"/>
          <w:lang w:eastAsia="en-CA"/>
        </w:rPr>
        <w:t xml:space="preserve"> This happens when group pressures lead to reduced mental efficiency, poor testing of reality, and lax moral judgment of decision-making groups. </w:t>
      </w:r>
      <w:r w:rsidRPr="00C92285">
        <w:rPr>
          <w:rFonts w:eastAsia="Times New Roman" w:cs="Times New Roman"/>
          <w:color w:val="000000"/>
          <w:u w:val="single"/>
          <w:lang w:eastAsia="en-CA"/>
        </w:rPr>
        <w:t>Unanimous acceptance of decisions is stressed over quality of decisions</w:t>
      </w:r>
      <w:r w:rsidRPr="00C92285">
        <w:rPr>
          <w:rFonts w:eastAsia="Times New Roman" w:cs="Times New Roman"/>
          <w:color w:val="000000"/>
          <w:lang w:eastAsia="en-CA"/>
        </w:rPr>
        <w:t>.</w:t>
      </w:r>
    </w:p>
    <w:p w14:paraId="5E7F75EA" w14:textId="4F700976" w:rsidR="00305C8B" w:rsidRPr="00934151" w:rsidRDefault="00305C8B" w:rsidP="00CA2484">
      <w:pPr>
        <w:spacing w:before="100" w:beforeAutospacing="1" w:after="0" w:line="240" w:lineRule="auto"/>
        <w:rPr>
          <w:rFonts w:eastAsia="Times New Roman" w:cs="Times New Roman"/>
          <w:color w:val="000000"/>
          <w:lang w:eastAsia="en-CA"/>
        </w:rPr>
      </w:pPr>
      <w:r w:rsidRPr="00934151">
        <w:rPr>
          <w:rFonts w:eastAsia="Times New Roman" w:cs="Times New Roman"/>
          <w:color w:val="000000"/>
          <w:lang w:eastAsia="en-CA"/>
        </w:rPr>
        <w:t xml:space="preserve">Group cohesiveness that is too high, excessive concern for approval from the group, and isolation of the group from other sources of information can lead to groupthink. The </w:t>
      </w:r>
      <w:r w:rsidRPr="00CA2484">
        <w:rPr>
          <w:rFonts w:eastAsia="Times New Roman" w:cs="Times New Roman"/>
          <w:color w:val="000000"/>
          <w:u w:val="single"/>
          <w:lang w:eastAsia="en-CA"/>
        </w:rPr>
        <w:t>symptoms of groupthink</w:t>
      </w:r>
      <w:r w:rsidRPr="00934151">
        <w:rPr>
          <w:rFonts w:eastAsia="Times New Roman" w:cs="Times New Roman"/>
          <w:color w:val="000000"/>
          <w:lang w:eastAsia="en-CA"/>
        </w:rPr>
        <w:t xml:space="preserve"> include:</w:t>
      </w:r>
    </w:p>
    <w:p w14:paraId="5ADB7D14" w14:textId="77777777" w:rsidR="00305C8B" w:rsidRPr="00934151" w:rsidRDefault="00305C8B" w:rsidP="005A5895">
      <w:pPr>
        <w:numPr>
          <w:ilvl w:val="0"/>
          <w:numId w:val="40"/>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Illusion of invulnerability.</w:t>
      </w:r>
    </w:p>
    <w:p w14:paraId="315A57C3" w14:textId="77777777" w:rsidR="00305C8B" w:rsidRPr="00934151" w:rsidRDefault="00305C8B" w:rsidP="005A5895">
      <w:pPr>
        <w:numPr>
          <w:ilvl w:val="0"/>
          <w:numId w:val="40"/>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Rationalization.</w:t>
      </w:r>
    </w:p>
    <w:p w14:paraId="71E5921A" w14:textId="77777777" w:rsidR="00305C8B" w:rsidRPr="00934151" w:rsidRDefault="00305C8B" w:rsidP="005A5895">
      <w:pPr>
        <w:numPr>
          <w:ilvl w:val="0"/>
          <w:numId w:val="40"/>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Illusion of mortality.</w:t>
      </w:r>
    </w:p>
    <w:p w14:paraId="0F22ED7A" w14:textId="77777777" w:rsidR="00305C8B" w:rsidRPr="00934151" w:rsidRDefault="00305C8B" w:rsidP="005A5895">
      <w:pPr>
        <w:numPr>
          <w:ilvl w:val="0"/>
          <w:numId w:val="40"/>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Stereotypes of outsiders.</w:t>
      </w:r>
    </w:p>
    <w:p w14:paraId="49FD28E0" w14:textId="77777777" w:rsidR="00305C8B" w:rsidRPr="00934151" w:rsidRDefault="00305C8B" w:rsidP="005A5895">
      <w:pPr>
        <w:numPr>
          <w:ilvl w:val="0"/>
          <w:numId w:val="40"/>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Pressure for conformity.</w:t>
      </w:r>
    </w:p>
    <w:p w14:paraId="10160520" w14:textId="77777777" w:rsidR="00305C8B" w:rsidRPr="00934151" w:rsidRDefault="00305C8B" w:rsidP="005A5895">
      <w:pPr>
        <w:numPr>
          <w:ilvl w:val="0"/>
          <w:numId w:val="40"/>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Self-censorship.</w:t>
      </w:r>
    </w:p>
    <w:p w14:paraId="37CF57BF" w14:textId="77777777" w:rsidR="00305C8B" w:rsidRPr="00934151" w:rsidRDefault="00305C8B" w:rsidP="005A5895">
      <w:pPr>
        <w:numPr>
          <w:ilvl w:val="0"/>
          <w:numId w:val="40"/>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Illusion of unanimity.</w:t>
      </w:r>
    </w:p>
    <w:p w14:paraId="2865F9ED" w14:textId="77777777" w:rsidR="00305C8B" w:rsidRPr="00934151" w:rsidRDefault="00305C8B" w:rsidP="005A5895">
      <w:pPr>
        <w:numPr>
          <w:ilvl w:val="0"/>
          <w:numId w:val="40"/>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Mindguards.</w:t>
      </w:r>
    </w:p>
    <w:p w14:paraId="6B31D42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 xml:space="preserve">Victims of groupthink operate in an atmosphere of unreality that should </w:t>
      </w:r>
      <w:r w:rsidRPr="00CA2484">
        <w:rPr>
          <w:rFonts w:eastAsia="Times New Roman" w:cs="Times New Roman"/>
          <w:color w:val="000000"/>
          <w:u w:val="single"/>
          <w:lang w:eastAsia="en-CA"/>
        </w:rPr>
        <w:t>lead to low-quality decisions</w:t>
      </w:r>
      <w:r w:rsidRPr="00934151">
        <w:rPr>
          <w:rFonts w:eastAsia="Times New Roman" w:cs="Times New Roman"/>
          <w:color w:val="000000"/>
          <w:lang w:eastAsia="en-CA"/>
        </w:rPr>
        <w:t>. Leaders should be careful to avoid exerting undue pressure for a particular decision outcome and concentrate on good decision processes.</w:t>
      </w:r>
    </w:p>
    <w:p w14:paraId="2B8C9D5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lastRenderedPageBreak/>
        <w:t>IV. Improving Decision Making in Organizations</w:t>
      </w:r>
    </w:p>
    <w:p w14:paraId="4C7D3E31" w14:textId="0D85E269"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 xml:space="preserve">Organizational decision making can improve if decision makers </w:t>
      </w:r>
      <w:r w:rsidRPr="00A74AE7">
        <w:rPr>
          <w:rFonts w:eastAsia="Times New Roman" w:cs="Times New Roman"/>
          <w:color w:val="000000"/>
          <w:u w:val="single"/>
          <w:lang w:eastAsia="en-CA"/>
        </w:rPr>
        <w:t>follow more closely the rational decision-making model</w:t>
      </w:r>
      <w:r w:rsidRPr="00934151">
        <w:rPr>
          <w:rFonts w:eastAsia="Times New Roman" w:cs="Times New Roman"/>
          <w:color w:val="000000"/>
          <w:lang w:eastAsia="en-CA"/>
        </w:rPr>
        <w:t>. A num</w:t>
      </w:r>
      <w:r w:rsidR="00A74AE7">
        <w:rPr>
          <w:rFonts w:eastAsia="Times New Roman" w:cs="Times New Roman"/>
          <w:color w:val="000000"/>
          <w:lang w:eastAsia="en-CA"/>
        </w:rPr>
        <w:t>ber of techniques can also help:</w:t>
      </w:r>
    </w:p>
    <w:p w14:paraId="379DA319" w14:textId="27D665C2" w:rsidR="00305C8B" w:rsidRPr="00934151" w:rsidRDefault="00CA2484" w:rsidP="00305C8B">
      <w:pPr>
        <w:spacing w:before="100" w:beforeAutospacing="1" w:after="100" w:afterAutospacing="1" w:line="240" w:lineRule="auto"/>
        <w:rPr>
          <w:rFonts w:eastAsia="Times New Roman" w:cs="Times New Roman"/>
          <w:color w:val="000000"/>
          <w:lang w:eastAsia="en-CA"/>
        </w:rPr>
      </w:pPr>
      <w:r>
        <w:rPr>
          <w:rFonts w:eastAsia="Times New Roman" w:cs="Times New Roman"/>
          <w:color w:val="000000"/>
          <w:lang w:eastAsia="en-CA"/>
        </w:rPr>
        <w:t xml:space="preserve">A. </w:t>
      </w:r>
      <w:r w:rsidRPr="00A74AE7">
        <w:rPr>
          <w:rFonts w:eastAsia="Times New Roman" w:cs="Times New Roman"/>
          <w:b/>
          <w:color w:val="000000"/>
          <w:lang w:eastAsia="en-CA"/>
        </w:rPr>
        <w:t>Training Discussion Leaders:</w:t>
      </w:r>
      <w:r>
        <w:rPr>
          <w:rFonts w:eastAsia="Times New Roman" w:cs="Times New Roman"/>
          <w:color w:val="000000"/>
          <w:lang w:eastAsia="en-CA"/>
        </w:rPr>
        <w:t xml:space="preserve"> </w:t>
      </w:r>
      <w:r w:rsidR="00305C8B" w:rsidRPr="00934151">
        <w:rPr>
          <w:rFonts w:eastAsia="Times New Roman" w:cs="Times New Roman"/>
          <w:color w:val="000000"/>
          <w:lang w:eastAsia="en-CA"/>
        </w:rPr>
        <w:t xml:space="preserve">When discussion leaders are trained, they can be more effective in guiding groups to effective decisions. </w:t>
      </w:r>
      <w:r w:rsidR="00305C8B" w:rsidRPr="00A74AE7">
        <w:rPr>
          <w:rFonts w:eastAsia="Times New Roman" w:cs="Times New Roman"/>
          <w:color w:val="000000"/>
          <w:u w:val="single"/>
          <w:lang w:eastAsia="en-CA"/>
        </w:rPr>
        <w:t>Role-playing training is an effective technique</w:t>
      </w:r>
      <w:r w:rsidR="00305C8B" w:rsidRPr="00934151">
        <w:rPr>
          <w:rFonts w:eastAsia="Times New Roman" w:cs="Times New Roman"/>
          <w:color w:val="000000"/>
          <w:lang w:eastAsia="en-CA"/>
        </w:rPr>
        <w:t xml:space="preserve"> for developing leadership skills that has increased the quality and acceptance of group decisions.</w:t>
      </w:r>
    </w:p>
    <w:p w14:paraId="0C290D59" w14:textId="1827D580"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 xml:space="preserve">B. </w:t>
      </w:r>
      <w:r w:rsidRPr="00A74AE7">
        <w:rPr>
          <w:rFonts w:eastAsia="Times New Roman" w:cs="Times New Roman"/>
          <w:b/>
          <w:color w:val="000000"/>
          <w:lang w:eastAsia="en-CA"/>
        </w:rPr>
        <w:t>Stimu</w:t>
      </w:r>
      <w:r w:rsidR="00CA2484" w:rsidRPr="00A74AE7">
        <w:rPr>
          <w:rFonts w:eastAsia="Times New Roman" w:cs="Times New Roman"/>
          <w:b/>
          <w:color w:val="000000"/>
          <w:lang w:eastAsia="en-CA"/>
        </w:rPr>
        <w:t xml:space="preserve">lating and Managing Controversy: </w:t>
      </w:r>
      <w:r w:rsidRPr="00934151">
        <w:rPr>
          <w:rFonts w:eastAsia="Times New Roman" w:cs="Times New Roman"/>
          <w:color w:val="000000"/>
          <w:lang w:eastAsia="en-CA"/>
        </w:rPr>
        <w:t>Although full-blown controversy is to be avoided, some managed controversy can avoid the dangers of groupthink and escalation of commitment. A </w:t>
      </w:r>
      <w:r w:rsidRPr="00934151">
        <w:rPr>
          <w:rFonts w:eastAsia="Times New Roman" w:cs="Times New Roman"/>
          <w:b/>
          <w:bCs/>
          <w:color w:val="000000"/>
          <w:lang w:eastAsia="en-CA"/>
        </w:rPr>
        <w:t>devil's advocate</w:t>
      </w:r>
      <w:r w:rsidRPr="00934151">
        <w:rPr>
          <w:rFonts w:eastAsia="Times New Roman" w:cs="Times New Roman"/>
          <w:color w:val="000000"/>
          <w:lang w:eastAsia="en-CA"/>
        </w:rPr>
        <w:t xml:space="preserve"> is a person appointed to </w:t>
      </w:r>
      <w:r w:rsidRPr="00A74AE7">
        <w:rPr>
          <w:rFonts w:eastAsia="Times New Roman" w:cs="Times New Roman"/>
          <w:color w:val="000000"/>
          <w:u w:val="single"/>
          <w:lang w:eastAsia="en-CA"/>
        </w:rPr>
        <w:t>identify and challenge the weaknesses of a proposed plan or strategy</w:t>
      </w:r>
      <w:r w:rsidRPr="00934151">
        <w:rPr>
          <w:rFonts w:eastAsia="Times New Roman" w:cs="Times New Roman"/>
          <w:color w:val="000000"/>
          <w:lang w:eastAsia="en-CA"/>
        </w:rPr>
        <w:t xml:space="preserve">. </w:t>
      </w:r>
    </w:p>
    <w:p w14:paraId="477CCD13" w14:textId="1219287D" w:rsidR="00305C8B" w:rsidRPr="00934151" w:rsidRDefault="003F7B19" w:rsidP="00944687">
      <w:pPr>
        <w:pStyle w:val="Heading2"/>
        <w:rPr>
          <w:rFonts w:eastAsia="Times New Roman"/>
          <w:color w:val="000000"/>
          <w:lang w:eastAsia="en-CA"/>
        </w:rPr>
      </w:pPr>
      <w:r w:rsidRPr="00934151">
        <w:rPr>
          <w:rFonts w:eastAsia="Times New Roman"/>
          <w:lang w:eastAsia="en-CA"/>
        </w:rPr>
        <w:t>12</w:t>
      </w:r>
      <w:r w:rsidR="00934151">
        <w:rPr>
          <w:rFonts w:eastAsia="Times New Roman"/>
          <w:lang w:eastAsia="en-CA"/>
        </w:rPr>
        <w:t>-</w:t>
      </w:r>
      <w:r w:rsidR="00305C8B" w:rsidRPr="00934151">
        <w:rPr>
          <w:rFonts w:eastAsia="Times New Roman"/>
          <w:lang w:eastAsia="en-CA"/>
        </w:rPr>
        <w:t>Chapter Summary</w:t>
      </w:r>
    </w:p>
    <w:p w14:paraId="4491F4D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IX. Ethics in Organizations</w:t>
      </w:r>
    </w:p>
    <w:p w14:paraId="2E69F6B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Ethics</w:t>
      </w:r>
      <w:r w:rsidRPr="00934151">
        <w:rPr>
          <w:rFonts w:eastAsia="Times New Roman" w:cs="Times New Roman"/>
          <w:color w:val="000000"/>
          <w:lang w:eastAsia="en-CA"/>
        </w:rPr>
        <w:t xml:space="preserve"> can be defined as systematic thinking about the </w:t>
      </w:r>
      <w:r w:rsidRPr="00D92769">
        <w:rPr>
          <w:rFonts w:eastAsia="Times New Roman" w:cs="Times New Roman"/>
          <w:color w:val="000000"/>
          <w:u w:val="single"/>
          <w:lang w:eastAsia="en-CA"/>
        </w:rPr>
        <w:t>moral consequences of decisions</w:t>
      </w:r>
      <w:r w:rsidRPr="00934151">
        <w:rPr>
          <w:rFonts w:eastAsia="Times New Roman" w:cs="Times New Roman"/>
          <w:color w:val="000000"/>
          <w:lang w:eastAsia="en-CA"/>
        </w:rPr>
        <w:t>. Moral consequences can be framed in terms of the potential for harm to any stakeholders in the decision. </w:t>
      </w:r>
      <w:r w:rsidRPr="00934151">
        <w:rPr>
          <w:rFonts w:eastAsia="Times New Roman" w:cs="Times New Roman"/>
          <w:b/>
          <w:bCs/>
          <w:color w:val="000000"/>
          <w:lang w:eastAsia="en-CA"/>
        </w:rPr>
        <w:t>Stakeholders</w:t>
      </w:r>
      <w:r w:rsidRPr="00934151">
        <w:rPr>
          <w:rFonts w:eastAsia="Times New Roman" w:cs="Times New Roman"/>
          <w:color w:val="000000"/>
          <w:lang w:eastAsia="en-CA"/>
        </w:rPr>
        <w:t xml:space="preserve"> are people inside or outside of an organization who have the potential to be </w:t>
      </w:r>
      <w:r w:rsidRPr="00D92769">
        <w:rPr>
          <w:rFonts w:eastAsia="Times New Roman" w:cs="Times New Roman"/>
          <w:color w:val="000000"/>
          <w:u w:val="single"/>
          <w:lang w:eastAsia="en-CA"/>
        </w:rPr>
        <w:t>affected by organizational decisions</w:t>
      </w:r>
      <w:r w:rsidRPr="00934151">
        <w:rPr>
          <w:rFonts w:eastAsia="Times New Roman" w:cs="Times New Roman"/>
          <w:color w:val="000000"/>
          <w:lang w:eastAsia="en-CA"/>
        </w:rPr>
        <w:t>.</w:t>
      </w:r>
    </w:p>
    <w:p w14:paraId="3B8F78E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The Nature of Ethical Dilemmas</w:t>
      </w:r>
    </w:p>
    <w:p w14:paraId="4884419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Ethical issues are often occupationally specific. However, common themes that run through ethical issues faced by managers include honest communication, fair treatment, special consideration, fair competition, responsibility to organization, corporate social responsibility, and respect for law.</w:t>
      </w:r>
    </w:p>
    <w:p w14:paraId="14D524CF" w14:textId="1C1E859C" w:rsidR="00305C8B" w:rsidRPr="00C4556C" w:rsidRDefault="00305C8B" w:rsidP="00305C8B">
      <w:pPr>
        <w:spacing w:before="100" w:beforeAutospacing="1" w:after="100" w:afterAutospacing="1" w:line="240" w:lineRule="auto"/>
        <w:rPr>
          <w:rFonts w:eastAsia="Times New Roman" w:cs="Times New Roman"/>
          <w:sz w:val="18"/>
          <w:lang w:eastAsia="en-CA"/>
        </w:rPr>
      </w:pPr>
      <w:r w:rsidRPr="00934151">
        <w:rPr>
          <w:rFonts w:eastAsia="Times New Roman" w:cs="Times New Roman"/>
          <w:color w:val="000000"/>
          <w:lang w:eastAsia="en-CA"/>
        </w:rPr>
        <w:t>B. Causes of Unethical Behaviour</w:t>
      </w:r>
      <w:r w:rsidR="002340C3">
        <w:rPr>
          <w:rFonts w:eastAsia="Times New Roman" w:cs="Times New Roman"/>
          <w:color w:val="000000"/>
          <w:lang w:eastAsia="en-CA"/>
        </w:rPr>
        <w:t xml:space="preserve"> </w:t>
      </w:r>
      <w:r w:rsidR="002340C3" w:rsidRPr="00C4556C">
        <w:rPr>
          <w:rFonts w:eastAsia="Times New Roman" w:cs="Times New Roman"/>
          <w:b/>
          <w:lang w:eastAsia="en-CA"/>
        </w:rPr>
        <w:t>(</w:t>
      </w:r>
      <w:r w:rsidR="00C4556C" w:rsidRPr="00C4556C">
        <w:rPr>
          <w:rFonts w:eastAsia="Times New Roman" w:cs="Times New Roman"/>
          <w:b/>
          <w:lang w:eastAsia="en-CA"/>
        </w:rPr>
        <w:sym w:font="Wingdings" w:char="F0E0"/>
      </w:r>
      <w:r w:rsidR="00C4556C">
        <w:rPr>
          <w:rFonts w:eastAsia="Times New Roman" w:cs="Times New Roman"/>
          <w:b/>
          <w:lang w:eastAsia="en-CA"/>
        </w:rPr>
        <w:t xml:space="preserve"> </w:t>
      </w:r>
      <w:r w:rsidR="00C4556C" w:rsidRPr="00C4556C">
        <w:rPr>
          <w:rFonts w:eastAsia="Times New Roman" w:cs="Times New Roman"/>
          <w:b/>
          <w:lang w:eastAsia="en-CA"/>
        </w:rPr>
        <w:t>when you “</w:t>
      </w:r>
      <w:r w:rsidR="00C4556C" w:rsidRPr="00C4556C">
        <w:rPr>
          <w:rFonts w:eastAsia="Times New Roman" w:cs="Times New Roman"/>
          <w:b/>
          <w:highlight w:val="yellow"/>
          <w:lang w:eastAsia="en-CA"/>
        </w:rPr>
        <w:t>R</w:t>
      </w:r>
      <w:r w:rsidR="00C4556C" w:rsidRPr="00C4556C">
        <w:rPr>
          <w:rFonts w:eastAsia="Times New Roman" w:cs="Times New Roman"/>
          <w:b/>
          <w:lang w:eastAsia="en-CA"/>
        </w:rPr>
        <w:t xml:space="preserve">eally </w:t>
      </w:r>
      <w:proofErr w:type="spellStart"/>
      <w:r w:rsidR="00C4556C" w:rsidRPr="00C4556C">
        <w:rPr>
          <w:rFonts w:eastAsia="Times New Roman" w:cs="Times New Roman"/>
          <w:b/>
          <w:highlight w:val="yellow"/>
          <w:lang w:eastAsia="en-CA"/>
        </w:rPr>
        <w:t>G</w:t>
      </w:r>
      <w:r w:rsidR="00C4556C" w:rsidRPr="00C4556C">
        <w:rPr>
          <w:rFonts w:eastAsia="Times New Roman" w:cs="Times New Roman"/>
          <w:b/>
          <w:lang w:eastAsia="en-CA"/>
        </w:rPr>
        <w:t>otta</w:t>
      </w:r>
      <w:proofErr w:type="spellEnd"/>
      <w:r w:rsidR="00C4556C" w:rsidRPr="00C4556C">
        <w:rPr>
          <w:rFonts w:eastAsia="Times New Roman" w:cs="Times New Roman"/>
          <w:b/>
          <w:lang w:eastAsia="en-CA"/>
        </w:rPr>
        <w:t xml:space="preserve"> </w:t>
      </w:r>
      <w:r w:rsidR="00C4556C" w:rsidRPr="00C4556C">
        <w:rPr>
          <w:rFonts w:eastAsia="Times New Roman" w:cs="Times New Roman"/>
          <w:b/>
          <w:highlight w:val="yellow"/>
          <w:lang w:eastAsia="en-CA"/>
        </w:rPr>
        <w:t>P</w:t>
      </w:r>
      <w:r w:rsidR="00C4556C" w:rsidRPr="00C4556C">
        <w:rPr>
          <w:rFonts w:eastAsia="Times New Roman" w:cs="Times New Roman"/>
          <w:b/>
          <w:lang w:eastAsia="en-CA"/>
        </w:rPr>
        <w:t xml:space="preserve">ull </w:t>
      </w:r>
      <w:r w:rsidR="00C4556C" w:rsidRPr="00C4556C">
        <w:rPr>
          <w:rFonts w:eastAsia="Times New Roman" w:cs="Times New Roman"/>
          <w:b/>
          <w:highlight w:val="yellow"/>
          <w:lang w:eastAsia="en-CA"/>
        </w:rPr>
        <w:t>O</w:t>
      </w:r>
      <w:r w:rsidR="00C4556C" w:rsidRPr="00C4556C">
        <w:rPr>
          <w:rFonts w:eastAsia="Times New Roman" w:cs="Times New Roman"/>
          <w:b/>
          <w:lang w:eastAsia="en-CA"/>
        </w:rPr>
        <w:t xml:space="preserve">ut </w:t>
      </w:r>
      <w:r w:rsidR="00C4556C" w:rsidRPr="00C4556C">
        <w:rPr>
          <w:rFonts w:eastAsia="Times New Roman" w:cs="Times New Roman"/>
          <w:b/>
          <w:highlight w:val="yellow"/>
          <w:lang w:eastAsia="en-CA"/>
        </w:rPr>
        <w:t>C</w:t>
      </w:r>
      <w:r w:rsidR="00C4556C" w:rsidRPr="00C4556C">
        <w:rPr>
          <w:rFonts w:eastAsia="Times New Roman" w:cs="Times New Roman"/>
          <w:b/>
          <w:lang w:eastAsia="en-CA"/>
        </w:rPr>
        <w:t xml:space="preserve">ash” – </w:t>
      </w:r>
      <w:r w:rsidR="00C4556C">
        <w:rPr>
          <w:rFonts w:eastAsia="Times New Roman" w:cs="Times New Roman"/>
          <w:b/>
          <w:highlight w:val="yellow"/>
          <w:lang w:eastAsia="en-CA"/>
        </w:rPr>
        <w:t>RG</w:t>
      </w:r>
      <w:r w:rsidR="00C4556C" w:rsidRPr="00C4556C">
        <w:rPr>
          <w:rFonts w:eastAsia="Times New Roman" w:cs="Times New Roman"/>
          <w:b/>
          <w:highlight w:val="yellow"/>
          <w:lang w:eastAsia="en-CA"/>
        </w:rPr>
        <w:t>POC</w:t>
      </w:r>
      <w:r w:rsidR="00C4556C" w:rsidRPr="00C4556C">
        <w:rPr>
          <w:rFonts w:eastAsia="Times New Roman" w:cs="Times New Roman"/>
          <w:b/>
          <w:lang w:eastAsia="en-CA"/>
        </w:rPr>
        <w:t>)</w:t>
      </w:r>
    </w:p>
    <w:p w14:paraId="1ADA015C" w14:textId="77777777" w:rsidR="00C4556C" w:rsidRDefault="00C4556C" w:rsidP="00023316">
      <w:pPr>
        <w:pStyle w:val="ListParagraph"/>
        <w:numPr>
          <w:ilvl w:val="0"/>
          <w:numId w:val="155"/>
        </w:numPr>
        <w:spacing w:before="100" w:beforeAutospacing="1" w:after="100" w:afterAutospacing="1" w:line="240" w:lineRule="auto"/>
        <w:rPr>
          <w:rFonts w:eastAsia="Times New Roman" w:cs="Times New Roman"/>
          <w:color w:val="000000"/>
          <w:lang w:eastAsia="en-CA"/>
        </w:rPr>
      </w:pPr>
      <w:r w:rsidRPr="00C4556C">
        <w:rPr>
          <w:rFonts w:eastAsia="Times New Roman" w:cs="Times New Roman"/>
          <w:b/>
          <w:color w:val="000000"/>
          <w:highlight w:val="yellow"/>
          <w:lang w:eastAsia="en-CA"/>
        </w:rPr>
        <w:t>R</w:t>
      </w:r>
      <w:r w:rsidRPr="00023316">
        <w:rPr>
          <w:rFonts w:eastAsia="Times New Roman" w:cs="Times New Roman"/>
          <w:b/>
          <w:color w:val="000000"/>
          <w:lang w:eastAsia="en-CA"/>
        </w:rPr>
        <w:t xml:space="preserve">ole Conflict. </w:t>
      </w:r>
      <w:r w:rsidRPr="00023316">
        <w:rPr>
          <w:rFonts w:eastAsia="Times New Roman" w:cs="Times New Roman"/>
          <w:color w:val="000000"/>
          <w:lang w:eastAsia="en-CA"/>
        </w:rPr>
        <w:t>Many ethical dilemmas that occur in organizations are actually forms of role conflict that get resolved in an unethical way.</w:t>
      </w:r>
    </w:p>
    <w:p w14:paraId="59BA958F" w14:textId="02E40E1D" w:rsidR="00305C8B" w:rsidRPr="00C4556C" w:rsidRDefault="00305C8B" w:rsidP="00C4556C">
      <w:pPr>
        <w:pStyle w:val="ListParagraph"/>
        <w:numPr>
          <w:ilvl w:val="0"/>
          <w:numId w:val="155"/>
        </w:numPr>
        <w:spacing w:before="100" w:beforeAutospacing="1" w:after="100" w:afterAutospacing="1" w:line="240" w:lineRule="auto"/>
        <w:rPr>
          <w:rFonts w:eastAsia="Times New Roman" w:cs="Times New Roman"/>
          <w:color w:val="000000"/>
          <w:lang w:eastAsia="en-CA"/>
        </w:rPr>
      </w:pPr>
      <w:r w:rsidRPr="00C4556C">
        <w:rPr>
          <w:rFonts w:eastAsia="Times New Roman" w:cs="Times New Roman"/>
          <w:b/>
          <w:color w:val="000000"/>
          <w:highlight w:val="yellow"/>
          <w:lang w:eastAsia="en-CA"/>
        </w:rPr>
        <w:t>G</w:t>
      </w:r>
      <w:r w:rsidRPr="00023316">
        <w:rPr>
          <w:rFonts w:eastAsia="Times New Roman" w:cs="Times New Roman"/>
          <w:b/>
          <w:color w:val="000000"/>
          <w:lang w:eastAsia="en-CA"/>
        </w:rPr>
        <w:t xml:space="preserve">ain. </w:t>
      </w:r>
      <w:r w:rsidRPr="00023316">
        <w:rPr>
          <w:rFonts w:eastAsia="Times New Roman" w:cs="Times New Roman"/>
          <w:color w:val="000000"/>
          <w:lang w:eastAsia="en-CA"/>
        </w:rPr>
        <w:t xml:space="preserve">The </w:t>
      </w:r>
      <w:r w:rsidRPr="002340C3">
        <w:rPr>
          <w:rFonts w:eastAsia="Times New Roman" w:cs="Times New Roman"/>
          <w:color w:val="000000"/>
          <w:u w:val="single"/>
          <w:lang w:eastAsia="en-CA"/>
        </w:rPr>
        <w:t>anticipation of healthy reinforcement</w:t>
      </w:r>
      <w:r w:rsidRPr="00023316">
        <w:rPr>
          <w:rFonts w:eastAsia="Times New Roman" w:cs="Times New Roman"/>
          <w:color w:val="000000"/>
          <w:lang w:eastAsia="en-CA"/>
        </w:rPr>
        <w:t xml:space="preserve"> for following an unethical course of action, especially if no punishment is expected, should promote unethical decisions.</w:t>
      </w:r>
    </w:p>
    <w:p w14:paraId="6EED596B" w14:textId="77777777" w:rsidR="00305C8B" w:rsidRPr="00023316" w:rsidRDefault="00305C8B" w:rsidP="00023316">
      <w:pPr>
        <w:pStyle w:val="ListParagraph"/>
        <w:numPr>
          <w:ilvl w:val="0"/>
          <w:numId w:val="155"/>
        </w:numPr>
        <w:spacing w:before="100" w:beforeAutospacing="1" w:after="100" w:afterAutospacing="1" w:line="240" w:lineRule="auto"/>
        <w:rPr>
          <w:rFonts w:eastAsia="Times New Roman" w:cs="Times New Roman"/>
          <w:color w:val="000000"/>
          <w:lang w:eastAsia="en-CA"/>
        </w:rPr>
      </w:pPr>
      <w:r w:rsidRPr="00C4556C">
        <w:rPr>
          <w:rFonts w:eastAsia="Times New Roman" w:cs="Times New Roman"/>
          <w:b/>
          <w:color w:val="000000"/>
          <w:highlight w:val="yellow"/>
          <w:lang w:eastAsia="en-CA"/>
        </w:rPr>
        <w:t>P</w:t>
      </w:r>
      <w:r w:rsidRPr="00023316">
        <w:rPr>
          <w:rFonts w:eastAsia="Times New Roman" w:cs="Times New Roman"/>
          <w:b/>
          <w:color w:val="000000"/>
          <w:lang w:eastAsia="en-CA"/>
        </w:rPr>
        <w:t>ersonality.</w:t>
      </w:r>
      <w:r w:rsidRPr="00023316">
        <w:rPr>
          <w:rFonts w:eastAsia="Times New Roman" w:cs="Times New Roman"/>
          <w:color w:val="000000"/>
          <w:lang w:eastAsia="en-CA"/>
        </w:rPr>
        <w:t xml:space="preserve"> An individual with a </w:t>
      </w:r>
      <w:r w:rsidRPr="002340C3">
        <w:rPr>
          <w:rFonts w:eastAsia="Times New Roman" w:cs="Times New Roman"/>
          <w:color w:val="000000"/>
          <w:u w:val="single"/>
          <w:lang w:eastAsia="en-CA"/>
        </w:rPr>
        <w:t>strong economic value orientation</w:t>
      </w:r>
      <w:r w:rsidRPr="00023316">
        <w:rPr>
          <w:rFonts w:eastAsia="Times New Roman" w:cs="Times New Roman"/>
          <w:color w:val="000000"/>
          <w:lang w:eastAsia="en-CA"/>
        </w:rPr>
        <w:t xml:space="preserve"> is more likely to behave unethically as well as those with a </w:t>
      </w:r>
      <w:r w:rsidRPr="002340C3">
        <w:rPr>
          <w:rFonts w:eastAsia="Times New Roman" w:cs="Times New Roman"/>
          <w:color w:val="000000"/>
          <w:u w:val="single"/>
          <w:lang w:eastAsia="en-CA"/>
        </w:rPr>
        <w:t>high need for personal power</w:t>
      </w:r>
      <w:r w:rsidRPr="00023316">
        <w:rPr>
          <w:rFonts w:eastAsia="Times New Roman" w:cs="Times New Roman"/>
          <w:color w:val="000000"/>
          <w:lang w:eastAsia="en-CA"/>
        </w:rPr>
        <w:t xml:space="preserve"> (especially a "high Mach"), and a relatively unsophisticated understanding of moral issues.</w:t>
      </w:r>
    </w:p>
    <w:p w14:paraId="6426EBE3" w14:textId="77777777" w:rsidR="00C4556C" w:rsidRDefault="00C4556C" w:rsidP="00C4556C">
      <w:pPr>
        <w:pStyle w:val="ListParagraph"/>
        <w:numPr>
          <w:ilvl w:val="0"/>
          <w:numId w:val="155"/>
        </w:numPr>
        <w:spacing w:before="100" w:beforeAutospacing="1" w:after="100" w:afterAutospacing="1" w:line="240" w:lineRule="auto"/>
        <w:rPr>
          <w:rFonts w:eastAsia="Times New Roman" w:cs="Times New Roman"/>
          <w:color w:val="000000"/>
          <w:lang w:eastAsia="en-CA"/>
        </w:rPr>
      </w:pPr>
      <w:r w:rsidRPr="00C4556C">
        <w:rPr>
          <w:rFonts w:eastAsia="Times New Roman" w:cs="Times New Roman"/>
          <w:b/>
          <w:color w:val="000000"/>
          <w:highlight w:val="yellow"/>
          <w:lang w:eastAsia="en-CA"/>
        </w:rPr>
        <w:t>O</w:t>
      </w:r>
      <w:r w:rsidRPr="00023316">
        <w:rPr>
          <w:rFonts w:eastAsia="Times New Roman" w:cs="Times New Roman"/>
          <w:b/>
          <w:color w:val="000000"/>
          <w:lang w:eastAsia="en-CA"/>
        </w:rPr>
        <w:t>rganizational and Industry Culture.</w:t>
      </w:r>
      <w:r w:rsidRPr="00023316">
        <w:rPr>
          <w:rFonts w:eastAsia="Times New Roman" w:cs="Times New Roman"/>
          <w:color w:val="000000"/>
          <w:lang w:eastAsia="en-CA"/>
        </w:rPr>
        <w:t xml:space="preserve"> Aspects of an organization's culture (and its subcultures) can influence ethics. The ethical values of a given organization are often shaped by how the behaviour of highly visible role models is rewarded. Also, some industries seem to have more ethical crises than others although competition may be a factor.</w:t>
      </w:r>
    </w:p>
    <w:p w14:paraId="228C53A9" w14:textId="046F4262" w:rsidR="00305C8B" w:rsidRPr="00C4556C" w:rsidRDefault="00C4556C" w:rsidP="00C4556C">
      <w:pPr>
        <w:pStyle w:val="ListParagraph"/>
        <w:numPr>
          <w:ilvl w:val="0"/>
          <w:numId w:val="155"/>
        </w:numPr>
        <w:spacing w:before="100" w:beforeAutospacing="1" w:after="100" w:afterAutospacing="1" w:line="240" w:lineRule="auto"/>
        <w:rPr>
          <w:rFonts w:eastAsia="Times New Roman" w:cs="Times New Roman"/>
          <w:color w:val="000000"/>
          <w:lang w:eastAsia="en-CA"/>
        </w:rPr>
      </w:pPr>
      <w:r w:rsidRPr="00C4556C">
        <w:rPr>
          <w:rFonts w:eastAsia="Times New Roman" w:cs="Times New Roman"/>
          <w:b/>
          <w:color w:val="000000"/>
          <w:highlight w:val="yellow"/>
          <w:lang w:eastAsia="en-CA"/>
        </w:rPr>
        <w:t>C</w:t>
      </w:r>
      <w:r w:rsidRPr="00023316">
        <w:rPr>
          <w:rFonts w:eastAsia="Times New Roman" w:cs="Times New Roman"/>
          <w:b/>
          <w:color w:val="000000"/>
          <w:lang w:eastAsia="en-CA"/>
        </w:rPr>
        <w:t>ompetition.</w:t>
      </w:r>
      <w:r w:rsidRPr="00023316">
        <w:rPr>
          <w:rFonts w:eastAsia="Times New Roman" w:cs="Times New Roman"/>
          <w:color w:val="000000"/>
          <w:lang w:eastAsia="en-CA"/>
        </w:rPr>
        <w:t xml:space="preserve"> </w:t>
      </w:r>
      <w:r w:rsidRPr="002340C3">
        <w:rPr>
          <w:rFonts w:eastAsia="Times New Roman" w:cs="Times New Roman"/>
          <w:color w:val="000000"/>
          <w:u w:val="single"/>
          <w:lang w:eastAsia="en-CA"/>
        </w:rPr>
        <w:t>Stiff competition</w:t>
      </w:r>
      <w:r w:rsidRPr="00023316">
        <w:rPr>
          <w:rFonts w:eastAsia="Times New Roman" w:cs="Times New Roman"/>
          <w:color w:val="000000"/>
          <w:lang w:eastAsia="en-CA"/>
        </w:rPr>
        <w:t xml:space="preserve"> for scarce resources and the </w:t>
      </w:r>
      <w:r w:rsidRPr="002340C3">
        <w:rPr>
          <w:rFonts w:eastAsia="Times New Roman" w:cs="Times New Roman"/>
          <w:color w:val="000000"/>
          <w:u w:val="single"/>
          <w:lang w:eastAsia="en-CA"/>
        </w:rPr>
        <w:t>absence of competition</w:t>
      </w:r>
      <w:r w:rsidRPr="00023316">
        <w:rPr>
          <w:rFonts w:eastAsia="Times New Roman" w:cs="Times New Roman"/>
          <w:color w:val="000000"/>
          <w:lang w:eastAsia="en-CA"/>
        </w:rPr>
        <w:t xml:space="preserve"> can stimulate unethical behaviour.</w:t>
      </w:r>
    </w:p>
    <w:p w14:paraId="7C72428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 Whistle-blowing</w:t>
      </w:r>
    </w:p>
    <w:p w14:paraId="466FF1F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lastRenderedPageBreak/>
        <w:t>Whistle-blowing</w:t>
      </w:r>
      <w:r w:rsidRPr="00934151">
        <w:rPr>
          <w:rFonts w:eastAsia="Times New Roman" w:cs="Times New Roman"/>
          <w:color w:val="000000"/>
          <w:lang w:eastAsia="en-CA"/>
        </w:rPr>
        <w:t xml:space="preserve"> occurs when a current or former organizational member </w:t>
      </w:r>
      <w:r w:rsidRPr="00023316">
        <w:rPr>
          <w:rFonts w:eastAsia="Times New Roman" w:cs="Times New Roman"/>
          <w:color w:val="000000"/>
          <w:u w:val="single"/>
          <w:lang w:eastAsia="en-CA"/>
        </w:rPr>
        <w:t>discloses illegitimate practices to some person or organization that might be able to take action to correct these practices</w:t>
      </w:r>
      <w:r w:rsidRPr="00934151">
        <w:rPr>
          <w:rFonts w:eastAsia="Times New Roman" w:cs="Times New Roman"/>
          <w:color w:val="000000"/>
          <w:lang w:eastAsia="en-CA"/>
        </w:rPr>
        <w:t>. The whistle might be blown either inside or outside of the offending organization, depending on the circumstances. Most organizations seem to rely on vague open door policies (Chapter 10) rather than having specific channels and procedures for whistle-blowers to follow.</w:t>
      </w:r>
    </w:p>
    <w:p w14:paraId="4FA35DF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 Sexual Harassment - When Power and Ethics Collide</w:t>
      </w:r>
    </w:p>
    <w:p w14:paraId="495790A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 xml:space="preserve">Sexual harassment is a form of unethical behaviour that stems in part from the abuse of power and the perpetuation of a gender power imbalance in the workplace. While the most severe forms of sexual harassment are committed by supervisors, the </w:t>
      </w:r>
      <w:r w:rsidRPr="002340C3">
        <w:rPr>
          <w:rFonts w:eastAsia="Times New Roman" w:cs="Times New Roman"/>
          <w:color w:val="000000"/>
          <w:u w:val="single"/>
          <w:lang w:eastAsia="en-CA"/>
        </w:rPr>
        <w:t>most frequent perpetrators are actually co-workers</w:t>
      </w:r>
      <w:r w:rsidRPr="00934151">
        <w:rPr>
          <w:rFonts w:eastAsia="Times New Roman" w:cs="Times New Roman"/>
          <w:color w:val="000000"/>
          <w:lang w:eastAsia="en-CA"/>
        </w:rPr>
        <w:t>. Sexual harassment is also prevalent in hostile work environments that perpetuate the societal power imbalance between men and women.</w:t>
      </w:r>
    </w:p>
    <w:p w14:paraId="3F55806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Many organizations are slow to react to complaints of sexual harassment and many do nothing about it until the complainant has reported it. This phenomenon has been refereed to as the "</w:t>
      </w:r>
      <w:r w:rsidRPr="002340C3">
        <w:rPr>
          <w:rFonts w:eastAsia="Times New Roman" w:cs="Times New Roman"/>
          <w:b/>
          <w:color w:val="000000"/>
          <w:lang w:eastAsia="en-CA"/>
        </w:rPr>
        <w:t>deaf ear syndrome</w:t>
      </w:r>
      <w:r w:rsidRPr="00934151">
        <w:rPr>
          <w:rFonts w:eastAsia="Times New Roman" w:cs="Times New Roman"/>
          <w:color w:val="000000"/>
          <w:lang w:eastAsia="en-CA"/>
        </w:rPr>
        <w:t xml:space="preserve">" which refers to the "the inaction or </w:t>
      </w:r>
      <w:r w:rsidRPr="00534902">
        <w:rPr>
          <w:rFonts w:eastAsia="Times New Roman" w:cs="Times New Roman"/>
          <w:color w:val="000000"/>
          <w:u w:val="single"/>
          <w:lang w:eastAsia="en-CA"/>
        </w:rPr>
        <w:t>complacency of organizations in the face of charges of sexual harassment</w:t>
      </w:r>
      <w:r w:rsidRPr="00934151">
        <w:rPr>
          <w:rFonts w:eastAsia="Times New Roman" w:cs="Times New Roman"/>
          <w:color w:val="000000"/>
          <w:lang w:eastAsia="en-CA"/>
        </w:rPr>
        <w:t>".</w:t>
      </w:r>
    </w:p>
    <w:p w14:paraId="4E2AF309" w14:textId="77777777" w:rsidR="00305C8B" w:rsidRPr="00934151" w:rsidRDefault="00305C8B" w:rsidP="00534902">
      <w:pPr>
        <w:spacing w:before="100" w:beforeAutospacing="1" w:after="0" w:line="240" w:lineRule="auto"/>
        <w:rPr>
          <w:rFonts w:eastAsia="Times New Roman" w:cs="Times New Roman"/>
          <w:color w:val="000000"/>
          <w:lang w:eastAsia="en-CA"/>
        </w:rPr>
      </w:pPr>
      <w:r w:rsidRPr="00934151">
        <w:rPr>
          <w:rFonts w:eastAsia="Times New Roman" w:cs="Times New Roman"/>
          <w:color w:val="000000"/>
          <w:lang w:eastAsia="en-CA"/>
        </w:rPr>
        <w:t>Organizations can effectively deal with allegations of sexual harassment and increase their responsiveness by taking a number of important measures:</w:t>
      </w:r>
    </w:p>
    <w:p w14:paraId="60BA8C64" w14:textId="77777777" w:rsidR="00305C8B" w:rsidRPr="00934151" w:rsidRDefault="00305C8B" w:rsidP="005A5895">
      <w:pPr>
        <w:numPr>
          <w:ilvl w:val="0"/>
          <w:numId w:val="43"/>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Examine the Characteristics of Deaf Ear Organizations.</w:t>
      </w:r>
    </w:p>
    <w:p w14:paraId="6FA8B649" w14:textId="77777777" w:rsidR="00305C8B" w:rsidRPr="00934151" w:rsidRDefault="00305C8B" w:rsidP="005A5895">
      <w:pPr>
        <w:numPr>
          <w:ilvl w:val="0"/>
          <w:numId w:val="43"/>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Foster Management Support and Education.</w:t>
      </w:r>
    </w:p>
    <w:p w14:paraId="3666062E" w14:textId="77777777" w:rsidR="00305C8B" w:rsidRPr="00934151" w:rsidRDefault="00305C8B" w:rsidP="005A5895">
      <w:pPr>
        <w:numPr>
          <w:ilvl w:val="0"/>
          <w:numId w:val="43"/>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Stay Vigilant.</w:t>
      </w:r>
    </w:p>
    <w:p w14:paraId="0307EFB3" w14:textId="77777777" w:rsidR="00305C8B" w:rsidRPr="00934151" w:rsidRDefault="00305C8B" w:rsidP="005A5895">
      <w:pPr>
        <w:numPr>
          <w:ilvl w:val="0"/>
          <w:numId w:val="43"/>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Take Immediate Action.</w:t>
      </w:r>
    </w:p>
    <w:p w14:paraId="62836976" w14:textId="77777777" w:rsidR="00305C8B" w:rsidRPr="00934151" w:rsidRDefault="00305C8B" w:rsidP="005A5895">
      <w:pPr>
        <w:numPr>
          <w:ilvl w:val="0"/>
          <w:numId w:val="43"/>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Create a State of the Art Policy.</w:t>
      </w:r>
    </w:p>
    <w:p w14:paraId="6671BFFD" w14:textId="77777777" w:rsidR="00305C8B" w:rsidRPr="00934151" w:rsidRDefault="00305C8B" w:rsidP="005A5895">
      <w:pPr>
        <w:numPr>
          <w:ilvl w:val="0"/>
          <w:numId w:val="43"/>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Establish Clear Reporting Procedures.</w:t>
      </w:r>
    </w:p>
    <w:p w14:paraId="34DF41E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In general, organizations that are responsive to complaints of sexual harassment have top management support and commitment, comprehensive education and training programs, continuously monitor the work environment, respond to complaints in a thorough and timely manner, and have clear policies and reporting procedures.</w:t>
      </w:r>
    </w:p>
    <w:p w14:paraId="73EEF69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 Employing Ethical Guidelines</w:t>
      </w:r>
    </w:p>
    <w:p w14:paraId="3177760C" w14:textId="7F99B59D"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Many organizations have invested in ethical programs. Some simple guidelines should help in the ethical screening of decisions. The point is to think seriously about the moral implications of your decisions before they are made.</w:t>
      </w:r>
    </w:p>
    <w:p w14:paraId="4EF866D3" w14:textId="77777777" w:rsidR="00305C8B" w:rsidRPr="00934151" w:rsidRDefault="00305C8B" w:rsidP="005A5895">
      <w:pPr>
        <w:numPr>
          <w:ilvl w:val="0"/>
          <w:numId w:val="44"/>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Identify the stakeholders.</w:t>
      </w:r>
    </w:p>
    <w:p w14:paraId="2A8D9CE6" w14:textId="77777777" w:rsidR="00305C8B" w:rsidRPr="00934151" w:rsidRDefault="00305C8B" w:rsidP="005A5895">
      <w:pPr>
        <w:numPr>
          <w:ilvl w:val="0"/>
          <w:numId w:val="44"/>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Identify the costs and benefits of various alternatives to these stakeholders.</w:t>
      </w:r>
    </w:p>
    <w:p w14:paraId="15C8DAC8" w14:textId="77777777" w:rsidR="00305C8B" w:rsidRPr="00934151" w:rsidRDefault="00305C8B" w:rsidP="005A5895">
      <w:pPr>
        <w:numPr>
          <w:ilvl w:val="0"/>
          <w:numId w:val="44"/>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Consider the relevant moral expectations that surround a particular decision.</w:t>
      </w:r>
    </w:p>
    <w:p w14:paraId="557DD91C" w14:textId="77777777" w:rsidR="00305C8B" w:rsidRPr="00934151" w:rsidRDefault="00305C8B" w:rsidP="005A5895">
      <w:pPr>
        <w:numPr>
          <w:ilvl w:val="0"/>
          <w:numId w:val="44"/>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Be familiar with the common ethical dilemmas in your specific role or profession.</w:t>
      </w:r>
    </w:p>
    <w:p w14:paraId="57FEF8B0" w14:textId="77777777" w:rsidR="00305C8B" w:rsidRPr="00934151" w:rsidRDefault="00305C8B" w:rsidP="005A5895">
      <w:pPr>
        <w:numPr>
          <w:ilvl w:val="0"/>
          <w:numId w:val="44"/>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Discuss ethical matters with decision stakeholders and others.</w:t>
      </w:r>
    </w:p>
    <w:p w14:paraId="6B9758E4" w14:textId="77777777" w:rsidR="00305C8B" w:rsidRPr="00934151" w:rsidRDefault="00305C8B" w:rsidP="005A5895">
      <w:pPr>
        <w:numPr>
          <w:ilvl w:val="0"/>
          <w:numId w:val="44"/>
        </w:num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Convert your ethical judgments into appropriate action.</w:t>
      </w:r>
    </w:p>
    <w:p w14:paraId="283A24AE"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These guidelines should enable you to recognize ethical issues, make ethical judgments, and then convert these judgments into behaviour. Training and education in ethics have become popular in North American organizations and does have a positive impact on ethical attitudes.</w:t>
      </w:r>
    </w:p>
    <w:p w14:paraId="599DF8CE" w14:textId="77777777" w:rsidR="00305C8B" w:rsidRPr="00934151" w:rsidRDefault="003F7B19" w:rsidP="00944687">
      <w:pPr>
        <w:pStyle w:val="Heading2"/>
        <w:rPr>
          <w:rFonts w:eastAsia="Times New Roman"/>
          <w:color w:val="000000"/>
          <w:lang w:eastAsia="en-CA"/>
        </w:rPr>
      </w:pPr>
      <w:r w:rsidRPr="00934151">
        <w:rPr>
          <w:rFonts w:eastAsia="Times New Roman"/>
          <w:lang w:eastAsia="en-CA"/>
        </w:rPr>
        <w:t>13-</w:t>
      </w:r>
      <w:r w:rsidR="00305C8B" w:rsidRPr="00934151">
        <w:rPr>
          <w:rFonts w:eastAsia="Times New Roman"/>
          <w:lang w:eastAsia="en-CA"/>
        </w:rPr>
        <w:t>Chapter Summary</w:t>
      </w:r>
    </w:p>
    <w:p w14:paraId="011B791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 What Is Conflict?</w:t>
      </w:r>
    </w:p>
    <w:p w14:paraId="1601F28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Interpersonal conflict</w:t>
      </w:r>
      <w:r w:rsidRPr="00934151">
        <w:rPr>
          <w:rFonts w:eastAsia="Times New Roman" w:cs="Times New Roman"/>
          <w:color w:val="000000"/>
          <w:lang w:eastAsia="en-CA"/>
        </w:rPr>
        <w:t xml:space="preserve"> is a process that occurs when one person, group, or </w:t>
      </w:r>
      <w:r w:rsidRPr="00534902">
        <w:rPr>
          <w:rFonts w:eastAsia="Times New Roman" w:cs="Times New Roman"/>
          <w:color w:val="000000"/>
          <w:u w:val="single"/>
          <w:lang w:eastAsia="en-CA"/>
        </w:rPr>
        <w:t>organizational subunit frustrates the goal attainment of another</w:t>
      </w:r>
      <w:r w:rsidRPr="00934151">
        <w:rPr>
          <w:rFonts w:eastAsia="Times New Roman" w:cs="Times New Roman"/>
          <w:color w:val="000000"/>
          <w:lang w:eastAsia="en-CA"/>
        </w:rPr>
        <w:t>. In its classic form, conflict often involves antagonistic attitudes and behaviours such as name calling, sabotage, or even physical aggression.</w:t>
      </w:r>
    </w:p>
    <w:p w14:paraId="63C2DAB9" w14:textId="33EA847F" w:rsidR="00305C8B" w:rsidRPr="001F4C70"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 xml:space="preserve">II. </w:t>
      </w:r>
      <w:r w:rsidRPr="001F4C70">
        <w:rPr>
          <w:rFonts w:eastAsia="Times New Roman" w:cs="Times New Roman"/>
          <w:b/>
          <w:bCs/>
          <w:color w:val="000000"/>
          <w:lang w:eastAsia="en-CA"/>
        </w:rPr>
        <w:t>Causes of Organizational Conflict</w:t>
      </w:r>
      <w:r w:rsidR="006765B3" w:rsidRPr="001F4C70">
        <w:rPr>
          <w:rFonts w:eastAsia="Times New Roman" w:cs="Times New Roman"/>
          <w:b/>
          <w:bCs/>
          <w:color w:val="000000"/>
          <w:lang w:eastAsia="en-CA"/>
        </w:rPr>
        <w:t xml:space="preserve"> </w:t>
      </w:r>
      <w:r w:rsidR="006765B3" w:rsidRPr="001F4C70">
        <w:rPr>
          <w:rFonts w:eastAsia="Times New Roman" w:cs="Times New Roman"/>
          <w:bCs/>
          <w:color w:val="000000"/>
          <w:lang w:eastAsia="en-CA"/>
        </w:rPr>
        <w:t>(</w:t>
      </w:r>
      <w:r w:rsidR="00C4556C" w:rsidRPr="00B11B2D">
        <w:rPr>
          <w:rFonts w:eastAsia="Times New Roman" w:cs="Times New Roman"/>
          <w:bCs/>
          <w:color w:val="000000"/>
          <w:highlight w:val="yellow"/>
          <w:lang w:eastAsia="en-CA"/>
        </w:rPr>
        <w:t>P</w:t>
      </w:r>
      <w:r w:rsidR="00B11B2D" w:rsidRPr="00B11B2D">
        <w:rPr>
          <w:rFonts w:eastAsia="Times New Roman" w:cs="Times New Roman"/>
          <w:bCs/>
          <w:color w:val="000000"/>
          <w:highlight w:val="yellow"/>
          <w:lang w:eastAsia="en-CA"/>
        </w:rPr>
        <w:t>-</w:t>
      </w:r>
      <w:r w:rsidR="00C4556C" w:rsidRPr="00B11B2D">
        <w:rPr>
          <w:rFonts w:eastAsia="Times New Roman" w:cs="Times New Roman"/>
          <w:bCs/>
          <w:color w:val="000000"/>
          <w:highlight w:val="yellow"/>
          <w:lang w:eastAsia="en-CA"/>
        </w:rPr>
        <w:t>A</w:t>
      </w:r>
      <w:r w:rsidR="00B11B2D" w:rsidRPr="00B11B2D">
        <w:rPr>
          <w:rFonts w:eastAsia="Times New Roman" w:cs="Times New Roman"/>
          <w:bCs/>
          <w:color w:val="000000"/>
          <w:highlight w:val="yellow"/>
          <w:lang w:eastAsia="en-CA"/>
        </w:rPr>
        <w:t>-</w:t>
      </w:r>
      <w:r w:rsidR="00C4556C" w:rsidRPr="00B11B2D">
        <w:rPr>
          <w:rFonts w:eastAsia="Times New Roman" w:cs="Times New Roman"/>
          <w:bCs/>
          <w:color w:val="000000"/>
          <w:highlight w:val="yellow"/>
          <w:lang w:eastAsia="en-CA"/>
        </w:rPr>
        <w:t>S</w:t>
      </w:r>
      <w:r w:rsidR="00B11B2D" w:rsidRPr="00B11B2D">
        <w:rPr>
          <w:rFonts w:eastAsia="Times New Roman" w:cs="Times New Roman"/>
          <w:bCs/>
          <w:color w:val="000000"/>
          <w:highlight w:val="yellow"/>
          <w:lang w:eastAsia="en-CA"/>
        </w:rPr>
        <w:t>-</w:t>
      </w:r>
      <w:r w:rsidR="00C4556C" w:rsidRPr="00B11B2D">
        <w:rPr>
          <w:rFonts w:eastAsia="Times New Roman" w:cs="Times New Roman"/>
          <w:bCs/>
          <w:color w:val="000000"/>
          <w:highlight w:val="yellow"/>
          <w:lang w:eastAsia="en-CA"/>
        </w:rPr>
        <w:t>S</w:t>
      </w:r>
      <w:r w:rsidR="00B11B2D" w:rsidRPr="00B11B2D">
        <w:rPr>
          <w:rFonts w:eastAsia="Times New Roman" w:cs="Times New Roman"/>
          <w:bCs/>
          <w:color w:val="000000"/>
          <w:highlight w:val="yellow"/>
          <w:lang w:eastAsia="en-CA"/>
        </w:rPr>
        <w:t>-</w:t>
      </w:r>
      <w:r w:rsidR="00C4556C" w:rsidRPr="00B11B2D">
        <w:rPr>
          <w:rFonts w:eastAsia="Times New Roman" w:cs="Times New Roman"/>
          <w:bCs/>
          <w:color w:val="000000"/>
          <w:highlight w:val="yellow"/>
          <w:lang w:eastAsia="en-CA"/>
        </w:rPr>
        <w:t>D</w:t>
      </w:r>
      <w:r w:rsidR="00B11B2D" w:rsidRPr="00B11B2D">
        <w:rPr>
          <w:rFonts w:eastAsia="Times New Roman" w:cs="Times New Roman"/>
          <w:bCs/>
          <w:color w:val="000000"/>
          <w:highlight w:val="yellow"/>
          <w:lang w:eastAsia="en-CA"/>
        </w:rPr>
        <w:t>-</w:t>
      </w:r>
      <w:r w:rsidR="00C4556C" w:rsidRPr="00B11B2D">
        <w:rPr>
          <w:rFonts w:eastAsia="Times New Roman" w:cs="Times New Roman"/>
          <w:bCs/>
          <w:color w:val="000000"/>
          <w:highlight w:val="yellow"/>
          <w:lang w:eastAsia="en-CA"/>
        </w:rPr>
        <w:t>C</w:t>
      </w:r>
      <w:r w:rsidR="00B11B2D" w:rsidRPr="00B11B2D">
        <w:rPr>
          <w:rFonts w:eastAsia="Times New Roman" w:cs="Times New Roman"/>
          <w:bCs/>
          <w:color w:val="000000"/>
          <w:highlight w:val="yellow"/>
          <w:lang w:eastAsia="en-CA"/>
        </w:rPr>
        <w:t>-</w:t>
      </w:r>
      <w:r w:rsidR="00C4556C" w:rsidRPr="00B11B2D">
        <w:rPr>
          <w:rFonts w:eastAsia="Times New Roman" w:cs="Times New Roman"/>
          <w:bCs/>
          <w:color w:val="000000"/>
          <w:highlight w:val="yellow"/>
          <w:lang w:eastAsia="en-CA"/>
        </w:rPr>
        <w:t>I</w:t>
      </w:r>
      <w:r w:rsidR="00B11B2D" w:rsidRPr="00B11B2D">
        <w:rPr>
          <w:rFonts w:eastAsia="Times New Roman" w:cs="Times New Roman"/>
          <w:bCs/>
          <w:color w:val="000000"/>
          <w:highlight w:val="yellow"/>
          <w:lang w:eastAsia="en-CA"/>
        </w:rPr>
        <w:t>-</w:t>
      </w:r>
      <w:r w:rsidR="00C4556C" w:rsidRPr="00B11B2D">
        <w:rPr>
          <w:rFonts w:eastAsia="Times New Roman" w:cs="Times New Roman"/>
          <w:bCs/>
          <w:color w:val="000000"/>
          <w:highlight w:val="yellow"/>
          <w:lang w:eastAsia="en-CA"/>
        </w:rPr>
        <w:t>G</w:t>
      </w:r>
      <w:r w:rsidR="00C4556C">
        <w:rPr>
          <w:rFonts w:eastAsia="Times New Roman" w:cs="Times New Roman"/>
          <w:bCs/>
          <w:color w:val="000000"/>
          <w:lang w:eastAsia="en-CA"/>
        </w:rPr>
        <w:t>)</w:t>
      </w:r>
      <w:r w:rsidR="00B11B2D">
        <w:rPr>
          <w:rFonts w:eastAsia="Times New Roman" w:cs="Times New Roman"/>
          <w:bCs/>
          <w:color w:val="000000"/>
          <w:lang w:eastAsia="en-CA"/>
        </w:rPr>
        <w:t xml:space="preserve"> (conflicts caused when they don’t PASS D CIG) </w:t>
      </w:r>
      <w:r w:rsidR="00B11B2D" w:rsidRPr="00B11B2D">
        <w:rPr>
          <w:rFonts w:eastAsia="Times New Roman" w:cs="Times New Roman"/>
          <w:bCs/>
          <w:color w:val="000000"/>
          <w:lang w:eastAsia="en-CA"/>
        </w:rPr>
        <w:sym w:font="Wingdings" w:char="F0E0"/>
      </w:r>
      <w:r w:rsidR="00B11B2D">
        <w:rPr>
          <w:rFonts w:eastAsia="Times New Roman" w:cs="Times New Roman"/>
          <w:bCs/>
          <w:color w:val="000000"/>
          <w:lang w:eastAsia="en-CA"/>
        </w:rPr>
        <w:t xml:space="preserve"> pass the cigarettes)</w:t>
      </w:r>
    </w:p>
    <w:p w14:paraId="3A7FEC2F" w14:textId="77777777" w:rsidR="00B11B2D" w:rsidRDefault="00B11B2D" w:rsidP="006765B3">
      <w:pPr>
        <w:pStyle w:val="ListParagraph"/>
        <w:numPr>
          <w:ilvl w:val="0"/>
          <w:numId w:val="156"/>
        </w:numPr>
        <w:spacing w:before="100" w:beforeAutospacing="1" w:after="100" w:afterAutospacing="1" w:line="240" w:lineRule="auto"/>
        <w:rPr>
          <w:rFonts w:eastAsia="Times New Roman" w:cs="Times New Roman"/>
          <w:color w:val="000000"/>
          <w:lang w:eastAsia="en-CA"/>
        </w:rPr>
      </w:pPr>
      <w:r w:rsidRPr="00B11B2D">
        <w:rPr>
          <w:rFonts w:eastAsia="Times New Roman" w:cs="Times New Roman"/>
          <w:b/>
          <w:color w:val="000000"/>
          <w:highlight w:val="yellow"/>
          <w:lang w:eastAsia="en-CA"/>
        </w:rPr>
        <w:t>P</w:t>
      </w:r>
      <w:r w:rsidRPr="001F4C70">
        <w:rPr>
          <w:rFonts w:eastAsia="Times New Roman" w:cs="Times New Roman"/>
          <w:b/>
          <w:color w:val="000000"/>
          <w:lang w:eastAsia="en-CA"/>
        </w:rPr>
        <w:t>ower.</w:t>
      </w:r>
      <w:r w:rsidRPr="00534902">
        <w:rPr>
          <w:rFonts w:eastAsia="Times New Roman" w:cs="Times New Roman"/>
          <w:color w:val="000000"/>
          <w:lang w:eastAsia="en-CA"/>
        </w:rPr>
        <w:t xml:space="preserve"> If dependence is not mutual, but one-way, an imbalance in power can arise and the potential for conflict increases.</w:t>
      </w:r>
    </w:p>
    <w:p w14:paraId="2EB177EF" w14:textId="77777777" w:rsidR="00B11B2D" w:rsidRDefault="00B11B2D" w:rsidP="006765B3">
      <w:pPr>
        <w:pStyle w:val="ListParagraph"/>
        <w:numPr>
          <w:ilvl w:val="0"/>
          <w:numId w:val="156"/>
        </w:numPr>
        <w:spacing w:before="100" w:beforeAutospacing="1" w:after="100" w:afterAutospacing="1" w:line="240" w:lineRule="auto"/>
        <w:rPr>
          <w:rFonts w:eastAsia="Times New Roman" w:cs="Times New Roman"/>
          <w:color w:val="000000"/>
          <w:lang w:eastAsia="en-CA"/>
        </w:rPr>
      </w:pPr>
      <w:r w:rsidRPr="00B11B2D">
        <w:rPr>
          <w:rFonts w:eastAsia="Times New Roman" w:cs="Times New Roman"/>
          <w:b/>
          <w:color w:val="000000"/>
          <w:highlight w:val="yellow"/>
          <w:lang w:eastAsia="en-CA"/>
        </w:rPr>
        <w:t>A</w:t>
      </w:r>
      <w:r w:rsidRPr="006765B3">
        <w:rPr>
          <w:rFonts w:eastAsia="Times New Roman" w:cs="Times New Roman"/>
          <w:b/>
          <w:color w:val="000000"/>
          <w:lang w:eastAsia="en-CA"/>
        </w:rPr>
        <w:t>mbiguity:</w:t>
      </w:r>
      <w:r w:rsidRPr="006765B3">
        <w:rPr>
          <w:rFonts w:eastAsia="Times New Roman" w:cs="Times New Roman"/>
          <w:color w:val="000000"/>
          <w:lang w:eastAsia="en-CA"/>
        </w:rPr>
        <w:t xml:space="preserve"> Ambiguous goals, jurisdictions, or performance criteria can lead to conflict. Under such ambiguity, the formal and informal roles that govern interaction break down and it may be difficult to determine responsibility. </w:t>
      </w:r>
      <w:r w:rsidRPr="001F4C70">
        <w:rPr>
          <w:rFonts w:eastAsia="Times New Roman" w:cs="Times New Roman"/>
          <w:color w:val="000000"/>
          <w:u w:val="single"/>
          <w:lang w:eastAsia="en-CA"/>
        </w:rPr>
        <w:t>Ambiguous performance criteria</w:t>
      </w:r>
      <w:r w:rsidRPr="006765B3">
        <w:rPr>
          <w:rFonts w:eastAsia="Times New Roman" w:cs="Times New Roman"/>
          <w:color w:val="000000"/>
          <w:lang w:eastAsia="en-CA"/>
        </w:rPr>
        <w:t xml:space="preserve"> are a frequent cause of conflict between managers and employees.</w:t>
      </w:r>
    </w:p>
    <w:p w14:paraId="5FDF3053" w14:textId="3EB130FF" w:rsidR="006765B3" w:rsidRPr="001F4C70" w:rsidRDefault="006765B3" w:rsidP="006765B3">
      <w:pPr>
        <w:pStyle w:val="ListParagraph"/>
        <w:numPr>
          <w:ilvl w:val="0"/>
          <w:numId w:val="156"/>
        </w:numPr>
        <w:spacing w:before="100" w:beforeAutospacing="1" w:after="100" w:afterAutospacing="1" w:line="240" w:lineRule="auto"/>
        <w:rPr>
          <w:rFonts w:eastAsia="Times New Roman" w:cs="Times New Roman"/>
          <w:color w:val="000000"/>
          <w:lang w:eastAsia="en-CA"/>
        </w:rPr>
      </w:pPr>
      <w:r w:rsidRPr="00B11B2D">
        <w:rPr>
          <w:rFonts w:eastAsia="Times New Roman" w:cs="Times New Roman"/>
          <w:b/>
          <w:color w:val="000000"/>
          <w:highlight w:val="yellow"/>
          <w:lang w:eastAsia="en-CA"/>
        </w:rPr>
        <w:t>S</w:t>
      </w:r>
      <w:r w:rsidRPr="001F4C70">
        <w:rPr>
          <w:rFonts w:eastAsia="Times New Roman" w:cs="Times New Roman"/>
          <w:b/>
          <w:color w:val="000000"/>
          <w:lang w:eastAsia="en-CA"/>
        </w:rPr>
        <w:t>tatus.</w:t>
      </w:r>
      <w:r w:rsidRPr="001F4C70">
        <w:rPr>
          <w:rFonts w:eastAsia="Times New Roman" w:cs="Times New Roman"/>
          <w:color w:val="000000"/>
          <w:lang w:eastAsia="en-CA"/>
        </w:rPr>
        <w:t xml:space="preserve"> Status differences have the </w:t>
      </w:r>
      <w:r w:rsidRPr="001F4C70">
        <w:rPr>
          <w:rFonts w:eastAsia="Times New Roman" w:cs="Times New Roman"/>
          <w:color w:val="000000"/>
          <w:u w:val="single"/>
          <w:lang w:eastAsia="en-CA"/>
        </w:rPr>
        <w:t>greatest potential for conflict when a reversal of expected roles</w:t>
      </w:r>
      <w:r w:rsidRPr="001F4C70">
        <w:rPr>
          <w:rFonts w:eastAsia="Times New Roman" w:cs="Times New Roman"/>
          <w:color w:val="000000"/>
          <w:lang w:eastAsia="en-CA"/>
        </w:rPr>
        <w:t xml:space="preserve"> occurs; that is, when a high status person like an executive, finds themselves being educated on computer usage by their administrative assistant. Some executives are defensive about this reversal of roles.</w:t>
      </w:r>
    </w:p>
    <w:p w14:paraId="4FEAECC7" w14:textId="77777777" w:rsidR="00B11B2D" w:rsidRDefault="00B11B2D" w:rsidP="00534902">
      <w:pPr>
        <w:pStyle w:val="ListParagraph"/>
        <w:numPr>
          <w:ilvl w:val="0"/>
          <w:numId w:val="156"/>
        </w:numPr>
        <w:spacing w:before="100" w:beforeAutospacing="1" w:after="100" w:afterAutospacing="1" w:line="240" w:lineRule="auto"/>
        <w:rPr>
          <w:rFonts w:eastAsia="Times New Roman" w:cs="Times New Roman"/>
          <w:color w:val="000000"/>
          <w:lang w:eastAsia="en-CA"/>
        </w:rPr>
      </w:pPr>
      <w:r w:rsidRPr="00B11B2D">
        <w:rPr>
          <w:rFonts w:eastAsia="Times New Roman" w:cs="Times New Roman"/>
          <w:b/>
          <w:color w:val="000000"/>
          <w:highlight w:val="yellow"/>
          <w:lang w:eastAsia="en-CA"/>
        </w:rPr>
        <w:t>S</w:t>
      </w:r>
      <w:r w:rsidRPr="006765B3">
        <w:rPr>
          <w:rFonts w:eastAsia="Times New Roman" w:cs="Times New Roman"/>
          <w:b/>
          <w:color w:val="000000"/>
          <w:lang w:eastAsia="en-CA"/>
        </w:rPr>
        <w:t>carce Resources:</w:t>
      </w:r>
      <w:r w:rsidRPr="006765B3">
        <w:rPr>
          <w:rFonts w:eastAsia="Times New Roman" w:cs="Times New Roman"/>
          <w:color w:val="000000"/>
          <w:lang w:eastAsia="en-CA"/>
        </w:rPr>
        <w:t xml:space="preserve"> Differences in power are magnified when common resources are in short supply. Resources may also act as buffers in sufficient quantities which, when removed, allow conflict to surface. </w:t>
      </w:r>
      <w:r w:rsidRPr="001F4C70">
        <w:rPr>
          <w:rFonts w:eastAsia="Times New Roman" w:cs="Times New Roman"/>
          <w:color w:val="000000"/>
          <w:u w:val="single"/>
          <w:lang w:eastAsia="en-CA"/>
        </w:rPr>
        <w:t>Scarcity causes latent or disguised</w:t>
      </w:r>
      <w:r w:rsidRPr="006765B3">
        <w:rPr>
          <w:rFonts w:eastAsia="Times New Roman" w:cs="Times New Roman"/>
          <w:color w:val="000000"/>
          <w:u w:val="single"/>
          <w:lang w:eastAsia="en-CA"/>
        </w:rPr>
        <w:t xml:space="preserve"> conflict into overt conflict</w:t>
      </w:r>
      <w:r w:rsidRPr="006765B3">
        <w:rPr>
          <w:rFonts w:eastAsia="Times New Roman" w:cs="Times New Roman"/>
          <w:color w:val="000000"/>
          <w:lang w:eastAsia="en-CA"/>
        </w:rPr>
        <w:t>.</w:t>
      </w:r>
    </w:p>
    <w:p w14:paraId="559FF022" w14:textId="77777777" w:rsidR="00B11B2D" w:rsidRPr="00B11B2D" w:rsidRDefault="00B11B2D" w:rsidP="00B11B2D">
      <w:pPr>
        <w:pStyle w:val="ListParagraph"/>
        <w:numPr>
          <w:ilvl w:val="0"/>
          <w:numId w:val="156"/>
        </w:numPr>
        <w:spacing w:before="100" w:beforeAutospacing="1" w:after="100" w:afterAutospacing="1" w:line="240" w:lineRule="auto"/>
        <w:rPr>
          <w:rFonts w:eastAsia="Times New Roman" w:cs="Times New Roman"/>
          <w:color w:val="000000"/>
          <w:lang w:eastAsia="en-CA"/>
        </w:rPr>
      </w:pPr>
      <w:r w:rsidRPr="00B11B2D">
        <w:rPr>
          <w:rFonts w:eastAsia="Times New Roman" w:cs="Times New Roman"/>
          <w:b/>
          <w:color w:val="000000"/>
          <w:highlight w:val="yellow"/>
          <w:lang w:eastAsia="en-CA"/>
        </w:rPr>
        <w:t>D</w:t>
      </w:r>
      <w:r w:rsidRPr="001F4C70">
        <w:rPr>
          <w:rFonts w:eastAsia="Times New Roman" w:cs="Times New Roman"/>
          <w:b/>
          <w:color w:val="000000"/>
          <w:lang w:eastAsia="en-CA"/>
        </w:rPr>
        <w:t>ifferences in Power, Status, and Culture:</w:t>
      </w:r>
      <w:r w:rsidRPr="001F4C70">
        <w:rPr>
          <w:rFonts w:eastAsia="Times New Roman" w:cs="Times New Roman"/>
          <w:color w:val="000000"/>
          <w:lang w:eastAsia="en-CA"/>
        </w:rPr>
        <w:t xml:space="preserve"> Conflict can erupt when parties differ significantly in power, status, or culture.</w:t>
      </w:r>
    </w:p>
    <w:p w14:paraId="6750BF1F" w14:textId="77777777" w:rsidR="00B11B2D" w:rsidRPr="00B11B2D" w:rsidRDefault="00B11B2D" w:rsidP="00534902">
      <w:pPr>
        <w:pStyle w:val="ListParagraph"/>
        <w:numPr>
          <w:ilvl w:val="0"/>
          <w:numId w:val="156"/>
        </w:numPr>
        <w:spacing w:before="100" w:beforeAutospacing="1" w:after="100" w:afterAutospacing="1" w:line="240" w:lineRule="auto"/>
        <w:rPr>
          <w:rFonts w:eastAsia="Times New Roman" w:cs="Times New Roman"/>
          <w:color w:val="000000"/>
          <w:lang w:eastAsia="en-CA"/>
        </w:rPr>
      </w:pPr>
      <w:r w:rsidRPr="00B11B2D">
        <w:rPr>
          <w:rFonts w:eastAsia="Times New Roman" w:cs="Times New Roman"/>
          <w:b/>
          <w:color w:val="000000"/>
          <w:highlight w:val="yellow"/>
          <w:lang w:eastAsia="en-CA"/>
        </w:rPr>
        <w:t>C</w:t>
      </w:r>
      <w:r w:rsidRPr="001F4C70">
        <w:rPr>
          <w:rFonts w:eastAsia="Times New Roman" w:cs="Times New Roman"/>
          <w:b/>
          <w:color w:val="000000"/>
          <w:lang w:eastAsia="en-CA"/>
        </w:rPr>
        <w:t>ulture.</w:t>
      </w:r>
      <w:r w:rsidRPr="001F4C70">
        <w:rPr>
          <w:rFonts w:eastAsia="Times New Roman" w:cs="Times New Roman"/>
          <w:color w:val="000000"/>
          <w:lang w:eastAsia="en-CA"/>
        </w:rPr>
        <w:t xml:space="preserve"> When two or more very different cultures develop in an organization, the clash in beliefs and values can result in overt conflict</w:t>
      </w:r>
      <w:r w:rsidRPr="001F4C70">
        <w:rPr>
          <w:rFonts w:eastAsia="Times New Roman" w:cs="Times New Roman"/>
          <w:b/>
          <w:color w:val="000000"/>
          <w:lang w:eastAsia="en-CA"/>
        </w:rPr>
        <w:t xml:space="preserve"> </w:t>
      </w:r>
    </w:p>
    <w:p w14:paraId="18978746" w14:textId="3FDFE7D7" w:rsidR="006765B3" w:rsidRPr="00B11B2D" w:rsidRDefault="00534902" w:rsidP="00B11B2D">
      <w:pPr>
        <w:pStyle w:val="ListParagraph"/>
        <w:numPr>
          <w:ilvl w:val="0"/>
          <w:numId w:val="156"/>
        </w:numPr>
        <w:spacing w:before="100" w:beforeAutospacing="1" w:after="100" w:afterAutospacing="1" w:line="240" w:lineRule="auto"/>
        <w:rPr>
          <w:rFonts w:eastAsia="Times New Roman" w:cs="Times New Roman"/>
          <w:color w:val="000000"/>
          <w:lang w:eastAsia="en-CA"/>
        </w:rPr>
      </w:pPr>
      <w:r w:rsidRPr="00B11B2D">
        <w:rPr>
          <w:rFonts w:eastAsia="Times New Roman" w:cs="Times New Roman"/>
          <w:b/>
          <w:color w:val="000000"/>
          <w:highlight w:val="yellow"/>
          <w:lang w:eastAsia="en-CA"/>
        </w:rPr>
        <w:t>I</w:t>
      </w:r>
      <w:r w:rsidRPr="001F4C70">
        <w:rPr>
          <w:rFonts w:eastAsia="Times New Roman" w:cs="Times New Roman"/>
          <w:b/>
          <w:color w:val="000000"/>
          <w:lang w:eastAsia="en-CA"/>
        </w:rPr>
        <w:t>nterdependence:</w:t>
      </w:r>
      <w:r w:rsidRPr="001F4C70">
        <w:rPr>
          <w:rFonts w:eastAsia="Times New Roman" w:cs="Times New Roman"/>
          <w:color w:val="000000"/>
          <w:lang w:eastAsia="en-CA"/>
        </w:rPr>
        <w:t xml:space="preserve"> </w:t>
      </w:r>
      <w:r w:rsidR="00305C8B" w:rsidRPr="001F4C70">
        <w:rPr>
          <w:rFonts w:eastAsia="Times New Roman" w:cs="Times New Roman"/>
          <w:color w:val="000000"/>
          <w:lang w:eastAsia="en-CA"/>
        </w:rPr>
        <w:t xml:space="preserve">When individuals or subunits are </w:t>
      </w:r>
      <w:r w:rsidR="00305C8B" w:rsidRPr="001F4C70">
        <w:rPr>
          <w:rFonts w:eastAsia="Times New Roman" w:cs="Times New Roman"/>
          <w:color w:val="000000"/>
          <w:u w:val="single"/>
          <w:lang w:eastAsia="en-CA"/>
        </w:rPr>
        <w:t>mutually dependent on each other</w:t>
      </w:r>
      <w:r w:rsidR="00305C8B" w:rsidRPr="001F4C70">
        <w:rPr>
          <w:rFonts w:eastAsia="Times New Roman" w:cs="Times New Roman"/>
          <w:color w:val="000000"/>
          <w:lang w:eastAsia="en-CA"/>
        </w:rPr>
        <w:t xml:space="preserve"> to accomplish their own goals, the potential for conflict exists. The potential for the abuse of power in such relationships and the on-going need for coordination are both potential problem areas.</w:t>
      </w:r>
    </w:p>
    <w:p w14:paraId="39D2FD94" w14:textId="5E6D0CF9" w:rsidR="006765B3" w:rsidRPr="001F4C70" w:rsidRDefault="006765B3" w:rsidP="006765B3">
      <w:pPr>
        <w:pStyle w:val="ListParagraph"/>
        <w:numPr>
          <w:ilvl w:val="0"/>
          <w:numId w:val="156"/>
        </w:numPr>
        <w:spacing w:before="100" w:beforeAutospacing="1" w:after="100" w:afterAutospacing="1" w:line="240" w:lineRule="auto"/>
        <w:rPr>
          <w:rFonts w:eastAsia="Times New Roman" w:cs="Times New Roman"/>
          <w:color w:val="000000"/>
          <w:lang w:eastAsia="en-CA"/>
        </w:rPr>
      </w:pPr>
      <w:r w:rsidRPr="00B11B2D">
        <w:rPr>
          <w:rFonts w:eastAsia="Times New Roman" w:cs="Times New Roman"/>
          <w:b/>
          <w:color w:val="000000"/>
          <w:highlight w:val="yellow"/>
          <w:lang w:eastAsia="en-CA"/>
        </w:rPr>
        <w:t>G</w:t>
      </w:r>
      <w:r w:rsidRPr="001F4C70">
        <w:rPr>
          <w:rFonts w:eastAsia="Times New Roman" w:cs="Times New Roman"/>
          <w:b/>
          <w:color w:val="000000"/>
          <w:lang w:eastAsia="en-CA"/>
        </w:rPr>
        <w:t>roup Identification and Intergroup Bias:</w:t>
      </w:r>
      <w:r w:rsidRPr="001F4C70">
        <w:rPr>
          <w:rFonts w:eastAsia="Times New Roman" w:cs="Times New Roman"/>
          <w:color w:val="000000"/>
          <w:lang w:eastAsia="en-CA"/>
        </w:rPr>
        <w:t xml:space="preserve"> This is the tendency of people to develop a more positive view of their own "in-group" and a less positive view of "out-groups" of which they are not a member. This tendency appears to develop even when group membership is essentially arbitrary. The best prognosis is that </w:t>
      </w:r>
      <w:r w:rsidRPr="001F4C70">
        <w:rPr>
          <w:rFonts w:eastAsia="Times New Roman" w:cs="Times New Roman"/>
          <w:color w:val="000000"/>
          <w:u w:val="single"/>
          <w:lang w:eastAsia="en-CA"/>
        </w:rPr>
        <w:t>people who identify with some groups will tend to be leery of out-group members</w:t>
      </w:r>
      <w:r w:rsidRPr="001F4C70">
        <w:rPr>
          <w:rFonts w:eastAsia="Times New Roman" w:cs="Times New Roman"/>
          <w:color w:val="000000"/>
          <w:lang w:eastAsia="en-CA"/>
        </w:rPr>
        <w:t>.</w:t>
      </w:r>
    </w:p>
    <w:p w14:paraId="71F7480F"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III. Types of Conflict</w:t>
      </w:r>
    </w:p>
    <w:p w14:paraId="1C0BD4B0" w14:textId="77777777" w:rsidR="00B11B2D" w:rsidRPr="00B11B2D" w:rsidRDefault="00305C8B" w:rsidP="00B11B2D">
      <w:pPr>
        <w:pStyle w:val="ListParagraph"/>
        <w:numPr>
          <w:ilvl w:val="0"/>
          <w:numId w:val="157"/>
        </w:numPr>
        <w:spacing w:before="100" w:beforeAutospacing="1" w:after="100" w:afterAutospacing="1" w:line="240" w:lineRule="auto"/>
        <w:rPr>
          <w:rFonts w:eastAsia="Times New Roman" w:cs="Times New Roman"/>
          <w:color w:val="000000"/>
          <w:lang w:eastAsia="en-CA"/>
        </w:rPr>
      </w:pPr>
      <w:r w:rsidRPr="00B11B2D">
        <w:rPr>
          <w:rFonts w:eastAsia="Times New Roman" w:cs="Times New Roman"/>
          <w:b/>
          <w:bCs/>
          <w:color w:val="000000"/>
          <w:lang w:eastAsia="en-CA"/>
        </w:rPr>
        <w:lastRenderedPageBreak/>
        <w:t>Relationship conflict</w:t>
      </w:r>
      <w:r w:rsidRPr="00B11B2D">
        <w:rPr>
          <w:rFonts w:eastAsia="Times New Roman" w:cs="Times New Roman"/>
          <w:color w:val="000000"/>
          <w:lang w:eastAsia="en-CA"/>
        </w:rPr>
        <w:t> concerns interpersonal tensions among individuals that have to do with their relationship per se, not the task at hand. So-called “</w:t>
      </w:r>
      <w:r w:rsidRPr="00B11B2D">
        <w:rPr>
          <w:rFonts w:eastAsia="Times New Roman" w:cs="Times New Roman"/>
          <w:color w:val="000000"/>
          <w:u w:val="single"/>
          <w:lang w:eastAsia="en-CA"/>
        </w:rPr>
        <w:t>personality clashes</w:t>
      </w:r>
      <w:r w:rsidRPr="00B11B2D">
        <w:rPr>
          <w:rFonts w:eastAsia="Times New Roman" w:cs="Times New Roman"/>
          <w:color w:val="000000"/>
          <w:lang w:eastAsia="en-CA"/>
        </w:rPr>
        <w:t>” are examples of relationship conflicts. </w:t>
      </w:r>
    </w:p>
    <w:p w14:paraId="70D97167" w14:textId="60E0683D" w:rsidR="00B11B2D" w:rsidRPr="00B11B2D" w:rsidRDefault="00305C8B" w:rsidP="00B11B2D">
      <w:pPr>
        <w:pStyle w:val="ListParagraph"/>
        <w:numPr>
          <w:ilvl w:val="0"/>
          <w:numId w:val="157"/>
        </w:numPr>
        <w:spacing w:before="100" w:beforeAutospacing="1" w:after="100" w:afterAutospacing="1" w:line="240" w:lineRule="auto"/>
        <w:rPr>
          <w:rFonts w:eastAsia="Times New Roman" w:cs="Times New Roman"/>
          <w:color w:val="000000"/>
          <w:lang w:eastAsia="en-CA"/>
        </w:rPr>
      </w:pPr>
      <w:r w:rsidRPr="00B11B2D">
        <w:rPr>
          <w:rFonts w:eastAsia="Times New Roman" w:cs="Times New Roman"/>
          <w:b/>
          <w:bCs/>
          <w:color w:val="000000"/>
          <w:lang w:eastAsia="en-CA"/>
        </w:rPr>
        <w:t>Task conflict </w:t>
      </w:r>
      <w:r w:rsidRPr="00B11B2D">
        <w:rPr>
          <w:rFonts w:eastAsia="Times New Roman" w:cs="Times New Roman"/>
          <w:color w:val="000000"/>
          <w:lang w:eastAsia="en-CA"/>
        </w:rPr>
        <w:t xml:space="preserve">concerns </w:t>
      </w:r>
      <w:r w:rsidRPr="00B11B2D">
        <w:rPr>
          <w:rFonts w:eastAsia="Times New Roman" w:cs="Times New Roman"/>
          <w:color w:val="000000"/>
          <w:u w:val="single"/>
          <w:lang w:eastAsia="en-CA"/>
        </w:rPr>
        <w:t>disagreements about the nature of the work to be done</w:t>
      </w:r>
      <w:r w:rsidR="00B11B2D" w:rsidRPr="00B11B2D">
        <w:rPr>
          <w:rFonts w:eastAsia="Times New Roman" w:cs="Times New Roman"/>
          <w:color w:val="000000"/>
          <w:lang w:eastAsia="en-CA"/>
        </w:rPr>
        <w:t xml:space="preserve">. </w:t>
      </w:r>
      <w:r w:rsidRPr="00B11B2D">
        <w:rPr>
          <w:rFonts w:eastAsia="Times New Roman" w:cs="Times New Roman"/>
          <w:color w:val="000000"/>
          <w:lang w:eastAsia="en-CA"/>
        </w:rPr>
        <w:t>Differences of opinion about goals or technical matters are examples of task conflict. </w:t>
      </w:r>
    </w:p>
    <w:p w14:paraId="75454FD4" w14:textId="1161D29C" w:rsidR="00305C8B" w:rsidRPr="00B11B2D" w:rsidRDefault="00305C8B" w:rsidP="00B11B2D">
      <w:pPr>
        <w:pStyle w:val="ListParagraph"/>
        <w:numPr>
          <w:ilvl w:val="0"/>
          <w:numId w:val="157"/>
        </w:numPr>
        <w:spacing w:before="100" w:beforeAutospacing="1" w:after="100" w:afterAutospacing="1" w:line="240" w:lineRule="auto"/>
        <w:rPr>
          <w:rFonts w:eastAsia="Times New Roman" w:cs="Times New Roman"/>
          <w:color w:val="000000"/>
          <w:lang w:eastAsia="en-CA"/>
        </w:rPr>
      </w:pPr>
      <w:r w:rsidRPr="00B11B2D">
        <w:rPr>
          <w:rFonts w:eastAsia="Times New Roman" w:cs="Times New Roman"/>
          <w:b/>
          <w:bCs/>
          <w:color w:val="000000"/>
          <w:lang w:eastAsia="en-CA"/>
        </w:rPr>
        <w:t>Process conflict</w:t>
      </w:r>
      <w:r w:rsidRPr="00B11B2D">
        <w:rPr>
          <w:rFonts w:eastAsia="Times New Roman" w:cs="Times New Roman"/>
          <w:color w:val="000000"/>
          <w:lang w:eastAsia="en-CA"/>
        </w:rPr>
        <w:t xml:space="preserve"> involves disagreements about </w:t>
      </w:r>
      <w:r w:rsidRPr="00B11B2D">
        <w:rPr>
          <w:rFonts w:eastAsia="Times New Roman" w:cs="Times New Roman"/>
          <w:color w:val="000000"/>
          <w:u w:val="single"/>
          <w:lang w:eastAsia="en-CA"/>
        </w:rPr>
        <w:t>how work should be organized and accomplished</w:t>
      </w:r>
      <w:r w:rsidRPr="00B11B2D">
        <w:rPr>
          <w:rFonts w:eastAsia="Times New Roman" w:cs="Times New Roman"/>
          <w:color w:val="000000"/>
          <w:lang w:eastAsia="en-CA"/>
        </w:rPr>
        <w:t>. Disagreements about responsibility, authority, resource allocation, and who should do what all constitute process conflict. In the context of work groups and teams, task, relationship, and process conflict tend to be detrimental to member satisfaction and team performance.</w:t>
      </w:r>
    </w:p>
    <w:p w14:paraId="7F14645C"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IV. Conflict Dynamics</w:t>
      </w:r>
    </w:p>
    <w:p w14:paraId="4C5B1070" w14:textId="1CDADEAC" w:rsidR="00305C8B"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 xml:space="preserve">As a conflict begins, "winning" becomes very important, the parties conceal information from each other, each group becomes more cohesive, contact with the opposite party is discouraged, negative stereotypes of the opposite party develop, and an aggressive leader skilled at engaging in conflict may emerge. Based on these internal dynamics, the </w:t>
      </w:r>
      <w:r w:rsidRPr="00B11B2D">
        <w:rPr>
          <w:rFonts w:eastAsia="Times New Roman" w:cs="Times New Roman"/>
          <w:color w:val="000000"/>
          <w:u w:val="single"/>
          <w:lang w:eastAsia="en-CA"/>
        </w:rPr>
        <w:t>elements of this process work against the achievement of a peaceful solution</w:t>
      </w:r>
      <w:r w:rsidRPr="00934151">
        <w:rPr>
          <w:rFonts w:eastAsia="Times New Roman" w:cs="Times New Roman"/>
          <w:color w:val="000000"/>
          <w:lang w:eastAsia="en-CA"/>
        </w:rPr>
        <w:t xml:space="preserve"> and the conflict continues to cycle "on its own steam."</w:t>
      </w:r>
    </w:p>
    <w:p w14:paraId="5C926BA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V. Modes of Managing Conflict</w:t>
      </w:r>
    </w:p>
    <w:p w14:paraId="7838029C" w14:textId="7C7143C6"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 xml:space="preserve">Conflict expert </w:t>
      </w:r>
      <w:r w:rsidRPr="00B11B2D">
        <w:rPr>
          <w:rFonts w:eastAsia="Times New Roman" w:cs="Times New Roman"/>
          <w:b/>
          <w:color w:val="000000"/>
          <w:lang w:eastAsia="en-CA"/>
        </w:rPr>
        <w:t>Kenneth Thomas</w:t>
      </w:r>
      <w:r w:rsidR="001A75B5">
        <w:rPr>
          <w:rFonts w:eastAsia="Times New Roman" w:cs="Times New Roman"/>
          <w:color w:val="000000"/>
          <w:lang w:eastAsia="en-CA"/>
        </w:rPr>
        <w:t xml:space="preserve"> has developed a set of 5</w:t>
      </w:r>
      <w:r w:rsidRPr="00934151">
        <w:rPr>
          <w:rFonts w:eastAsia="Times New Roman" w:cs="Times New Roman"/>
          <w:color w:val="000000"/>
          <w:lang w:eastAsia="en-CA"/>
        </w:rPr>
        <w:t xml:space="preserve"> conflict management styles or strategies that are a function of both how assertive you are in trying to satisfy your own or your group’s concerns, and how cooperative you are in trying to satisfy those of the other party or group. </w:t>
      </w:r>
    </w:p>
    <w:p w14:paraId="185B1DA9" w14:textId="77777777" w:rsidR="00305C8B" w:rsidRPr="001A75B5" w:rsidRDefault="00305C8B" w:rsidP="001A75B5">
      <w:pPr>
        <w:pStyle w:val="ListParagraph"/>
        <w:numPr>
          <w:ilvl w:val="0"/>
          <w:numId w:val="158"/>
        </w:numPr>
        <w:spacing w:before="100" w:beforeAutospacing="1" w:after="100" w:afterAutospacing="1" w:line="240" w:lineRule="auto"/>
        <w:rPr>
          <w:rFonts w:eastAsia="Times New Roman" w:cs="Times New Roman"/>
          <w:color w:val="000000"/>
          <w:lang w:eastAsia="en-CA"/>
        </w:rPr>
      </w:pPr>
      <w:r w:rsidRPr="001A75B5">
        <w:rPr>
          <w:rFonts w:eastAsia="Times New Roman" w:cs="Times New Roman"/>
          <w:b/>
          <w:bCs/>
          <w:color w:val="000000"/>
          <w:lang w:eastAsia="en-CA"/>
        </w:rPr>
        <w:t>Avoiding</w:t>
      </w:r>
      <w:r w:rsidRPr="001A75B5">
        <w:rPr>
          <w:rFonts w:eastAsia="Times New Roman" w:cs="Times New Roman"/>
          <w:color w:val="000000"/>
          <w:lang w:eastAsia="en-CA"/>
        </w:rPr>
        <w:t> is a conflict management style characterized by low assertiveness of one's own interests and low cooperation with the other party. This is the "</w:t>
      </w:r>
      <w:r w:rsidRPr="001A75B5">
        <w:rPr>
          <w:rFonts w:eastAsia="Times New Roman" w:cs="Times New Roman"/>
          <w:color w:val="000000"/>
          <w:u w:val="single"/>
          <w:lang w:eastAsia="en-CA"/>
        </w:rPr>
        <w:t>hiding the head in the sand</w:t>
      </w:r>
      <w:r w:rsidRPr="001A75B5">
        <w:rPr>
          <w:rFonts w:eastAsia="Times New Roman" w:cs="Times New Roman"/>
          <w:color w:val="000000"/>
          <w:lang w:eastAsia="en-CA"/>
        </w:rPr>
        <w:t>" response to conflict. Its effectiveness is often limited.</w:t>
      </w:r>
    </w:p>
    <w:p w14:paraId="25537E7C" w14:textId="77777777" w:rsidR="00305C8B" w:rsidRPr="001A75B5" w:rsidRDefault="00305C8B" w:rsidP="001A75B5">
      <w:pPr>
        <w:pStyle w:val="ListParagraph"/>
        <w:numPr>
          <w:ilvl w:val="0"/>
          <w:numId w:val="158"/>
        </w:numPr>
        <w:spacing w:before="100" w:beforeAutospacing="1" w:after="100" w:afterAutospacing="1" w:line="240" w:lineRule="auto"/>
        <w:rPr>
          <w:rFonts w:eastAsia="Times New Roman" w:cs="Times New Roman"/>
          <w:color w:val="000000"/>
          <w:lang w:eastAsia="en-CA"/>
        </w:rPr>
      </w:pPr>
      <w:r w:rsidRPr="001A75B5">
        <w:rPr>
          <w:rFonts w:eastAsia="Times New Roman" w:cs="Times New Roman"/>
          <w:b/>
          <w:bCs/>
          <w:color w:val="000000"/>
          <w:lang w:eastAsia="en-CA"/>
        </w:rPr>
        <w:t>Accommodating</w:t>
      </w:r>
      <w:r w:rsidRPr="001A75B5">
        <w:rPr>
          <w:rFonts w:eastAsia="Times New Roman" w:cs="Times New Roman"/>
          <w:color w:val="000000"/>
          <w:lang w:eastAsia="en-CA"/>
        </w:rPr>
        <w:t xml:space="preserve"> is a conflict management style in which one party </w:t>
      </w:r>
      <w:r w:rsidRPr="001A75B5">
        <w:rPr>
          <w:rFonts w:eastAsia="Times New Roman" w:cs="Times New Roman"/>
          <w:color w:val="000000"/>
          <w:u w:val="single"/>
          <w:lang w:eastAsia="en-CA"/>
        </w:rPr>
        <w:t xml:space="preserve">cooperates </w:t>
      </w:r>
      <w:r w:rsidRPr="001A75B5">
        <w:rPr>
          <w:rFonts w:eastAsia="Times New Roman" w:cs="Times New Roman"/>
          <w:color w:val="000000"/>
          <w:lang w:eastAsia="en-CA"/>
        </w:rPr>
        <w:t xml:space="preserve">with the other party, while </w:t>
      </w:r>
      <w:r w:rsidRPr="001A75B5">
        <w:rPr>
          <w:rFonts w:eastAsia="Times New Roman" w:cs="Times New Roman"/>
          <w:color w:val="000000"/>
          <w:u w:val="single"/>
          <w:lang w:eastAsia="en-CA"/>
        </w:rPr>
        <w:t>not asserting one's own interests</w:t>
      </w:r>
      <w:r w:rsidRPr="001A75B5">
        <w:rPr>
          <w:rFonts w:eastAsia="Times New Roman" w:cs="Times New Roman"/>
          <w:color w:val="000000"/>
          <w:lang w:eastAsia="en-CA"/>
        </w:rPr>
        <w:t>. This may be seen as a sign of weakness.</w:t>
      </w:r>
    </w:p>
    <w:p w14:paraId="12CCCDCC" w14:textId="77777777" w:rsidR="00305C8B" w:rsidRPr="001A75B5" w:rsidRDefault="00305C8B" w:rsidP="001A75B5">
      <w:pPr>
        <w:pStyle w:val="ListParagraph"/>
        <w:numPr>
          <w:ilvl w:val="0"/>
          <w:numId w:val="158"/>
        </w:numPr>
        <w:spacing w:before="100" w:beforeAutospacing="1" w:after="100" w:afterAutospacing="1" w:line="240" w:lineRule="auto"/>
        <w:rPr>
          <w:rFonts w:eastAsia="Times New Roman" w:cs="Times New Roman"/>
          <w:color w:val="000000"/>
          <w:lang w:eastAsia="en-CA"/>
        </w:rPr>
      </w:pPr>
      <w:r w:rsidRPr="001A75B5">
        <w:rPr>
          <w:rFonts w:eastAsia="Times New Roman" w:cs="Times New Roman"/>
          <w:b/>
          <w:bCs/>
          <w:color w:val="000000"/>
          <w:lang w:eastAsia="en-CA"/>
        </w:rPr>
        <w:t>Competing</w:t>
      </w:r>
      <w:r w:rsidRPr="001A75B5">
        <w:rPr>
          <w:rFonts w:eastAsia="Times New Roman" w:cs="Times New Roman"/>
          <w:color w:val="000000"/>
          <w:lang w:eastAsia="en-CA"/>
        </w:rPr>
        <w:t xml:space="preserve"> is a conflict management style that </w:t>
      </w:r>
      <w:r w:rsidRPr="001A75B5">
        <w:rPr>
          <w:rFonts w:eastAsia="Times New Roman" w:cs="Times New Roman"/>
          <w:color w:val="000000"/>
          <w:u w:val="single"/>
          <w:lang w:eastAsia="en-CA"/>
        </w:rPr>
        <w:t>maximizes assertiveness</w:t>
      </w:r>
      <w:r w:rsidRPr="001A75B5">
        <w:rPr>
          <w:rFonts w:eastAsia="Times New Roman" w:cs="Times New Roman"/>
          <w:color w:val="000000"/>
          <w:lang w:eastAsia="en-CA"/>
        </w:rPr>
        <w:t xml:space="preserve"> for your own position and </w:t>
      </w:r>
      <w:r w:rsidRPr="001A75B5">
        <w:rPr>
          <w:rFonts w:eastAsia="Times New Roman" w:cs="Times New Roman"/>
          <w:color w:val="000000"/>
          <w:u w:val="single"/>
          <w:lang w:eastAsia="en-CA"/>
        </w:rPr>
        <w:t>minimizes cooperative responses</w:t>
      </w:r>
      <w:r w:rsidRPr="001A75B5">
        <w:rPr>
          <w:rFonts w:eastAsia="Times New Roman" w:cs="Times New Roman"/>
          <w:color w:val="000000"/>
          <w:lang w:eastAsia="en-CA"/>
        </w:rPr>
        <w:t>. The conflict tends to be framed in strict win-lose terms.</w:t>
      </w:r>
    </w:p>
    <w:p w14:paraId="5110FD36" w14:textId="77777777" w:rsidR="00305C8B" w:rsidRPr="001A75B5" w:rsidRDefault="00305C8B" w:rsidP="001A75B5">
      <w:pPr>
        <w:pStyle w:val="ListParagraph"/>
        <w:numPr>
          <w:ilvl w:val="0"/>
          <w:numId w:val="158"/>
        </w:numPr>
        <w:spacing w:before="100" w:beforeAutospacing="1" w:after="100" w:afterAutospacing="1" w:line="240" w:lineRule="auto"/>
        <w:rPr>
          <w:rFonts w:eastAsia="Times New Roman" w:cs="Times New Roman"/>
          <w:color w:val="000000"/>
          <w:lang w:eastAsia="en-CA"/>
        </w:rPr>
      </w:pPr>
      <w:r w:rsidRPr="001A75B5">
        <w:rPr>
          <w:rFonts w:eastAsia="Times New Roman" w:cs="Times New Roman"/>
          <w:b/>
          <w:bCs/>
          <w:color w:val="000000"/>
          <w:lang w:eastAsia="en-CA"/>
        </w:rPr>
        <w:t>Compromise</w:t>
      </w:r>
      <w:r w:rsidRPr="001A75B5">
        <w:rPr>
          <w:rFonts w:eastAsia="Times New Roman" w:cs="Times New Roman"/>
          <w:color w:val="000000"/>
          <w:lang w:eastAsia="en-CA"/>
        </w:rPr>
        <w:t xml:space="preserve"> is a conflict management style that </w:t>
      </w:r>
      <w:r w:rsidRPr="001A75B5">
        <w:rPr>
          <w:rFonts w:eastAsia="Times New Roman" w:cs="Times New Roman"/>
          <w:color w:val="000000"/>
          <w:u w:val="single"/>
          <w:lang w:eastAsia="en-CA"/>
        </w:rPr>
        <w:t>combines intermediate levels of assertiveness and cooperation</w:t>
      </w:r>
      <w:r w:rsidRPr="001A75B5">
        <w:rPr>
          <w:rFonts w:eastAsia="Times New Roman" w:cs="Times New Roman"/>
          <w:color w:val="000000"/>
          <w:lang w:eastAsia="en-CA"/>
        </w:rPr>
        <w:t>. This tends to be a satisficing approach — neither true competition nor true accommodation. Compromise does not always result in the most creative response to conflict.</w:t>
      </w:r>
    </w:p>
    <w:p w14:paraId="04FDE562" w14:textId="77777777" w:rsidR="00305C8B" w:rsidRPr="001A75B5" w:rsidRDefault="00305C8B" w:rsidP="001A75B5">
      <w:pPr>
        <w:pStyle w:val="ListParagraph"/>
        <w:numPr>
          <w:ilvl w:val="0"/>
          <w:numId w:val="158"/>
        </w:numPr>
        <w:spacing w:before="100" w:beforeAutospacing="1" w:after="100" w:afterAutospacing="1" w:line="240" w:lineRule="auto"/>
        <w:rPr>
          <w:rFonts w:eastAsia="Times New Roman" w:cs="Times New Roman"/>
          <w:color w:val="000000"/>
          <w:lang w:eastAsia="en-CA"/>
        </w:rPr>
      </w:pPr>
      <w:r w:rsidRPr="001A75B5">
        <w:rPr>
          <w:rFonts w:eastAsia="Times New Roman" w:cs="Times New Roman"/>
          <w:b/>
          <w:bCs/>
          <w:color w:val="000000"/>
          <w:lang w:eastAsia="en-CA"/>
        </w:rPr>
        <w:t>Collaborating</w:t>
      </w:r>
      <w:r w:rsidRPr="001A75B5">
        <w:rPr>
          <w:rFonts w:eastAsia="Times New Roman" w:cs="Times New Roman"/>
          <w:color w:val="000000"/>
          <w:lang w:eastAsia="en-CA"/>
        </w:rPr>
        <w:t xml:space="preserve"> is a conflict management style that </w:t>
      </w:r>
      <w:r w:rsidRPr="001A75B5">
        <w:rPr>
          <w:rFonts w:eastAsia="Times New Roman" w:cs="Times New Roman"/>
          <w:color w:val="000000"/>
          <w:u w:val="single"/>
          <w:lang w:eastAsia="en-CA"/>
        </w:rPr>
        <w:t xml:space="preserve">maximizes both assertiveness and cooperation. </w:t>
      </w:r>
      <w:r w:rsidRPr="001A75B5">
        <w:rPr>
          <w:rFonts w:eastAsia="Times New Roman" w:cs="Times New Roman"/>
          <w:color w:val="000000"/>
          <w:lang w:eastAsia="en-CA"/>
        </w:rPr>
        <w:t>Collaboration works as a problem-solving approach where the object is to determine a win-win solution to the conflict that fully satisfies the interests of both parties. It is assumed that the solution to the conflict can leave both parties in a better condition. Effective collaboration frequently enhances productivity and achievement. Collaboration between organizational departments is particularly important for providing good customer service.</w:t>
      </w:r>
    </w:p>
    <w:p w14:paraId="1B558AF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VI. Managing Conflict with Negotiation</w:t>
      </w:r>
    </w:p>
    <w:p w14:paraId="3BBFE4B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Negotiation</w:t>
      </w:r>
      <w:r w:rsidRPr="00934151">
        <w:rPr>
          <w:rFonts w:eastAsia="Times New Roman" w:cs="Times New Roman"/>
          <w:color w:val="000000"/>
          <w:lang w:eastAsia="en-CA"/>
        </w:rPr>
        <w:t xml:space="preserve"> is a </w:t>
      </w:r>
      <w:r w:rsidRPr="001A75B5">
        <w:rPr>
          <w:rFonts w:eastAsia="Times New Roman" w:cs="Times New Roman"/>
          <w:color w:val="000000"/>
          <w:u w:val="single"/>
          <w:lang w:eastAsia="en-CA"/>
        </w:rPr>
        <w:t>decision-making process among interdependent parties who do not share identical preferences</w:t>
      </w:r>
      <w:r w:rsidRPr="00934151">
        <w:rPr>
          <w:rFonts w:eastAsia="Times New Roman" w:cs="Times New Roman"/>
          <w:color w:val="000000"/>
          <w:lang w:eastAsia="en-CA"/>
        </w:rPr>
        <w:t xml:space="preserve">. Labour and management negotiate over wages and conditions, but job applicants also negotiate for starting salaries, employees negotiate for better job assignments, and people with sick kids </w:t>
      </w:r>
      <w:r w:rsidRPr="00934151">
        <w:rPr>
          <w:rFonts w:eastAsia="Times New Roman" w:cs="Times New Roman"/>
          <w:color w:val="000000"/>
          <w:lang w:eastAsia="en-CA"/>
        </w:rPr>
        <w:lastRenderedPageBreak/>
        <w:t>negotiate to leave work early. Negotiation constitutes conflict management, in that it is an attempt either to prevent conflict or to resolve existing conflict. It is an attempt to reach a satisfactory exchange among or between the parties.</w:t>
      </w:r>
    </w:p>
    <w:p w14:paraId="30039C8D" w14:textId="77777777" w:rsidR="001A75B5"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It has become common to distinguish between distributive and integrative negotiation tactics. </w:t>
      </w:r>
    </w:p>
    <w:p w14:paraId="4BB61DEA" w14:textId="3FFEE0D2" w:rsidR="00305C8B" w:rsidRPr="001A75B5" w:rsidRDefault="00305C8B" w:rsidP="001A75B5">
      <w:pPr>
        <w:pStyle w:val="ListParagraph"/>
        <w:numPr>
          <w:ilvl w:val="0"/>
          <w:numId w:val="159"/>
        </w:numPr>
        <w:spacing w:before="100" w:beforeAutospacing="1" w:after="100" w:afterAutospacing="1" w:line="240" w:lineRule="auto"/>
        <w:rPr>
          <w:rFonts w:eastAsia="Times New Roman" w:cs="Times New Roman"/>
          <w:color w:val="000000"/>
          <w:lang w:eastAsia="en-CA"/>
        </w:rPr>
      </w:pPr>
      <w:r w:rsidRPr="001A75B5">
        <w:rPr>
          <w:rFonts w:eastAsia="Times New Roman" w:cs="Times New Roman"/>
          <w:b/>
          <w:bCs/>
          <w:color w:val="000000"/>
          <w:lang w:eastAsia="en-CA"/>
        </w:rPr>
        <w:t>Distributive negotiation</w:t>
      </w:r>
      <w:r w:rsidRPr="001A75B5">
        <w:rPr>
          <w:rFonts w:eastAsia="Times New Roman" w:cs="Times New Roman"/>
          <w:color w:val="000000"/>
          <w:lang w:eastAsia="en-CA"/>
        </w:rPr>
        <w:t xml:space="preserve"> assumes a zero-sum, </w:t>
      </w:r>
      <w:r w:rsidRPr="001A75B5">
        <w:rPr>
          <w:rFonts w:eastAsia="Times New Roman" w:cs="Times New Roman"/>
          <w:color w:val="000000"/>
          <w:u w:val="single"/>
          <w:lang w:eastAsia="en-CA"/>
        </w:rPr>
        <w:t>win-lose situation</w:t>
      </w:r>
      <w:r w:rsidRPr="001A75B5">
        <w:rPr>
          <w:rFonts w:eastAsia="Times New Roman" w:cs="Times New Roman"/>
          <w:color w:val="000000"/>
          <w:lang w:eastAsia="en-CA"/>
        </w:rPr>
        <w:t xml:space="preserve"> in which a fixed amount of assets is divided between parties.</w:t>
      </w:r>
    </w:p>
    <w:p w14:paraId="24A68741" w14:textId="77777777" w:rsidR="00305C8B" w:rsidRPr="001A75B5" w:rsidRDefault="00305C8B" w:rsidP="001A75B5">
      <w:pPr>
        <w:pStyle w:val="ListParagraph"/>
        <w:numPr>
          <w:ilvl w:val="0"/>
          <w:numId w:val="159"/>
        </w:numPr>
        <w:spacing w:before="100" w:beforeAutospacing="1" w:after="100" w:afterAutospacing="1" w:line="240" w:lineRule="auto"/>
        <w:rPr>
          <w:rFonts w:eastAsia="Times New Roman" w:cs="Times New Roman"/>
          <w:color w:val="000000"/>
          <w:lang w:eastAsia="en-CA"/>
        </w:rPr>
      </w:pPr>
      <w:r w:rsidRPr="001A75B5">
        <w:rPr>
          <w:rFonts w:eastAsia="Times New Roman" w:cs="Times New Roman"/>
          <w:b/>
          <w:bCs/>
          <w:color w:val="000000"/>
          <w:lang w:eastAsia="en-CA"/>
        </w:rPr>
        <w:t>Integrative negotiation</w:t>
      </w:r>
      <w:r w:rsidRPr="001A75B5">
        <w:rPr>
          <w:rFonts w:eastAsia="Times New Roman" w:cs="Times New Roman"/>
          <w:color w:val="000000"/>
          <w:lang w:eastAsia="en-CA"/>
        </w:rPr>
        <w:t xml:space="preserve"> is a </w:t>
      </w:r>
      <w:r w:rsidRPr="001A75B5">
        <w:rPr>
          <w:rFonts w:eastAsia="Times New Roman" w:cs="Times New Roman"/>
          <w:color w:val="000000"/>
          <w:u w:val="single"/>
          <w:lang w:eastAsia="en-CA"/>
        </w:rPr>
        <w:t>win-win negotiation</w:t>
      </w:r>
      <w:r w:rsidRPr="001A75B5">
        <w:rPr>
          <w:rFonts w:eastAsia="Times New Roman" w:cs="Times New Roman"/>
          <w:color w:val="000000"/>
          <w:lang w:eastAsia="en-CA"/>
        </w:rPr>
        <w:t xml:space="preserve"> that assumes that mutual problem solving can enlarge the assets to be divided between the parties. Distributive and integrative negotiations can take place simultaneously.</w:t>
      </w:r>
    </w:p>
    <w:p w14:paraId="239F9C0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Distributive Negotiation Tactics</w:t>
      </w:r>
    </w:p>
    <w:p w14:paraId="3D30D8EF" w14:textId="5EDCFB4E"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 xml:space="preserve">Distributive negotiation is essentially single-issue negotiation. Reaching an acceptable resolution in distributive negotiation involves </w:t>
      </w:r>
      <w:r w:rsidRPr="00BF2FEC">
        <w:rPr>
          <w:rFonts w:eastAsia="Times New Roman" w:cs="Times New Roman"/>
          <w:color w:val="000000"/>
          <w:u w:val="single"/>
          <w:lang w:eastAsia="en-CA"/>
        </w:rPr>
        <w:t>both parties arriving at a point in the "settlement range"</w:t>
      </w:r>
      <w:r w:rsidRPr="00934151">
        <w:rPr>
          <w:rFonts w:eastAsia="Times New Roman" w:cs="Times New Roman"/>
          <w:color w:val="000000"/>
          <w:lang w:eastAsia="en-CA"/>
        </w:rPr>
        <w:t>, an area of overlap between each party's target and their resistance point. Several techniques can influence how that point is determined.</w:t>
      </w:r>
      <w:r w:rsidR="00BF2FEC">
        <w:rPr>
          <w:rFonts w:eastAsia="Times New Roman" w:cs="Times New Roman"/>
          <w:color w:val="000000"/>
          <w:lang w:eastAsia="en-CA"/>
        </w:rPr>
        <w:t xml:space="preserve"> Distributive negotiation includes:</w:t>
      </w:r>
    </w:p>
    <w:p w14:paraId="15FF2B5C" w14:textId="77777777" w:rsidR="00305C8B" w:rsidRPr="00BF2FEC" w:rsidRDefault="00305C8B" w:rsidP="00BF2FEC">
      <w:pPr>
        <w:pStyle w:val="ListParagraph"/>
        <w:numPr>
          <w:ilvl w:val="0"/>
          <w:numId w:val="160"/>
        </w:numPr>
        <w:spacing w:before="100" w:beforeAutospacing="1" w:after="100" w:afterAutospacing="1" w:line="240" w:lineRule="auto"/>
        <w:rPr>
          <w:rFonts w:eastAsia="Times New Roman" w:cs="Times New Roman"/>
          <w:color w:val="000000"/>
          <w:lang w:eastAsia="en-CA"/>
        </w:rPr>
      </w:pPr>
      <w:r w:rsidRPr="00BF2FEC">
        <w:rPr>
          <w:rFonts w:eastAsia="Times New Roman" w:cs="Times New Roman"/>
          <w:b/>
          <w:color w:val="000000"/>
          <w:lang w:eastAsia="en-CA"/>
        </w:rPr>
        <w:t>Threats and Promises.</w:t>
      </w:r>
      <w:r w:rsidRPr="00BF2FEC">
        <w:rPr>
          <w:rFonts w:eastAsia="Times New Roman" w:cs="Times New Roman"/>
          <w:color w:val="000000"/>
          <w:lang w:eastAsia="en-CA"/>
        </w:rPr>
        <w:t xml:space="preserve"> Threats consist of implying that </w:t>
      </w:r>
      <w:r w:rsidRPr="00BF2FEC">
        <w:rPr>
          <w:rFonts w:eastAsia="Times New Roman" w:cs="Times New Roman"/>
          <w:color w:val="000000"/>
          <w:u w:val="single"/>
          <w:lang w:eastAsia="en-CA"/>
        </w:rPr>
        <w:t>punishment will be forthcoming if the opponent does not concede to your position</w:t>
      </w:r>
      <w:r w:rsidRPr="00BF2FEC">
        <w:rPr>
          <w:rFonts w:eastAsia="Times New Roman" w:cs="Times New Roman"/>
          <w:color w:val="000000"/>
          <w:lang w:eastAsia="en-CA"/>
        </w:rPr>
        <w:t>. Promises are pledges that concessions will lead to rewards in the future.</w:t>
      </w:r>
    </w:p>
    <w:p w14:paraId="792F166D" w14:textId="77777777" w:rsidR="00305C8B" w:rsidRPr="00BF2FEC" w:rsidRDefault="00305C8B" w:rsidP="00BF2FEC">
      <w:pPr>
        <w:pStyle w:val="ListParagraph"/>
        <w:numPr>
          <w:ilvl w:val="0"/>
          <w:numId w:val="160"/>
        </w:numPr>
        <w:spacing w:before="100" w:beforeAutospacing="1" w:after="100" w:afterAutospacing="1" w:line="240" w:lineRule="auto"/>
        <w:rPr>
          <w:rFonts w:eastAsia="Times New Roman" w:cs="Times New Roman"/>
          <w:color w:val="000000"/>
          <w:lang w:eastAsia="en-CA"/>
        </w:rPr>
      </w:pPr>
      <w:r w:rsidRPr="00BF2FEC">
        <w:rPr>
          <w:rFonts w:eastAsia="Times New Roman" w:cs="Times New Roman"/>
          <w:b/>
          <w:color w:val="000000"/>
          <w:lang w:eastAsia="en-CA"/>
        </w:rPr>
        <w:t>Firmness versus Concessions</w:t>
      </w:r>
      <w:r w:rsidRPr="00BF2FEC">
        <w:rPr>
          <w:rFonts w:eastAsia="Times New Roman" w:cs="Times New Roman"/>
          <w:color w:val="000000"/>
          <w:lang w:eastAsia="en-CA"/>
        </w:rPr>
        <w:t xml:space="preserve">. Intransigence — not moving — is often met by the same and the negotiations are deadlocked. A series of </w:t>
      </w:r>
      <w:r w:rsidRPr="00BF2FEC">
        <w:rPr>
          <w:rFonts w:eastAsia="Times New Roman" w:cs="Times New Roman"/>
          <w:color w:val="000000"/>
          <w:u w:val="single"/>
          <w:lang w:eastAsia="en-CA"/>
        </w:rPr>
        <w:t>small concessions early in the process will often be matched</w:t>
      </w:r>
      <w:r w:rsidRPr="00BF2FEC">
        <w:rPr>
          <w:rFonts w:eastAsia="Times New Roman" w:cs="Times New Roman"/>
          <w:color w:val="000000"/>
          <w:lang w:eastAsia="en-CA"/>
        </w:rPr>
        <w:t>.</w:t>
      </w:r>
    </w:p>
    <w:p w14:paraId="1E7C41AB" w14:textId="77777777" w:rsidR="00305C8B" w:rsidRPr="00BF2FEC" w:rsidRDefault="00305C8B" w:rsidP="00BF2FEC">
      <w:pPr>
        <w:pStyle w:val="ListParagraph"/>
        <w:numPr>
          <w:ilvl w:val="0"/>
          <w:numId w:val="160"/>
        </w:numPr>
        <w:spacing w:before="100" w:beforeAutospacing="1" w:after="100" w:afterAutospacing="1" w:line="240" w:lineRule="auto"/>
        <w:rPr>
          <w:rFonts w:eastAsia="Times New Roman" w:cs="Times New Roman"/>
          <w:color w:val="000000"/>
          <w:lang w:eastAsia="en-CA"/>
        </w:rPr>
      </w:pPr>
      <w:r w:rsidRPr="00BF2FEC">
        <w:rPr>
          <w:rFonts w:eastAsia="Times New Roman" w:cs="Times New Roman"/>
          <w:b/>
          <w:color w:val="000000"/>
          <w:lang w:eastAsia="en-CA"/>
        </w:rPr>
        <w:t>Persuasion</w:t>
      </w:r>
      <w:r w:rsidRPr="00BF2FEC">
        <w:rPr>
          <w:rFonts w:eastAsia="Times New Roman" w:cs="Times New Roman"/>
          <w:color w:val="000000"/>
          <w:lang w:eastAsia="en-CA"/>
        </w:rPr>
        <w:t xml:space="preserve">. Verbal persuasion or debate is common in negotiations. It is an attempt to </w:t>
      </w:r>
      <w:r w:rsidRPr="00BF2FEC">
        <w:rPr>
          <w:rFonts w:eastAsia="Times New Roman" w:cs="Times New Roman"/>
          <w:color w:val="000000"/>
          <w:u w:val="single"/>
          <w:lang w:eastAsia="en-CA"/>
        </w:rPr>
        <w:t>change the attitudes of the other party</w:t>
      </w:r>
      <w:r w:rsidRPr="00BF2FEC">
        <w:rPr>
          <w:rFonts w:eastAsia="Times New Roman" w:cs="Times New Roman"/>
          <w:color w:val="000000"/>
          <w:lang w:eastAsia="en-CA"/>
        </w:rPr>
        <w:t xml:space="preserve"> toward your target position.</w:t>
      </w:r>
    </w:p>
    <w:p w14:paraId="3973E246"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 Third Party Involvement</w:t>
      </w:r>
    </w:p>
    <w:p w14:paraId="2DBC7278" w14:textId="37853E79"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 xml:space="preserve">Third parties may come into play to intervene between negotiating parties when an impasse is reached (labour/management disputes) or may be involved from the start as a normal part of the process of bargaining (real estate agents). </w:t>
      </w:r>
      <w:r w:rsidRPr="00BF2FEC">
        <w:rPr>
          <w:rFonts w:eastAsia="Times New Roman" w:cs="Times New Roman"/>
          <w:b/>
          <w:color w:val="000000"/>
          <w:lang w:eastAsia="en-CA"/>
        </w:rPr>
        <w:t>Two approaches</w:t>
      </w:r>
      <w:r w:rsidR="00BF2FEC" w:rsidRPr="00BF2FEC">
        <w:rPr>
          <w:rFonts w:eastAsia="Times New Roman" w:cs="Times New Roman"/>
          <w:b/>
          <w:color w:val="000000"/>
          <w:lang w:eastAsia="en-CA"/>
        </w:rPr>
        <w:t xml:space="preserve"> to third party involvement are</w:t>
      </w:r>
      <w:r w:rsidR="00BF2FEC">
        <w:rPr>
          <w:rFonts w:eastAsia="Times New Roman" w:cs="Times New Roman"/>
          <w:color w:val="000000"/>
          <w:lang w:eastAsia="en-CA"/>
        </w:rPr>
        <w:t xml:space="preserve">: </w:t>
      </w:r>
    </w:p>
    <w:p w14:paraId="318033AC" w14:textId="77777777" w:rsidR="00305C8B" w:rsidRPr="00BF2FEC" w:rsidRDefault="00305C8B" w:rsidP="00BF2FEC">
      <w:pPr>
        <w:pStyle w:val="ListParagraph"/>
        <w:numPr>
          <w:ilvl w:val="0"/>
          <w:numId w:val="162"/>
        </w:numPr>
        <w:spacing w:before="100" w:beforeAutospacing="1" w:after="100" w:afterAutospacing="1" w:line="240" w:lineRule="auto"/>
        <w:rPr>
          <w:rFonts w:eastAsia="Times New Roman" w:cs="Times New Roman"/>
          <w:color w:val="000000"/>
          <w:lang w:eastAsia="en-CA"/>
        </w:rPr>
      </w:pPr>
      <w:r w:rsidRPr="00BF2FEC">
        <w:rPr>
          <w:rFonts w:eastAsia="Times New Roman" w:cs="Times New Roman"/>
          <w:b/>
          <w:color w:val="000000"/>
          <w:lang w:eastAsia="en-CA"/>
        </w:rPr>
        <w:t>Mediation.</w:t>
      </w:r>
      <w:r w:rsidRPr="00BF2FEC">
        <w:rPr>
          <w:rFonts w:eastAsia="Times New Roman" w:cs="Times New Roman"/>
          <w:color w:val="000000"/>
          <w:lang w:eastAsia="en-CA"/>
        </w:rPr>
        <w:t xml:space="preserve"> This occurs when a neutral third party helps to facilitate a negotiated agreement by </w:t>
      </w:r>
      <w:r w:rsidRPr="00BF2FEC">
        <w:rPr>
          <w:rFonts w:eastAsia="Times New Roman" w:cs="Times New Roman"/>
          <w:color w:val="000000"/>
          <w:u w:val="single"/>
          <w:lang w:eastAsia="en-CA"/>
        </w:rPr>
        <w:t>aiding the process/atmosphere of bargaining or by intervening in the content of the negotiation</w:t>
      </w:r>
      <w:r w:rsidRPr="00BF2FEC">
        <w:rPr>
          <w:rFonts w:eastAsia="Times New Roman" w:cs="Times New Roman"/>
          <w:color w:val="000000"/>
          <w:lang w:eastAsia="en-CA"/>
        </w:rPr>
        <w:t>. Mediation has a fairly successful track record in dispute resolution.</w:t>
      </w:r>
    </w:p>
    <w:p w14:paraId="1E4B0B4D" w14:textId="77777777" w:rsidR="00305C8B" w:rsidRPr="00BF2FEC" w:rsidRDefault="00305C8B" w:rsidP="00BF2FEC">
      <w:pPr>
        <w:pStyle w:val="ListParagraph"/>
        <w:numPr>
          <w:ilvl w:val="0"/>
          <w:numId w:val="162"/>
        </w:numPr>
        <w:spacing w:before="100" w:beforeAutospacing="1" w:after="100" w:afterAutospacing="1" w:line="240" w:lineRule="auto"/>
        <w:rPr>
          <w:rFonts w:eastAsia="Times New Roman" w:cs="Times New Roman"/>
          <w:color w:val="000000"/>
          <w:lang w:eastAsia="en-CA"/>
        </w:rPr>
      </w:pPr>
      <w:r w:rsidRPr="00BF2FEC">
        <w:rPr>
          <w:rFonts w:eastAsia="Times New Roman" w:cs="Times New Roman"/>
          <w:b/>
          <w:color w:val="000000"/>
          <w:lang w:eastAsia="en-CA"/>
        </w:rPr>
        <w:t>Arbitration.</w:t>
      </w:r>
      <w:r w:rsidRPr="00BF2FEC">
        <w:rPr>
          <w:rFonts w:eastAsia="Times New Roman" w:cs="Times New Roman"/>
          <w:color w:val="000000"/>
          <w:lang w:eastAsia="en-CA"/>
        </w:rPr>
        <w:t xml:space="preserve"> This occurs when a third party is given the authority to </w:t>
      </w:r>
      <w:r w:rsidRPr="00BF2FEC">
        <w:rPr>
          <w:rFonts w:eastAsia="Times New Roman" w:cs="Times New Roman"/>
          <w:color w:val="000000"/>
          <w:u w:val="single"/>
          <w:lang w:eastAsia="en-CA"/>
        </w:rPr>
        <w:t>dictate the terms of settlement of a conflict</w:t>
      </w:r>
      <w:r w:rsidRPr="00BF2FEC">
        <w:rPr>
          <w:rFonts w:eastAsia="Times New Roman" w:cs="Times New Roman"/>
          <w:color w:val="000000"/>
          <w:lang w:eastAsia="en-CA"/>
        </w:rPr>
        <w:t>. This usually happens when negotiation has broken down and the arbitrator has to make a final distributive allocation. In </w:t>
      </w:r>
      <w:r w:rsidRPr="00BF2FEC">
        <w:rPr>
          <w:rFonts w:eastAsia="Times New Roman" w:cs="Times New Roman"/>
          <w:b/>
          <w:i/>
          <w:iCs/>
          <w:color w:val="000000"/>
          <w:lang w:eastAsia="en-CA"/>
        </w:rPr>
        <w:t>conventional arbitration</w:t>
      </w:r>
      <w:r w:rsidRPr="00BF2FEC">
        <w:rPr>
          <w:rFonts w:eastAsia="Times New Roman" w:cs="Times New Roman"/>
          <w:color w:val="000000"/>
          <w:lang w:eastAsia="en-CA"/>
        </w:rPr>
        <w:t xml:space="preserve">, the </w:t>
      </w:r>
      <w:r w:rsidRPr="00BF2FEC">
        <w:rPr>
          <w:rFonts w:eastAsia="Times New Roman" w:cs="Times New Roman"/>
          <w:color w:val="000000"/>
          <w:u w:val="single"/>
          <w:lang w:eastAsia="en-CA"/>
        </w:rPr>
        <w:t>arbitrator can choose any outcome</w:t>
      </w:r>
      <w:r w:rsidRPr="00BF2FEC">
        <w:rPr>
          <w:rFonts w:eastAsia="Times New Roman" w:cs="Times New Roman"/>
          <w:color w:val="000000"/>
          <w:lang w:eastAsia="en-CA"/>
        </w:rPr>
        <w:t xml:space="preserve">, such as splitting the difference between the two parties. </w:t>
      </w:r>
      <w:proofErr w:type="spellStart"/>
      <w:r w:rsidRPr="00BF2FEC">
        <w:rPr>
          <w:rFonts w:eastAsia="Times New Roman" w:cs="Times New Roman"/>
          <w:b/>
          <w:color w:val="000000"/>
          <w:lang w:eastAsia="en-CA"/>
        </w:rPr>
        <w:t>In</w:t>
      </w:r>
      <w:r w:rsidRPr="00BF2FEC">
        <w:rPr>
          <w:rFonts w:eastAsia="Times New Roman" w:cs="Times New Roman"/>
          <w:b/>
          <w:i/>
          <w:iCs/>
          <w:color w:val="000000"/>
          <w:lang w:eastAsia="en-CA"/>
        </w:rPr>
        <w:t>final</w:t>
      </w:r>
      <w:proofErr w:type="spellEnd"/>
      <w:r w:rsidRPr="00BF2FEC">
        <w:rPr>
          <w:rFonts w:eastAsia="Times New Roman" w:cs="Times New Roman"/>
          <w:b/>
          <w:i/>
          <w:iCs/>
          <w:color w:val="000000"/>
          <w:lang w:eastAsia="en-CA"/>
        </w:rPr>
        <w:t xml:space="preserve"> offer arbitration</w:t>
      </w:r>
      <w:r w:rsidRPr="00BF2FEC">
        <w:rPr>
          <w:rFonts w:eastAsia="Times New Roman" w:cs="Times New Roman"/>
          <w:color w:val="000000"/>
          <w:lang w:eastAsia="en-CA"/>
        </w:rPr>
        <w:t xml:space="preserve">, each party </w:t>
      </w:r>
      <w:r w:rsidRPr="00BF2FEC">
        <w:rPr>
          <w:rFonts w:eastAsia="Times New Roman" w:cs="Times New Roman"/>
          <w:color w:val="000000"/>
          <w:u w:val="single"/>
          <w:lang w:eastAsia="en-CA"/>
        </w:rPr>
        <w:t>makes a final offer and the arbitrator chooses one of them</w:t>
      </w:r>
      <w:r w:rsidRPr="00BF2FEC">
        <w:rPr>
          <w:rFonts w:eastAsia="Times New Roman" w:cs="Times New Roman"/>
          <w:color w:val="000000"/>
          <w:lang w:eastAsia="en-CA"/>
        </w:rPr>
        <w:t>.</w:t>
      </w:r>
    </w:p>
    <w:p w14:paraId="483A5376" w14:textId="77777777" w:rsidR="00BF2FEC" w:rsidRDefault="00BF2FEC" w:rsidP="00305C8B">
      <w:pPr>
        <w:spacing w:before="100" w:beforeAutospacing="1" w:after="100" w:afterAutospacing="1" w:line="240" w:lineRule="auto"/>
        <w:rPr>
          <w:rFonts w:eastAsia="Times New Roman" w:cs="Times New Roman"/>
          <w:b/>
          <w:bCs/>
          <w:color w:val="000000"/>
          <w:lang w:eastAsia="en-CA"/>
        </w:rPr>
      </w:pPr>
    </w:p>
    <w:p w14:paraId="21DA519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VIII. A Model of Stress in Organizations</w:t>
      </w:r>
    </w:p>
    <w:p w14:paraId="4F78695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lastRenderedPageBreak/>
        <w:t>Stress has become a serious concern for individuals and organizations. Stress can be part of the everyday routine of organizations. A model of a stress episode can provide a better understanding of stress.</w:t>
      </w:r>
    </w:p>
    <w:p w14:paraId="596F036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Stressors</w:t>
      </w:r>
    </w:p>
    <w:p w14:paraId="6FAA9C36" w14:textId="5EE9E82D"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Stressors</w:t>
      </w:r>
      <w:r w:rsidRPr="00934151">
        <w:rPr>
          <w:rFonts w:eastAsia="Times New Roman" w:cs="Times New Roman"/>
          <w:color w:val="000000"/>
          <w:lang w:eastAsia="en-CA"/>
        </w:rPr>
        <w:t xml:space="preserve"> are environmental </w:t>
      </w:r>
      <w:r w:rsidRPr="008C208B">
        <w:rPr>
          <w:rFonts w:eastAsia="Times New Roman" w:cs="Times New Roman"/>
          <w:color w:val="000000"/>
          <w:u w:val="single"/>
          <w:lang w:eastAsia="en-CA"/>
        </w:rPr>
        <w:t>events or conditions that have the potential to induce stress</w:t>
      </w:r>
      <w:r w:rsidRPr="00934151">
        <w:rPr>
          <w:rFonts w:eastAsia="Times New Roman" w:cs="Times New Roman"/>
          <w:color w:val="000000"/>
          <w:lang w:eastAsia="en-CA"/>
        </w:rPr>
        <w:t>. These can include a person's job, a person's co-workers, conditions like extreme heat and cold, as well as the hostility of</w:t>
      </w:r>
      <w:r w:rsidR="00BF0656">
        <w:rPr>
          <w:rFonts w:eastAsia="Times New Roman" w:cs="Times New Roman"/>
          <w:color w:val="000000"/>
          <w:lang w:eastAsia="en-CA"/>
        </w:rPr>
        <w:t xml:space="preserve"> others. </w:t>
      </w:r>
      <w:r w:rsidRPr="00934151">
        <w:rPr>
          <w:rFonts w:eastAsia="Times New Roman" w:cs="Times New Roman"/>
          <w:color w:val="000000"/>
          <w:lang w:eastAsia="en-CA"/>
        </w:rPr>
        <w:t>A person's personality often determines the extent to which a potential stressor becomes a real stressor and actually induces stress.</w:t>
      </w:r>
    </w:p>
    <w:p w14:paraId="7F37ACE3"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Stress</w:t>
      </w:r>
    </w:p>
    <w:p w14:paraId="15F0889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Stress</w:t>
      </w:r>
      <w:r w:rsidRPr="00934151">
        <w:rPr>
          <w:rFonts w:eastAsia="Times New Roman" w:cs="Times New Roman"/>
          <w:color w:val="000000"/>
          <w:lang w:eastAsia="en-CA"/>
        </w:rPr>
        <w:t xml:space="preserve"> is a psychological reaction to the demands inherent in a stressor that has the </w:t>
      </w:r>
      <w:r w:rsidRPr="00EB5D7B">
        <w:rPr>
          <w:rFonts w:eastAsia="Times New Roman" w:cs="Times New Roman"/>
          <w:color w:val="000000"/>
          <w:lang w:eastAsia="en-CA"/>
        </w:rPr>
        <w:t xml:space="preserve">potential to make a person feel </w:t>
      </w:r>
      <w:r w:rsidRPr="00EB5D7B">
        <w:rPr>
          <w:rFonts w:eastAsia="Times New Roman" w:cs="Times New Roman"/>
          <w:color w:val="000000"/>
          <w:u w:val="single"/>
          <w:lang w:eastAsia="en-CA"/>
        </w:rPr>
        <w:t>tense or anxious because the person does not feel capable of coping with these demands</w:t>
      </w:r>
      <w:r w:rsidRPr="00934151">
        <w:rPr>
          <w:rFonts w:eastAsia="Times New Roman" w:cs="Times New Roman"/>
          <w:color w:val="000000"/>
          <w:lang w:eastAsia="en-CA"/>
        </w:rPr>
        <w:t>. All stress is not intrinsically bad since moderate levels of stress can serve as stimulation. However, stress does become a problem when it leads to especially high levels of anxiety and tension.</w:t>
      </w:r>
    </w:p>
    <w:p w14:paraId="47B5A429"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 Stress Reactions</w:t>
      </w:r>
    </w:p>
    <w:p w14:paraId="1E678A6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Stress reactions</w:t>
      </w:r>
      <w:r w:rsidRPr="00934151">
        <w:rPr>
          <w:rFonts w:eastAsia="Times New Roman" w:cs="Times New Roman"/>
          <w:color w:val="000000"/>
          <w:lang w:eastAsia="en-CA"/>
        </w:rPr>
        <w:t xml:space="preserve"> are the </w:t>
      </w:r>
      <w:r w:rsidRPr="00BF0656">
        <w:rPr>
          <w:rFonts w:eastAsia="Times New Roman" w:cs="Times New Roman"/>
          <w:color w:val="000000"/>
          <w:u w:val="single"/>
          <w:lang w:eastAsia="en-CA"/>
        </w:rPr>
        <w:t>behavioural, psychological, and physiological consequences of stress</w:t>
      </w:r>
      <w:r w:rsidRPr="00934151">
        <w:rPr>
          <w:rFonts w:eastAsia="Times New Roman" w:cs="Times New Roman"/>
          <w:color w:val="000000"/>
          <w:lang w:eastAsia="en-CA"/>
        </w:rPr>
        <w:t>. Some of these reactions are passive over which the individual has little control such as elevated blood pressure. Others are active attempts to cope with some aspect of the stress episode. Reactions that are useful for the individual in dealing with stress may be very costly for the organization. Hence, organizations should be interested in the stress their employees experience.</w:t>
      </w:r>
    </w:p>
    <w:p w14:paraId="0535F65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D. Personality and Stress</w:t>
      </w:r>
    </w:p>
    <w:p w14:paraId="0237A4A0" w14:textId="6788BD68"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 xml:space="preserve">Personality can affect both the </w:t>
      </w:r>
      <w:r w:rsidRPr="008C208B">
        <w:rPr>
          <w:rFonts w:eastAsia="Times New Roman" w:cs="Times New Roman"/>
          <w:color w:val="000000"/>
          <w:u w:val="single"/>
          <w:lang w:eastAsia="en-CA"/>
        </w:rPr>
        <w:t>extent to which potential stressors are perceived as stressful and the types of stress reactions that occur</w:t>
      </w:r>
      <w:r w:rsidR="008C208B">
        <w:rPr>
          <w:rFonts w:eastAsia="Times New Roman" w:cs="Times New Roman"/>
          <w:color w:val="000000"/>
          <w:lang w:eastAsia="en-CA"/>
        </w:rPr>
        <w:t>. The 3</w:t>
      </w:r>
      <w:r w:rsidRPr="00934151">
        <w:rPr>
          <w:rFonts w:eastAsia="Times New Roman" w:cs="Times New Roman"/>
          <w:color w:val="000000"/>
          <w:lang w:eastAsia="en-CA"/>
        </w:rPr>
        <w:t xml:space="preserve"> key personality traits are</w:t>
      </w:r>
      <w:r w:rsidR="008C208B">
        <w:rPr>
          <w:rFonts w:eastAsia="Times New Roman" w:cs="Times New Roman"/>
          <w:color w:val="000000"/>
          <w:lang w:eastAsia="en-CA"/>
        </w:rPr>
        <w:t>:</w:t>
      </w:r>
    </w:p>
    <w:p w14:paraId="2BB332C4" w14:textId="1EC744B6" w:rsidR="00305C8B" w:rsidRPr="008C208B" w:rsidRDefault="00305C8B" w:rsidP="008C208B">
      <w:pPr>
        <w:pStyle w:val="ListParagraph"/>
        <w:numPr>
          <w:ilvl w:val="0"/>
          <w:numId w:val="163"/>
        </w:numPr>
        <w:spacing w:before="100" w:beforeAutospacing="1" w:after="100" w:afterAutospacing="1" w:line="240" w:lineRule="auto"/>
        <w:rPr>
          <w:rFonts w:eastAsia="Times New Roman" w:cs="Times New Roman"/>
          <w:color w:val="000000"/>
          <w:lang w:eastAsia="en-CA"/>
        </w:rPr>
      </w:pPr>
      <w:r w:rsidRPr="008C208B">
        <w:rPr>
          <w:rFonts w:eastAsia="Times New Roman" w:cs="Times New Roman"/>
          <w:b/>
          <w:bCs/>
          <w:color w:val="000000"/>
          <w:lang w:eastAsia="en-CA"/>
        </w:rPr>
        <w:t>Locus of control</w:t>
      </w:r>
      <w:r w:rsidRPr="008C208B">
        <w:rPr>
          <w:rFonts w:eastAsia="Times New Roman" w:cs="Times New Roman"/>
          <w:color w:val="000000"/>
          <w:lang w:eastAsia="en-CA"/>
        </w:rPr>
        <w:t xml:space="preserve"> refers to a set of beliefs about whether </w:t>
      </w:r>
      <w:r w:rsidRPr="008C208B">
        <w:rPr>
          <w:rFonts w:eastAsia="Times New Roman" w:cs="Times New Roman"/>
          <w:color w:val="000000"/>
          <w:u w:val="single"/>
          <w:lang w:eastAsia="en-CA"/>
        </w:rPr>
        <w:t>one’s behaviour is controlled mainly by internal or external factors</w:t>
      </w:r>
      <w:r w:rsidRPr="008C208B">
        <w:rPr>
          <w:rFonts w:eastAsia="Times New Roman" w:cs="Times New Roman"/>
          <w:color w:val="000000"/>
          <w:lang w:eastAsia="en-CA"/>
        </w:rPr>
        <w:t>. Compared with internals, externals are more likely to feel anxious in the face of potential stressors since they feel less in control. Internals are also more likely to confront stressors directly, while externals are more prone to simple anxiety-reduction strategies that only work in the short term.</w:t>
      </w:r>
    </w:p>
    <w:p w14:paraId="14AF5C3B" w14:textId="6AC16FE6" w:rsidR="00305C8B" w:rsidRPr="008C208B" w:rsidRDefault="00305C8B" w:rsidP="008C208B">
      <w:pPr>
        <w:pStyle w:val="ListParagraph"/>
        <w:numPr>
          <w:ilvl w:val="0"/>
          <w:numId w:val="163"/>
        </w:numPr>
        <w:spacing w:before="100" w:beforeAutospacing="1" w:after="100" w:afterAutospacing="1" w:line="240" w:lineRule="auto"/>
        <w:rPr>
          <w:rFonts w:eastAsia="Times New Roman" w:cs="Times New Roman"/>
          <w:color w:val="000000"/>
          <w:lang w:eastAsia="en-CA"/>
        </w:rPr>
      </w:pPr>
      <w:r w:rsidRPr="008C208B">
        <w:rPr>
          <w:rFonts w:eastAsia="Times New Roman" w:cs="Times New Roman"/>
          <w:b/>
          <w:bCs/>
          <w:color w:val="000000"/>
          <w:lang w:eastAsia="en-CA"/>
        </w:rPr>
        <w:t>Type A behaviour</w:t>
      </w:r>
      <w:r w:rsidRPr="008C208B">
        <w:rPr>
          <w:rFonts w:eastAsia="Times New Roman" w:cs="Times New Roman"/>
          <w:color w:val="000000"/>
          <w:lang w:eastAsia="en-CA"/>
        </w:rPr>
        <w:t xml:space="preserve"> pattern is a personality pattern that includes aggressiveness, ambitiousness, competitiveness, hostility, impatience, and a sense of time urgency. Type B individuals do not exhibit these extreme characteristics. Type A people </w:t>
      </w:r>
      <w:r w:rsidRPr="008C208B">
        <w:rPr>
          <w:rFonts w:eastAsia="Times New Roman" w:cs="Times New Roman"/>
          <w:color w:val="000000"/>
          <w:u w:val="single"/>
          <w:lang w:eastAsia="en-CA"/>
        </w:rPr>
        <w:t>report heavier workloads, longer work hours, and more conflicting work demands</w:t>
      </w:r>
      <w:r w:rsidRPr="008C208B">
        <w:rPr>
          <w:rFonts w:eastAsia="Times New Roman" w:cs="Times New Roman"/>
          <w:color w:val="000000"/>
          <w:lang w:eastAsia="en-CA"/>
        </w:rPr>
        <w:t>. They either encounter more stressful situations than Type B</w:t>
      </w:r>
      <w:r w:rsidR="008C208B" w:rsidRPr="008C208B">
        <w:rPr>
          <w:rFonts w:eastAsia="Times New Roman" w:cs="Times New Roman"/>
          <w:color w:val="000000"/>
          <w:lang w:eastAsia="en-CA"/>
        </w:rPr>
        <w:t xml:space="preserve"> people</w:t>
      </w:r>
      <w:r w:rsidRPr="008C208B">
        <w:rPr>
          <w:rFonts w:eastAsia="Times New Roman" w:cs="Times New Roman"/>
          <w:color w:val="000000"/>
          <w:lang w:eastAsia="en-CA"/>
        </w:rPr>
        <w:t xml:space="preserve"> or they perceive themselves as doing so.</w:t>
      </w:r>
    </w:p>
    <w:p w14:paraId="2671F171" w14:textId="77777777" w:rsidR="00305C8B" w:rsidRPr="008C208B" w:rsidRDefault="00305C8B" w:rsidP="008C208B">
      <w:pPr>
        <w:pStyle w:val="ListParagraph"/>
        <w:numPr>
          <w:ilvl w:val="1"/>
          <w:numId w:val="163"/>
        </w:numPr>
        <w:spacing w:before="100" w:beforeAutospacing="1" w:after="100" w:afterAutospacing="1" w:line="240" w:lineRule="auto"/>
        <w:rPr>
          <w:rFonts w:eastAsia="Times New Roman" w:cs="Times New Roman"/>
          <w:color w:val="000000"/>
          <w:lang w:eastAsia="en-CA"/>
        </w:rPr>
      </w:pPr>
      <w:r w:rsidRPr="008C208B">
        <w:rPr>
          <w:rFonts w:eastAsia="Times New Roman" w:cs="Times New Roman"/>
          <w:color w:val="000000"/>
          <w:lang w:eastAsia="en-CA"/>
        </w:rPr>
        <w:t>Type A individuals are likely to exhibit adverse physiological reactions in response to stress including elevated blood pressure, elevated heart rate, and modified blood chemistry. The major component of Type A behaviour that contributes to adverse physiological reactions is hostility and repressed anger.</w:t>
      </w:r>
    </w:p>
    <w:p w14:paraId="7C4843C1" w14:textId="19EEB8B4" w:rsidR="00305C8B" w:rsidRPr="008C208B" w:rsidRDefault="00305C8B" w:rsidP="008C208B">
      <w:pPr>
        <w:pStyle w:val="ListParagraph"/>
        <w:numPr>
          <w:ilvl w:val="0"/>
          <w:numId w:val="163"/>
        </w:numPr>
        <w:spacing w:before="100" w:beforeAutospacing="1" w:after="100" w:afterAutospacing="1" w:line="240" w:lineRule="auto"/>
        <w:rPr>
          <w:rFonts w:eastAsia="Times New Roman" w:cs="Times New Roman"/>
          <w:color w:val="000000"/>
          <w:lang w:eastAsia="en-CA"/>
        </w:rPr>
      </w:pPr>
      <w:r w:rsidRPr="008C208B">
        <w:rPr>
          <w:rFonts w:eastAsia="Times New Roman" w:cs="Times New Roman"/>
          <w:b/>
          <w:bCs/>
          <w:color w:val="000000"/>
          <w:lang w:eastAsia="en-CA"/>
        </w:rPr>
        <w:t>Negative affectivity</w:t>
      </w:r>
      <w:r w:rsidRPr="008C208B">
        <w:rPr>
          <w:rFonts w:eastAsia="Times New Roman" w:cs="Times New Roman"/>
          <w:color w:val="000000"/>
          <w:lang w:eastAsia="en-CA"/>
        </w:rPr>
        <w:t xml:space="preserve"> is the propensity to view the world, including oneself and other people, in a negative light. People </w:t>
      </w:r>
      <w:r w:rsidRPr="008C208B">
        <w:rPr>
          <w:rFonts w:eastAsia="Times New Roman" w:cs="Times New Roman"/>
          <w:color w:val="000000"/>
          <w:u w:val="single"/>
          <w:lang w:eastAsia="en-CA"/>
        </w:rPr>
        <w:t>high in negative affectivity tend to be pessimistic and downbeat</w:t>
      </w:r>
      <w:r w:rsidRPr="008C208B">
        <w:rPr>
          <w:rFonts w:eastAsia="Times New Roman" w:cs="Times New Roman"/>
          <w:color w:val="000000"/>
          <w:lang w:eastAsia="en-CA"/>
        </w:rPr>
        <w:t xml:space="preserve">. As a </w:t>
      </w:r>
      <w:r w:rsidRPr="008C208B">
        <w:rPr>
          <w:rFonts w:eastAsia="Times New Roman" w:cs="Times New Roman"/>
          <w:color w:val="000000"/>
          <w:lang w:eastAsia="en-CA"/>
        </w:rPr>
        <w:lastRenderedPageBreak/>
        <w:t>consequence, they tend to report more stressors in the work environment and to feel more subjective stress. They are particularly likely to feel stressed in response to the demands of a heavy workload.</w:t>
      </w:r>
    </w:p>
    <w:p w14:paraId="7B5C3CC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IX. Stressors in Organizational Life</w:t>
      </w:r>
    </w:p>
    <w:p w14:paraId="1C95375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Some stressors can affect almost everyone in any organization, while others seem especially likely to affect people who perform particular roles in organizations.</w:t>
      </w:r>
      <w:bookmarkStart w:id="0" w:name="_GoBack"/>
      <w:bookmarkEnd w:id="0"/>
    </w:p>
    <w:p w14:paraId="23793810"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Executive and Managerial Stressors</w:t>
      </w:r>
    </w:p>
    <w:p w14:paraId="7C687269" w14:textId="780B9588"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Executives and managers make key organizational decisions and direct the work of others which leads them to exp</w:t>
      </w:r>
      <w:r w:rsidR="00BF0656">
        <w:rPr>
          <w:rFonts w:eastAsia="Times New Roman" w:cs="Times New Roman"/>
          <w:color w:val="000000"/>
          <w:lang w:eastAsia="en-CA"/>
        </w:rPr>
        <w:t xml:space="preserve">erience special forms of stress such as: </w:t>
      </w:r>
    </w:p>
    <w:p w14:paraId="4DFA139D" w14:textId="6F746E3A" w:rsidR="00305C8B" w:rsidRPr="008C208B" w:rsidRDefault="00305C8B" w:rsidP="008C208B">
      <w:pPr>
        <w:pStyle w:val="ListParagraph"/>
        <w:numPr>
          <w:ilvl w:val="0"/>
          <w:numId w:val="164"/>
        </w:numPr>
        <w:spacing w:before="100" w:beforeAutospacing="1" w:after="100" w:afterAutospacing="1" w:line="240" w:lineRule="auto"/>
        <w:rPr>
          <w:rFonts w:eastAsia="Times New Roman" w:cs="Times New Roman"/>
          <w:color w:val="000000"/>
          <w:lang w:eastAsia="en-CA"/>
        </w:rPr>
      </w:pPr>
      <w:r w:rsidRPr="008C208B">
        <w:rPr>
          <w:rFonts w:eastAsia="Times New Roman" w:cs="Times New Roman"/>
          <w:b/>
          <w:bCs/>
          <w:color w:val="000000"/>
          <w:lang w:eastAsia="en-CA"/>
        </w:rPr>
        <w:t>Role overload</w:t>
      </w:r>
      <w:r w:rsidRPr="008C208B">
        <w:rPr>
          <w:rFonts w:eastAsia="Times New Roman" w:cs="Times New Roman"/>
          <w:color w:val="000000"/>
          <w:lang w:eastAsia="en-CA"/>
        </w:rPr>
        <w:t xml:space="preserve"> occurs when one must </w:t>
      </w:r>
      <w:r w:rsidRPr="00C8085D">
        <w:rPr>
          <w:rFonts w:eastAsia="Times New Roman" w:cs="Times New Roman"/>
          <w:color w:val="000000"/>
          <w:u w:val="single"/>
          <w:lang w:eastAsia="en-CA"/>
        </w:rPr>
        <w:t>perform too many tasks in too short a time period</w:t>
      </w:r>
      <w:r w:rsidRPr="008C208B">
        <w:rPr>
          <w:rFonts w:eastAsia="Times New Roman" w:cs="Times New Roman"/>
          <w:color w:val="000000"/>
          <w:lang w:eastAsia="en-CA"/>
        </w:rPr>
        <w:t>. Management is an ongoing process, and few managers get time to rest or even to think about a new work strategy.</w:t>
      </w:r>
    </w:p>
    <w:p w14:paraId="0DCF566A" w14:textId="77777777" w:rsidR="00305C8B" w:rsidRPr="008C208B" w:rsidRDefault="00305C8B" w:rsidP="008C208B">
      <w:pPr>
        <w:pStyle w:val="ListParagraph"/>
        <w:numPr>
          <w:ilvl w:val="0"/>
          <w:numId w:val="164"/>
        </w:numPr>
        <w:spacing w:before="100" w:beforeAutospacing="1" w:after="100" w:afterAutospacing="1" w:line="240" w:lineRule="auto"/>
        <w:rPr>
          <w:rFonts w:eastAsia="Times New Roman" w:cs="Times New Roman"/>
          <w:color w:val="000000"/>
          <w:lang w:eastAsia="en-CA"/>
        </w:rPr>
      </w:pPr>
      <w:r w:rsidRPr="008C208B">
        <w:rPr>
          <w:rFonts w:eastAsia="Times New Roman" w:cs="Times New Roman"/>
          <w:b/>
          <w:color w:val="000000"/>
          <w:lang w:eastAsia="en-CA"/>
        </w:rPr>
        <w:t>Heavy Responsibility.</w:t>
      </w:r>
      <w:r w:rsidRPr="008C208B">
        <w:rPr>
          <w:rFonts w:eastAsia="Times New Roman" w:cs="Times New Roman"/>
          <w:color w:val="000000"/>
          <w:lang w:eastAsia="en-CA"/>
        </w:rPr>
        <w:t xml:space="preserve"> Since managers also have heavy responsibilities, they must always </w:t>
      </w:r>
      <w:r w:rsidRPr="00C8085D">
        <w:rPr>
          <w:rFonts w:eastAsia="Times New Roman" w:cs="Times New Roman"/>
          <w:color w:val="000000"/>
          <w:u w:val="single"/>
          <w:lang w:eastAsia="en-CA"/>
        </w:rPr>
        <w:t>be aware of the consequences of their actions</w:t>
      </w:r>
      <w:r w:rsidRPr="008C208B">
        <w:rPr>
          <w:rFonts w:eastAsia="Times New Roman" w:cs="Times New Roman"/>
          <w:color w:val="000000"/>
          <w:lang w:eastAsia="en-CA"/>
        </w:rPr>
        <w:t>. Hence, firing employees, million dollar decisions, closing a money-losing plant, or ending a strike can all serve as stressors to executives.</w:t>
      </w:r>
    </w:p>
    <w:p w14:paraId="6632D4F5"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Operative-Level Stressors</w:t>
      </w:r>
    </w:p>
    <w:p w14:paraId="47209A8A" w14:textId="6883546E"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Operatives are individuals who occupy nonprofessional and non</w:t>
      </w:r>
      <w:r w:rsidR="008C208B">
        <w:rPr>
          <w:rFonts w:eastAsia="Times New Roman" w:cs="Times New Roman"/>
          <w:color w:val="000000"/>
          <w:lang w:eastAsia="en-CA"/>
        </w:rPr>
        <w:t>-</w:t>
      </w:r>
      <w:r w:rsidRPr="00934151">
        <w:rPr>
          <w:rFonts w:eastAsia="Times New Roman" w:cs="Times New Roman"/>
          <w:color w:val="000000"/>
          <w:lang w:eastAsia="en-CA"/>
        </w:rPr>
        <w:t>managerial positions in organizations. The occupants of operative positions are sometimes exposed to a special set of stressors.</w:t>
      </w:r>
    </w:p>
    <w:p w14:paraId="48D56A50" w14:textId="77777777" w:rsidR="00305C8B" w:rsidRPr="00DE3B84" w:rsidRDefault="00305C8B" w:rsidP="00DE3B84">
      <w:pPr>
        <w:pStyle w:val="ListParagraph"/>
        <w:numPr>
          <w:ilvl w:val="0"/>
          <w:numId w:val="167"/>
        </w:numPr>
        <w:spacing w:before="100" w:beforeAutospacing="1" w:after="100" w:afterAutospacing="1" w:line="240" w:lineRule="auto"/>
        <w:rPr>
          <w:rFonts w:eastAsia="Times New Roman" w:cs="Times New Roman"/>
          <w:color w:val="000000"/>
          <w:lang w:eastAsia="en-CA"/>
        </w:rPr>
      </w:pPr>
      <w:r w:rsidRPr="00DE3B84">
        <w:rPr>
          <w:rFonts w:eastAsia="Times New Roman" w:cs="Times New Roman"/>
          <w:b/>
          <w:color w:val="000000"/>
          <w:lang w:eastAsia="en-CA"/>
        </w:rPr>
        <w:t xml:space="preserve">Poor Physical Working Conditions. </w:t>
      </w:r>
      <w:r w:rsidRPr="00DE3B84">
        <w:rPr>
          <w:rFonts w:eastAsia="Times New Roman" w:cs="Times New Roman"/>
          <w:color w:val="000000"/>
          <w:lang w:eastAsia="en-CA"/>
        </w:rPr>
        <w:t xml:space="preserve">Operative-level employees are more likely than managers and professionals to be exposed to physically unpleasant or </w:t>
      </w:r>
      <w:r w:rsidRPr="00DE3B84">
        <w:rPr>
          <w:rFonts w:eastAsia="Times New Roman" w:cs="Times New Roman"/>
          <w:color w:val="000000"/>
          <w:u w:val="single"/>
          <w:lang w:eastAsia="en-CA"/>
        </w:rPr>
        <w:t>dangerous working conditions</w:t>
      </w:r>
      <w:r w:rsidRPr="00DE3B84">
        <w:rPr>
          <w:rFonts w:eastAsia="Times New Roman" w:cs="Times New Roman"/>
          <w:color w:val="000000"/>
          <w:lang w:eastAsia="en-CA"/>
        </w:rPr>
        <w:t>.</w:t>
      </w:r>
    </w:p>
    <w:p w14:paraId="3E5C5229" w14:textId="77777777" w:rsidR="00305C8B" w:rsidRPr="00DE3B84" w:rsidRDefault="00305C8B" w:rsidP="00DE3B84">
      <w:pPr>
        <w:pStyle w:val="ListParagraph"/>
        <w:numPr>
          <w:ilvl w:val="0"/>
          <w:numId w:val="167"/>
        </w:numPr>
        <w:spacing w:before="100" w:beforeAutospacing="1" w:after="100" w:afterAutospacing="1" w:line="240" w:lineRule="auto"/>
        <w:rPr>
          <w:rFonts w:eastAsia="Times New Roman" w:cs="Times New Roman"/>
          <w:color w:val="000000"/>
          <w:lang w:eastAsia="en-CA"/>
        </w:rPr>
      </w:pPr>
      <w:r w:rsidRPr="00DE3B84">
        <w:rPr>
          <w:rFonts w:eastAsia="Times New Roman" w:cs="Times New Roman"/>
          <w:b/>
          <w:color w:val="000000"/>
          <w:lang w:eastAsia="en-CA"/>
        </w:rPr>
        <w:t>Poor Job Design.</w:t>
      </w:r>
      <w:r w:rsidRPr="00DE3B84">
        <w:rPr>
          <w:rFonts w:eastAsia="Times New Roman" w:cs="Times New Roman"/>
          <w:color w:val="000000"/>
          <w:lang w:eastAsia="en-CA"/>
        </w:rPr>
        <w:t xml:space="preserve"> Jobs that are too simple or </w:t>
      </w:r>
      <w:r w:rsidRPr="00DE3B84">
        <w:rPr>
          <w:rFonts w:eastAsia="Times New Roman" w:cs="Times New Roman"/>
          <w:color w:val="000000"/>
          <w:u w:val="single"/>
          <w:lang w:eastAsia="en-CA"/>
        </w:rPr>
        <w:t>not challenging enough can act as stressors</w:t>
      </w:r>
      <w:r w:rsidRPr="00DE3B84">
        <w:rPr>
          <w:rFonts w:eastAsia="Times New Roman" w:cs="Times New Roman"/>
          <w:color w:val="000000"/>
          <w:lang w:eastAsia="en-CA"/>
        </w:rPr>
        <w:t>. Monotony and boredom can prove extremely frustrating to people who feel capable of handling more complex tasks. The </w:t>
      </w:r>
      <w:r w:rsidRPr="00DE3B84">
        <w:rPr>
          <w:rFonts w:eastAsia="Times New Roman" w:cs="Times New Roman"/>
          <w:b/>
          <w:bCs/>
          <w:color w:val="000000"/>
          <w:lang w:eastAsia="en-CA"/>
        </w:rPr>
        <w:t>job demands-job control model </w:t>
      </w:r>
      <w:r w:rsidRPr="00DE3B84">
        <w:rPr>
          <w:rFonts w:eastAsia="Times New Roman" w:cs="Times New Roman"/>
          <w:color w:val="000000"/>
          <w:lang w:eastAsia="en-CA"/>
        </w:rPr>
        <w:t>is a model that asserts that jobs promote high stress when they make high demands while offering little control over work decisions.</w:t>
      </w:r>
    </w:p>
    <w:p w14:paraId="76C8B33A"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 Boundary Role Stressors, Burnout, and Emotional Labour</w:t>
      </w:r>
    </w:p>
    <w:p w14:paraId="0C90AB17"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Boundary roles</w:t>
      </w:r>
      <w:r w:rsidRPr="00934151">
        <w:rPr>
          <w:rFonts w:eastAsia="Times New Roman" w:cs="Times New Roman"/>
          <w:color w:val="000000"/>
          <w:lang w:eastAsia="en-CA"/>
        </w:rPr>
        <w:t xml:space="preserve"> are positions in which organizational members are </w:t>
      </w:r>
      <w:r w:rsidRPr="00DE3B84">
        <w:rPr>
          <w:rFonts w:eastAsia="Times New Roman" w:cs="Times New Roman"/>
          <w:color w:val="000000"/>
          <w:u w:val="single"/>
          <w:lang w:eastAsia="en-CA"/>
        </w:rPr>
        <w:t>required to interact with members of other organizations or with the public</w:t>
      </w:r>
      <w:r w:rsidRPr="00934151">
        <w:rPr>
          <w:rFonts w:eastAsia="Times New Roman" w:cs="Times New Roman"/>
          <w:color w:val="000000"/>
          <w:lang w:eastAsia="en-CA"/>
        </w:rPr>
        <w:t>. Occupants of boundary role positions are especially likely to experience stress as they straddle the imaginary boundary between the organization and its environment.</w:t>
      </w:r>
    </w:p>
    <w:p w14:paraId="25003DF1"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A particular form of stress experienced by some boundary role occupants is burnout. </w:t>
      </w:r>
      <w:r w:rsidRPr="00934151">
        <w:rPr>
          <w:rFonts w:eastAsia="Times New Roman" w:cs="Times New Roman"/>
          <w:b/>
          <w:bCs/>
          <w:color w:val="000000"/>
          <w:lang w:eastAsia="en-CA"/>
        </w:rPr>
        <w:t>Burnout</w:t>
      </w:r>
      <w:r w:rsidRPr="00934151">
        <w:rPr>
          <w:rFonts w:eastAsia="Times New Roman" w:cs="Times New Roman"/>
          <w:color w:val="000000"/>
          <w:lang w:eastAsia="en-CA"/>
        </w:rPr>
        <w:t xml:space="preserve"> is a combination of </w:t>
      </w:r>
      <w:r w:rsidRPr="00DE3B84">
        <w:rPr>
          <w:rFonts w:eastAsia="Times New Roman" w:cs="Times New Roman"/>
          <w:color w:val="000000"/>
          <w:u w:val="single"/>
          <w:lang w:eastAsia="en-CA"/>
        </w:rPr>
        <w:t>emotional exhaustion, depersonalization, and reduced personal accomplishment among those who work with people</w:t>
      </w:r>
      <w:r w:rsidRPr="00934151">
        <w:rPr>
          <w:rFonts w:eastAsia="Times New Roman" w:cs="Times New Roman"/>
          <w:color w:val="000000"/>
          <w:lang w:eastAsia="en-CA"/>
        </w:rPr>
        <w:t xml:space="preserve">. Teachers, nurses, social workers, paramedics, and police are especially likely candidates for burnout. Burnout follows a stage like process that begins with emotional exhaustion, followed by depersonalization, and finally feelings of low personal accomplishment. Much </w:t>
      </w:r>
      <w:r w:rsidRPr="00934151">
        <w:rPr>
          <w:rFonts w:eastAsia="Times New Roman" w:cs="Times New Roman"/>
          <w:color w:val="000000"/>
          <w:lang w:eastAsia="en-CA"/>
        </w:rPr>
        <w:lastRenderedPageBreak/>
        <w:t>boundary role stress stems from the frequent need for employees to engage in “emotional labour”. The suppression of negative emotions takes a toll on cognitive and emotional resources over time.</w:t>
      </w:r>
    </w:p>
    <w:p w14:paraId="1554FCF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 Some General Stressors</w:t>
      </w:r>
    </w:p>
    <w:p w14:paraId="7878CB2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Some stressors are probably experienced equally by occupants of all roles.</w:t>
      </w:r>
    </w:p>
    <w:p w14:paraId="4D17291B" w14:textId="52BD29FA" w:rsidR="00305C8B" w:rsidRPr="00DE3B84" w:rsidRDefault="00305C8B" w:rsidP="00DE3B84">
      <w:pPr>
        <w:pStyle w:val="ListParagraph"/>
        <w:numPr>
          <w:ilvl w:val="0"/>
          <w:numId w:val="168"/>
        </w:numPr>
        <w:spacing w:before="100" w:beforeAutospacing="1" w:after="100" w:afterAutospacing="1" w:line="240" w:lineRule="auto"/>
        <w:rPr>
          <w:rFonts w:eastAsia="Times New Roman" w:cs="Times New Roman"/>
          <w:color w:val="000000"/>
          <w:lang w:eastAsia="en-CA"/>
        </w:rPr>
      </w:pPr>
      <w:r w:rsidRPr="00DE3B84">
        <w:rPr>
          <w:rFonts w:eastAsia="Times New Roman" w:cs="Times New Roman"/>
          <w:b/>
          <w:color w:val="000000"/>
          <w:lang w:eastAsia="en-CA"/>
        </w:rPr>
        <w:t>Interpersonal Conflict.</w:t>
      </w:r>
      <w:r w:rsidRPr="00DE3B84">
        <w:rPr>
          <w:rFonts w:eastAsia="Times New Roman" w:cs="Times New Roman"/>
          <w:color w:val="000000"/>
          <w:lang w:eastAsia="en-CA"/>
        </w:rPr>
        <w:t xml:space="preserve"> The </w:t>
      </w:r>
      <w:r w:rsidRPr="00EB5D7B">
        <w:rPr>
          <w:rFonts w:eastAsia="Times New Roman" w:cs="Times New Roman"/>
          <w:color w:val="000000"/>
          <w:u w:val="single"/>
          <w:lang w:eastAsia="en-CA"/>
        </w:rPr>
        <w:t>entire range of conflict</w:t>
      </w:r>
      <w:r w:rsidRPr="00DE3B84">
        <w:rPr>
          <w:rFonts w:eastAsia="Times New Roman" w:cs="Times New Roman"/>
          <w:color w:val="000000"/>
          <w:lang w:eastAsia="en-CA"/>
        </w:rPr>
        <w:t>, from personality clashes to intergroup strife, is especially likely to cause stress when it leads to real or perceived attacks on our self-esteem or integrity. A particular manifestation of interpersonal conflict is workplace</w:t>
      </w:r>
      <w:r w:rsidR="00EB5D7B">
        <w:rPr>
          <w:rFonts w:eastAsia="Times New Roman" w:cs="Times New Roman"/>
          <w:color w:val="000000"/>
          <w:lang w:eastAsia="en-CA"/>
        </w:rPr>
        <w:t xml:space="preserve"> </w:t>
      </w:r>
      <w:r w:rsidRPr="00DE3B84">
        <w:rPr>
          <w:rFonts w:eastAsia="Times New Roman" w:cs="Times New Roman"/>
          <w:color w:val="000000"/>
          <w:lang w:eastAsia="en-CA"/>
        </w:rPr>
        <w:t>bullying. </w:t>
      </w:r>
      <w:r w:rsidRPr="00DE3B84">
        <w:rPr>
          <w:rFonts w:eastAsia="Times New Roman" w:cs="Times New Roman"/>
          <w:b/>
          <w:bCs/>
          <w:color w:val="000000"/>
          <w:lang w:eastAsia="en-CA"/>
        </w:rPr>
        <w:t>Bullying </w:t>
      </w:r>
      <w:r w:rsidRPr="00DE3B84">
        <w:rPr>
          <w:rFonts w:eastAsia="Times New Roman" w:cs="Times New Roman"/>
          <w:color w:val="000000"/>
          <w:lang w:eastAsia="en-CA"/>
        </w:rPr>
        <w:t xml:space="preserve">refers to </w:t>
      </w:r>
      <w:r w:rsidRPr="00EB5D7B">
        <w:rPr>
          <w:rFonts w:eastAsia="Times New Roman" w:cs="Times New Roman"/>
          <w:color w:val="000000"/>
          <w:u w:val="single"/>
          <w:lang w:eastAsia="en-CA"/>
        </w:rPr>
        <w:t>repeated negative behaviour</w:t>
      </w:r>
      <w:r w:rsidRPr="00DE3B84">
        <w:rPr>
          <w:rFonts w:eastAsia="Times New Roman" w:cs="Times New Roman"/>
          <w:color w:val="000000"/>
          <w:lang w:eastAsia="en-CA"/>
        </w:rPr>
        <w:t xml:space="preserve"> directed toward one or more </w:t>
      </w:r>
      <w:r w:rsidRPr="00EB5D7B">
        <w:rPr>
          <w:rFonts w:eastAsia="Times New Roman" w:cs="Times New Roman"/>
          <w:color w:val="000000"/>
          <w:u w:val="single"/>
          <w:lang w:eastAsia="en-CA"/>
        </w:rPr>
        <w:t>individuals of lower power or status</w:t>
      </w:r>
      <w:r w:rsidRPr="00DE3B84">
        <w:rPr>
          <w:rFonts w:eastAsia="Times New Roman" w:cs="Times New Roman"/>
          <w:color w:val="000000"/>
          <w:lang w:eastAsia="en-CA"/>
        </w:rPr>
        <w:t xml:space="preserve"> that creates a hostile work environment. Although bullying can involve physical aggression, it is most commonly a </w:t>
      </w:r>
      <w:r w:rsidR="00BF2FEC" w:rsidRPr="00DE3B84">
        <w:rPr>
          <w:rFonts w:eastAsia="Times New Roman" w:cs="Times New Roman"/>
          <w:color w:val="000000"/>
          <w:lang w:eastAsia="en-CA"/>
        </w:rPr>
        <w:t>subtler</w:t>
      </w:r>
      <w:r w:rsidRPr="00DE3B84">
        <w:rPr>
          <w:rFonts w:eastAsia="Times New Roman" w:cs="Times New Roman"/>
          <w:color w:val="000000"/>
          <w:lang w:eastAsia="en-CA"/>
        </w:rPr>
        <w:t xml:space="preserve"> form of psychological aggression and intimidation that can include incessant teasing, demeaning criticism, social isolation, or sabotaging others’ tools and equipment. An essential feature of bullying is its </w:t>
      </w:r>
      <w:r w:rsidRPr="00EB5D7B">
        <w:rPr>
          <w:rFonts w:eastAsia="Times New Roman" w:cs="Times New Roman"/>
          <w:color w:val="000000"/>
          <w:u w:val="single"/>
          <w:lang w:eastAsia="en-CA"/>
        </w:rPr>
        <w:t>persistence</w:t>
      </w:r>
      <w:r w:rsidRPr="00DE3B84">
        <w:rPr>
          <w:rFonts w:eastAsia="Times New Roman" w:cs="Times New Roman"/>
          <w:color w:val="000000"/>
          <w:lang w:eastAsia="en-CA"/>
        </w:rPr>
        <w:t>. It is the </w:t>
      </w:r>
      <w:r w:rsidRPr="00DE3B84">
        <w:rPr>
          <w:rFonts w:eastAsia="Times New Roman" w:cs="Times New Roman"/>
          <w:i/>
          <w:iCs/>
          <w:color w:val="000000"/>
          <w:lang w:eastAsia="en-CA"/>
        </w:rPr>
        <w:t>repeated</w:t>
      </w:r>
      <w:r w:rsidRPr="00DE3B84">
        <w:rPr>
          <w:rFonts w:eastAsia="Times New Roman" w:cs="Times New Roman"/>
          <w:color w:val="000000"/>
          <w:lang w:eastAsia="en-CA"/>
        </w:rPr>
        <w:t> teasing, criticism, or undermining that signals bullying. Another key feature of the bullying process is some degree of power or status imbalance between the bully and the victim. </w:t>
      </w:r>
      <w:r w:rsidRPr="00EB5D7B">
        <w:rPr>
          <w:rFonts w:eastAsia="Times New Roman" w:cs="Times New Roman"/>
          <w:b/>
          <w:iCs/>
          <w:color w:val="000000"/>
          <w:lang w:eastAsia="en-CA"/>
        </w:rPr>
        <w:t>Mobbing</w:t>
      </w:r>
      <w:r w:rsidRPr="00DE3B84">
        <w:rPr>
          <w:rFonts w:eastAsia="Times New Roman" w:cs="Times New Roman"/>
          <w:color w:val="000000"/>
          <w:lang w:eastAsia="en-CA"/>
        </w:rPr>
        <w:t> occurs when a number of individuals, usually direct co-workers, “</w:t>
      </w:r>
      <w:r w:rsidRPr="00EB5D7B">
        <w:rPr>
          <w:rFonts w:eastAsia="Times New Roman" w:cs="Times New Roman"/>
          <w:color w:val="000000"/>
          <w:u w:val="single"/>
          <w:lang w:eastAsia="en-CA"/>
        </w:rPr>
        <w:t>gang up” on a particular employee</w:t>
      </w:r>
      <w:r w:rsidRPr="00DE3B84">
        <w:rPr>
          <w:rFonts w:eastAsia="Times New Roman" w:cs="Times New Roman"/>
          <w:color w:val="000000"/>
          <w:lang w:eastAsia="en-CA"/>
        </w:rPr>
        <w:t>. Mobbing can be especially intimidating and stressful because it restricts the availability of social support that might be present when there is only a single bully. Victims of bullying and mobbing experience stress because they feel powerless to deal with the perpetrator(s).</w:t>
      </w:r>
    </w:p>
    <w:p w14:paraId="0C90CDA6" w14:textId="4EF8F9AE" w:rsidR="00305C8B" w:rsidRPr="00DE3B84" w:rsidRDefault="00305C8B" w:rsidP="00DE3B84">
      <w:pPr>
        <w:pStyle w:val="ListParagraph"/>
        <w:numPr>
          <w:ilvl w:val="0"/>
          <w:numId w:val="168"/>
        </w:numPr>
        <w:spacing w:before="100" w:beforeAutospacing="1" w:after="100" w:afterAutospacing="1" w:line="240" w:lineRule="auto"/>
        <w:rPr>
          <w:rFonts w:eastAsia="Times New Roman" w:cs="Times New Roman"/>
          <w:color w:val="000000"/>
          <w:lang w:eastAsia="en-CA"/>
        </w:rPr>
      </w:pPr>
      <w:r w:rsidRPr="00DE3B84">
        <w:rPr>
          <w:rFonts w:eastAsia="Times New Roman" w:cs="Times New Roman"/>
          <w:b/>
          <w:color w:val="000000"/>
          <w:lang w:eastAsia="en-CA"/>
        </w:rPr>
        <w:t>Work-Family Conflict.</w:t>
      </w:r>
      <w:r w:rsidRPr="00DE3B84">
        <w:rPr>
          <w:rFonts w:eastAsia="Times New Roman" w:cs="Times New Roman"/>
          <w:color w:val="000000"/>
          <w:lang w:eastAsia="en-CA"/>
        </w:rPr>
        <w:t xml:space="preserve"> Increases in dual career families, single parent families, and life spans are all contributing to conflicting demands of work and family. Many managers remain unaware of the impact of these changes on child-care and eldercare concerns </w:t>
      </w:r>
    </w:p>
    <w:p w14:paraId="2A2E0ECE" w14:textId="77777777" w:rsidR="00305C8B" w:rsidRPr="00DE3B84" w:rsidRDefault="00305C8B" w:rsidP="00DE3B84">
      <w:pPr>
        <w:pStyle w:val="ListParagraph"/>
        <w:numPr>
          <w:ilvl w:val="0"/>
          <w:numId w:val="168"/>
        </w:numPr>
        <w:spacing w:before="100" w:beforeAutospacing="1" w:after="100" w:afterAutospacing="1" w:line="240" w:lineRule="auto"/>
        <w:rPr>
          <w:rFonts w:eastAsia="Times New Roman" w:cs="Times New Roman"/>
          <w:color w:val="000000"/>
          <w:lang w:eastAsia="en-CA"/>
        </w:rPr>
      </w:pPr>
      <w:r w:rsidRPr="00DE3B84">
        <w:rPr>
          <w:rFonts w:eastAsia="Times New Roman" w:cs="Times New Roman"/>
          <w:b/>
          <w:color w:val="000000"/>
          <w:lang w:eastAsia="en-CA"/>
        </w:rPr>
        <w:t>Job Insecurity and Change.</w:t>
      </w:r>
      <w:r w:rsidRPr="00DE3B84">
        <w:rPr>
          <w:rFonts w:eastAsia="Times New Roman" w:cs="Times New Roman"/>
          <w:color w:val="000000"/>
          <w:lang w:eastAsia="en-CA"/>
        </w:rPr>
        <w:t xml:space="preserve"> Major organizational changes have left many workers unemployed and threatened the security of those who have been fortunate enough to remain in their jobs. The </w:t>
      </w:r>
      <w:r w:rsidRPr="00EB5D7B">
        <w:rPr>
          <w:rFonts w:eastAsia="Times New Roman" w:cs="Times New Roman"/>
          <w:color w:val="000000"/>
          <w:u w:val="single"/>
          <w:lang w:eastAsia="en-CA"/>
        </w:rPr>
        <w:t>fear of job loss has become a way of life</w:t>
      </w:r>
      <w:r w:rsidRPr="00DE3B84">
        <w:rPr>
          <w:rFonts w:eastAsia="Times New Roman" w:cs="Times New Roman"/>
          <w:color w:val="000000"/>
          <w:lang w:eastAsia="en-CA"/>
        </w:rPr>
        <w:t xml:space="preserve"> for employees at all organizational levels. No level of the organization is immune to this stressor. </w:t>
      </w:r>
      <w:r w:rsidRPr="00EB5D7B">
        <w:rPr>
          <w:rFonts w:eastAsia="Times New Roman" w:cs="Times New Roman"/>
          <w:color w:val="000000"/>
          <w:u w:val="single"/>
          <w:lang w:eastAsia="en-CA"/>
        </w:rPr>
        <w:t>Technological changes</w:t>
      </w:r>
      <w:r w:rsidRPr="00DE3B84">
        <w:rPr>
          <w:rFonts w:eastAsia="Times New Roman" w:cs="Times New Roman"/>
          <w:color w:val="000000"/>
          <w:lang w:eastAsia="en-CA"/>
        </w:rPr>
        <w:t xml:space="preserve"> threaten the operative level. Professionals may find themselves "overqualified" in a narrow specialty no longer required. Executives are often let go as organizations thin their ranks.</w:t>
      </w:r>
    </w:p>
    <w:p w14:paraId="43FAC2D6" w14:textId="77777777" w:rsidR="00305C8B" w:rsidRPr="00DE3B84" w:rsidRDefault="00305C8B" w:rsidP="00DE3B84">
      <w:pPr>
        <w:pStyle w:val="ListParagraph"/>
        <w:numPr>
          <w:ilvl w:val="0"/>
          <w:numId w:val="168"/>
        </w:numPr>
        <w:spacing w:before="100" w:beforeAutospacing="1" w:after="100" w:afterAutospacing="1" w:line="240" w:lineRule="auto"/>
        <w:rPr>
          <w:rFonts w:eastAsia="Times New Roman" w:cs="Times New Roman"/>
          <w:color w:val="000000"/>
          <w:lang w:eastAsia="en-CA"/>
        </w:rPr>
      </w:pPr>
      <w:r w:rsidRPr="00DE3B84">
        <w:rPr>
          <w:rFonts w:eastAsia="Times New Roman" w:cs="Times New Roman"/>
          <w:b/>
          <w:color w:val="000000"/>
          <w:lang w:eastAsia="en-CA"/>
        </w:rPr>
        <w:t>Role Ambiguity.</w:t>
      </w:r>
      <w:r w:rsidRPr="00DE3B84">
        <w:rPr>
          <w:rFonts w:eastAsia="Times New Roman" w:cs="Times New Roman"/>
          <w:color w:val="000000"/>
          <w:lang w:eastAsia="en-CA"/>
        </w:rPr>
        <w:t xml:space="preserve"> Stress often results from the </w:t>
      </w:r>
      <w:r w:rsidRPr="00EB5D7B">
        <w:rPr>
          <w:rFonts w:eastAsia="Times New Roman" w:cs="Times New Roman"/>
          <w:color w:val="000000"/>
          <w:u w:val="single"/>
          <w:lang w:eastAsia="en-CA"/>
        </w:rPr>
        <w:t>lack of direction</w:t>
      </w:r>
      <w:r w:rsidRPr="00DE3B84">
        <w:rPr>
          <w:rFonts w:eastAsia="Times New Roman" w:cs="Times New Roman"/>
          <w:color w:val="000000"/>
          <w:lang w:eastAsia="en-CA"/>
        </w:rPr>
        <w:t xml:space="preserve"> which exists when the </w:t>
      </w:r>
      <w:r w:rsidRPr="00EB5D7B">
        <w:rPr>
          <w:rFonts w:eastAsia="Times New Roman" w:cs="Times New Roman"/>
          <w:color w:val="000000"/>
          <w:u w:val="single"/>
          <w:lang w:eastAsia="en-CA"/>
        </w:rPr>
        <w:t>goals of one's job or the methods of performing it</w:t>
      </w:r>
      <w:r w:rsidRPr="00DE3B84">
        <w:rPr>
          <w:rFonts w:eastAsia="Times New Roman" w:cs="Times New Roman"/>
          <w:color w:val="000000"/>
          <w:lang w:eastAsia="en-CA"/>
        </w:rPr>
        <w:t xml:space="preserve"> are unclear. Such a lack of direction can prove stressful, especially for people who are low in their tolerance for such ambiguity.</w:t>
      </w:r>
    </w:p>
    <w:p w14:paraId="061168F5" w14:textId="77777777" w:rsidR="00305C8B" w:rsidRPr="00DE3B84" w:rsidRDefault="00305C8B" w:rsidP="00DE3B84">
      <w:pPr>
        <w:pStyle w:val="ListParagraph"/>
        <w:numPr>
          <w:ilvl w:val="0"/>
          <w:numId w:val="168"/>
        </w:numPr>
        <w:spacing w:before="100" w:beforeAutospacing="1" w:after="100" w:afterAutospacing="1" w:line="240" w:lineRule="auto"/>
        <w:rPr>
          <w:rFonts w:eastAsia="Times New Roman" w:cs="Times New Roman"/>
          <w:color w:val="000000"/>
          <w:lang w:eastAsia="en-CA"/>
        </w:rPr>
      </w:pPr>
      <w:r w:rsidRPr="00DE3B84">
        <w:rPr>
          <w:rFonts w:eastAsia="Times New Roman" w:cs="Times New Roman"/>
          <w:b/>
          <w:color w:val="000000"/>
          <w:lang w:eastAsia="en-CA"/>
        </w:rPr>
        <w:t>Sexual Harassment.</w:t>
      </w:r>
      <w:r w:rsidRPr="00DE3B84">
        <w:rPr>
          <w:rFonts w:eastAsia="Times New Roman" w:cs="Times New Roman"/>
          <w:color w:val="000000"/>
          <w:lang w:eastAsia="en-CA"/>
        </w:rPr>
        <w:t xml:space="preserve"> Sexual harassment is a major workplace stressor with serious consequences for employees and the organization that are similar to or more negative than other types of job stressors. Organizations in which sexual harassment is most likely to be a problem are those that have a climate that is tolerant of sexual harassment and </w:t>
      </w:r>
      <w:r w:rsidRPr="00EB5D7B">
        <w:rPr>
          <w:rFonts w:eastAsia="Times New Roman" w:cs="Times New Roman"/>
          <w:color w:val="000000"/>
          <w:u w:val="single"/>
          <w:lang w:eastAsia="en-CA"/>
        </w:rPr>
        <w:t>where women are working in traditional male-dominated jobs</w:t>
      </w:r>
      <w:r w:rsidRPr="00DE3B84">
        <w:rPr>
          <w:rFonts w:eastAsia="Times New Roman" w:cs="Times New Roman"/>
          <w:color w:val="000000"/>
          <w:lang w:eastAsia="en-CA"/>
        </w:rPr>
        <w:t xml:space="preserve"> and in a male-dominated workplace.</w:t>
      </w:r>
    </w:p>
    <w:p w14:paraId="64F430F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t>X. Reactions to Organizational Stress</w:t>
      </w:r>
    </w:p>
    <w:p w14:paraId="0707ECF2"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Reactions to organizational stress can be divided into behavioural, psychological, and physiological.</w:t>
      </w:r>
    </w:p>
    <w:p w14:paraId="33CD0BF3" w14:textId="3C902AAB" w:rsidR="00305C8B" w:rsidRPr="00934151" w:rsidRDefault="00305C8B" w:rsidP="00BA5ACA">
      <w:pPr>
        <w:spacing w:before="100" w:beforeAutospacing="1" w:after="0" w:line="240" w:lineRule="auto"/>
        <w:rPr>
          <w:rFonts w:eastAsia="Times New Roman" w:cs="Times New Roman"/>
          <w:color w:val="000000"/>
          <w:lang w:eastAsia="en-CA"/>
        </w:rPr>
      </w:pPr>
      <w:r w:rsidRPr="00934151">
        <w:rPr>
          <w:rFonts w:eastAsia="Times New Roman" w:cs="Times New Roman"/>
          <w:color w:val="000000"/>
          <w:lang w:eastAsia="en-CA"/>
        </w:rPr>
        <w:t xml:space="preserve">A. </w:t>
      </w:r>
      <w:r w:rsidR="00BA5ACA">
        <w:rPr>
          <w:rFonts w:eastAsia="Times New Roman" w:cs="Times New Roman"/>
          <w:color w:val="000000"/>
          <w:lang w:eastAsia="en-CA"/>
        </w:rPr>
        <w:t xml:space="preserve">Behavioural Reactions to Stress </w:t>
      </w:r>
      <w:r w:rsidR="00BA5ACA" w:rsidRPr="00BA5ACA">
        <w:rPr>
          <w:rFonts w:eastAsia="Times New Roman" w:cs="Times New Roman"/>
          <w:color w:val="000000"/>
          <w:lang w:eastAsia="en-CA"/>
        </w:rPr>
        <w:sym w:font="Wingdings" w:char="F0E0"/>
      </w:r>
      <w:r w:rsidR="00BA5ACA">
        <w:rPr>
          <w:rFonts w:eastAsia="Times New Roman" w:cs="Times New Roman"/>
          <w:color w:val="000000"/>
          <w:lang w:eastAsia="en-CA"/>
        </w:rPr>
        <w:t xml:space="preserve"> </w:t>
      </w:r>
      <w:r w:rsidRPr="00934151">
        <w:rPr>
          <w:rFonts w:eastAsia="Times New Roman" w:cs="Times New Roman"/>
          <w:color w:val="000000"/>
          <w:lang w:eastAsia="en-CA"/>
        </w:rPr>
        <w:t>overt activities that the stressed individual uses in an attempt to c</w:t>
      </w:r>
      <w:r w:rsidR="00C8085D">
        <w:rPr>
          <w:rFonts w:eastAsia="Times New Roman" w:cs="Times New Roman"/>
          <w:color w:val="000000"/>
          <w:lang w:eastAsia="en-CA"/>
        </w:rPr>
        <w:t xml:space="preserve">ope with the stress and include: </w:t>
      </w:r>
    </w:p>
    <w:p w14:paraId="5C502EBC" w14:textId="77777777" w:rsidR="00305C8B" w:rsidRPr="00C8085D" w:rsidRDefault="00305C8B" w:rsidP="00BA5ACA">
      <w:pPr>
        <w:pStyle w:val="ListParagraph"/>
        <w:numPr>
          <w:ilvl w:val="0"/>
          <w:numId w:val="166"/>
        </w:numPr>
        <w:spacing w:after="100" w:afterAutospacing="1" w:line="240" w:lineRule="auto"/>
        <w:rPr>
          <w:rFonts w:eastAsia="Times New Roman" w:cs="Times New Roman"/>
          <w:color w:val="000000"/>
          <w:lang w:eastAsia="en-CA"/>
        </w:rPr>
      </w:pPr>
      <w:r w:rsidRPr="00C8085D">
        <w:rPr>
          <w:rFonts w:eastAsia="Times New Roman" w:cs="Times New Roman"/>
          <w:b/>
          <w:color w:val="000000"/>
          <w:lang w:eastAsia="en-CA"/>
        </w:rPr>
        <w:lastRenderedPageBreak/>
        <w:t>Problem Solving.</w:t>
      </w:r>
      <w:r w:rsidRPr="00C8085D">
        <w:rPr>
          <w:rFonts w:eastAsia="Times New Roman" w:cs="Times New Roman"/>
          <w:color w:val="000000"/>
          <w:lang w:eastAsia="en-CA"/>
        </w:rPr>
        <w:t xml:space="preserve"> In general, problem solving is directed toward </w:t>
      </w:r>
      <w:r w:rsidRPr="00BA5ACA">
        <w:rPr>
          <w:rFonts w:eastAsia="Times New Roman" w:cs="Times New Roman"/>
          <w:color w:val="000000"/>
          <w:u w:val="single"/>
          <w:lang w:eastAsia="en-CA"/>
        </w:rPr>
        <w:t>terminating the stressor or reducing its potency</w:t>
      </w:r>
      <w:r w:rsidRPr="00C8085D">
        <w:rPr>
          <w:rFonts w:eastAsia="Times New Roman" w:cs="Times New Roman"/>
          <w:color w:val="000000"/>
          <w:lang w:eastAsia="en-CA"/>
        </w:rPr>
        <w:t>. It is reality oriented and generally routine, sensible, and the obvious approach that an objective observer might suggest. Problem solving responses will often reduce stress and stimulate performance. Some examples include: delegation, time management, talking it out, asking for help, and searching for alternatives.</w:t>
      </w:r>
    </w:p>
    <w:p w14:paraId="0B1DCAC0" w14:textId="77777777" w:rsidR="00305C8B" w:rsidRPr="00C8085D" w:rsidRDefault="00305C8B" w:rsidP="00C8085D">
      <w:pPr>
        <w:pStyle w:val="ListParagraph"/>
        <w:numPr>
          <w:ilvl w:val="0"/>
          <w:numId w:val="166"/>
        </w:numPr>
        <w:spacing w:before="100" w:beforeAutospacing="1" w:after="100" w:afterAutospacing="1" w:line="240" w:lineRule="auto"/>
        <w:rPr>
          <w:rFonts w:eastAsia="Times New Roman" w:cs="Times New Roman"/>
          <w:color w:val="000000"/>
          <w:lang w:eastAsia="en-CA"/>
        </w:rPr>
      </w:pPr>
      <w:r w:rsidRPr="00C8085D">
        <w:rPr>
          <w:rFonts w:eastAsia="Times New Roman" w:cs="Times New Roman"/>
          <w:b/>
          <w:color w:val="000000"/>
          <w:lang w:eastAsia="en-CA"/>
        </w:rPr>
        <w:t>Performance.</w:t>
      </w:r>
      <w:r w:rsidRPr="00C8085D">
        <w:rPr>
          <w:rFonts w:eastAsia="Times New Roman" w:cs="Times New Roman"/>
          <w:color w:val="000000"/>
          <w:lang w:eastAsia="en-CA"/>
        </w:rPr>
        <w:t xml:space="preserve"> Stress or stressors can cause </w:t>
      </w:r>
      <w:r w:rsidRPr="00BA5ACA">
        <w:rPr>
          <w:rFonts w:eastAsia="Times New Roman" w:cs="Times New Roman"/>
          <w:color w:val="000000"/>
          <w:u w:val="single"/>
          <w:lang w:eastAsia="en-CA"/>
        </w:rPr>
        <w:t>reduced job performance</w:t>
      </w:r>
      <w:r w:rsidRPr="00C8085D">
        <w:rPr>
          <w:rFonts w:eastAsia="Times New Roman" w:cs="Times New Roman"/>
          <w:color w:val="000000"/>
          <w:lang w:eastAsia="en-CA"/>
        </w:rPr>
        <w:t>. Things like role ambiguity and interpersonal conflict are "hindrance" stressors and they can damage performance. Stressors such as heavy workload and responsibility are challenging and while they can damage performance, they sometimes stimulate it via added motivation.</w:t>
      </w:r>
    </w:p>
    <w:p w14:paraId="10F7E32C" w14:textId="77777777" w:rsidR="00305C8B" w:rsidRPr="00C8085D" w:rsidRDefault="00305C8B" w:rsidP="00C8085D">
      <w:pPr>
        <w:pStyle w:val="ListParagraph"/>
        <w:numPr>
          <w:ilvl w:val="0"/>
          <w:numId w:val="166"/>
        </w:numPr>
        <w:spacing w:before="100" w:beforeAutospacing="1" w:after="100" w:afterAutospacing="1" w:line="240" w:lineRule="auto"/>
        <w:rPr>
          <w:rFonts w:eastAsia="Times New Roman" w:cs="Times New Roman"/>
          <w:color w:val="000000"/>
          <w:lang w:eastAsia="en-CA"/>
        </w:rPr>
      </w:pPr>
      <w:r w:rsidRPr="00C8085D">
        <w:rPr>
          <w:rFonts w:eastAsia="Times New Roman" w:cs="Times New Roman"/>
          <w:b/>
          <w:color w:val="000000"/>
          <w:lang w:eastAsia="en-CA"/>
        </w:rPr>
        <w:t>Withdrawal.</w:t>
      </w:r>
      <w:r w:rsidRPr="00C8085D">
        <w:rPr>
          <w:rFonts w:eastAsia="Times New Roman" w:cs="Times New Roman"/>
          <w:color w:val="000000"/>
          <w:lang w:eastAsia="en-CA"/>
        </w:rPr>
        <w:t xml:space="preserve"> Withdrawal from the stressor is one of the </w:t>
      </w:r>
      <w:r w:rsidRPr="00BA5ACA">
        <w:rPr>
          <w:rFonts w:eastAsia="Times New Roman" w:cs="Times New Roman"/>
          <w:color w:val="000000"/>
          <w:u w:val="single"/>
          <w:lang w:eastAsia="en-CA"/>
        </w:rPr>
        <w:t>most basic reactions to stress</w:t>
      </w:r>
      <w:r w:rsidRPr="00C8085D">
        <w:rPr>
          <w:rFonts w:eastAsia="Times New Roman" w:cs="Times New Roman"/>
          <w:color w:val="000000"/>
          <w:lang w:eastAsia="en-CA"/>
        </w:rPr>
        <w:t xml:space="preserve">. In organizations, withdrawal takes the form of </w:t>
      </w:r>
      <w:r w:rsidRPr="00BA5ACA">
        <w:rPr>
          <w:rFonts w:eastAsia="Times New Roman" w:cs="Times New Roman"/>
          <w:color w:val="000000"/>
          <w:u w:val="single"/>
          <w:lang w:eastAsia="en-CA"/>
        </w:rPr>
        <w:t>absence or turnover</w:t>
      </w:r>
      <w:r w:rsidRPr="00C8085D">
        <w:rPr>
          <w:rFonts w:eastAsia="Times New Roman" w:cs="Times New Roman"/>
          <w:color w:val="000000"/>
          <w:lang w:eastAsia="en-CA"/>
        </w:rPr>
        <w:t>. Absenteeism fails to attack the stressor directly. A well-planned resignation in which the intent is to assume another job that should be less stressful should benefit both the individual and the organization rather than a person resigning from a stressful job on the spur of the moment merely to escape stress.</w:t>
      </w:r>
    </w:p>
    <w:p w14:paraId="10D2C409" w14:textId="77777777" w:rsidR="00305C8B" w:rsidRPr="00C8085D" w:rsidRDefault="00305C8B" w:rsidP="00C8085D">
      <w:pPr>
        <w:pStyle w:val="ListParagraph"/>
        <w:numPr>
          <w:ilvl w:val="0"/>
          <w:numId w:val="166"/>
        </w:numPr>
        <w:spacing w:before="100" w:beforeAutospacing="1" w:after="100" w:afterAutospacing="1" w:line="240" w:lineRule="auto"/>
        <w:rPr>
          <w:rFonts w:eastAsia="Times New Roman" w:cs="Times New Roman"/>
          <w:color w:val="000000"/>
          <w:lang w:eastAsia="en-CA"/>
        </w:rPr>
      </w:pPr>
      <w:r w:rsidRPr="00C8085D">
        <w:rPr>
          <w:rFonts w:eastAsia="Times New Roman" w:cs="Times New Roman"/>
          <w:b/>
          <w:color w:val="000000"/>
          <w:lang w:eastAsia="en-CA"/>
        </w:rPr>
        <w:t>Use of Addictive Substances.</w:t>
      </w:r>
      <w:r w:rsidRPr="00C8085D">
        <w:rPr>
          <w:rFonts w:eastAsia="Times New Roman" w:cs="Times New Roman"/>
          <w:color w:val="000000"/>
          <w:lang w:eastAsia="en-CA"/>
        </w:rPr>
        <w:t xml:space="preserve"> Smoking, drinking and drug use represent the </w:t>
      </w:r>
      <w:r w:rsidRPr="00BA5ACA">
        <w:rPr>
          <w:rFonts w:eastAsia="Times New Roman" w:cs="Times New Roman"/>
          <w:color w:val="000000"/>
          <w:u w:val="single"/>
          <w:lang w:eastAsia="en-CA"/>
        </w:rPr>
        <w:t>least satisfactory behavioural response to stress</w:t>
      </w:r>
      <w:r w:rsidRPr="00C8085D">
        <w:rPr>
          <w:rFonts w:eastAsia="Times New Roman" w:cs="Times New Roman"/>
          <w:color w:val="000000"/>
          <w:lang w:eastAsia="en-CA"/>
        </w:rPr>
        <w:t xml:space="preserve"> for both the individual and the organization. These activities fail to terminate stress episodes, and they leave employees less physically and mentally prepared to perform their jobs.</w:t>
      </w:r>
    </w:p>
    <w:p w14:paraId="00B757D4"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B. Psychological Reactions to Stress</w:t>
      </w:r>
    </w:p>
    <w:p w14:paraId="14B1093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Psychological reactions to stress primarily involve emotions and thought processes, rather than overt behaviour, although these reactions are frequently revealed in the individual’s speech and actions. The most common psychological reaction to stress is the use of defence mechanisms. </w:t>
      </w:r>
      <w:r w:rsidRPr="00934151">
        <w:rPr>
          <w:rFonts w:eastAsia="Times New Roman" w:cs="Times New Roman"/>
          <w:b/>
          <w:bCs/>
          <w:color w:val="000000"/>
          <w:lang w:eastAsia="en-CA"/>
        </w:rPr>
        <w:t>Defence mechanisms</w:t>
      </w:r>
      <w:r w:rsidRPr="00934151">
        <w:rPr>
          <w:rFonts w:eastAsia="Times New Roman" w:cs="Times New Roman"/>
          <w:color w:val="000000"/>
          <w:lang w:eastAsia="en-CA"/>
        </w:rPr>
        <w:t> are psychological attempts to reduce the anxiety associated with stress. Thus, they concentrate on anxiety reduction. Some common defence mechanisms include the following:</w:t>
      </w:r>
    </w:p>
    <w:p w14:paraId="66BBCC29" w14:textId="6FDA17E6" w:rsidR="00305C8B" w:rsidRPr="00934151" w:rsidRDefault="00305C8B" w:rsidP="005A5895">
      <w:pPr>
        <w:numPr>
          <w:ilvl w:val="0"/>
          <w:numId w:val="45"/>
        </w:numPr>
        <w:spacing w:before="100" w:beforeAutospacing="1" w:after="100" w:afterAutospacing="1" w:line="240" w:lineRule="auto"/>
        <w:rPr>
          <w:rFonts w:eastAsia="Times New Roman" w:cs="Times New Roman"/>
          <w:color w:val="000000"/>
          <w:lang w:eastAsia="en-CA"/>
        </w:rPr>
      </w:pPr>
      <w:r w:rsidRPr="00C8085D">
        <w:rPr>
          <w:rFonts w:eastAsia="Times New Roman" w:cs="Times New Roman"/>
          <w:b/>
          <w:color w:val="000000"/>
          <w:lang w:eastAsia="en-CA"/>
        </w:rPr>
        <w:t>Rationalization</w:t>
      </w:r>
      <w:r w:rsidR="00C8085D">
        <w:rPr>
          <w:rFonts w:eastAsia="Times New Roman" w:cs="Times New Roman"/>
          <w:b/>
          <w:color w:val="000000"/>
          <w:lang w:eastAsia="en-CA"/>
        </w:rPr>
        <w:t>:</w:t>
      </w:r>
      <w:r w:rsidRPr="00934151">
        <w:rPr>
          <w:rFonts w:eastAsia="Times New Roman" w:cs="Times New Roman"/>
          <w:color w:val="000000"/>
          <w:lang w:eastAsia="en-CA"/>
        </w:rPr>
        <w:t xml:space="preserve"> </w:t>
      </w:r>
      <w:r w:rsidRPr="00BA5ACA">
        <w:rPr>
          <w:rFonts w:eastAsia="Times New Roman" w:cs="Times New Roman"/>
          <w:color w:val="000000"/>
          <w:u w:val="single"/>
          <w:lang w:eastAsia="en-CA"/>
        </w:rPr>
        <w:t>attributing socially acceptable reasons</w:t>
      </w:r>
      <w:r w:rsidRPr="00934151">
        <w:rPr>
          <w:rFonts w:eastAsia="Times New Roman" w:cs="Times New Roman"/>
          <w:color w:val="000000"/>
          <w:lang w:eastAsia="en-CA"/>
        </w:rPr>
        <w:t xml:space="preserve"> or motives to one's actions so that they </w:t>
      </w:r>
      <w:r w:rsidRPr="00BA5ACA">
        <w:rPr>
          <w:rFonts w:eastAsia="Times New Roman" w:cs="Times New Roman"/>
          <w:color w:val="000000"/>
          <w:u w:val="single"/>
          <w:lang w:eastAsia="en-CA"/>
        </w:rPr>
        <w:t>appear reasonable and sensible</w:t>
      </w:r>
      <w:r w:rsidRPr="00934151">
        <w:rPr>
          <w:rFonts w:eastAsia="Times New Roman" w:cs="Times New Roman"/>
          <w:color w:val="000000"/>
          <w:lang w:eastAsia="en-CA"/>
        </w:rPr>
        <w:t>.</w:t>
      </w:r>
    </w:p>
    <w:p w14:paraId="4D944149" w14:textId="76AE2D6B" w:rsidR="00305C8B" w:rsidRPr="00934151" w:rsidRDefault="00305C8B" w:rsidP="005A5895">
      <w:pPr>
        <w:numPr>
          <w:ilvl w:val="0"/>
          <w:numId w:val="45"/>
        </w:numPr>
        <w:spacing w:before="100" w:beforeAutospacing="1" w:after="100" w:afterAutospacing="1" w:line="240" w:lineRule="auto"/>
        <w:rPr>
          <w:rFonts w:eastAsia="Times New Roman" w:cs="Times New Roman"/>
          <w:color w:val="000000"/>
          <w:lang w:eastAsia="en-CA"/>
        </w:rPr>
      </w:pPr>
      <w:r w:rsidRPr="00C8085D">
        <w:rPr>
          <w:rFonts w:eastAsia="Times New Roman" w:cs="Times New Roman"/>
          <w:b/>
          <w:color w:val="000000"/>
          <w:lang w:eastAsia="en-CA"/>
        </w:rPr>
        <w:t>Projection</w:t>
      </w:r>
      <w:r w:rsidR="00C8085D">
        <w:rPr>
          <w:rFonts w:eastAsia="Times New Roman" w:cs="Times New Roman"/>
          <w:b/>
          <w:color w:val="000000"/>
          <w:lang w:eastAsia="en-CA"/>
        </w:rPr>
        <w:t xml:space="preserve">: </w:t>
      </w:r>
      <w:r w:rsidRPr="00BA5ACA">
        <w:rPr>
          <w:rFonts w:eastAsia="Times New Roman" w:cs="Times New Roman"/>
          <w:color w:val="000000"/>
          <w:u w:val="single"/>
          <w:lang w:eastAsia="en-CA"/>
        </w:rPr>
        <w:t>attributing one's own undesirable ideas and motives to others</w:t>
      </w:r>
      <w:r w:rsidRPr="00934151">
        <w:rPr>
          <w:rFonts w:eastAsia="Times New Roman" w:cs="Times New Roman"/>
          <w:color w:val="000000"/>
          <w:lang w:eastAsia="en-CA"/>
        </w:rPr>
        <w:t xml:space="preserve"> so that they seem less negative.</w:t>
      </w:r>
    </w:p>
    <w:p w14:paraId="4B995D65" w14:textId="72FCC4C8" w:rsidR="00305C8B" w:rsidRPr="00934151" w:rsidRDefault="00305C8B" w:rsidP="005A5895">
      <w:pPr>
        <w:numPr>
          <w:ilvl w:val="0"/>
          <w:numId w:val="45"/>
        </w:numPr>
        <w:spacing w:before="100" w:beforeAutospacing="1" w:after="100" w:afterAutospacing="1" w:line="240" w:lineRule="auto"/>
        <w:rPr>
          <w:rFonts w:eastAsia="Times New Roman" w:cs="Times New Roman"/>
          <w:color w:val="000000"/>
          <w:lang w:eastAsia="en-CA"/>
        </w:rPr>
      </w:pPr>
      <w:r w:rsidRPr="00C8085D">
        <w:rPr>
          <w:rFonts w:eastAsia="Times New Roman" w:cs="Times New Roman"/>
          <w:b/>
          <w:color w:val="000000"/>
          <w:lang w:eastAsia="en-CA"/>
        </w:rPr>
        <w:t>Displacement</w:t>
      </w:r>
      <w:r w:rsidR="00C8085D">
        <w:rPr>
          <w:rFonts w:eastAsia="Times New Roman" w:cs="Times New Roman"/>
          <w:color w:val="000000"/>
          <w:lang w:eastAsia="en-CA"/>
        </w:rPr>
        <w:t xml:space="preserve">: </w:t>
      </w:r>
      <w:r w:rsidRPr="00934151">
        <w:rPr>
          <w:rFonts w:eastAsia="Times New Roman" w:cs="Times New Roman"/>
          <w:color w:val="000000"/>
          <w:lang w:eastAsia="en-CA"/>
        </w:rPr>
        <w:t xml:space="preserve">directing </w:t>
      </w:r>
      <w:r w:rsidRPr="00BA5ACA">
        <w:rPr>
          <w:rFonts w:eastAsia="Times New Roman" w:cs="Times New Roman"/>
          <w:color w:val="000000"/>
          <w:u w:val="single"/>
          <w:lang w:eastAsia="en-CA"/>
        </w:rPr>
        <w:t>feelings of anger at a "safe" target</w:t>
      </w:r>
      <w:r w:rsidRPr="00934151">
        <w:rPr>
          <w:rFonts w:eastAsia="Times New Roman" w:cs="Times New Roman"/>
          <w:color w:val="000000"/>
          <w:lang w:eastAsia="en-CA"/>
        </w:rPr>
        <w:t xml:space="preserve"> rather than expressing them where they may be punished.</w:t>
      </w:r>
    </w:p>
    <w:p w14:paraId="55A0B74B" w14:textId="53FFEA79" w:rsidR="00305C8B" w:rsidRPr="00934151" w:rsidRDefault="00305C8B" w:rsidP="005A5895">
      <w:pPr>
        <w:numPr>
          <w:ilvl w:val="0"/>
          <w:numId w:val="45"/>
        </w:numPr>
        <w:spacing w:before="100" w:beforeAutospacing="1" w:after="100" w:afterAutospacing="1" w:line="240" w:lineRule="auto"/>
        <w:rPr>
          <w:rFonts w:eastAsia="Times New Roman" w:cs="Times New Roman"/>
          <w:color w:val="000000"/>
          <w:lang w:eastAsia="en-CA"/>
        </w:rPr>
      </w:pPr>
      <w:r w:rsidRPr="00C8085D">
        <w:rPr>
          <w:rFonts w:eastAsia="Times New Roman" w:cs="Times New Roman"/>
          <w:b/>
          <w:color w:val="000000"/>
          <w:lang w:eastAsia="en-CA"/>
        </w:rPr>
        <w:t>Reaction formation</w:t>
      </w:r>
      <w:r w:rsidR="00C8085D">
        <w:rPr>
          <w:rFonts w:eastAsia="Times New Roman" w:cs="Times New Roman"/>
          <w:color w:val="000000"/>
          <w:lang w:eastAsia="en-CA"/>
        </w:rPr>
        <w:t xml:space="preserve">: </w:t>
      </w:r>
      <w:r w:rsidRPr="00BA5ACA">
        <w:rPr>
          <w:rFonts w:eastAsia="Times New Roman" w:cs="Times New Roman"/>
          <w:color w:val="000000"/>
          <w:u w:val="single"/>
          <w:lang w:eastAsia="en-CA"/>
        </w:rPr>
        <w:t>expressing oneself in a manner that is directly opposite to the way one truly feels</w:t>
      </w:r>
      <w:r w:rsidRPr="00934151">
        <w:rPr>
          <w:rFonts w:eastAsia="Times New Roman" w:cs="Times New Roman"/>
          <w:color w:val="000000"/>
          <w:lang w:eastAsia="en-CA"/>
        </w:rPr>
        <w:t>, rather than risking negative reactions to one’s true position.</w:t>
      </w:r>
    </w:p>
    <w:p w14:paraId="11A49CA7" w14:textId="036FAEC7" w:rsidR="00305C8B" w:rsidRPr="00934151" w:rsidRDefault="00305C8B" w:rsidP="005A5895">
      <w:pPr>
        <w:numPr>
          <w:ilvl w:val="0"/>
          <w:numId w:val="45"/>
        </w:numPr>
        <w:spacing w:before="100" w:beforeAutospacing="1" w:after="100" w:afterAutospacing="1" w:line="240" w:lineRule="auto"/>
        <w:rPr>
          <w:rFonts w:eastAsia="Times New Roman" w:cs="Times New Roman"/>
          <w:color w:val="000000"/>
          <w:lang w:eastAsia="en-CA"/>
        </w:rPr>
      </w:pPr>
      <w:r w:rsidRPr="00C8085D">
        <w:rPr>
          <w:rFonts w:eastAsia="Times New Roman" w:cs="Times New Roman"/>
          <w:b/>
          <w:color w:val="000000"/>
          <w:lang w:eastAsia="en-CA"/>
        </w:rPr>
        <w:t>Compensation</w:t>
      </w:r>
      <w:r w:rsidR="00C8085D">
        <w:rPr>
          <w:rFonts w:eastAsia="Times New Roman" w:cs="Times New Roman"/>
          <w:color w:val="000000"/>
          <w:lang w:eastAsia="en-CA"/>
        </w:rPr>
        <w:t>:</w:t>
      </w:r>
      <w:r w:rsidRPr="00934151">
        <w:rPr>
          <w:rFonts w:eastAsia="Times New Roman" w:cs="Times New Roman"/>
          <w:color w:val="000000"/>
          <w:lang w:eastAsia="en-CA"/>
        </w:rPr>
        <w:t xml:space="preserve"> applying one's skills in a particular area to </w:t>
      </w:r>
      <w:r w:rsidRPr="00BA5ACA">
        <w:rPr>
          <w:rFonts w:eastAsia="Times New Roman" w:cs="Times New Roman"/>
          <w:color w:val="000000"/>
          <w:u w:val="single"/>
          <w:lang w:eastAsia="en-CA"/>
        </w:rPr>
        <w:t>make up for failure in another area</w:t>
      </w:r>
      <w:r w:rsidRPr="00934151">
        <w:rPr>
          <w:rFonts w:eastAsia="Times New Roman" w:cs="Times New Roman"/>
          <w:color w:val="000000"/>
          <w:lang w:eastAsia="en-CA"/>
        </w:rPr>
        <w:t>.</w:t>
      </w:r>
    </w:p>
    <w:p w14:paraId="731A756D"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Used occasionally to temporarily reduce anxiety, defence mechanisms appear to be a useful reaction. However, when the use of defence mechanisms becomes a chronic reaction to stress, it can become a problem as the basic conflict or frustration remains in operation.</w:t>
      </w:r>
    </w:p>
    <w:p w14:paraId="5917D0BB" w14:textId="77777777"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C. Physiological Reactions to Stress</w:t>
      </w:r>
    </w:p>
    <w:p w14:paraId="01AF72C6" w14:textId="77777777" w:rsidR="00305C8B" w:rsidRPr="00BA5ACA" w:rsidRDefault="00305C8B" w:rsidP="00305C8B">
      <w:pPr>
        <w:spacing w:before="100" w:beforeAutospacing="1" w:after="100" w:afterAutospacing="1" w:line="240" w:lineRule="auto"/>
        <w:rPr>
          <w:rFonts w:eastAsia="Times New Roman" w:cs="Times New Roman"/>
          <w:color w:val="000000"/>
          <w:lang w:eastAsia="en-CA"/>
        </w:rPr>
      </w:pPr>
      <w:r w:rsidRPr="00BA5ACA">
        <w:rPr>
          <w:rFonts w:eastAsia="Times New Roman" w:cs="Times New Roman"/>
          <w:color w:val="000000"/>
          <w:lang w:eastAsia="en-CA"/>
        </w:rPr>
        <w:t xml:space="preserve">There is evidence that work stress is associated with electrocardiogram irregularities and </w:t>
      </w:r>
      <w:r w:rsidRPr="00D93C8D">
        <w:rPr>
          <w:rFonts w:eastAsia="Times New Roman" w:cs="Times New Roman"/>
          <w:color w:val="000000"/>
          <w:u w:val="single"/>
          <w:lang w:eastAsia="en-CA"/>
        </w:rPr>
        <w:t>elevated levels of blood pressure</w:t>
      </w:r>
      <w:r w:rsidRPr="00BA5ACA">
        <w:rPr>
          <w:rFonts w:eastAsia="Times New Roman" w:cs="Times New Roman"/>
          <w:color w:val="000000"/>
          <w:lang w:eastAsia="en-CA"/>
        </w:rPr>
        <w:t xml:space="preserve">, cholesterol, and pulse. Workplace stress can </w:t>
      </w:r>
      <w:r w:rsidRPr="00BA5ACA">
        <w:rPr>
          <w:rFonts w:eastAsia="Times New Roman" w:cs="Times New Roman"/>
          <w:color w:val="000000"/>
          <w:u w:val="single"/>
          <w:lang w:eastAsia="en-CA"/>
        </w:rPr>
        <w:t>double the risk of heart attacks</w:t>
      </w:r>
      <w:r w:rsidRPr="00BA5ACA">
        <w:rPr>
          <w:rFonts w:eastAsia="Times New Roman" w:cs="Times New Roman"/>
          <w:color w:val="000000"/>
          <w:lang w:eastAsia="en-CA"/>
        </w:rPr>
        <w:t>. Stress has also been associated with the onset of diseases such as respiratory and bacterial infections.</w:t>
      </w:r>
    </w:p>
    <w:p w14:paraId="42D2CB6E" w14:textId="493744E0"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b/>
          <w:bCs/>
          <w:color w:val="000000"/>
          <w:lang w:eastAsia="en-CA"/>
        </w:rPr>
        <w:lastRenderedPageBreak/>
        <w:t>XI. Reducing or Coping with Stress</w:t>
      </w:r>
      <w:r w:rsidR="0095248E">
        <w:rPr>
          <w:rFonts w:eastAsia="Times New Roman" w:cs="Times New Roman"/>
          <w:b/>
          <w:bCs/>
          <w:color w:val="000000"/>
          <w:lang w:eastAsia="en-CA"/>
        </w:rPr>
        <w:t xml:space="preserve"> </w:t>
      </w:r>
    </w:p>
    <w:p w14:paraId="2BD308F7" w14:textId="6D12B1AE" w:rsidR="00305C8B" w:rsidRPr="00934151" w:rsidRDefault="00305C8B" w:rsidP="00305C8B">
      <w:pPr>
        <w:spacing w:before="100" w:beforeAutospacing="1" w:after="100" w:afterAutospacing="1" w:line="240" w:lineRule="auto"/>
        <w:rPr>
          <w:rFonts w:eastAsia="Times New Roman" w:cs="Times New Roman"/>
          <w:color w:val="000000"/>
          <w:lang w:eastAsia="en-CA"/>
        </w:rPr>
      </w:pPr>
      <w:r w:rsidRPr="00934151">
        <w:rPr>
          <w:rFonts w:eastAsia="Times New Roman" w:cs="Times New Roman"/>
          <w:color w:val="000000"/>
          <w:lang w:eastAsia="en-CA"/>
        </w:rPr>
        <w:t xml:space="preserve">The personal and organizational strategies that can </w:t>
      </w:r>
      <w:r w:rsidR="00C8085D">
        <w:rPr>
          <w:rFonts w:eastAsia="Times New Roman" w:cs="Times New Roman"/>
          <w:color w:val="000000"/>
          <w:lang w:eastAsia="en-CA"/>
        </w:rPr>
        <w:t>help reduce or cope with stress are:</w:t>
      </w:r>
    </w:p>
    <w:p w14:paraId="0EDB5868" w14:textId="182DD5FF" w:rsidR="00305C8B" w:rsidRPr="00C8085D" w:rsidRDefault="00C8085D" w:rsidP="00C8085D">
      <w:pPr>
        <w:pStyle w:val="ListParagraph"/>
        <w:numPr>
          <w:ilvl w:val="0"/>
          <w:numId w:val="165"/>
        </w:numPr>
        <w:spacing w:before="100" w:beforeAutospacing="1" w:after="100" w:afterAutospacing="1" w:line="240" w:lineRule="auto"/>
        <w:rPr>
          <w:rFonts w:eastAsia="Times New Roman" w:cs="Times New Roman"/>
          <w:color w:val="000000"/>
          <w:lang w:eastAsia="en-CA"/>
        </w:rPr>
      </w:pPr>
      <w:r w:rsidRPr="00C8085D">
        <w:rPr>
          <w:rFonts w:eastAsia="Times New Roman" w:cs="Times New Roman"/>
          <w:b/>
          <w:color w:val="000000"/>
          <w:lang w:eastAsia="en-CA"/>
        </w:rPr>
        <w:t>Job Redesign:</w:t>
      </w:r>
      <w:r>
        <w:rPr>
          <w:rFonts w:eastAsia="Times New Roman" w:cs="Times New Roman"/>
          <w:color w:val="000000"/>
          <w:lang w:eastAsia="en-CA"/>
        </w:rPr>
        <w:t xml:space="preserve"> </w:t>
      </w:r>
      <w:r w:rsidR="00305C8B" w:rsidRPr="00C8085D">
        <w:rPr>
          <w:rFonts w:eastAsia="Times New Roman" w:cs="Times New Roman"/>
          <w:color w:val="000000"/>
          <w:lang w:eastAsia="en-CA"/>
        </w:rPr>
        <w:t xml:space="preserve">Organizations can redesign jobs to reduce their stressful characteristics. Most formal job redesign efforts have involved </w:t>
      </w:r>
      <w:r w:rsidR="00305C8B" w:rsidRPr="00D93C8D">
        <w:rPr>
          <w:rFonts w:eastAsia="Times New Roman" w:cs="Times New Roman"/>
          <w:color w:val="000000"/>
          <w:u w:val="single"/>
          <w:lang w:eastAsia="en-CA"/>
        </w:rPr>
        <w:t>enhancing operative-level jobs to make them more stimulating and challenging</w:t>
      </w:r>
      <w:r w:rsidR="00305C8B" w:rsidRPr="00C8085D">
        <w:rPr>
          <w:rFonts w:eastAsia="Times New Roman" w:cs="Times New Roman"/>
          <w:color w:val="000000"/>
          <w:lang w:eastAsia="en-CA"/>
        </w:rPr>
        <w:t>. There is growing evidence that providing more autonomy in how service is delivered can alleviate stress and burnout. Boundary role service jobs require a high degree of emotional regulation and some degree of autonomy allows employees to cope with emotional labour by adjusting their responses to the needs of the moment in line with their own personalities.</w:t>
      </w:r>
    </w:p>
    <w:p w14:paraId="6A660702" w14:textId="498C1D91" w:rsidR="00305C8B" w:rsidRPr="00C8085D" w:rsidRDefault="00C8085D" w:rsidP="00C8085D">
      <w:pPr>
        <w:pStyle w:val="ListParagraph"/>
        <w:numPr>
          <w:ilvl w:val="0"/>
          <w:numId w:val="165"/>
        </w:numPr>
        <w:spacing w:before="100" w:beforeAutospacing="1" w:after="100" w:afterAutospacing="1" w:line="240" w:lineRule="auto"/>
        <w:rPr>
          <w:rFonts w:eastAsia="Times New Roman" w:cs="Times New Roman"/>
          <w:color w:val="000000"/>
          <w:lang w:eastAsia="en-CA"/>
        </w:rPr>
      </w:pPr>
      <w:r w:rsidRPr="00C8085D">
        <w:rPr>
          <w:rFonts w:eastAsia="Times New Roman" w:cs="Times New Roman"/>
          <w:b/>
          <w:color w:val="000000"/>
          <w:lang w:eastAsia="en-CA"/>
        </w:rPr>
        <w:t>Social Support:</w:t>
      </w:r>
      <w:r>
        <w:rPr>
          <w:rFonts w:eastAsia="Times New Roman" w:cs="Times New Roman"/>
          <w:color w:val="000000"/>
          <w:lang w:eastAsia="en-CA"/>
        </w:rPr>
        <w:t xml:space="preserve"> </w:t>
      </w:r>
      <w:r w:rsidR="00305C8B" w:rsidRPr="00C8085D">
        <w:rPr>
          <w:rFonts w:eastAsia="Times New Roman" w:cs="Times New Roman"/>
          <w:color w:val="000000"/>
          <w:lang w:eastAsia="en-CA"/>
        </w:rPr>
        <w:t xml:space="preserve">The support of others can help us deal with stress. Social support refers to having </w:t>
      </w:r>
      <w:r w:rsidR="00305C8B" w:rsidRPr="00D93C8D">
        <w:rPr>
          <w:rFonts w:eastAsia="Times New Roman" w:cs="Times New Roman"/>
          <w:color w:val="000000"/>
          <w:u w:val="single"/>
          <w:lang w:eastAsia="en-CA"/>
        </w:rPr>
        <w:t>close ties with other people</w:t>
      </w:r>
      <w:r w:rsidR="00305C8B" w:rsidRPr="00C8085D">
        <w:rPr>
          <w:rFonts w:eastAsia="Times New Roman" w:cs="Times New Roman"/>
          <w:color w:val="000000"/>
          <w:lang w:eastAsia="en-CA"/>
        </w:rPr>
        <w:t>. People with stronger social networks exhibit better psychological and physical well being. When people encounter stressful events, those with good social networks are likely to cope more positively. Thus, the social network acts as a buffer against stress. One's spouse, family, and friends as well as co-workers can provide needed social support to stress-prone individuals. Co-workers and superiors might be the best sources of support for dealing with work-related stress.</w:t>
      </w:r>
    </w:p>
    <w:p w14:paraId="48601044" w14:textId="4DE0B755" w:rsidR="00D93C8D" w:rsidRDefault="00D93C8D" w:rsidP="00C8085D">
      <w:pPr>
        <w:pStyle w:val="ListParagraph"/>
        <w:numPr>
          <w:ilvl w:val="0"/>
          <w:numId w:val="165"/>
        </w:numPr>
        <w:spacing w:before="100" w:beforeAutospacing="1" w:after="100" w:afterAutospacing="1" w:line="240" w:lineRule="auto"/>
        <w:rPr>
          <w:rFonts w:eastAsia="Times New Roman" w:cs="Times New Roman"/>
          <w:color w:val="000000"/>
          <w:lang w:eastAsia="en-CA"/>
        </w:rPr>
      </w:pPr>
      <w:r w:rsidRPr="00C8085D">
        <w:rPr>
          <w:rFonts w:eastAsia="Times New Roman" w:cs="Times New Roman"/>
          <w:b/>
          <w:color w:val="000000"/>
          <w:lang w:eastAsia="en-CA"/>
        </w:rPr>
        <w:t>Stress Management Programs:</w:t>
      </w:r>
      <w:r>
        <w:rPr>
          <w:rFonts w:eastAsia="Times New Roman" w:cs="Times New Roman"/>
          <w:color w:val="000000"/>
          <w:lang w:eastAsia="en-CA"/>
        </w:rPr>
        <w:t xml:space="preserve"> </w:t>
      </w:r>
      <w:r w:rsidRPr="00C8085D">
        <w:rPr>
          <w:rFonts w:eastAsia="Times New Roman" w:cs="Times New Roman"/>
          <w:color w:val="000000"/>
          <w:lang w:eastAsia="en-CA"/>
        </w:rPr>
        <w:t xml:space="preserve">Some organizations use programs designed to help employees “manage” work-related stress. Although the exact content of programs varies, most involve one or more of the following techniques: </w:t>
      </w:r>
      <w:r w:rsidRPr="00D93C8D">
        <w:rPr>
          <w:rFonts w:eastAsia="Times New Roman" w:cs="Times New Roman"/>
          <w:color w:val="000000"/>
          <w:u w:val="single"/>
          <w:lang w:eastAsia="en-CA"/>
        </w:rPr>
        <w:t>meditation</w:t>
      </w:r>
      <w:r w:rsidRPr="00C8085D">
        <w:rPr>
          <w:rFonts w:eastAsia="Times New Roman" w:cs="Times New Roman"/>
          <w:color w:val="000000"/>
          <w:lang w:eastAsia="en-CA"/>
        </w:rPr>
        <w:t xml:space="preserve">; muscle relaxation exercises; biofeedback training to control physiological processes; training in time management; and training to think more positively and realistically about sources of job stress. </w:t>
      </w:r>
    </w:p>
    <w:p w14:paraId="20135CC3" w14:textId="7E891CEB" w:rsidR="00305C8B" w:rsidRPr="00D93C8D" w:rsidRDefault="00305C8B" w:rsidP="00D93C8D">
      <w:pPr>
        <w:pStyle w:val="ListParagraph"/>
        <w:numPr>
          <w:ilvl w:val="0"/>
          <w:numId w:val="165"/>
        </w:numPr>
        <w:spacing w:before="100" w:beforeAutospacing="1" w:after="100" w:afterAutospacing="1" w:line="240" w:lineRule="auto"/>
        <w:rPr>
          <w:rFonts w:eastAsia="Times New Roman" w:cs="Times New Roman"/>
          <w:color w:val="000000"/>
          <w:lang w:eastAsia="en-CA"/>
        </w:rPr>
      </w:pPr>
      <w:r w:rsidRPr="00C8085D">
        <w:rPr>
          <w:rFonts w:eastAsia="Times New Roman" w:cs="Times New Roman"/>
          <w:b/>
          <w:color w:val="000000"/>
          <w:lang w:eastAsia="en-CA"/>
        </w:rPr>
        <w:t>"Family Friendly" Human Resource Policies</w:t>
      </w:r>
      <w:r w:rsidR="00C8085D" w:rsidRPr="00C8085D">
        <w:rPr>
          <w:rFonts w:eastAsia="Times New Roman" w:cs="Times New Roman"/>
          <w:b/>
          <w:color w:val="000000"/>
          <w:lang w:eastAsia="en-CA"/>
        </w:rPr>
        <w:t>:</w:t>
      </w:r>
      <w:r w:rsidR="00C8085D">
        <w:rPr>
          <w:rFonts w:eastAsia="Times New Roman" w:cs="Times New Roman"/>
          <w:color w:val="000000"/>
          <w:lang w:eastAsia="en-CA"/>
        </w:rPr>
        <w:t xml:space="preserve"> </w:t>
      </w:r>
      <w:r w:rsidRPr="00C8085D">
        <w:rPr>
          <w:rFonts w:eastAsia="Times New Roman" w:cs="Times New Roman"/>
          <w:color w:val="000000"/>
          <w:lang w:eastAsia="en-CA"/>
        </w:rPr>
        <w:t xml:space="preserve">In order to reduce stress associated with dual careers, child care, and elder care, many organizations are beginning to institute "family friendly" human resource policies. These policies usually include some combination of </w:t>
      </w:r>
      <w:r w:rsidRPr="00D93C8D">
        <w:rPr>
          <w:rFonts w:eastAsia="Times New Roman" w:cs="Times New Roman"/>
          <w:color w:val="000000"/>
          <w:u w:val="single"/>
          <w:lang w:eastAsia="en-CA"/>
        </w:rPr>
        <w:t>formalized social support</w:t>
      </w:r>
      <w:r w:rsidRPr="00C8085D">
        <w:rPr>
          <w:rFonts w:eastAsia="Times New Roman" w:cs="Times New Roman"/>
          <w:color w:val="000000"/>
          <w:lang w:eastAsia="en-CA"/>
        </w:rPr>
        <w:t xml:space="preserve"> (newsletters, support groups), material support (corporate daycare), and </w:t>
      </w:r>
      <w:r w:rsidRPr="00D93C8D">
        <w:rPr>
          <w:rFonts w:eastAsia="Times New Roman" w:cs="Times New Roman"/>
          <w:color w:val="000000"/>
          <w:u w:val="single"/>
          <w:lang w:eastAsia="en-CA"/>
        </w:rPr>
        <w:t>increased flexibility</w:t>
      </w:r>
      <w:r w:rsidRPr="00C8085D">
        <w:rPr>
          <w:rFonts w:eastAsia="Times New Roman" w:cs="Times New Roman"/>
          <w:color w:val="000000"/>
          <w:lang w:eastAsia="en-CA"/>
        </w:rPr>
        <w:t xml:space="preserve"> (flex-time, telecommuting, and job sharing) </w:t>
      </w:r>
      <w:r w:rsidRPr="00D93C8D">
        <w:rPr>
          <w:rFonts w:eastAsia="Times New Roman" w:cs="Times New Roman"/>
          <w:color w:val="000000"/>
          <w:u w:val="single"/>
          <w:lang w:eastAsia="en-CA"/>
        </w:rPr>
        <w:t>to adapt to employee needs</w:t>
      </w:r>
      <w:r w:rsidRPr="00C8085D">
        <w:rPr>
          <w:rFonts w:eastAsia="Times New Roman" w:cs="Times New Roman"/>
          <w:color w:val="000000"/>
          <w:lang w:eastAsia="en-CA"/>
        </w:rPr>
        <w:t>.</w:t>
      </w:r>
    </w:p>
    <w:p w14:paraId="54D91ACA" w14:textId="3B6DCEA4" w:rsidR="00305C8B" w:rsidRPr="00C8085D" w:rsidRDefault="00C8085D" w:rsidP="00FA016D">
      <w:pPr>
        <w:pStyle w:val="ListParagraph"/>
        <w:numPr>
          <w:ilvl w:val="0"/>
          <w:numId w:val="165"/>
        </w:numPr>
        <w:spacing w:before="100" w:beforeAutospacing="1" w:after="100" w:afterAutospacing="1" w:line="240" w:lineRule="auto"/>
        <w:rPr>
          <w:rFonts w:eastAsia="Times New Roman" w:cs="Times New Roman"/>
          <w:color w:val="000000"/>
          <w:lang w:eastAsia="en-CA"/>
        </w:rPr>
      </w:pPr>
      <w:r w:rsidRPr="00FA016D">
        <w:rPr>
          <w:rFonts w:eastAsia="Times New Roman" w:cs="Times New Roman"/>
          <w:b/>
          <w:color w:val="000000"/>
          <w:lang w:eastAsia="en-CA"/>
        </w:rPr>
        <w:t>Work-Life Balance Programs</w:t>
      </w:r>
      <w:r w:rsidRPr="00FA016D">
        <w:rPr>
          <w:rFonts w:eastAsia="Times New Roman" w:cs="Times New Roman"/>
          <w:color w:val="000000"/>
          <w:lang w:eastAsia="en-CA"/>
        </w:rPr>
        <w:t xml:space="preserve">: </w:t>
      </w:r>
      <w:r w:rsidR="00305C8B" w:rsidRPr="00FA016D">
        <w:rPr>
          <w:rFonts w:eastAsia="Times New Roman" w:cs="Times New Roman"/>
          <w:color w:val="000000"/>
          <w:lang w:eastAsia="en-CA"/>
        </w:rPr>
        <w:t xml:space="preserve">These are programs that are designed to help employees’ lead more productive and balanced lives and </w:t>
      </w:r>
      <w:r w:rsidR="00305C8B" w:rsidRPr="00FA016D">
        <w:rPr>
          <w:rFonts w:eastAsia="Times New Roman" w:cs="Times New Roman"/>
          <w:color w:val="000000"/>
          <w:u w:val="single"/>
          <w:lang w:eastAsia="en-CA"/>
        </w:rPr>
        <w:t>can include mental and physical fitness programs</w:t>
      </w:r>
      <w:r w:rsidR="00305C8B" w:rsidRPr="00FA016D">
        <w:rPr>
          <w:rFonts w:eastAsia="Times New Roman" w:cs="Times New Roman"/>
          <w:color w:val="000000"/>
          <w:lang w:eastAsia="en-CA"/>
        </w:rPr>
        <w:t xml:space="preserve">, </w:t>
      </w:r>
      <w:r w:rsidR="00305C8B" w:rsidRPr="00FA016D">
        <w:rPr>
          <w:rFonts w:eastAsia="Times New Roman" w:cs="Times New Roman"/>
          <w:color w:val="000000"/>
          <w:u w:val="single"/>
          <w:lang w:eastAsia="en-CA"/>
        </w:rPr>
        <w:t>coffee bars, and cafeteria health food</w:t>
      </w:r>
      <w:r w:rsidR="00305C8B" w:rsidRPr="00FA016D">
        <w:rPr>
          <w:rFonts w:eastAsia="Times New Roman" w:cs="Times New Roman"/>
          <w:color w:val="000000"/>
          <w:lang w:eastAsia="en-CA"/>
        </w:rPr>
        <w:t>. Work-life programs are believed to result in lower-health care costs in part due to stress reduction.</w:t>
      </w:r>
    </w:p>
    <w:sectPr w:rsidR="00305C8B" w:rsidRPr="00C8085D" w:rsidSect="009305D7">
      <w:type w:val="continuous"/>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21556"/>
    <w:multiLevelType w:val="hybridMultilevel"/>
    <w:tmpl w:val="8A4613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09D4392"/>
    <w:multiLevelType w:val="hybridMultilevel"/>
    <w:tmpl w:val="F0940D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0CA7158"/>
    <w:multiLevelType w:val="multilevel"/>
    <w:tmpl w:val="F81C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12221A8"/>
    <w:multiLevelType w:val="hybridMultilevel"/>
    <w:tmpl w:val="3BD83B4C"/>
    <w:lvl w:ilvl="0" w:tplc="10090001">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1524E56"/>
    <w:multiLevelType w:val="hybridMultilevel"/>
    <w:tmpl w:val="DC74F6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01815136"/>
    <w:multiLevelType w:val="multilevel"/>
    <w:tmpl w:val="8982D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1C33D26"/>
    <w:multiLevelType w:val="hybridMultilevel"/>
    <w:tmpl w:val="42B231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027615F4"/>
    <w:multiLevelType w:val="multilevel"/>
    <w:tmpl w:val="EBACD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2CF6574"/>
    <w:multiLevelType w:val="multilevel"/>
    <w:tmpl w:val="E2821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2E7130B"/>
    <w:multiLevelType w:val="multilevel"/>
    <w:tmpl w:val="845EA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30742D8"/>
    <w:multiLevelType w:val="multilevel"/>
    <w:tmpl w:val="28883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3F86832"/>
    <w:multiLevelType w:val="multilevel"/>
    <w:tmpl w:val="48A42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4DA4C7B"/>
    <w:multiLevelType w:val="multilevel"/>
    <w:tmpl w:val="BFE8A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72C4EF5"/>
    <w:multiLevelType w:val="multilevel"/>
    <w:tmpl w:val="A9EE8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7D40609"/>
    <w:multiLevelType w:val="multilevel"/>
    <w:tmpl w:val="4E047C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09A061F1"/>
    <w:multiLevelType w:val="hybridMultilevel"/>
    <w:tmpl w:val="3710BD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0A366CBC"/>
    <w:multiLevelType w:val="hybridMultilevel"/>
    <w:tmpl w:val="8AC880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0BD22C32"/>
    <w:multiLevelType w:val="multilevel"/>
    <w:tmpl w:val="78EEC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CE97BC9"/>
    <w:multiLevelType w:val="multilevel"/>
    <w:tmpl w:val="360CC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CEB3429"/>
    <w:multiLevelType w:val="hybridMultilevel"/>
    <w:tmpl w:val="9B082B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0D104F29"/>
    <w:multiLevelType w:val="multilevel"/>
    <w:tmpl w:val="305801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0E90630C"/>
    <w:multiLevelType w:val="hybridMultilevel"/>
    <w:tmpl w:val="4308F9F2"/>
    <w:lvl w:ilvl="0" w:tplc="10090015">
      <w:start w:val="1"/>
      <w:numFmt w:val="upperLetter"/>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15:restartNumberingAfterBreak="0">
    <w:nsid w:val="0FF553A5"/>
    <w:multiLevelType w:val="multilevel"/>
    <w:tmpl w:val="43B035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00075B6"/>
    <w:multiLevelType w:val="hybridMultilevel"/>
    <w:tmpl w:val="2884D2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107C09D2"/>
    <w:multiLevelType w:val="multilevel"/>
    <w:tmpl w:val="E6422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2C1200C"/>
    <w:multiLevelType w:val="hybridMultilevel"/>
    <w:tmpl w:val="524EEE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13402125"/>
    <w:multiLevelType w:val="hybridMultilevel"/>
    <w:tmpl w:val="96D040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13F72110"/>
    <w:multiLevelType w:val="multilevel"/>
    <w:tmpl w:val="3F5C0B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1440176E"/>
    <w:multiLevelType w:val="hybridMultilevel"/>
    <w:tmpl w:val="35E4BA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144D0028"/>
    <w:multiLevelType w:val="hybridMultilevel"/>
    <w:tmpl w:val="472EFE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14E5574C"/>
    <w:multiLevelType w:val="hybridMultilevel"/>
    <w:tmpl w:val="9DA8ACE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1" w15:restartNumberingAfterBreak="0">
    <w:nsid w:val="15993FA5"/>
    <w:multiLevelType w:val="hybridMultilevel"/>
    <w:tmpl w:val="A1828F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17931D13"/>
    <w:multiLevelType w:val="multilevel"/>
    <w:tmpl w:val="4D925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7C80209"/>
    <w:multiLevelType w:val="multilevel"/>
    <w:tmpl w:val="7A023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8A0633D"/>
    <w:multiLevelType w:val="hybridMultilevel"/>
    <w:tmpl w:val="AFAAC0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18A64A98"/>
    <w:multiLevelType w:val="multilevel"/>
    <w:tmpl w:val="E7483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9243488"/>
    <w:multiLevelType w:val="multilevel"/>
    <w:tmpl w:val="137E4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98D6060"/>
    <w:multiLevelType w:val="hybridMultilevel"/>
    <w:tmpl w:val="44C832A8"/>
    <w:lvl w:ilvl="0" w:tplc="10090015">
      <w:start w:val="1"/>
      <w:numFmt w:val="upperLetter"/>
      <w:lvlText w:val="%1."/>
      <w:lvlJc w:val="left"/>
      <w:pPr>
        <w:ind w:left="720" w:hanging="360"/>
      </w:pPr>
    </w:lvl>
    <w:lvl w:ilvl="1" w:tplc="1009000B">
      <w:start w:val="1"/>
      <w:numFmt w:val="bullet"/>
      <w:lvlText w:val=""/>
      <w:lvlJc w:val="left"/>
      <w:pPr>
        <w:ind w:left="1440" w:hanging="360"/>
      </w:pPr>
      <w:rPr>
        <w:rFonts w:ascii="Wingdings" w:hAnsi="Wingdings"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8" w15:restartNumberingAfterBreak="0">
    <w:nsid w:val="1B460968"/>
    <w:multiLevelType w:val="multilevel"/>
    <w:tmpl w:val="0B68F1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1E821520"/>
    <w:multiLevelType w:val="hybridMultilevel"/>
    <w:tmpl w:val="BD46C4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1E850B84"/>
    <w:multiLevelType w:val="multilevel"/>
    <w:tmpl w:val="E676C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F640024"/>
    <w:multiLevelType w:val="hybridMultilevel"/>
    <w:tmpl w:val="C248C7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1F984342"/>
    <w:multiLevelType w:val="hybridMultilevel"/>
    <w:tmpl w:val="1F904A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21CB0F72"/>
    <w:multiLevelType w:val="multilevel"/>
    <w:tmpl w:val="66D8E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231717E"/>
    <w:multiLevelType w:val="hybridMultilevel"/>
    <w:tmpl w:val="81F623E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5" w15:restartNumberingAfterBreak="0">
    <w:nsid w:val="2393797E"/>
    <w:multiLevelType w:val="multilevel"/>
    <w:tmpl w:val="4DA878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24AA5532"/>
    <w:multiLevelType w:val="multilevel"/>
    <w:tmpl w:val="45C89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5032641"/>
    <w:multiLevelType w:val="multilevel"/>
    <w:tmpl w:val="A0EAB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61D4FE6"/>
    <w:multiLevelType w:val="hybridMultilevel"/>
    <w:tmpl w:val="2B469E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15:restartNumberingAfterBreak="0">
    <w:nsid w:val="26930D7F"/>
    <w:multiLevelType w:val="hybridMultilevel"/>
    <w:tmpl w:val="EDA20A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15:restartNumberingAfterBreak="0">
    <w:nsid w:val="26E13A65"/>
    <w:multiLevelType w:val="multilevel"/>
    <w:tmpl w:val="C8947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7E5435E"/>
    <w:multiLevelType w:val="hybridMultilevel"/>
    <w:tmpl w:val="325EB5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15:restartNumberingAfterBreak="0">
    <w:nsid w:val="28F7556C"/>
    <w:multiLevelType w:val="multilevel"/>
    <w:tmpl w:val="B4049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9590523"/>
    <w:multiLevelType w:val="multilevel"/>
    <w:tmpl w:val="5B461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2B367F86"/>
    <w:multiLevelType w:val="hybridMultilevel"/>
    <w:tmpl w:val="FCD052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15:restartNumberingAfterBreak="0">
    <w:nsid w:val="2B382D6D"/>
    <w:multiLevelType w:val="hybridMultilevel"/>
    <w:tmpl w:val="DD1E46A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15:restartNumberingAfterBreak="0">
    <w:nsid w:val="2B627B35"/>
    <w:multiLevelType w:val="multilevel"/>
    <w:tmpl w:val="C742C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2BFA4B98"/>
    <w:multiLevelType w:val="hybridMultilevel"/>
    <w:tmpl w:val="78F6ED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15:restartNumberingAfterBreak="0">
    <w:nsid w:val="2C213C02"/>
    <w:multiLevelType w:val="multilevel"/>
    <w:tmpl w:val="A47A8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2C933167"/>
    <w:multiLevelType w:val="multilevel"/>
    <w:tmpl w:val="DD7EA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2D36223F"/>
    <w:multiLevelType w:val="hybridMultilevel"/>
    <w:tmpl w:val="FCAE2C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15:restartNumberingAfterBreak="0">
    <w:nsid w:val="2E2A33BA"/>
    <w:multiLevelType w:val="hybridMultilevel"/>
    <w:tmpl w:val="9B50EB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15:restartNumberingAfterBreak="0">
    <w:nsid w:val="2E4D7251"/>
    <w:multiLevelType w:val="multilevel"/>
    <w:tmpl w:val="B68E0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2F256D33"/>
    <w:multiLevelType w:val="hybridMultilevel"/>
    <w:tmpl w:val="F7F2C6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15:restartNumberingAfterBreak="0">
    <w:nsid w:val="3110796B"/>
    <w:multiLevelType w:val="hybridMultilevel"/>
    <w:tmpl w:val="8542C2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15:restartNumberingAfterBreak="0">
    <w:nsid w:val="31A42127"/>
    <w:multiLevelType w:val="hybridMultilevel"/>
    <w:tmpl w:val="1F9A99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15:restartNumberingAfterBreak="0">
    <w:nsid w:val="31AE1EFD"/>
    <w:multiLevelType w:val="hybridMultilevel"/>
    <w:tmpl w:val="0A6C18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15:restartNumberingAfterBreak="0">
    <w:nsid w:val="321E69DA"/>
    <w:multiLevelType w:val="hybridMultilevel"/>
    <w:tmpl w:val="3B6038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15:restartNumberingAfterBreak="0">
    <w:nsid w:val="325F1153"/>
    <w:multiLevelType w:val="multilevel"/>
    <w:tmpl w:val="C69AA8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334A5929"/>
    <w:multiLevelType w:val="multilevel"/>
    <w:tmpl w:val="7A8CA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339C2548"/>
    <w:multiLevelType w:val="multilevel"/>
    <w:tmpl w:val="F23A6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34B42C40"/>
    <w:multiLevelType w:val="hybridMultilevel"/>
    <w:tmpl w:val="ED08EF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15:restartNumberingAfterBreak="0">
    <w:nsid w:val="354606A6"/>
    <w:multiLevelType w:val="multilevel"/>
    <w:tmpl w:val="8E3C0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35A24A51"/>
    <w:multiLevelType w:val="multilevel"/>
    <w:tmpl w:val="6E5C2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35C61CB4"/>
    <w:multiLevelType w:val="multilevel"/>
    <w:tmpl w:val="B3DEE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38416243"/>
    <w:multiLevelType w:val="multilevel"/>
    <w:tmpl w:val="DFBE0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38572020"/>
    <w:multiLevelType w:val="hybridMultilevel"/>
    <w:tmpl w:val="58BEFD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15:restartNumberingAfterBreak="0">
    <w:nsid w:val="387C3CA3"/>
    <w:multiLevelType w:val="hybridMultilevel"/>
    <w:tmpl w:val="F434F3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15:restartNumberingAfterBreak="0">
    <w:nsid w:val="3BDB75AC"/>
    <w:multiLevelType w:val="hybridMultilevel"/>
    <w:tmpl w:val="9D8C8A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9" w15:restartNumberingAfterBreak="0">
    <w:nsid w:val="3BE15AD7"/>
    <w:multiLevelType w:val="hybridMultilevel"/>
    <w:tmpl w:val="4F8E73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0" w15:restartNumberingAfterBreak="0">
    <w:nsid w:val="3C2A6460"/>
    <w:multiLevelType w:val="hybridMultilevel"/>
    <w:tmpl w:val="0FE4E5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1" w15:restartNumberingAfterBreak="0">
    <w:nsid w:val="3D9D74EE"/>
    <w:multiLevelType w:val="hybridMultilevel"/>
    <w:tmpl w:val="1F186196"/>
    <w:lvl w:ilvl="0" w:tplc="E06C118C">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2" w15:restartNumberingAfterBreak="0">
    <w:nsid w:val="3FA01595"/>
    <w:multiLevelType w:val="multilevel"/>
    <w:tmpl w:val="55003E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41406CA8"/>
    <w:multiLevelType w:val="multilevel"/>
    <w:tmpl w:val="7C3CA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414960C4"/>
    <w:multiLevelType w:val="hybridMultilevel"/>
    <w:tmpl w:val="262480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5" w15:restartNumberingAfterBreak="0">
    <w:nsid w:val="42C53AC1"/>
    <w:multiLevelType w:val="hybridMultilevel"/>
    <w:tmpl w:val="0B10BF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6" w15:restartNumberingAfterBreak="0">
    <w:nsid w:val="436D66C0"/>
    <w:multiLevelType w:val="hybridMultilevel"/>
    <w:tmpl w:val="67A8F5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7" w15:restartNumberingAfterBreak="0">
    <w:nsid w:val="43C77A86"/>
    <w:multiLevelType w:val="hybridMultilevel"/>
    <w:tmpl w:val="6C2646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8" w15:restartNumberingAfterBreak="0">
    <w:nsid w:val="444C5FA4"/>
    <w:multiLevelType w:val="multilevel"/>
    <w:tmpl w:val="BFFCDE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44B227AB"/>
    <w:multiLevelType w:val="multilevel"/>
    <w:tmpl w:val="0E542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472D4219"/>
    <w:multiLevelType w:val="multilevel"/>
    <w:tmpl w:val="E9F29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47793632"/>
    <w:multiLevelType w:val="hybridMultilevel"/>
    <w:tmpl w:val="BCD6D4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2" w15:restartNumberingAfterBreak="0">
    <w:nsid w:val="47967C3F"/>
    <w:multiLevelType w:val="multilevel"/>
    <w:tmpl w:val="8D0A4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481765F6"/>
    <w:multiLevelType w:val="hybridMultilevel"/>
    <w:tmpl w:val="CD2816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4" w15:restartNumberingAfterBreak="0">
    <w:nsid w:val="482B4CC7"/>
    <w:multiLevelType w:val="hybridMultilevel"/>
    <w:tmpl w:val="851E5F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5" w15:restartNumberingAfterBreak="0">
    <w:nsid w:val="49087174"/>
    <w:multiLevelType w:val="hybridMultilevel"/>
    <w:tmpl w:val="0C9E83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6" w15:restartNumberingAfterBreak="0">
    <w:nsid w:val="4A3C2C7C"/>
    <w:multiLevelType w:val="hybridMultilevel"/>
    <w:tmpl w:val="74ECF02E"/>
    <w:lvl w:ilvl="0" w:tplc="1009000F">
      <w:start w:val="1"/>
      <w:numFmt w:val="decimal"/>
      <w:lvlText w:val="%1."/>
      <w:lvlJc w:val="left"/>
      <w:pPr>
        <w:ind w:left="720" w:hanging="360"/>
      </w:pPr>
      <w:rPr>
        <w:rFont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7" w15:restartNumberingAfterBreak="0">
    <w:nsid w:val="4AD74D13"/>
    <w:multiLevelType w:val="hybridMultilevel"/>
    <w:tmpl w:val="C1D456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8" w15:restartNumberingAfterBreak="0">
    <w:nsid w:val="4AE6176C"/>
    <w:multiLevelType w:val="hybridMultilevel"/>
    <w:tmpl w:val="9EBAC2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9" w15:restartNumberingAfterBreak="0">
    <w:nsid w:val="4DDA6105"/>
    <w:multiLevelType w:val="hybridMultilevel"/>
    <w:tmpl w:val="AF5A8B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0" w15:restartNumberingAfterBreak="0">
    <w:nsid w:val="4E7D5E86"/>
    <w:multiLevelType w:val="hybridMultilevel"/>
    <w:tmpl w:val="76AAD0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1" w15:restartNumberingAfterBreak="0">
    <w:nsid w:val="4EB07B06"/>
    <w:multiLevelType w:val="hybridMultilevel"/>
    <w:tmpl w:val="DD6890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2" w15:restartNumberingAfterBreak="0">
    <w:nsid w:val="4F7202A9"/>
    <w:multiLevelType w:val="hybridMultilevel"/>
    <w:tmpl w:val="8EEA36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3" w15:restartNumberingAfterBreak="0">
    <w:nsid w:val="4F832691"/>
    <w:multiLevelType w:val="multilevel"/>
    <w:tmpl w:val="8272C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50337B14"/>
    <w:multiLevelType w:val="hybridMultilevel"/>
    <w:tmpl w:val="FB00B3B8"/>
    <w:lvl w:ilvl="0" w:tplc="E06C118C">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5" w15:restartNumberingAfterBreak="0">
    <w:nsid w:val="507977FE"/>
    <w:multiLevelType w:val="hybridMultilevel"/>
    <w:tmpl w:val="3CB0B7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6" w15:restartNumberingAfterBreak="0">
    <w:nsid w:val="50866DE8"/>
    <w:multiLevelType w:val="multilevel"/>
    <w:tmpl w:val="432A1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5146345B"/>
    <w:multiLevelType w:val="multilevel"/>
    <w:tmpl w:val="810AB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515B44D9"/>
    <w:multiLevelType w:val="hybridMultilevel"/>
    <w:tmpl w:val="8A7407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9" w15:restartNumberingAfterBreak="0">
    <w:nsid w:val="53262527"/>
    <w:multiLevelType w:val="hybridMultilevel"/>
    <w:tmpl w:val="063215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0" w15:restartNumberingAfterBreak="0">
    <w:nsid w:val="54157157"/>
    <w:multiLevelType w:val="multilevel"/>
    <w:tmpl w:val="D08885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548A7198"/>
    <w:multiLevelType w:val="multilevel"/>
    <w:tmpl w:val="3B2A2B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55FC7733"/>
    <w:multiLevelType w:val="multilevel"/>
    <w:tmpl w:val="7B84FB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15:restartNumberingAfterBreak="0">
    <w:nsid w:val="565242A5"/>
    <w:multiLevelType w:val="multilevel"/>
    <w:tmpl w:val="D370F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56A07B52"/>
    <w:multiLevelType w:val="hybridMultilevel"/>
    <w:tmpl w:val="B830B4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5" w15:restartNumberingAfterBreak="0">
    <w:nsid w:val="57687339"/>
    <w:multiLevelType w:val="multilevel"/>
    <w:tmpl w:val="667866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15:restartNumberingAfterBreak="0">
    <w:nsid w:val="584A5E9D"/>
    <w:multiLevelType w:val="multilevel"/>
    <w:tmpl w:val="D8EEC8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15:restartNumberingAfterBreak="0">
    <w:nsid w:val="58B5673C"/>
    <w:multiLevelType w:val="hybridMultilevel"/>
    <w:tmpl w:val="4BA43A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8" w15:restartNumberingAfterBreak="0">
    <w:nsid w:val="59652FCC"/>
    <w:multiLevelType w:val="hybridMultilevel"/>
    <w:tmpl w:val="E51AC0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9" w15:restartNumberingAfterBreak="0">
    <w:nsid w:val="596B381C"/>
    <w:multiLevelType w:val="hybridMultilevel"/>
    <w:tmpl w:val="A37E81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0" w15:restartNumberingAfterBreak="0">
    <w:nsid w:val="5A08306D"/>
    <w:multiLevelType w:val="multilevel"/>
    <w:tmpl w:val="E77AC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5A192F6F"/>
    <w:multiLevelType w:val="multilevel"/>
    <w:tmpl w:val="492EE7D4"/>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5A996FB9"/>
    <w:multiLevelType w:val="multilevel"/>
    <w:tmpl w:val="AA305D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15:restartNumberingAfterBreak="0">
    <w:nsid w:val="5C0625AB"/>
    <w:multiLevelType w:val="hybridMultilevel"/>
    <w:tmpl w:val="8D9AC4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4" w15:restartNumberingAfterBreak="0">
    <w:nsid w:val="5D780FB3"/>
    <w:multiLevelType w:val="multilevel"/>
    <w:tmpl w:val="00C4C6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5E53529E"/>
    <w:multiLevelType w:val="hybridMultilevel"/>
    <w:tmpl w:val="774AEF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6" w15:restartNumberingAfterBreak="0">
    <w:nsid w:val="5EE95413"/>
    <w:multiLevelType w:val="hybridMultilevel"/>
    <w:tmpl w:val="0ADE5B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7" w15:restartNumberingAfterBreak="0">
    <w:nsid w:val="6094498E"/>
    <w:multiLevelType w:val="hybridMultilevel"/>
    <w:tmpl w:val="11402F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8" w15:restartNumberingAfterBreak="0">
    <w:nsid w:val="60C7730A"/>
    <w:multiLevelType w:val="multilevel"/>
    <w:tmpl w:val="0F187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61636D66"/>
    <w:multiLevelType w:val="hybridMultilevel"/>
    <w:tmpl w:val="83E67F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0" w15:restartNumberingAfterBreak="0">
    <w:nsid w:val="61E85359"/>
    <w:multiLevelType w:val="hybridMultilevel"/>
    <w:tmpl w:val="76AC43D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1" w15:restartNumberingAfterBreak="0">
    <w:nsid w:val="61EC7712"/>
    <w:multiLevelType w:val="hybridMultilevel"/>
    <w:tmpl w:val="4B600D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2" w15:restartNumberingAfterBreak="0">
    <w:nsid w:val="626F7CFA"/>
    <w:multiLevelType w:val="hybridMultilevel"/>
    <w:tmpl w:val="BA504498"/>
    <w:lvl w:ilvl="0" w:tplc="5F744F18">
      <w:start w:val="2"/>
      <w:numFmt w:val="bullet"/>
      <w:lvlText w:val=""/>
      <w:lvlJc w:val="left"/>
      <w:pPr>
        <w:ind w:left="720" w:hanging="360"/>
      </w:pPr>
      <w:rPr>
        <w:rFonts w:ascii="Wingdings" w:eastAsia="Times New Roman" w:hAnsi="Wingdings"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3" w15:restartNumberingAfterBreak="0">
    <w:nsid w:val="62A4046D"/>
    <w:multiLevelType w:val="multilevel"/>
    <w:tmpl w:val="131A0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632A0696"/>
    <w:multiLevelType w:val="multilevel"/>
    <w:tmpl w:val="3620CF28"/>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648E7AF3"/>
    <w:multiLevelType w:val="hybridMultilevel"/>
    <w:tmpl w:val="D0BC56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6" w15:restartNumberingAfterBreak="0">
    <w:nsid w:val="65B93B25"/>
    <w:multiLevelType w:val="hybridMultilevel"/>
    <w:tmpl w:val="7BFAA3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7" w15:restartNumberingAfterBreak="0">
    <w:nsid w:val="662145E2"/>
    <w:multiLevelType w:val="multilevel"/>
    <w:tmpl w:val="7B6C5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66E226D0"/>
    <w:multiLevelType w:val="hybridMultilevel"/>
    <w:tmpl w:val="4F1430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9" w15:restartNumberingAfterBreak="0">
    <w:nsid w:val="68391A05"/>
    <w:multiLevelType w:val="multilevel"/>
    <w:tmpl w:val="ADBCB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685D1462"/>
    <w:multiLevelType w:val="hybridMultilevel"/>
    <w:tmpl w:val="4AEEE9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1" w15:restartNumberingAfterBreak="0">
    <w:nsid w:val="68E0256E"/>
    <w:multiLevelType w:val="hybridMultilevel"/>
    <w:tmpl w:val="3F40F8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2" w15:restartNumberingAfterBreak="0">
    <w:nsid w:val="696D564F"/>
    <w:multiLevelType w:val="multilevel"/>
    <w:tmpl w:val="CB60C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6A120C2A"/>
    <w:multiLevelType w:val="multilevel"/>
    <w:tmpl w:val="5ADC10EC"/>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6AE23961"/>
    <w:multiLevelType w:val="hybridMultilevel"/>
    <w:tmpl w:val="D7C65FB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5" w15:restartNumberingAfterBreak="0">
    <w:nsid w:val="6BA852FD"/>
    <w:multiLevelType w:val="multilevel"/>
    <w:tmpl w:val="D7FA4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6D800E39"/>
    <w:multiLevelType w:val="hybridMultilevel"/>
    <w:tmpl w:val="826ABB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7" w15:restartNumberingAfterBreak="0">
    <w:nsid w:val="6E417EF9"/>
    <w:multiLevelType w:val="hybridMultilevel"/>
    <w:tmpl w:val="DC9835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8" w15:restartNumberingAfterBreak="0">
    <w:nsid w:val="6E5E5589"/>
    <w:multiLevelType w:val="hybridMultilevel"/>
    <w:tmpl w:val="58B0DD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9" w15:restartNumberingAfterBreak="0">
    <w:nsid w:val="6F3762CF"/>
    <w:multiLevelType w:val="multilevel"/>
    <w:tmpl w:val="F828A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6F7E758C"/>
    <w:multiLevelType w:val="hybridMultilevel"/>
    <w:tmpl w:val="A800AB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1" w15:restartNumberingAfterBreak="0">
    <w:nsid w:val="70443BA2"/>
    <w:multiLevelType w:val="hybridMultilevel"/>
    <w:tmpl w:val="C914893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2" w15:restartNumberingAfterBreak="0">
    <w:nsid w:val="705F42E5"/>
    <w:multiLevelType w:val="multilevel"/>
    <w:tmpl w:val="2CC03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70A71332"/>
    <w:multiLevelType w:val="hybridMultilevel"/>
    <w:tmpl w:val="11FA19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4" w15:restartNumberingAfterBreak="0">
    <w:nsid w:val="70D623F5"/>
    <w:multiLevelType w:val="hybridMultilevel"/>
    <w:tmpl w:val="488205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5" w15:restartNumberingAfterBreak="0">
    <w:nsid w:val="70F83C3E"/>
    <w:multiLevelType w:val="multilevel"/>
    <w:tmpl w:val="AB288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71273074"/>
    <w:multiLevelType w:val="hybridMultilevel"/>
    <w:tmpl w:val="674679F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7" w15:restartNumberingAfterBreak="0">
    <w:nsid w:val="717C7CBF"/>
    <w:multiLevelType w:val="multilevel"/>
    <w:tmpl w:val="E5163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71A938C6"/>
    <w:multiLevelType w:val="multilevel"/>
    <w:tmpl w:val="9962A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71DB3FC7"/>
    <w:multiLevelType w:val="multilevel"/>
    <w:tmpl w:val="CB0639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0" w15:restartNumberingAfterBreak="0">
    <w:nsid w:val="726563D5"/>
    <w:multiLevelType w:val="hybridMultilevel"/>
    <w:tmpl w:val="36DA94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1" w15:restartNumberingAfterBreak="0">
    <w:nsid w:val="72ED3A2D"/>
    <w:multiLevelType w:val="multilevel"/>
    <w:tmpl w:val="29CE5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74B62FE4"/>
    <w:multiLevelType w:val="hybridMultilevel"/>
    <w:tmpl w:val="E52A2E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3" w15:restartNumberingAfterBreak="0">
    <w:nsid w:val="762F3E76"/>
    <w:multiLevelType w:val="hybridMultilevel"/>
    <w:tmpl w:val="029A176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4" w15:restartNumberingAfterBreak="0">
    <w:nsid w:val="77233F9B"/>
    <w:multiLevelType w:val="multilevel"/>
    <w:tmpl w:val="A6DE2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7A542FEC"/>
    <w:multiLevelType w:val="hybridMultilevel"/>
    <w:tmpl w:val="E28221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6" w15:restartNumberingAfterBreak="0">
    <w:nsid w:val="7AF97737"/>
    <w:multiLevelType w:val="hybridMultilevel"/>
    <w:tmpl w:val="740095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7" w15:restartNumberingAfterBreak="0">
    <w:nsid w:val="7B72157B"/>
    <w:multiLevelType w:val="hybridMultilevel"/>
    <w:tmpl w:val="694020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8" w15:restartNumberingAfterBreak="0">
    <w:nsid w:val="7BA06D34"/>
    <w:multiLevelType w:val="hybridMultilevel"/>
    <w:tmpl w:val="4216CDC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9" w15:restartNumberingAfterBreak="0">
    <w:nsid w:val="7CAB057D"/>
    <w:multiLevelType w:val="hybridMultilevel"/>
    <w:tmpl w:val="7E26FA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0" w15:restartNumberingAfterBreak="0">
    <w:nsid w:val="7CE65288"/>
    <w:multiLevelType w:val="hybridMultilevel"/>
    <w:tmpl w:val="5C4E71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1" w15:restartNumberingAfterBreak="0">
    <w:nsid w:val="7D254A37"/>
    <w:multiLevelType w:val="multilevel"/>
    <w:tmpl w:val="C2220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7FC20403"/>
    <w:multiLevelType w:val="multilevel"/>
    <w:tmpl w:val="28081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6"/>
  </w:num>
  <w:num w:numId="2">
    <w:abstractNumId w:val="157"/>
  </w:num>
  <w:num w:numId="3">
    <w:abstractNumId w:val="155"/>
  </w:num>
  <w:num w:numId="4">
    <w:abstractNumId w:val="164"/>
  </w:num>
  <w:num w:numId="5">
    <w:abstractNumId w:val="36"/>
  </w:num>
  <w:num w:numId="6">
    <w:abstractNumId w:val="111"/>
  </w:num>
  <w:num w:numId="7">
    <w:abstractNumId w:val="103"/>
  </w:num>
  <w:num w:numId="8">
    <w:abstractNumId w:val="158"/>
  </w:num>
  <w:num w:numId="9">
    <w:abstractNumId w:val="73"/>
  </w:num>
  <w:num w:numId="10">
    <w:abstractNumId w:val="12"/>
  </w:num>
  <w:num w:numId="11">
    <w:abstractNumId w:val="74"/>
  </w:num>
  <w:num w:numId="12">
    <w:abstractNumId w:val="75"/>
  </w:num>
  <w:num w:numId="13">
    <w:abstractNumId w:val="120"/>
  </w:num>
  <w:num w:numId="14">
    <w:abstractNumId w:val="149"/>
  </w:num>
  <w:num w:numId="15">
    <w:abstractNumId w:val="53"/>
  </w:num>
  <w:num w:numId="16">
    <w:abstractNumId w:val="58"/>
  </w:num>
  <w:num w:numId="17">
    <w:abstractNumId w:val="92"/>
  </w:num>
  <w:num w:numId="18">
    <w:abstractNumId w:val="83"/>
  </w:num>
  <w:num w:numId="19">
    <w:abstractNumId w:val="7"/>
  </w:num>
  <w:num w:numId="20">
    <w:abstractNumId w:val="35"/>
  </w:num>
  <w:num w:numId="21">
    <w:abstractNumId w:val="161"/>
  </w:num>
  <w:num w:numId="22">
    <w:abstractNumId w:val="5"/>
  </w:num>
  <w:num w:numId="23">
    <w:abstractNumId w:val="69"/>
  </w:num>
  <w:num w:numId="24">
    <w:abstractNumId w:val="40"/>
  </w:num>
  <w:num w:numId="25">
    <w:abstractNumId w:val="145"/>
  </w:num>
  <w:num w:numId="26">
    <w:abstractNumId w:val="142"/>
  </w:num>
  <w:num w:numId="27">
    <w:abstractNumId w:val="9"/>
  </w:num>
  <w:num w:numId="28">
    <w:abstractNumId w:val="134"/>
  </w:num>
  <w:num w:numId="29">
    <w:abstractNumId w:val="152"/>
  </w:num>
  <w:num w:numId="30">
    <w:abstractNumId w:val="143"/>
  </w:num>
  <w:num w:numId="31">
    <w:abstractNumId w:val="121"/>
  </w:num>
  <w:num w:numId="32">
    <w:abstractNumId w:val="8"/>
  </w:num>
  <w:num w:numId="33">
    <w:abstractNumId w:val="47"/>
  </w:num>
  <w:num w:numId="34">
    <w:abstractNumId w:val="32"/>
  </w:num>
  <w:num w:numId="35">
    <w:abstractNumId w:val="106"/>
  </w:num>
  <w:num w:numId="36">
    <w:abstractNumId w:val="18"/>
  </w:num>
  <w:num w:numId="37">
    <w:abstractNumId w:val="2"/>
  </w:num>
  <w:num w:numId="38">
    <w:abstractNumId w:val="113"/>
  </w:num>
  <w:num w:numId="39">
    <w:abstractNumId w:val="137"/>
  </w:num>
  <w:num w:numId="40">
    <w:abstractNumId w:val="11"/>
  </w:num>
  <w:num w:numId="41">
    <w:abstractNumId w:val="46"/>
  </w:num>
  <w:num w:numId="42">
    <w:abstractNumId w:val="107"/>
  </w:num>
  <w:num w:numId="43">
    <w:abstractNumId w:val="133"/>
  </w:num>
  <w:num w:numId="44">
    <w:abstractNumId w:val="72"/>
  </w:num>
  <w:num w:numId="45">
    <w:abstractNumId w:val="43"/>
  </w:num>
  <w:num w:numId="46">
    <w:abstractNumId w:val="172"/>
  </w:num>
  <w:num w:numId="47">
    <w:abstractNumId w:val="13"/>
  </w:num>
  <w:num w:numId="48">
    <w:abstractNumId w:val="70"/>
  </w:num>
  <w:num w:numId="49">
    <w:abstractNumId w:val="50"/>
  </w:num>
  <w:num w:numId="50">
    <w:abstractNumId w:val="59"/>
  </w:num>
  <w:num w:numId="51">
    <w:abstractNumId w:val="17"/>
  </w:num>
  <w:num w:numId="52">
    <w:abstractNumId w:val="33"/>
  </w:num>
  <w:num w:numId="53">
    <w:abstractNumId w:val="52"/>
  </w:num>
  <w:num w:numId="54">
    <w:abstractNumId w:val="139"/>
  </w:num>
  <w:num w:numId="55">
    <w:abstractNumId w:val="90"/>
  </w:num>
  <w:num w:numId="56">
    <w:abstractNumId w:val="89"/>
  </w:num>
  <w:num w:numId="57">
    <w:abstractNumId w:val="10"/>
  </w:num>
  <w:num w:numId="58">
    <w:abstractNumId w:val="62"/>
  </w:num>
  <w:num w:numId="59">
    <w:abstractNumId w:val="171"/>
  </w:num>
  <w:num w:numId="60">
    <w:abstractNumId w:val="128"/>
  </w:num>
  <w:num w:numId="61">
    <w:abstractNumId w:val="24"/>
  </w:num>
  <w:num w:numId="62">
    <w:abstractNumId w:val="110"/>
  </w:num>
  <w:num w:numId="63">
    <w:abstractNumId w:val="14"/>
  </w:num>
  <w:num w:numId="64">
    <w:abstractNumId w:val="112"/>
  </w:num>
  <w:num w:numId="65">
    <w:abstractNumId w:val="115"/>
  </w:num>
  <w:num w:numId="66">
    <w:abstractNumId w:val="82"/>
  </w:num>
  <w:num w:numId="67">
    <w:abstractNumId w:val="159"/>
  </w:num>
  <w:num w:numId="68">
    <w:abstractNumId w:val="22"/>
  </w:num>
  <w:num w:numId="69">
    <w:abstractNumId w:val="45"/>
  </w:num>
  <w:num w:numId="70">
    <w:abstractNumId w:val="68"/>
  </w:num>
  <w:num w:numId="71">
    <w:abstractNumId w:val="116"/>
  </w:num>
  <w:num w:numId="72">
    <w:abstractNumId w:val="38"/>
  </w:num>
  <w:num w:numId="73">
    <w:abstractNumId w:val="88"/>
  </w:num>
  <w:num w:numId="74">
    <w:abstractNumId w:val="122"/>
  </w:num>
  <w:num w:numId="75">
    <w:abstractNumId w:val="124"/>
  </w:num>
  <w:num w:numId="76">
    <w:abstractNumId w:val="27"/>
  </w:num>
  <w:num w:numId="77">
    <w:abstractNumId w:val="20"/>
  </w:num>
  <w:num w:numId="78">
    <w:abstractNumId w:val="108"/>
  </w:num>
  <w:num w:numId="79">
    <w:abstractNumId w:val="165"/>
  </w:num>
  <w:num w:numId="80">
    <w:abstractNumId w:val="91"/>
  </w:num>
  <w:num w:numId="81">
    <w:abstractNumId w:val="85"/>
  </w:num>
  <w:num w:numId="82">
    <w:abstractNumId w:val="125"/>
  </w:num>
  <w:num w:numId="83">
    <w:abstractNumId w:val="60"/>
  </w:num>
  <w:num w:numId="84">
    <w:abstractNumId w:val="26"/>
  </w:num>
  <w:num w:numId="85">
    <w:abstractNumId w:val="123"/>
  </w:num>
  <w:num w:numId="86">
    <w:abstractNumId w:val="86"/>
  </w:num>
  <w:num w:numId="87">
    <w:abstractNumId w:val="109"/>
  </w:num>
  <w:num w:numId="88">
    <w:abstractNumId w:val="166"/>
  </w:num>
  <w:num w:numId="89">
    <w:abstractNumId w:val="117"/>
  </w:num>
  <w:num w:numId="90">
    <w:abstractNumId w:val="4"/>
  </w:num>
  <w:num w:numId="91">
    <w:abstractNumId w:val="16"/>
  </w:num>
  <w:num w:numId="92">
    <w:abstractNumId w:val="102"/>
  </w:num>
  <w:num w:numId="93">
    <w:abstractNumId w:val="42"/>
  </w:num>
  <w:num w:numId="94">
    <w:abstractNumId w:val="15"/>
  </w:num>
  <w:num w:numId="95">
    <w:abstractNumId w:val="136"/>
  </w:num>
  <w:num w:numId="96">
    <w:abstractNumId w:val="146"/>
  </w:num>
  <w:num w:numId="97">
    <w:abstractNumId w:val="119"/>
  </w:num>
  <w:num w:numId="98">
    <w:abstractNumId w:val="94"/>
  </w:num>
  <w:num w:numId="99">
    <w:abstractNumId w:val="147"/>
  </w:num>
  <w:num w:numId="100">
    <w:abstractNumId w:val="57"/>
  </w:num>
  <w:num w:numId="101">
    <w:abstractNumId w:val="29"/>
  </w:num>
  <w:num w:numId="102">
    <w:abstractNumId w:val="76"/>
  </w:num>
  <w:num w:numId="103">
    <w:abstractNumId w:val="6"/>
  </w:num>
  <w:num w:numId="104">
    <w:abstractNumId w:val="126"/>
  </w:num>
  <w:num w:numId="105">
    <w:abstractNumId w:val="100"/>
  </w:num>
  <w:num w:numId="106">
    <w:abstractNumId w:val="170"/>
  </w:num>
  <w:num w:numId="107">
    <w:abstractNumId w:val="129"/>
  </w:num>
  <w:num w:numId="108">
    <w:abstractNumId w:val="99"/>
  </w:num>
  <w:num w:numId="109">
    <w:abstractNumId w:val="156"/>
  </w:num>
  <w:num w:numId="110">
    <w:abstractNumId w:val="135"/>
  </w:num>
  <w:num w:numId="111">
    <w:abstractNumId w:val="151"/>
  </w:num>
  <w:num w:numId="112">
    <w:abstractNumId w:val="49"/>
  </w:num>
  <w:num w:numId="113">
    <w:abstractNumId w:val="0"/>
  </w:num>
  <w:num w:numId="114">
    <w:abstractNumId w:val="67"/>
  </w:num>
  <w:num w:numId="115">
    <w:abstractNumId w:val="101"/>
  </w:num>
  <w:num w:numId="116">
    <w:abstractNumId w:val="118"/>
  </w:num>
  <w:num w:numId="117">
    <w:abstractNumId w:val="51"/>
  </w:num>
  <w:num w:numId="118">
    <w:abstractNumId w:val="77"/>
  </w:num>
  <w:num w:numId="119">
    <w:abstractNumId w:val="104"/>
  </w:num>
  <w:num w:numId="120">
    <w:abstractNumId w:val="44"/>
  </w:num>
  <w:num w:numId="121">
    <w:abstractNumId w:val="84"/>
  </w:num>
  <w:num w:numId="122">
    <w:abstractNumId w:val="114"/>
  </w:num>
  <w:num w:numId="123">
    <w:abstractNumId w:val="1"/>
  </w:num>
  <w:num w:numId="124">
    <w:abstractNumId w:val="30"/>
  </w:num>
  <w:num w:numId="125">
    <w:abstractNumId w:val="81"/>
  </w:num>
  <w:num w:numId="126">
    <w:abstractNumId w:val="39"/>
  </w:num>
  <w:num w:numId="127">
    <w:abstractNumId w:val="95"/>
  </w:num>
  <w:num w:numId="128">
    <w:abstractNumId w:val="34"/>
  </w:num>
  <w:num w:numId="129">
    <w:abstractNumId w:val="96"/>
  </w:num>
  <w:num w:numId="130">
    <w:abstractNumId w:val="105"/>
  </w:num>
  <w:num w:numId="131">
    <w:abstractNumId w:val="61"/>
  </w:num>
  <w:num w:numId="132">
    <w:abstractNumId w:val="3"/>
  </w:num>
  <w:num w:numId="133">
    <w:abstractNumId w:val="28"/>
  </w:num>
  <w:num w:numId="134">
    <w:abstractNumId w:val="71"/>
  </w:num>
  <w:num w:numId="135">
    <w:abstractNumId w:val="97"/>
  </w:num>
  <w:num w:numId="136">
    <w:abstractNumId w:val="41"/>
  </w:num>
  <w:num w:numId="137">
    <w:abstractNumId w:val="66"/>
  </w:num>
  <w:num w:numId="138">
    <w:abstractNumId w:val="148"/>
  </w:num>
  <w:num w:numId="139">
    <w:abstractNumId w:val="78"/>
  </w:num>
  <w:num w:numId="140">
    <w:abstractNumId w:val="21"/>
  </w:num>
  <w:num w:numId="141">
    <w:abstractNumId w:val="144"/>
  </w:num>
  <w:num w:numId="142">
    <w:abstractNumId w:val="54"/>
  </w:num>
  <w:num w:numId="143">
    <w:abstractNumId w:val="162"/>
  </w:num>
  <w:num w:numId="144">
    <w:abstractNumId w:val="127"/>
  </w:num>
  <w:num w:numId="145">
    <w:abstractNumId w:val="79"/>
  </w:num>
  <w:num w:numId="146">
    <w:abstractNumId w:val="48"/>
  </w:num>
  <w:num w:numId="147">
    <w:abstractNumId w:val="168"/>
  </w:num>
  <w:num w:numId="148">
    <w:abstractNumId w:val="93"/>
  </w:num>
  <w:num w:numId="149">
    <w:abstractNumId w:val="131"/>
  </w:num>
  <w:num w:numId="150">
    <w:abstractNumId w:val="37"/>
  </w:num>
  <w:num w:numId="151">
    <w:abstractNumId w:val="63"/>
  </w:num>
  <w:num w:numId="152">
    <w:abstractNumId w:val="167"/>
  </w:num>
  <w:num w:numId="153">
    <w:abstractNumId w:val="98"/>
  </w:num>
  <w:num w:numId="154">
    <w:abstractNumId w:val="132"/>
  </w:num>
  <w:num w:numId="155">
    <w:abstractNumId w:val="23"/>
  </w:num>
  <w:num w:numId="156">
    <w:abstractNumId w:val="141"/>
  </w:num>
  <w:num w:numId="157">
    <w:abstractNumId w:val="19"/>
  </w:num>
  <w:num w:numId="158">
    <w:abstractNumId w:val="87"/>
  </w:num>
  <w:num w:numId="159">
    <w:abstractNumId w:val="31"/>
  </w:num>
  <w:num w:numId="160">
    <w:abstractNumId w:val="80"/>
  </w:num>
  <w:num w:numId="161">
    <w:abstractNumId w:val="150"/>
  </w:num>
  <w:num w:numId="162">
    <w:abstractNumId w:val="140"/>
  </w:num>
  <w:num w:numId="163">
    <w:abstractNumId w:val="163"/>
  </w:num>
  <w:num w:numId="164">
    <w:abstractNumId w:val="154"/>
  </w:num>
  <w:num w:numId="165">
    <w:abstractNumId w:val="130"/>
  </w:num>
  <w:num w:numId="166">
    <w:abstractNumId w:val="65"/>
  </w:num>
  <w:num w:numId="167">
    <w:abstractNumId w:val="138"/>
  </w:num>
  <w:num w:numId="168">
    <w:abstractNumId w:val="55"/>
  </w:num>
  <w:num w:numId="169">
    <w:abstractNumId w:val="25"/>
  </w:num>
  <w:num w:numId="170">
    <w:abstractNumId w:val="169"/>
  </w:num>
  <w:num w:numId="171">
    <w:abstractNumId w:val="153"/>
  </w:num>
  <w:num w:numId="172">
    <w:abstractNumId w:val="64"/>
  </w:num>
  <w:num w:numId="173">
    <w:abstractNumId w:val="160"/>
  </w:num>
  <w:numIdMacAtCleanup w:val="1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5C8B"/>
    <w:rsid w:val="00004D95"/>
    <w:rsid w:val="00010193"/>
    <w:rsid w:val="00016CFC"/>
    <w:rsid w:val="0001757B"/>
    <w:rsid w:val="00023316"/>
    <w:rsid w:val="00043AE1"/>
    <w:rsid w:val="00060A7F"/>
    <w:rsid w:val="000702A3"/>
    <w:rsid w:val="000716B4"/>
    <w:rsid w:val="00090703"/>
    <w:rsid w:val="00112CF8"/>
    <w:rsid w:val="00121359"/>
    <w:rsid w:val="001219BF"/>
    <w:rsid w:val="00121C5D"/>
    <w:rsid w:val="00126349"/>
    <w:rsid w:val="00141701"/>
    <w:rsid w:val="001924E9"/>
    <w:rsid w:val="001A75B5"/>
    <w:rsid w:val="001C47FA"/>
    <w:rsid w:val="001D2AD8"/>
    <w:rsid w:val="001D2E52"/>
    <w:rsid w:val="001E4E7C"/>
    <w:rsid w:val="001F4C70"/>
    <w:rsid w:val="0021380B"/>
    <w:rsid w:val="00222E26"/>
    <w:rsid w:val="00223CC1"/>
    <w:rsid w:val="002247AB"/>
    <w:rsid w:val="002340C3"/>
    <w:rsid w:val="00254FFD"/>
    <w:rsid w:val="0025527D"/>
    <w:rsid w:val="00277356"/>
    <w:rsid w:val="0028278C"/>
    <w:rsid w:val="002B05A5"/>
    <w:rsid w:val="002C1576"/>
    <w:rsid w:val="002C2F42"/>
    <w:rsid w:val="002C5CE7"/>
    <w:rsid w:val="002D5013"/>
    <w:rsid w:val="002D7B09"/>
    <w:rsid w:val="002F2571"/>
    <w:rsid w:val="00305C8B"/>
    <w:rsid w:val="003276EC"/>
    <w:rsid w:val="00330724"/>
    <w:rsid w:val="00335A9A"/>
    <w:rsid w:val="00352753"/>
    <w:rsid w:val="0036112F"/>
    <w:rsid w:val="00365F14"/>
    <w:rsid w:val="00366D0D"/>
    <w:rsid w:val="00371AF8"/>
    <w:rsid w:val="00376548"/>
    <w:rsid w:val="0037697B"/>
    <w:rsid w:val="00386A9F"/>
    <w:rsid w:val="00393AE9"/>
    <w:rsid w:val="003B06CA"/>
    <w:rsid w:val="003B701E"/>
    <w:rsid w:val="003C6062"/>
    <w:rsid w:val="003D19CB"/>
    <w:rsid w:val="003D68D0"/>
    <w:rsid w:val="003E2B19"/>
    <w:rsid w:val="003E5371"/>
    <w:rsid w:val="003F7B19"/>
    <w:rsid w:val="004044C8"/>
    <w:rsid w:val="0040518D"/>
    <w:rsid w:val="00414253"/>
    <w:rsid w:val="004239CF"/>
    <w:rsid w:val="00462CC8"/>
    <w:rsid w:val="0048123B"/>
    <w:rsid w:val="00492BE1"/>
    <w:rsid w:val="00493034"/>
    <w:rsid w:val="004A69D6"/>
    <w:rsid w:val="004B6CAC"/>
    <w:rsid w:val="004B78B8"/>
    <w:rsid w:val="004D18A0"/>
    <w:rsid w:val="004D75E7"/>
    <w:rsid w:val="005023C9"/>
    <w:rsid w:val="00503C9F"/>
    <w:rsid w:val="00515E5F"/>
    <w:rsid w:val="00534902"/>
    <w:rsid w:val="0053530B"/>
    <w:rsid w:val="00535A47"/>
    <w:rsid w:val="00554340"/>
    <w:rsid w:val="005854C8"/>
    <w:rsid w:val="005A5895"/>
    <w:rsid w:val="005B6647"/>
    <w:rsid w:val="005B6A99"/>
    <w:rsid w:val="005E5626"/>
    <w:rsid w:val="005F0A03"/>
    <w:rsid w:val="00606484"/>
    <w:rsid w:val="006318B5"/>
    <w:rsid w:val="00636CE3"/>
    <w:rsid w:val="00645192"/>
    <w:rsid w:val="0066082C"/>
    <w:rsid w:val="00672906"/>
    <w:rsid w:val="00675079"/>
    <w:rsid w:val="006765B3"/>
    <w:rsid w:val="00681036"/>
    <w:rsid w:val="0069058D"/>
    <w:rsid w:val="00693472"/>
    <w:rsid w:val="006B0203"/>
    <w:rsid w:val="006B3884"/>
    <w:rsid w:val="006C34E5"/>
    <w:rsid w:val="006C7F56"/>
    <w:rsid w:val="006E4AD9"/>
    <w:rsid w:val="006F1200"/>
    <w:rsid w:val="006F7A7C"/>
    <w:rsid w:val="00703DCE"/>
    <w:rsid w:val="007235D7"/>
    <w:rsid w:val="00737B77"/>
    <w:rsid w:val="00747998"/>
    <w:rsid w:val="0075625A"/>
    <w:rsid w:val="0075795D"/>
    <w:rsid w:val="00757D70"/>
    <w:rsid w:val="00765465"/>
    <w:rsid w:val="00774F2B"/>
    <w:rsid w:val="00780FD8"/>
    <w:rsid w:val="00786A08"/>
    <w:rsid w:val="00787261"/>
    <w:rsid w:val="00791BD5"/>
    <w:rsid w:val="00792D0C"/>
    <w:rsid w:val="007973AE"/>
    <w:rsid w:val="007A3D8D"/>
    <w:rsid w:val="007A62C7"/>
    <w:rsid w:val="007A6CA3"/>
    <w:rsid w:val="007C284E"/>
    <w:rsid w:val="008255AB"/>
    <w:rsid w:val="00842429"/>
    <w:rsid w:val="008504D7"/>
    <w:rsid w:val="00852FBF"/>
    <w:rsid w:val="0085455E"/>
    <w:rsid w:val="00896CA4"/>
    <w:rsid w:val="008B2015"/>
    <w:rsid w:val="008C208B"/>
    <w:rsid w:val="008D0AED"/>
    <w:rsid w:val="008D6B02"/>
    <w:rsid w:val="008E2B20"/>
    <w:rsid w:val="008E7EB1"/>
    <w:rsid w:val="00912ADF"/>
    <w:rsid w:val="009305D7"/>
    <w:rsid w:val="00934151"/>
    <w:rsid w:val="00936B6B"/>
    <w:rsid w:val="00940427"/>
    <w:rsid w:val="00944687"/>
    <w:rsid w:val="00944A5E"/>
    <w:rsid w:val="0095248E"/>
    <w:rsid w:val="00961EF9"/>
    <w:rsid w:val="00986E50"/>
    <w:rsid w:val="00990522"/>
    <w:rsid w:val="009947B5"/>
    <w:rsid w:val="009962AE"/>
    <w:rsid w:val="009962FB"/>
    <w:rsid w:val="009D6837"/>
    <w:rsid w:val="009D6B0A"/>
    <w:rsid w:val="009F785B"/>
    <w:rsid w:val="00A01BA6"/>
    <w:rsid w:val="00A04AC3"/>
    <w:rsid w:val="00A06459"/>
    <w:rsid w:val="00A12E8E"/>
    <w:rsid w:val="00A22366"/>
    <w:rsid w:val="00A418B6"/>
    <w:rsid w:val="00A71C5D"/>
    <w:rsid w:val="00A74AE7"/>
    <w:rsid w:val="00A87C20"/>
    <w:rsid w:val="00A91CD2"/>
    <w:rsid w:val="00AC2177"/>
    <w:rsid w:val="00AC3F7D"/>
    <w:rsid w:val="00AD0FB0"/>
    <w:rsid w:val="00AD269A"/>
    <w:rsid w:val="00AF1A76"/>
    <w:rsid w:val="00AF6B61"/>
    <w:rsid w:val="00B072CF"/>
    <w:rsid w:val="00B11B2D"/>
    <w:rsid w:val="00B124A0"/>
    <w:rsid w:val="00B16F96"/>
    <w:rsid w:val="00B452F4"/>
    <w:rsid w:val="00B50E23"/>
    <w:rsid w:val="00B554D5"/>
    <w:rsid w:val="00B64B9D"/>
    <w:rsid w:val="00B91060"/>
    <w:rsid w:val="00B924CB"/>
    <w:rsid w:val="00B92AF0"/>
    <w:rsid w:val="00B95F6B"/>
    <w:rsid w:val="00BA4316"/>
    <w:rsid w:val="00BA4B80"/>
    <w:rsid w:val="00BA5ACA"/>
    <w:rsid w:val="00BC25BB"/>
    <w:rsid w:val="00BC33A5"/>
    <w:rsid w:val="00BD5EB2"/>
    <w:rsid w:val="00BF0656"/>
    <w:rsid w:val="00BF2FEC"/>
    <w:rsid w:val="00C04A34"/>
    <w:rsid w:val="00C0596A"/>
    <w:rsid w:val="00C27DF9"/>
    <w:rsid w:val="00C3514A"/>
    <w:rsid w:val="00C4556C"/>
    <w:rsid w:val="00C55F97"/>
    <w:rsid w:val="00C61A57"/>
    <w:rsid w:val="00C77480"/>
    <w:rsid w:val="00C8085D"/>
    <w:rsid w:val="00C92285"/>
    <w:rsid w:val="00CA2484"/>
    <w:rsid w:val="00CB23E6"/>
    <w:rsid w:val="00CB515E"/>
    <w:rsid w:val="00CC6585"/>
    <w:rsid w:val="00CE3234"/>
    <w:rsid w:val="00CF69A8"/>
    <w:rsid w:val="00D074E6"/>
    <w:rsid w:val="00D127C0"/>
    <w:rsid w:val="00D178E7"/>
    <w:rsid w:val="00D35729"/>
    <w:rsid w:val="00D359B5"/>
    <w:rsid w:val="00D3751A"/>
    <w:rsid w:val="00D40EC9"/>
    <w:rsid w:val="00D53D54"/>
    <w:rsid w:val="00D55D65"/>
    <w:rsid w:val="00D55DEA"/>
    <w:rsid w:val="00D70142"/>
    <w:rsid w:val="00D77A4F"/>
    <w:rsid w:val="00D92769"/>
    <w:rsid w:val="00D93C8D"/>
    <w:rsid w:val="00DA376B"/>
    <w:rsid w:val="00DC1C62"/>
    <w:rsid w:val="00DE3B84"/>
    <w:rsid w:val="00DE4C53"/>
    <w:rsid w:val="00DE4D85"/>
    <w:rsid w:val="00DE6815"/>
    <w:rsid w:val="00DE69B9"/>
    <w:rsid w:val="00DF7443"/>
    <w:rsid w:val="00E03380"/>
    <w:rsid w:val="00E03BE3"/>
    <w:rsid w:val="00E066DE"/>
    <w:rsid w:val="00E10446"/>
    <w:rsid w:val="00E12A07"/>
    <w:rsid w:val="00E14082"/>
    <w:rsid w:val="00E21375"/>
    <w:rsid w:val="00E2493B"/>
    <w:rsid w:val="00E61734"/>
    <w:rsid w:val="00E659E1"/>
    <w:rsid w:val="00E73F21"/>
    <w:rsid w:val="00E80724"/>
    <w:rsid w:val="00E84D30"/>
    <w:rsid w:val="00E97FCC"/>
    <w:rsid w:val="00EB5D7B"/>
    <w:rsid w:val="00EF577A"/>
    <w:rsid w:val="00EF5841"/>
    <w:rsid w:val="00EF76CF"/>
    <w:rsid w:val="00F00829"/>
    <w:rsid w:val="00F0792E"/>
    <w:rsid w:val="00F17328"/>
    <w:rsid w:val="00F2768C"/>
    <w:rsid w:val="00F62E5F"/>
    <w:rsid w:val="00F726FF"/>
    <w:rsid w:val="00F82AB5"/>
    <w:rsid w:val="00F87023"/>
    <w:rsid w:val="00F97773"/>
    <w:rsid w:val="00F97C4B"/>
    <w:rsid w:val="00FA016D"/>
    <w:rsid w:val="00FB4D79"/>
    <w:rsid w:val="00FD5F6D"/>
    <w:rsid w:val="00FE5079"/>
    <w:rsid w:val="00FE6133"/>
    <w:rsid w:val="00FF72B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D92C99"/>
  <w15:chartTrackingRefBased/>
  <w15:docId w15:val="{99243196-28DB-411E-9E39-2680CF530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305C8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CA"/>
    </w:rPr>
  </w:style>
  <w:style w:type="paragraph" w:styleId="Heading2">
    <w:name w:val="heading 2"/>
    <w:basedOn w:val="Normal"/>
    <w:next w:val="Normal"/>
    <w:link w:val="Heading2Char"/>
    <w:uiPriority w:val="9"/>
    <w:unhideWhenUsed/>
    <w:qFormat/>
    <w:rsid w:val="00944687"/>
    <w:pPr>
      <w:keepNext/>
      <w:keepLines/>
      <w:spacing w:before="40" w:after="0"/>
      <w:outlineLvl w:val="1"/>
    </w:pPr>
    <w:rPr>
      <w:rFonts w:eastAsiaTheme="majorEastAsia" w:cstheme="majorBidi"/>
      <w:b/>
      <w:color w:val="32459A"/>
      <w:sz w:val="32"/>
    </w:rPr>
  </w:style>
  <w:style w:type="paragraph" w:styleId="Heading3">
    <w:name w:val="heading 3"/>
    <w:basedOn w:val="NormalWeb"/>
    <w:next w:val="Normal"/>
    <w:link w:val="Heading3Char"/>
    <w:uiPriority w:val="9"/>
    <w:unhideWhenUsed/>
    <w:qFormat/>
    <w:rsid w:val="006318B5"/>
    <w:pPr>
      <w:outlineLvl w:val="2"/>
    </w:pPr>
    <w:rPr>
      <w:rFonts w:asciiTheme="minorHAnsi" w:hAnsiTheme="minorHAnsi"/>
      <w:b/>
      <w:color w:val="FF0000"/>
      <w:sz w:val="40"/>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5C8B"/>
    <w:rPr>
      <w:rFonts w:ascii="Times New Roman" w:eastAsia="Times New Roman" w:hAnsi="Times New Roman" w:cs="Times New Roman"/>
      <w:b/>
      <w:bCs/>
      <w:kern w:val="36"/>
      <w:sz w:val="48"/>
      <w:szCs w:val="48"/>
      <w:lang w:eastAsia="en-CA"/>
    </w:rPr>
  </w:style>
  <w:style w:type="character" w:styleId="Hyperlink">
    <w:name w:val="Hyperlink"/>
    <w:basedOn w:val="DefaultParagraphFont"/>
    <w:uiPriority w:val="99"/>
    <w:unhideWhenUsed/>
    <w:rsid w:val="00305C8B"/>
    <w:rPr>
      <w:color w:val="0000FF"/>
      <w:u w:val="single"/>
    </w:rPr>
  </w:style>
  <w:style w:type="character" w:customStyle="1" w:styleId="breadcrumbs">
    <w:name w:val="breadcrumbs"/>
    <w:basedOn w:val="DefaultParagraphFont"/>
    <w:rsid w:val="00305C8B"/>
  </w:style>
  <w:style w:type="character" w:customStyle="1" w:styleId="contentheader">
    <w:name w:val="contentheader"/>
    <w:basedOn w:val="DefaultParagraphFont"/>
    <w:rsid w:val="00305C8B"/>
  </w:style>
  <w:style w:type="paragraph" w:styleId="NormalWeb">
    <w:name w:val="Normal (Web)"/>
    <w:basedOn w:val="Normal"/>
    <w:uiPriority w:val="99"/>
    <w:unhideWhenUsed/>
    <w:rsid w:val="00305C8B"/>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apple-converted-space">
    <w:name w:val="apple-converted-space"/>
    <w:basedOn w:val="DefaultParagraphFont"/>
    <w:rsid w:val="00305C8B"/>
  </w:style>
  <w:style w:type="character" w:customStyle="1" w:styleId="Footer1">
    <w:name w:val="Footer1"/>
    <w:basedOn w:val="DefaultParagraphFont"/>
    <w:rsid w:val="00305C8B"/>
  </w:style>
  <w:style w:type="character" w:customStyle="1" w:styleId="legalnote">
    <w:name w:val="legalnote"/>
    <w:basedOn w:val="DefaultParagraphFont"/>
    <w:rsid w:val="00305C8B"/>
  </w:style>
  <w:style w:type="character" w:styleId="Emphasis">
    <w:name w:val="Emphasis"/>
    <w:basedOn w:val="DefaultParagraphFont"/>
    <w:uiPriority w:val="20"/>
    <w:qFormat/>
    <w:rsid w:val="00305C8B"/>
    <w:rPr>
      <w:i/>
      <w:iCs/>
    </w:rPr>
  </w:style>
  <w:style w:type="character" w:customStyle="1" w:styleId="basiccontent">
    <w:name w:val="basiccontent"/>
    <w:basedOn w:val="DefaultParagraphFont"/>
    <w:rsid w:val="00305C8B"/>
  </w:style>
  <w:style w:type="paragraph" w:styleId="TOCHeading">
    <w:name w:val="TOC Heading"/>
    <w:basedOn w:val="Heading1"/>
    <w:next w:val="Normal"/>
    <w:uiPriority w:val="39"/>
    <w:unhideWhenUsed/>
    <w:qFormat/>
    <w:rsid w:val="00934151"/>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lang w:val="en-US" w:eastAsia="en-US"/>
    </w:rPr>
  </w:style>
  <w:style w:type="paragraph" w:styleId="TOC1">
    <w:name w:val="toc 1"/>
    <w:basedOn w:val="Normal"/>
    <w:next w:val="Normal"/>
    <w:autoRedefine/>
    <w:uiPriority w:val="39"/>
    <w:unhideWhenUsed/>
    <w:rsid w:val="00934151"/>
    <w:pPr>
      <w:spacing w:after="100"/>
    </w:pPr>
  </w:style>
  <w:style w:type="character" w:customStyle="1" w:styleId="Heading2Char">
    <w:name w:val="Heading 2 Char"/>
    <w:basedOn w:val="DefaultParagraphFont"/>
    <w:link w:val="Heading2"/>
    <w:uiPriority w:val="9"/>
    <w:rsid w:val="00944687"/>
    <w:rPr>
      <w:rFonts w:eastAsiaTheme="majorEastAsia" w:cstheme="majorBidi"/>
      <w:b/>
      <w:color w:val="32459A"/>
      <w:sz w:val="32"/>
    </w:rPr>
  </w:style>
  <w:style w:type="paragraph" w:styleId="Title">
    <w:name w:val="Title"/>
    <w:basedOn w:val="Normal"/>
    <w:next w:val="Normal"/>
    <w:link w:val="TitleChar"/>
    <w:uiPriority w:val="10"/>
    <w:qFormat/>
    <w:rsid w:val="0093415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4151"/>
    <w:rPr>
      <w:rFonts w:asciiTheme="majorHAnsi" w:eastAsiaTheme="majorEastAsia" w:hAnsiTheme="majorHAnsi" w:cstheme="majorBidi"/>
      <w:spacing w:val="-10"/>
      <w:kern w:val="28"/>
      <w:sz w:val="56"/>
      <w:szCs w:val="56"/>
    </w:rPr>
  </w:style>
  <w:style w:type="paragraph" w:styleId="TOC2">
    <w:name w:val="toc 2"/>
    <w:basedOn w:val="Normal"/>
    <w:next w:val="Normal"/>
    <w:autoRedefine/>
    <w:uiPriority w:val="39"/>
    <w:unhideWhenUsed/>
    <w:rsid w:val="00934151"/>
    <w:pPr>
      <w:spacing w:after="100"/>
      <w:ind w:left="220"/>
    </w:pPr>
  </w:style>
  <w:style w:type="paragraph" w:styleId="ListParagraph">
    <w:name w:val="List Paragraph"/>
    <w:basedOn w:val="Normal"/>
    <w:uiPriority w:val="34"/>
    <w:qFormat/>
    <w:rsid w:val="00060A7F"/>
    <w:pPr>
      <w:ind w:left="720"/>
      <w:contextualSpacing/>
    </w:pPr>
  </w:style>
  <w:style w:type="paragraph" w:styleId="BalloonText">
    <w:name w:val="Balloon Text"/>
    <w:basedOn w:val="Normal"/>
    <w:link w:val="BalloonTextChar"/>
    <w:uiPriority w:val="99"/>
    <w:semiHidden/>
    <w:unhideWhenUsed/>
    <w:rsid w:val="00016CF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16CFC"/>
    <w:rPr>
      <w:rFonts w:ascii="Segoe UI" w:hAnsi="Segoe UI" w:cs="Segoe UI"/>
      <w:sz w:val="18"/>
      <w:szCs w:val="18"/>
    </w:rPr>
  </w:style>
  <w:style w:type="character" w:customStyle="1" w:styleId="Heading3Char">
    <w:name w:val="Heading 3 Char"/>
    <w:basedOn w:val="DefaultParagraphFont"/>
    <w:link w:val="Heading3"/>
    <w:uiPriority w:val="9"/>
    <w:rsid w:val="006318B5"/>
    <w:rPr>
      <w:rFonts w:eastAsia="Times New Roman" w:cs="Times New Roman"/>
      <w:b/>
      <w:color w:val="FF0000"/>
      <w:sz w:val="40"/>
      <w:lang w:eastAsia="en-CA"/>
    </w:rPr>
  </w:style>
  <w:style w:type="table" w:styleId="TableGrid">
    <w:name w:val="Table Grid"/>
    <w:basedOn w:val="TableNormal"/>
    <w:uiPriority w:val="39"/>
    <w:rsid w:val="00223C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576383">
      <w:bodyDiv w:val="1"/>
      <w:marLeft w:val="0"/>
      <w:marRight w:val="0"/>
      <w:marTop w:val="0"/>
      <w:marBottom w:val="0"/>
      <w:divBdr>
        <w:top w:val="none" w:sz="0" w:space="0" w:color="auto"/>
        <w:left w:val="none" w:sz="0" w:space="0" w:color="auto"/>
        <w:bottom w:val="none" w:sz="0" w:space="0" w:color="auto"/>
        <w:right w:val="none" w:sz="0" w:space="0" w:color="auto"/>
      </w:divBdr>
    </w:div>
    <w:div w:id="154539380">
      <w:bodyDiv w:val="1"/>
      <w:marLeft w:val="0"/>
      <w:marRight w:val="0"/>
      <w:marTop w:val="0"/>
      <w:marBottom w:val="0"/>
      <w:divBdr>
        <w:top w:val="none" w:sz="0" w:space="0" w:color="auto"/>
        <w:left w:val="none" w:sz="0" w:space="0" w:color="auto"/>
        <w:bottom w:val="none" w:sz="0" w:space="0" w:color="auto"/>
        <w:right w:val="none" w:sz="0" w:space="0" w:color="auto"/>
      </w:divBdr>
    </w:div>
    <w:div w:id="231815402">
      <w:bodyDiv w:val="1"/>
      <w:marLeft w:val="0"/>
      <w:marRight w:val="0"/>
      <w:marTop w:val="0"/>
      <w:marBottom w:val="0"/>
      <w:divBdr>
        <w:top w:val="none" w:sz="0" w:space="0" w:color="auto"/>
        <w:left w:val="none" w:sz="0" w:space="0" w:color="auto"/>
        <w:bottom w:val="none" w:sz="0" w:space="0" w:color="auto"/>
        <w:right w:val="none" w:sz="0" w:space="0" w:color="auto"/>
      </w:divBdr>
    </w:div>
    <w:div w:id="263274018">
      <w:bodyDiv w:val="1"/>
      <w:marLeft w:val="0"/>
      <w:marRight w:val="0"/>
      <w:marTop w:val="0"/>
      <w:marBottom w:val="0"/>
      <w:divBdr>
        <w:top w:val="none" w:sz="0" w:space="0" w:color="auto"/>
        <w:left w:val="none" w:sz="0" w:space="0" w:color="auto"/>
        <w:bottom w:val="none" w:sz="0" w:space="0" w:color="auto"/>
        <w:right w:val="none" w:sz="0" w:space="0" w:color="auto"/>
      </w:divBdr>
    </w:div>
    <w:div w:id="332877203">
      <w:bodyDiv w:val="1"/>
      <w:marLeft w:val="0"/>
      <w:marRight w:val="0"/>
      <w:marTop w:val="0"/>
      <w:marBottom w:val="0"/>
      <w:divBdr>
        <w:top w:val="none" w:sz="0" w:space="0" w:color="auto"/>
        <w:left w:val="none" w:sz="0" w:space="0" w:color="auto"/>
        <w:bottom w:val="none" w:sz="0" w:space="0" w:color="auto"/>
        <w:right w:val="none" w:sz="0" w:space="0" w:color="auto"/>
      </w:divBdr>
    </w:div>
    <w:div w:id="359821051">
      <w:bodyDiv w:val="1"/>
      <w:marLeft w:val="0"/>
      <w:marRight w:val="0"/>
      <w:marTop w:val="0"/>
      <w:marBottom w:val="0"/>
      <w:divBdr>
        <w:top w:val="none" w:sz="0" w:space="0" w:color="auto"/>
        <w:left w:val="none" w:sz="0" w:space="0" w:color="auto"/>
        <w:bottom w:val="none" w:sz="0" w:space="0" w:color="auto"/>
        <w:right w:val="none" w:sz="0" w:space="0" w:color="auto"/>
      </w:divBdr>
    </w:div>
    <w:div w:id="381710914">
      <w:bodyDiv w:val="1"/>
      <w:marLeft w:val="0"/>
      <w:marRight w:val="0"/>
      <w:marTop w:val="0"/>
      <w:marBottom w:val="0"/>
      <w:divBdr>
        <w:top w:val="none" w:sz="0" w:space="0" w:color="auto"/>
        <w:left w:val="none" w:sz="0" w:space="0" w:color="auto"/>
        <w:bottom w:val="none" w:sz="0" w:space="0" w:color="auto"/>
        <w:right w:val="none" w:sz="0" w:space="0" w:color="auto"/>
      </w:divBdr>
    </w:div>
    <w:div w:id="1095131644">
      <w:bodyDiv w:val="1"/>
      <w:marLeft w:val="0"/>
      <w:marRight w:val="0"/>
      <w:marTop w:val="0"/>
      <w:marBottom w:val="0"/>
      <w:divBdr>
        <w:top w:val="none" w:sz="0" w:space="0" w:color="auto"/>
        <w:left w:val="none" w:sz="0" w:space="0" w:color="auto"/>
        <w:bottom w:val="none" w:sz="0" w:space="0" w:color="auto"/>
        <w:right w:val="none" w:sz="0" w:space="0" w:color="auto"/>
      </w:divBdr>
    </w:div>
    <w:div w:id="1377120902">
      <w:bodyDiv w:val="1"/>
      <w:marLeft w:val="0"/>
      <w:marRight w:val="0"/>
      <w:marTop w:val="0"/>
      <w:marBottom w:val="0"/>
      <w:divBdr>
        <w:top w:val="none" w:sz="0" w:space="0" w:color="auto"/>
        <w:left w:val="none" w:sz="0" w:space="0" w:color="auto"/>
        <w:bottom w:val="none" w:sz="0" w:space="0" w:color="auto"/>
        <w:right w:val="none" w:sz="0" w:space="0" w:color="auto"/>
      </w:divBdr>
    </w:div>
    <w:div w:id="1511211287">
      <w:bodyDiv w:val="1"/>
      <w:marLeft w:val="0"/>
      <w:marRight w:val="0"/>
      <w:marTop w:val="0"/>
      <w:marBottom w:val="0"/>
      <w:divBdr>
        <w:top w:val="none" w:sz="0" w:space="0" w:color="auto"/>
        <w:left w:val="none" w:sz="0" w:space="0" w:color="auto"/>
        <w:bottom w:val="none" w:sz="0" w:space="0" w:color="auto"/>
        <w:right w:val="none" w:sz="0" w:space="0" w:color="auto"/>
      </w:divBdr>
    </w:div>
    <w:div w:id="1512456082">
      <w:bodyDiv w:val="1"/>
      <w:marLeft w:val="0"/>
      <w:marRight w:val="0"/>
      <w:marTop w:val="0"/>
      <w:marBottom w:val="0"/>
      <w:divBdr>
        <w:top w:val="none" w:sz="0" w:space="0" w:color="auto"/>
        <w:left w:val="none" w:sz="0" w:space="0" w:color="auto"/>
        <w:bottom w:val="none" w:sz="0" w:space="0" w:color="auto"/>
        <w:right w:val="none" w:sz="0" w:space="0" w:color="auto"/>
      </w:divBdr>
    </w:div>
    <w:div w:id="1569919205">
      <w:bodyDiv w:val="1"/>
      <w:marLeft w:val="0"/>
      <w:marRight w:val="0"/>
      <w:marTop w:val="0"/>
      <w:marBottom w:val="0"/>
      <w:divBdr>
        <w:top w:val="none" w:sz="0" w:space="0" w:color="auto"/>
        <w:left w:val="none" w:sz="0" w:space="0" w:color="auto"/>
        <w:bottom w:val="none" w:sz="0" w:space="0" w:color="auto"/>
        <w:right w:val="none" w:sz="0" w:space="0" w:color="auto"/>
      </w:divBdr>
    </w:div>
    <w:div w:id="1842895044">
      <w:bodyDiv w:val="1"/>
      <w:marLeft w:val="0"/>
      <w:marRight w:val="0"/>
      <w:marTop w:val="0"/>
      <w:marBottom w:val="0"/>
      <w:divBdr>
        <w:top w:val="none" w:sz="0" w:space="0" w:color="auto"/>
        <w:left w:val="none" w:sz="0" w:space="0" w:color="auto"/>
        <w:bottom w:val="none" w:sz="0" w:space="0" w:color="auto"/>
        <w:right w:val="none" w:sz="0" w:space="0" w:color="auto"/>
      </w:divBdr>
    </w:div>
    <w:div w:id="1996490717">
      <w:bodyDiv w:val="1"/>
      <w:marLeft w:val="0"/>
      <w:marRight w:val="0"/>
      <w:marTop w:val="0"/>
      <w:marBottom w:val="0"/>
      <w:divBdr>
        <w:top w:val="none" w:sz="0" w:space="0" w:color="auto"/>
        <w:left w:val="none" w:sz="0" w:space="0" w:color="auto"/>
        <w:bottom w:val="none" w:sz="0" w:space="0" w:color="auto"/>
        <w:right w:val="none" w:sz="0" w:space="0" w:color="auto"/>
      </w:divBdr>
    </w:div>
    <w:div w:id="2009092777">
      <w:bodyDiv w:val="1"/>
      <w:marLeft w:val="0"/>
      <w:marRight w:val="0"/>
      <w:marTop w:val="0"/>
      <w:marBottom w:val="0"/>
      <w:divBdr>
        <w:top w:val="none" w:sz="0" w:space="0" w:color="auto"/>
        <w:left w:val="none" w:sz="0" w:space="0" w:color="auto"/>
        <w:bottom w:val="none" w:sz="0" w:space="0" w:color="auto"/>
        <w:right w:val="none" w:sz="0" w:space="0" w:color="auto"/>
      </w:divBdr>
    </w:div>
    <w:div w:id="2130470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0EC646-905F-4B15-90C6-A68A4F280F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1039</TotalTime>
  <Pages>49</Pages>
  <Words>20470</Words>
  <Characters>116681</Characters>
  <Application>Microsoft Office Word</Application>
  <DocSecurity>0</DocSecurity>
  <Lines>972</Lines>
  <Paragraphs>273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136878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Pascal Couillard</dc:creator>
  <cp:keywords/>
  <dc:description/>
  <cp:lastModifiedBy>Spencer Jutras</cp:lastModifiedBy>
  <cp:revision>6</cp:revision>
  <dcterms:created xsi:type="dcterms:W3CDTF">2017-04-14T22:17:00Z</dcterms:created>
  <dcterms:modified xsi:type="dcterms:W3CDTF">2017-04-15T17:11:00Z</dcterms:modified>
</cp:coreProperties>
</file>