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0AB" w:rsidRDefault="00D41CE2">
      <w:bookmarkStart w:id="0" w:name="_GoBack"/>
      <w:bookmarkEnd w:id="0"/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COMM 223- Midterm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1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concept: the key to achieving organizational goals consists of determining the needs/wants of target markets + delivering the desired satisfactions more effectively/efficiently than competitors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 → needs of buyer, NOT needs of seller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Marketing: the process of maximizing company profits (short/long-term) through creation of superior value for customers relative to competition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The Core Marketing Concept: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en-CA" w:eastAsia="zh-CN"/>
        </w:rPr>
        <w:drawing>
          <wp:inline distT="0" distB="0" distL="0" distR="0">
            <wp:extent cx="2286000" cy="1715770"/>
            <wp:effectExtent l="0" t="0" r="0" b="0"/>
            <wp:docPr id="21" name="Picture 21" descr="http://image.slidesharecdn.com/marketinginaction-150218043741-conversion-gate02/95/marketing-in-action-15-638.jpg?cb=142423451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slidesharecdn.com/marketinginaction-150218043741-conversion-gate02/95/marketing-in-action-15-638.jpg?cb=142423451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Needs: state of feeling deprivation (e.g.: hunger)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Wants: needs shaped by culture/individual personality (e.g.: “I want a hamburger and fries”)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Demands: wants backed by buying power (e.g.: I have money to buy this meal → I’m buying it)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Meeting customer needs and wants: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Products: anything that can be offered to a market for attention, acquisition, use or consumption and that might satisfy a need/want.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Customer’s Decision Criterion: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value: benefits customer gains from using product compared to cost of getting product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satisfaction: depends if product’s perceived performance in delivering value can meet buyer’s expectations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How Consumers Meet Needs and Wants: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Exchanges: obtaining a desired object from someone, offering something in return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Relationships: process of creating, maintaining and enhancing ongoing exchanges/transactions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Market: </w:t>
      </w:r>
      <w:r>
        <w:rPr>
          <w:rFonts w:ascii="Times New Roman" w:hAnsi="Times New Roman" w:cs="Times New Roman"/>
          <w:sz w:val="24"/>
          <w:szCs w:val="24"/>
        </w:rPr>
        <w:t>the set of all actual/potential buyers of a product/service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2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Management Orientations: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en-CA" w:eastAsia="zh-CN"/>
        </w:rPr>
        <w:drawing>
          <wp:inline distT="0" distB="0" distL="0" distR="0">
            <wp:extent cx="1988820" cy="1496060"/>
            <wp:effectExtent l="0" t="0" r="0" b="8890"/>
            <wp:docPr id="20" name="Picture 20" descr="http://image.slidesharecdn.com/01-150427073747-conversion-gate02/95/marketing-creating-and-capturing-customer-value-14-638.jpg?cb=143187443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slidesharecdn.com/01-150427073747-conversion-gate02/95/marketing-creating-and-capturing-customer-value-14-638.jpg?cb=143187443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Approaches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61D59" w:rsidTr="0037256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Classic Marketing Approach (stick to basics)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Alternative Marketing Approach (innovation)</w:t>
            </w:r>
          </w:p>
        </w:tc>
      </w:tr>
      <w:tr w:rsidR="00161D59" w:rsidTr="0037256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“Give customer what they want.”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Matches well with markets containing products with high buyer familiarity 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evaluate choices based on fixed value concepts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“Help customers learn what they want”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Matches well with rapidly evolving markets with growing number of original products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can learn/evolve with new value concepts</w:t>
            </w:r>
          </w:p>
        </w:tc>
      </w:tr>
    </w:tbl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Customer Relationship Management (CRM): </w:t>
      </w:r>
    </w:p>
    <w:p w:rsidR="00161D59" w:rsidRDefault="00161D59" w:rsidP="00161D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process of building/maintaining profitable customer relationships by delivering superior customer value/satisfaction.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costs 5-10x more to attract a new customer than it does to keep current one satisfied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→ concerned with </w:t>
      </w:r>
      <w:r>
        <w:rPr>
          <w:rFonts w:ascii="Times New Roman" w:hAnsi="Times New Roman" w:cs="Times New Roman"/>
          <w:b/>
          <w:sz w:val="24"/>
          <w:szCs w:val="24"/>
        </w:rPr>
        <w:t>lifetime value of the customer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equity: total customer values of all of the company’s current/potential customers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 relationships with customers → treating customers as assets that need to be managed/maximized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customers = different CRM strategies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Customer Lifetime Value (CLV):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 of the entire stream of purchases that ONE customer would make over a lifetime of sponsorship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Lexus estimates one customer = $1,170,000 in lifetime sales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CLV can end up negative→ e.g.: customer buys but does not pay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Strategic Planning: </w:t>
      </w:r>
      <w:r>
        <w:rPr>
          <w:rFonts w:ascii="Times New Roman" w:hAnsi="Times New Roman" w:cs="Times New Roman"/>
          <w:sz w:val="24"/>
          <w:szCs w:val="24"/>
        </w:rPr>
        <w:t xml:space="preserve">managerial process of developing/maintaining a strategic fit between organization’s goals and resources in its changing market environment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571115" cy="772160"/>
            <wp:effectExtent l="0" t="0" r="635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Steps in Strategic Planning: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897505" cy="165036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Mission statement: </w:t>
      </w:r>
    </w:p>
    <w:p w:rsidR="00161D59" w:rsidRDefault="00161D59" w:rsidP="00161D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organization’s broad purpose; what it wants to accomplish in the big picture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the organization’s scope, often identifying its customers, markets, products, technology and values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Evaluating a Mission Statement: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 oriented: focus on meeting consumer needs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Realistic: don’t be delusional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Motivational: inspire employees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Consistent with the market environment: be up to date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Corporate goals:</w:t>
      </w:r>
    </w:p>
    <w:p w:rsidR="00161D59" w:rsidRDefault="00161D59" w:rsidP="00161D5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the mission into targeted levels of performance</w:t>
      </w:r>
    </w:p>
    <w:p w:rsidR="00161D59" w:rsidRDefault="00161D59" w:rsidP="00161D5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Measurable, achievable, unequivocal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Business Portfolio: P&amp;G example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161540" cy="14370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BCG Growth Share Matrix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475865" cy="1401445"/>
            <wp:effectExtent l="0" t="0" r="63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Limitations of BCG analysis: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Independence assumption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-does not account for synergies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-cannot explain cannibalization 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powerful for future planning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information used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attractiveness= growth?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-competitive position = market share?</w:t>
      </w: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Product/Market Expansion Grid:</w:t>
      </w: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820670" cy="16503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 Penetration: </w:t>
      </w:r>
    </w:p>
    <w:p w:rsidR="00161D59" w:rsidRDefault="00161D59" w:rsidP="00161D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more sales to current customers without changing its products</w:t>
      </w:r>
    </w:p>
    <w:p w:rsidR="00161D59" w:rsidRDefault="00161D59" w:rsidP="00161D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→Add new stores in current market areas, improve ads, prices, service/store design, suggest a new usage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 Development:</w:t>
      </w:r>
    </w:p>
    <w:p w:rsidR="00161D59" w:rsidRDefault="00161D59" w:rsidP="00161D5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Develop new markets for its current products</w:t>
      </w:r>
    </w:p>
    <w:p w:rsidR="00161D59" w:rsidRDefault="00161D59" w:rsidP="00161D5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Identify new demographic/geographic markets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 Development:</w:t>
      </w:r>
    </w:p>
    <w:p w:rsidR="00161D59" w:rsidRDefault="00161D59" w:rsidP="00161D5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Offering new products to current markets</w:t>
      </w:r>
    </w:p>
    <w:p w:rsidR="00161D59" w:rsidRDefault="00161D59" w:rsidP="00161D5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new styles, flavors, colors, modified products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Diversification:</w:t>
      </w:r>
    </w:p>
    <w:p w:rsidR="00161D59" w:rsidRDefault="00161D59" w:rsidP="00161D5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products for new markets</w:t>
      </w:r>
    </w:p>
    <w:p w:rsidR="00161D59" w:rsidRDefault="00161D59" w:rsidP="00161D5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 Start up/buy new businesses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Planning Phase:</w:t>
      </w:r>
    </w:p>
    <w:p w:rsidR="00161D59" w:rsidRDefault="00161D59" w:rsidP="00161D5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 analysis (SWOT): complete analysis of company’s situation</w:t>
      </w:r>
    </w:p>
    <w:p w:rsidR="00161D59" w:rsidRDefault="00161D59" w:rsidP="00161D5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Customer-focused Marketing strategy (STP): targeting/positioning + managing marketing mix (4 P’s)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SWOT analysis: </w:t>
      </w:r>
      <w:r>
        <w:rPr>
          <w:rFonts w:ascii="Times New Roman" w:hAnsi="Times New Roman" w:cs="Times New Roman"/>
          <w:sz w:val="24"/>
          <w:szCs w:val="24"/>
        </w:rPr>
        <w:t>formal framework for identifying/framing organizational growth opportunities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1674495" cy="991870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Marketing Environment: </w:t>
      </w:r>
    </w:p>
    <w:p w:rsidR="00161D59" w:rsidRDefault="00161D59" w:rsidP="00161D5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Company’s Microenvironment:</w:t>
      </w:r>
    </w:p>
    <w:p w:rsidR="00161D59" w:rsidRDefault="00161D59" w:rsidP="00161D5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Consists of the actors close to the company which affect  its ability to serve customers</w:t>
      </w:r>
    </w:p>
    <w:p w:rsidR="00161D59" w:rsidRDefault="00161D59" w:rsidP="00161D5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company, customers, competitors, suppliers, marketing intermediaries, publics</w:t>
      </w:r>
    </w:p>
    <w:p w:rsidR="00161D59" w:rsidRDefault="00161D59" w:rsidP="00161D5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Company’s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Macroenvironment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Consists of the larger societal forces that affect the microenvironment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Demographic, economic, natural, technological, political, cultural-environment. 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E.g.: more people are divorcing and separating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Age groups: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Children: (generally speaking)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developing</w:t>
      </w:r>
      <w:r>
        <w:rPr>
          <w:rFonts w:ascii="Times New Roman" w:hAnsi="Times New Roman" w:cs="Times New Roman"/>
          <w:sz w:val="24"/>
          <w:szCs w:val="24"/>
        </w:rPr>
        <w:t xml:space="preserve"> countries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Decreasing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developed</w:t>
      </w:r>
      <w:r>
        <w:rPr>
          <w:rFonts w:ascii="Times New Roman" w:hAnsi="Times New Roman" w:cs="Times New Roman"/>
          <w:sz w:val="24"/>
          <w:szCs w:val="24"/>
        </w:rPr>
        <w:t xml:space="preserve"> countries → does NOT imply ↓ spending 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Expenditure on baby/kids products depends on culture 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Teenagers</w:t>
      </w:r>
    </w:p>
    <w:p w:rsidR="00161D59" w:rsidRDefault="00161D59" w:rsidP="00161D5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switch brand preferences</w:t>
      </w:r>
    </w:p>
    <w:p w:rsidR="00161D59" w:rsidRDefault="00161D59" w:rsidP="00161D5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liable to peer influences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Young adults</w:t>
      </w:r>
    </w:p>
    <w:p w:rsidR="00161D59" w:rsidRDefault="00161D59" w:rsidP="00161D5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18-25 have ↑ (gen Z)</w:t>
      </w:r>
    </w:p>
    <w:p w:rsidR="00161D59" w:rsidRDefault="00161D59" w:rsidP="00161D5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26-36 have ↓ (gen Y)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Middle-aged segment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Baby-boomers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Elderly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Proportion growing strongly in industrialized nations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Cognitive/perceived age often different from actual age 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Want ads to appeal to them, but not too obvious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a lot of discretionary income, but: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often don’t need to spend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are often careful spenders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more time (use coupons, buy during off-peak hours)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Newspapers and AM radio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Shop earlier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Declining sensory abilities</w:t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Attractive Age groups: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007235" cy="119316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Technological environment: includes forces that create new technologies creating new product/market opportunities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Political environment:</w:t>
      </w:r>
      <w:r>
        <w:rPr>
          <w:rFonts w:ascii="Times New Roman" w:hAnsi="Times New Roman" w:cs="Times New Roman"/>
          <w:sz w:val="24"/>
          <w:szCs w:val="24"/>
        </w:rPr>
        <w:t xml:space="preserve"> increase legislation and social responsibility emphasis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3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Research: the process of acquiring market information to improve marketing decisions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5088890" cy="14014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*4 P’s = Product, pricing, placement, promotion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Information System: information needed by managers can be obtained from…</w:t>
      </w:r>
    </w:p>
    <w:p w:rsidR="00161D59" w:rsidRDefault="00161D59" w:rsidP="00161D5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data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Computerized collection of consumer and market info from data sources (i.e.: accounting) </w:t>
      </w:r>
      <w:r>
        <w:rPr>
          <w:rFonts w:ascii="Times New Roman" w:hAnsi="Times New Roman" w:cs="Times New Roman"/>
          <w:sz w:val="24"/>
          <w:szCs w:val="24"/>
          <w:u w:val="single"/>
        </w:rPr>
        <w:t>within the company network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Gathered via customer databases, financial records and operations reports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PROS: quick, easy access to info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CONS: incompleteness, inappropriateness to a particular situation</w:t>
      </w:r>
    </w:p>
    <w:p w:rsidR="00161D59" w:rsidRDefault="00161D59" w:rsidP="00161D5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Marketing Intelligence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Collection/analysis of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publicly available information </w:t>
      </w:r>
      <w:r>
        <w:rPr>
          <w:rFonts w:ascii="Times New Roman" w:hAnsi="Times New Roman" w:cs="Times New Roman"/>
          <w:sz w:val="24"/>
          <w:szCs w:val="24"/>
        </w:rPr>
        <w:t>about competitors/developments in the marketing environment (i.e.: technological)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intelligence gathering activities have grown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sources of competitive info exists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 for Marketing Research: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Define purpose of the research</w:t>
      </w:r>
    </w:p>
    <w:p w:rsidR="00161D59" w:rsidRDefault="00161D59" w:rsidP="00161D5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should we do the research?</w:t>
      </w:r>
    </w:p>
    <w:p w:rsidR="00161D59" w:rsidRDefault="00161D59" w:rsidP="00161D5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the research tell us?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the research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should the research be carried out?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 the research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Collecting/analyzing data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we do with the data?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Interpret and report the findings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we do with the results?</w:t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lastRenderedPageBreak/>
        <w:t>Research plan: classification of research types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Exploratory: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Gives insights into the general nature of a problem, possible decision alternatives, and the relevant variables to consider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little is known about the problem/situation → to develop initial hunches/insights and to provide direction for any further research needed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gain ideas and insight into the research problem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determine what factors/variables/constructs may potentially be influential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 xml:space="preserve">: a list of </w:t>
      </w:r>
      <w:r>
        <w:rPr>
          <w:rFonts w:ascii="Times New Roman" w:hAnsi="Times New Roman" w:cs="Times New Roman"/>
          <w:b/>
          <w:sz w:val="24"/>
          <w:szCs w:val="24"/>
        </w:rPr>
        <w:t>potentially influential</w:t>
      </w:r>
      <w:r>
        <w:rPr>
          <w:rFonts w:ascii="Times New Roman" w:hAnsi="Times New Roman" w:cs="Times New Roman"/>
          <w:sz w:val="24"/>
          <w:szCs w:val="24"/>
        </w:rPr>
        <w:t xml:space="preserve"> factors/variables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Descriptive: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an accurate snapshot of some aspect of the market environment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the research objectives/questions are clearly defined and summary measures are needed to address the research questions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describe the characteristics/composition of relevant groups or units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summary measures (of characteristics)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Causal/Confirmatory/Experimental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1D59" w:rsidRDefault="00161D59" w:rsidP="00161D5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whether one variable causes or determines the values of other variables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identify/establish cause-and-effect among variables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understand tight connections between management actions and observed outcomes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and X &amp; Y relationship → if X occurs, Y happens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5943600" cy="23514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5931535" cy="11931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Descriptive vs. Causal Studies: Correlation and Causality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 DOES NOT = Causality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Reverse causation: the more firemen fighting a fire, the bigger the fire is going to be. Therefore, firemen cause fire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third common causal factor: does wearing a seatbelt reduce death risk in a car accident?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Coincidence: since the 1950’s, both the atmospheric CO2 level and crime level have increased sharply. Hence CO2 = crime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 for Causal Relationship:</w:t>
      </w:r>
    </w:p>
    <w:p w:rsidR="00161D59" w:rsidRDefault="00161D59" w:rsidP="00161D5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Goal: to determine causality</w:t>
      </w:r>
    </w:p>
    <w:p w:rsidR="00161D59" w:rsidRDefault="00161D59" w:rsidP="00161D5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Conditions necessary to establish causality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cause must precede the effect (A before B)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plausible explanation for B other than A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Ceteris Paribus (all things being equal)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4210050" cy="24660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052" cy="247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vs. Secondary Sources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</w:t>
      </w:r>
    </w:p>
    <w:p w:rsidR="00161D59" w:rsidRDefault="00161D59" w:rsidP="00161D5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by researcher</w:t>
      </w:r>
    </w:p>
    <w:p w:rsidR="00161D59" w:rsidRDefault="00161D59" w:rsidP="00161D5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Addresses a specific research objective (survey data, questionnaire, etc)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 of Primary: 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reliable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suited to specific research goals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in exploratory, descriptive, and causal research designs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Secondary</w:t>
      </w:r>
    </w:p>
    <w:p w:rsidR="00161D59" w:rsidRDefault="00161D59" w:rsidP="00161D5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Typically collected by a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party (not the researcher)</w:t>
      </w:r>
    </w:p>
    <w:p w:rsidR="00161D59" w:rsidRDefault="00161D59" w:rsidP="00161D5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without specific research objective (census, store audits)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 of Secondary: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Cheaper than primary data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obtain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Best for exploratory research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Qualitative Research: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Involves: small samples + non-structured data collection procedures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Provides: initial insights, ideas of understanding of the problem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NOT be used to recommend final course of action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methods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group: a group discussion, best for preliminary research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in-depth interviews: one respondent, one researcher leads discussion, encourages uninhibited responses, laddering (follow-up question based on respondent’s answer) as a technique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observation: involves recording the behavioral patterns of people, objects and events in a systematic manner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 Techniques:</w:t>
      </w:r>
    </w:p>
    <w:p w:rsidR="00161D59" w:rsidRDefault="00161D59" w:rsidP="00161D5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unstructured/indirect form of questioning which encourages the respondents to project their underlying motivations, beliefs, attitudes or feelings regarding the issues of concern</w:t>
      </w:r>
    </w:p>
    <w:p w:rsidR="00161D59" w:rsidRDefault="00161D59" w:rsidP="00161D5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association: respondent responds to a list of words, reacting to them with the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word that comes to mind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-Measures: frequency, time limit, # of respondents who don’t respond at all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sentence completion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 response and drawings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ZMET: </w:t>
      </w:r>
      <w:proofErr w:type="spellStart"/>
      <w:r>
        <w:rPr>
          <w:rFonts w:ascii="Times New Roman" w:hAnsi="Times New Roman" w:cs="Times New Roman"/>
          <w:sz w:val="24"/>
          <w:szCs w:val="24"/>
        </w:rPr>
        <w:t>Zaltman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Metaphor Elicitation Technique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-elicitation of respondent’s unconscious thoughts via non-literal or metaphoric expression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-respondents are asked to collect a set of pictures that represent their thoughts and feelings about the topic of interest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 Data:</w:t>
      </w:r>
    </w:p>
    <w:p w:rsidR="00161D59" w:rsidRDefault="00161D59" w:rsidP="00161D59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Useful for descriptive research</w:t>
      </w:r>
    </w:p>
    <w:p w:rsidR="00161D59" w:rsidRDefault="00161D59" w:rsidP="00161D59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PROS: 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Standardization/completeness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Ease of administration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unobservable perceptions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Suitable for statistical analysis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CONS:</w:t>
      </w:r>
    </w:p>
    <w:p w:rsidR="00161D59" w:rsidRDefault="00161D59" w:rsidP="00161D59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don’t care”</w:t>
      </w:r>
    </w:p>
    <w:p w:rsidR="00161D59" w:rsidRDefault="00161D59" w:rsidP="00161D59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do wrong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Sampling Methods: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3847465" cy="219075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vs. Non-Probability Sampling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sampling: every element of the population has a known probability of inclusion in the sample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PRO: one can quantify the amount of error that is introduced because a sample is used instead of a census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random sample: computer generated random numbers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Stratified sample: 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it to increase precision and ensure different subgroups are represented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method researchers must have knowledge on the size of each stratum in population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step procedure:</w:t>
      </w:r>
    </w:p>
    <w:p w:rsidR="00161D59" w:rsidRDefault="00161D59" w:rsidP="00161D5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target population is divided into subsets or strata</w:t>
      </w:r>
    </w:p>
    <w:p w:rsidR="00161D59" w:rsidRDefault="00161D59" w:rsidP="00161D59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Mutually exclusive/exhaustive</w:t>
      </w:r>
    </w:p>
    <w:p w:rsidR="00161D59" w:rsidRDefault="00161D59" w:rsidP="00161D59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Strata are based on one of more characteristics  (e.g.: age, gender, state, store size)</w:t>
      </w:r>
    </w:p>
    <w:p w:rsidR="00161D59" w:rsidRDefault="00161D59" w:rsidP="00161D5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simple random sample is chosen from each subset</w:t>
      </w:r>
    </w:p>
    <w:p w:rsidR="00161D59" w:rsidRDefault="00161D59" w:rsidP="00161D59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Cluster sample: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friendly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 homogeneity across cluster and heterogeneity within cluster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Two step procedure:</w:t>
      </w:r>
    </w:p>
    <w:p w:rsidR="00161D59" w:rsidRDefault="00161D59" w:rsidP="00161D59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is divided into mutually exclusive/collectively exhaustive subsets</w:t>
      </w:r>
    </w:p>
    <w:p w:rsidR="00161D59" w:rsidRDefault="00161D59" w:rsidP="00161D59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sample of subsets is selected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Non-probability sampling: some elements have zero chance of being selected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Convenience sample: “person on the street” survey, popup window on website, mall intercept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-cheap, convenient, but often opinionated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Judgement sample: expert opinion, “techy” consumers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Snowball sample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 of non-probability sampling: 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 may not be representative of target population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-difficult to project sample results to target population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Circumstances under which a non-probability sample may be used: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Exploratory research, e.g.: focus groups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probability samples are too costly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don’t we just ask consumers what they want?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what they want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always know their needs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want to tell you why they do what they do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why they do what they do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asking them changes their behavior 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4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Consumer behavior: the activities of consumers in obtaining, using and disposing of goods/services, including the decision process that precede and follows these actions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behavior model: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lastRenderedPageBreak/>
        <w:drawing>
          <wp:inline distT="0" distB="0" distL="0" distR="0">
            <wp:extent cx="5943600" cy="31229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affecting consumer behavior: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4352290" cy="28086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80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factors: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factors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and life cycle stage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Occupation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situation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Personality </w:t>
      </w:r>
    </w:p>
    <w:p w:rsidR="00161D59" w:rsidRDefault="00161D59" w:rsidP="00161D59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Refers to the unique psychological characteristics that lead to consistent and lasting responses to the consumer’s environment</w:t>
      </w:r>
    </w:p>
    <w:p w:rsidR="00161D59" w:rsidRDefault="00161D59" w:rsidP="00161D59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Brands also have personalities →consumers are likely to choose brands with personalities that match their own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161D59" w:rsidRDefault="00161D59" w:rsidP="00161D59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person’s pattern of living as expressed in his/her psychographics</w:t>
      </w:r>
    </w:p>
    <w:p w:rsidR="00161D59" w:rsidRDefault="00161D59" w:rsidP="00161D59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consumer’s AIOs (activities, interests, opinions) → capture person’s pattern of acting/interacting in the environment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Factors: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Motivation: drives person to seek satisfaction of need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process by which people select, organize and interpret info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Learning: changes in individual’s behavior arising from experience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Belief: descriptive though that a person holds about something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Attitude: person’s consistently favorable or unfavorable evaluations, feelings and tendencies toward an object/idea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 Motivation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CA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48430" cy="2203450"/>
            <wp:effectExtent l="0" t="0" r="0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needs: generic foods, medication, special drinks, supplements for athletes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needs: smoke detectors, preventative medicines, insurance, social insurance, retirement investments, seat belts, burglar alarms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needs: cosmetics, clothing, entertainment, house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Esteem needs: clothing, furniture, hobbies, automobiles, watches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Self-actualization: education, hobbies, sports, adventure, vacations, books, gourmet foods, museums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Perception and How to reach consumers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Exposure: e.g.: consumer must SEE your billboard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Attention: e.g.: consumer must LOOK at Ad message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attention: people screen out most of info to which they’re exposed to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distortion: people interpret info in a way that will support their beliefs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retention: people will remember good points made about a brand they favor and forget good points about competing brands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e.g.: consumer must TAKE IN message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= Constructed Reality: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Reality = perception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is Crucial in Consumer Behavior:</w:t>
      </w:r>
    </w:p>
    <w:p w:rsidR="00161D59" w:rsidRDefault="00161D59" w:rsidP="00161D59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perceived is not necessarily what is true</w:t>
      </w:r>
    </w:p>
    <w:p w:rsidR="00161D59" w:rsidRDefault="00161D59" w:rsidP="00161D59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consumers perceive is what is reality for them; it affects their actions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Classical Conditioning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5000625" cy="33911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972" cy="339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lastRenderedPageBreak/>
        <w:drawing>
          <wp:inline distT="0" distB="0" distL="0" distR="0">
            <wp:extent cx="5543550" cy="377172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28" cy="378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Buying Behavior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3378835" cy="19062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lastRenderedPageBreak/>
        <w:drawing>
          <wp:inline distT="0" distB="0" distL="0" distR="0">
            <wp:extent cx="3562350" cy="2541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3437890" cy="25647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Stimuli 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-internal: hunger, thirst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-external: rain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 does NOT equal need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may not always identify their needs, marketers should help them recognize them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must know why consumers need something, while consumer do not need to 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search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sources: family + friends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sources: ads, internet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Public sources: mass media, consumer org.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Experiential sources: handling, examining, using the product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</w:p>
    <w:p w:rsidR="00161D59" w:rsidRDefault="00161D59" w:rsidP="00161D5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buyers evaluate multiple attributes (i.e.: product characteristics), each of which is weighted differently</w:t>
      </w:r>
    </w:p>
    <w:p w:rsidR="00161D59" w:rsidRDefault="00161D59" w:rsidP="00161D5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Marketer’s perspective → highlight products strengths in info stage. If features = benefits consumer, product will stand out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Purchase decision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chooses the alternative the “best” solves the problem based on…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-attributes of the alternative 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-other consumers’ attitudes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-value net of cost to acquire (e.g.: proximity to store)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Post-purchase evaluation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Discrepancy between: consumer expectations vs. perceived performance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dissonance: buyer discomfort cause by post-purchase conflict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Factors: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Influence</w:t>
      </w:r>
    </w:p>
    <w:p w:rsidR="00161D59" w:rsidRDefault="00161D59" w:rsidP="00161D59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learned values, perceptions, wants and behavior from family and other important institutions</w:t>
      </w:r>
    </w:p>
    <w:p w:rsidR="00161D59" w:rsidRDefault="00161D59" w:rsidP="00161D59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shifts can be good market opportunities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Subculture </w:t>
      </w:r>
    </w:p>
    <w:p w:rsidR="00161D59" w:rsidRDefault="00161D59" w:rsidP="00161D59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groups with shared value systems</w:t>
      </w:r>
    </w:p>
    <w:p w:rsidR="00161D59" w:rsidRDefault="00161D59" w:rsidP="00161D59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E.g.: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francophones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vs. Anglophones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161D59" w:rsidRDefault="00161D59" w:rsidP="00161D59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Divisions based on social/economic status</w:t>
      </w:r>
    </w:p>
    <w:p w:rsidR="00161D59" w:rsidRDefault="00161D59" w:rsidP="00161D59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Distinctions can be unclear in some cultures like Canada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Influence 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Wife/husband, parents/children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groups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 social network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of Socio-Cultural Influences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161D59" w:rsidRDefault="00161D59" w:rsidP="00161D59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More likely to create WOM than others</w:t>
      </w:r>
    </w:p>
    <w:p w:rsidR="00161D59" w:rsidRDefault="00161D59" w:rsidP="00161D59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 of opinion leaders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 to receiver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status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Involved with the product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Outgoing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 others’ opinions themselves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mavens</w:t>
      </w:r>
    </w:p>
    <w:p w:rsidR="00161D59" w:rsidRDefault="00161D59" w:rsidP="00161D59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a lot of info about the marketplace in general</w:t>
      </w:r>
    </w:p>
    <w:p w:rsidR="00161D59" w:rsidRDefault="00161D59" w:rsidP="00161D59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discussions with consumers and respond to requests from consumers for market info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Reference Groups: person/group that influences your behavior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3186953" cy="156896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501" cy="15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Tendency to be influenced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occur publicly than privately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occur in response to some trigger</w:t>
      </w:r>
    </w:p>
    <w:p w:rsidR="00161D59" w:rsidRDefault="00161D59" w:rsidP="00161D59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Automatic </w:t>
      </w:r>
    </w:p>
    <w:p w:rsidR="00161D59" w:rsidRDefault="00161D59" w:rsidP="00161D59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Efficient</w:t>
      </w:r>
    </w:p>
    <w:p w:rsidR="00161D59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 tactics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</w:t>
      </w:r>
    </w:p>
    <w:p w:rsidR="00161D59" w:rsidRDefault="00161D59" w:rsidP="00161D59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defer to experts</w:t>
      </w:r>
    </w:p>
    <w:p w:rsidR="00161D59" w:rsidRDefault="00161D59" w:rsidP="00161D59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Experts provide shortcuts to decisions requiring specialized info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Proof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determine what is correct partially because of what others think is correct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“most popular”,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best selling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Laugh tracks for TV comedy (makes you want to laugh)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Socio-Cultural Influences: Reference group – Influence on Product/Brand choice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lastRenderedPageBreak/>
        <w:drawing>
          <wp:inline distT="0" distB="0" distL="0" distR="0">
            <wp:extent cx="2783541" cy="1575544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504" cy="15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5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876112" cy="1788459"/>
            <wp:effectExtent l="0" t="0" r="635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382" cy="179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segmentation:</w:t>
      </w:r>
    </w:p>
    <w:p w:rsidR="00161D59" w:rsidRPr="0006725A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Dividing the market into smaller groups with distinct needs, characteristics, or behaviors that might require separate marketing strategies/mixes.</w:t>
      </w:r>
    </w:p>
    <w:p w:rsidR="00161D59" w:rsidRPr="0006725A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 xml:space="preserve">Bottom line: not everyone likes the same things and preferences variate 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Targeting: evaluating each market segment’s attractiveness + choosing one or more segments to enter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Differentiation: differentiating the market offering to create superior customer value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Positioning (Value proposition): arranging for a market offering to occupy a clear, distinctive, and desirable place in the minds of target consumers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 Benefits:</w:t>
      </w:r>
    </w:p>
    <w:p w:rsidR="00161D59" w:rsidRDefault="00161D59" w:rsidP="00161D59">
      <w:r>
        <w:rPr>
          <w:noProof/>
          <w:lang w:val="en-CA" w:eastAsia="zh-CN"/>
        </w:rPr>
        <w:lastRenderedPageBreak/>
        <w:drawing>
          <wp:inline distT="0" distB="0" distL="0" distR="0">
            <wp:extent cx="3966882" cy="20194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602" cy="202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Bases of Segmentation: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Geographic</w:t>
      </w:r>
      <w:r>
        <w:rPr>
          <w:rFonts w:ascii="Times New Roman" w:hAnsi="Times New Roman" w:cs="Times New Roman"/>
          <w:sz w:val="24"/>
          <w:szCs w:val="24"/>
        </w:rPr>
        <w:t xml:space="preserve"> Segmentation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region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Urban vs. rural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 size</w:t>
      </w:r>
    </w:p>
    <w:p w:rsidR="00161D59" w:rsidRPr="00302BA8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Climate 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Demographic</w:t>
      </w:r>
      <w:r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size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cycle: The traditional family life cycle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3249743" cy="1765764"/>
            <wp:effectExtent l="0" t="0" r="8255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330" cy="17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stages of life cycle: why are they important?</w:t>
      </w:r>
    </w:p>
    <w:p w:rsidR="00161D59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“Sharpened” memory, loyalty (e.g.: newlyweds)</w:t>
      </w:r>
    </w:p>
    <w:p w:rsidR="00161D59" w:rsidRPr="00302BA8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Open to changes (e.g.: Ford Freestyle)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Nationality 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segmentation doesn’t always work!</w:t>
      </w:r>
    </w:p>
    <w:p w:rsidR="00161D59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from same demographic segment may exhibit very different preferences</w:t>
      </w:r>
    </w:p>
    <w:p w:rsidR="00161D59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People from different demographic segment may exhibit very similar preferences</w:t>
      </w:r>
    </w:p>
    <w:p w:rsidR="00161D59" w:rsidRPr="00302BA8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Solution: add </w:t>
      </w:r>
      <w:r w:rsidRPr="00302BA8">
        <w:rPr>
          <w:rFonts w:ascii="Times New Roman" w:hAnsi="Times New Roman" w:cs="Times New Roman"/>
          <w:b/>
          <w:sz w:val="24"/>
          <w:szCs w:val="24"/>
        </w:rPr>
        <w:t>Psychographics Segmentation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Psychographic</w:t>
      </w:r>
      <w:r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to geographic/demographic:</w:t>
      </w:r>
    </w:p>
    <w:p w:rsidR="00161D59" w:rsidRDefault="00161D59" w:rsidP="00161D59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difficult to identify</w:t>
      </w:r>
    </w:p>
    <w:p w:rsidR="00161D59" w:rsidRDefault="00161D59" w:rsidP="00161D59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closer to “real” segmentation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characteristics that are not evident: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overt (obvious), but </w:t>
      </w:r>
      <w:r w:rsidRPr="00302BA8">
        <w:rPr>
          <w:rFonts w:ascii="Times New Roman" w:hAnsi="Times New Roman" w:cs="Times New Roman"/>
          <w:b/>
          <w:sz w:val="24"/>
          <w:szCs w:val="24"/>
        </w:rPr>
        <w:t>covert</w:t>
      </w:r>
      <w:r>
        <w:rPr>
          <w:rFonts w:ascii="Times New Roman" w:hAnsi="Times New Roman" w:cs="Times New Roman"/>
          <w:sz w:val="24"/>
          <w:szCs w:val="24"/>
        </w:rPr>
        <w:t xml:space="preserve"> (discrete) characteristics 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Tells you why people consume, not just who consumers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and sociological variables. E.g.: consumer personalities, values and lifestyles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determinant of consumer behavior, but harder to measure than demographics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</w:t>
      </w:r>
    </w:p>
    <w:p w:rsidR="00161D59" w:rsidRPr="00302BA8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1969752" cy="101749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51" cy="102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 xml:space="preserve">Behavioral </w:t>
      </w:r>
      <w:r>
        <w:rPr>
          <w:rFonts w:ascii="Times New Roman" w:hAnsi="Times New Roman" w:cs="Times New Roman"/>
          <w:sz w:val="24"/>
          <w:szCs w:val="24"/>
        </w:rPr>
        <w:t>Segmentation: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occasion (typecasting)</w:t>
      </w:r>
    </w:p>
    <w:p w:rsidR="00161D59" w:rsidRDefault="00161D59" w:rsidP="00161D59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Particular holiday-specific product</w:t>
      </w:r>
    </w:p>
    <w:p w:rsidR="00161D59" w:rsidRDefault="00161D59" w:rsidP="00161D59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“XXX chocolate for snowy winter”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experience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haven’t bought it”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had bought one”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currently own it”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frequency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Loyalty 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Market Segmentation: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factors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factors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factors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Necessary conditions for good segments: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Homogenous (consistent) within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Heterogeneous (diverse) between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Targetable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 (identifiable based on observables)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Accessible (for marketing activity)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Substantial (large enough to make business sense)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Actionable (resources should be available)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Differentiable (distinctive behavior)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Stable (across time)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Targeting: Levels of Targeting</w:t>
      </w:r>
    </w:p>
    <w:p w:rsidR="00161D59" w:rsidRPr="00546BF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971800" cy="1731352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62" cy="17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Marketing Strategies: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Undifferentiated Marketing (Mass-marketing)</w:t>
      </w:r>
    </w:p>
    <w:p w:rsidR="00161D5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Economies of scale (produce large quantities and benefit from lower average costs)</w:t>
      </w:r>
    </w:p>
    <w:p w:rsidR="00161D5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investment</w:t>
      </w:r>
    </w:p>
    <w:p w:rsidR="00161D59" w:rsidRPr="00546BF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Vulnerable to competition focusing on segments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Differentiated Marketing (Segmented)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combined sales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Better/ stronger position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problem with economies of scale</w:t>
      </w:r>
    </w:p>
    <w:p w:rsidR="00161D59" w:rsidRPr="00AD4ADE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Cannibalization</w:t>
      </w:r>
      <w:r w:rsidRPr="00AD4ADE">
        <w:rPr>
          <w:rFonts w:ascii="Times New Roman" w:hAnsi="Times New Roman" w:cs="Times New Roman"/>
          <w:sz w:val="24"/>
          <w:szCs w:val="24"/>
        </w:rPr>
        <w:t xml:space="preserve"> (</w:t>
      </w:r>
      <w:r w:rsidRPr="00AD4A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reduction in sales volume, sales revenue, or market share of one product as a result of the introduction of a new product by the same producer.)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Target Marketing Strategy 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Niche marketing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Narrowly defined group, typically a small market whose needs are not being well served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when company resources are limited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 a strong position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market share of a small market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Segments to Target: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size + growth</w:t>
      </w:r>
    </w:p>
    <w:p w:rsidR="00161D59" w:rsidRDefault="00161D59" w:rsidP="00161D59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 + sales potential </w:t>
      </w:r>
    </w:p>
    <w:p w:rsidR="00161D59" w:rsidRDefault="00161D59" w:rsidP="00161D59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growth rate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structural attractiveness</w:t>
      </w:r>
    </w:p>
    <w:p w:rsidR="00161D59" w:rsidRDefault="00161D59" w:rsidP="00161D59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</w:t>
      </w:r>
    </w:p>
    <w:p w:rsidR="00161D59" w:rsidRDefault="00161D59" w:rsidP="00161D59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Manufacturer-retailer relationship (bargaining power)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Company objectives + resources</w:t>
      </w:r>
    </w:p>
    <w:p w:rsidR="00161D59" w:rsidRDefault="00161D59" w:rsidP="00161D59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Consistent with the long-term objective</w:t>
      </w:r>
    </w:p>
    <w:p w:rsidR="00161D59" w:rsidRDefault="00161D59" w:rsidP="00161D59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Feasible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(Value Proposition)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product/firm/brand’s place relative to the market’s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perceptions, beliefs and attitudes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offerings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Segmentation + positioning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Segmentation: the market’s view of the consumer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Position: the consumer’s view of the firm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using the 4P’s to affect the firm’s position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a Positioning Strategy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the right competitive advantages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differences to promote?</w:t>
      </w:r>
    </w:p>
    <w:p w:rsidR="00161D59" w:rsidRDefault="00161D59" w:rsidP="00161D59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 selling proposition</w:t>
      </w:r>
    </w:p>
    <w:p w:rsidR="00161D59" w:rsidRDefault="00161D59" w:rsidP="00161D59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benefits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differences to promote?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Important: does it matter to consumers?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Distinctive: is it different?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Superior: is it better?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Communicable: can you explain?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Pre-emptive: can you competitors catch up?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Affordable: does consumer benefit exceed cost?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Profitable: does additional profit exceed additional cost?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Statement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6A742D">
        <w:rPr>
          <w:rFonts w:ascii="Times New Roman" w:hAnsi="Times New Roman" w:cs="Times New Roman"/>
          <w:sz w:val="24"/>
          <w:szCs w:val="24"/>
          <w:highlight w:val="yellow"/>
        </w:rPr>
        <w:t>Target segment and need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cyan"/>
        </w:rPr>
      </w:pPr>
      <w:r w:rsidRPr="006A742D">
        <w:rPr>
          <w:rFonts w:ascii="Times New Roman" w:hAnsi="Times New Roman" w:cs="Times New Roman"/>
          <w:sz w:val="24"/>
          <w:szCs w:val="24"/>
          <w:highlight w:val="cyan"/>
        </w:rPr>
        <w:t>Brand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magenta"/>
        </w:rPr>
      </w:pP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Concept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green"/>
        </w:rPr>
      </w:pPr>
      <w:r w:rsidRPr="006A742D">
        <w:rPr>
          <w:rFonts w:ascii="Times New Roman" w:hAnsi="Times New Roman" w:cs="Times New Roman"/>
          <w:sz w:val="24"/>
          <w:szCs w:val="24"/>
          <w:highlight w:val="green"/>
        </w:rPr>
        <w:t>Point of difference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 </w:t>
      </w:r>
      <w:r w:rsidRPr="006A742D">
        <w:rPr>
          <w:rFonts w:ascii="Times New Roman" w:hAnsi="Times New Roman" w:cs="Times New Roman"/>
          <w:sz w:val="24"/>
          <w:szCs w:val="24"/>
          <w:highlight w:val="yellow"/>
        </w:rPr>
        <w:t>busy, mobile professionals who need to always be in the loop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742D">
        <w:rPr>
          <w:rFonts w:ascii="Times New Roman" w:hAnsi="Times New Roman" w:cs="Times New Roman"/>
          <w:sz w:val="24"/>
          <w:szCs w:val="24"/>
          <w:highlight w:val="cyan"/>
        </w:rPr>
        <w:t>Blackberry</w:t>
      </w:r>
      <w:r>
        <w:rPr>
          <w:rFonts w:ascii="Times New Roman" w:hAnsi="Times New Roman" w:cs="Times New Roman"/>
          <w:sz w:val="24"/>
          <w:szCs w:val="24"/>
        </w:rPr>
        <w:t xml:space="preserve"> is a </w:t>
      </w: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wireless connectivity solution</w:t>
      </w:r>
      <w:r>
        <w:rPr>
          <w:rFonts w:ascii="Times New Roman" w:hAnsi="Times New Roman" w:cs="Times New Roman"/>
          <w:sz w:val="24"/>
          <w:szCs w:val="24"/>
        </w:rPr>
        <w:t xml:space="preserve"> that gives you </w:t>
      </w:r>
      <w:r w:rsidRPr="006A742D">
        <w:rPr>
          <w:rFonts w:ascii="Times New Roman" w:hAnsi="Times New Roman" w:cs="Times New Roman"/>
          <w:sz w:val="24"/>
          <w:szCs w:val="24"/>
          <w:highlight w:val="green"/>
        </w:rPr>
        <w:t>an easier, more reliable way to stay connected</w:t>
      </w:r>
      <w:r>
        <w:rPr>
          <w:rFonts w:ascii="Times New Roman" w:hAnsi="Times New Roman" w:cs="Times New Roman"/>
          <w:sz w:val="24"/>
          <w:szCs w:val="24"/>
        </w:rPr>
        <w:t xml:space="preserve"> to data, people, and resources while on the go.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Perceptions and Positioning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representation of several competing products/services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Conveys perceptual info in 2-3 key dimensions</w:t>
      </w:r>
    </w:p>
    <w:p w:rsidR="00161D59" w:rsidRP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 the position of the product…from consumer perspective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581835" cy="1807008"/>
            <wp:effectExtent l="0" t="0" r="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35" cy="181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61D59" w:rsidRPr="002E464C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zh-CN"/>
        </w:rPr>
        <w:drawing>
          <wp:inline distT="0" distB="0" distL="0" distR="0">
            <wp:extent cx="2550459" cy="1666285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63" cy="167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Integrating Perceptions/Preferences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consumer’s </w:t>
      </w:r>
      <w:r w:rsidRPr="002E464C">
        <w:rPr>
          <w:rFonts w:ascii="Times New Roman" w:hAnsi="Times New Roman" w:cs="Times New Roman"/>
          <w:b/>
          <w:sz w:val="24"/>
          <w:szCs w:val="24"/>
        </w:rPr>
        <w:t>ideal point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represents the trade-offs being made among key attributes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 closest to the ideal point = highest consumer preference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are most likely to choose the product for which they have the highest preferences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maps help managers to: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Investigate where unmet customer needs potentially exist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where competitors might be vulnerable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 insights into how an under-performing product might be repositioned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techniques</w:t>
      </w:r>
    </w:p>
    <w:p w:rsidR="00161D59" w:rsidRDefault="00161D59" w:rsidP="00161D5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product/service can be positioned in many ways: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attribute(s)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sought by consumers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 (towards or away)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BMW, Avis</w:t>
      </w:r>
    </w:p>
    <w:p w:rsidR="00161D59" w:rsidRPr="002E464C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61D59" w:rsidRPr="00633E43" w:rsidRDefault="00161D59" w:rsidP="00161D59">
      <w:pPr>
        <w:rPr>
          <w:rFonts w:ascii="Times New Roman" w:hAnsi="Times New Roman" w:cs="Times New Roman"/>
          <w:b/>
          <w:sz w:val="24"/>
        </w:rPr>
      </w:pPr>
      <w:r w:rsidRPr="00633E43">
        <w:rPr>
          <w:rFonts w:ascii="Times New Roman" w:hAnsi="Times New Roman" w:cs="Times New Roman"/>
          <w:b/>
          <w:sz w:val="24"/>
        </w:rPr>
        <w:t>LECTURE 7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Why introduce new products?</w:t>
      </w:r>
    </w:p>
    <w:p w:rsidR="00161D59" w:rsidRPr="00F40E26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F40E26">
        <w:rPr>
          <w:rFonts w:ascii="Times New Roman" w:hAnsi="Times New Roman" w:cs="Times New Roman"/>
          <w:sz w:val="24"/>
        </w:rPr>
        <w:t>Market needs change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don’t someone else will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Products under 5 years old contribute to 30% profit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introduce a new product…98% fail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don’t introduce a new product… 100% fail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NPD process: 8 steps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Idea generation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 w:rsidRPr="00F40E26">
        <w:rPr>
          <w:rFonts w:ascii="Times New Roman" w:hAnsi="Times New Roman" w:cs="Times New Roman"/>
          <w:sz w:val="24"/>
        </w:rPr>
        <w:t>Internal sources: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Engineering and marketing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 employees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Formal research and development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External sources:</w:t>
      </w:r>
    </w:p>
    <w:p w:rsidR="00161D59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Consultancy </w:t>
      </w:r>
    </w:p>
    <w:p w:rsidR="00161D59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</w:t>
      </w:r>
    </w:p>
    <w:p w:rsidR="00161D59" w:rsidRPr="00F40E26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Idea screening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Screen unrealistic ideas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Write down your success criteria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Separate tasks of sponsoring and evaluating the idea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Concept development and testing</w:t>
      </w:r>
    </w:p>
    <w:p w:rsidR="00161D59" w:rsidRPr="00F40E26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Marketing strategy development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Business analysis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review of the sales, costs, and profit projections for a new product to determine whether these factors satisfy the company’s objectives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development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Test Marketing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Important when: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a very innovative product such that you cannot anticipate sales based on existing competitors’ products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 of failure = HIGH because of high R&amp;D cost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can hardly benefit from your test marketing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Different types: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-e.g.: The New York Times using Canada as a giant guinea pig to test market its new pay wall 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Controlled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-e.g.: 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Simulated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-Decision insights –a product testing firm</w:t>
      </w:r>
    </w:p>
    <w:p w:rsidR="00161D59" w:rsidRPr="005B3245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-Applications: convenience store, restaurants</w:t>
      </w:r>
    </w:p>
    <w:p w:rsidR="00161D59" w:rsidRPr="00F40E26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Commercialization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Six examples of new product failure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Impractical convenience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microwavable, instant coffee → packaging was not microwavable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do we learn from this mistake?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Deliver the goods as you said they would be delivered (“convenience”)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 the market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Create the new trends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Inconsistent brand extensions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Colgate (toothpaste company making meals) 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Alienating loyal consumers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“New” coke 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Faulty packaging </w:t>
      </w:r>
    </w:p>
    <w:p w:rsidR="00161D59" w:rsidRPr="005B3245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 xml:space="preserve">Example: </w:t>
      </w:r>
      <w:r>
        <w:rPr>
          <w:rFonts w:ascii="Times New Roman" w:hAnsi="Times New Roman" w:cs="Times New Roman"/>
          <w:sz w:val="24"/>
        </w:rPr>
        <w:t xml:space="preserve"> All-in-one cereal and milk → consumers didn’t like the idea of warm milk and packaging wasn’t kid-friendly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Network incompatibility and externality</w:t>
      </w:r>
    </w:p>
    <w:p w:rsidR="00161D59" w:rsidRPr="005B3245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 xml:space="preserve">Example: </w:t>
      </w:r>
      <w:r>
        <w:rPr>
          <w:rFonts w:ascii="Times New Roman" w:hAnsi="Times New Roman" w:cs="Times New Roman"/>
          <w:sz w:val="24"/>
        </w:rPr>
        <w:t>Sony Betamax → incompatible with VHS and VHS licenses its technology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Breaking regulations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Example: Cocaine energy drink →</w:t>
      </w:r>
      <w:r>
        <w:rPr>
          <w:rFonts w:ascii="Times New Roman" w:hAnsi="Times New Roman" w:cs="Times New Roman"/>
          <w:sz w:val="24"/>
        </w:rPr>
        <w:t xml:space="preserve"> banned by the FDA for illegal marketing as a substitute for street drugs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CONSUMER ADOPTION</w:t>
      </w:r>
    </w:p>
    <w:p w:rsidR="00161D59" w:rsidRPr="005B3245" w:rsidRDefault="00161D59" w:rsidP="00161D59">
      <w:pPr>
        <w:rPr>
          <w:rFonts w:ascii="Times New Roman" w:hAnsi="Times New Roman" w:cs="Times New Roman"/>
          <w:i/>
          <w:sz w:val="24"/>
        </w:rPr>
      </w:pPr>
      <w:r w:rsidRPr="005B3245">
        <w:rPr>
          <w:rFonts w:ascii="Times New Roman" w:hAnsi="Times New Roman" w:cs="Times New Roman"/>
          <w:i/>
          <w:sz w:val="24"/>
        </w:rPr>
        <w:t>Visionaries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Innovators: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First to adopt an innovation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Venturesome, less risk averse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Often younger, higher incomes, better educated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Change enthusiasts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Willing to tolerate glitches/problems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Respond to straight information\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Sometimes buy the product just because it’s new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Early Adopters:</w:t>
      </w:r>
    </w:p>
    <w:p w:rsidR="00161D59" w:rsidRPr="00300247" w:rsidRDefault="00161D59" w:rsidP="00161D5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Respected, opinion leaders</w:t>
      </w:r>
    </w:p>
    <w:p w:rsidR="00161D59" w:rsidRPr="00300247" w:rsidRDefault="00161D59" w:rsidP="00161D5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Interested in “newness”, yet prudent</w:t>
      </w:r>
    </w:p>
    <w:p w:rsidR="00161D59" w:rsidRDefault="00161D59" w:rsidP="00161D59">
      <w:pPr>
        <w:rPr>
          <w:rFonts w:ascii="Times New Roman" w:hAnsi="Times New Roman" w:cs="Times New Roman"/>
          <w:i/>
          <w:sz w:val="24"/>
        </w:rPr>
      </w:pPr>
      <w:r w:rsidRPr="00300247">
        <w:rPr>
          <w:rFonts w:ascii="Times New Roman" w:hAnsi="Times New Roman" w:cs="Times New Roman"/>
          <w:i/>
          <w:sz w:val="24"/>
        </w:rPr>
        <w:t xml:space="preserve">Pragmatists 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Early majority: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More deliberative decision makers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Seldom stand out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 xml:space="preserve">Prefer incremental, measurable and predictable </w:t>
      </w:r>
      <w:proofErr w:type="spellStart"/>
      <w:r w:rsidRPr="00300247">
        <w:rPr>
          <w:rFonts w:ascii="Times New Roman" w:hAnsi="Times New Roman" w:cs="Times New Roman"/>
          <w:sz w:val="24"/>
        </w:rPr>
        <w:t>progree</w:t>
      </w:r>
      <w:proofErr w:type="spellEnd"/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Risk is a negative word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Late Majority: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Skeptical, doubtful of the benefits of adoption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Conservative and generally anti-innovation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Believe more in tradition than progress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Laggards:</w:t>
      </w:r>
    </w:p>
    <w:p w:rsidR="00161D59" w:rsidRPr="00300247" w:rsidRDefault="00161D59" w:rsidP="00161D59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Traditionalists, locally oriented in terms of social horizons</w:t>
      </w:r>
    </w:p>
    <w:p w:rsidR="00161D59" w:rsidRDefault="00161D59" w:rsidP="00161D59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 xml:space="preserve">Relatively </w:t>
      </w:r>
      <w:r>
        <w:rPr>
          <w:rFonts w:ascii="Times New Roman" w:hAnsi="Times New Roman" w:cs="Times New Roman"/>
          <w:sz w:val="24"/>
        </w:rPr>
        <w:t>strict</w:t>
      </w:r>
      <w:r w:rsidRPr="00300247">
        <w:rPr>
          <w:rFonts w:ascii="Times New Roman" w:hAnsi="Times New Roman" w:cs="Times New Roman"/>
          <w:sz w:val="24"/>
        </w:rPr>
        <w:t xml:space="preserve"> in beliefs/values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lastRenderedPageBreak/>
        <w:t>Non-Adopters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Rejected in the first place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Tried and rejected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Resistant: preference for existing, familiar products and behaviors over new pones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Hesitant to disrupt psychological equilibrium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Rejectionists: those who actively/publicly oppose an innovation</w:t>
      </w:r>
    </w:p>
    <w:p w:rsidR="00161D59" w:rsidRPr="00300247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Differences in Adoption: The Chasm Model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noProof/>
          <w:lang w:val="en-CA" w:eastAsia="zh-CN"/>
        </w:rPr>
        <w:drawing>
          <wp:inline distT="0" distB="0" distL="0" distR="0">
            <wp:extent cx="4660265" cy="2627630"/>
            <wp:effectExtent l="19050" t="0" r="6985" b="0"/>
            <wp:docPr id="31" name="Picture 2" descr="The technology adoption lifecycle and the cha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technology adoption lifecycle and the chasm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265" cy="262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Pr="00300247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Drivers of adoption: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Relative advantage: how much better is it than the existing product?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Compatibility: how compatible is it with the consumer’s values/lifestyle?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Easiness: how easy is it to learn how to use it?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Triability</w:t>
      </w:r>
      <w:proofErr w:type="spellEnd"/>
      <w:r>
        <w:rPr>
          <w:rFonts w:ascii="Times New Roman" w:hAnsi="Times New Roman" w:cs="Times New Roman"/>
          <w:sz w:val="24"/>
        </w:rPr>
        <w:t>: can this new product be tried on a limited basis?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Communicability: can the benefits of it be easily explained/demonstrated?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buyer decision process for new products:</w:t>
      </w:r>
    </w:p>
    <w:p w:rsidR="00161D59" w:rsidRPr="00300247" w:rsidRDefault="00161D59" w:rsidP="00161D59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Adoption process: mental process an individual goes through from first learning about an innovation to final regular use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Stages: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Awareness → Interest → Evaluation → Trial → Adoption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lastRenderedPageBreak/>
        <w:t>PRODUCT LIFE CYCLE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noProof/>
          <w:color w:val="0000FF"/>
          <w:lang w:val="en-CA" w:eastAsia="zh-CN"/>
        </w:rPr>
        <w:drawing>
          <wp:inline distT="0" distB="0" distL="0" distR="0">
            <wp:extent cx="3261041" cy="1823292"/>
            <wp:effectExtent l="19050" t="0" r="0" b="0"/>
            <wp:docPr id="33" name="Picture 5" descr="Product_Life_Cycle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oduct_Life_Cycle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574" cy="182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Development</w:t>
      </w:r>
    </w:p>
    <w:p w:rsidR="00161D59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failure rates</w:t>
      </w:r>
    </w:p>
    <w:p w:rsidR="00161D59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development costs</w:t>
      </w:r>
    </w:p>
    <w:p w:rsidR="00161D59" w:rsidRPr="007C5B3F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Growing emphasis on speed to market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Introduction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low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high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negligible/negative due to high production/marketing costs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Customers = visionaries (innovators/early </w:t>
      </w:r>
      <w:proofErr w:type="spellStart"/>
      <w:r>
        <w:rPr>
          <w:rFonts w:ascii="Times New Roman" w:hAnsi="Times New Roman" w:cs="Times New Roman"/>
          <w:sz w:val="24"/>
        </w:rPr>
        <w:t>adoptors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few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Follow the leader companies</w:t>
      </w:r>
    </w:p>
    <w:p w:rsidR="00161D59" w:rsidRPr="007C5B3F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Me-too companies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Pioneers 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 of being a pioneer: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Get to choose best target market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becomes prototype against which all others judged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Lock up necessary resources, distribution</w:t>
      </w:r>
    </w:p>
    <w:p w:rsidR="00161D59" w:rsidRPr="007C5B3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Experience curve effects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 of being a second mover: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 from pioneer actions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 from pioneer marketing efforts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 preferences can evolve faster than pioneer</w:t>
      </w:r>
    </w:p>
    <w:p w:rsidR="00161D59" w:rsidRPr="007C5B3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Different customer segments have different preferences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Growth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fast growth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 = moderate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Profits = grow as a result of high prices and growing demand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early adopters</w:t>
      </w:r>
    </w:p>
    <w:p w:rsidR="00161D59" w:rsidRPr="007C5B3F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growing number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Maturity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peak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low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high and flat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middle majorities</w:t>
      </w:r>
    </w:p>
    <w:p w:rsidR="00161D59" w:rsidRPr="007C5B3F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many but stable number of rivals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Decline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declining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low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declining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laggards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competitors exit the market</w:t>
      </w:r>
    </w:p>
    <w:p w:rsidR="00161D59" w:rsidRPr="00633E43" w:rsidRDefault="00161D59" w:rsidP="00161D59">
      <w:pPr>
        <w:rPr>
          <w:rFonts w:ascii="Times New Roman" w:hAnsi="Times New Roman" w:cs="Times New Roman"/>
          <w:b/>
          <w:sz w:val="24"/>
        </w:rPr>
      </w:pPr>
      <w:r w:rsidRPr="00633E43">
        <w:rPr>
          <w:rFonts w:ascii="Times New Roman" w:hAnsi="Times New Roman" w:cs="Times New Roman"/>
          <w:b/>
          <w:sz w:val="24"/>
        </w:rPr>
        <w:t>LECTURE 8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Marketing Planning Process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528327" cy="2743200"/>
            <wp:effectExtent l="19050" t="0" r="5573" b="0"/>
            <wp:docPr id="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9765" t="27179" r="21154" b="1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327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Pr="006A12C0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  <w:u w:val="single"/>
        </w:rPr>
      </w:pPr>
      <w:r w:rsidRPr="006A12C0">
        <w:rPr>
          <w:rFonts w:ascii="Times New Roman" w:hAnsi="Times New Roman" w:cs="Times New Roman"/>
          <w:b/>
          <w:sz w:val="24"/>
          <w:u w:val="single"/>
        </w:rPr>
        <w:t>DEFINITION AND CLASSIFICATION OF CONSUMER PRODUCTS</w:t>
      </w: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  <w:u w:val="single"/>
        </w:rPr>
      </w:pPr>
    </w:p>
    <w:p w:rsidR="00161D59" w:rsidRPr="00633E43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 product is anything that can be offered to a market for attention, acquisition, use or consumption and that might satisfy want/need\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What is a product?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4367544" cy="2927350"/>
            <wp:effectExtent l="19050" t="0" r="0" b="0"/>
            <wp:docPr id="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0833" t="26862" r="19551" b="11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44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The total product concept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4095750" cy="2826751"/>
            <wp:effectExtent l="19050" t="0" r="0" b="0"/>
            <wp:docPr id="3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9444" t="29454" r="22970" b="8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82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Classifying products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many times it can be used? (durable, nondurable)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can use it? (consumer or industrial product)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Consumer Products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Convenience</w:t>
      </w:r>
      <w:r w:rsidRPr="00633E43">
        <w:rPr>
          <w:rFonts w:ascii="Times New Roman" w:hAnsi="Times New Roman" w:cs="Times New Roman"/>
          <w:sz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Frequent purchases bough with minimal buying effort and little comparison shopping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 price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Widespread distribution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Mass promotion by producer</w:t>
      </w:r>
    </w:p>
    <w:p w:rsidR="00161D59" w:rsidRPr="00633E43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candy, toothpaste, laundry detergent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Shopping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Less frequent purchases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shopping effort for comparisons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than convenience good pricing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Selective distribution in fewer outlets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Automobiles, furniture, clothing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Specialty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Strong brand preference/loyalty/special purchase effort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Little brand comparisons and low price sensitivity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price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Exclusive distribution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Carefully targeted promotions</w:t>
      </w:r>
    </w:p>
    <w:p w:rsidR="00161D59" w:rsidRPr="00633E43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Mercedes car, </w:t>
      </w:r>
      <w:proofErr w:type="spellStart"/>
      <w:r>
        <w:rPr>
          <w:rFonts w:ascii="Times New Roman" w:hAnsi="Times New Roman" w:cs="Times New Roman"/>
          <w:sz w:val="24"/>
        </w:rPr>
        <w:t>Patec</w:t>
      </w:r>
      <w:proofErr w:type="spellEnd"/>
      <w:r>
        <w:rPr>
          <w:rFonts w:ascii="Times New Roman" w:hAnsi="Times New Roman" w:cs="Times New Roman"/>
          <w:sz w:val="24"/>
        </w:rPr>
        <w:t xml:space="preserve"> watch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Unsought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Little product awareness and knowledge; sometimes aware but negative interest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Pricing varies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Distribution varies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Aggressive ads and personal selling by producers/sellers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life insurance, blood donation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  <w:r w:rsidRPr="006A12C0">
        <w:rPr>
          <w:rFonts w:ascii="Times New Roman" w:hAnsi="Times New Roman" w:cs="Times New Roman"/>
          <w:b/>
          <w:sz w:val="24"/>
          <w:u w:val="single"/>
        </w:rPr>
        <w:t>MAJOR PRODUCT DECISIONS</w:t>
      </w:r>
    </w:p>
    <w:p w:rsidR="00161D59" w:rsidRPr="006A12C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A12C0">
        <w:rPr>
          <w:rFonts w:ascii="Times New Roman" w:hAnsi="Times New Roman" w:cs="Times New Roman"/>
          <w:sz w:val="24"/>
          <w:u w:val="single"/>
        </w:rPr>
        <w:t>Individual product decisions: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attributes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Features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quality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Style and design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Branding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Brand: a name, term, sign, symbol or design or combination of them, intended to identify goods/services of one seller or group of sellers and to differentiate them to competitors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Helps buyers: quality assurance, easier to evaluate new products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Helps sellers: reduce selling effort, facilitate repeat purchase, assist market segmentation</w:t>
      </w:r>
    </w:p>
    <w:p w:rsidR="00161D59" w:rsidRPr="006A12C0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 w:rsidRPr="006A12C0">
        <w:rPr>
          <w:rFonts w:ascii="Times New Roman" w:hAnsi="Times New Roman" w:cs="Times New Roman"/>
          <w:sz w:val="24"/>
          <w:u w:val="single"/>
        </w:rPr>
        <w:t>Brand equity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Added value that a given brand gives to a product beyond the functional benefits provided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a competitive advantage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willingness to pay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 w:rsidRPr="006A12C0">
        <w:rPr>
          <w:rFonts w:ascii="Times New Roman" w:hAnsi="Times New Roman" w:cs="Times New Roman"/>
          <w:sz w:val="24"/>
          <w:u w:val="single"/>
        </w:rPr>
        <w:t>Relationship between customer and brand: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3498850" cy="2627892"/>
            <wp:effectExtent l="19050" t="0" r="6350" b="0"/>
            <wp:docPr id="3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5000" t="27608" r="25214" b="15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62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Building a strong strategy:</w:t>
      </w:r>
    </w:p>
    <w:p w:rsidR="00161D59" w:rsidRPr="006A12C0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positioning</w:t>
      </w:r>
      <w:r>
        <w:rPr>
          <w:rFonts w:ascii="Times New Roman" w:hAnsi="Times New Roman" w:cs="Times New Roman"/>
          <w:sz w:val="24"/>
        </w:rPr>
        <w:t xml:space="preserve"> (product attributes, benefits, beliefs and values)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name selection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lastRenderedPageBreak/>
        <w:t>good brand names suggest something about the product and its benefits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easy to say, recognize and remember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distinctive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extendable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translate well into other languages</w:t>
      </w:r>
    </w:p>
    <w:p w:rsidR="00161D59" w:rsidRPr="006A12C0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can be registered and legally protected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sponsorship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Manufacturer brands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Private (store) brands → costly to establish and promote and higher profit margins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Licensed brands → name and character licensing has grown</w:t>
      </w:r>
    </w:p>
    <w:p w:rsidR="00161D59" w:rsidRPr="006A12C0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Co-branding → pros and cons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development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line extensions → minor changes to existing products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brand extensions → successful brand names help introduce new products 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multi-brands → multiple products entries in a product category 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new brands → new product category 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Brand strategy decision: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u w:val="single"/>
        </w:rPr>
      </w:pPr>
      <w:r w:rsidRPr="00A02405"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4419600" cy="2759555"/>
            <wp:effectExtent l="19050" t="0" r="0" b="0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2431" t="29674" r="16798" b="9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75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Line extensions: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b/>
          <w:sz w:val="24"/>
          <w:u w:val="single"/>
        </w:rPr>
      </w:pPr>
      <w:r w:rsidRPr="00AE2D23">
        <w:rPr>
          <w:rFonts w:ascii="Times New Roman" w:hAnsi="Times New Roman" w:cs="Times New Roman"/>
          <w:b/>
          <w:sz w:val="24"/>
          <w:u w:val="single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 cost/low risk to address different consumer segments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Offer more variety to customers and thus increase brand loyalty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Expand company shelf space presence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Opportunity to offer a broader range of price points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Retailers want it 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b/>
          <w:sz w:val="24"/>
          <w:u w:val="single"/>
        </w:rPr>
      </w:pPr>
      <w:r w:rsidRPr="00AE2D23">
        <w:rPr>
          <w:rFonts w:ascii="Times New Roman" w:hAnsi="Times New Roman" w:cs="Times New Roman"/>
          <w:b/>
          <w:sz w:val="24"/>
          <w:u w:val="single"/>
        </w:rPr>
        <w:t>Cons: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Confuses customers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may dilute the brand name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Cannibalization if not enough differentiation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Stagnant category demand (people don’t eat more, drink more, brush their teeth more because they have more products to choose from)</w:t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 w:rsidRPr="00AE2D23">
        <w:rPr>
          <w:rFonts w:ascii="Times New Roman" w:hAnsi="Times New Roman" w:cs="Times New Roman"/>
          <w:sz w:val="24"/>
          <w:u w:val="single"/>
        </w:rPr>
        <w:t>How to extend a brand: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Transferability of skills/assets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Complementarily of use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Functional attributes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Emotional attributes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Same users</w:t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Brand personalities: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Products have “personalities” like consumers do.</w:t>
      </w:r>
    </w:p>
    <w:p w:rsidR="00161D59" w:rsidRPr="007A4F86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Consumers are more likely to purchase a product whose brand personality matches their own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Marketers develop brand personalities that match with their target market and vice versa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Personified characteristics of brand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Human characteristics or traits are often associated with a specific brand</w:t>
      </w:r>
    </w:p>
    <w:p w:rsidR="00161D59" w:rsidRPr="007A4F86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Packaging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Labeling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Product-support services 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ensure satisfaction post purchase, firms use product support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Repeat purchase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Word-of-mouth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Reputation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Quality signal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 staff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 up costs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A4F86">
        <w:rPr>
          <w:rFonts w:ascii="Times New Roman" w:hAnsi="Times New Roman" w:cs="Times New Roman"/>
          <w:sz w:val="24"/>
          <w:u w:val="single"/>
        </w:rPr>
        <w:t>Product line vs. Product length</w:t>
      </w:r>
      <w:r>
        <w:rPr>
          <w:rFonts w:ascii="Times New Roman" w:hAnsi="Times New Roman" w:cs="Times New Roman"/>
          <w:sz w:val="24"/>
          <w:u w:val="single"/>
        </w:rPr>
        <w:t>/width</w:t>
      </w:r>
      <w:r w:rsidRPr="007A4F86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Product </w:t>
      </w:r>
      <w:r w:rsidRPr="007A4F86">
        <w:rPr>
          <w:rFonts w:ascii="Times New Roman" w:hAnsi="Times New Roman" w:cs="Times New Roman"/>
          <w:sz w:val="24"/>
        </w:rPr>
        <w:t>line: a group of closely related products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Product length: the number of product items in a product line 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Product width: the major product line categories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Service marketing: what is service?</w:t>
      </w:r>
    </w:p>
    <w:p w:rsidR="00161D59" w:rsidRDefault="00161D59" w:rsidP="00161D59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Service: a form of product that consist of activities, benefit or satisfactions offered for sale that are essentially intangible and don’t result in the ownership of anything.</w:t>
      </w:r>
    </w:p>
    <w:p w:rsidR="00161D59" w:rsidRPr="007A4F86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A4F86">
        <w:rPr>
          <w:rFonts w:ascii="Times New Roman" w:hAnsi="Times New Roman" w:cs="Times New Roman"/>
          <w:sz w:val="24"/>
          <w:u w:val="single"/>
        </w:rPr>
        <w:t>Four Service Characteristics: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578350" cy="2892869"/>
            <wp:effectExtent l="19050" t="0" r="0" b="0"/>
            <wp:docPr id="3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0192" t="30085" r="19444" b="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892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7A4F86">
        <w:rPr>
          <w:rFonts w:ascii="Times New Roman" w:hAnsi="Times New Roman" w:cs="Times New Roman"/>
          <w:b/>
          <w:sz w:val="24"/>
        </w:rPr>
        <w:t>LECTURE 9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Marketing Channels: Value Added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Reduce transaction costs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Transactional functions: buying/selling/risk taking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Logistical functions: assortments/ warehousing/ transporting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Facilitating functions: financing/ market information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Channel Design: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Analyze consumer needs</w:t>
      </w:r>
      <w:r w:rsidRPr="00B65214">
        <w:rPr>
          <w:rFonts w:ascii="Times New Roman" w:hAnsi="Times New Roman" w:cs="Times New Roman"/>
          <w:sz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customers highly value location? (convenience factor)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kind of transaction do customers prefer? (in person, phone, e-mail, online)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customers value assortment breadth? (</w:t>
      </w:r>
      <w:proofErr w:type="spellStart"/>
      <w:r>
        <w:rPr>
          <w:rFonts w:ascii="Times New Roman" w:hAnsi="Times New Roman" w:cs="Times New Roman"/>
          <w:sz w:val="24"/>
        </w:rPr>
        <w:t>Wal-mart</w:t>
      </w:r>
      <w:proofErr w:type="spellEnd"/>
      <w:r>
        <w:rPr>
          <w:rFonts w:ascii="Times New Roman" w:hAnsi="Times New Roman" w:cs="Times New Roman"/>
          <w:sz w:val="24"/>
        </w:rPr>
        <w:t>, sears vs. Apple store)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much add-on service do customers require? (instructions, professional assembly)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Setting channel objectives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Targeted levels of customer service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What segments to serve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Best channels to use</w:t>
      </w:r>
    </w:p>
    <w:p w:rsidR="00161D59" w:rsidRP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Minimizing the cost of meeting customer service requirements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Channel structure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channel structures</w:t>
      </w: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(without intermediaries)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Greater control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Lower cost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Internet makes direct distribution easier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contact with customer needs</w:t>
      </w:r>
    </w:p>
    <w:p w:rsidR="00161D59" w:rsidRDefault="00161D59" w:rsidP="00161D59">
      <w:pPr>
        <w:pStyle w:val="ListParagraph"/>
        <w:ind w:left="198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Indirect (with intermediaries)</w:t>
      </w: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Hybrid/mixed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Degree of control/specialization</w:t>
      </w:r>
    </w:p>
    <w:p w:rsidR="00161D59" w:rsidRDefault="00161D59" w:rsidP="00161D59">
      <w:pPr>
        <w:pStyle w:val="ListParagraph"/>
        <w:numPr>
          <w:ilvl w:val="0"/>
          <w:numId w:val="15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channel gives more control</w:t>
      </w:r>
    </w:p>
    <w:p w:rsidR="00161D59" w:rsidRDefault="00161D59" w:rsidP="00161D59">
      <w:pPr>
        <w:pStyle w:val="ListParagraph"/>
        <w:numPr>
          <w:ilvl w:val="0"/>
          <w:numId w:val="15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Indirect channel allows for better specialization of functions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segmentation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Hybrid channel structure may be used for segmentation</w:t>
      </w: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 xml:space="preserve">Channel Design: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333913" cy="2463800"/>
            <wp:effectExtent l="19050" t="0" r="9487" b="0"/>
            <wp:docPr id="4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1368" t="30257" r="16239" b="1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913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 xml:space="preserve">Multichannel Distribution System: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451670" cy="2076450"/>
            <wp:effectExtent l="19050" t="0" r="6030" b="0"/>
            <wp:docPr id="4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9551" t="35043" r="16773" b="17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67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58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Advantages: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Gain opportunities to tailor its products/services to specific needs of diverse customer segments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Expanded sales/marketing coverage</w:t>
      </w:r>
    </w:p>
    <w:p w:rsidR="00161D59" w:rsidRDefault="00161D59" w:rsidP="00161D59">
      <w:pPr>
        <w:pStyle w:val="ListParagraph"/>
        <w:numPr>
          <w:ilvl w:val="0"/>
          <w:numId w:val="158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Disadvantages: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(more) difficult to control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Generate more conflict as more channels compete for customers and sales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E.g. Manufacturer could see a product at a lower price online (direct channel) than retail price, due to the channel cost savings.</w:t>
      </w: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>Channel intensity: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3930650" cy="2170959"/>
            <wp:effectExtent l="19050" t="0" r="0" b="0"/>
            <wp:docPr id="4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8910" t="30427" r="18803" b="1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217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>Channel Management:</w:t>
      </w:r>
    </w:p>
    <w:p w:rsidR="00161D59" w:rsidRPr="00964385" w:rsidRDefault="00161D59" w:rsidP="00161D59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Independence of intermediaries?</w:t>
      </w:r>
    </w:p>
    <w:p w:rsidR="00161D59" w:rsidRPr="00964385" w:rsidRDefault="00161D59" w:rsidP="00161D59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lastRenderedPageBreak/>
        <w:t>Inevitable problems:</w:t>
      </w:r>
    </w:p>
    <w:p w:rsidR="00161D59" w:rsidRPr="00964385" w:rsidRDefault="00161D59" w:rsidP="00161D59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Coordination: decisions are mutually dependent</w:t>
      </w:r>
    </w:p>
    <w:p w:rsidR="00161D59" w:rsidRDefault="00161D59" w:rsidP="00161D59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Incentive conflicts: goals are not aligned</w:t>
      </w:r>
    </w:p>
    <w:p w:rsidR="00161D59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channel management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60C97">
        <w:rPr>
          <w:rFonts w:ascii="Times New Roman" w:hAnsi="Times New Roman" w:cs="Times New Roman"/>
          <w:sz w:val="24"/>
          <w:u w:val="single"/>
        </w:rPr>
        <w:t>Channel Partner Selection: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Deciding what role your partners play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What margins to give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How much experiences do they have in carrying similar products and their reputation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If they carry competing or complementary products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Controlling cannibalization with other channel members or channels 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Motivating channel members:</w:t>
      </w:r>
    </w:p>
    <w:p w:rsidR="00161D59" w:rsidRPr="00360C97" w:rsidRDefault="00161D59" w:rsidP="00161D59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</w:rPr>
      </w:pPr>
      <w:r w:rsidRPr="00360C97">
        <w:rPr>
          <w:rFonts w:ascii="Times New Roman" w:hAnsi="Times New Roman" w:cs="Times New Roman"/>
          <w:sz w:val="24"/>
        </w:rPr>
        <w:t xml:space="preserve">Channel conflict: occurs when channel members disagree </w:t>
      </w:r>
    </w:p>
    <w:p w:rsidR="00161D59" w:rsidRPr="00360C97" w:rsidRDefault="00161D59" w:rsidP="00161D59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</w:rPr>
      </w:pPr>
      <w:r w:rsidRPr="00360C97">
        <w:rPr>
          <w:rFonts w:ascii="Times New Roman" w:hAnsi="Times New Roman" w:cs="Times New Roman"/>
          <w:sz w:val="24"/>
        </w:rPr>
        <w:t>Types of conflict:</w:t>
      </w:r>
    </w:p>
    <w:p w:rsidR="00161D59" w:rsidRDefault="00161D59" w:rsidP="00161D59">
      <w:pPr>
        <w:pStyle w:val="ListParagraph"/>
        <w:numPr>
          <w:ilvl w:val="0"/>
          <w:numId w:val="165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b/>
          <w:sz w:val="24"/>
        </w:rPr>
        <w:t>Horizontal</w:t>
      </w:r>
      <w:r w:rsidRPr="00360C97">
        <w:rPr>
          <w:rFonts w:ascii="Times New Roman" w:hAnsi="Times New Roman" w:cs="Times New Roman"/>
          <w:sz w:val="24"/>
        </w:rPr>
        <w:t xml:space="preserve">: occurs among firms at the </w:t>
      </w:r>
      <w:r w:rsidRPr="002F25A4">
        <w:rPr>
          <w:rFonts w:ascii="Times New Roman" w:hAnsi="Times New Roman" w:cs="Times New Roman"/>
          <w:b/>
          <w:sz w:val="24"/>
        </w:rPr>
        <w:t>same</w:t>
      </w:r>
      <w:r w:rsidRPr="00360C97">
        <w:rPr>
          <w:rFonts w:ascii="Times New Roman" w:hAnsi="Times New Roman" w:cs="Times New Roman"/>
          <w:sz w:val="24"/>
        </w:rPr>
        <w:t xml:space="preserve"> channel level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Certain distributors offer pre-sale services → however, some other distributors who carry the same manufacturer’s product don’t provide pre-sale services → they often “free ride” on the services provided by other distributors + attract consumers by offering lower prices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Ensure fairness → cooperative promotion</w:t>
      </w:r>
    </w:p>
    <w:p w:rsidR="00161D59" w:rsidRPr="00536B5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Reduce competition → different models in different retailers, exclusive (geographic) territories </w:t>
      </w:r>
    </w:p>
    <w:p w:rsidR="00161D59" w:rsidRDefault="00161D59" w:rsidP="00161D59">
      <w:pPr>
        <w:pStyle w:val="ListParagraph"/>
        <w:numPr>
          <w:ilvl w:val="0"/>
          <w:numId w:val="165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b/>
          <w:sz w:val="24"/>
        </w:rPr>
        <w:t>Vertical</w:t>
      </w:r>
      <w:r w:rsidRPr="00360C97">
        <w:rPr>
          <w:rFonts w:ascii="Times New Roman" w:hAnsi="Times New Roman" w:cs="Times New Roman"/>
          <w:sz w:val="24"/>
        </w:rPr>
        <w:t xml:space="preserve">: occurs among firms at </w:t>
      </w:r>
      <w:r w:rsidRPr="002F25A4">
        <w:rPr>
          <w:rFonts w:ascii="Times New Roman" w:hAnsi="Times New Roman" w:cs="Times New Roman"/>
          <w:b/>
          <w:sz w:val="24"/>
        </w:rPr>
        <w:t>different</w:t>
      </w:r>
      <w:r w:rsidRPr="00360C97">
        <w:rPr>
          <w:rFonts w:ascii="Times New Roman" w:hAnsi="Times New Roman" w:cs="Times New Roman"/>
          <w:sz w:val="24"/>
        </w:rPr>
        <w:t xml:space="preserve"> channel levels 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Quantity discount: the more the retailers sell → higher margins on all products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Two-part pricing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Increased competition among distributors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Vertical integration 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Build relationship with distributors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Manufacturer’s suggested retail price (MSRP)</w:t>
      </w:r>
    </w:p>
    <w:p w:rsidR="00161D59" w:rsidRPr="00536B5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lastRenderedPageBreak/>
        <w:drawing>
          <wp:inline distT="0" distB="0" distL="0" distR="0">
            <wp:extent cx="4108840" cy="2419350"/>
            <wp:effectExtent l="19050" t="0" r="5960" b="0"/>
            <wp:docPr id="4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18162" t="26496" r="16880" b="1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4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536B53" w:rsidRDefault="00161D59" w:rsidP="00161D59">
      <w:pPr>
        <w:rPr>
          <w:rFonts w:ascii="Times New Roman" w:hAnsi="Times New Roman" w:cs="Times New Roman"/>
          <w:sz w:val="24"/>
        </w:rPr>
      </w:pPr>
      <w:r w:rsidRPr="00536B53">
        <w:rPr>
          <w:rFonts w:ascii="Times New Roman" w:hAnsi="Times New Roman" w:cs="Times New Roman"/>
          <w:sz w:val="24"/>
          <w:u w:val="single"/>
        </w:rPr>
        <w:t xml:space="preserve">Vertical Marketing System: </w:t>
      </w:r>
      <w:r>
        <w:rPr>
          <w:rFonts w:ascii="Times New Roman" w:hAnsi="Times New Roman" w:cs="Times New Roman"/>
          <w:sz w:val="24"/>
        </w:rPr>
        <w:t xml:space="preserve">distribution channel in which the manufacturer, wholesaler and retailer act as one.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006850" cy="2280716"/>
            <wp:effectExtent l="19050" t="0" r="0" b="0"/>
            <wp:docPr id="4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8483" t="28205" r="19765" b="1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228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536B53">
        <w:rPr>
          <w:rFonts w:ascii="Times New Roman" w:hAnsi="Times New Roman" w:cs="Times New Roman"/>
          <w:sz w:val="24"/>
          <w:u w:val="single"/>
        </w:rPr>
        <w:t>Different types of Vertical Marketing Systems (VMS):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Corporate:</w:t>
      </w:r>
    </w:p>
    <w:p w:rsidR="00161D59" w:rsidRPr="002F25A4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Combines successive stages of production/distribution under single ownership</w:t>
      </w:r>
    </w:p>
    <w:p w:rsidR="00161D59" w:rsidRPr="002F25A4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Control over almost every aspect of supply chain</w:t>
      </w:r>
    </w:p>
    <w:p w:rsidR="00161D59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Forward or backward integration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Contractual:</w:t>
      </w:r>
    </w:p>
    <w:p w:rsidR="00161D59" w:rsidRDefault="00161D59" w:rsidP="00161D59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Independent firms at different levels of production/distribution, join together through contracts + obtain more economies or sales impact than they can achieve alone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Pricing Strategy: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Price: the value that a buyer exchanges for a good/service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Factors affecting pricing decisions: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Internal: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Marketing objective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Marketing mix strategy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Costs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Organizational considerations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External:</w:t>
      </w:r>
    </w:p>
    <w:p w:rsidR="00161D59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Nature of the market and demand</w:t>
      </w:r>
    </w:p>
    <w:p w:rsidR="00161D59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Competition</w:t>
      </w:r>
    </w:p>
    <w:p w:rsidR="00161D59" w:rsidRPr="002F25A4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 environmental factors (economy, resellers, government)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General Pricing Approaches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Asses what value your consumers place on the product/service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What should the appropriate process be?</w:t>
      </w:r>
    </w:p>
    <w:p w:rsidR="00161D59" w:rsidRPr="002F25A4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From company → to market place</w:t>
      </w:r>
    </w:p>
    <w:p w:rsidR="00161D59" w:rsidRPr="002F25A4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From marketplace → to company</w:t>
      </w:r>
    </w:p>
    <w:p w:rsidR="00161D59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Looking at competitors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Types of pricing</w:t>
      </w:r>
    </w:p>
    <w:p w:rsidR="00161D59" w:rsidRPr="00AF01F8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>Cost-based pricing:</w:t>
      </w:r>
    </w:p>
    <w:p w:rsidR="00161D59" w:rsidRPr="002F25A4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Let’s recover our costs and make a profit</w:t>
      </w:r>
    </w:p>
    <w:p w:rsidR="00161D59" w:rsidRPr="002F25A4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What it’s called: cost-based, markup, cost plus, target profit, ROI…</w:t>
      </w:r>
    </w:p>
    <w:p w:rsidR="00161D59" w:rsidRPr="00AF01F8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Adding a standard → MARKUP cost or sales → Break-even pricing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</w:t>
      </w:r>
      <w:r w:rsidRPr="00AF01F8">
        <w:rPr>
          <w:rFonts w:ascii="Times New Roman" w:hAnsi="Times New Roman" w:cs="Times New Roman"/>
          <w:b/>
          <w:sz w:val="24"/>
        </w:rPr>
        <w:t>s:</w:t>
      </w:r>
    </w:p>
    <w:p w:rsidR="00161D59" w:rsidRPr="00AF01F8" w:rsidRDefault="00161D59" w:rsidP="00161D59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b/>
          <w:sz w:val="24"/>
        </w:rPr>
      </w:pPr>
      <w:r w:rsidRPr="00AF01F8">
        <w:rPr>
          <w:rFonts w:ascii="Times New Roman" w:hAnsi="Times New Roman" w:cs="Times New Roman"/>
          <w:sz w:val="24"/>
        </w:rPr>
        <w:t>Simple → easy to use, manage and implement</w:t>
      </w: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Easily justifiable to buyers/ sellers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</w:rPr>
      </w:pPr>
      <w:r w:rsidRPr="00AF01F8">
        <w:rPr>
          <w:rFonts w:ascii="Times New Roman" w:hAnsi="Times New Roman" w:cs="Times New Roman"/>
          <w:b/>
          <w:sz w:val="24"/>
        </w:rPr>
        <w:t>Cons:</w:t>
      </w:r>
    </w:p>
    <w:p w:rsidR="00161D59" w:rsidRPr="00AF01F8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</w:rPr>
      </w:pP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Unit or average cost varies with price → price affects volume and volume changes average cost; model is “circular”</w:t>
      </w: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Market/demand conditions never enter the model → what is your competitor’s price? Are you customers willing to the pay the amount?</w:t>
      </w:r>
    </w:p>
    <w:p w:rsidR="00161D59" w:rsidRPr="00AF01F8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>Value-based pricing</w:t>
      </w:r>
    </w:p>
    <w:p w:rsidR="00161D59" w:rsidRPr="00AF01F8" w:rsidRDefault="00161D59" w:rsidP="00161D59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lastRenderedPageBreak/>
        <w:t>Price is based on buyer’s perceptions of value</w:t>
      </w:r>
    </w:p>
    <w:p w:rsidR="00161D59" w:rsidRDefault="00161D59" w:rsidP="00161D59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Quantify consumer benefits relative to existing products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Cost-based vs. Value-based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958377" cy="1917700"/>
            <wp:effectExtent l="19050" t="0" r="0" b="0"/>
            <wp:docPr id="45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0620" t="43931" r="18056" b="18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377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 xml:space="preserve">Market-based </w:t>
      </w:r>
    </w:p>
    <w:p w:rsidR="00161D59" w:rsidRPr="00AF01F8" w:rsidRDefault="00161D59" w:rsidP="00161D59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Make price at the same level, above or below competition</w:t>
      </w:r>
    </w:p>
    <w:p w:rsidR="00161D59" w:rsidRDefault="00161D59" w:rsidP="00161D59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When demand elasticity is difficult to measure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Cost-based vs. Value-based</w:t>
      </w:r>
      <w:r>
        <w:rPr>
          <w:rFonts w:ascii="Times New Roman" w:hAnsi="Times New Roman" w:cs="Times New Roman"/>
          <w:sz w:val="24"/>
          <w:u w:val="single"/>
        </w:rPr>
        <w:t xml:space="preserve"> vs. Market-based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4203700" cy="1993967"/>
            <wp:effectExtent l="19050" t="0" r="63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21581" t="35893" r="18056" b="20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199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Price adjustment strategies: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Discounts and allowances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segmentation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Geographic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International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Psychological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Promotional pricing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Price segmentation:</w:t>
      </w:r>
    </w:p>
    <w:p w:rsidR="00161D59" w:rsidRPr="00757BD5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Two or more prices for the same product</w:t>
      </w:r>
    </w:p>
    <w:p w:rsidR="00161D59" w:rsidRPr="00757BD5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Also known as: price customization, price discrimination, segmented pricing</w:t>
      </w:r>
    </w:p>
    <w:p w:rsidR="00161D59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Forget the following idea: “all customers are charged the same price”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57BD5">
        <w:rPr>
          <w:rFonts w:ascii="Times New Roman" w:hAnsi="Times New Roman" w:cs="Times New Roman"/>
          <w:sz w:val="24"/>
          <w:u w:val="single"/>
        </w:rPr>
        <w:t>Basis for segmentation:</w:t>
      </w:r>
    </w:p>
    <w:p w:rsidR="00161D59" w:rsidRDefault="00161D59" w:rsidP="00161D59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Customer, location , product form, time</w:t>
      </w:r>
    </w:p>
    <w:p w:rsidR="00161D59" w:rsidRDefault="00161D59" w:rsidP="00161D59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be effective:</w:t>
      </w:r>
    </w:p>
    <w:p w:rsidR="00161D59" w:rsidRDefault="00161D59" w:rsidP="00161D59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 must be segment-able</w:t>
      </w:r>
    </w:p>
    <w:p w:rsidR="00161D59" w:rsidRDefault="00161D59" w:rsidP="00161D59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Fences that ensure “high” types pay higher price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Imposed fences: divide and identify customer type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Induced fences: self-selection mechanism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No arbitrage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Incremental revenue is bigger than cost of segmentation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Must be legal</w:t>
      </w:r>
    </w:p>
    <w:p w:rsidR="00161D59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 xml:space="preserve">No customer resentment/antagonism 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Price segmentation: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Group Pricing</w:t>
      </w:r>
    </w:p>
    <w:p w:rsidR="00161D59" w:rsidRPr="00DB3860" w:rsidRDefault="00161D59" w:rsidP="00161D59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“Low” types identifiable</w:t>
      </w:r>
    </w:p>
    <w:p w:rsidR="00161D59" w:rsidRDefault="00161D59" w:rsidP="00161D59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examples:</w:t>
      </w:r>
    </w:p>
    <w:p w:rsidR="00161D59" w:rsidRDefault="00161D59" w:rsidP="00161D59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Senior discounts</w:t>
      </w:r>
    </w:p>
    <w:p w:rsidR="00161D59" w:rsidRDefault="00161D59" w:rsidP="00161D59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discounts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Location</w:t>
      </w:r>
    </w:p>
    <w:p w:rsidR="00161D59" w:rsidRDefault="00161D59" w:rsidP="00161D59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WTP depends on location</w:t>
      </w:r>
    </w:p>
    <w:p w:rsidR="00161D59" w:rsidRDefault="00161D59" w:rsidP="00161D59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Income differences → gas price in high income area vs. low income area</w:t>
      </w:r>
    </w:p>
    <w:p w:rsidR="00161D59" w:rsidRDefault="00161D59" w:rsidP="00161D59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Competitive differences → Starbucks at airport vs. non-airport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Transaction cost</w:t>
      </w:r>
    </w:p>
    <w:p w:rsidR="00161D59" w:rsidRDefault="00161D59" w:rsidP="00161D59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“Low” type has lower transaction (opp.) cost</w:t>
      </w:r>
    </w:p>
    <w:p w:rsidR="00161D59" w:rsidRDefault="00161D59" w:rsidP="00161D59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 xml:space="preserve">Coupons </w:t>
      </w:r>
    </w:p>
    <w:p w:rsidR="00161D59" w:rsidRDefault="00161D59" w:rsidP="00161D59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Haggling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Time Purchased</w:t>
      </w:r>
    </w:p>
    <w:p w:rsidR="00161D59" w:rsidRDefault="00161D59" w:rsidP="00161D59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Valuation relates to patience</w:t>
      </w:r>
    </w:p>
    <w:p w:rsidR="00161D59" w:rsidRDefault="00161D59" w:rsidP="00161D59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Books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First runs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Fashion sales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Optimal pricing strategies:</w:t>
      </w:r>
    </w:p>
    <w:p w:rsidR="00161D59" w:rsidRPr="00DB3860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Option pricing: pricing optional or accessory products sold with the main product</w:t>
      </w:r>
    </w:p>
    <w:p w:rsidR="00161D59" w:rsidRPr="00DB3860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Product line pricing: different models have different prices</w:t>
      </w:r>
    </w:p>
    <w:p w:rsidR="00161D59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Reference price</w:t>
      </w:r>
    </w:p>
    <w:p w:rsidR="00161D59" w:rsidRDefault="00161D59" w:rsidP="00161D59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Order effect: F</w:t>
      </w:r>
      <w:r w:rsidRPr="00DB3860">
        <w:rPr>
          <w:rFonts w:ascii="Times New Roman" w:hAnsi="Times New Roman" w:cs="Times New Roman"/>
          <w:sz w:val="24"/>
        </w:rPr>
        <w:t>or a given product, different sets of subjects were shown reference prices in varying order</w:t>
      </w:r>
    </w:p>
    <w:p w:rsidR="00161D59" w:rsidRDefault="00161D59" w:rsidP="00161D59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Attraction effect: given alternatives A and B, B dominates → add alternative C which A dominates</w:t>
      </w:r>
    </w:p>
    <w:p w:rsidR="00161D59" w:rsidRDefault="00161D59" w:rsidP="00161D59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Captive pricing: pricing captive products that are useless without their core product (e.g.: printer and ink)</w:t>
      </w:r>
    </w:p>
    <w:p w:rsidR="00161D59" w:rsidRPr="00DB3860" w:rsidRDefault="00161D59" w:rsidP="00161D59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Bundle pricing: (e.g.: vacations –all inclusive)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Price Elasticity of Demand:</w:t>
      </w:r>
    </w:p>
    <w:p w:rsidR="00161D59" w:rsidRPr="00CA1B8A" w:rsidRDefault="00161D59" w:rsidP="00161D59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elasticity: the extent to which the percentage change in quantity demanded (q) is affected by a percentage change in price (p)</w:t>
      </w: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501826" cy="1250950"/>
            <wp:effectExtent l="1905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0727" t="53504" r="18910" b="19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826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Characteristics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does not depend on the unit quantity → the ratio of “percentage” change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sign matters → + elasticity = ↑ in one variable leads to ↑ in another ;(-) → an ↑ in one variable leads to a ↓ in another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magnitude matters: elastic → if it is greater than 1 in absolute value; inelastic if it is smaller than 1 in absolute value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Inelastic vs. Elastic Demand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Less elastic if: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Fewer substitutes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Fewer competitors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Difficult to compare prices</w:t>
      </w:r>
    </w:p>
    <w:p w:rsidR="00161D59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Slow to change consumption rate/switch brand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260850" cy="2813630"/>
            <wp:effectExtent l="19050" t="0" r="635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17842" t="18120" r="20192" b="1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81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New Product Pricing:</w:t>
      </w:r>
    </w:p>
    <w:p w:rsidR="00161D59" w:rsidRPr="00CA1B8A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165600" cy="2877270"/>
            <wp:effectExtent l="19050" t="0" r="635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19444" t="21197" r="18376" b="10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287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Skimming vs. Penetration Pricing: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i/>
          <w:sz w:val="24"/>
        </w:rPr>
        <w:t>Skimming</w:t>
      </w:r>
      <w:r>
        <w:rPr>
          <w:rFonts w:ascii="Times New Roman" w:hAnsi="Times New Roman" w:cs="Times New Roman"/>
          <w:sz w:val="24"/>
        </w:rPr>
        <w:t>: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Enough early-adopters willing to buy at high price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High price will not attract competition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High price is a heuristic for high quality</w:t>
      </w:r>
    </w:p>
    <w:p w:rsidR="00161D59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Lowering the price has only a minor effect on ↑ the sales volume (inelastic) and ↓ the unit cost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i/>
          <w:sz w:val="24"/>
        </w:rPr>
        <w:t>Penetration</w:t>
      </w:r>
      <w:r>
        <w:rPr>
          <w:rFonts w:ascii="Times New Roman" w:hAnsi="Times New Roman" w:cs="Times New Roman"/>
          <w:sz w:val="24"/>
        </w:rPr>
        <w:t>:</w:t>
      </w:r>
    </w:p>
    <w:p w:rsidR="00161D59" w:rsidRPr="00A54A1A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Customers are high price sensitive</w:t>
      </w:r>
    </w:p>
    <w:p w:rsidR="00161D59" w:rsidRPr="00A54A1A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 xml:space="preserve">Low price = lower competition </w:t>
      </w:r>
    </w:p>
    <w:p w:rsidR="00161D59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Products costs ↓ when more volume</w:t>
      </w:r>
    </w:p>
    <w:p w:rsidR="00161D59" w:rsidRPr="00A54A1A" w:rsidRDefault="00161D59" w:rsidP="00161D59">
      <w:pPr>
        <w:rPr>
          <w:rFonts w:ascii="Times New Roman" w:hAnsi="Times New Roman" w:cs="Times New Roman"/>
          <w:b/>
          <w:sz w:val="24"/>
        </w:rPr>
      </w:pPr>
      <w:r w:rsidRPr="00A54A1A">
        <w:rPr>
          <w:rFonts w:ascii="Times New Roman" w:hAnsi="Times New Roman" w:cs="Times New Roman"/>
          <w:b/>
          <w:sz w:val="24"/>
        </w:rPr>
        <w:t>LECTURE 10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Marketing Communication Model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The Integrated Marketing Communications Mix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Integrate: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Advertising</w:t>
      </w:r>
      <w:r w:rsidRPr="009E5947">
        <w:rPr>
          <w:rFonts w:ascii="Times New Roman" w:hAnsi="Times New Roman" w:cs="Times New Roman"/>
          <w:sz w:val="24"/>
        </w:rPr>
        <w:t>: any paid form of non-personal presentation and promotion of ideas, goods, or services by an identified sponsor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Sales promotion</w:t>
      </w:r>
      <w:r w:rsidRPr="009E5947">
        <w:rPr>
          <w:rFonts w:ascii="Times New Roman" w:hAnsi="Times New Roman" w:cs="Times New Roman"/>
          <w:sz w:val="24"/>
        </w:rPr>
        <w:t>: short-term incentives to encourage purchase or sale of a product/service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Public relations</w:t>
      </w:r>
      <w:r w:rsidRPr="009E5947">
        <w:rPr>
          <w:rFonts w:ascii="Times New Roman" w:hAnsi="Times New Roman" w:cs="Times New Roman"/>
          <w:sz w:val="24"/>
        </w:rPr>
        <w:t>: building good relations + corporate image with the company’s publics using publicity/handling unfavorable events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Personal selling</w:t>
      </w:r>
      <w:r w:rsidRPr="009E5947">
        <w:rPr>
          <w:rFonts w:ascii="Times New Roman" w:hAnsi="Times New Roman" w:cs="Times New Roman"/>
          <w:sz w:val="24"/>
        </w:rPr>
        <w:t>: personal presentation by the firm’s sales force for the purpose of making sales and building customer relationships</w:t>
      </w:r>
    </w:p>
    <w:p w:rsidR="00161D59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Direct marketing</w:t>
      </w:r>
      <w:r w:rsidRPr="009E5947">
        <w:rPr>
          <w:rFonts w:ascii="Times New Roman" w:hAnsi="Times New Roman" w:cs="Times New Roman"/>
          <w:sz w:val="24"/>
        </w:rPr>
        <w:t>: direct communications with targeted individuals to obtain an immediate response and lasting customer relationships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Integrated Marketing Communication:</w:t>
      </w:r>
    </w:p>
    <w:p w:rsidR="00161D59" w:rsidRPr="009E5947" w:rsidRDefault="00161D59" w:rsidP="00161D59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Integration/coordination of the firm’s various communication channels or promotion mix elements</w:t>
      </w:r>
    </w:p>
    <w:p w:rsidR="00161D59" w:rsidRPr="009E5947" w:rsidRDefault="00161D59" w:rsidP="00161D59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Three points in integration/coordination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Clarity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Consistency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Positive synergy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Developing Effective Communication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drawing>
          <wp:inline distT="0" distB="0" distL="0" distR="0">
            <wp:extent cx="4328026" cy="2222500"/>
            <wp:effectExtent l="1905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20726" t="31524" r="19979" b="21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026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Identify target audience: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are you targeting?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 selection effects → what, how, when and where message is communicated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 selection may include: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Potential buyers/current users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Deciders/influencers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Individuals/groups</w:t>
      </w:r>
    </w:p>
    <w:p w:rsidR="00161D59" w:rsidRPr="009E5947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Particular publics/general publics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Determining communication objectives:</w:t>
      </w:r>
    </w:p>
    <w:p w:rsidR="00161D59" w:rsidRPr="00F053A3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What do you want to get from communication?</w:t>
      </w:r>
    </w:p>
    <w:p w:rsidR="00161D59" w:rsidRPr="00F053A3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Consumer readiness stages model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Awareness → knowledge → liking → preference → conviction → buy</w:t>
      </w:r>
    </w:p>
    <w:p w:rsidR="00161D59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</w:rPr>
      </w:pPr>
      <w:r w:rsidRPr="00F053A3">
        <w:rPr>
          <w:rFonts w:ascii="Times New Roman" w:hAnsi="Times New Roman" w:cs="Times New Roman"/>
          <w:sz w:val="24"/>
        </w:rPr>
        <w:t>Four possible objectives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Category need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awareness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Brand attitude </w:t>
      </w:r>
    </w:p>
    <w:p w:rsidR="00161D59" w:rsidRPr="00F053A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purchase intention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Designing the message:</w:t>
      </w:r>
    </w:p>
    <w:p w:rsidR="00161D59" w:rsidRDefault="00161D59" w:rsidP="00161D59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</w:rPr>
      </w:pPr>
      <w:r w:rsidRPr="00F053A3">
        <w:rPr>
          <w:rFonts w:ascii="Times New Roman" w:hAnsi="Times New Roman" w:cs="Times New Roman"/>
          <w:sz w:val="24"/>
        </w:rPr>
        <w:t>Message content contains appeals or themes designed to produce desired results</w:t>
      </w:r>
    </w:p>
    <w:p w:rsidR="00161D59" w:rsidRDefault="00161D59" w:rsidP="00161D59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appeals: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Rational: relate to the audience’s self-interest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Emotional: stir up negative/positive feelings using humor, fear, pride, joy or even disgust</w:t>
      </w:r>
    </w:p>
    <w:p w:rsidR="00161D59" w:rsidRPr="00F053A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Moral: relate the audience’s sense of right vs. wrong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Selecting the media: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82083">
        <w:rPr>
          <w:rFonts w:ascii="Times New Roman" w:hAnsi="Times New Roman" w:cs="Times New Roman"/>
          <w:sz w:val="24"/>
        </w:rPr>
        <w:lastRenderedPageBreak/>
        <w:t>Non-personal communication channel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Media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Events/experiences</w:t>
      </w:r>
    </w:p>
    <w:p w:rsidR="00161D59" w:rsidRPr="0098208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82083">
        <w:rPr>
          <w:rFonts w:ascii="Times New Roman" w:hAnsi="Times New Roman" w:cs="Times New Roman"/>
          <w:sz w:val="24"/>
        </w:rPr>
        <w:t>Person communication channel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Face-to-face, phone, mail, internet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Woud</w:t>
      </w:r>
      <w:proofErr w:type="spellEnd"/>
      <w:r>
        <w:rPr>
          <w:rFonts w:ascii="Times New Roman" w:hAnsi="Times New Roman" w:cs="Times New Roman"/>
          <w:sz w:val="24"/>
        </w:rPr>
        <w:t>-of-mouth influence = critical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Buzz marketing leads to opinion leaders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should say it?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Expert for credibility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Testimonials for trust</w:t>
      </w:r>
    </w:p>
    <w:p w:rsidR="00161D59" w:rsidRPr="0098208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Celebrities for likability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Measuring feedback: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ROPI (return on promotion investment)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Sales, profit, financial gains, brand images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Difficult task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On average, negative return on advertising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Does advertising work?</w:t>
      </w:r>
    </w:p>
    <w:p w:rsidR="00161D59" w:rsidRDefault="00161D59" w:rsidP="00161D59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Many executives believe ads = only successful if produce sales</w:t>
      </w:r>
    </w:p>
    <w:p w:rsidR="00161D59" w:rsidRDefault="00161D59" w:rsidP="00161D59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Others believe ads should emphasize long-term brand building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Promotion Mix:</w:t>
      </w:r>
    </w:p>
    <w:p w:rsidR="00161D59" w:rsidRPr="0092054F" w:rsidRDefault="00161D59" w:rsidP="00161D59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Push strategy: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Marketing activities toward channel members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The channel members promote the product to final consumers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Personal selling, trade promotion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Good when → consumers will not deliberately seek your product (low brand loyalty, impulse item)</w:t>
      </w:r>
    </w:p>
    <w:p w:rsidR="00161D59" w:rsidRDefault="00161D59" w:rsidP="00161D59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Pull strategy:</w:t>
      </w:r>
    </w:p>
    <w:p w:rsidR="00161D59" w:rsidRPr="0092054F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Marketing activities toward end users</w:t>
      </w:r>
    </w:p>
    <w:p w:rsidR="00161D59" w:rsidRPr="0092054F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The end users demand the product from channel members</w:t>
      </w:r>
    </w:p>
    <w:p w:rsidR="00161D59" w:rsidRPr="00E01170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Advertising, consumer promotion</w:t>
      </w:r>
    </w:p>
    <w:p w:rsidR="00161D59" w:rsidRPr="00E01170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Good when → consumers will seek out your product (high brand loyalty, significant differentiation among brands)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zh-CN"/>
        </w:rPr>
        <w:lastRenderedPageBreak/>
        <w:drawing>
          <wp:inline distT="0" distB="0" distL="0" distR="0">
            <wp:extent cx="4521200" cy="2991527"/>
            <wp:effectExtent l="1905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17842" t="26704" r="18056" b="7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2991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Push vs. Pull strategy: Marketing trend</w:t>
      </w:r>
    </w:p>
    <w:p w:rsidR="00161D59" w:rsidRPr="00E01170" w:rsidRDefault="00161D59" w:rsidP="00161D59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Pull → push → pull</w:t>
      </w:r>
    </w:p>
    <w:p w:rsidR="00161D59" w:rsidRPr="00E01170" w:rsidRDefault="00161D59" w:rsidP="00161D59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Why “push” again?</w:t>
      </w:r>
    </w:p>
    <w:p w:rsidR="00161D59" w:rsidRPr="00E01170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Mass media = less effective due to ↑ amount of info and ↑ diversity in consumer preferences</w:t>
      </w:r>
    </w:p>
    <w:p w:rsidR="00161D59" w:rsidRPr="00E01170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Little meaning in product differences due to ↑ competition</w:t>
      </w:r>
    </w:p>
    <w:p w:rsidR="00161D59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Growing strength of mega-retailers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E01170">
        <w:rPr>
          <w:rFonts w:ascii="Times New Roman" w:hAnsi="Times New Roman" w:cs="Times New Roman"/>
          <w:sz w:val="24"/>
          <w:u w:val="single"/>
        </w:rPr>
        <w:t>Promotion Mix</w:t>
      </w:r>
      <w:r>
        <w:rPr>
          <w:rFonts w:ascii="Times New Roman" w:hAnsi="Times New Roman" w:cs="Times New Roman"/>
          <w:sz w:val="24"/>
          <w:u w:val="single"/>
        </w:rPr>
        <w:t xml:space="preserve">: </w:t>
      </w:r>
      <w:r w:rsidRPr="00E01170">
        <w:rPr>
          <w:rFonts w:ascii="Times New Roman" w:hAnsi="Times New Roman" w:cs="Times New Roman"/>
          <w:sz w:val="24"/>
          <w:u w:val="single"/>
        </w:rPr>
        <w:t>Tools of Promotion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Objectives: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Persuade → comparative ads “us vs. them”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Remind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Message:</w:t>
      </w:r>
    </w:p>
    <w:p w:rsidR="00161D59" w:rsidRPr="00E01170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Meaningful yet simple → clear about benefits offered</w:t>
      </w:r>
    </w:p>
    <w:p w:rsidR="00161D59" w:rsidRPr="00E01170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Believable → customer convincement</w:t>
      </w:r>
    </w:p>
    <w:p w:rsidR="00161D59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Distinctive → be different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Strategy (media):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Selection criteria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Reach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Frequency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Impact 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Modern media concerns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Clutter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Resistance 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media forms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placement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Buzz marketing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Word-of-mouth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Timing: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Frequency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Continuity: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evenly within a given period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Once a week for one year (52 times)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Pulsing: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unevenly over a given period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Intense ads during the holidays within a year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patterns: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Continuous (steady) schedule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Flighting</w:t>
      </w:r>
      <w:proofErr w:type="spellEnd"/>
      <w:r>
        <w:rPr>
          <w:rFonts w:ascii="Times New Roman" w:hAnsi="Times New Roman" w:cs="Times New Roman"/>
          <w:sz w:val="24"/>
        </w:rPr>
        <w:t xml:space="preserve"> (intermittent) schedule</w:t>
      </w:r>
    </w:p>
    <w:p w:rsidR="00161D59" w:rsidRPr="00FA3EEC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Pulse (burst) schedule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Personal selling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Direct marketing </w:t>
      </w:r>
    </w:p>
    <w:p w:rsidR="00161D59" w:rsidRPr="00FA3EEC" w:rsidRDefault="00161D59" w:rsidP="00161D59">
      <w:pPr>
        <w:tabs>
          <w:tab w:val="left" w:pos="0"/>
        </w:tabs>
        <w:rPr>
          <w:rFonts w:ascii="Times New Roman" w:hAnsi="Times New Roman" w:cs="Times New Roman"/>
          <w:sz w:val="24"/>
          <w:u w:val="single"/>
        </w:rPr>
      </w:pPr>
      <w:r w:rsidRPr="00FA3EEC">
        <w:rPr>
          <w:rFonts w:ascii="Times New Roman" w:hAnsi="Times New Roman" w:cs="Times New Roman"/>
          <w:sz w:val="24"/>
          <w:u w:val="single"/>
        </w:rPr>
        <w:t>Public Relations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Public relations →</w:t>
      </w:r>
      <w:r w:rsidRPr="008044DF">
        <w:rPr>
          <w:rFonts w:ascii="Times New Roman" w:hAnsi="Times New Roman" w:cs="Times New Roman"/>
          <w:b/>
          <w:sz w:val="24"/>
        </w:rPr>
        <w:t xml:space="preserve"> </w:t>
      </w:r>
      <w:r w:rsidRPr="008044DF">
        <w:rPr>
          <w:rFonts w:ascii="Times New Roman" w:hAnsi="Times New Roman" w:cs="Times New Roman"/>
          <w:sz w:val="24"/>
        </w:rPr>
        <w:t>focuses on all the relationships organization has with various</w:t>
      </w:r>
      <w:r w:rsidRPr="008044DF">
        <w:rPr>
          <w:rFonts w:ascii="Times New Roman" w:hAnsi="Times New Roman" w:cs="Times New Roman"/>
          <w:b/>
          <w:sz w:val="24"/>
        </w:rPr>
        <w:t xml:space="preserve"> </w:t>
      </w:r>
      <w:r w:rsidRPr="008044DF">
        <w:rPr>
          <w:rFonts w:ascii="Times New Roman" w:hAnsi="Times New Roman" w:cs="Times New Roman"/>
          <w:sz w:val="24"/>
        </w:rPr>
        <w:t>publics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Publics → all the groups of people with which an organization interacts (employees, members, local communities, shareholders, etc.)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proofErr w:type="gramStart"/>
      <w:r w:rsidRPr="008044DF">
        <w:rPr>
          <w:rFonts w:ascii="Times New Roman" w:hAnsi="Times New Roman" w:cs="Times New Roman"/>
          <w:sz w:val="24"/>
        </w:rPr>
        <w:t>Stakeholders</w:t>
      </w:r>
      <w:proofErr w:type="gramEnd"/>
      <w:r w:rsidRPr="008044DF">
        <w:rPr>
          <w:rFonts w:ascii="Times New Roman" w:hAnsi="Times New Roman" w:cs="Times New Roman"/>
          <w:sz w:val="24"/>
        </w:rPr>
        <w:t xml:space="preserve"> → people who have a stake in a company/org.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PR vs. Ads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Control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Pr="008044DF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With new stores, PR strategists are at mercy of media gatekeeper</w:t>
      </w:r>
    </w:p>
    <w:p w:rsidR="00161D59" w:rsidRPr="008044DF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There is no guarantee your story will run → story may be rewritten/reorganized</w:t>
      </w:r>
    </w:p>
    <w:p w:rsidR="00161D59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In contract → ads run exactly as the client who paid for it has approved and as scheduled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Credibility:</w:t>
      </w:r>
    </w:p>
    <w:p w:rsidR="00161D59" w:rsidRDefault="00161D59" w:rsidP="00161D59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public tends to trust the media more than they do advertisers</w:t>
      </w:r>
    </w:p>
    <w:p w:rsidR="00161D59" w:rsidRDefault="00161D59" w:rsidP="00161D59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Consumers assume a story is legit if it appears in the media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FB4028">
        <w:rPr>
          <w:rFonts w:ascii="Times New Roman" w:hAnsi="Times New Roman" w:cs="Times New Roman"/>
          <w:b/>
          <w:sz w:val="24"/>
        </w:rPr>
        <w:t>LECTURE 11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Advertising: any paid form of non-personal presentation of ideas, goods or services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 objectives: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products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uses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Company image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“it” works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risk/fears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Persuade (comparative advertising)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Growth products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preference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Perception of features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Change attitude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Buy NOW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switching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Reminder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Mature products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 of mind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equity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Comparative Advertising: competitors are directly/indirectly referred to in an ad, either on an attribute or an “overall” basis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Timing: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Continuity</w:t>
      </w:r>
    </w:p>
    <w:p w:rsidR="00161D59" w:rsidRDefault="00161D59" w:rsidP="00161D59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evenly within a given period</w:t>
      </w:r>
    </w:p>
    <w:p w:rsidR="00161D59" w:rsidRDefault="00161D59" w:rsidP="00161D59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Once a week for one year (52 times)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Pulsing </w:t>
      </w:r>
    </w:p>
    <w:p w:rsidR="00161D59" w:rsidRDefault="00161D59" w:rsidP="00161D59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unevenly over a given period</w:t>
      </w:r>
    </w:p>
    <w:p w:rsidR="00161D59" w:rsidRDefault="00161D59" w:rsidP="00161D59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Intense ads during the holidays within a year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relations: focuses on all relationships an organization has with various publics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Publics: groups of people with which org. interacts: employees, members, local communities, shareholders, customers, other institutions, etc.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Stakeholders: people who have stake in a company/organization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Promotion: a varied collection of activities –other than personal selling, advertising and publicity –that stimulate interest, trial or purchase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Major Promotion tools: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Consumer promotion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Contests, sweeps, games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packs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Premiums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Samples 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Coupons 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promotion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Co-operative advertising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Merchandising allowances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Free goods or discounts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Managing the Sales Force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Designing sales force strategy and structure 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Territorial sales force structure (e.g. Montreal, Toronto…)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sales force structure (e.g. car insurance, home insurance…)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 sales force structure (e.g. new customers, existing customers…)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Complex sales force structure (cumulative)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Recruiting and selecting sales people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 overall sales force performance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turnover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recruiting and training costs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Training programs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Identify with the company and its products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 about customers and competitors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basics of the selling process 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Compensating salespeople</w:t>
      </w:r>
    </w:p>
    <w:p w:rsidR="00161D59" w:rsidRDefault="00161D59" w:rsidP="00161D59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Compensation elements: salary, bonuses, commissions, expenses and fringe benefits</w:t>
      </w:r>
    </w:p>
    <w:p w:rsidR="00161D59" w:rsidRDefault="00161D59" w:rsidP="00161D59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Basic compensation plans: straight salary, straight commission, salary + commission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Supervising salespeople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quota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meetings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Positive incentives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Evaluating salespeople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reports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Call reports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Expense reports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Forms of Direct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5166027" cy="3003504"/>
            <wp:effectExtent l="19050" t="0" r="0" b="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18780" t="29497" r="18414" b="12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301" cy="300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Benefits of direct marketing to buyers: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Convenience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Ready access to many products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to comparative information about companies, products, and competitors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Interactive and immediate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Benefits of direct marketing to sellers: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Tool to build customer relationships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Low-cost, efficient, fast alternative to reach markets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Flexible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to buyers not reachable through other channels (e.g. small firms going global)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 Mix: PROS and CONS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5167000" cy="2871850"/>
            <wp:effectExtent l="19050" t="0" r="0" b="0"/>
            <wp:docPr id="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19124" t="26259" r="17628" b="17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000" cy="28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 Mix: stages in consumer decision process and promotion mix elements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4893347" cy="2773195"/>
            <wp:effectExtent l="19050" t="0" r="2503" b="0"/>
            <wp:docPr id="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20015" t="29317" r="18527" b="14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47" cy="27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Social and ethical criticisms of marketing: </w:t>
      </w:r>
    </w:p>
    <w:p w:rsidR="00161D59" w:rsidRPr="00156ADB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156ADB">
        <w:rPr>
          <w:rFonts w:ascii="Times New Roman" w:hAnsi="Times New Roman" w:cs="Times New Roman"/>
          <w:sz w:val="24"/>
          <w:u w:val="single"/>
        </w:rPr>
        <w:t>The impact on individual consumers: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Deceptive practices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Pricing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Packaging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High-pressure selling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156ADB">
        <w:rPr>
          <w:rFonts w:ascii="Times New Roman" w:hAnsi="Times New Roman" w:cs="Times New Roman"/>
          <w:sz w:val="24"/>
          <w:u w:val="single"/>
        </w:rPr>
        <w:t xml:space="preserve">The impact on </w:t>
      </w:r>
      <w:r>
        <w:rPr>
          <w:rFonts w:ascii="Times New Roman" w:hAnsi="Times New Roman" w:cs="Times New Roman"/>
          <w:sz w:val="24"/>
          <w:u w:val="single"/>
        </w:rPr>
        <w:t>society as a whole</w:t>
      </w:r>
      <w:r w:rsidRPr="00156ADB">
        <w:rPr>
          <w:rFonts w:ascii="Times New Roman" w:hAnsi="Times New Roman" w:cs="Times New Roman"/>
          <w:sz w:val="24"/>
          <w:u w:val="single"/>
        </w:rPr>
        <w:t>: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False wants and too much materialism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“Greed is good”, “Shop till you drop”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Cultural pollution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Ads obscure magazine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Billboards mar beautiful scenery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Miscomprehension: misleading advertising → lead consumers to make incorrect inferences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Literal vs. Figurative meanings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X “may” relieve your pain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Comparison omission 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X relieves pain better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500 doctors recommend brand X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 of Miscomprehension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Piecemeal comparisons → Brand X works faster than Y and longer than Z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Wrongfully inferring causality → active people take Brand X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Misleading visuals 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Unclear definitions → Ocean spray, more “food energy” than juice (instead of calories)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3431B5">
        <w:rPr>
          <w:rFonts w:ascii="Times New Roman" w:hAnsi="Times New Roman" w:cs="Times New Roman"/>
          <w:b/>
          <w:sz w:val="24"/>
        </w:rPr>
        <w:t>LECTURE 12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Major decisions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Whether to go international or not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market to enter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to enter the market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Deciding the global marketing program and organization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Why internationalize?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Resource seeking</w:t>
      </w:r>
    </w:p>
    <w:p w:rsidR="00161D59" w:rsidRDefault="00161D59" w:rsidP="00161D59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Secure key supplies</w:t>
      </w:r>
    </w:p>
    <w:p w:rsidR="00161D59" w:rsidRDefault="00161D59" w:rsidP="00161D59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low cost factors of production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Market seeking 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Competitive advantages over local players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Small domestic markets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Saturated domestic markets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Industry economies changing</w:t>
      </w:r>
    </w:p>
    <w:p w:rsidR="00161D59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economies of scale</w:t>
      </w:r>
    </w:p>
    <w:p w:rsidR="00161D59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Ballooning R&amp;D investments</w:t>
      </w:r>
    </w:p>
    <w:p w:rsidR="00161D59" w:rsidRPr="00D84EC5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Shortening product life cycle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Learning capabilities</w:t>
      </w:r>
    </w:p>
    <w:p w:rsidR="00161D59" w:rsidRDefault="00161D59" w:rsidP="00161D59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Exposure to (better) alternative sources of supply</w:t>
      </w:r>
    </w:p>
    <w:p w:rsidR="00161D59" w:rsidRPr="00D84EC5" w:rsidRDefault="00161D59" w:rsidP="00161D59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Exposure to new technologies or market needs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Competitive positioning </w:t>
      </w:r>
    </w:p>
    <w:p w:rsidR="00161D59" w:rsidRDefault="00161D59" w:rsidP="00161D59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Cross-subsidization of markets for risk-pooling</w:t>
      </w:r>
    </w:p>
    <w:p w:rsidR="00161D59" w:rsidRDefault="00161D59" w:rsidP="00161D59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Attack domestic markets’ competitors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Standardization vs. Adaptation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Globalization (Standardization)</w:t>
      </w:r>
    </w:p>
    <w:p w:rsidR="00161D59" w:rsidRDefault="00161D59" w:rsidP="00161D59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Developing standardized products marketed worldwide with a standardized marketing mix</w:t>
      </w:r>
    </w:p>
    <w:p w:rsidR="00161D59" w:rsidRDefault="00161D59" w:rsidP="00161D59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Essence of mass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 localization (Adaptation)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Mixing standardization and customization in a way that minimizes costs while maximizing satisfaction 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Essence of segmentation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Think globally, act locally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Key questions to ask: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Where to standardize/localize (segmentation, targeting, positioning)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to standardize/localize (marketing mix, 4 P’s)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much to standardize/localize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Political and Regulatory Environment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 w:rsidRPr="00EF789E">
        <w:rPr>
          <w:rFonts w:ascii="Times New Roman" w:hAnsi="Times New Roman" w:cs="Times New Roman"/>
          <w:sz w:val="24"/>
        </w:rPr>
        <w:t>Role of government in economy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Market vs. command economy 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Taxation policy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Corruption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Foreign investment limitation 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International trade system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Tariffs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Quotas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Exchange controls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 environment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Size and distribution of economy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Income level, region, urban vs. rural, age, gender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Financial situation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Inflation, interest rates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Private consumption by category 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Food, clothing, transportation, housing, health care, education, leisure… </w:t>
      </w:r>
    </w:p>
    <w:p w:rsidR="00161D59" w:rsidRPr="00EF789E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EF789E">
        <w:rPr>
          <w:rFonts w:ascii="Times New Roman" w:hAnsi="Times New Roman" w:cs="Times New Roman"/>
          <w:sz w:val="24"/>
          <w:u w:val="single"/>
        </w:rPr>
        <w:t>Marketing implication of income level: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zh-CN"/>
        </w:rPr>
        <w:drawing>
          <wp:inline distT="0" distB="0" distL="0" distR="0">
            <wp:extent cx="3932226" cy="2268156"/>
            <wp:effectExtent l="19050" t="0" r="0" b="0"/>
            <wp:docPr id="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23506" t="31475" r="19987" b="16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226" cy="226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Total number of consumers: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 only is the number of people important, but also: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Need to buy 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Ability to buy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Willingness to buy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Evolution of total population depends on: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Births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Deaths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Net migration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International Market Entry strategy </w:t>
      </w:r>
    </w:p>
    <w:p w:rsidR="00161D59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Exporting → product </w:t>
      </w:r>
    </w:p>
    <w:p w:rsidR="00161D59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Joint venture → licensing, contract manufacturing/management contracting, joint ownership </w:t>
      </w:r>
    </w:p>
    <w:p w:rsidR="00161D59" w:rsidRPr="002824D5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Full ownership direct investment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Deciding on the Global Marketing Program</w:t>
      </w:r>
    </w:p>
    <w:p w:rsidR="00161D59" w:rsidRDefault="00161D59" w:rsidP="00161D59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Standardized marketing mix</w:t>
      </w:r>
    </w:p>
    <w:p w:rsidR="00161D59" w:rsidRPr="002824D5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basic product, advertising, distribution, and other elements of the marketing mix are used in all international markets</w:t>
      </w:r>
    </w:p>
    <w:p w:rsidR="00161D59" w:rsidRDefault="00161D59" w:rsidP="00161D59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Adapted marketing mix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marketing mix elements are adjusted for each international target market</w:t>
      </w:r>
    </w:p>
    <w:p w:rsidR="00161D59" w:rsidRPr="00F3606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F36068">
        <w:rPr>
          <w:rFonts w:ascii="Times New Roman" w:hAnsi="Times New Roman" w:cs="Times New Roman"/>
          <w:sz w:val="24"/>
          <w:u w:val="single"/>
        </w:rPr>
        <w:t>Five International Product and Promotion Strategies</w:t>
      </w:r>
      <w:r>
        <w:rPr>
          <w:rFonts w:ascii="Times New Roman" w:hAnsi="Times New Roman" w:cs="Times New Roman"/>
          <w:sz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2951"/>
        <w:gridCol w:w="2951"/>
      </w:tblGrid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Strategies</w:t>
            </w:r>
          </w:p>
        </w:tc>
        <w:tc>
          <w:tcPr>
            <w:tcW w:w="2951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Product</w:t>
            </w:r>
          </w:p>
        </w:tc>
        <w:tc>
          <w:tcPr>
            <w:tcW w:w="2951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Promotion</w:t>
            </w:r>
          </w:p>
        </w:tc>
      </w:tr>
      <w:tr w:rsidR="00161D59" w:rsidTr="00372568">
        <w:trPr>
          <w:trHeight w:val="565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Straight extension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Communication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promotion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Product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Adapt product 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Dual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product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promotion</w:t>
            </w:r>
          </w:p>
        </w:tc>
      </w:tr>
      <w:tr w:rsidR="00161D59" w:rsidTr="00372568">
        <w:trPr>
          <w:trHeight w:val="293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Product invention 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Develop new product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Adapt promotion </w:t>
            </w:r>
          </w:p>
        </w:tc>
      </w:tr>
    </w:tbl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D84EC5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F66864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/>
    <w:sectPr w:rsidR="00161D59" w:rsidSect="009B3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36F9"/>
    <w:multiLevelType w:val="hybridMultilevel"/>
    <w:tmpl w:val="7DAA85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0B27F1"/>
    <w:multiLevelType w:val="hybridMultilevel"/>
    <w:tmpl w:val="1AB271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407CC9"/>
    <w:multiLevelType w:val="hybridMultilevel"/>
    <w:tmpl w:val="12DCE88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2C14D43"/>
    <w:multiLevelType w:val="hybridMultilevel"/>
    <w:tmpl w:val="7F704E5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75896"/>
    <w:multiLevelType w:val="hybridMultilevel"/>
    <w:tmpl w:val="6E30C4C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747764"/>
    <w:multiLevelType w:val="hybridMultilevel"/>
    <w:tmpl w:val="05CA6B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8F0668"/>
    <w:multiLevelType w:val="hybridMultilevel"/>
    <w:tmpl w:val="C562B9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914E79"/>
    <w:multiLevelType w:val="hybridMultilevel"/>
    <w:tmpl w:val="6E2AE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4C76726"/>
    <w:multiLevelType w:val="hybridMultilevel"/>
    <w:tmpl w:val="1062D1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56B0245"/>
    <w:multiLevelType w:val="hybridMultilevel"/>
    <w:tmpl w:val="C20834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5F40796"/>
    <w:multiLevelType w:val="hybridMultilevel"/>
    <w:tmpl w:val="65BC5F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A87C1A"/>
    <w:multiLevelType w:val="hybridMultilevel"/>
    <w:tmpl w:val="A22A9F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76A10B8"/>
    <w:multiLevelType w:val="hybridMultilevel"/>
    <w:tmpl w:val="1C8A38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9758FA"/>
    <w:multiLevelType w:val="hybridMultilevel"/>
    <w:tmpl w:val="F78076C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B55DB7"/>
    <w:multiLevelType w:val="hybridMultilevel"/>
    <w:tmpl w:val="E1A2C7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16576D"/>
    <w:multiLevelType w:val="hybridMultilevel"/>
    <w:tmpl w:val="91B0860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077573"/>
    <w:multiLevelType w:val="hybridMultilevel"/>
    <w:tmpl w:val="2E8E4D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0A2E260F"/>
    <w:multiLevelType w:val="hybridMultilevel"/>
    <w:tmpl w:val="B3426EEC"/>
    <w:lvl w:ilvl="0" w:tplc="5254F000">
      <w:start w:val="1"/>
      <w:numFmt w:val="lowerLetter"/>
      <w:lvlText w:val="%1)"/>
      <w:lvlJc w:val="left"/>
      <w:pPr>
        <w:ind w:left="2520" w:hanging="360"/>
      </w:p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>
      <w:start w:val="1"/>
      <w:numFmt w:val="lowerRoman"/>
      <w:lvlText w:val="%3."/>
      <w:lvlJc w:val="right"/>
      <w:pPr>
        <w:ind w:left="3960" w:hanging="180"/>
      </w:pPr>
    </w:lvl>
    <w:lvl w:ilvl="3" w:tplc="1009000F">
      <w:start w:val="1"/>
      <w:numFmt w:val="decimal"/>
      <w:lvlText w:val="%4."/>
      <w:lvlJc w:val="left"/>
      <w:pPr>
        <w:ind w:left="4680" w:hanging="360"/>
      </w:pPr>
    </w:lvl>
    <w:lvl w:ilvl="4" w:tplc="10090019">
      <w:start w:val="1"/>
      <w:numFmt w:val="lowerLetter"/>
      <w:lvlText w:val="%5."/>
      <w:lvlJc w:val="left"/>
      <w:pPr>
        <w:ind w:left="5400" w:hanging="360"/>
      </w:pPr>
    </w:lvl>
    <w:lvl w:ilvl="5" w:tplc="1009001B">
      <w:start w:val="1"/>
      <w:numFmt w:val="lowerRoman"/>
      <w:lvlText w:val="%6."/>
      <w:lvlJc w:val="right"/>
      <w:pPr>
        <w:ind w:left="6120" w:hanging="180"/>
      </w:pPr>
    </w:lvl>
    <w:lvl w:ilvl="6" w:tplc="1009000F">
      <w:start w:val="1"/>
      <w:numFmt w:val="decimal"/>
      <w:lvlText w:val="%7."/>
      <w:lvlJc w:val="left"/>
      <w:pPr>
        <w:ind w:left="6840" w:hanging="360"/>
      </w:pPr>
    </w:lvl>
    <w:lvl w:ilvl="7" w:tplc="10090019">
      <w:start w:val="1"/>
      <w:numFmt w:val="lowerLetter"/>
      <w:lvlText w:val="%8."/>
      <w:lvlJc w:val="left"/>
      <w:pPr>
        <w:ind w:left="7560" w:hanging="360"/>
      </w:pPr>
    </w:lvl>
    <w:lvl w:ilvl="8" w:tplc="1009001B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0A3C50AC"/>
    <w:multiLevelType w:val="hybridMultilevel"/>
    <w:tmpl w:val="3F8E9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AE22751"/>
    <w:multiLevelType w:val="hybridMultilevel"/>
    <w:tmpl w:val="F5487B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B753F49"/>
    <w:multiLevelType w:val="hybridMultilevel"/>
    <w:tmpl w:val="DE6A4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76681B"/>
    <w:multiLevelType w:val="hybridMultilevel"/>
    <w:tmpl w:val="596AC2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C5D7E73"/>
    <w:multiLevelType w:val="hybridMultilevel"/>
    <w:tmpl w:val="518E2A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0C973D2A"/>
    <w:multiLevelType w:val="hybridMultilevel"/>
    <w:tmpl w:val="C31EEF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0CF54E8D"/>
    <w:multiLevelType w:val="hybridMultilevel"/>
    <w:tmpl w:val="7530241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D0114FF"/>
    <w:multiLevelType w:val="hybridMultilevel"/>
    <w:tmpl w:val="75B040B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0DB341E2"/>
    <w:multiLevelType w:val="hybridMultilevel"/>
    <w:tmpl w:val="56183E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0DCB442F"/>
    <w:multiLevelType w:val="hybridMultilevel"/>
    <w:tmpl w:val="FEA0F49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0E03362F"/>
    <w:multiLevelType w:val="hybridMultilevel"/>
    <w:tmpl w:val="C43CE5C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EA57758"/>
    <w:multiLevelType w:val="hybridMultilevel"/>
    <w:tmpl w:val="5AE42F1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0" w15:restartNumberingAfterBreak="0">
    <w:nsid w:val="0F590A63"/>
    <w:multiLevelType w:val="hybridMultilevel"/>
    <w:tmpl w:val="491AC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0F60786F"/>
    <w:multiLevelType w:val="hybridMultilevel"/>
    <w:tmpl w:val="F8BAA0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104D0A03"/>
    <w:multiLevelType w:val="hybridMultilevel"/>
    <w:tmpl w:val="9FDAD6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108B530D"/>
    <w:multiLevelType w:val="hybridMultilevel"/>
    <w:tmpl w:val="D30AE0B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10E1341F"/>
    <w:multiLevelType w:val="hybridMultilevel"/>
    <w:tmpl w:val="A58088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111D27B1"/>
    <w:multiLevelType w:val="hybridMultilevel"/>
    <w:tmpl w:val="8AB277E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12609F8"/>
    <w:multiLevelType w:val="hybridMultilevel"/>
    <w:tmpl w:val="593AA2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15761BA"/>
    <w:multiLevelType w:val="hybridMultilevel"/>
    <w:tmpl w:val="C338C6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116C0FD3"/>
    <w:multiLevelType w:val="hybridMultilevel"/>
    <w:tmpl w:val="CBF295D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125B5D98"/>
    <w:multiLevelType w:val="hybridMultilevel"/>
    <w:tmpl w:val="90AA65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12E75126"/>
    <w:multiLevelType w:val="hybridMultilevel"/>
    <w:tmpl w:val="EEBA06FE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1" w15:restartNumberingAfterBreak="0">
    <w:nsid w:val="12FF6AEE"/>
    <w:multiLevelType w:val="hybridMultilevel"/>
    <w:tmpl w:val="D5BC14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13375F95"/>
    <w:multiLevelType w:val="hybridMultilevel"/>
    <w:tmpl w:val="4712C8F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136F2C48"/>
    <w:multiLevelType w:val="hybridMultilevel"/>
    <w:tmpl w:val="1DF49D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49D04B3"/>
    <w:multiLevelType w:val="hybridMultilevel"/>
    <w:tmpl w:val="E1C28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4E83856"/>
    <w:multiLevelType w:val="hybridMultilevel"/>
    <w:tmpl w:val="F7E25E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151F6EEF"/>
    <w:multiLevelType w:val="hybridMultilevel"/>
    <w:tmpl w:val="2A008C9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6462D9E"/>
    <w:multiLevelType w:val="hybridMultilevel"/>
    <w:tmpl w:val="A162C5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6B43B06"/>
    <w:multiLevelType w:val="hybridMultilevel"/>
    <w:tmpl w:val="49CA60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16CD6FBE"/>
    <w:multiLevelType w:val="hybridMultilevel"/>
    <w:tmpl w:val="67185E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6E8028E"/>
    <w:multiLevelType w:val="hybridMultilevel"/>
    <w:tmpl w:val="6E2064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172A5236"/>
    <w:multiLevelType w:val="hybridMultilevel"/>
    <w:tmpl w:val="305462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 w15:restartNumberingAfterBreak="0">
    <w:nsid w:val="174E3C88"/>
    <w:multiLevelType w:val="hybridMultilevel"/>
    <w:tmpl w:val="C0D0776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7705B9D"/>
    <w:multiLevelType w:val="hybridMultilevel"/>
    <w:tmpl w:val="BAA4B6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178C1CCF"/>
    <w:multiLevelType w:val="hybridMultilevel"/>
    <w:tmpl w:val="DAAC7C5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17DE5606"/>
    <w:multiLevelType w:val="hybridMultilevel"/>
    <w:tmpl w:val="D918F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182B5845"/>
    <w:multiLevelType w:val="hybridMultilevel"/>
    <w:tmpl w:val="FC1A052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18354E9D"/>
    <w:multiLevelType w:val="hybridMultilevel"/>
    <w:tmpl w:val="CF4413D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18425E9B"/>
    <w:multiLevelType w:val="hybridMultilevel"/>
    <w:tmpl w:val="4A8072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188D1411"/>
    <w:multiLevelType w:val="hybridMultilevel"/>
    <w:tmpl w:val="083EB4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19823602"/>
    <w:multiLevelType w:val="hybridMultilevel"/>
    <w:tmpl w:val="708077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198E245B"/>
    <w:multiLevelType w:val="hybridMultilevel"/>
    <w:tmpl w:val="0374CE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19EA4D6B"/>
    <w:multiLevelType w:val="hybridMultilevel"/>
    <w:tmpl w:val="924619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1A240A36"/>
    <w:multiLevelType w:val="hybridMultilevel"/>
    <w:tmpl w:val="D6F02FF6"/>
    <w:lvl w:ilvl="0" w:tplc="FA1A5A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915776"/>
    <w:multiLevelType w:val="hybridMultilevel"/>
    <w:tmpl w:val="98B00E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1BFE164F"/>
    <w:multiLevelType w:val="hybridMultilevel"/>
    <w:tmpl w:val="47D08E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1C162F45"/>
    <w:multiLevelType w:val="hybridMultilevel"/>
    <w:tmpl w:val="5F8283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C1D3FEA"/>
    <w:multiLevelType w:val="hybridMultilevel"/>
    <w:tmpl w:val="69D6D2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C2735F0"/>
    <w:multiLevelType w:val="hybridMultilevel"/>
    <w:tmpl w:val="F02C5978"/>
    <w:lvl w:ilvl="0" w:tplc="34B20FFA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 w15:restartNumberingAfterBreak="0">
    <w:nsid w:val="1C29160A"/>
    <w:multiLevelType w:val="hybridMultilevel"/>
    <w:tmpl w:val="4E56BC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1E4745A7"/>
    <w:multiLevelType w:val="hybridMultilevel"/>
    <w:tmpl w:val="C51A1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1F857329"/>
    <w:multiLevelType w:val="hybridMultilevel"/>
    <w:tmpl w:val="6008A6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2" w15:restartNumberingAfterBreak="0">
    <w:nsid w:val="1FC041ED"/>
    <w:multiLevelType w:val="hybridMultilevel"/>
    <w:tmpl w:val="07F8185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3" w15:restartNumberingAfterBreak="0">
    <w:nsid w:val="20743E6C"/>
    <w:multiLevelType w:val="hybridMultilevel"/>
    <w:tmpl w:val="C81ECAC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20C01857"/>
    <w:multiLevelType w:val="hybridMultilevel"/>
    <w:tmpl w:val="E3C483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 w15:restartNumberingAfterBreak="0">
    <w:nsid w:val="211B333E"/>
    <w:multiLevelType w:val="hybridMultilevel"/>
    <w:tmpl w:val="105043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235F233F"/>
    <w:multiLevelType w:val="hybridMultilevel"/>
    <w:tmpl w:val="DAFEF9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23AE1135"/>
    <w:multiLevelType w:val="hybridMultilevel"/>
    <w:tmpl w:val="B184C7BE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23C90EE0"/>
    <w:multiLevelType w:val="hybridMultilevel"/>
    <w:tmpl w:val="BBE84B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23D427F7"/>
    <w:multiLevelType w:val="hybridMultilevel"/>
    <w:tmpl w:val="AD145B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258473AD"/>
    <w:multiLevelType w:val="hybridMultilevel"/>
    <w:tmpl w:val="6DBE90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25F8565D"/>
    <w:multiLevelType w:val="hybridMultilevel"/>
    <w:tmpl w:val="E28800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 w15:restartNumberingAfterBreak="0">
    <w:nsid w:val="26471DB3"/>
    <w:multiLevelType w:val="hybridMultilevel"/>
    <w:tmpl w:val="41629B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7034AFC"/>
    <w:multiLevelType w:val="hybridMultilevel"/>
    <w:tmpl w:val="D54A343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278A0FA1"/>
    <w:multiLevelType w:val="hybridMultilevel"/>
    <w:tmpl w:val="9DBCD9E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5" w15:restartNumberingAfterBreak="0">
    <w:nsid w:val="27AB7738"/>
    <w:multiLevelType w:val="hybridMultilevel"/>
    <w:tmpl w:val="4B382E7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27EC4F1F"/>
    <w:multiLevelType w:val="hybridMultilevel"/>
    <w:tmpl w:val="312A7D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28516265"/>
    <w:multiLevelType w:val="hybridMultilevel"/>
    <w:tmpl w:val="00F4F4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 w15:restartNumberingAfterBreak="0">
    <w:nsid w:val="28586BAD"/>
    <w:multiLevelType w:val="hybridMultilevel"/>
    <w:tmpl w:val="52DA02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87B2468"/>
    <w:multiLevelType w:val="hybridMultilevel"/>
    <w:tmpl w:val="28C42B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 w15:restartNumberingAfterBreak="0">
    <w:nsid w:val="28A27D82"/>
    <w:multiLevelType w:val="hybridMultilevel"/>
    <w:tmpl w:val="5AA6F1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295A285A"/>
    <w:multiLevelType w:val="hybridMultilevel"/>
    <w:tmpl w:val="01B60A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 w15:restartNumberingAfterBreak="0">
    <w:nsid w:val="2AB810F7"/>
    <w:multiLevelType w:val="hybridMultilevel"/>
    <w:tmpl w:val="01D4626E"/>
    <w:lvl w:ilvl="0" w:tplc="DC809CE8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3" w15:restartNumberingAfterBreak="0">
    <w:nsid w:val="2B6E60AA"/>
    <w:multiLevelType w:val="hybridMultilevel"/>
    <w:tmpl w:val="4D423C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2D9B44B6"/>
    <w:multiLevelType w:val="hybridMultilevel"/>
    <w:tmpl w:val="74C2D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 w15:restartNumberingAfterBreak="0">
    <w:nsid w:val="2DA95D12"/>
    <w:multiLevelType w:val="hybridMultilevel"/>
    <w:tmpl w:val="82C2D5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 w15:restartNumberingAfterBreak="0">
    <w:nsid w:val="2DB66916"/>
    <w:multiLevelType w:val="hybridMultilevel"/>
    <w:tmpl w:val="9E14D8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2DD6372E"/>
    <w:multiLevelType w:val="hybridMultilevel"/>
    <w:tmpl w:val="5DB44F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2F644B42"/>
    <w:multiLevelType w:val="hybridMultilevel"/>
    <w:tmpl w:val="DBFE3F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2FD12B84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100" w15:restartNumberingAfterBreak="0">
    <w:nsid w:val="2FF9201B"/>
    <w:multiLevelType w:val="hybridMultilevel"/>
    <w:tmpl w:val="C86A17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301E2CCC"/>
    <w:multiLevelType w:val="hybridMultilevel"/>
    <w:tmpl w:val="80AA70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 w15:restartNumberingAfterBreak="0">
    <w:nsid w:val="30CA7C37"/>
    <w:multiLevelType w:val="hybridMultilevel"/>
    <w:tmpl w:val="4580C2B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 w15:restartNumberingAfterBreak="0">
    <w:nsid w:val="32757883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104" w15:restartNumberingAfterBreak="0">
    <w:nsid w:val="32BA3B6E"/>
    <w:multiLevelType w:val="hybridMultilevel"/>
    <w:tmpl w:val="6E18F0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 w15:restartNumberingAfterBreak="0">
    <w:nsid w:val="32F05999"/>
    <w:multiLevelType w:val="hybridMultilevel"/>
    <w:tmpl w:val="06D6BF42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6" w15:restartNumberingAfterBreak="0">
    <w:nsid w:val="347B03AA"/>
    <w:multiLevelType w:val="hybridMultilevel"/>
    <w:tmpl w:val="9DFEC5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4986B35"/>
    <w:multiLevelType w:val="hybridMultilevel"/>
    <w:tmpl w:val="1EC613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8" w15:restartNumberingAfterBreak="0">
    <w:nsid w:val="350657EF"/>
    <w:multiLevelType w:val="hybridMultilevel"/>
    <w:tmpl w:val="7D00CD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361E5CCB"/>
    <w:multiLevelType w:val="hybridMultilevel"/>
    <w:tmpl w:val="5346055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 w15:restartNumberingAfterBreak="0">
    <w:nsid w:val="36396700"/>
    <w:multiLevelType w:val="hybridMultilevel"/>
    <w:tmpl w:val="5C12A2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367B3ADE"/>
    <w:multiLevelType w:val="hybridMultilevel"/>
    <w:tmpl w:val="1C4E31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2" w15:restartNumberingAfterBreak="0">
    <w:nsid w:val="373C2B60"/>
    <w:multiLevelType w:val="hybridMultilevel"/>
    <w:tmpl w:val="7194AF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3" w15:restartNumberingAfterBreak="0">
    <w:nsid w:val="37D056B5"/>
    <w:multiLevelType w:val="hybridMultilevel"/>
    <w:tmpl w:val="722A2C4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3872287A"/>
    <w:multiLevelType w:val="hybridMultilevel"/>
    <w:tmpl w:val="2A684D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38B365E6"/>
    <w:multiLevelType w:val="hybridMultilevel"/>
    <w:tmpl w:val="03FC2B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6" w15:restartNumberingAfterBreak="0">
    <w:nsid w:val="39CF6CA3"/>
    <w:multiLevelType w:val="hybridMultilevel"/>
    <w:tmpl w:val="468CC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 w15:restartNumberingAfterBreak="0">
    <w:nsid w:val="39E018DF"/>
    <w:multiLevelType w:val="hybridMultilevel"/>
    <w:tmpl w:val="A910402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 w15:restartNumberingAfterBreak="0">
    <w:nsid w:val="3A64440D"/>
    <w:multiLevelType w:val="hybridMultilevel"/>
    <w:tmpl w:val="AEA0D3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3B4C1912"/>
    <w:multiLevelType w:val="hybridMultilevel"/>
    <w:tmpl w:val="5A6A2F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 w15:restartNumberingAfterBreak="0">
    <w:nsid w:val="3B5C7457"/>
    <w:multiLevelType w:val="hybridMultilevel"/>
    <w:tmpl w:val="F0E2CF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3B893F84"/>
    <w:multiLevelType w:val="hybridMultilevel"/>
    <w:tmpl w:val="FC140F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 w15:restartNumberingAfterBreak="0">
    <w:nsid w:val="3BF6069B"/>
    <w:multiLevelType w:val="hybridMultilevel"/>
    <w:tmpl w:val="17E29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3C00071C"/>
    <w:multiLevelType w:val="hybridMultilevel"/>
    <w:tmpl w:val="D96450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3CE30A83"/>
    <w:multiLevelType w:val="hybridMultilevel"/>
    <w:tmpl w:val="B8CA93A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3D226FC5"/>
    <w:multiLevelType w:val="hybridMultilevel"/>
    <w:tmpl w:val="76B0A5FA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6" w15:restartNumberingAfterBreak="0">
    <w:nsid w:val="3E1A3469"/>
    <w:multiLevelType w:val="hybridMultilevel"/>
    <w:tmpl w:val="BC3A8E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 w15:restartNumberingAfterBreak="0">
    <w:nsid w:val="3E660172"/>
    <w:multiLevelType w:val="hybridMultilevel"/>
    <w:tmpl w:val="448280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3E6A328B"/>
    <w:multiLevelType w:val="hybridMultilevel"/>
    <w:tmpl w:val="66C64A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3E8C3658"/>
    <w:multiLevelType w:val="hybridMultilevel"/>
    <w:tmpl w:val="3050C4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3ECB3941"/>
    <w:multiLevelType w:val="hybridMultilevel"/>
    <w:tmpl w:val="4C50E6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1" w15:restartNumberingAfterBreak="0">
    <w:nsid w:val="3FE5087D"/>
    <w:multiLevelType w:val="hybridMultilevel"/>
    <w:tmpl w:val="283292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2" w15:restartNumberingAfterBreak="0">
    <w:nsid w:val="411D36B1"/>
    <w:multiLevelType w:val="hybridMultilevel"/>
    <w:tmpl w:val="D5280F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 w15:restartNumberingAfterBreak="0">
    <w:nsid w:val="413D7C89"/>
    <w:multiLevelType w:val="hybridMultilevel"/>
    <w:tmpl w:val="DC3CA8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430C7059"/>
    <w:multiLevelType w:val="hybridMultilevel"/>
    <w:tmpl w:val="AE4661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5" w15:restartNumberingAfterBreak="0">
    <w:nsid w:val="43611B18"/>
    <w:multiLevelType w:val="hybridMultilevel"/>
    <w:tmpl w:val="550C0B6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 w15:restartNumberingAfterBreak="0">
    <w:nsid w:val="436D7591"/>
    <w:multiLevelType w:val="hybridMultilevel"/>
    <w:tmpl w:val="2E12E3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 w15:restartNumberingAfterBreak="0">
    <w:nsid w:val="439974C2"/>
    <w:multiLevelType w:val="hybridMultilevel"/>
    <w:tmpl w:val="09AEAA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 w15:restartNumberingAfterBreak="0">
    <w:nsid w:val="43E27BC2"/>
    <w:multiLevelType w:val="hybridMultilevel"/>
    <w:tmpl w:val="35988366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 w15:restartNumberingAfterBreak="0">
    <w:nsid w:val="449252F9"/>
    <w:multiLevelType w:val="hybridMultilevel"/>
    <w:tmpl w:val="B8CA93A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45B57853"/>
    <w:multiLevelType w:val="hybridMultilevel"/>
    <w:tmpl w:val="7DA0EFB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46267254"/>
    <w:multiLevelType w:val="hybridMultilevel"/>
    <w:tmpl w:val="8FAC638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46DB7B73"/>
    <w:multiLevelType w:val="hybridMultilevel"/>
    <w:tmpl w:val="86362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47141BAD"/>
    <w:multiLevelType w:val="hybridMultilevel"/>
    <w:tmpl w:val="C508815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 w15:restartNumberingAfterBreak="0">
    <w:nsid w:val="475130E3"/>
    <w:multiLevelType w:val="hybridMultilevel"/>
    <w:tmpl w:val="66182F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 w15:restartNumberingAfterBreak="0">
    <w:nsid w:val="487D173B"/>
    <w:multiLevelType w:val="hybridMultilevel"/>
    <w:tmpl w:val="BE88DD6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6" w15:restartNumberingAfterBreak="0">
    <w:nsid w:val="48F237A2"/>
    <w:multiLevelType w:val="hybridMultilevel"/>
    <w:tmpl w:val="9D0A1D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 w15:restartNumberingAfterBreak="0">
    <w:nsid w:val="49EE7D2D"/>
    <w:multiLevelType w:val="hybridMultilevel"/>
    <w:tmpl w:val="0EE26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 w15:restartNumberingAfterBreak="0">
    <w:nsid w:val="4A9A491C"/>
    <w:multiLevelType w:val="hybridMultilevel"/>
    <w:tmpl w:val="1CF664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 w15:restartNumberingAfterBreak="0">
    <w:nsid w:val="4AAB502D"/>
    <w:multiLevelType w:val="hybridMultilevel"/>
    <w:tmpl w:val="F82A2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 w15:restartNumberingAfterBreak="0">
    <w:nsid w:val="4AF32015"/>
    <w:multiLevelType w:val="hybridMultilevel"/>
    <w:tmpl w:val="13201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 w15:restartNumberingAfterBreak="0">
    <w:nsid w:val="4C077533"/>
    <w:multiLevelType w:val="hybridMultilevel"/>
    <w:tmpl w:val="0EC4B5D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4C9C40C5"/>
    <w:multiLevelType w:val="hybridMultilevel"/>
    <w:tmpl w:val="4A949478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DB97EA5"/>
    <w:multiLevelType w:val="hybridMultilevel"/>
    <w:tmpl w:val="A3F684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4" w15:restartNumberingAfterBreak="0">
    <w:nsid w:val="4EB1298B"/>
    <w:multiLevelType w:val="hybridMultilevel"/>
    <w:tmpl w:val="F146D4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4F552A71"/>
    <w:multiLevelType w:val="hybridMultilevel"/>
    <w:tmpl w:val="8384EB4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FF10E58"/>
    <w:multiLevelType w:val="hybridMultilevel"/>
    <w:tmpl w:val="A62A4B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 w15:restartNumberingAfterBreak="0">
    <w:nsid w:val="50464B93"/>
    <w:multiLevelType w:val="hybridMultilevel"/>
    <w:tmpl w:val="B1F0E9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8" w15:restartNumberingAfterBreak="0">
    <w:nsid w:val="50E114EB"/>
    <w:multiLevelType w:val="hybridMultilevel"/>
    <w:tmpl w:val="3D266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 w15:restartNumberingAfterBreak="0">
    <w:nsid w:val="52263F44"/>
    <w:multiLevelType w:val="hybridMultilevel"/>
    <w:tmpl w:val="DC8434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53360737"/>
    <w:multiLevelType w:val="hybridMultilevel"/>
    <w:tmpl w:val="443298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53F07469"/>
    <w:multiLevelType w:val="hybridMultilevel"/>
    <w:tmpl w:val="6C1E31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53F94FBB"/>
    <w:multiLevelType w:val="hybridMultilevel"/>
    <w:tmpl w:val="02F270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 w15:restartNumberingAfterBreak="0">
    <w:nsid w:val="5439549A"/>
    <w:multiLevelType w:val="hybridMultilevel"/>
    <w:tmpl w:val="D87EEB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4" w15:restartNumberingAfterBreak="0">
    <w:nsid w:val="54587CF1"/>
    <w:multiLevelType w:val="hybridMultilevel"/>
    <w:tmpl w:val="320EB2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546031D2"/>
    <w:multiLevelType w:val="hybridMultilevel"/>
    <w:tmpl w:val="E64EC7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54EB7885"/>
    <w:multiLevelType w:val="hybridMultilevel"/>
    <w:tmpl w:val="B4A810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 w15:restartNumberingAfterBreak="0">
    <w:nsid w:val="54FF7FA8"/>
    <w:multiLevelType w:val="hybridMultilevel"/>
    <w:tmpl w:val="676050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8" w15:restartNumberingAfterBreak="0">
    <w:nsid w:val="55160489"/>
    <w:multiLevelType w:val="hybridMultilevel"/>
    <w:tmpl w:val="75A6C5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558E7303"/>
    <w:multiLevelType w:val="hybridMultilevel"/>
    <w:tmpl w:val="26D077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55AF6780"/>
    <w:multiLevelType w:val="hybridMultilevel"/>
    <w:tmpl w:val="D0B8B1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1" w15:restartNumberingAfterBreak="0">
    <w:nsid w:val="55BB286E"/>
    <w:multiLevelType w:val="hybridMultilevel"/>
    <w:tmpl w:val="5F6E9D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2" w15:restartNumberingAfterBreak="0">
    <w:nsid w:val="55C833E6"/>
    <w:multiLevelType w:val="hybridMultilevel"/>
    <w:tmpl w:val="8B18B4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3" w15:restartNumberingAfterBreak="0">
    <w:nsid w:val="560073AF"/>
    <w:multiLevelType w:val="hybridMultilevel"/>
    <w:tmpl w:val="BA2CE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4" w15:restartNumberingAfterBreak="0">
    <w:nsid w:val="56C043D3"/>
    <w:multiLevelType w:val="hybridMultilevel"/>
    <w:tmpl w:val="71A0A2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56D90382"/>
    <w:multiLevelType w:val="hybridMultilevel"/>
    <w:tmpl w:val="C23E6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56EF485B"/>
    <w:multiLevelType w:val="hybridMultilevel"/>
    <w:tmpl w:val="3B78D3F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7" w15:restartNumberingAfterBreak="0">
    <w:nsid w:val="570B0C76"/>
    <w:multiLevelType w:val="hybridMultilevel"/>
    <w:tmpl w:val="92069D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 w15:restartNumberingAfterBreak="0">
    <w:nsid w:val="57B802F8"/>
    <w:multiLevelType w:val="hybridMultilevel"/>
    <w:tmpl w:val="23527C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584C1C85"/>
    <w:multiLevelType w:val="hybridMultilevel"/>
    <w:tmpl w:val="C4AA60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59142CC1"/>
    <w:multiLevelType w:val="hybridMultilevel"/>
    <w:tmpl w:val="CBE24B1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593A481A"/>
    <w:multiLevelType w:val="hybridMultilevel"/>
    <w:tmpl w:val="58483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9903FCD"/>
    <w:multiLevelType w:val="hybridMultilevel"/>
    <w:tmpl w:val="9E6AE8A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59943CA5"/>
    <w:multiLevelType w:val="hybridMultilevel"/>
    <w:tmpl w:val="6E4244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5A7624C7"/>
    <w:multiLevelType w:val="hybridMultilevel"/>
    <w:tmpl w:val="4BC2B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5A7762D5"/>
    <w:multiLevelType w:val="hybridMultilevel"/>
    <w:tmpl w:val="8E0290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5C1433EE"/>
    <w:multiLevelType w:val="hybridMultilevel"/>
    <w:tmpl w:val="D9622B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7" w15:restartNumberingAfterBreak="0">
    <w:nsid w:val="5D5E3277"/>
    <w:multiLevelType w:val="hybridMultilevel"/>
    <w:tmpl w:val="6186AD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5DB66BC1"/>
    <w:multiLevelType w:val="hybridMultilevel"/>
    <w:tmpl w:val="4482A4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9" w15:restartNumberingAfterBreak="0">
    <w:nsid w:val="5EAE7FFC"/>
    <w:multiLevelType w:val="hybridMultilevel"/>
    <w:tmpl w:val="6DF85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5EB46E21"/>
    <w:multiLevelType w:val="hybridMultilevel"/>
    <w:tmpl w:val="7D1C362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5EFD47F4"/>
    <w:multiLevelType w:val="hybridMultilevel"/>
    <w:tmpl w:val="2626D2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2" w15:restartNumberingAfterBreak="0">
    <w:nsid w:val="5FA86902"/>
    <w:multiLevelType w:val="hybridMultilevel"/>
    <w:tmpl w:val="8BB40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 w15:restartNumberingAfterBreak="0">
    <w:nsid w:val="602C41E6"/>
    <w:multiLevelType w:val="hybridMultilevel"/>
    <w:tmpl w:val="BA1E84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60876428"/>
    <w:multiLevelType w:val="hybridMultilevel"/>
    <w:tmpl w:val="626433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615000FC"/>
    <w:multiLevelType w:val="hybridMultilevel"/>
    <w:tmpl w:val="BE3445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61A24532"/>
    <w:multiLevelType w:val="hybridMultilevel"/>
    <w:tmpl w:val="A55E8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61F11323"/>
    <w:multiLevelType w:val="hybridMultilevel"/>
    <w:tmpl w:val="AD6461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8" w15:restartNumberingAfterBreak="0">
    <w:nsid w:val="631D207A"/>
    <w:multiLevelType w:val="hybridMultilevel"/>
    <w:tmpl w:val="3A9E37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63381FE0"/>
    <w:multiLevelType w:val="hybridMultilevel"/>
    <w:tmpl w:val="9CEEC2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63AD34C2"/>
    <w:multiLevelType w:val="hybridMultilevel"/>
    <w:tmpl w:val="6E2AE2BC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3E4621F"/>
    <w:multiLevelType w:val="hybridMultilevel"/>
    <w:tmpl w:val="A40A9F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64414F1A"/>
    <w:multiLevelType w:val="hybridMultilevel"/>
    <w:tmpl w:val="B5A061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3" w15:restartNumberingAfterBreak="0">
    <w:nsid w:val="64FD070F"/>
    <w:multiLevelType w:val="hybridMultilevel"/>
    <w:tmpl w:val="EF982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 w15:restartNumberingAfterBreak="0">
    <w:nsid w:val="65262A84"/>
    <w:multiLevelType w:val="hybridMultilevel"/>
    <w:tmpl w:val="975C3F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5" w15:restartNumberingAfterBreak="0">
    <w:nsid w:val="652A4F63"/>
    <w:multiLevelType w:val="hybridMultilevel"/>
    <w:tmpl w:val="0C8483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652C16EA"/>
    <w:multiLevelType w:val="hybridMultilevel"/>
    <w:tmpl w:val="E3C0BC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7" w15:restartNumberingAfterBreak="0">
    <w:nsid w:val="65C62BD0"/>
    <w:multiLevelType w:val="hybridMultilevel"/>
    <w:tmpl w:val="16E0D3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8" w15:restartNumberingAfterBreak="0">
    <w:nsid w:val="65D86EDC"/>
    <w:multiLevelType w:val="hybridMultilevel"/>
    <w:tmpl w:val="736450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9" w15:restartNumberingAfterBreak="0">
    <w:nsid w:val="668410DD"/>
    <w:multiLevelType w:val="hybridMultilevel"/>
    <w:tmpl w:val="290ACB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0" w15:restartNumberingAfterBreak="0">
    <w:nsid w:val="673A5827"/>
    <w:multiLevelType w:val="hybridMultilevel"/>
    <w:tmpl w:val="3E8CDD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1" w15:restartNumberingAfterBreak="0">
    <w:nsid w:val="675B6635"/>
    <w:multiLevelType w:val="hybridMultilevel"/>
    <w:tmpl w:val="BA641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678817FE"/>
    <w:multiLevelType w:val="hybridMultilevel"/>
    <w:tmpl w:val="8E5E477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3" w15:restartNumberingAfterBreak="0">
    <w:nsid w:val="67AA272F"/>
    <w:multiLevelType w:val="hybridMultilevel"/>
    <w:tmpl w:val="EA321C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4" w15:restartNumberingAfterBreak="0">
    <w:nsid w:val="68834526"/>
    <w:multiLevelType w:val="hybridMultilevel"/>
    <w:tmpl w:val="13FAAA3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5" w15:restartNumberingAfterBreak="0">
    <w:nsid w:val="692448EA"/>
    <w:multiLevelType w:val="hybridMultilevel"/>
    <w:tmpl w:val="3F7CE91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 w15:restartNumberingAfterBreak="0">
    <w:nsid w:val="69F93812"/>
    <w:multiLevelType w:val="hybridMultilevel"/>
    <w:tmpl w:val="726ABA3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6B305473"/>
    <w:multiLevelType w:val="hybridMultilevel"/>
    <w:tmpl w:val="04824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8" w15:restartNumberingAfterBreak="0">
    <w:nsid w:val="6C007FF7"/>
    <w:multiLevelType w:val="hybridMultilevel"/>
    <w:tmpl w:val="3C805A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9" w15:restartNumberingAfterBreak="0">
    <w:nsid w:val="6C2920E8"/>
    <w:multiLevelType w:val="hybridMultilevel"/>
    <w:tmpl w:val="1B3AF7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0" w15:restartNumberingAfterBreak="0">
    <w:nsid w:val="6D9301A4"/>
    <w:multiLevelType w:val="hybridMultilevel"/>
    <w:tmpl w:val="4DA89B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1" w15:restartNumberingAfterBreak="0">
    <w:nsid w:val="6DB916C8"/>
    <w:multiLevelType w:val="hybridMultilevel"/>
    <w:tmpl w:val="3FD2D5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2" w15:restartNumberingAfterBreak="0">
    <w:nsid w:val="6E5A5088"/>
    <w:multiLevelType w:val="hybridMultilevel"/>
    <w:tmpl w:val="799CD2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 w15:restartNumberingAfterBreak="0">
    <w:nsid w:val="6E797331"/>
    <w:multiLevelType w:val="hybridMultilevel"/>
    <w:tmpl w:val="AF084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6ECD72A8"/>
    <w:multiLevelType w:val="hybridMultilevel"/>
    <w:tmpl w:val="D6E838F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5" w15:restartNumberingAfterBreak="0">
    <w:nsid w:val="6F6B38D3"/>
    <w:multiLevelType w:val="hybridMultilevel"/>
    <w:tmpl w:val="3B82558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6" w15:restartNumberingAfterBreak="0">
    <w:nsid w:val="6F6E3005"/>
    <w:multiLevelType w:val="hybridMultilevel"/>
    <w:tmpl w:val="ED8E24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7" w15:restartNumberingAfterBreak="0">
    <w:nsid w:val="7029139C"/>
    <w:multiLevelType w:val="hybridMultilevel"/>
    <w:tmpl w:val="F8C2DC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 w15:restartNumberingAfterBreak="0">
    <w:nsid w:val="70577EB1"/>
    <w:multiLevelType w:val="hybridMultilevel"/>
    <w:tmpl w:val="636472E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70B94659"/>
    <w:multiLevelType w:val="hybridMultilevel"/>
    <w:tmpl w:val="EDC41C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 w15:restartNumberingAfterBreak="0">
    <w:nsid w:val="72016547"/>
    <w:multiLevelType w:val="hybridMultilevel"/>
    <w:tmpl w:val="20F0F1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 w15:restartNumberingAfterBreak="0">
    <w:nsid w:val="725F64E4"/>
    <w:multiLevelType w:val="hybridMultilevel"/>
    <w:tmpl w:val="8B8A9B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2" w15:restartNumberingAfterBreak="0">
    <w:nsid w:val="728651A6"/>
    <w:multiLevelType w:val="hybridMultilevel"/>
    <w:tmpl w:val="C1D21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7303148E"/>
    <w:multiLevelType w:val="hybridMultilevel"/>
    <w:tmpl w:val="85847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4" w15:restartNumberingAfterBreak="0">
    <w:nsid w:val="73123FDC"/>
    <w:multiLevelType w:val="hybridMultilevel"/>
    <w:tmpl w:val="20E8D9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5" w15:restartNumberingAfterBreak="0">
    <w:nsid w:val="731A7E06"/>
    <w:multiLevelType w:val="hybridMultilevel"/>
    <w:tmpl w:val="0DDE43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73A601BA"/>
    <w:multiLevelType w:val="hybridMultilevel"/>
    <w:tmpl w:val="BDE2FD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 w15:restartNumberingAfterBreak="0">
    <w:nsid w:val="73DF7CD2"/>
    <w:multiLevelType w:val="hybridMultilevel"/>
    <w:tmpl w:val="6EECC4E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8" w15:restartNumberingAfterBreak="0">
    <w:nsid w:val="74AE17A2"/>
    <w:multiLevelType w:val="hybridMultilevel"/>
    <w:tmpl w:val="C302B15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74F07852"/>
    <w:multiLevelType w:val="hybridMultilevel"/>
    <w:tmpl w:val="6012F0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0" w15:restartNumberingAfterBreak="0">
    <w:nsid w:val="75186653"/>
    <w:multiLevelType w:val="hybridMultilevel"/>
    <w:tmpl w:val="B128F76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1" w15:restartNumberingAfterBreak="0">
    <w:nsid w:val="75C60AB7"/>
    <w:multiLevelType w:val="hybridMultilevel"/>
    <w:tmpl w:val="8FB8065A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77486855"/>
    <w:multiLevelType w:val="hybridMultilevel"/>
    <w:tmpl w:val="A162ADF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79A1754B"/>
    <w:multiLevelType w:val="hybridMultilevel"/>
    <w:tmpl w:val="188612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4" w15:restartNumberingAfterBreak="0">
    <w:nsid w:val="79BC65F4"/>
    <w:multiLevelType w:val="hybridMultilevel"/>
    <w:tmpl w:val="14D48A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 w15:restartNumberingAfterBreak="0">
    <w:nsid w:val="79D65E6E"/>
    <w:multiLevelType w:val="hybridMultilevel"/>
    <w:tmpl w:val="E77038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 w15:restartNumberingAfterBreak="0">
    <w:nsid w:val="7A20620E"/>
    <w:multiLevelType w:val="hybridMultilevel"/>
    <w:tmpl w:val="DBD880C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 w15:restartNumberingAfterBreak="0">
    <w:nsid w:val="7A950784"/>
    <w:multiLevelType w:val="hybridMultilevel"/>
    <w:tmpl w:val="E4F08D4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8" w15:restartNumberingAfterBreak="0">
    <w:nsid w:val="7C2564BC"/>
    <w:multiLevelType w:val="hybridMultilevel"/>
    <w:tmpl w:val="8F30C3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9" w15:restartNumberingAfterBreak="0">
    <w:nsid w:val="7C6456A6"/>
    <w:multiLevelType w:val="hybridMultilevel"/>
    <w:tmpl w:val="EC1686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0" w15:restartNumberingAfterBreak="0">
    <w:nsid w:val="7D491EF5"/>
    <w:multiLevelType w:val="hybridMultilevel"/>
    <w:tmpl w:val="ACA494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 w15:restartNumberingAfterBreak="0">
    <w:nsid w:val="7E140B32"/>
    <w:multiLevelType w:val="hybridMultilevel"/>
    <w:tmpl w:val="8034D2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 w15:restartNumberingAfterBreak="0">
    <w:nsid w:val="7E653592"/>
    <w:multiLevelType w:val="hybridMultilevel"/>
    <w:tmpl w:val="E3E4299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7F344616"/>
    <w:multiLevelType w:val="hybridMultilevel"/>
    <w:tmpl w:val="D1E25D48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6"/>
  </w:num>
  <w:num w:numId="3">
    <w:abstractNumId w:val="46"/>
  </w:num>
  <w:num w:numId="4">
    <w:abstractNumId w:val="174"/>
  </w:num>
  <w:num w:numId="5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2"/>
  </w:num>
  <w:num w:numId="7">
    <w:abstractNumId w:val="80"/>
  </w:num>
  <w:num w:numId="8">
    <w:abstractNumId w:val="12"/>
  </w:num>
  <w:num w:numId="9">
    <w:abstractNumId w:val="56"/>
  </w:num>
  <w:num w:numId="10">
    <w:abstractNumId w:val="216"/>
  </w:num>
  <w:num w:numId="11">
    <w:abstractNumId w:val="238"/>
  </w:num>
  <w:num w:numId="12">
    <w:abstractNumId w:val="73"/>
  </w:num>
  <w:num w:numId="13">
    <w:abstractNumId w:val="193"/>
  </w:num>
  <w:num w:numId="14">
    <w:abstractNumId w:val="88"/>
  </w:num>
  <w:num w:numId="15">
    <w:abstractNumId w:val="2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8"/>
  </w:num>
  <w:num w:numId="17">
    <w:abstractNumId w:val="135"/>
  </w:num>
  <w:num w:numId="18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4"/>
  </w:num>
  <w:num w:numId="20">
    <w:abstractNumId w:val="77"/>
  </w:num>
  <w:num w:numId="21">
    <w:abstractNumId w:val="83"/>
  </w:num>
  <w:num w:numId="22">
    <w:abstractNumId w:val="237"/>
  </w:num>
  <w:num w:numId="23">
    <w:abstractNumId w:val="72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52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5"/>
  </w:num>
  <w:num w:numId="29">
    <w:abstractNumId w:val="215"/>
  </w:num>
  <w:num w:numId="30">
    <w:abstractNumId w:val="13"/>
  </w:num>
  <w:num w:numId="31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6"/>
  </w:num>
  <w:num w:numId="33">
    <w:abstractNumId w:val="108"/>
  </w:num>
  <w:num w:numId="34">
    <w:abstractNumId w:val="84"/>
  </w:num>
  <w:num w:numId="35">
    <w:abstractNumId w:val="2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2"/>
  </w:num>
  <w:num w:numId="37">
    <w:abstractNumId w:val="198"/>
  </w:num>
  <w:num w:numId="38">
    <w:abstractNumId w:val="27"/>
  </w:num>
  <w:num w:numId="39">
    <w:abstractNumId w:val="194"/>
  </w:num>
  <w:num w:numId="40">
    <w:abstractNumId w:val="29"/>
  </w:num>
  <w:num w:numId="41">
    <w:abstractNumId w:val="151"/>
  </w:num>
  <w:num w:numId="42">
    <w:abstractNumId w:val="4"/>
  </w:num>
  <w:num w:numId="43">
    <w:abstractNumId w:val="141"/>
  </w:num>
  <w:num w:numId="44">
    <w:abstractNumId w:val="102"/>
  </w:num>
  <w:num w:numId="45">
    <w:abstractNumId w:val="190"/>
  </w:num>
  <w:num w:numId="46">
    <w:abstractNumId w:val="145"/>
  </w:num>
  <w:num w:numId="47">
    <w:abstractNumId w:val="47"/>
  </w:num>
  <w:num w:numId="48">
    <w:abstractNumId w:val="176"/>
  </w:num>
  <w:num w:numId="49">
    <w:abstractNumId w:val="245"/>
  </w:num>
  <w:num w:numId="50">
    <w:abstractNumId w:val="143"/>
  </w:num>
  <w:num w:numId="51">
    <w:abstractNumId w:val="247"/>
  </w:num>
  <w:num w:numId="52">
    <w:abstractNumId w:val="225"/>
  </w:num>
  <w:num w:numId="5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4"/>
  </w:num>
  <w:num w:numId="56">
    <w:abstractNumId w:val="2"/>
  </w:num>
  <w:num w:numId="57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</w:num>
  <w:num w:numId="59">
    <w:abstractNumId w:val="212"/>
  </w:num>
  <w:num w:numId="60">
    <w:abstractNumId w:val="65"/>
  </w:num>
  <w:num w:numId="61">
    <w:abstractNumId w:val="101"/>
  </w:num>
  <w:num w:numId="62">
    <w:abstractNumId w:val="112"/>
  </w:num>
  <w:num w:numId="63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40"/>
  </w:num>
  <w:num w:numId="65">
    <w:abstractNumId w:val="117"/>
  </w:num>
  <w:num w:numId="66">
    <w:abstractNumId w:val="3"/>
  </w:num>
  <w:num w:numId="67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6"/>
  </w:num>
  <w:num w:numId="69">
    <w:abstractNumId w:val="191"/>
  </w:num>
  <w:num w:numId="70">
    <w:abstractNumId w:val="33"/>
  </w:num>
  <w:num w:numId="71">
    <w:abstractNumId w:val="57"/>
  </w:num>
  <w:num w:numId="72">
    <w:abstractNumId w:val="113"/>
  </w:num>
  <w:num w:numId="73">
    <w:abstractNumId w:val="21"/>
  </w:num>
  <w:num w:numId="74">
    <w:abstractNumId w:val="180"/>
  </w:num>
  <w:num w:numId="75">
    <w:abstractNumId w:val="197"/>
  </w:num>
  <w:num w:numId="76">
    <w:abstractNumId w:val="210"/>
  </w:num>
  <w:num w:numId="77">
    <w:abstractNumId w:val="89"/>
  </w:num>
  <w:num w:numId="78">
    <w:abstractNumId w:val="240"/>
  </w:num>
  <w:num w:numId="79">
    <w:abstractNumId w:val="42"/>
  </w:num>
  <w:num w:numId="80">
    <w:abstractNumId w:val="26"/>
  </w:num>
  <w:num w:numId="81">
    <w:abstractNumId w:val="162"/>
  </w:num>
  <w:num w:numId="82">
    <w:abstractNumId w:val="164"/>
  </w:num>
  <w:num w:numId="83">
    <w:abstractNumId w:val="85"/>
  </w:num>
  <w:num w:numId="84">
    <w:abstractNumId w:val="32"/>
  </w:num>
  <w:num w:numId="85">
    <w:abstractNumId w:val="54"/>
  </w:num>
  <w:num w:numId="86">
    <w:abstractNumId w:val="250"/>
  </w:num>
  <w:num w:numId="87">
    <w:abstractNumId w:val="249"/>
  </w:num>
  <w:num w:numId="88">
    <w:abstractNumId w:val="68"/>
  </w:num>
  <w:num w:numId="89">
    <w:abstractNumId w:val="199"/>
  </w:num>
  <w:num w:numId="90">
    <w:abstractNumId w:val="109"/>
  </w:num>
  <w:num w:numId="91">
    <w:abstractNumId w:val="74"/>
  </w:num>
  <w:num w:numId="92">
    <w:abstractNumId w:val="220"/>
  </w:num>
  <w:num w:numId="93">
    <w:abstractNumId w:val="172"/>
  </w:num>
  <w:num w:numId="94">
    <w:abstractNumId w:val="132"/>
  </w:num>
  <w:num w:numId="95">
    <w:abstractNumId w:val="71"/>
  </w:num>
  <w:num w:numId="96">
    <w:abstractNumId w:val="25"/>
  </w:num>
  <w:num w:numId="97">
    <w:abstractNumId w:val="115"/>
  </w:num>
  <w:num w:numId="98">
    <w:abstractNumId w:val="37"/>
  </w:num>
  <w:num w:numId="99">
    <w:abstractNumId w:val="93"/>
  </w:num>
  <w:num w:numId="100">
    <w:abstractNumId w:val="53"/>
  </w:num>
  <w:num w:numId="101">
    <w:abstractNumId w:val="239"/>
  </w:num>
  <w:num w:numId="102">
    <w:abstractNumId w:val="6"/>
  </w:num>
  <w:num w:numId="103">
    <w:abstractNumId w:val="34"/>
  </w:num>
  <w:num w:numId="104">
    <w:abstractNumId w:val="231"/>
  </w:num>
  <w:num w:numId="105">
    <w:abstractNumId w:val="58"/>
  </w:num>
  <w:num w:numId="106">
    <w:abstractNumId w:val="126"/>
  </w:num>
  <w:num w:numId="107">
    <w:abstractNumId w:val="248"/>
  </w:num>
  <w:num w:numId="108">
    <w:abstractNumId w:val="136"/>
  </w:num>
  <w:num w:numId="109">
    <w:abstractNumId w:val="166"/>
  </w:num>
  <w:num w:numId="110">
    <w:abstractNumId w:val="170"/>
  </w:num>
  <w:num w:numId="111">
    <w:abstractNumId w:val="49"/>
  </w:num>
  <w:num w:numId="112">
    <w:abstractNumId w:val="8"/>
  </w:num>
  <w:num w:numId="113">
    <w:abstractNumId w:val="128"/>
  </w:num>
  <w:num w:numId="114">
    <w:abstractNumId w:val="236"/>
  </w:num>
  <w:num w:numId="115">
    <w:abstractNumId w:val="31"/>
  </w:num>
  <w:num w:numId="116">
    <w:abstractNumId w:val="181"/>
  </w:num>
  <w:num w:numId="117">
    <w:abstractNumId w:val="217"/>
  </w:num>
  <w:num w:numId="118">
    <w:abstractNumId w:val="188"/>
  </w:num>
  <w:num w:numId="119">
    <w:abstractNumId w:val="51"/>
  </w:num>
  <w:num w:numId="120">
    <w:abstractNumId w:val="156"/>
  </w:num>
  <w:num w:numId="121">
    <w:abstractNumId w:val="234"/>
  </w:num>
  <w:num w:numId="122">
    <w:abstractNumId w:val="23"/>
  </w:num>
  <w:num w:numId="123">
    <w:abstractNumId w:val="222"/>
  </w:num>
  <w:num w:numId="124">
    <w:abstractNumId w:val="223"/>
  </w:num>
  <w:num w:numId="125">
    <w:abstractNumId w:val="146"/>
  </w:num>
  <w:num w:numId="126">
    <w:abstractNumId w:val="168"/>
  </w:num>
  <w:num w:numId="127">
    <w:abstractNumId w:val="187"/>
  </w:num>
  <w:num w:numId="128">
    <w:abstractNumId w:val="5"/>
  </w:num>
  <w:num w:numId="129">
    <w:abstractNumId w:val="69"/>
  </w:num>
  <w:num w:numId="130">
    <w:abstractNumId w:val="10"/>
  </w:num>
  <w:num w:numId="131">
    <w:abstractNumId w:val="185"/>
  </w:num>
  <w:num w:numId="132">
    <w:abstractNumId w:val="154"/>
  </w:num>
  <w:num w:numId="133">
    <w:abstractNumId w:val="64"/>
  </w:num>
  <w:num w:numId="134">
    <w:abstractNumId w:val="232"/>
  </w:num>
  <w:num w:numId="135">
    <w:abstractNumId w:val="226"/>
  </w:num>
  <w:num w:numId="136">
    <w:abstractNumId w:val="153"/>
  </w:num>
  <w:num w:numId="137">
    <w:abstractNumId w:val="22"/>
  </w:num>
  <w:num w:numId="138">
    <w:abstractNumId w:val="92"/>
  </w:num>
  <w:num w:numId="139">
    <w:abstractNumId w:val="218"/>
  </w:num>
  <w:num w:numId="140">
    <w:abstractNumId w:val="213"/>
  </w:num>
  <w:num w:numId="141">
    <w:abstractNumId w:val="121"/>
  </w:num>
  <w:num w:numId="142">
    <w:abstractNumId w:val="9"/>
  </w:num>
  <w:num w:numId="143">
    <w:abstractNumId w:val="202"/>
  </w:num>
  <w:num w:numId="144">
    <w:abstractNumId w:val="148"/>
  </w:num>
  <w:num w:numId="145">
    <w:abstractNumId w:val="39"/>
  </w:num>
  <w:num w:numId="146">
    <w:abstractNumId w:val="0"/>
  </w:num>
  <w:num w:numId="147">
    <w:abstractNumId w:val="208"/>
  </w:num>
  <w:num w:numId="148">
    <w:abstractNumId w:val="219"/>
  </w:num>
  <w:num w:numId="149">
    <w:abstractNumId w:val="157"/>
  </w:num>
  <w:num w:numId="150">
    <w:abstractNumId w:val="40"/>
  </w:num>
  <w:num w:numId="151">
    <w:abstractNumId w:val="125"/>
  </w:num>
  <w:num w:numId="152">
    <w:abstractNumId w:val="105"/>
  </w:num>
  <w:num w:numId="153">
    <w:abstractNumId w:val="98"/>
  </w:num>
  <w:num w:numId="154">
    <w:abstractNumId w:val="79"/>
  </w:num>
  <w:num w:numId="155">
    <w:abstractNumId w:val="20"/>
  </w:num>
  <w:num w:numId="156">
    <w:abstractNumId w:val="209"/>
  </w:num>
  <w:num w:numId="157">
    <w:abstractNumId w:val="137"/>
  </w:num>
  <w:num w:numId="158">
    <w:abstractNumId w:val="130"/>
  </w:num>
  <w:num w:numId="159">
    <w:abstractNumId w:val="171"/>
  </w:num>
  <w:num w:numId="160">
    <w:abstractNumId w:val="131"/>
  </w:num>
  <w:num w:numId="161">
    <w:abstractNumId w:val="82"/>
  </w:num>
  <w:num w:numId="162">
    <w:abstractNumId w:val="61"/>
  </w:num>
  <w:num w:numId="163">
    <w:abstractNumId w:val="90"/>
  </w:num>
  <w:num w:numId="164">
    <w:abstractNumId w:val="179"/>
  </w:num>
  <w:num w:numId="165">
    <w:abstractNumId w:val="203"/>
  </w:num>
  <w:num w:numId="166">
    <w:abstractNumId w:val="159"/>
  </w:num>
  <w:num w:numId="167">
    <w:abstractNumId w:val="94"/>
  </w:num>
  <w:num w:numId="168">
    <w:abstractNumId w:val="134"/>
  </w:num>
  <w:num w:numId="169">
    <w:abstractNumId w:val="177"/>
  </w:num>
  <w:num w:numId="170">
    <w:abstractNumId w:val="55"/>
  </w:num>
  <w:num w:numId="171">
    <w:abstractNumId w:val="114"/>
  </w:num>
  <w:num w:numId="172">
    <w:abstractNumId w:val="142"/>
  </w:num>
  <w:num w:numId="173">
    <w:abstractNumId w:val="36"/>
  </w:num>
  <w:num w:numId="174">
    <w:abstractNumId w:val="59"/>
  </w:num>
  <w:num w:numId="175">
    <w:abstractNumId w:val="97"/>
  </w:num>
  <w:num w:numId="176">
    <w:abstractNumId w:val="178"/>
  </w:num>
  <w:num w:numId="177">
    <w:abstractNumId w:val="165"/>
  </w:num>
  <w:num w:numId="178">
    <w:abstractNumId w:val="227"/>
  </w:num>
  <w:num w:numId="179">
    <w:abstractNumId w:val="244"/>
  </w:num>
  <w:num w:numId="180">
    <w:abstractNumId w:val="111"/>
  </w:num>
  <w:num w:numId="181">
    <w:abstractNumId w:val="189"/>
  </w:num>
  <w:num w:numId="182">
    <w:abstractNumId w:val="133"/>
  </w:num>
  <w:num w:numId="183">
    <w:abstractNumId w:val="150"/>
  </w:num>
  <w:num w:numId="184">
    <w:abstractNumId w:val="19"/>
  </w:num>
  <w:num w:numId="185">
    <w:abstractNumId w:val="44"/>
  </w:num>
  <w:num w:numId="186">
    <w:abstractNumId w:val="43"/>
  </w:num>
  <w:num w:numId="187">
    <w:abstractNumId w:val="1"/>
  </w:num>
  <w:num w:numId="188">
    <w:abstractNumId w:val="66"/>
  </w:num>
  <w:num w:numId="189">
    <w:abstractNumId w:val="173"/>
  </w:num>
  <w:num w:numId="190">
    <w:abstractNumId w:val="18"/>
  </w:num>
  <w:num w:numId="191">
    <w:abstractNumId w:val="41"/>
  </w:num>
  <w:num w:numId="192">
    <w:abstractNumId w:val="230"/>
  </w:num>
  <w:num w:numId="193">
    <w:abstractNumId w:val="75"/>
  </w:num>
  <w:num w:numId="194">
    <w:abstractNumId w:val="45"/>
  </w:num>
  <w:num w:numId="195">
    <w:abstractNumId w:val="123"/>
  </w:num>
  <w:num w:numId="196">
    <w:abstractNumId w:val="14"/>
  </w:num>
  <w:num w:numId="197">
    <w:abstractNumId w:val="50"/>
  </w:num>
  <w:num w:numId="198">
    <w:abstractNumId w:val="110"/>
  </w:num>
  <w:num w:numId="199">
    <w:abstractNumId w:val="211"/>
  </w:num>
  <w:num w:numId="200">
    <w:abstractNumId w:val="175"/>
  </w:num>
  <w:num w:numId="201">
    <w:abstractNumId w:val="63"/>
  </w:num>
  <w:num w:numId="202">
    <w:abstractNumId w:val="207"/>
  </w:num>
  <w:num w:numId="203">
    <w:abstractNumId w:val="91"/>
  </w:num>
  <w:num w:numId="204">
    <w:abstractNumId w:val="81"/>
  </w:num>
  <w:num w:numId="205">
    <w:abstractNumId w:val="149"/>
  </w:num>
  <w:num w:numId="206">
    <w:abstractNumId w:val="161"/>
  </w:num>
  <w:num w:numId="207">
    <w:abstractNumId w:val="184"/>
  </w:num>
  <w:num w:numId="208">
    <w:abstractNumId w:val="107"/>
  </w:num>
  <w:num w:numId="209">
    <w:abstractNumId w:val="183"/>
  </w:num>
  <w:num w:numId="210">
    <w:abstractNumId w:val="196"/>
  </w:num>
  <w:num w:numId="211">
    <w:abstractNumId w:val="235"/>
  </w:num>
  <w:num w:numId="212">
    <w:abstractNumId w:val="253"/>
  </w:num>
  <w:num w:numId="213">
    <w:abstractNumId w:val="243"/>
  </w:num>
  <w:num w:numId="214">
    <w:abstractNumId w:val="100"/>
  </w:num>
  <w:num w:numId="215">
    <w:abstractNumId w:val="221"/>
  </w:num>
  <w:num w:numId="216">
    <w:abstractNumId w:val="96"/>
  </w:num>
  <w:num w:numId="217">
    <w:abstractNumId w:val="251"/>
  </w:num>
  <w:num w:numId="218">
    <w:abstractNumId w:val="106"/>
  </w:num>
  <w:num w:numId="219">
    <w:abstractNumId w:val="205"/>
  </w:num>
  <w:num w:numId="220">
    <w:abstractNumId w:val="158"/>
  </w:num>
  <w:num w:numId="221">
    <w:abstractNumId w:val="104"/>
  </w:num>
  <w:num w:numId="222">
    <w:abstractNumId w:val="229"/>
  </w:num>
  <w:num w:numId="223">
    <w:abstractNumId w:val="60"/>
  </w:num>
  <w:num w:numId="224">
    <w:abstractNumId w:val="167"/>
  </w:num>
  <w:num w:numId="225">
    <w:abstractNumId w:val="163"/>
  </w:num>
  <w:num w:numId="226">
    <w:abstractNumId w:val="233"/>
  </w:num>
  <w:num w:numId="227">
    <w:abstractNumId w:val="95"/>
  </w:num>
  <w:num w:numId="228">
    <w:abstractNumId w:val="30"/>
  </w:num>
  <w:num w:numId="229">
    <w:abstractNumId w:val="78"/>
  </w:num>
  <w:num w:numId="230">
    <w:abstractNumId w:val="11"/>
  </w:num>
  <w:num w:numId="231">
    <w:abstractNumId w:val="204"/>
  </w:num>
  <w:num w:numId="232">
    <w:abstractNumId w:val="76"/>
  </w:num>
  <w:num w:numId="233">
    <w:abstractNumId w:val="118"/>
  </w:num>
  <w:num w:numId="234">
    <w:abstractNumId w:val="87"/>
  </w:num>
  <w:num w:numId="235">
    <w:abstractNumId w:val="116"/>
  </w:num>
  <w:num w:numId="236">
    <w:abstractNumId w:val="206"/>
  </w:num>
  <w:num w:numId="237">
    <w:abstractNumId w:val="122"/>
  </w:num>
  <w:num w:numId="238">
    <w:abstractNumId w:val="124"/>
  </w:num>
  <w:num w:numId="239">
    <w:abstractNumId w:val="144"/>
  </w:num>
  <w:num w:numId="240">
    <w:abstractNumId w:val="192"/>
  </w:num>
  <w:num w:numId="241">
    <w:abstractNumId w:val="7"/>
  </w:num>
  <w:num w:numId="242">
    <w:abstractNumId w:val="186"/>
  </w:num>
  <w:num w:numId="243">
    <w:abstractNumId w:val="147"/>
  </w:num>
  <w:num w:numId="244">
    <w:abstractNumId w:val="127"/>
  </w:num>
  <w:num w:numId="245">
    <w:abstractNumId w:val="120"/>
  </w:num>
  <w:num w:numId="246">
    <w:abstractNumId w:val="169"/>
  </w:num>
  <w:num w:numId="247">
    <w:abstractNumId w:val="160"/>
  </w:num>
  <w:num w:numId="248">
    <w:abstractNumId w:val="62"/>
  </w:num>
  <w:num w:numId="249">
    <w:abstractNumId w:val="48"/>
  </w:num>
  <w:num w:numId="250">
    <w:abstractNumId w:val="119"/>
  </w:num>
  <w:num w:numId="251">
    <w:abstractNumId w:val="129"/>
  </w:num>
  <w:num w:numId="252">
    <w:abstractNumId w:val="67"/>
  </w:num>
  <w:num w:numId="253">
    <w:abstractNumId w:val="70"/>
  </w:num>
  <w:num w:numId="254">
    <w:abstractNumId w:val="139"/>
  </w:num>
  <w:numIdMacAtCleanup w:val="2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D59"/>
    <w:rsid w:val="00161D59"/>
    <w:rsid w:val="009B3BD4"/>
    <w:rsid w:val="00C94E8A"/>
    <w:rsid w:val="00CF160F"/>
    <w:rsid w:val="00D41CE2"/>
    <w:rsid w:val="00E24E31"/>
    <w:rsid w:val="00E5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0ADB66-8117-49F0-A662-B4244D97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D59"/>
    <w:pPr>
      <w:ind w:left="720"/>
      <w:contextualSpacing/>
    </w:pPr>
  </w:style>
  <w:style w:type="table" w:styleId="TableGrid">
    <w:name w:val="Table Grid"/>
    <w:basedOn w:val="TableNormal"/>
    <w:uiPriority w:val="59"/>
    <w:rsid w:val="00161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https://lukasweber425.files.wordpress.com/2013/12/product_life_cycle.png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fontTable" Target="fontTable.xml"/><Relationship Id="rId7" Type="http://schemas.openxmlformats.org/officeDocument/2006/relationships/hyperlink" Target="http://www.google.ca/url?sa=i&amp;rct=j&amp;q=&amp;esrc=s&amp;frm=1&amp;source=images&amp;cd=&amp;cad=rja&amp;uact=8&amp;ved=&amp;url=http://www.slideshare.net/bravoram/01-47458685&amp;bvm=bv.113034660,d.cWw&amp;psig=AFQjCNGO583MKhp8nfankCcYN3s_Az796w&amp;ust=145444324487325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hyperlink" Target="http://www.google.ca/url?sa=i&amp;rct=j&amp;q=&amp;esrc=s&amp;frm=1&amp;source=images&amp;cd=&amp;cad=rja&amp;uact=8&amp;ved=0ahUKEwiG0I6vq9fKAhUEND4KHVp9AW0QjRwIBw&amp;url=http://www.slideshare.net/tksabarwal/marketing-in-action-44823804&amp;psig=AFQjCNFbQFrKqe3NdSBTFXvaGM667XakJg&amp;ust=1454442661980606" TargetMode="External"/><Relationship Id="rId61" Type="http://schemas.openxmlformats.org/officeDocument/2006/relationships/image" Target="media/image54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gif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59</Pages>
  <Words>7710</Words>
  <Characters>43952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SCIORTINO</dc:creator>
  <cp:lastModifiedBy>Sarah Sciortino</cp:lastModifiedBy>
  <cp:revision>2</cp:revision>
  <dcterms:created xsi:type="dcterms:W3CDTF">2016-04-06T16:19:00Z</dcterms:created>
  <dcterms:modified xsi:type="dcterms:W3CDTF">2016-04-06T16:19:00Z</dcterms:modified>
</cp:coreProperties>
</file>