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1BE0" w:rsidRDefault="004E1BE0" w:rsidP="004E1BE0">
      <w:pPr>
        <w:jc w:val="center"/>
        <w:rPr>
          <w:rFonts w:ascii="Georgia" w:hAnsi="Georgia" w:cs="Times New Roman"/>
          <w:b/>
          <w:sz w:val="40"/>
          <w:szCs w:val="40"/>
        </w:rPr>
      </w:pPr>
    </w:p>
    <w:p w:rsidR="004E1BE0" w:rsidRDefault="004E1BE0" w:rsidP="004E1BE0">
      <w:pPr>
        <w:jc w:val="center"/>
        <w:rPr>
          <w:rFonts w:ascii="Georgia" w:hAnsi="Georgia" w:cs="Times New Roman"/>
          <w:b/>
          <w:sz w:val="40"/>
          <w:szCs w:val="40"/>
        </w:rPr>
      </w:pPr>
    </w:p>
    <w:p w:rsidR="004E1BE0" w:rsidRDefault="004E1BE0" w:rsidP="004E1BE0">
      <w:pPr>
        <w:jc w:val="center"/>
        <w:rPr>
          <w:rFonts w:ascii="Georgia" w:hAnsi="Georgia" w:cs="Times New Roman"/>
          <w:b/>
          <w:sz w:val="40"/>
          <w:szCs w:val="40"/>
        </w:rPr>
      </w:pPr>
      <w:r>
        <w:rPr>
          <w:rFonts w:ascii="Georgia" w:hAnsi="Georgia" w:cs="Times New Roman"/>
          <w:b/>
          <w:sz w:val="40"/>
          <w:szCs w:val="40"/>
        </w:rPr>
        <w:t>Experiment 3</w:t>
      </w:r>
      <w:r w:rsidRPr="00446FAD">
        <w:rPr>
          <w:rFonts w:ascii="Georgia" w:hAnsi="Georgia" w:cs="Times New Roman"/>
          <w:b/>
          <w:sz w:val="40"/>
          <w:szCs w:val="40"/>
        </w:rPr>
        <w:t>:</w:t>
      </w:r>
      <w:r>
        <w:rPr>
          <w:rFonts w:ascii="Georgia" w:hAnsi="Georgia" w:cs="Times New Roman"/>
          <w:b/>
          <w:sz w:val="40"/>
          <w:szCs w:val="40"/>
        </w:rPr>
        <w:t xml:space="preserve"> </w:t>
      </w:r>
    </w:p>
    <w:p w:rsidR="004E1BE0" w:rsidRDefault="004E1BE0" w:rsidP="004E1BE0">
      <w:pPr>
        <w:jc w:val="center"/>
        <w:rPr>
          <w:rFonts w:ascii="Times New Roman" w:hAnsi="Times New Roman" w:cs="Times New Roman"/>
          <w:sz w:val="28"/>
          <w:szCs w:val="28"/>
        </w:rPr>
      </w:pPr>
      <w:r>
        <w:rPr>
          <w:rFonts w:ascii="Georgia" w:hAnsi="Georgia" w:cs="Times New Roman"/>
          <w:b/>
          <w:sz w:val="40"/>
          <w:szCs w:val="40"/>
        </w:rPr>
        <w:t>Extraction</w:t>
      </w:r>
    </w:p>
    <w:p w:rsidR="004E1BE0" w:rsidRDefault="004E1BE0" w:rsidP="004E1BE0">
      <w:pPr>
        <w:jc w:val="center"/>
        <w:rPr>
          <w:rFonts w:ascii="Times New Roman" w:hAnsi="Times New Roman" w:cs="Times New Roman"/>
          <w:sz w:val="28"/>
          <w:szCs w:val="28"/>
        </w:rPr>
      </w:pPr>
    </w:p>
    <w:p w:rsidR="004E1BE0" w:rsidRPr="00446FAD" w:rsidRDefault="004E1BE0" w:rsidP="004E1BE0">
      <w:pPr>
        <w:jc w:val="center"/>
        <w:rPr>
          <w:rFonts w:ascii="Times New Roman" w:hAnsi="Times New Roman" w:cs="Times New Roman"/>
          <w:sz w:val="28"/>
          <w:szCs w:val="28"/>
        </w:rPr>
      </w:pPr>
      <w:r w:rsidRPr="00446FAD">
        <w:rPr>
          <w:rFonts w:ascii="Times New Roman" w:hAnsi="Times New Roman" w:cs="Times New Roman"/>
          <w:sz w:val="28"/>
          <w:szCs w:val="28"/>
        </w:rPr>
        <w:t xml:space="preserve">Demonstrator: </w:t>
      </w:r>
      <w:r>
        <w:rPr>
          <w:rFonts w:ascii="Times New Roman" w:hAnsi="Times New Roman" w:cs="Times New Roman"/>
          <w:sz w:val="28"/>
          <w:szCs w:val="28"/>
        </w:rPr>
        <w:t xml:space="preserve">Sven </w:t>
      </w:r>
      <w:proofErr w:type="spellStart"/>
      <w:r>
        <w:rPr>
          <w:rFonts w:ascii="Times New Roman" w:hAnsi="Times New Roman" w:cs="Times New Roman"/>
          <w:sz w:val="28"/>
          <w:szCs w:val="28"/>
        </w:rPr>
        <w:t>Bourgois</w:t>
      </w:r>
      <w:proofErr w:type="spellEnd"/>
    </w:p>
    <w:p w:rsidR="004E1BE0" w:rsidRPr="00446FAD" w:rsidRDefault="004E1BE0" w:rsidP="004E1BE0">
      <w:pPr>
        <w:jc w:val="center"/>
        <w:rPr>
          <w:rFonts w:ascii="Times New Roman" w:hAnsi="Times New Roman" w:cs="Times New Roman"/>
          <w:sz w:val="28"/>
          <w:szCs w:val="28"/>
        </w:rPr>
      </w:pPr>
    </w:p>
    <w:p w:rsidR="004E1BE0" w:rsidRDefault="004E1BE0" w:rsidP="004E1BE0">
      <w:pPr>
        <w:jc w:val="center"/>
        <w:rPr>
          <w:rFonts w:ascii="Georgia" w:hAnsi="Georgia" w:cs="Times New Roman"/>
          <w:sz w:val="24"/>
          <w:szCs w:val="24"/>
        </w:rPr>
      </w:pPr>
    </w:p>
    <w:p w:rsidR="004E1BE0" w:rsidRPr="00446FAD" w:rsidRDefault="004E1BE0" w:rsidP="004E1BE0">
      <w:pPr>
        <w:jc w:val="center"/>
        <w:rPr>
          <w:rFonts w:ascii="Georgia" w:hAnsi="Georgia" w:cs="Times New Roman"/>
          <w:sz w:val="24"/>
          <w:szCs w:val="24"/>
        </w:rPr>
      </w:pPr>
      <w:r>
        <w:rPr>
          <w:rFonts w:ascii="Georgia" w:hAnsi="Georgia" w:cs="Times New Roman"/>
          <w:sz w:val="24"/>
          <w:szCs w:val="24"/>
        </w:rPr>
        <w:t xml:space="preserve">By: </w:t>
      </w:r>
      <w:proofErr w:type="spellStart"/>
      <w:r>
        <w:rPr>
          <w:rFonts w:ascii="Georgia" w:hAnsi="Georgia" w:cs="Times New Roman"/>
          <w:sz w:val="24"/>
          <w:szCs w:val="24"/>
        </w:rPr>
        <w:t>Lavena</w:t>
      </w:r>
      <w:proofErr w:type="spellEnd"/>
      <w:r>
        <w:rPr>
          <w:rFonts w:ascii="Georgia" w:hAnsi="Georgia" w:cs="Times New Roman"/>
          <w:sz w:val="24"/>
          <w:szCs w:val="24"/>
        </w:rPr>
        <w:t xml:space="preserve"> </w:t>
      </w:r>
      <w:proofErr w:type="spellStart"/>
      <w:r>
        <w:rPr>
          <w:rFonts w:ascii="Georgia" w:hAnsi="Georgia" w:cs="Times New Roman"/>
          <w:sz w:val="24"/>
          <w:szCs w:val="24"/>
        </w:rPr>
        <w:t>Aoun</w:t>
      </w:r>
      <w:proofErr w:type="spellEnd"/>
      <w:r>
        <w:rPr>
          <w:rFonts w:ascii="Georgia" w:hAnsi="Georgia" w:cs="Times New Roman"/>
          <w:sz w:val="24"/>
          <w:szCs w:val="24"/>
        </w:rPr>
        <w:t>, 8751460</w:t>
      </w:r>
    </w:p>
    <w:p w:rsidR="004E1BE0" w:rsidRPr="00446FAD" w:rsidRDefault="004E1BE0" w:rsidP="004E1BE0">
      <w:pPr>
        <w:jc w:val="center"/>
        <w:rPr>
          <w:rFonts w:ascii="Georgia" w:hAnsi="Georgia" w:cs="Times New Roman"/>
          <w:sz w:val="24"/>
          <w:szCs w:val="24"/>
        </w:rPr>
      </w:pPr>
      <w:r>
        <w:rPr>
          <w:rFonts w:ascii="Georgia" w:hAnsi="Georgia" w:cs="Times New Roman"/>
          <w:sz w:val="24"/>
          <w:szCs w:val="24"/>
        </w:rPr>
        <w:t>Partner: Alana McKee, 8755698</w:t>
      </w:r>
    </w:p>
    <w:p w:rsidR="004E1BE0" w:rsidRPr="00446FAD" w:rsidRDefault="004E1BE0" w:rsidP="004E1BE0">
      <w:pPr>
        <w:jc w:val="center"/>
        <w:rPr>
          <w:rFonts w:ascii="Times New Roman" w:hAnsi="Times New Roman" w:cs="Times New Roman"/>
          <w:sz w:val="28"/>
          <w:szCs w:val="28"/>
        </w:rPr>
      </w:pPr>
    </w:p>
    <w:p w:rsidR="004E1BE0" w:rsidRPr="00446FAD" w:rsidRDefault="004E1BE0" w:rsidP="004E1BE0">
      <w:pPr>
        <w:jc w:val="center"/>
        <w:rPr>
          <w:rFonts w:ascii="Times New Roman" w:hAnsi="Times New Roman" w:cs="Times New Roman"/>
          <w:sz w:val="28"/>
          <w:szCs w:val="28"/>
        </w:rPr>
      </w:pPr>
    </w:p>
    <w:p w:rsidR="004E1BE0" w:rsidRDefault="004E1BE0" w:rsidP="004E1BE0">
      <w:pPr>
        <w:jc w:val="center"/>
        <w:rPr>
          <w:rFonts w:ascii="Times New Roman" w:hAnsi="Times New Roman" w:cs="Times New Roman"/>
          <w:sz w:val="28"/>
          <w:szCs w:val="28"/>
        </w:rPr>
      </w:pPr>
    </w:p>
    <w:p w:rsidR="004E1BE0" w:rsidRPr="00446FAD" w:rsidRDefault="004E1BE0" w:rsidP="004E1BE0">
      <w:pPr>
        <w:jc w:val="center"/>
        <w:rPr>
          <w:rFonts w:ascii="Times New Roman" w:hAnsi="Times New Roman" w:cs="Times New Roman"/>
          <w:sz w:val="28"/>
          <w:szCs w:val="28"/>
        </w:rPr>
      </w:pPr>
      <w:r>
        <w:rPr>
          <w:rFonts w:ascii="Times New Roman" w:hAnsi="Times New Roman" w:cs="Times New Roman"/>
          <w:sz w:val="28"/>
          <w:szCs w:val="28"/>
        </w:rPr>
        <w:t>Due: Wednesday, March 1st 2017, 1:00</w:t>
      </w:r>
      <w:r w:rsidRPr="00446FAD">
        <w:rPr>
          <w:rFonts w:ascii="Times New Roman" w:hAnsi="Times New Roman" w:cs="Times New Roman"/>
          <w:sz w:val="28"/>
          <w:szCs w:val="28"/>
        </w:rPr>
        <w:t xml:space="preserve"> PM</w:t>
      </w:r>
    </w:p>
    <w:p w:rsidR="004E1BE0" w:rsidRPr="00446FAD" w:rsidRDefault="004E1BE0" w:rsidP="004E1BE0">
      <w:pPr>
        <w:jc w:val="center"/>
        <w:rPr>
          <w:rFonts w:ascii="Times New Roman" w:hAnsi="Times New Roman" w:cs="Times New Roman"/>
          <w:sz w:val="28"/>
          <w:szCs w:val="28"/>
        </w:rPr>
      </w:pPr>
    </w:p>
    <w:p w:rsidR="004E1BE0" w:rsidRDefault="004E1BE0" w:rsidP="004E1BE0">
      <w:pPr>
        <w:jc w:val="center"/>
        <w:rPr>
          <w:rFonts w:ascii="Georgia" w:hAnsi="Georgia" w:cs="Times New Roman"/>
          <w:b/>
          <w:sz w:val="28"/>
          <w:szCs w:val="28"/>
        </w:rPr>
      </w:pPr>
    </w:p>
    <w:p w:rsidR="004E1BE0" w:rsidRDefault="004E1BE0" w:rsidP="004E1BE0">
      <w:pPr>
        <w:jc w:val="center"/>
        <w:rPr>
          <w:rFonts w:ascii="Georgia" w:hAnsi="Georgia" w:cs="Times New Roman"/>
          <w:b/>
          <w:sz w:val="28"/>
          <w:szCs w:val="28"/>
        </w:rPr>
      </w:pPr>
    </w:p>
    <w:p w:rsidR="004E1BE0" w:rsidRPr="00446FAD" w:rsidRDefault="004E1BE0" w:rsidP="004E1BE0">
      <w:pPr>
        <w:jc w:val="center"/>
        <w:rPr>
          <w:rFonts w:ascii="Georgia" w:hAnsi="Georgia" w:cs="Times New Roman"/>
          <w:b/>
          <w:sz w:val="36"/>
          <w:szCs w:val="36"/>
        </w:rPr>
      </w:pPr>
      <w:r w:rsidRPr="00446FAD">
        <w:rPr>
          <w:rFonts w:ascii="Georgia" w:hAnsi="Georgia" w:cs="Times New Roman"/>
          <w:b/>
          <w:sz w:val="36"/>
          <w:szCs w:val="36"/>
        </w:rPr>
        <w:t>University of Ottawa</w:t>
      </w:r>
    </w:p>
    <w:p w:rsidR="004E1BE0" w:rsidRPr="00446FAD" w:rsidRDefault="004E1BE0" w:rsidP="004E1BE0">
      <w:pPr>
        <w:jc w:val="center"/>
        <w:rPr>
          <w:rFonts w:ascii="Georgia" w:hAnsi="Georgia" w:cs="Times New Roman"/>
          <w:b/>
          <w:sz w:val="36"/>
          <w:szCs w:val="36"/>
        </w:rPr>
      </w:pPr>
      <w:r>
        <w:rPr>
          <w:rFonts w:ascii="Georgia" w:hAnsi="Georgia" w:cs="Times New Roman"/>
          <w:b/>
          <w:sz w:val="36"/>
          <w:szCs w:val="36"/>
        </w:rPr>
        <w:t>CHM 1321</w:t>
      </w:r>
    </w:p>
    <w:p w:rsidR="004E1BE0" w:rsidRDefault="004E1BE0" w:rsidP="004E1BE0">
      <w:pPr>
        <w:jc w:val="center"/>
        <w:rPr>
          <w:rFonts w:ascii="Georgia" w:hAnsi="Georgia"/>
          <w:b/>
          <w:sz w:val="24"/>
          <w:szCs w:val="24"/>
        </w:rPr>
      </w:pPr>
      <w:r>
        <w:rPr>
          <w:rFonts w:ascii="Georgia" w:hAnsi="Georgia" w:cs="Times New Roman"/>
          <w:b/>
          <w:sz w:val="36"/>
          <w:szCs w:val="36"/>
        </w:rPr>
        <w:t>Section D, Lab 6</w:t>
      </w:r>
    </w:p>
    <w:p w:rsidR="004E1BE0" w:rsidRDefault="004E1BE0" w:rsidP="00FB2DB0">
      <w:pPr>
        <w:spacing w:line="360" w:lineRule="auto"/>
        <w:jc w:val="center"/>
        <w:rPr>
          <w:rFonts w:ascii="Georgia" w:hAnsi="Georgia" w:cs="Times New Roman"/>
          <w:b/>
          <w:i/>
          <w:sz w:val="24"/>
          <w:szCs w:val="24"/>
        </w:rPr>
      </w:pPr>
    </w:p>
    <w:p w:rsidR="004E1BE0" w:rsidRDefault="004E1BE0" w:rsidP="00FB2DB0">
      <w:pPr>
        <w:spacing w:line="360" w:lineRule="auto"/>
        <w:jc w:val="center"/>
        <w:rPr>
          <w:rFonts w:ascii="Georgia" w:hAnsi="Georgia" w:cs="Times New Roman"/>
          <w:b/>
          <w:i/>
          <w:sz w:val="24"/>
          <w:szCs w:val="24"/>
        </w:rPr>
      </w:pPr>
    </w:p>
    <w:p w:rsidR="004E1BE0" w:rsidRDefault="004E1BE0" w:rsidP="00FB2DB0">
      <w:pPr>
        <w:spacing w:line="360" w:lineRule="auto"/>
        <w:jc w:val="center"/>
        <w:rPr>
          <w:rFonts w:ascii="Georgia" w:hAnsi="Georgia" w:cs="Times New Roman"/>
          <w:b/>
          <w:i/>
          <w:sz w:val="24"/>
          <w:szCs w:val="24"/>
        </w:rPr>
      </w:pPr>
      <w:r>
        <w:rPr>
          <w:rFonts w:ascii="Georgia" w:hAnsi="Georgia" w:cs="Times New Roman"/>
          <w:b/>
          <w:i/>
          <w:sz w:val="24"/>
          <w:szCs w:val="24"/>
        </w:rPr>
        <w:lastRenderedPageBreak/>
        <w:t>Procedure</w:t>
      </w:r>
    </w:p>
    <w:p w:rsidR="004E1BE0" w:rsidRDefault="004E1BE0" w:rsidP="004E1BE0">
      <w:pPr>
        <w:spacing w:line="360" w:lineRule="auto"/>
        <w:jc w:val="both"/>
        <w:rPr>
          <w:rFonts w:ascii="Georgia" w:hAnsi="Georgia"/>
          <w:color w:val="000000" w:themeColor="text1"/>
          <w:sz w:val="24"/>
          <w:szCs w:val="24"/>
        </w:rPr>
      </w:pPr>
      <w:r w:rsidRPr="0085324A">
        <w:rPr>
          <w:rFonts w:ascii="Georgia" w:hAnsi="Georgia"/>
          <w:color w:val="000000" w:themeColor="text1"/>
          <w:sz w:val="24"/>
          <w:szCs w:val="24"/>
        </w:rPr>
        <w:t>As described in lab manual (</w:t>
      </w:r>
      <w:r>
        <w:rPr>
          <w:rFonts w:ascii="Georgia" w:hAnsi="Georgia"/>
          <w:color w:val="000000" w:themeColor="text1"/>
          <w:sz w:val="24"/>
          <w:szCs w:val="24"/>
        </w:rPr>
        <w:t>Introductory Organic Chemistry</w:t>
      </w:r>
      <w:r w:rsidRPr="0085324A">
        <w:rPr>
          <w:rFonts w:ascii="Georgia" w:hAnsi="Georgia"/>
          <w:color w:val="000000" w:themeColor="text1"/>
          <w:sz w:val="24"/>
          <w:szCs w:val="24"/>
        </w:rPr>
        <w:t>, Dr.</w:t>
      </w:r>
      <w:r>
        <w:rPr>
          <w:rFonts w:ascii="Georgia" w:hAnsi="Georgia"/>
          <w:color w:val="000000" w:themeColor="text1"/>
          <w:sz w:val="24"/>
          <w:szCs w:val="24"/>
        </w:rPr>
        <w:t xml:space="preserve"> </w:t>
      </w:r>
      <w:r w:rsidRPr="0085324A">
        <w:rPr>
          <w:rFonts w:ascii="Georgia" w:hAnsi="Georgia"/>
          <w:color w:val="000000" w:themeColor="text1"/>
          <w:sz w:val="24"/>
          <w:szCs w:val="24"/>
        </w:rPr>
        <w:t xml:space="preserve">R </w:t>
      </w:r>
      <w:proofErr w:type="spellStart"/>
      <w:r w:rsidRPr="0085324A">
        <w:rPr>
          <w:rFonts w:ascii="Georgia" w:hAnsi="Georgia"/>
          <w:color w:val="000000" w:themeColor="text1"/>
          <w:sz w:val="24"/>
          <w:szCs w:val="24"/>
        </w:rPr>
        <w:t>Venkateswaran</w:t>
      </w:r>
      <w:proofErr w:type="spellEnd"/>
      <w:r w:rsidRPr="0085324A">
        <w:rPr>
          <w:rFonts w:ascii="Georgia" w:hAnsi="Georgia"/>
          <w:color w:val="000000" w:themeColor="text1"/>
          <w:sz w:val="24"/>
          <w:szCs w:val="24"/>
        </w:rPr>
        <w:t>,</w:t>
      </w:r>
      <w:r>
        <w:rPr>
          <w:rFonts w:ascii="Georgia" w:hAnsi="Georgia"/>
          <w:color w:val="000000" w:themeColor="text1"/>
          <w:sz w:val="24"/>
          <w:szCs w:val="24"/>
        </w:rPr>
        <w:t xml:space="preserve"> 2017, Exp. 3, p. 32-33</w:t>
      </w:r>
      <w:r w:rsidRPr="0085324A">
        <w:rPr>
          <w:rFonts w:ascii="Georgia" w:hAnsi="Georgia"/>
          <w:color w:val="000000" w:themeColor="text1"/>
          <w:sz w:val="24"/>
          <w:szCs w:val="24"/>
        </w:rPr>
        <w:t>).</w:t>
      </w:r>
    </w:p>
    <w:p w:rsidR="00C208FD" w:rsidRPr="00C208FD" w:rsidRDefault="00C208FD" w:rsidP="00C208FD">
      <w:pPr>
        <w:spacing w:line="360" w:lineRule="auto"/>
        <w:jc w:val="center"/>
        <w:rPr>
          <w:rFonts w:ascii="Georgia" w:hAnsi="Georgia"/>
          <w:b/>
          <w:i/>
          <w:color w:val="000000" w:themeColor="text1"/>
          <w:sz w:val="24"/>
          <w:szCs w:val="24"/>
        </w:rPr>
      </w:pPr>
      <w:r>
        <w:rPr>
          <w:rFonts w:ascii="Georgia" w:hAnsi="Georgia"/>
          <w:b/>
          <w:i/>
          <w:color w:val="000000" w:themeColor="text1"/>
          <w:sz w:val="24"/>
          <w:szCs w:val="24"/>
        </w:rPr>
        <w:t>Results</w:t>
      </w:r>
    </w:p>
    <w:p w:rsidR="00C208FD" w:rsidRDefault="00C208FD" w:rsidP="00FB2DB0">
      <w:pPr>
        <w:spacing w:line="360" w:lineRule="auto"/>
        <w:jc w:val="center"/>
        <w:rPr>
          <w:rFonts w:ascii="Georgia" w:hAnsi="Georgia"/>
          <w:color w:val="000000" w:themeColor="text1"/>
          <w:sz w:val="24"/>
          <w:szCs w:val="24"/>
        </w:rPr>
      </w:pPr>
      <w:r>
        <w:rPr>
          <w:rFonts w:ascii="Georgia" w:hAnsi="Georgia"/>
          <w:noProof/>
          <w:color w:val="000000" w:themeColor="text1"/>
          <w:sz w:val="24"/>
          <w:szCs w:val="24"/>
          <w:lang w:eastAsia="en-CA"/>
        </w:rPr>
        <w:drawing>
          <wp:inline distT="0" distB="0" distL="0" distR="0">
            <wp:extent cx="5462599" cy="3800475"/>
            <wp:effectExtent l="19050" t="0" r="4751" b="0"/>
            <wp:docPr id="2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 cstate="print"/>
                    <a:srcRect/>
                    <a:stretch>
                      <a:fillRect/>
                    </a:stretch>
                  </pic:blipFill>
                  <pic:spPr bwMode="auto">
                    <a:xfrm>
                      <a:off x="0" y="0"/>
                      <a:ext cx="5462599" cy="3800475"/>
                    </a:xfrm>
                    <a:prstGeom prst="rect">
                      <a:avLst/>
                    </a:prstGeom>
                    <a:noFill/>
                    <a:ln w="9525">
                      <a:noFill/>
                      <a:miter lim="800000"/>
                      <a:headEnd/>
                      <a:tailEnd/>
                    </a:ln>
                  </pic:spPr>
                </pic:pic>
              </a:graphicData>
            </a:graphic>
          </wp:inline>
        </w:drawing>
      </w:r>
      <w:r>
        <w:rPr>
          <w:rFonts w:ascii="Georgia" w:hAnsi="Georgia"/>
          <w:noProof/>
          <w:color w:val="000000" w:themeColor="text1"/>
          <w:sz w:val="24"/>
          <w:szCs w:val="24"/>
          <w:lang w:eastAsia="en-CA"/>
        </w:rPr>
        <w:drawing>
          <wp:inline distT="0" distB="0" distL="0" distR="0">
            <wp:extent cx="2475230" cy="3314700"/>
            <wp:effectExtent l="19050" t="0" r="1270" b="0"/>
            <wp:docPr id="3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 cstate="print"/>
                    <a:srcRect b="4132"/>
                    <a:stretch>
                      <a:fillRect/>
                    </a:stretch>
                  </pic:blipFill>
                  <pic:spPr bwMode="auto">
                    <a:xfrm>
                      <a:off x="0" y="0"/>
                      <a:ext cx="2475230" cy="3314700"/>
                    </a:xfrm>
                    <a:prstGeom prst="rect">
                      <a:avLst/>
                    </a:prstGeom>
                    <a:noFill/>
                    <a:ln w="9525">
                      <a:noFill/>
                      <a:miter lim="800000"/>
                      <a:headEnd/>
                      <a:tailEnd/>
                    </a:ln>
                  </pic:spPr>
                </pic:pic>
              </a:graphicData>
            </a:graphic>
          </wp:inline>
        </w:drawing>
      </w:r>
    </w:p>
    <w:p w:rsidR="00B02528" w:rsidRPr="00C208FD" w:rsidRDefault="00B02528" w:rsidP="00FB2DB0">
      <w:pPr>
        <w:spacing w:line="360" w:lineRule="auto"/>
        <w:jc w:val="center"/>
        <w:rPr>
          <w:rFonts w:ascii="Georgia" w:hAnsi="Georgia"/>
          <w:color w:val="000000" w:themeColor="text1"/>
          <w:sz w:val="24"/>
          <w:szCs w:val="24"/>
        </w:rPr>
      </w:pPr>
      <w:r w:rsidRPr="002E3163">
        <w:rPr>
          <w:rFonts w:ascii="Georgia" w:hAnsi="Georgia" w:cs="Times New Roman"/>
          <w:b/>
          <w:i/>
          <w:sz w:val="24"/>
          <w:szCs w:val="24"/>
        </w:rPr>
        <w:lastRenderedPageBreak/>
        <w:t>Observations</w:t>
      </w:r>
    </w:p>
    <w:p w:rsidR="00B02528" w:rsidRPr="00CD18F2" w:rsidRDefault="00B02528" w:rsidP="00FB2DB0">
      <w:pPr>
        <w:spacing w:line="360" w:lineRule="auto"/>
        <w:jc w:val="both"/>
        <w:rPr>
          <w:rFonts w:ascii="Georgia" w:hAnsi="Georgia" w:cs="Times New Roman"/>
          <w:b/>
          <w:sz w:val="24"/>
          <w:szCs w:val="24"/>
        </w:rPr>
      </w:pPr>
      <w:r w:rsidRPr="00CD18F2">
        <w:rPr>
          <w:rFonts w:ascii="Georgia" w:hAnsi="Georgia" w:cs="Times New Roman"/>
          <w:b/>
          <w:sz w:val="24"/>
          <w:szCs w:val="24"/>
        </w:rPr>
        <w:t>Part A: Extraction of water soluble dyes</w:t>
      </w:r>
    </w:p>
    <w:p w:rsidR="00B02528" w:rsidRPr="00CD18F2" w:rsidRDefault="00B02528" w:rsidP="00FB2DB0">
      <w:pPr>
        <w:spacing w:line="360" w:lineRule="auto"/>
        <w:jc w:val="both"/>
        <w:rPr>
          <w:rFonts w:ascii="Georgia" w:hAnsi="Georgia" w:cs="Times New Roman"/>
          <w:i/>
          <w:sz w:val="24"/>
          <w:szCs w:val="24"/>
        </w:rPr>
      </w:pPr>
      <w:r w:rsidRPr="00CD18F2">
        <w:rPr>
          <w:rFonts w:ascii="Georgia" w:hAnsi="Georgia" w:cs="Times New Roman"/>
          <w:i/>
          <w:sz w:val="24"/>
          <w:szCs w:val="24"/>
        </w:rPr>
        <w:t>Test tube #1</w:t>
      </w:r>
    </w:p>
    <w:p w:rsidR="00B02528" w:rsidRPr="002E3163" w:rsidRDefault="00B02528" w:rsidP="00FB2DB0">
      <w:pPr>
        <w:pStyle w:val="ListParagraph"/>
        <w:numPr>
          <w:ilvl w:val="0"/>
          <w:numId w:val="3"/>
        </w:numPr>
        <w:spacing w:line="360" w:lineRule="auto"/>
        <w:jc w:val="both"/>
        <w:rPr>
          <w:rFonts w:ascii="Georgia" w:hAnsi="Georgia" w:cs="Times New Roman"/>
          <w:sz w:val="24"/>
          <w:szCs w:val="24"/>
          <w:u w:val="single"/>
        </w:rPr>
      </w:pPr>
      <w:r w:rsidRPr="002E3163">
        <w:rPr>
          <w:rFonts w:ascii="Georgia" w:hAnsi="Georgia" w:cs="Times New Roman"/>
          <w:sz w:val="24"/>
          <w:szCs w:val="24"/>
        </w:rPr>
        <w:t>Ether: Strong scent, clear.</w:t>
      </w:r>
    </w:p>
    <w:p w:rsidR="00B02528" w:rsidRPr="002E3163" w:rsidRDefault="00B02528" w:rsidP="00FB2DB0">
      <w:pPr>
        <w:pStyle w:val="ListParagraph"/>
        <w:numPr>
          <w:ilvl w:val="0"/>
          <w:numId w:val="3"/>
        </w:numPr>
        <w:spacing w:line="360" w:lineRule="auto"/>
        <w:jc w:val="both"/>
        <w:rPr>
          <w:rFonts w:ascii="Georgia" w:hAnsi="Georgia" w:cs="Times New Roman"/>
          <w:sz w:val="24"/>
          <w:szCs w:val="24"/>
          <w:u w:val="single"/>
        </w:rPr>
      </w:pPr>
      <w:proofErr w:type="spellStart"/>
      <w:r w:rsidRPr="002E3163">
        <w:rPr>
          <w:rFonts w:ascii="Georgia" w:hAnsi="Georgia" w:cs="Times New Roman"/>
          <w:sz w:val="24"/>
          <w:szCs w:val="24"/>
        </w:rPr>
        <w:t>Methylene</w:t>
      </w:r>
      <w:proofErr w:type="spellEnd"/>
      <w:r w:rsidRPr="002E3163">
        <w:rPr>
          <w:rFonts w:ascii="Georgia" w:hAnsi="Georgia" w:cs="Times New Roman"/>
          <w:sz w:val="24"/>
          <w:szCs w:val="24"/>
        </w:rPr>
        <w:t xml:space="preserve"> blue: Blue, no scent.</w:t>
      </w:r>
    </w:p>
    <w:p w:rsidR="00B02528" w:rsidRPr="002E3163" w:rsidRDefault="00B02528" w:rsidP="00FB2DB0">
      <w:pPr>
        <w:pStyle w:val="ListParagraph"/>
        <w:numPr>
          <w:ilvl w:val="0"/>
          <w:numId w:val="3"/>
        </w:numPr>
        <w:spacing w:line="360" w:lineRule="auto"/>
        <w:jc w:val="both"/>
        <w:rPr>
          <w:rFonts w:ascii="Georgia" w:hAnsi="Georgia" w:cs="Times New Roman"/>
          <w:sz w:val="24"/>
          <w:szCs w:val="24"/>
          <w:u w:val="single"/>
        </w:rPr>
      </w:pPr>
      <w:r w:rsidRPr="002E3163">
        <w:rPr>
          <w:rFonts w:ascii="Georgia" w:hAnsi="Georgia" w:cs="Times New Roman"/>
          <w:sz w:val="24"/>
          <w:szCs w:val="24"/>
        </w:rPr>
        <w:t xml:space="preserve">When ether was added to water, a line formed in the middle of the mixture indicating a separation due to differing densities. </w:t>
      </w:r>
    </w:p>
    <w:p w:rsidR="00CD18F2" w:rsidRPr="004E1BE0" w:rsidRDefault="00B02528" w:rsidP="00FB2DB0">
      <w:pPr>
        <w:pStyle w:val="ListParagraph"/>
        <w:numPr>
          <w:ilvl w:val="0"/>
          <w:numId w:val="3"/>
        </w:numPr>
        <w:spacing w:line="360" w:lineRule="auto"/>
        <w:jc w:val="both"/>
        <w:rPr>
          <w:rFonts w:ascii="Georgia" w:hAnsi="Georgia" w:cs="Times New Roman"/>
          <w:sz w:val="24"/>
          <w:szCs w:val="24"/>
          <w:u w:val="single"/>
        </w:rPr>
      </w:pPr>
      <w:r w:rsidRPr="002E3163">
        <w:rPr>
          <w:rFonts w:ascii="Georgia" w:hAnsi="Georgia" w:cs="Times New Roman"/>
          <w:sz w:val="24"/>
          <w:szCs w:val="24"/>
        </w:rPr>
        <w:t xml:space="preserve">When </w:t>
      </w:r>
      <w:proofErr w:type="spellStart"/>
      <w:r w:rsidRPr="002E3163">
        <w:rPr>
          <w:rFonts w:ascii="Georgia" w:hAnsi="Georgia" w:cs="Times New Roman"/>
          <w:sz w:val="24"/>
          <w:szCs w:val="24"/>
        </w:rPr>
        <w:t>methylene</w:t>
      </w:r>
      <w:proofErr w:type="spellEnd"/>
      <w:r w:rsidRPr="002E3163">
        <w:rPr>
          <w:rFonts w:ascii="Georgia" w:hAnsi="Georgia" w:cs="Times New Roman"/>
          <w:sz w:val="24"/>
          <w:szCs w:val="24"/>
        </w:rPr>
        <w:t xml:space="preserve"> blue was added to the test tube, it sank to the bottom and dissolved into the aqueous (water) phase, indicating that the organic phase was the one floating above water, leading to the formation of a blue layer and clear layer. </w:t>
      </w:r>
    </w:p>
    <w:p w:rsidR="00B02528" w:rsidRPr="002E3163" w:rsidRDefault="00B02528" w:rsidP="00FB2DB0">
      <w:pPr>
        <w:pStyle w:val="ListParagraph"/>
        <w:spacing w:line="360" w:lineRule="auto"/>
        <w:ind w:left="0"/>
        <w:jc w:val="both"/>
        <w:rPr>
          <w:rFonts w:ascii="Georgia" w:hAnsi="Georgia" w:cs="Times New Roman"/>
          <w:i/>
          <w:sz w:val="24"/>
          <w:szCs w:val="24"/>
        </w:rPr>
      </w:pPr>
      <w:r w:rsidRPr="002E3163">
        <w:rPr>
          <w:rFonts w:ascii="Georgia" w:hAnsi="Georgia" w:cs="Times New Roman"/>
          <w:i/>
          <w:sz w:val="24"/>
          <w:szCs w:val="24"/>
        </w:rPr>
        <w:t>Test tube #2</w:t>
      </w:r>
    </w:p>
    <w:p w:rsidR="00C87D56" w:rsidRPr="002E3163" w:rsidRDefault="00C87D56" w:rsidP="00FB2DB0">
      <w:pPr>
        <w:pStyle w:val="ListParagraph"/>
        <w:numPr>
          <w:ilvl w:val="0"/>
          <w:numId w:val="4"/>
        </w:numPr>
        <w:spacing w:line="360" w:lineRule="auto"/>
        <w:jc w:val="both"/>
        <w:rPr>
          <w:rFonts w:ascii="Georgia" w:hAnsi="Georgia" w:cs="Times New Roman"/>
          <w:sz w:val="24"/>
          <w:szCs w:val="24"/>
          <w:u w:val="single"/>
        </w:rPr>
      </w:pPr>
      <w:r w:rsidRPr="002E3163">
        <w:rPr>
          <w:rFonts w:ascii="Georgia" w:hAnsi="Georgia" w:cs="Times New Roman"/>
          <w:sz w:val="24"/>
          <w:szCs w:val="24"/>
        </w:rPr>
        <w:t xml:space="preserve">Methyl red solution: Red, no scent. </w:t>
      </w:r>
    </w:p>
    <w:p w:rsidR="00C87D56" w:rsidRPr="002E3163" w:rsidRDefault="00C87D56" w:rsidP="00FB2DB0">
      <w:pPr>
        <w:pStyle w:val="ListParagraph"/>
        <w:numPr>
          <w:ilvl w:val="0"/>
          <w:numId w:val="4"/>
        </w:numPr>
        <w:spacing w:line="360" w:lineRule="auto"/>
        <w:jc w:val="both"/>
        <w:rPr>
          <w:rFonts w:ascii="Georgia" w:hAnsi="Georgia" w:cs="Times New Roman"/>
          <w:sz w:val="24"/>
          <w:szCs w:val="24"/>
          <w:u w:val="single"/>
        </w:rPr>
      </w:pPr>
      <w:r w:rsidRPr="002E3163">
        <w:rPr>
          <w:rFonts w:ascii="Georgia" w:hAnsi="Georgia" w:cs="Times New Roman"/>
          <w:sz w:val="24"/>
          <w:szCs w:val="24"/>
        </w:rPr>
        <w:t xml:space="preserve">When ether was added to water, a line formed in the middle of the mixture indicating a separation due to differing densities. Water (aqueous phase) was on the bottom and the ether (organic layer) was on the top. </w:t>
      </w:r>
    </w:p>
    <w:p w:rsidR="00B02528" w:rsidRPr="002E3163" w:rsidRDefault="00C87D56" w:rsidP="00FB2DB0">
      <w:pPr>
        <w:pStyle w:val="ListParagraph"/>
        <w:numPr>
          <w:ilvl w:val="0"/>
          <w:numId w:val="4"/>
        </w:numPr>
        <w:spacing w:line="360" w:lineRule="auto"/>
        <w:jc w:val="both"/>
        <w:rPr>
          <w:rFonts w:ascii="Georgia" w:hAnsi="Georgia" w:cs="Times New Roman"/>
          <w:sz w:val="24"/>
          <w:szCs w:val="24"/>
          <w:u w:val="single"/>
        </w:rPr>
      </w:pPr>
      <w:r w:rsidRPr="002E3163">
        <w:rPr>
          <w:rFonts w:ascii="Georgia" w:hAnsi="Georgia" w:cs="Times New Roman"/>
          <w:sz w:val="24"/>
          <w:szCs w:val="24"/>
        </w:rPr>
        <w:t xml:space="preserve">When red dye was added, was brown was a few seconds and then dissolved into top layer (ether) giving a brownish tint. </w:t>
      </w:r>
    </w:p>
    <w:p w:rsidR="00C87D56" w:rsidRPr="002E3163" w:rsidRDefault="00C87D56" w:rsidP="00FB2DB0">
      <w:pPr>
        <w:pStyle w:val="ListParagraph"/>
        <w:numPr>
          <w:ilvl w:val="0"/>
          <w:numId w:val="4"/>
        </w:numPr>
        <w:spacing w:line="360" w:lineRule="auto"/>
        <w:jc w:val="both"/>
        <w:rPr>
          <w:rFonts w:ascii="Georgia" w:hAnsi="Georgia" w:cs="Times New Roman"/>
          <w:sz w:val="24"/>
          <w:szCs w:val="24"/>
          <w:u w:val="single"/>
        </w:rPr>
      </w:pPr>
      <w:r w:rsidRPr="00621F25">
        <w:rPr>
          <w:rFonts w:ascii="Georgia" w:hAnsi="Georgia" w:cs="Times New Roman"/>
          <w:sz w:val="24"/>
          <w:szCs w:val="24"/>
          <w:highlight w:val="yellow"/>
        </w:rPr>
        <w:t>When mixing both ...</w:t>
      </w:r>
      <w:r w:rsidRPr="002E3163">
        <w:rPr>
          <w:rFonts w:ascii="Georgia" w:hAnsi="Georgia" w:cs="Times New Roman"/>
          <w:sz w:val="24"/>
          <w:szCs w:val="24"/>
        </w:rPr>
        <w:t xml:space="preserve"> </w:t>
      </w:r>
    </w:p>
    <w:p w:rsidR="00C87D56" w:rsidRPr="00CD18F2" w:rsidRDefault="00C87D56" w:rsidP="00FB2DB0">
      <w:pPr>
        <w:spacing w:line="360" w:lineRule="auto"/>
        <w:jc w:val="both"/>
        <w:rPr>
          <w:rFonts w:ascii="Georgia" w:hAnsi="Georgia" w:cs="Times New Roman"/>
          <w:b/>
          <w:sz w:val="24"/>
          <w:szCs w:val="24"/>
        </w:rPr>
      </w:pPr>
      <w:r w:rsidRPr="00CD18F2">
        <w:rPr>
          <w:rFonts w:ascii="Georgia" w:hAnsi="Georgia" w:cs="Times New Roman"/>
          <w:b/>
          <w:sz w:val="24"/>
          <w:szCs w:val="24"/>
        </w:rPr>
        <w:t>Salting out effect</w:t>
      </w:r>
    </w:p>
    <w:p w:rsidR="00C87D56" w:rsidRPr="002E3163" w:rsidRDefault="00C87D56" w:rsidP="00FB2DB0">
      <w:pPr>
        <w:spacing w:line="360" w:lineRule="auto"/>
        <w:jc w:val="both"/>
        <w:rPr>
          <w:rFonts w:ascii="Georgia" w:hAnsi="Georgia" w:cs="Times New Roman"/>
          <w:i/>
          <w:sz w:val="24"/>
          <w:szCs w:val="24"/>
        </w:rPr>
      </w:pPr>
      <w:r w:rsidRPr="002E3163">
        <w:rPr>
          <w:rFonts w:ascii="Georgia" w:hAnsi="Georgia" w:cs="Times New Roman"/>
          <w:i/>
          <w:sz w:val="24"/>
          <w:szCs w:val="24"/>
        </w:rPr>
        <w:t>Test tube #1</w:t>
      </w:r>
    </w:p>
    <w:p w:rsidR="00CD18F2" w:rsidRPr="00CD18F2" w:rsidRDefault="00F41661" w:rsidP="00FB2DB0">
      <w:pPr>
        <w:pStyle w:val="ListParagraph"/>
        <w:numPr>
          <w:ilvl w:val="0"/>
          <w:numId w:val="7"/>
        </w:numPr>
        <w:spacing w:line="360" w:lineRule="auto"/>
        <w:jc w:val="both"/>
        <w:rPr>
          <w:rFonts w:ascii="Georgia" w:hAnsi="Georgia" w:cs="Times New Roman"/>
          <w:i/>
          <w:sz w:val="24"/>
          <w:szCs w:val="24"/>
        </w:rPr>
      </w:pPr>
      <w:r w:rsidRPr="002E3163">
        <w:rPr>
          <w:rFonts w:ascii="Georgia" w:hAnsi="Georgia" w:cs="Times New Roman"/>
          <w:sz w:val="24"/>
          <w:szCs w:val="24"/>
        </w:rPr>
        <w:t xml:space="preserve">Aqueous violet crystal: Purple, no scent. </w:t>
      </w:r>
    </w:p>
    <w:p w:rsidR="00C87D56" w:rsidRPr="002E3163" w:rsidRDefault="00F41661" w:rsidP="00FB2DB0">
      <w:pPr>
        <w:pStyle w:val="ListParagraph"/>
        <w:numPr>
          <w:ilvl w:val="0"/>
          <w:numId w:val="6"/>
        </w:numPr>
        <w:spacing w:line="360" w:lineRule="auto"/>
        <w:jc w:val="both"/>
        <w:rPr>
          <w:rFonts w:ascii="Georgia" w:hAnsi="Georgia" w:cs="Times New Roman"/>
          <w:i/>
          <w:sz w:val="24"/>
          <w:szCs w:val="24"/>
        </w:rPr>
      </w:pPr>
      <w:r w:rsidRPr="002E3163">
        <w:rPr>
          <w:rFonts w:ascii="Georgia" w:hAnsi="Georgia" w:cs="Times New Roman"/>
          <w:sz w:val="24"/>
          <w:szCs w:val="24"/>
        </w:rPr>
        <w:t xml:space="preserve">When aqueous violet crystal was added to the aqueous phase (water), dissolved half-way through the water, creating the illusion of two different layers. </w:t>
      </w:r>
    </w:p>
    <w:p w:rsidR="00F41661" w:rsidRPr="002E3163" w:rsidRDefault="00F41661" w:rsidP="00FB2DB0">
      <w:pPr>
        <w:pStyle w:val="ListParagraph"/>
        <w:numPr>
          <w:ilvl w:val="0"/>
          <w:numId w:val="6"/>
        </w:numPr>
        <w:spacing w:line="360" w:lineRule="auto"/>
        <w:jc w:val="both"/>
        <w:rPr>
          <w:rFonts w:ascii="Georgia" w:hAnsi="Georgia" w:cs="Times New Roman"/>
          <w:i/>
          <w:sz w:val="24"/>
          <w:szCs w:val="24"/>
        </w:rPr>
      </w:pPr>
      <w:r w:rsidRPr="002E3163">
        <w:rPr>
          <w:rFonts w:ascii="Georgia" w:hAnsi="Georgia" w:cs="Times New Roman"/>
          <w:sz w:val="24"/>
          <w:szCs w:val="24"/>
        </w:rPr>
        <w:t>When 1-butanol was added, it rested on top of the water, indicating that it has a lower density.</w:t>
      </w:r>
    </w:p>
    <w:p w:rsidR="00F41661" w:rsidRPr="002E3163" w:rsidRDefault="00F41661" w:rsidP="00FB2DB0">
      <w:pPr>
        <w:pStyle w:val="ListParagraph"/>
        <w:numPr>
          <w:ilvl w:val="0"/>
          <w:numId w:val="6"/>
        </w:numPr>
        <w:spacing w:line="360" w:lineRule="auto"/>
        <w:jc w:val="both"/>
        <w:rPr>
          <w:rFonts w:ascii="Georgia" w:hAnsi="Georgia" w:cs="Times New Roman"/>
          <w:i/>
          <w:sz w:val="24"/>
          <w:szCs w:val="24"/>
        </w:rPr>
      </w:pPr>
      <w:r w:rsidRPr="002E3163">
        <w:rPr>
          <w:rFonts w:ascii="Georgia" w:hAnsi="Georgia" w:cs="Times New Roman"/>
          <w:sz w:val="24"/>
          <w:szCs w:val="24"/>
        </w:rPr>
        <w:t xml:space="preserve">Following the agitation/shaking of the test tube, all the phases mixed together forming one whole purple phase. </w:t>
      </w:r>
    </w:p>
    <w:p w:rsidR="00F41661" w:rsidRPr="002E3163" w:rsidRDefault="00F41661" w:rsidP="00FB2DB0">
      <w:pPr>
        <w:spacing w:line="360" w:lineRule="auto"/>
        <w:jc w:val="both"/>
        <w:rPr>
          <w:rFonts w:ascii="Georgia" w:hAnsi="Georgia" w:cs="Times New Roman"/>
          <w:i/>
          <w:sz w:val="24"/>
          <w:szCs w:val="24"/>
        </w:rPr>
      </w:pPr>
      <w:r w:rsidRPr="002E3163">
        <w:rPr>
          <w:rFonts w:ascii="Georgia" w:hAnsi="Georgia" w:cs="Times New Roman"/>
          <w:i/>
          <w:sz w:val="24"/>
          <w:szCs w:val="24"/>
        </w:rPr>
        <w:t>Test tube #2</w:t>
      </w:r>
    </w:p>
    <w:p w:rsidR="00F41661" w:rsidRPr="002E3163" w:rsidRDefault="00F41661" w:rsidP="00FB2DB0">
      <w:pPr>
        <w:pStyle w:val="ListParagraph"/>
        <w:numPr>
          <w:ilvl w:val="0"/>
          <w:numId w:val="8"/>
        </w:numPr>
        <w:spacing w:line="360" w:lineRule="auto"/>
        <w:jc w:val="both"/>
        <w:rPr>
          <w:rFonts w:ascii="Georgia" w:hAnsi="Georgia" w:cs="Times New Roman"/>
          <w:i/>
          <w:sz w:val="24"/>
          <w:szCs w:val="24"/>
        </w:rPr>
      </w:pPr>
      <w:r w:rsidRPr="002E3163">
        <w:rPr>
          <w:rFonts w:ascii="Georgia" w:hAnsi="Georgia" w:cs="Times New Roman"/>
          <w:sz w:val="24"/>
          <w:szCs w:val="24"/>
        </w:rPr>
        <w:lastRenderedPageBreak/>
        <w:t xml:space="preserve">When aqueous violet crystal was added to the aqueous phase (water), dissolved half-way through the water, creating the illusion of two different layers. </w:t>
      </w:r>
    </w:p>
    <w:p w:rsidR="00F41661" w:rsidRPr="002E3163" w:rsidRDefault="00F41661" w:rsidP="00FB2DB0">
      <w:pPr>
        <w:pStyle w:val="ListParagraph"/>
        <w:numPr>
          <w:ilvl w:val="0"/>
          <w:numId w:val="8"/>
        </w:numPr>
        <w:spacing w:line="360" w:lineRule="auto"/>
        <w:jc w:val="both"/>
        <w:rPr>
          <w:rFonts w:ascii="Georgia" w:hAnsi="Georgia" w:cs="Times New Roman"/>
          <w:i/>
          <w:sz w:val="24"/>
          <w:szCs w:val="24"/>
        </w:rPr>
      </w:pPr>
      <w:r w:rsidRPr="002E3163">
        <w:rPr>
          <w:rFonts w:ascii="Georgia" w:hAnsi="Georgia" w:cs="Times New Roman"/>
          <w:sz w:val="24"/>
          <w:szCs w:val="24"/>
        </w:rPr>
        <w:t>When 1-butanol was added, it rested on top of the water, indicating that it has a lower density.</w:t>
      </w:r>
    </w:p>
    <w:p w:rsidR="00F41661" w:rsidRPr="002E3163" w:rsidRDefault="00F41661" w:rsidP="00FB2DB0">
      <w:pPr>
        <w:pStyle w:val="ListParagraph"/>
        <w:numPr>
          <w:ilvl w:val="0"/>
          <w:numId w:val="8"/>
        </w:numPr>
        <w:spacing w:line="360" w:lineRule="auto"/>
        <w:jc w:val="both"/>
        <w:rPr>
          <w:rFonts w:ascii="Georgia" w:hAnsi="Georgia" w:cs="Times New Roman"/>
          <w:i/>
          <w:sz w:val="24"/>
          <w:szCs w:val="24"/>
        </w:rPr>
      </w:pPr>
      <w:r w:rsidRPr="002E3163">
        <w:rPr>
          <w:rFonts w:ascii="Georgia" w:hAnsi="Georgia" w:cs="Times New Roman"/>
          <w:sz w:val="24"/>
          <w:szCs w:val="24"/>
        </w:rPr>
        <w:t>Following the agitation/shaking of the test tube, two layers formed; one that was purple that rested on top of the bottom layer which was clear with purple blotches/particulate on the side</w:t>
      </w:r>
    </w:p>
    <w:p w:rsidR="00F41661" w:rsidRPr="002E3163" w:rsidRDefault="002E3163" w:rsidP="00FB2DB0">
      <w:pPr>
        <w:pStyle w:val="ListParagraph"/>
        <w:numPr>
          <w:ilvl w:val="0"/>
          <w:numId w:val="8"/>
        </w:numPr>
        <w:spacing w:line="360" w:lineRule="auto"/>
        <w:jc w:val="both"/>
        <w:rPr>
          <w:rFonts w:ascii="Georgia" w:hAnsi="Georgia" w:cs="Times New Roman"/>
          <w:sz w:val="24"/>
          <w:szCs w:val="24"/>
        </w:rPr>
      </w:pPr>
      <w:r w:rsidRPr="002E3163">
        <w:rPr>
          <w:rFonts w:ascii="Georgia" w:hAnsi="Georgia" w:cs="Times New Roman"/>
          <w:sz w:val="24"/>
          <w:szCs w:val="24"/>
        </w:rPr>
        <w:t xml:space="preserve">After the adding of </w:t>
      </w:r>
      <w:proofErr w:type="spellStart"/>
      <w:r w:rsidRPr="002E3163">
        <w:rPr>
          <w:rFonts w:ascii="Georgia" w:hAnsi="Georgia" w:cs="Times New Roman"/>
          <w:sz w:val="24"/>
          <w:szCs w:val="24"/>
        </w:rPr>
        <w:t>NaCl</w:t>
      </w:r>
      <w:proofErr w:type="spellEnd"/>
      <w:r w:rsidRPr="002E3163">
        <w:rPr>
          <w:rFonts w:ascii="Georgia" w:hAnsi="Georgia" w:cs="Times New Roman"/>
          <w:sz w:val="24"/>
          <w:szCs w:val="24"/>
        </w:rPr>
        <w:t xml:space="preserve">, two distinct layers formed, purple of the top (organic phase) and foggy white solution on the bottom (water phase). </w:t>
      </w:r>
    </w:p>
    <w:p w:rsidR="002E3163" w:rsidRPr="002E3163" w:rsidRDefault="002E3163" w:rsidP="00FB2DB0">
      <w:pPr>
        <w:pStyle w:val="ListParagraph"/>
        <w:numPr>
          <w:ilvl w:val="0"/>
          <w:numId w:val="8"/>
        </w:numPr>
        <w:spacing w:line="360" w:lineRule="auto"/>
        <w:jc w:val="both"/>
        <w:rPr>
          <w:rFonts w:ascii="Georgia" w:hAnsi="Georgia" w:cs="Times New Roman"/>
          <w:sz w:val="24"/>
          <w:szCs w:val="24"/>
        </w:rPr>
      </w:pPr>
      <w:r w:rsidRPr="002E3163">
        <w:rPr>
          <w:rFonts w:ascii="Georgia" w:hAnsi="Georgia" w:cs="Times New Roman"/>
          <w:sz w:val="24"/>
          <w:szCs w:val="24"/>
        </w:rPr>
        <w:t xml:space="preserve">In addition, precipitate and vapour were observed on the walls of the test tube after </w:t>
      </w:r>
      <w:proofErr w:type="spellStart"/>
      <w:r w:rsidRPr="002E3163">
        <w:rPr>
          <w:rFonts w:ascii="Georgia" w:hAnsi="Georgia" w:cs="Times New Roman"/>
          <w:sz w:val="24"/>
          <w:szCs w:val="24"/>
        </w:rPr>
        <w:t>NaCl</w:t>
      </w:r>
      <w:proofErr w:type="spellEnd"/>
      <w:r w:rsidRPr="002E3163">
        <w:rPr>
          <w:rFonts w:ascii="Georgia" w:hAnsi="Georgia" w:cs="Times New Roman"/>
          <w:sz w:val="24"/>
          <w:szCs w:val="24"/>
        </w:rPr>
        <w:t xml:space="preserve">. </w:t>
      </w:r>
    </w:p>
    <w:p w:rsidR="004E1BE0" w:rsidRDefault="002E3163" w:rsidP="004E1BE0">
      <w:pPr>
        <w:spacing w:line="360" w:lineRule="auto"/>
        <w:jc w:val="both"/>
        <w:rPr>
          <w:rFonts w:ascii="Georgia" w:hAnsi="Georgia" w:cs="Times New Roman"/>
          <w:b/>
          <w:sz w:val="24"/>
          <w:szCs w:val="24"/>
          <w:u w:val="single"/>
        </w:rPr>
      </w:pPr>
      <w:r w:rsidRPr="002E3163">
        <w:rPr>
          <w:rFonts w:ascii="Georgia" w:hAnsi="Georgia" w:cs="Times New Roman"/>
          <w:b/>
          <w:sz w:val="24"/>
          <w:szCs w:val="24"/>
          <w:u w:val="single"/>
        </w:rPr>
        <w:t>Part B: Separating a mixture with reactive extraction</w:t>
      </w:r>
    </w:p>
    <w:p w:rsidR="00CD18F2" w:rsidRPr="004E1BE0" w:rsidRDefault="00CD18F2" w:rsidP="004E1BE0">
      <w:pPr>
        <w:pStyle w:val="ListParagraph"/>
        <w:numPr>
          <w:ilvl w:val="0"/>
          <w:numId w:val="11"/>
        </w:numPr>
        <w:spacing w:line="360" w:lineRule="auto"/>
        <w:jc w:val="both"/>
        <w:rPr>
          <w:rFonts w:ascii="Georgia" w:hAnsi="Georgia" w:cs="Times New Roman"/>
          <w:b/>
          <w:sz w:val="24"/>
          <w:szCs w:val="24"/>
          <w:u w:val="single"/>
        </w:rPr>
      </w:pPr>
      <w:r w:rsidRPr="004E1BE0">
        <w:rPr>
          <w:rFonts w:ascii="Georgia" w:hAnsi="Georgia" w:cs="Times New Roman"/>
          <w:sz w:val="24"/>
          <w:szCs w:val="24"/>
        </w:rPr>
        <w:t>Dichloromethane: Clear, faint scent.</w:t>
      </w:r>
    </w:p>
    <w:p w:rsidR="002E3163" w:rsidRDefault="00CD18F2" w:rsidP="00FB2DB0">
      <w:pPr>
        <w:pStyle w:val="ListParagraph"/>
        <w:numPr>
          <w:ilvl w:val="0"/>
          <w:numId w:val="9"/>
        </w:numPr>
        <w:spacing w:line="360" w:lineRule="auto"/>
        <w:jc w:val="both"/>
        <w:rPr>
          <w:rFonts w:ascii="Georgia" w:hAnsi="Georgia" w:cs="Times New Roman"/>
          <w:sz w:val="24"/>
          <w:szCs w:val="24"/>
        </w:rPr>
      </w:pPr>
      <w:r>
        <w:rPr>
          <w:rFonts w:ascii="Georgia" w:hAnsi="Georgia" w:cs="Times New Roman"/>
          <w:sz w:val="24"/>
          <w:szCs w:val="24"/>
        </w:rPr>
        <w:t>Unknown #1: In the form of small white flakes</w:t>
      </w:r>
    </w:p>
    <w:p w:rsidR="00C77345" w:rsidRPr="00C77345" w:rsidRDefault="00C77345" w:rsidP="00C77345">
      <w:pPr>
        <w:pStyle w:val="ListParagraph"/>
        <w:numPr>
          <w:ilvl w:val="0"/>
          <w:numId w:val="9"/>
        </w:numPr>
        <w:spacing w:line="360" w:lineRule="auto"/>
        <w:jc w:val="both"/>
        <w:rPr>
          <w:rFonts w:ascii="Georgia" w:hAnsi="Georgia" w:cs="Times New Roman"/>
          <w:sz w:val="24"/>
          <w:szCs w:val="24"/>
        </w:rPr>
      </w:pPr>
      <w:proofErr w:type="spellStart"/>
      <w:r>
        <w:rPr>
          <w:rFonts w:ascii="Georgia" w:hAnsi="Georgia" w:cs="Times New Roman"/>
          <w:sz w:val="24"/>
          <w:szCs w:val="24"/>
        </w:rPr>
        <w:t>HCl</w:t>
      </w:r>
      <w:proofErr w:type="spellEnd"/>
      <w:r>
        <w:rPr>
          <w:rFonts w:ascii="Georgia" w:hAnsi="Georgia" w:cs="Times New Roman"/>
          <w:sz w:val="24"/>
          <w:szCs w:val="24"/>
        </w:rPr>
        <w:t xml:space="preserve"> (hydrochloric acid): Clear, strong scent.</w:t>
      </w:r>
    </w:p>
    <w:p w:rsidR="00CD18F2" w:rsidRDefault="00CD18F2" w:rsidP="00FB2DB0">
      <w:pPr>
        <w:pStyle w:val="ListParagraph"/>
        <w:numPr>
          <w:ilvl w:val="0"/>
          <w:numId w:val="9"/>
        </w:numPr>
        <w:spacing w:line="360" w:lineRule="auto"/>
        <w:jc w:val="both"/>
        <w:rPr>
          <w:rFonts w:ascii="Georgia" w:hAnsi="Georgia" w:cs="Times New Roman"/>
          <w:sz w:val="24"/>
          <w:szCs w:val="24"/>
        </w:rPr>
      </w:pPr>
      <w:r>
        <w:rPr>
          <w:rFonts w:ascii="Georgia" w:hAnsi="Georgia" w:cs="Times New Roman"/>
          <w:sz w:val="24"/>
          <w:szCs w:val="24"/>
        </w:rPr>
        <w:t xml:space="preserve">When </w:t>
      </w:r>
      <w:r w:rsidR="00C77345">
        <w:rPr>
          <w:rFonts w:ascii="Georgia" w:hAnsi="Georgia" w:cs="Times New Roman"/>
          <w:sz w:val="24"/>
          <w:szCs w:val="24"/>
        </w:rPr>
        <w:t xml:space="preserve">unknown was </w:t>
      </w:r>
      <w:r>
        <w:rPr>
          <w:rFonts w:ascii="Georgia" w:hAnsi="Georgia" w:cs="Times New Roman"/>
          <w:sz w:val="24"/>
          <w:szCs w:val="24"/>
        </w:rPr>
        <w:t xml:space="preserve">added to test tube containing dichloromethane, it dissolved, no visible flakes left. </w:t>
      </w:r>
    </w:p>
    <w:p w:rsidR="00CD18F2" w:rsidRDefault="00CD18F2" w:rsidP="00FB2DB0">
      <w:pPr>
        <w:pStyle w:val="ListParagraph"/>
        <w:numPr>
          <w:ilvl w:val="0"/>
          <w:numId w:val="10"/>
        </w:numPr>
        <w:spacing w:line="360" w:lineRule="auto"/>
        <w:jc w:val="both"/>
        <w:rPr>
          <w:rFonts w:ascii="Georgia" w:hAnsi="Georgia" w:cs="Times New Roman"/>
          <w:sz w:val="24"/>
          <w:szCs w:val="24"/>
        </w:rPr>
      </w:pPr>
      <w:r>
        <w:rPr>
          <w:rFonts w:ascii="Georgia" w:hAnsi="Georgia" w:cs="Times New Roman"/>
          <w:sz w:val="24"/>
          <w:szCs w:val="24"/>
        </w:rPr>
        <w:t xml:space="preserve">When </w:t>
      </w:r>
      <w:proofErr w:type="spellStart"/>
      <w:r>
        <w:rPr>
          <w:rFonts w:ascii="Georgia" w:hAnsi="Georgia" w:cs="Times New Roman"/>
          <w:sz w:val="24"/>
          <w:szCs w:val="24"/>
        </w:rPr>
        <w:t>NaOH</w:t>
      </w:r>
      <w:proofErr w:type="spellEnd"/>
      <w:r>
        <w:rPr>
          <w:rFonts w:ascii="Georgia" w:hAnsi="Georgia" w:cs="Times New Roman"/>
          <w:sz w:val="24"/>
          <w:szCs w:val="24"/>
        </w:rPr>
        <w:t xml:space="preserve"> and unknown solution </w:t>
      </w:r>
      <w:r w:rsidR="00FB2DB0">
        <w:rPr>
          <w:rFonts w:ascii="Georgia" w:hAnsi="Georgia" w:cs="Times New Roman"/>
          <w:sz w:val="24"/>
          <w:szCs w:val="24"/>
        </w:rPr>
        <w:t>were mixed and inverted</w:t>
      </w:r>
      <w:r w:rsidR="004E1BE0">
        <w:rPr>
          <w:rFonts w:ascii="Georgia" w:hAnsi="Georgia" w:cs="Times New Roman"/>
          <w:sz w:val="24"/>
          <w:szCs w:val="24"/>
        </w:rPr>
        <w:t xml:space="preserve"> in the </w:t>
      </w:r>
      <w:proofErr w:type="spellStart"/>
      <w:r w:rsidR="004E1BE0">
        <w:rPr>
          <w:rFonts w:ascii="Georgia" w:hAnsi="Georgia" w:cs="Times New Roman"/>
          <w:sz w:val="24"/>
          <w:szCs w:val="24"/>
        </w:rPr>
        <w:t>separatory</w:t>
      </w:r>
      <w:proofErr w:type="spellEnd"/>
      <w:r w:rsidR="004E1BE0">
        <w:rPr>
          <w:rFonts w:ascii="Georgia" w:hAnsi="Georgia" w:cs="Times New Roman"/>
          <w:sz w:val="24"/>
          <w:szCs w:val="24"/>
        </w:rPr>
        <w:t xml:space="preserve"> funnel</w:t>
      </w:r>
      <w:r w:rsidR="00FB2DB0">
        <w:rPr>
          <w:rFonts w:ascii="Georgia" w:hAnsi="Georgia" w:cs="Times New Roman"/>
          <w:sz w:val="24"/>
          <w:szCs w:val="24"/>
        </w:rPr>
        <w:t xml:space="preserve">, they formed two clear layers with the </w:t>
      </w:r>
      <w:proofErr w:type="spellStart"/>
      <w:r w:rsidR="00B112D9">
        <w:rPr>
          <w:rFonts w:ascii="Georgia" w:hAnsi="Georgia" w:cs="Times New Roman"/>
          <w:sz w:val="24"/>
          <w:szCs w:val="24"/>
        </w:rPr>
        <w:t>NaOH</w:t>
      </w:r>
      <w:proofErr w:type="spellEnd"/>
      <w:r w:rsidR="00B112D9">
        <w:rPr>
          <w:rFonts w:ascii="Georgia" w:hAnsi="Georgia" w:cs="Times New Roman"/>
          <w:sz w:val="24"/>
          <w:szCs w:val="24"/>
        </w:rPr>
        <w:t xml:space="preserve"> being on the top (aqueous phase) and the unknown being on the bottom (organic phase). </w:t>
      </w:r>
      <w:r w:rsidR="00DE3A12">
        <w:rPr>
          <w:rFonts w:ascii="Georgia" w:hAnsi="Georgia" w:cs="Times New Roman"/>
          <w:sz w:val="24"/>
          <w:szCs w:val="24"/>
        </w:rPr>
        <w:t>The following inversions showed the same results.</w:t>
      </w:r>
    </w:p>
    <w:p w:rsidR="00DE3A12" w:rsidRDefault="00DE3A12" w:rsidP="00FB2DB0">
      <w:pPr>
        <w:pStyle w:val="ListParagraph"/>
        <w:numPr>
          <w:ilvl w:val="0"/>
          <w:numId w:val="10"/>
        </w:numPr>
        <w:spacing w:line="360" w:lineRule="auto"/>
        <w:jc w:val="both"/>
        <w:rPr>
          <w:rFonts w:ascii="Georgia" w:hAnsi="Georgia" w:cs="Times New Roman"/>
          <w:sz w:val="24"/>
          <w:szCs w:val="24"/>
        </w:rPr>
      </w:pPr>
      <w:r>
        <w:rPr>
          <w:rFonts w:ascii="Georgia" w:hAnsi="Georgia" w:cs="Times New Roman"/>
          <w:sz w:val="24"/>
          <w:szCs w:val="24"/>
        </w:rPr>
        <w:t xml:space="preserve">The formation of white cloudy/flakes upon the addition of </w:t>
      </w:r>
      <w:proofErr w:type="spellStart"/>
      <w:r>
        <w:rPr>
          <w:rFonts w:ascii="Georgia" w:hAnsi="Georgia" w:cs="Times New Roman"/>
          <w:sz w:val="24"/>
          <w:szCs w:val="24"/>
        </w:rPr>
        <w:t>HCl</w:t>
      </w:r>
      <w:proofErr w:type="spellEnd"/>
      <w:r>
        <w:rPr>
          <w:rFonts w:ascii="Georgia" w:hAnsi="Georgia" w:cs="Times New Roman"/>
          <w:sz w:val="24"/>
          <w:szCs w:val="24"/>
        </w:rPr>
        <w:t xml:space="preserve"> into the aqueous m</w:t>
      </w:r>
      <w:r w:rsidR="00621F25">
        <w:rPr>
          <w:rFonts w:ascii="Georgia" w:hAnsi="Georgia" w:cs="Times New Roman"/>
          <w:sz w:val="24"/>
          <w:szCs w:val="24"/>
        </w:rPr>
        <w:t xml:space="preserve">ixture. The flask also became very hot. </w:t>
      </w:r>
    </w:p>
    <w:p w:rsidR="00B112D9" w:rsidRDefault="00621F25" w:rsidP="0034510D">
      <w:pPr>
        <w:pStyle w:val="ListParagraph"/>
        <w:numPr>
          <w:ilvl w:val="0"/>
          <w:numId w:val="10"/>
        </w:numPr>
        <w:spacing w:line="360" w:lineRule="auto"/>
        <w:jc w:val="both"/>
        <w:rPr>
          <w:rFonts w:ascii="Georgia" w:hAnsi="Georgia" w:cs="Times New Roman"/>
          <w:sz w:val="24"/>
          <w:szCs w:val="24"/>
        </w:rPr>
      </w:pPr>
      <w:r>
        <w:rPr>
          <w:rFonts w:ascii="Georgia" w:hAnsi="Georgia" w:cs="Times New Roman"/>
          <w:sz w:val="24"/>
          <w:szCs w:val="24"/>
        </w:rPr>
        <w:t xml:space="preserve">Following the removal of the flask containing acidic mixture from an ice bath, flake </w:t>
      </w:r>
      <w:proofErr w:type="spellStart"/>
      <w:r>
        <w:rPr>
          <w:rFonts w:ascii="Georgia" w:hAnsi="Georgia" w:cs="Times New Roman"/>
          <w:sz w:val="24"/>
          <w:szCs w:val="24"/>
        </w:rPr>
        <w:t>NaCl</w:t>
      </w:r>
      <w:proofErr w:type="spellEnd"/>
      <w:r>
        <w:rPr>
          <w:rFonts w:ascii="Georgia" w:hAnsi="Georgia" w:cs="Times New Roman"/>
          <w:sz w:val="24"/>
          <w:szCs w:val="24"/>
        </w:rPr>
        <w:t xml:space="preserve"> flakes became more apparent. </w:t>
      </w:r>
    </w:p>
    <w:p w:rsidR="00C208FD" w:rsidRDefault="00C208FD" w:rsidP="00C208FD">
      <w:pPr>
        <w:pStyle w:val="ListParagraph"/>
        <w:spacing w:line="360" w:lineRule="auto"/>
        <w:jc w:val="both"/>
        <w:rPr>
          <w:rFonts w:ascii="Georgia" w:hAnsi="Georgia" w:cs="Times New Roman"/>
          <w:sz w:val="24"/>
          <w:szCs w:val="24"/>
        </w:rPr>
      </w:pPr>
    </w:p>
    <w:p w:rsidR="0034510D" w:rsidRPr="00B112D9" w:rsidRDefault="0034510D" w:rsidP="00C208FD">
      <w:pPr>
        <w:pStyle w:val="ListParagraph"/>
        <w:spacing w:line="360" w:lineRule="auto"/>
        <w:ind w:left="0"/>
        <w:jc w:val="center"/>
        <w:rPr>
          <w:rFonts w:ascii="Georgia" w:hAnsi="Georgia" w:cs="Times New Roman"/>
          <w:sz w:val="24"/>
          <w:szCs w:val="24"/>
        </w:rPr>
      </w:pPr>
      <w:r w:rsidRPr="00B112D9">
        <w:rPr>
          <w:rFonts w:ascii="Georgia" w:hAnsi="Georgia" w:cs="Times New Roman"/>
          <w:b/>
          <w:i/>
          <w:sz w:val="24"/>
          <w:szCs w:val="24"/>
        </w:rPr>
        <w:t>Data Tables</w:t>
      </w:r>
    </w:p>
    <w:tbl>
      <w:tblPr>
        <w:tblStyle w:val="TableGrid"/>
        <w:tblW w:w="0" w:type="auto"/>
        <w:tblLook w:val="04A0"/>
      </w:tblPr>
      <w:tblGrid>
        <w:gridCol w:w="1915"/>
        <w:gridCol w:w="1915"/>
        <w:gridCol w:w="1915"/>
        <w:gridCol w:w="1915"/>
        <w:gridCol w:w="1916"/>
      </w:tblGrid>
      <w:tr w:rsidR="0034510D" w:rsidTr="0034510D">
        <w:tc>
          <w:tcPr>
            <w:tcW w:w="1915" w:type="dxa"/>
          </w:tcPr>
          <w:p w:rsidR="0034510D" w:rsidRDefault="0034510D" w:rsidP="0034510D">
            <w:pPr>
              <w:spacing w:line="360" w:lineRule="auto"/>
              <w:rPr>
                <w:rFonts w:ascii="Georgia" w:hAnsi="Georgia" w:cs="Times New Roman"/>
                <w:sz w:val="24"/>
                <w:szCs w:val="24"/>
              </w:rPr>
            </w:pPr>
            <w:r>
              <w:rPr>
                <w:rFonts w:ascii="Georgia" w:hAnsi="Georgia" w:cs="Times New Roman"/>
                <w:sz w:val="24"/>
                <w:szCs w:val="24"/>
              </w:rPr>
              <w:t>Unknown number of substance</w:t>
            </w:r>
          </w:p>
        </w:tc>
        <w:tc>
          <w:tcPr>
            <w:tcW w:w="1915" w:type="dxa"/>
          </w:tcPr>
          <w:p w:rsidR="0034510D" w:rsidRDefault="0034510D" w:rsidP="0034510D">
            <w:pPr>
              <w:spacing w:line="360" w:lineRule="auto"/>
              <w:rPr>
                <w:rFonts w:ascii="Georgia" w:hAnsi="Georgia" w:cs="Times New Roman"/>
                <w:sz w:val="24"/>
                <w:szCs w:val="24"/>
              </w:rPr>
            </w:pPr>
            <w:r>
              <w:rPr>
                <w:rFonts w:ascii="Georgia" w:hAnsi="Georgia" w:cs="Times New Roman"/>
                <w:sz w:val="24"/>
                <w:szCs w:val="24"/>
              </w:rPr>
              <w:t>Initial mass (g)</w:t>
            </w:r>
          </w:p>
        </w:tc>
        <w:tc>
          <w:tcPr>
            <w:tcW w:w="1915" w:type="dxa"/>
          </w:tcPr>
          <w:p w:rsidR="0034510D" w:rsidRDefault="0034510D" w:rsidP="0034510D">
            <w:pPr>
              <w:spacing w:line="360" w:lineRule="auto"/>
              <w:rPr>
                <w:rFonts w:ascii="Georgia" w:hAnsi="Georgia" w:cs="Times New Roman"/>
                <w:sz w:val="24"/>
                <w:szCs w:val="24"/>
              </w:rPr>
            </w:pPr>
            <w:r>
              <w:rPr>
                <w:rFonts w:ascii="Georgia" w:hAnsi="Georgia" w:cs="Times New Roman"/>
                <w:sz w:val="24"/>
                <w:szCs w:val="24"/>
              </w:rPr>
              <w:t>Mass obtained (g)</w:t>
            </w:r>
          </w:p>
        </w:tc>
        <w:tc>
          <w:tcPr>
            <w:tcW w:w="1915" w:type="dxa"/>
          </w:tcPr>
          <w:p w:rsidR="0034510D" w:rsidRDefault="0034510D" w:rsidP="0034510D">
            <w:pPr>
              <w:spacing w:line="360" w:lineRule="auto"/>
              <w:rPr>
                <w:rFonts w:ascii="Georgia" w:hAnsi="Georgia" w:cs="Times New Roman"/>
                <w:sz w:val="24"/>
                <w:szCs w:val="24"/>
              </w:rPr>
            </w:pPr>
            <w:r>
              <w:rPr>
                <w:rFonts w:ascii="Georgia" w:hAnsi="Georgia" w:cs="Times New Roman"/>
                <w:sz w:val="24"/>
                <w:szCs w:val="24"/>
              </w:rPr>
              <w:t>*Composition</w:t>
            </w:r>
          </w:p>
        </w:tc>
        <w:tc>
          <w:tcPr>
            <w:tcW w:w="1916" w:type="dxa"/>
          </w:tcPr>
          <w:p w:rsidR="0034510D" w:rsidRDefault="0034510D" w:rsidP="0034510D">
            <w:pPr>
              <w:spacing w:line="360" w:lineRule="auto"/>
              <w:rPr>
                <w:rFonts w:ascii="Georgia" w:hAnsi="Georgia" w:cs="Times New Roman"/>
                <w:sz w:val="24"/>
                <w:szCs w:val="24"/>
              </w:rPr>
            </w:pPr>
            <w:r>
              <w:rPr>
                <w:rFonts w:ascii="Georgia" w:hAnsi="Georgia" w:cs="Times New Roman"/>
                <w:sz w:val="24"/>
                <w:szCs w:val="24"/>
              </w:rPr>
              <w:t>Composition (%)</w:t>
            </w:r>
          </w:p>
        </w:tc>
      </w:tr>
      <w:tr w:rsidR="0034510D" w:rsidTr="0034510D">
        <w:tc>
          <w:tcPr>
            <w:tcW w:w="1915" w:type="dxa"/>
          </w:tcPr>
          <w:p w:rsidR="0034510D" w:rsidRDefault="0034510D" w:rsidP="0034510D">
            <w:pPr>
              <w:spacing w:line="360" w:lineRule="auto"/>
              <w:jc w:val="both"/>
              <w:rPr>
                <w:rFonts w:ascii="Georgia" w:hAnsi="Georgia" w:cs="Times New Roman"/>
                <w:sz w:val="24"/>
                <w:szCs w:val="24"/>
              </w:rPr>
            </w:pPr>
            <w:r>
              <w:rPr>
                <w:rFonts w:ascii="Georgia" w:hAnsi="Georgia" w:cs="Times New Roman"/>
                <w:sz w:val="24"/>
                <w:szCs w:val="24"/>
              </w:rPr>
              <w:lastRenderedPageBreak/>
              <w:t>1</w:t>
            </w:r>
          </w:p>
        </w:tc>
        <w:tc>
          <w:tcPr>
            <w:tcW w:w="1915" w:type="dxa"/>
          </w:tcPr>
          <w:p w:rsidR="0034510D" w:rsidRDefault="0034510D" w:rsidP="0034510D">
            <w:pPr>
              <w:spacing w:line="360" w:lineRule="auto"/>
              <w:jc w:val="both"/>
              <w:rPr>
                <w:rFonts w:ascii="Georgia" w:hAnsi="Georgia" w:cs="Times New Roman"/>
                <w:sz w:val="24"/>
                <w:szCs w:val="24"/>
              </w:rPr>
            </w:pPr>
            <w:r>
              <w:rPr>
                <w:rFonts w:ascii="Georgia" w:hAnsi="Georgia" w:cs="Times New Roman"/>
                <w:sz w:val="24"/>
                <w:szCs w:val="24"/>
              </w:rPr>
              <w:t>0.98</w:t>
            </w:r>
          </w:p>
        </w:tc>
        <w:tc>
          <w:tcPr>
            <w:tcW w:w="1915" w:type="dxa"/>
          </w:tcPr>
          <w:p w:rsidR="0034510D" w:rsidRDefault="0034510D" w:rsidP="0034510D">
            <w:pPr>
              <w:spacing w:line="360" w:lineRule="auto"/>
              <w:jc w:val="both"/>
              <w:rPr>
                <w:rFonts w:ascii="Georgia" w:hAnsi="Georgia" w:cs="Times New Roman"/>
                <w:sz w:val="24"/>
                <w:szCs w:val="24"/>
              </w:rPr>
            </w:pPr>
            <w:r>
              <w:rPr>
                <w:rFonts w:ascii="Georgia" w:hAnsi="Georgia" w:cs="Times New Roman"/>
                <w:sz w:val="24"/>
                <w:szCs w:val="24"/>
              </w:rPr>
              <w:t>0.80</w:t>
            </w:r>
          </w:p>
        </w:tc>
        <w:tc>
          <w:tcPr>
            <w:tcW w:w="1915" w:type="dxa"/>
          </w:tcPr>
          <w:p w:rsidR="0034510D" w:rsidRDefault="0034510D" w:rsidP="0034510D">
            <w:pPr>
              <w:spacing w:line="360" w:lineRule="auto"/>
              <w:jc w:val="both"/>
              <w:rPr>
                <w:rFonts w:ascii="Georgia" w:hAnsi="Georgia" w:cs="Times New Roman"/>
                <w:sz w:val="24"/>
                <w:szCs w:val="24"/>
              </w:rPr>
            </w:pPr>
          </w:p>
        </w:tc>
        <w:tc>
          <w:tcPr>
            <w:tcW w:w="1916" w:type="dxa"/>
          </w:tcPr>
          <w:p w:rsidR="0034510D" w:rsidRDefault="0034510D" w:rsidP="0034510D">
            <w:pPr>
              <w:spacing w:line="360" w:lineRule="auto"/>
              <w:jc w:val="both"/>
              <w:rPr>
                <w:rFonts w:ascii="Georgia" w:hAnsi="Georgia" w:cs="Times New Roman"/>
                <w:sz w:val="24"/>
                <w:szCs w:val="24"/>
              </w:rPr>
            </w:pPr>
          </w:p>
        </w:tc>
      </w:tr>
    </w:tbl>
    <w:p w:rsidR="0034510D" w:rsidRPr="0034510D" w:rsidRDefault="0034510D" w:rsidP="0034510D">
      <w:pPr>
        <w:spacing w:line="360" w:lineRule="auto"/>
        <w:jc w:val="both"/>
        <w:rPr>
          <w:rFonts w:ascii="Georgia" w:hAnsi="Georgia" w:cs="Times New Roman"/>
          <w:sz w:val="24"/>
          <w:szCs w:val="24"/>
        </w:rPr>
      </w:pPr>
    </w:p>
    <w:p w:rsidR="007D06CF" w:rsidRPr="00813593" w:rsidRDefault="007D06CF" w:rsidP="00C208FD">
      <w:pPr>
        <w:spacing w:line="360" w:lineRule="auto"/>
        <w:jc w:val="center"/>
        <w:rPr>
          <w:rFonts w:ascii="Georgia" w:hAnsi="Georgia"/>
          <w:b/>
          <w:i/>
          <w:sz w:val="24"/>
          <w:szCs w:val="24"/>
        </w:rPr>
      </w:pPr>
      <w:r w:rsidRPr="00813593">
        <w:rPr>
          <w:rFonts w:ascii="Georgia" w:hAnsi="Georgia"/>
          <w:b/>
          <w:i/>
          <w:sz w:val="24"/>
          <w:szCs w:val="24"/>
        </w:rPr>
        <w:t>Calculations</w:t>
      </w:r>
    </w:p>
    <w:p w:rsidR="007D06CF" w:rsidRDefault="007D06CF" w:rsidP="007D06CF">
      <w:pPr>
        <w:spacing w:line="360" w:lineRule="auto"/>
        <w:jc w:val="both"/>
        <w:rPr>
          <w:rFonts w:ascii="Georgia" w:hAnsi="Georgia"/>
          <w:sz w:val="24"/>
          <w:szCs w:val="24"/>
          <w:u w:val="single"/>
        </w:rPr>
      </w:pPr>
      <w:r w:rsidRPr="000E22D8">
        <w:rPr>
          <w:rFonts w:ascii="Georgia" w:hAnsi="Georgia"/>
          <w:b/>
          <w:sz w:val="24"/>
          <w:szCs w:val="24"/>
          <w:u w:val="single"/>
        </w:rPr>
        <w:t>Sample Calculation (Part 1)</w:t>
      </w:r>
      <w:r>
        <w:rPr>
          <w:rFonts w:ascii="Georgia" w:hAnsi="Georgia"/>
          <w:b/>
          <w:sz w:val="24"/>
          <w:szCs w:val="24"/>
          <w:u w:val="single"/>
        </w:rPr>
        <w:t>:</w:t>
      </w:r>
      <w:r>
        <w:rPr>
          <w:rFonts w:ascii="Georgia" w:hAnsi="Georgia"/>
          <w:sz w:val="24"/>
          <w:szCs w:val="24"/>
          <w:u w:val="single"/>
        </w:rPr>
        <w:t xml:space="preserve"> </w:t>
      </w:r>
      <w:r w:rsidRPr="00C208FD">
        <w:rPr>
          <w:rFonts w:ascii="Georgia" w:hAnsi="Georgia"/>
          <w:sz w:val="24"/>
          <w:szCs w:val="24"/>
          <w:highlight w:val="yellow"/>
          <w:u w:val="single"/>
        </w:rPr>
        <w:t xml:space="preserve">Determining the </w:t>
      </w:r>
      <w:proofErr w:type="spellStart"/>
      <w:r w:rsidRPr="00C208FD">
        <w:rPr>
          <w:rFonts w:ascii="Georgia" w:hAnsi="Georgia"/>
          <w:sz w:val="24"/>
          <w:szCs w:val="24"/>
          <w:highlight w:val="yellow"/>
          <w:u w:val="single"/>
        </w:rPr>
        <w:t>R</w:t>
      </w:r>
      <w:r w:rsidRPr="00C208FD">
        <w:rPr>
          <w:rFonts w:ascii="Georgia" w:hAnsi="Georgia"/>
          <w:sz w:val="24"/>
          <w:szCs w:val="24"/>
          <w:highlight w:val="yellow"/>
          <w:u w:val="single"/>
          <w:vertAlign w:val="subscript"/>
        </w:rPr>
        <w:t>f</w:t>
      </w:r>
      <w:proofErr w:type="spellEnd"/>
      <w:r w:rsidRPr="00C208FD">
        <w:rPr>
          <w:rFonts w:ascii="Georgia" w:hAnsi="Georgia"/>
          <w:sz w:val="24"/>
          <w:szCs w:val="24"/>
          <w:highlight w:val="yellow"/>
          <w:u w:val="single"/>
        </w:rPr>
        <w:t xml:space="preserve"> value (polarity) of the unknown substance in reference to  when developed in a 2:8 ethyl acetate solvent. Refer to raw data for d</w:t>
      </w:r>
      <w:r w:rsidRPr="00C208FD">
        <w:rPr>
          <w:rFonts w:ascii="Georgia" w:hAnsi="Georgia"/>
          <w:sz w:val="24"/>
          <w:szCs w:val="24"/>
          <w:highlight w:val="yellow"/>
          <w:u w:val="single"/>
          <w:vertAlign w:val="subscript"/>
        </w:rPr>
        <w:t>1</w:t>
      </w:r>
      <w:r w:rsidRPr="00C208FD">
        <w:rPr>
          <w:rFonts w:ascii="Georgia" w:hAnsi="Georgia"/>
          <w:sz w:val="24"/>
          <w:szCs w:val="24"/>
          <w:highlight w:val="yellow"/>
          <w:u w:val="single"/>
        </w:rPr>
        <w:t xml:space="preserve"> and d</w:t>
      </w:r>
      <w:r w:rsidRPr="00C208FD">
        <w:rPr>
          <w:rFonts w:ascii="Georgia" w:hAnsi="Georgia"/>
          <w:sz w:val="24"/>
          <w:szCs w:val="24"/>
          <w:highlight w:val="yellow"/>
          <w:u w:val="single"/>
          <w:vertAlign w:val="subscript"/>
        </w:rPr>
        <w:t>2</w:t>
      </w:r>
      <w:r w:rsidRPr="00C208FD">
        <w:rPr>
          <w:rFonts w:ascii="Georgia" w:hAnsi="Georgia"/>
          <w:sz w:val="24"/>
          <w:szCs w:val="24"/>
          <w:highlight w:val="yellow"/>
          <w:u w:val="single"/>
        </w:rPr>
        <w:t xml:space="preserve"> values.</w:t>
      </w:r>
      <w:r>
        <w:rPr>
          <w:rFonts w:ascii="Georgia" w:hAnsi="Georgia"/>
          <w:sz w:val="24"/>
          <w:szCs w:val="24"/>
          <w:u w:val="single"/>
        </w:rPr>
        <w:t xml:space="preserve"> </w:t>
      </w:r>
    </w:p>
    <w:p w:rsidR="007D06CF" w:rsidRDefault="007D06CF" w:rsidP="007D06CF">
      <w:pPr>
        <w:spacing w:after="0" w:line="360" w:lineRule="auto"/>
        <w:rPr>
          <w:rFonts w:ascii="Georgia" w:hAnsi="Georgia"/>
          <w:sz w:val="24"/>
          <w:szCs w:val="24"/>
        </w:rPr>
      </w:pPr>
      <w:proofErr w:type="spellStart"/>
      <w:r>
        <w:rPr>
          <w:rFonts w:ascii="Georgia" w:hAnsi="Georgia"/>
          <w:sz w:val="24"/>
          <w:szCs w:val="24"/>
        </w:rPr>
        <w:t>R</w:t>
      </w:r>
      <w:r>
        <w:rPr>
          <w:rFonts w:ascii="Georgia" w:hAnsi="Georgia"/>
          <w:sz w:val="24"/>
          <w:szCs w:val="24"/>
          <w:vertAlign w:val="subscript"/>
        </w:rPr>
        <w:t>f</w:t>
      </w:r>
      <w:proofErr w:type="spellEnd"/>
      <w:r>
        <w:rPr>
          <w:rFonts w:ascii="Georgia" w:hAnsi="Georgia"/>
          <w:sz w:val="24"/>
          <w:szCs w:val="24"/>
          <w:vertAlign w:val="subscript"/>
        </w:rPr>
        <w:t xml:space="preserve"> </w:t>
      </w:r>
      <w:r>
        <w:rPr>
          <w:rFonts w:ascii="Georgia" w:hAnsi="Georgia"/>
          <w:sz w:val="24"/>
          <w:szCs w:val="24"/>
        </w:rPr>
        <w:t>= d</w:t>
      </w:r>
      <w:r>
        <w:rPr>
          <w:rFonts w:ascii="Georgia" w:hAnsi="Georgia"/>
          <w:sz w:val="24"/>
          <w:szCs w:val="24"/>
          <w:vertAlign w:val="subscript"/>
        </w:rPr>
        <w:t>1</w:t>
      </w:r>
      <w:r>
        <w:rPr>
          <w:rFonts w:ascii="Georgia" w:hAnsi="Georgia"/>
          <w:sz w:val="24"/>
          <w:szCs w:val="24"/>
        </w:rPr>
        <w:t>/d</w:t>
      </w:r>
      <w:r>
        <w:rPr>
          <w:rFonts w:ascii="Georgia" w:hAnsi="Georgia"/>
          <w:sz w:val="24"/>
          <w:szCs w:val="24"/>
          <w:vertAlign w:val="subscript"/>
        </w:rPr>
        <w:t>2</w:t>
      </w:r>
    </w:p>
    <w:p w:rsidR="007D06CF" w:rsidRDefault="007D06CF" w:rsidP="007D06CF">
      <w:pPr>
        <w:spacing w:after="0" w:line="360" w:lineRule="auto"/>
        <w:rPr>
          <w:rFonts w:ascii="Georgia" w:hAnsi="Georgia"/>
          <w:sz w:val="24"/>
          <w:szCs w:val="24"/>
        </w:rPr>
      </w:pPr>
      <w:r>
        <w:rPr>
          <w:rFonts w:ascii="Georgia" w:hAnsi="Georgia"/>
          <w:sz w:val="24"/>
          <w:szCs w:val="24"/>
        </w:rPr>
        <w:t xml:space="preserve">     = (1.0 cm/4.5 cm)</w:t>
      </w:r>
    </w:p>
    <w:p w:rsidR="007D06CF" w:rsidRDefault="007D06CF" w:rsidP="007D06CF">
      <w:pPr>
        <w:spacing w:after="0"/>
        <w:rPr>
          <w:rFonts w:ascii="Georgia" w:hAnsi="Georgia"/>
          <w:sz w:val="24"/>
          <w:szCs w:val="24"/>
        </w:rPr>
      </w:pPr>
      <w:r>
        <w:rPr>
          <w:rFonts w:ascii="Georgia" w:hAnsi="Georgia"/>
          <w:sz w:val="24"/>
          <w:szCs w:val="24"/>
        </w:rPr>
        <w:t xml:space="preserve">     = 4.5 cm</w:t>
      </w:r>
    </w:p>
    <w:p w:rsidR="0043078A" w:rsidRDefault="0043078A" w:rsidP="007D06CF">
      <w:pPr>
        <w:spacing w:after="0"/>
        <w:rPr>
          <w:rFonts w:ascii="Georgia" w:hAnsi="Georgia"/>
          <w:sz w:val="24"/>
          <w:szCs w:val="24"/>
        </w:rPr>
      </w:pPr>
    </w:p>
    <w:p w:rsidR="0043078A" w:rsidRDefault="0043078A" w:rsidP="0043078A">
      <w:pPr>
        <w:spacing w:line="360" w:lineRule="auto"/>
        <w:jc w:val="both"/>
        <w:rPr>
          <w:rFonts w:ascii="Georgia" w:hAnsi="Georgia"/>
          <w:sz w:val="24"/>
          <w:szCs w:val="24"/>
          <w:u w:val="single"/>
        </w:rPr>
      </w:pPr>
      <w:r>
        <w:rPr>
          <w:rFonts w:ascii="Georgia" w:hAnsi="Georgia"/>
          <w:b/>
          <w:sz w:val="24"/>
          <w:szCs w:val="24"/>
          <w:u w:val="single"/>
        </w:rPr>
        <w:t>Sample Calculation (Part 2</w:t>
      </w:r>
      <w:r w:rsidRPr="000E22D8">
        <w:rPr>
          <w:rFonts w:ascii="Georgia" w:hAnsi="Georgia"/>
          <w:b/>
          <w:sz w:val="24"/>
          <w:szCs w:val="24"/>
          <w:u w:val="single"/>
        </w:rPr>
        <w:t>)</w:t>
      </w:r>
      <w:r>
        <w:rPr>
          <w:rFonts w:ascii="Georgia" w:hAnsi="Georgia"/>
          <w:b/>
          <w:sz w:val="24"/>
          <w:szCs w:val="24"/>
          <w:u w:val="single"/>
        </w:rPr>
        <w:t>:</w:t>
      </w:r>
      <w:r>
        <w:rPr>
          <w:rFonts w:ascii="Georgia" w:hAnsi="Georgia"/>
          <w:sz w:val="24"/>
          <w:szCs w:val="24"/>
          <w:u w:val="single"/>
        </w:rPr>
        <w:t xml:space="preserve"> </w:t>
      </w:r>
      <w:r w:rsidRPr="0043078A">
        <w:rPr>
          <w:rFonts w:ascii="Georgia" w:hAnsi="Georgia"/>
          <w:sz w:val="24"/>
          <w:szCs w:val="24"/>
          <w:u w:val="single"/>
        </w:rPr>
        <w:t xml:space="preserve">Determining the </w:t>
      </w:r>
      <w:r w:rsidR="005966F9">
        <w:rPr>
          <w:rFonts w:ascii="Georgia" w:hAnsi="Georgia"/>
          <w:sz w:val="24"/>
          <w:szCs w:val="24"/>
          <w:u w:val="single"/>
        </w:rPr>
        <w:t xml:space="preserve">% composition (% yield) of </w:t>
      </w:r>
      <w:proofErr w:type="spellStart"/>
      <w:r w:rsidR="005966F9">
        <w:rPr>
          <w:rFonts w:ascii="Georgia" w:hAnsi="Georgia"/>
          <w:sz w:val="24"/>
          <w:szCs w:val="24"/>
          <w:u w:val="single"/>
        </w:rPr>
        <w:t>benzophenone</w:t>
      </w:r>
      <w:proofErr w:type="spellEnd"/>
      <w:r w:rsidR="005966F9">
        <w:rPr>
          <w:rFonts w:ascii="Georgia" w:hAnsi="Georgia"/>
          <w:sz w:val="24"/>
          <w:szCs w:val="24"/>
          <w:u w:val="single"/>
        </w:rPr>
        <w:t xml:space="preserve"> in an unknown mixture. </w:t>
      </w:r>
    </w:p>
    <w:p w:rsidR="005966F9" w:rsidRPr="005966F9" w:rsidRDefault="005966F9" w:rsidP="0043078A">
      <w:pPr>
        <w:spacing w:line="360" w:lineRule="auto"/>
        <w:jc w:val="both"/>
        <w:rPr>
          <w:rFonts w:ascii="Georgia" w:hAnsi="Georgia"/>
          <w:sz w:val="24"/>
          <w:szCs w:val="24"/>
        </w:rPr>
      </w:pPr>
      <w:r>
        <w:rPr>
          <w:rFonts w:ascii="Georgia" w:hAnsi="Georgia"/>
          <w:sz w:val="24"/>
          <w:szCs w:val="24"/>
        </w:rPr>
        <w:t>Balanced chemical equation</w:t>
      </w:r>
    </w:p>
    <w:p w:rsidR="00621F25" w:rsidRPr="004E1BE0" w:rsidRDefault="00621F25" w:rsidP="004E1BE0">
      <w:pPr>
        <w:spacing w:line="360" w:lineRule="auto"/>
        <w:jc w:val="both"/>
        <w:rPr>
          <w:rFonts w:ascii="Georgia" w:hAnsi="Georgia" w:cs="Times New Roman"/>
          <w:sz w:val="24"/>
          <w:szCs w:val="24"/>
        </w:rPr>
      </w:pPr>
    </w:p>
    <w:p w:rsidR="00701FDD" w:rsidRDefault="00B02528" w:rsidP="00C208FD">
      <w:pPr>
        <w:spacing w:line="360" w:lineRule="auto"/>
        <w:jc w:val="center"/>
        <w:rPr>
          <w:rFonts w:ascii="Georgia" w:hAnsi="Georgia" w:cs="Times New Roman"/>
          <w:b/>
          <w:i/>
          <w:sz w:val="24"/>
          <w:szCs w:val="24"/>
        </w:rPr>
      </w:pPr>
      <w:r w:rsidRPr="002E3163">
        <w:rPr>
          <w:rFonts w:ascii="Georgia" w:hAnsi="Georgia" w:cs="Times New Roman"/>
          <w:b/>
          <w:i/>
          <w:sz w:val="24"/>
          <w:szCs w:val="24"/>
        </w:rPr>
        <w:t>Discussion</w:t>
      </w:r>
    </w:p>
    <w:p w:rsidR="005966F9" w:rsidRPr="005966F9" w:rsidRDefault="005966F9" w:rsidP="005966F9">
      <w:pPr>
        <w:spacing w:line="360" w:lineRule="auto"/>
        <w:rPr>
          <w:rFonts w:ascii="Georgia" w:hAnsi="Georgia" w:cs="Times New Roman"/>
          <w:sz w:val="24"/>
          <w:szCs w:val="24"/>
        </w:rPr>
      </w:pPr>
      <w:r>
        <w:rPr>
          <w:rFonts w:ascii="Georgia" w:hAnsi="Georgia" w:cs="Times New Roman"/>
          <w:sz w:val="24"/>
          <w:szCs w:val="24"/>
        </w:rPr>
        <w:t xml:space="preserve">During this experiment, the technique of extraction was applied by using a </w:t>
      </w:r>
      <w:proofErr w:type="spellStart"/>
      <w:r>
        <w:rPr>
          <w:rFonts w:ascii="Georgia" w:hAnsi="Georgia" w:cs="Times New Roman"/>
          <w:sz w:val="24"/>
          <w:szCs w:val="24"/>
        </w:rPr>
        <w:t>separatory</w:t>
      </w:r>
      <w:proofErr w:type="spellEnd"/>
      <w:r>
        <w:rPr>
          <w:rFonts w:ascii="Georgia" w:hAnsi="Georgia" w:cs="Times New Roman"/>
          <w:sz w:val="24"/>
          <w:szCs w:val="24"/>
        </w:rPr>
        <w:t xml:space="preserve"> funnel in order to divide two mixtures into distinguished layers depending on their density. Furthermore, thin layer chromatography methods were also incorporated in this lab to ensure the </w:t>
      </w:r>
      <w:r w:rsidR="00A72A6C">
        <w:rPr>
          <w:rFonts w:ascii="Georgia" w:hAnsi="Georgia" w:cs="Times New Roman"/>
          <w:sz w:val="24"/>
          <w:szCs w:val="24"/>
        </w:rPr>
        <w:t xml:space="preserve">successful separation of the mixtures, as well as, to determine the components of an unknown mixture. </w:t>
      </w:r>
      <w:r>
        <w:rPr>
          <w:rFonts w:ascii="Georgia" w:hAnsi="Georgia" w:cs="Times New Roman"/>
          <w:sz w:val="24"/>
          <w:szCs w:val="24"/>
        </w:rPr>
        <w:t xml:space="preserve"> </w:t>
      </w:r>
      <w:r w:rsidR="00A72A6C">
        <w:rPr>
          <w:rFonts w:ascii="Georgia" w:hAnsi="Georgia" w:cs="Times New Roman"/>
          <w:sz w:val="24"/>
          <w:szCs w:val="24"/>
        </w:rPr>
        <w:t xml:space="preserve">Moreover, when shaking the funnel to complete the separation process, the stopcock was constantly opened in order to prevent the build up of excess gas which could result in the explosion or cracking of the glass instrument. In addition, suction filtration was utilized in order to further </w:t>
      </w:r>
      <w:r w:rsidR="00330070">
        <w:rPr>
          <w:rFonts w:ascii="Georgia" w:hAnsi="Georgia" w:cs="Times New Roman"/>
          <w:sz w:val="24"/>
          <w:szCs w:val="24"/>
        </w:rPr>
        <w:t xml:space="preserve">purify substances before being weighed, leading to more accurate results. </w:t>
      </w:r>
    </w:p>
    <w:p w:rsidR="00701FDD" w:rsidRPr="00701FDD" w:rsidRDefault="00E83524" w:rsidP="00701FDD">
      <w:pPr>
        <w:spacing w:line="360" w:lineRule="auto"/>
        <w:jc w:val="both"/>
        <w:rPr>
          <w:rFonts w:ascii="Georgia" w:hAnsi="Georgia" w:cs="Times New Roman"/>
          <w:b/>
          <w:i/>
          <w:sz w:val="24"/>
          <w:szCs w:val="24"/>
        </w:rPr>
      </w:pPr>
      <w:r w:rsidRPr="00701FDD">
        <w:rPr>
          <w:rFonts w:ascii="Georgia" w:hAnsi="Georgia" w:cs="Times New Roman"/>
          <w:sz w:val="24"/>
          <w:szCs w:val="24"/>
        </w:rPr>
        <w:t>In order to complete a successful extraction, there must be the presence of two distinct layers by combining two immiscible solutions</w:t>
      </w:r>
      <w:r w:rsidR="009920F2" w:rsidRPr="00701FDD">
        <w:rPr>
          <w:rFonts w:ascii="Georgia" w:hAnsi="Georgia" w:cs="Times New Roman"/>
          <w:sz w:val="24"/>
          <w:szCs w:val="24"/>
        </w:rPr>
        <w:t>—</w:t>
      </w:r>
      <w:r w:rsidRPr="00701FDD">
        <w:rPr>
          <w:rFonts w:ascii="Georgia" w:hAnsi="Georgia" w:cs="Times New Roman"/>
          <w:sz w:val="24"/>
          <w:szCs w:val="24"/>
        </w:rPr>
        <w:t xml:space="preserve">usually an aqueous solution and an organic solvent. In this case, due </w:t>
      </w:r>
      <w:r w:rsidR="009920F2" w:rsidRPr="00701FDD">
        <w:rPr>
          <w:rFonts w:ascii="Georgia" w:hAnsi="Georgia" w:cs="Times New Roman"/>
          <w:sz w:val="24"/>
          <w:szCs w:val="24"/>
        </w:rPr>
        <w:t xml:space="preserve">to the polar hydroxyl group present in ethanol, it is able to bond with hydrogen making it soluble in water which is not ideal when </w:t>
      </w:r>
      <w:r w:rsidR="009920F2" w:rsidRPr="00701FDD">
        <w:rPr>
          <w:rFonts w:ascii="Georgia" w:hAnsi="Georgia" w:cs="Times New Roman"/>
          <w:sz w:val="24"/>
          <w:szCs w:val="24"/>
        </w:rPr>
        <w:lastRenderedPageBreak/>
        <w:t xml:space="preserve">performing an extraction. By combining ethanol and water, a single phase solution will be form, rendering it very difficult to purify the compound. </w:t>
      </w:r>
    </w:p>
    <w:p w:rsidR="00A25322" w:rsidRPr="00701FDD" w:rsidRDefault="009920F2" w:rsidP="00701FDD">
      <w:pPr>
        <w:pStyle w:val="ListParagraph"/>
        <w:spacing w:line="360" w:lineRule="auto"/>
        <w:ind w:left="0"/>
        <w:jc w:val="both"/>
        <w:rPr>
          <w:rFonts w:ascii="Georgia" w:hAnsi="Georgia" w:cs="Times New Roman"/>
          <w:sz w:val="24"/>
          <w:szCs w:val="24"/>
        </w:rPr>
      </w:pPr>
      <w:r w:rsidRPr="00701FDD">
        <w:rPr>
          <w:rFonts w:ascii="Georgia" w:hAnsi="Georgia"/>
          <w:sz w:val="24"/>
          <w:szCs w:val="24"/>
        </w:rPr>
        <w:t xml:space="preserve">By adding </w:t>
      </w:r>
      <w:proofErr w:type="spellStart"/>
      <w:r w:rsidR="003C2EAC" w:rsidRPr="00701FDD">
        <w:rPr>
          <w:rFonts w:ascii="Georgia" w:hAnsi="Georgia"/>
          <w:sz w:val="24"/>
          <w:szCs w:val="24"/>
        </w:rPr>
        <w:t>NaCl</w:t>
      </w:r>
      <w:proofErr w:type="spellEnd"/>
      <w:r w:rsidR="003C2EAC" w:rsidRPr="00701FDD">
        <w:rPr>
          <w:rFonts w:ascii="Georgia" w:hAnsi="Georgia"/>
          <w:sz w:val="24"/>
          <w:szCs w:val="24"/>
        </w:rPr>
        <w:t xml:space="preserve"> to a test tube containing water, ether and </w:t>
      </w:r>
      <w:proofErr w:type="spellStart"/>
      <w:r w:rsidR="003C2EAC" w:rsidRPr="00701FDD">
        <w:rPr>
          <w:rFonts w:ascii="Georgia" w:hAnsi="Georgia"/>
          <w:sz w:val="24"/>
          <w:szCs w:val="24"/>
        </w:rPr>
        <w:t>methylene</w:t>
      </w:r>
      <w:proofErr w:type="spellEnd"/>
      <w:r w:rsidR="003C2EAC" w:rsidRPr="00701FDD">
        <w:rPr>
          <w:rFonts w:ascii="Georgia" w:hAnsi="Georgia"/>
          <w:sz w:val="24"/>
          <w:szCs w:val="24"/>
        </w:rPr>
        <w:t xml:space="preserve"> blue, the amount of dye in the aqueous layer would </w:t>
      </w:r>
      <w:r w:rsidR="00070C3C" w:rsidRPr="00701FDD">
        <w:rPr>
          <w:rFonts w:ascii="Georgia" w:hAnsi="Georgia"/>
          <w:sz w:val="24"/>
          <w:szCs w:val="24"/>
        </w:rPr>
        <w:t xml:space="preserve">decrease </w:t>
      </w:r>
      <w:r w:rsidR="003C2EAC" w:rsidRPr="00701FDD">
        <w:rPr>
          <w:rFonts w:ascii="Georgia" w:hAnsi="Georgia"/>
          <w:sz w:val="24"/>
          <w:szCs w:val="24"/>
        </w:rPr>
        <w:t xml:space="preserve">due to the "salting out" effect. This mechanism is only </w:t>
      </w:r>
      <w:r w:rsidR="00A25322" w:rsidRPr="00701FDD">
        <w:rPr>
          <w:rFonts w:ascii="Georgia" w:hAnsi="Georgia"/>
          <w:sz w:val="24"/>
          <w:szCs w:val="24"/>
        </w:rPr>
        <w:t xml:space="preserve">performed </w:t>
      </w:r>
      <w:r w:rsidR="003C2EAC" w:rsidRPr="00701FDD">
        <w:rPr>
          <w:rFonts w:ascii="Georgia" w:hAnsi="Georgia"/>
          <w:sz w:val="24"/>
          <w:szCs w:val="24"/>
        </w:rPr>
        <w:t xml:space="preserve">to further the insufficient extraction of a solution.  </w:t>
      </w:r>
      <w:r w:rsidR="00A25322" w:rsidRPr="00701FDD">
        <w:rPr>
          <w:rFonts w:ascii="Georgia" w:hAnsi="Georgia"/>
          <w:sz w:val="24"/>
          <w:szCs w:val="24"/>
        </w:rPr>
        <w:t xml:space="preserve">In this case, when adding </w:t>
      </w:r>
      <w:proofErr w:type="spellStart"/>
      <w:r w:rsidR="00A25322" w:rsidRPr="00701FDD">
        <w:rPr>
          <w:rFonts w:ascii="Georgia" w:hAnsi="Georgia"/>
          <w:sz w:val="24"/>
          <w:szCs w:val="24"/>
        </w:rPr>
        <w:t>NaCl</w:t>
      </w:r>
      <w:proofErr w:type="spellEnd"/>
      <w:r w:rsidR="00A25322" w:rsidRPr="00701FDD">
        <w:rPr>
          <w:rFonts w:ascii="Georgia" w:hAnsi="Georgia"/>
          <w:sz w:val="24"/>
          <w:szCs w:val="24"/>
        </w:rPr>
        <w:t xml:space="preserve"> into the solution consisting of organic compounds—ether and </w:t>
      </w:r>
      <w:proofErr w:type="spellStart"/>
      <w:r w:rsidR="00A25322" w:rsidRPr="00701FDD">
        <w:rPr>
          <w:rFonts w:ascii="Georgia" w:hAnsi="Georgia"/>
          <w:sz w:val="24"/>
          <w:szCs w:val="24"/>
        </w:rPr>
        <w:t>methylene</w:t>
      </w:r>
      <w:proofErr w:type="spellEnd"/>
      <w:r w:rsidR="00A25322" w:rsidRPr="00701FDD">
        <w:rPr>
          <w:rFonts w:ascii="Georgia" w:hAnsi="Georgia"/>
          <w:sz w:val="24"/>
          <w:szCs w:val="24"/>
        </w:rPr>
        <w:t xml:space="preserve"> blue—and water, causing the ionic strength to increase. In addition, w</w:t>
      </w:r>
      <w:r w:rsidR="001927BA" w:rsidRPr="00701FDD">
        <w:rPr>
          <w:rFonts w:ascii="Georgia" w:hAnsi="Georgia"/>
          <w:sz w:val="24"/>
          <w:szCs w:val="24"/>
        </w:rPr>
        <w:t xml:space="preserve">hen combining </w:t>
      </w:r>
      <w:r w:rsidR="00A25322" w:rsidRPr="00701FDD">
        <w:rPr>
          <w:rFonts w:ascii="Georgia" w:hAnsi="Georgia"/>
          <w:sz w:val="24"/>
          <w:szCs w:val="24"/>
        </w:rPr>
        <w:t xml:space="preserve">a </w:t>
      </w:r>
      <w:r w:rsidR="001927BA" w:rsidRPr="00701FDD">
        <w:rPr>
          <w:rFonts w:ascii="Georgia" w:hAnsi="Georgia"/>
          <w:sz w:val="24"/>
          <w:szCs w:val="24"/>
        </w:rPr>
        <w:t>salt (</w:t>
      </w:r>
      <w:proofErr w:type="spellStart"/>
      <w:r w:rsidR="001927BA" w:rsidRPr="00701FDD">
        <w:rPr>
          <w:rFonts w:ascii="Georgia" w:hAnsi="Georgia"/>
          <w:sz w:val="24"/>
          <w:szCs w:val="24"/>
        </w:rPr>
        <w:t>NaCl</w:t>
      </w:r>
      <w:proofErr w:type="spellEnd"/>
      <w:r w:rsidR="001927BA" w:rsidRPr="00701FDD">
        <w:rPr>
          <w:rFonts w:ascii="Georgia" w:hAnsi="Georgia"/>
          <w:sz w:val="24"/>
          <w:szCs w:val="24"/>
        </w:rPr>
        <w:t xml:space="preserve">) with water, it dissolves into electrolytes which reduces the </w:t>
      </w:r>
      <w:r w:rsidR="00070C3C" w:rsidRPr="00701FDD">
        <w:rPr>
          <w:rFonts w:ascii="Georgia" w:hAnsi="Georgia"/>
          <w:sz w:val="24"/>
          <w:szCs w:val="24"/>
        </w:rPr>
        <w:t xml:space="preserve">solubility of both the </w:t>
      </w:r>
      <w:r w:rsidR="001927BA" w:rsidRPr="00701FDD">
        <w:rPr>
          <w:rFonts w:ascii="Georgia" w:hAnsi="Georgia"/>
          <w:sz w:val="24"/>
          <w:szCs w:val="24"/>
        </w:rPr>
        <w:t xml:space="preserve">ether </w:t>
      </w:r>
      <w:r w:rsidR="00070C3C" w:rsidRPr="00701FDD">
        <w:rPr>
          <w:rFonts w:ascii="Georgia" w:hAnsi="Georgia"/>
          <w:sz w:val="24"/>
          <w:szCs w:val="24"/>
        </w:rPr>
        <w:t xml:space="preserve">and </w:t>
      </w:r>
      <w:proofErr w:type="spellStart"/>
      <w:r w:rsidR="00070C3C" w:rsidRPr="00701FDD">
        <w:rPr>
          <w:rFonts w:ascii="Georgia" w:hAnsi="Georgia"/>
          <w:sz w:val="24"/>
          <w:szCs w:val="24"/>
        </w:rPr>
        <w:t>methylene</w:t>
      </w:r>
      <w:proofErr w:type="spellEnd"/>
      <w:r w:rsidR="001927BA" w:rsidRPr="00701FDD">
        <w:rPr>
          <w:rFonts w:ascii="Georgia" w:hAnsi="Georgia"/>
          <w:sz w:val="24"/>
          <w:szCs w:val="24"/>
        </w:rPr>
        <w:t xml:space="preserve"> solubility causing </w:t>
      </w:r>
      <w:r w:rsidR="00A25322" w:rsidRPr="00701FDD">
        <w:rPr>
          <w:rFonts w:ascii="Georgia" w:hAnsi="Georgia"/>
          <w:sz w:val="24"/>
          <w:szCs w:val="24"/>
        </w:rPr>
        <w:t xml:space="preserve">them to precipitate out. </w:t>
      </w:r>
    </w:p>
    <w:p w:rsidR="00962168" w:rsidRDefault="00894143" w:rsidP="00701FDD">
      <w:pPr>
        <w:pStyle w:val="Default"/>
        <w:spacing w:after="28" w:line="360" w:lineRule="auto"/>
        <w:jc w:val="both"/>
        <w:rPr>
          <w:rFonts w:ascii="Georgia" w:hAnsi="Georgia"/>
        </w:rPr>
      </w:pPr>
      <w:r w:rsidRPr="002E3163">
        <w:rPr>
          <w:rFonts w:ascii="Georgia" w:hAnsi="Georgia"/>
        </w:rPr>
        <w:t xml:space="preserve">There are various </w:t>
      </w:r>
      <w:r w:rsidR="00070C3C" w:rsidRPr="002E3163">
        <w:rPr>
          <w:rFonts w:ascii="Georgia" w:hAnsi="Georgia"/>
        </w:rPr>
        <w:t>methods</w:t>
      </w:r>
      <w:r w:rsidRPr="002E3163">
        <w:rPr>
          <w:rFonts w:ascii="Georgia" w:hAnsi="Georgia"/>
        </w:rPr>
        <w:t xml:space="preserve"> to distinguish the aqueous layer—in this case water—from an organic layer such as</w:t>
      </w:r>
      <w:r w:rsidR="00070C3C" w:rsidRPr="002E3163">
        <w:rPr>
          <w:rFonts w:ascii="Georgia" w:hAnsi="Georgia"/>
        </w:rPr>
        <w:t>,</w:t>
      </w:r>
      <w:r w:rsidRPr="002E3163">
        <w:rPr>
          <w:rFonts w:ascii="Georgia" w:hAnsi="Georgia"/>
        </w:rPr>
        <w:t xml:space="preserve"> researching the density of each solution; </w:t>
      </w:r>
      <w:r w:rsidR="00070C3C" w:rsidRPr="002E3163">
        <w:rPr>
          <w:rFonts w:ascii="Georgia" w:hAnsi="Georgia"/>
        </w:rPr>
        <w:t xml:space="preserve">the </w:t>
      </w:r>
      <w:r w:rsidRPr="002E3163">
        <w:rPr>
          <w:rFonts w:ascii="Georgia" w:hAnsi="Georgia"/>
        </w:rPr>
        <w:t xml:space="preserve">aqueous phase will be on top if it has a lower density or on top if it has a higher density. Furthermore, one can drain the first layer, then the top layer into two separate flasks. Following the </w:t>
      </w:r>
      <w:r w:rsidR="00070C3C" w:rsidRPr="002E3163">
        <w:rPr>
          <w:rFonts w:ascii="Georgia" w:hAnsi="Georgia"/>
        </w:rPr>
        <w:t>withdrawal of both solutions,</w:t>
      </w:r>
      <w:r w:rsidRPr="002E3163">
        <w:rPr>
          <w:rFonts w:ascii="Georgia" w:hAnsi="Georgia"/>
        </w:rPr>
        <w:t xml:space="preserve">  a drop of water can be added which will either </w:t>
      </w:r>
      <w:r w:rsidR="00135F19" w:rsidRPr="002E3163">
        <w:rPr>
          <w:rFonts w:ascii="Georgia" w:hAnsi="Georgia"/>
        </w:rPr>
        <w:t xml:space="preserve">float on top or sink to the bottom of the one containing the organic phases, or combine with the one containing the aqueous phase. Finally, in order to determine which solution is water, one can simply add a drop of </w:t>
      </w:r>
      <w:proofErr w:type="spellStart"/>
      <w:r w:rsidR="00135F19" w:rsidRPr="002E3163">
        <w:rPr>
          <w:rFonts w:ascii="Georgia" w:hAnsi="Georgia"/>
        </w:rPr>
        <w:t>methylene</w:t>
      </w:r>
      <w:proofErr w:type="spellEnd"/>
      <w:r w:rsidR="00135F19" w:rsidRPr="002E3163">
        <w:rPr>
          <w:rFonts w:ascii="Georgia" w:hAnsi="Georgia"/>
        </w:rPr>
        <w:t xml:space="preserve"> blue which will dissolve into the aqueous phase. </w:t>
      </w:r>
    </w:p>
    <w:p w:rsidR="00330070" w:rsidRDefault="00701FDD" w:rsidP="00701FDD">
      <w:pPr>
        <w:pStyle w:val="Default"/>
        <w:spacing w:after="28" w:line="360" w:lineRule="auto"/>
        <w:jc w:val="both"/>
        <w:rPr>
          <w:rFonts w:ascii="Georgia" w:hAnsi="Georgia"/>
        </w:rPr>
      </w:pPr>
      <w:r>
        <w:rPr>
          <w:rFonts w:ascii="Georgia" w:hAnsi="Georgia"/>
        </w:rPr>
        <w:t>#3,4,6</w:t>
      </w:r>
    </w:p>
    <w:p w:rsidR="00330070" w:rsidRPr="0040516D" w:rsidRDefault="00330070" w:rsidP="00701FDD">
      <w:pPr>
        <w:pStyle w:val="Default"/>
        <w:spacing w:after="28" w:line="360" w:lineRule="auto"/>
        <w:jc w:val="both"/>
        <w:rPr>
          <w:rFonts w:ascii="Georgia" w:hAnsi="Georgia"/>
        </w:rPr>
      </w:pPr>
      <w:r>
        <w:rPr>
          <w:rFonts w:ascii="Georgia" w:hAnsi="Georgia"/>
        </w:rPr>
        <w:t xml:space="preserve">During the various methods and processes applied to this lab, multiple factors could have justified inaccurate results. </w:t>
      </w:r>
      <w:r w:rsidR="0040516D">
        <w:rPr>
          <w:rFonts w:ascii="Georgia" w:hAnsi="Georgia"/>
        </w:rPr>
        <w:t xml:space="preserve">The </w:t>
      </w:r>
      <w:r w:rsidR="0040516D">
        <w:rPr>
          <w:rFonts w:ascii="Georgia" w:hAnsi="Georgia"/>
          <w:color w:val="000000" w:themeColor="text1"/>
        </w:rPr>
        <w:t xml:space="preserve">inconsistency and large size of the drops spotted onto the TLC plate could have resulted in faulty </w:t>
      </w:r>
      <w:proofErr w:type="spellStart"/>
      <w:r w:rsidR="0040516D">
        <w:rPr>
          <w:rFonts w:ascii="Georgia" w:hAnsi="Georgia"/>
          <w:color w:val="000000" w:themeColor="text1"/>
        </w:rPr>
        <w:t>R</w:t>
      </w:r>
      <w:r w:rsidR="0040516D">
        <w:rPr>
          <w:rFonts w:ascii="Georgia" w:hAnsi="Georgia"/>
          <w:color w:val="000000" w:themeColor="text1"/>
          <w:vertAlign w:val="subscript"/>
        </w:rPr>
        <w:t>f</w:t>
      </w:r>
      <w:proofErr w:type="spellEnd"/>
      <w:r w:rsidR="0040516D">
        <w:rPr>
          <w:rFonts w:ascii="Georgia" w:hAnsi="Georgia"/>
          <w:color w:val="000000" w:themeColor="text1"/>
        </w:rPr>
        <w:t xml:space="preserve"> values. In addition, the excess application of solute could have caused the compound to run as a streak rather than  a spot. Furthermore, the unsatisfactory diluting of a substance is another cause of streaking. </w:t>
      </w:r>
      <w:r w:rsidR="00B82583">
        <w:rPr>
          <w:rFonts w:ascii="Georgia" w:hAnsi="Georgia"/>
          <w:color w:val="000000" w:themeColor="text1"/>
        </w:rPr>
        <w:t xml:space="preserve">Moreover, the improper weighing of substances contribute to the factors leading to inaccurate results and calculations. To improve results, the shaking of the </w:t>
      </w:r>
      <w:proofErr w:type="spellStart"/>
      <w:r w:rsidR="00B82583">
        <w:rPr>
          <w:rFonts w:ascii="Georgia" w:hAnsi="Georgia"/>
          <w:color w:val="000000" w:themeColor="text1"/>
        </w:rPr>
        <w:t>separatory</w:t>
      </w:r>
      <w:proofErr w:type="spellEnd"/>
      <w:r w:rsidR="00B82583">
        <w:rPr>
          <w:rFonts w:ascii="Georgia" w:hAnsi="Georgia"/>
          <w:color w:val="000000" w:themeColor="text1"/>
        </w:rPr>
        <w:t xml:space="preserve"> funnel </w:t>
      </w:r>
      <w:r w:rsidR="0040516D">
        <w:rPr>
          <w:rFonts w:ascii="Georgia" w:hAnsi="Georgia"/>
          <w:color w:val="000000" w:themeColor="text1"/>
        </w:rPr>
        <w:t xml:space="preserve"> </w:t>
      </w:r>
    </w:p>
    <w:sectPr w:rsidR="00330070" w:rsidRPr="0040516D" w:rsidSect="00CD18F2">
      <w:pgSz w:w="12240" w:h="16340"/>
      <w:pgMar w:top="1440" w:right="1440" w:bottom="1440" w:left="1440" w:header="720" w:footer="72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D14AA2"/>
    <w:multiLevelType w:val="hybridMultilevel"/>
    <w:tmpl w:val="D5CC76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98F44B2"/>
    <w:multiLevelType w:val="hybridMultilevel"/>
    <w:tmpl w:val="8F541B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2B91566"/>
    <w:multiLevelType w:val="hybridMultilevel"/>
    <w:tmpl w:val="21F2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CF95C49"/>
    <w:multiLevelType w:val="hybridMultilevel"/>
    <w:tmpl w:val="52F260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E870A25"/>
    <w:multiLevelType w:val="hybridMultilevel"/>
    <w:tmpl w:val="05EA5112"/>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4812B48"/>
    <w:multiLevelType w:val="hybridMultilevel"/>
    <w:tmpl w:val="6E08B1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FA868F8"/>
    <w:multiLevelType w:val="hybridMultilevel"/>
    <w:tmpl w:val="6FE05B7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6C8E5183"/>
    <w:multiLevelType w:val="hybridMultilevel"/>
    <w:tmpl w:val="8E6075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E0B6523"/>
    <w:multiLevelType w:val="hybridMultilevel"/>
    <w:tmpl w:val="9C7E1E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1E24D89"/>
    <w:multiLevelType w:val="hybridMultilevel"/>
    <w:tmpl w:val="78E44A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5B574DD"/>
    <w:multiLevelType w:val="hybridMultilevel"/>
    <w:tmpl w:val="27C631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0"/>
  </w:num>
  <w:num w:numId="4">
    <w:abstractNumId w:val="9"/>
  </w:num>
  <w:num w:numId="5">
    <w:abstractNumId w:val="5"/>
  </w:num>
  <w:num w:numId="6">
    <w:abstractNumId w:val="3"/>
  </w:num>
  <w:num w:numId="7">
    <w:abstractNumId w:val="2"/>
  </w:num>
  <w:num w:numId="8">
    <w:abstractNumId w:val="8"/>
  </w:num>
  <w:num w:numId="9">
    <w:abstractNumId w:val="1"/>
  </w:num>
  <w:num w:numId="10">
    <w:abstractNumId w:val="10"/>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characterSpacingControl w:val="doNotCompress"/>
  <w:compat/>
  <w:rsids>
    <w:rsidRoot w:val="00E83524"/>
    <w:rsid w:val="00070C3C"/>
    <w:rsid w:val="00097649"/>
    <w:rsid w:val="000B568B"/>
    <w:rsid w:val="000E36DC"/>
    <w:rsid w:val="00135F19"/>
    <w:rsid w:val="001927BA"/>
    <w:rsid w:val="002E3163"/>
    <w:rsid w:val="00330070"/>
    <w:rsid w:val="0034510D"/>
    <w:rsid w:val="003C2EAC"/>
    <w:rsid w:val="0040516D"/>
    <w:rsid w:val="0043078A"/>
    <w:rsid w:val="004E1BE0"/>
    <w:rsid w:val="005966F9"/>
    <w:rsid w:val="00621F25"/>
    <w:rsid w:val="00701FDD"/>
    <w:rsid w:val="00743AE5"/>
    <w:rsid w:val="0077241A"/>
    <w:rsid w:val="007B6A12"/>
    <w:rsid w:val="007D06CF"/>
    <w:rsid w:val="00894143"/>
    <w:rsid w:val="008D77FF"/>
    <w:rsid w:val="00962168"/>
    <w:rsid w:val="009920F2"/>
    <w:rsid w:val="00A25322"/>
    <w:rsid w:val="00A72A6C"/>
    <w:rsid w:val="00B02528"/>
    <w:rsid w:val="00B112D9"/>
    <w:rsid w:val="00B82583"/>
    <w:rsid w:val="00C208FD"/>
    <w:rsid w:val="00C40ACF"/>
    <w:rsid w:val="00C77345"/>
    <w:rsid w:val="00C87D56"/>
    <w:rsid w:val="00CB33AE"/>
    <w:rsid w:val="00CD18F2"/>
    <w:rsid w:val="00DE3A12"/>
    <w:rsid w:val="00E632AA"/>
    <w:rsid w:val="00E83524"/>
    <w:rsid w:val="00F41661"/>
    <w:rsid w:val="00FB2DB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216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83524"/>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E83524"/>
    <w:pPr>
      <w:ind w:left="720"/>
      <w:contextualSpacing/>
    </w:pPr>
  </w:style>
  <w:style w:type="table" w:styleId="TableGrid">
    <w:name w:val="Table Grid"/>
    <w:basedOn w:val="TableNormal"/>
    <w:uiPriority w:val="59"/>
    <w:rsid w:val="003451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E36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36D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1285</TotalTime>
  <Pages>6</Pages>
  <Words>1019</Words>
  <Characters>5814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Lavena Aoun</dc:creator>
  <cp:lastModifiedBy>Lavena Aoun</cp:lastModifiedBy>
  <cp:revision>5</cp:revision>
  <dcterms:created xsi:type="dcterms:W3CDTF">2017-02-14T19:47:00Z</dcterms:created>
  <dcterms:modified xsi:type="dcterms:W3CDTF">2017-03-01T15:46:00Z</dcterms:modified>
</cp:coreProperties>
</file>