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E13" w:rsidRDefault="00700E13">
      <w:pPr>
        <w:widowControl w:val="0"/>
        <w:spacing w:after="160" w:line="256" w:lineRule="auto"/>
        <w:jc w:val="center"/>
        <w:rPr>
          <w:rFonts w:ascii="Cambria" w:eastAsia="Cambria" w:hAnsi="Cambria" w:cs="Cambria"/>
          <w:b/>
          <w:sz w:val="72"/>
          <w:szCs w:val="72"/>
        </w:rPr>
      </w:pPr>
      <w:bookmarkStart w:id="0" w:name="_gjdgxs" w:colFirst="0" w:colLast="0"/>
      <w:bookmarkEnd w:id="0"/>
    </w:p>
    <w:p w:rsidR="00700E13" w:rsidRDefault="00700E13">
      <w:pPr>
        <w:widowControl w:val="0"/>
        <w:spacing w:after="160" w:line="256" w:lineRule="auto"/>
        <w:rPr>
          <w:rFonts w:ascii="Cambria" w:eastAsia="Cambria" w:hAnsi="Cambria" w:cs="Cambria"/>
          <w:b/>
          <w:sz w:val="72"/>
          <w:szCs w:val="72"/>
        </w:rPr>
      </w:pPr>
    </w:p>
    <w:p w:rsidR="00700E13" w:rsidRDefault="00700E13">
      <w:pPr>
        <w:widowControl w:val="0"/>
        <w:spacing w:after="160" w:line="256" w:lineRule="auto"/>
        <w:rPr>
          <w:rFonts w:ascii="Cambria" w:eastAsia="Cambria" w:hAnsi="Cambria" w:cs="Cambria"/>
          <w:b/>
          <w:sz w:val="72"/>
          <w:szCs w:val="72"/>
        </w:rPr>
      </w:pPr>
    </w:p>
    <w:p w:rsidR="00700E13" w:rsidRDefault="00EE199B">
      <w:pPr>
        <w:widowControl w:val="0"/>
        <w:spacing w:after="160" w:line="256" w:lineRule="auto"/>
        <w:jc w:val="center"/>
        <w:rPr>
          <w:rFonts w:ascii="Times New Roman" w:eastAsia="Times New Roman" w:hAnsi="Times New Roman" w:cs="Times New Roman"/>
          <w:sz w:val="24"/>
          <w:szCs w:val="24"/>
        </w:rPr>
      </w:pPr>
      <w:r>
        <w:rPr>
          <w:rFonts w:ascii="Cambria" w:eastAsia="Cambria" w:hAnsi="Cambria" w:cs="Cambria"/>
          <w:b/>
          <w:sz w:val="72"/>
          <w:szCs w:val="72"/>
        </w:rPr>
        <w:t>Lab #5: LATCHES AND FLIP-FLOPS</w:t>
      </w:r>
    </w:p>
    <w:p w:rsidR="00700E13" w:rsidRDefault="00EE199B">
      <w:pPr>
        <w:widowControl w:val="0"/>
        <w:spacing w:after="43" w:line="256" w:lineRule="auto"/>
        <w:ind w:left="4681"/>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Calibri" w:eastAsia="Calibri" w:hAnsi="Calibri" w:cs="Calibri"/>
        </w:rPr>
        <w:t xml:space="preserve"> </w:t>
      </w:r>
    </w:p>
    <w:p w:rsidR="00700E13" w:rsidRDefault="00EE199B">
      <w:pPr>
        <w:widowControl w:val="0"/>
        <w:spacing w:after="17" w:line="256" w:lineRule="auto"/>
        <w:ind w:left="190"/>
        <w:jc w:val="center"/>
        <w:rPr>
          <w:rFonts w:ascii="Times New Roman" w:eastAsia="Times New Roman" w:hAnsi="Times New Roman" w:cs="Times New Roman"/>
          <w:sz w:val="24"/>
          <w:szCs w:val="24"/>
        </w:rPr>
      </w:pPr>
      <w:r>
        <w:rPr>
          <w:rFonts w:ascii="Times New Roman" w:eastAsia="Times New Roman" w:hAnsi="Times New Roman" w:cs="Times New Roman"/>
        </w:rPr>
        <w:t xml:space="preserve"> </w:t>
      </w:r>
    </w:p>
    <w:p w:rsidR="00700E13" w:rsidRDefault="00EE199B">
      <w:pPr>
        <w:widowControl w:val="0"/>
        <w:spacing w:after="14" w:line="256" w:lineRule="auto"/>
        <w:ind w:left="190"/>
        <w:jc w:val="center"/>
        <w:rPr>
          <w:rFonts w:ascii="Times New Roman" w:eastAsia="Times New Roman" w:hAnsi="Times New Roman" w:cs="Times New Roman"/>
          <w:sz w:val="24"/>
          <w:szCs w:val="24"/>
        </w:rPr>
      </w:pPr>
      <w:r>
        <w:rPr>
          <w:rFonts w:ascii="Times New Roman" w:eastAsia="Times New Roman" w:hAnsi="Times New Roman" w:cs="Times New Roman"/>
        </w:rPr>
        <w:t xml:space="preserve"> </w:t>
      </w:r>
    </w:p>
    <w:p w:rsidR="00700E13" w:rsidRDefault="00EE199B">
      <w:pPr>
        <w:widowControl w:val="0"/>
        <w:spacing w:after="14" w:line="256" w:lineRule="auto"/>
        <w:ind w:left="190"/>
        <w:jc w:val="center"/>
        <w:rPr>
          <w:rFonts w:ascii="Times New Roman" w:eastAsia="Times New Roman" w:hAnsi="Times New Roman" w:cs="Times New Roman"/>
          <w:sz w:val="24"/>
          <w:szCs w:val="24"/>
        </w:rPr>
      </w:pPr>
      <w:r>
        <w:rPr>
          <w:rFonts w:ascii="Times New Roman" w:eastAsia="Times New Roman" w:hAnsi="Times New Roman" w:cs="Times New Roman"/>
        </w:rPr>
        <w:t xml:space="preserve"> </w:t>
      </w:r>
    </w:p>
    <w:p w:rsidR="00700E13" w:rsidRDefault="00EE199B">
      <w:pPr>
        <w:widowControl w:val="0"/>
        <w:spacing w:after="130" w:line="256" w:lineRule="auto"/>
        <w:ind w:left="190"/>
        <w:jc w:val="center"/>
        <w:rPr>
          <w:rFonts w:ascii="Times New Roman" w:eastAsia="Times New Roman" w:hAnsi="Times New Roman" w:cs="Times New Roman"/>
          <w:sz w:val="24"/>
          <w:szCs w:val="24"/>
        </w:rPr>
      </w:pPr>
      <w:r>
        <w:rPr>
          <w:rFonts w:ascii="Times New Roman" w:eastAsia="Times New Roman" w:hAnsi="Times New Roman" w:cs="Times New Roman"/>
        </w:rPr>
        <w:t xml:space="preserve"> </w:t>
      </w:r>
    </w:p>
    <w:p w:rsidR="00700E13" w:rsidRDefault="00EE199B">
      <w:pPr>
        <w:widowControl w:val="0"/>
        <w:tabs>
          <w:tab w:val="center" w:pos="4311"/>
          <w:tab w:val="center" w:pos="6719"/>
        </w:tabs>
        <w:spacing w:after="160" w:line="256" w:lineRule="auto"/>
        <w:rPr>
          <w:rFonts w:ascii="Times New Roman" w:eastAsia="Times New Roman" w:hAnsi="Times New Roman" w:cs="Times New Roman"/>
          <w:sz w:val="24"/>
          <w:szCs w:val="24"/>
        </w:rPr>
      </w:pPr>
      <w:r>
        <w:rPr>
          <w:rFonts w:ascii="Calibri" w:eastAsia="Calibri" w:hAnsi="Calibri" w:cs="Calibri"/>
        </w:rPr>
        <w:tab/>
      </w:r>
      <w:r>
        <w:rPr>
          <w:rFonts w:ascii="Times New Roman" w:eastAsia="Times New Roman" w:hAnsi="Times New Roman" w:cs="Times New Roman"/>
          <w:b/>
          <w:sz w:val="40"/>
          <w:szCs w:val="40"/>
        </w:rPr>
        <w:t xml:space="preserve">ITI 1100 </w:t>
      </w:r>
      <w:r>
        <w:rPr>
          <w:rFonts w:ascii="Times New Roman" w:eastAsia="Times New Roman" w:hAnsi="Times New Roman" w:cs="Times New Roman"/>
          <w:b/>
          <w:i/>
          <w:sz w:val="40"/>
          <w:szCs w:val="40"/>
        </w:rPr>
        <w:t>A</w:t>
      </w:r>
      <w:r>
        <w:rPr>
          <w:rFonts w:ascii="Times New Roman" w:eastAsia="Times New Roman" w:hAnsi="Times New Roman" w:cs="Times New Roman"/>
          <w:b/>
          <w:sz w:val="40"/>
          <w:szCs w:val="40"/>
        </w:rPr>
        <w:t xml:space="preserve"> - Digital Systems</w:t>
      </w:r>
      <w:r>
        <w:rPr>
          <w:rFonts w:ascii="Times New Roman" w:eastAsia="Times New Roman" w:hAnsi="Times New Roman" w:cs="Times New Roman"/>
          <w:sz w:val="34"/>
          <w:szCs w:val="34"/>
          <w:vertAlign w:val="superscript"/>
        </w:rPr>
        <w:t xml:space="preserve"> </w:t>
      </w:r>
      <w:r>
        <w:rPr>
          <w:rFonts w:ascii="Times New Roman" w:eastAsia="Times New Roman" w:hAnsi="Times New Roman" w:cs="Times New Roman"/>
          <w:sz w:val="34"/>
          <w:szCs w:val="34"/>
          <w:vertAlign w:val="superscript"/>
        </w:rPr>
        <w:tab/>
      </w:r>
      <w:r>
        <w:rPr>
          <w:rFonts w:ascii="Times New Roman" w:eastAsia="Times New Roman" w:hAnsi="Times New Roman" w:cs="Times New Roman"/>
          <w:b/>
          <w:sz w:val="40"/>
          <w:szCs w:val="40"/>
        </w:rPr>
        <w:t xml:space="preserve"> </w:t>
      </w:r>
    </w:p>
    <w:p w:rsidR="00700E13" w:rsidRDefault="00EE199B">
      <w:pPr>
        <w:widowControl w:val="0"/>
        <w:spacing w:after="160" w:line="256" w:lineRule="auto"/>
        <w:rPr>
          <w:rFonts w:ascii="Times New Roman" w:eastAsia="Times New Roman" w:hAnsi="Times New Roman" w:cs="Times New Roman"/>
          <w:sz w:val="24"/>
          <w:szCs w:val="24"/>
        </w:rPr>
      </w:pPr>
      <w:r>
        <w:rPr>
          <w:rFonts w:ascii="Times New Roman" w:eastAsia="Times New Roman" w:hAnsi="Times New Roman" w:cs="Times New Roman"/>
          <w:sz w:val="34"/>
          <w:szCs w:val="34"/>
          <w:vertAlign w:val="subscript"/>
        </w:rPr>
        <w:t xml:space="preserve"> </w:t>
      </w:r>
    </w:p>
    <w:p w:rsidR="00700E13" w:rsidRDefault="00EE199B">
      <w:pPr>
        <w:widowControl w:val="0"/>
        <w:tabs>
          <w:tab w:val="center" w:pos="4312"/>
          <w:tab w:val="center" w:pos="5055"/>
        </w:tabs>
        <w:spacing w:after="160" w:line="256" w:lineRule="auto"/>
        <w:rPr>
          <w:rFonts w:ascii="Times New Roman" w:eastAsia="Times New Roman" w:hAnsi="Times New Roman" w:cs="Times New Roman"/>
          <w:sz w:val="24"/>
          <w:szCs w:val="24"/>
        </w:rPr>
      </w:pPr>
      <w:r>
        <w:rPr>
          <w:rFonts w:ascii="Calibri" w:eastAsia="Calibri" w:hAnsi="Calibri" w:cs="Calibri"/>
        </w:rPr>
        <w:tab/>
      </w:r>
      <w:r>
        <w:rPr>
          <w:rFonts w:ascii="Times New Roman" w:eastAsia="Times New Roman" w:hAnsi="Times New Roman" w:cs="Times New Roman"/>
          <w:b/>
          <w:sz w:val="28"/>
          <w:szCs w:val="28"/>
        </w:rPr>
        <w:t>Winter 2017</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sz w:val="28"/>
          <w:szCs w:val="28"/>
        </w:rPr>
        <w:t xml:space="preserve"> </w:t>
      </w:r>
    </w:p>
    <w:p w:rsidR="00700E13" w:rsidRDefault="00EE199B">
      <w:pPr>
        <w:pStyle w:val="Heading1"/>
        <w:widowControl w:val="0"/>
        <w:tabs>
          <w:tab w:val="center" w:pos="4311"/>
          <w:tab w:val="center" w:pos="7626"/>
        </w:tabs>
        <w:spacing w:before="0" w:after="62" w:line="256" w:lineRule="auto"/>
        <w:ind w:left="-15"/>
        <w:contextualSpacing w:val="0"/>
        <w:rPr>
          <w:rFonts w:ascii="Times New Roman" w:eastAsia="Times New Roman" w:hAnsi="Times New Roman" w:cs="Times New Roman"/>
          <w:b/>
          <w:sz w:val="36"/>
          <w:szCs w:val="36"/>
        </w:rPr>
      </w:pP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b/>
      </w:r>
      <w:r>
        <w:rPr>
          <w:rFonts w:ascii="Times New Roman" w:eastAsia="Times New Roman" w:hAnsi="Times New Roman" w:cs="Times New Roman"/>
          <w:b/>
          <w:sz w:val="28"/>
          <w:szCs w:val="28"/>
        </w:rPr>
        <w:t>School of Electrical Engineering and Computer Science</w: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b/>
      </w:r>
      <w:r>
        <w:rPr>
          <w:rFonts w:ascii="Times New Roman" w:eastAsia="Times New Roman" w:hAnsi="Times New Roman" w:cs="Times New Roman"/>
          <w:b/>
          <w:sz w:val="28"/>
          <w:szCs w:val="28"/>
        </w:rPr>
        <w:t xml:space="preserve"> </w:t>
      </w:r>
    </w:p>
    <w:p w:rsidR="00700E13" w:rsidRDefault="00EE199B">
      <w:pPr>
        <w:widowControl w:val="0"/>
        <w:spacing w:after="160" w:line="256" w:lineRule="auto"/>
        <w:ind w:left="10" w:right="602"/>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University of Ottawa </w:t>
      </w:r>
    </w:p>
    <w:p w:rsidR="00700E13" w:rsidRDefault="00EE199B">
      <w:pPr>
        <w:widowControl w:val="0"/>
        <w:spacing w:after="132" w:line="256" w:lineRule="auto"/>
        <w:ind w:left="7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00E13" w:rsidRDefault="00EE199B">
      <w:pPr>
        <w:widowControl w:val="0"/>
        <w:spacing w:after="13" w:line="264" w:lineRule="auto"/>
        <w:ind w:left="1736" w:hanging="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 Coordinator:  </w:t>
      </w:r>
      <w:proofErr w:type="spellStart"/>
      <w:r>
        <w:rPr>
          <w:rFonts w:ascii="Times New Roman" w:eastAsia="Times New Roman" w:hAnsi="Times New Roman" w:cs="Times New Roman"/>
          <w:sz w:val="24"/>
          <w:szCs w:val="24"/>
        </w:rPr>
        <w:t>Fadi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Malek</w:t>
      </w:r>
      <w:proofErr w:type="spellEnd"/>
    </w:p>
    <w:p w:rsidR="00700E13" w:rsidRDefault="00EE199B">
      <w:pPr>
        <w:widowControl w:val="0"/>
        <w:spacing w:after="13" w:line="264" w:lineRule="auto"/>
        <w:ind w:left="1736" w:hanging="10"/>
        <w:rPr>
          <w:rFonts w:ascii="Times New Roman" w:eastAsia="Times New Roman" w:hAnsi="Times New Roman" w:cs="Times New Roman"/>
          <w:sz w:val="24"/>
          <w:szCs w:val="24"/>
        </w:rPr>
      </w:pPr>
      <w:r>
        <w:rPr>
          <w:rFonts w:ascii="Times New Roman" w:eastAsia="Times New Roman" w:hAnsi="Times New Roman" w:cs="Times New Roman"/>
          <w:sz w:val="24"/>
          <w:szCs w:val="24"/>
        </w:rPr>
        <w:t>Teaching Assistants:  Hind</w:t>
      </w:r>
    </w:p>
    <w:p w:rsidR="00700E13" w:rsidRDefault="00EE199B">
      <w:pPr>
        <w:widowControl w:val="0"/>
        <w:tabs>
          <w:tab w:val="center" w:pos="1726"/>
          <w:tab w:val="center" w:pos="2446"/>
          <w:tab w:val="center" w:pos="3166"/>
          <w:tab w:val="center" w:pos="4452"/>
        </w:tabs>
        <w:spacing w:after="13" w:line="264" w:lineRule="auto"/>
        <w:rPr>
          <w:rFonts w:ascii="Times New Roman" w:eastAsia="Times New Roman" w:hAnsi="Times New Roman" w:cs="Times New Roman"/>
          <w:sz w:val="24"/>
          <w:szCs w:val="24"/>
        </w:rPr>
      </w:pPr>
      <w:r>
        <w:rPr>
          <w:rFonts w:ascii="Calibri" w:eastAsia="Calibri" w:hAnsi="Calibri" w:cs="Calibri"/>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Heli</w:t>
      </w:r>
    </w:p>
    <w:p w:rsidR="00700E13" w:rsidRDefault="00700E13">
      <w:pPr>
        <w:widowControl w:val="0"/>
        <w:tabs>
          <w:tab w:val="center" w:pos="1726"/>
          <w:tab w:val="center" w:pos="2446"/>
          <w:tab w:val="center" w:pos="3166"/>
          <w:tab w:val="center" w:pos="4452"/>
        </w:tabs>
        <w:spacing w:after="13" w:line="264" w:lineRule="auto"/>
        <w:jc w:val="right"/>
        <w:rPr>
          <w:rFonts w:ascii="Times New Roman" w:eastAsia="Times New Roman" w:hAnsi="Times New Roman" w:cs="Times New Roman"/>
          <w:sz w:val="24"/>
          <w:szCs w:val="24"/>
        </w:rPr>
      </w:pPr>
    </w:p>
    <w:p w:rsidR="00700E13" w:rsidRDefault="00700E13" w:rsidP="00EE199B">
      <w:pPr>
        <w:widowControl w:val="0"/>
        <w:spacing w:after="11" w:line="266" w:lineRule="auto"/>
        <w:ind w:right="2993"/>
        <w:rPr>
          <w:rFonts w:ascii="Times New Roman" w:eastAsia="Times New Roman" w:hAnsi="Times New Roman" w:cs="Times New Roman"/>
          <w:sz w:val="24"/>
          <w:szCs w:val="24"/>
        </w:rPr>
      </w:pPr>
    </w:p>
    <w:p w:rsidR="00EE199B" w:rsidRDefault="00EE199B" w:rsidP="00EE199B">
      <w:pPr>
        <w:widowControl w:val="0"/>
        <w:spacing w:after="11" w:line="266" w:lineRule="auto"/>
        <w:ind w:right="2993"/>
        <w:rPr>
          <w:rFonts w:ascii="Times New Roman" w:eastAsia="Times New Roman" w:hAnsi="Times New Roman" w:cs="Times New Roman"/>
          <w:sz w:val="24"/>
          <w:szCs w:val="24"/>
        </w:rPr>
      </w:pPr>
    </w:p>
    <w:p w:rsidR="00EE199B" w:rsidRDefault="00EE199B" w:rsidP="00EE199B">
      <w:pPr>
        <w:widowControl w:val="0"/>
        <w:spacing w:after="11" w:line="266" w:lineRule="auto"/>
        <w:ind w:right="2993"/>
        <w:rPr>
          <w:rFonts w:ascii="Times New Roman" w:eastAsia="Times New Roman" w:hAnsi="Times New Roman" w:cs="Times New Roman"/>
          <w:sz w:val="24"/>
          <w:szCs w:val="24"/>
        </w:rPr>
      </w:pPr>
    </w:p>
    <w:p w:rsidR="00EE199B" w:rsidRDefault="00EE199B" w:rsidP="00EE199B">
      <w:pPr>
        <w:widowControl w:val="0"/>
        <w:spacing w:after="11" w:line="266" w:lineRule="auto"/>
        <w:ind w:right="2993"/>
        <w:rPr>
          <w:rFonts w:ascii="Times New Roman" w:eastAsia="Times New Roman" w:hAnsi="Times New Roman" w:cs="Times New Roman"/>
          <w:sz w:val="24"/>
          <w:szCs w:val="24"/>
        </w:rPr>
      </w:pPr>
    </w:p>
    <w:p w:rsidR="00EE199B" w:rsidRDefault="00EE199B" w:rsidP="00EE199B">
      <w:pPr>
        <w:widowControl w:val="0"/>
        <w:spacing w:after="11" w:line="266" w:lineRule="auto"/>
        <w:ind w:right="2993"/>
        <w:rPr>
          <w:rFonts w:ascii="Times New Roman" w:eastAsia="Times New Roman" w:hAnsi="Times New Roman" w:cs="Times New Roman"/>
          <w:sz w:val="24"/>
          <w:szCs w:val="24"/>
        </w:rPr>
      </w:pPr>
    </w:p>
    <w:p w:rsidR="00EE199B" w:rsidRDefault="00EE199B" w:rsidP="00EE199B">
      <w:pPr>
        <w:widowControl w:val="0"/>
        <w:spacing w:after="11" w:line="266" w:lineRule="auto"/>
        <w:ind w:right="2993"/>
        <w:rPr>
          <w:rFonts w:ascii="Times New Roman" w:eastAsia="Times New Roman" w:hAnsi="Times New Roman" w:cs="Times New Roman"/>
          <w:sz w:val="28"/>
          <w:szCs w:val="28"/>
        </w:rPr>
      </w:pPr>
      <w:bookmarkStart w:id="1" w:name="_GoBack"/>
      <w:bookmarkEnd w:id="1"/>
    </w:p>
    <w:p w:rsidR="00EE199B" w:rsidRDefault="00EE199B" w:rsidP="00EE199B">
      <w:pPr>
        <w:widowControl w:val="0"/>
        <w:spacing w:after="11" w:line="266" w:lineRule="auto"/>
        <w:ind w:right="2993"/>
        <w:rPr>
          <w:rFonts w:ascii="Times New Roman" w:eastAsia="Times New Roman" w:hAnsi="Times New Roman" w:cs="Times New Roman"/>
          <w:sz w:val="24"/>
          <w:szCs w:val="24"/>
        </w:rPr>
      </w:pPr>
    </w:p>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lastRenderedPageBreak/>
        <w:t xml:space="preserve">Objectives </w:t>
      </w:r>
    </w:p>
    <w:p w:rsidR="00700E13" w:rsidRDefault="00700E13">
      <w:pPr>
        <w:widowControl w:val="0"/>
        <w:spacing w:after="13" w:line="264" w:lineRule="auto"/>
        <w:rPr>
          <w:rFonts w:ascii="Times New Roman" w:eastAsia="Times New Roman" w:hAnsi="Times New Roman" w:cs="Times New Roman"/>
          <w:sz w:val="24"/>
          <w:szCs w:val="24"/>
        </w:rPr>
      </w:pPr>
    </w:p>
    <w:p w:rsidR="00700E13" w:rsidRDefault="00EE199B">
      <w:pPr>
        <w:widowControl w:val="0"/>
        <w:numPr>
          <w:ilvl w:val="0"/>
          <w:numId w:val="2"/>
        </w:numPr>
        <w:spacing w:line="480" w:lineRule="auto"/>
        <w:ind w:hanging="360"/>
        <w:contextualSpacing/>
      </w:pPr>
      <w:r>
        <w:rPr>
          <w:rFonts w:ascii="Times New Roman" w:eastAsia="Times New Roman" w:hAnsi="Times New Roman" w:cs="Times New Roman"/>
          <w:sz w:val="24"/>
          <w:szCs w:val="24"/>
        </w:rPr>
        <w:t xml:space="preserve">Provide insight into the characteristics of several important latches and flip-flops.  </w:t>
      </w:r>
    </w:p>
    <w:p w:rsidR="00700E13" w:rsidRDefault="00EE199B">
      <w:pPr>
        <w:widowControl w:val="0"/>
        <w:numPr>
          <w:ilvl w:val="0"/>
          <w:numId w:val="2"/>
        </w:numPr>
        <w:spacing w:line="480" w:lineRule="auto"/>
        <w:ind w:hanging="360"/>
        <w:contextualSpacing/>
      </w:pPr>
      <w:r>
        <w:rPr>
          <w:rFonts w:ascii="Times New Roman" w:eastAsia="Times New Roman" w:hAnsi="Times New Roman" w:cs="Times New Roman"/>
          <w:sz w:val="24"/>
          <w:szCs w:val="24"/>
        </w:rPr>
        <w:t xml:space="preserve">Build latches and flip-flops from basic gates.  </w:t>
      </w:r>
    </w:p>
    <w:p w:rsidR="00700E13" w:rsidRDefault="00EE199B">
      <w:pPr>
        <w:widowControl w:val="0"/>
        <w:numPr>
          <w:ilvl w:val="0"/>
          <w:numId w:val="2"/>
        </w:numPr>
        <w:spacing w:line="480" w:lineRule="auto"/>
        <w:ind w:hanging="360"/>
        <w:contextualSpacing/>
      </w:pPr>
      <w:r>
        <w:rPr>
          <w:rFonts w:ascii="Times New Roman" w:eastAsia="Times New Roman" w:hAnsi="Times New Roman" w:cs="Times New Roman"/>
          <w:sz w:val="24"/>
          <w:szCs w:val="24"/>
        </w:rPr>
        <w:t xml:space="preserve">Explain concepts of latching and edge-triggering.  </w:t>
      </w:r>
    </w:p>
    <w:p w:rsidR="00700E13" w:rsidRDefault="00EE199B">
      <w:pPr>
        <w:widowControl w:val="0"/>
        <w:numPr>
          <w:ilvl w:val="0"/>
          <w:numId w:val="2"/>
        </w:numPr>
        <w:spacing w:after="13" w:line="480" w:lineRule="auto"/>
        <w:ind w:hanging="360"/>
        <w:contextualSpacing/>
      </w:pPr>
      <w:r>
        <w:rPr>
          <w:rFonts w:ascii="Times New Roman" w:eastAsia="Times New Roman" w:hAnsi="Times New Roman" w:cs="Times New Roman"/>
          <w:sz w:val="24"/>
          <w:szCs w:val="24"/>
        </w:rPr>
        <w:t xml:space="preserve">Test latches and flip-flops to understand their operation </w:t>
      </w:r>
    </w:p>
    <w:p w:rsidR="00700E13" w:rsidRDefault="00700E13">
      <w:pPr>
        <w:pStyle w:val="Heading1"/>
        <w:widowControl w:val="0"/>
        <w:spacing w:before="0" w:after="0" w:line="256" w:lineRule="auto"/>
        <w:ind w:left="-5"/>
        <w:contextualSpacing w:val="0"/>
        <w:rPr>
          <w:rFonts w:ascii="Times New Roman" w:eastAsia="Times New Roman" w:hAnsi="Times New Roman" w:cs="Times New Roman"/>
          <w:b/>
          <w:color w:val="2F5496"/>
          <w:sz w:val="36"/>
          <w:szCs w:val="36"/>
        </w:rPr>
      </w:pPr>
    </w:p>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t>Equipment &amp; Components</w:t>
      </w:r>
    </w:p>
    <w:p w:rsidR="00700E13" w:rsidRDefault="00700E13">
      <w:pPr>
        <w:widowControl w:val="0"/>
        <w:spacing w:after="160" w:line="259" w:lineRule="auto"/>
        <w:rPr>
          <w:rFonts w:ascii="Times New Roman" w:eastAsia="Times New Roman" w:hAnsi="Times New Roman" w:cs="Times New Roman"/>
          <w:sz w:val="24"/>
          <w:szCs w:val="24"/>
        </w:rPr>
      </w:pPr>
    </w:p>
    <w:p w:rsidR="00700E13" w:rsidRDefault="00EE199B">
      <w:pPr>
        <w:widowControl w:val="0"/>
        <w:numPr>
          <w:ilvl w:val="0"/>
          <w:numId w:val="1"/>
        </w:numPr>
        <w:spacing w:line="264" w:lineRule="auto"/>
        <w:ind w:hanging="360"/>
        <w:contextualSpacing/>
      </w:pPr>
      <w:proofErr w:type="spellStart"/>
      <w:r>
        <w:rPr>
          <w:rFonts w:ascii="Times New Roman" w:eastAsia="Times New Roman" w:hAnsi="Times New Roman" w:cs="Times New Roman"/>
          <w:sz w:val="24"/>
          <w:szCs w:val="24"/>
        </w:rPr>
        <w:t>Quartus</w:t>
      </w:r>
      <w:proofErr w:type="spellEnd"/>
      <w:r>
        <w:rPr>
          <w:rFonts w:ascii="Times New Roman" w:eastAsia="Times New Roman" w:hAnsi="Times New Roman" w:cs="Times New Roman"/>
          <w:sz w:val="24"/>
          <w:szCs w:val="24"/>
        </w:rPr>
        <w:t xml:space="preserve"> II Student Edition Software </w:t>
      </w:r>
    </w:p>
    <w:p w:rsidR="00700E13" w:rsidRDefault="00700E13">
      <w:pPr>
        <w:widowControl w:val="0"/>
        <w:spacing w:after="13" w:line="264" w:lineRule="auto"/>
        <w:rPr>
          <w:rFonts w:ascii="Times New Roman" w:eastAsia="Times New Roman" w:hAnsi="Times New Roman" w:cs="Times New Roman"/>
          <w:sz w:val="24"/>
          <w:szCs w:val="24"/>
        </w:rPr>
      </w:pPr>
    </w:p>
    <w:p w:rsidR="00700E13" w:rsidRDefault="00EE199B">
      <w:pPr>
        <w:widowControl w:val="0"/>
        <w:numPr>
          <w:ilvl w:val="0"/>
          <w:numId w:val="1"/>
        </w:numPr>
        <w:spacing w:after="13" w:line="264" w:lineRule="auto"/>
        <w:ind w:hanging="360"/>
        <w:contextualSpacing/>
      </w:pPr>
      <w:r>
        <w:rPr>
          <w:rFonts w:ascii="Times New Roman" w:eastAsia="Times New Roman" w:hAnsi="Times New Roman" w:cs="Times New Roman"/>
          <w:sz w:val="24"/>
          <w:szCs w:val="24"/>
        </w:rPr>
        <w:t xml:space="preserve">Altera UP-1 circuit board </w:t>
      </w:r>
    </w:p>
    <w:p w:rsidR="00700E13" w:rsidRDefault="00700E13">
      <w:pPr>
        <w:widowControl w:val="0"/>
        <w:ind w:left="720"/>
      </w:pPr>
    </w:p>
    <w:p w:rsidR="00700E13" w:rsidRDefault="00700E13">
      <w:pPr>
        <w:widowControl w:val="0"/>
        <w:spacing w:after="13" w:line="264" w:lineRule="auto"/>
        <w:ind w:left="705"/>
        <w:rPr>
          <w:rFonts w:ascii="Calibri" w:eastAsia="Calibri" w:hAnsi="Calibri" w:cs="Calibri"/>
        </w:rPr>
      </w:pPr>
    </w:p>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bookmarkStart w:id="2" w:name="_30j0zll" w:colFirst="0" w:colLast="0"/>
      <w:bookmarkEnd w:id="2"/>
      <w:r>
        <w:rPr>
          <w:rFonts w:ascii="Calibri" w:eastAsia="Calibri" w:hAnsi="Calibri" w:cs="Calibri"/>
          <w:color w:val="2F5496"/>
          <w:sz w:val="32"/>
          <w:szCs w:val="32"/>
        </w:rPr>
        <w:t>Circuit Diagrams:</w:t>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1 - SR Latch</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3111500"/>
            <wp:effectExtent l="0" t="0" r="0" b="0"/>
            <wp:docPr id="1"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5"/>
                    <a:srcRect/>
                    <a:stretch>
                      <a:fillRect/>
                    </a:stretch>
                  </pic:blipFill>
                  <pic:spPr>
                    <a:xfrm>
                      <a:off x="0" y="0"/>
                      <a:ext cx="5731200" cy="3111500"/>
                    </a:xfrm>
                    <a:prstGeom prst="rect">
                      <a:avLst/>
                    </a:prstGeom>
                    <a:ln/>
                  </pic:spPr>
                </pic:pic>
              </a:graphicData>
            </a:graphic>
          </wp:inline>
        </w:drawing>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lastRenderedPageBreak/>
        <w:t>Part 2 - D Latch</w:t>
      </w:r>
      <w:r>
        <w:rPr>
          <w:noProof/>
        </w:rPr>
        <w:drawing>
          <wp:inline distT="114300" distB="114300" distL="114300" distR="114300">
            <wp:extent cx="5731200" cy="31115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
                    <a:srcRect/>
                    <a:stretch>
                      <a:fillRect/>
                    </a:stretch>
                  </pic:blipFill>
                  <pic:spPr>
                    <a:xfrm>
                      <a:off x="0" y="0"/>
                      <a:ext cx="5731200" cy="3111500"/>
                    </a:xfrm>
                    <a:prstGeom prst="rect">
                      <a:avLst/>
                    </a:prstGeom>
                    <a:ln/>
                  </pic:spPr>
                </pic:pic>
              </a:graphicData>
            </a:graphic>
          </wp:inline>
        </w:drawing>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3 - D Flip-Flop</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31115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5731200" cy="3111500"/>
                    </a:xfrm>
                    <a:prstGeom prst="rect">
                      <a:avLst/>
                    </a:prstGeom>
                    <a:ln/>
                  </pic:spPr>
                </pic:pic>
              </a:graphicData>
            </a:graphic>
          </wp:inline>
        </w:drawing>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lastRenderedPageBreak/>
        <w:t>Part 4 - T Flip-Flop</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31115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731200" cy="3111500"/>
                    </a:xfrm>
                    <a:prstGeom prst="rect">
                      <a:avLst/>
                    </a:prstGeom>
                    <a:ln/>
                  </pic:spPr>
                </pic:pic>
              </a:graphicData>
            </a:graphic>
          </wp:inline>
        </w:drawing>
      </w:r>
    </w:p>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t>Experimental Data and Data Processing</w:t>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1 – SR Latch</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27813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731200" cy="2781300"/>
                    </a:xfrm>
                    <a:prstGeom prst="rect">
                      <a:avLst/>
                    </a:prstGeom>
                    <a:ln/>
                  </pic:spPr>
                </pic:pic>
              </a:graphicData>
            </a:graphic>
          </wp:inline>
        </w:drawing>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1</w:t>
      </w:r>
    </w:p>
    <w:tbl>
      <w:tblPr>
        <w:tblStyle w:val="a"/>
        <w:tblW w:w="90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S</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R</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700E13">
      <w:pPr>
        <w:widowControl w:val="0"/>
        <w:spacing w:after="160" w:line="259" w:lineRule="auto"/>
        <w:rPr>
          <w:rFonts w:ascii="Calibri" w:eastAsia="Calibri" w:hAnsi="Calibri" w:cs="Calibri"/>
        </w:rPr>
      </w:pP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lastRenderedPageBreak/>
        <w:t>Part 2 – D Latch</w:t>
      </w:r>
    </w:p>
    <w:p w:rsidR="00700E13" w:rsidRDefault="00EE199B">
      <w:pPr>
        <w:widowControl w:val="0"/>
        <w:spacing w:after="160" w:line="259" w:lineRule="auto"/>
        <w:rPr>
          <w:rFonts w:ascii="Calibri" w:eastAsia="Calibri" w:hAnsi="Calibri" w:cs="Calibri"/>
        </w:rPr>
      </w:pPr>
      <w:r>
        <w:rPr>
          <w:noProof/>
        </w:rPr>
        <w:drawing>
          <wp:inline distT="0" distB="0" distL="0" distR="0">
            <wp:extent cx="5731200" cy="2425700"/>
            <wp:effectExtent l="0" t="0" r="0" b="0"/>
            <wp:docPr id="2" name="image07.png" descr="C:\Users\Martin\AppData\Local\Microsoft\Windows\INetCache\Content.Word\Screenshot 2017-03-22 19.28.00.png"/>
            <wp:cNvGraphicFramePr/>
            <a:graphic xmlns:a="http://schemas.openxmlformats.org/drawingml/2006/main">
              <a:graphicData uri="http://schemas.openxmlformats.org/drawingml/2006/picture">
                <pic:pic xmlns:pic="http://schemas.openxmlformats.org/drawingml/2006/picture">
                  <pic:nvPicPr>
                    <pic:cNvPr id="0" name="image07.png" descr="C:\Users\Martin\AppData\Local\Microsoft\Windows\INetCache\Content.Word\Screenshot 2017-03-22 19.28.00.png"/>
                    <pic:cNvPicPr preferRelativeResize="0"/>
                  </pic:nvPicPr>
                  <pic:blipFill>
                    <a:blip r:embed="rId10"/>
                    <a:srcRect/>
                    <a:stretch>
                      <a:fillRect/>
                    </a:stretch>
                  </pic:blipFill>
                  <pic:spPr>
                    <a:xfrm>
                      <a:off x="0" y="0"/>
                      <a:ext cx="5731200" cy="2425700"/>
                    </a:xfrm>
                    <a:prstGeom prst="rect">
                      <a:avLst/>
                    </a:prstGeom>
                    <a:ln/>
                  </pic:spPr>
                </pic:pic>
              </a:graphicData>
            </a:graphic>
          </wp:inline>
        </w:drawing>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2</w:t>
      </w:r>
    </w:p>
    <w:tbl>
      <w:tblPr>
        <w:tblStyle w:val="a0"/>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EN</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D</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700E13">
      <w:pPr>
        <w:widowControl w:val="0"/>
        <w:spacing w:after="160" w:line="259" w:lineRule="auto"/>
        <w:rPr>
          <w:rFonts w:ascii="Calibri" w:eastAsia="Calibri" w:hAnsi="Calibri" w:cs="Calibri"/>
        </w:rPr>
      </w:pP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3 – D Flip-Flop</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27940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2794000"/>
                    </a:xfrm>
                    <a:prstGeom prst="rect">
                      <a:avLst/>
                    </a:prstGeom>
                    <a:ln/>
                  </pic:spPr>
                </pic:pic>
              </a:graphicData>
            </a:graphic>
          </wp:inline>
        </w:drawing>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3</w:t>
      </w:r>
    </w:p>
    <w:tbl>
      <w:tblPr>
        <w:tblStyle w:val="a1"/>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CLK</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D</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Borders>
              <w:top w:val="single" w:sz="4" w:space="0" w:color="000000"/>
              <w:left w:val="single" w:sz="4" w:space="0" w:color="000000"/>
              <w:bottom w:val="single" w:sz="4" w:space="0" w:color="000000"/>
              <w:right w:val="single" w:sz="4" w:space="0" w:color="000000"/>
            </w:tcBorders>
            <w:tcMar>
              <w:left w:w="115" w:type="dxa"/>
              <w:right w:w="115" w:type="dxa"/>
            </w:tcMar>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EE199B">
      <w:pPr>
        <w:pStyle w:val="Heading2"/>
        <w:widowControl w:val="0"/>
        <w:spacing w:before="40" w:after="0"/>
        <w:contextualSpacing w:val="0"/>
        <w:rPr>
          <w:rFonts w:ascii="Calibri" w:eastAsia="Calibri" w:hAnsi="Calibri" w:cs="Calibri"/>
          <w:color w:val="2F5496"/>
          <w:sz w:val="26"/>
          <w:szCs w:val="26"/>
        </w:rPr>
      </w:pPr>
      <w:bookmarkStart w:id="3" w:name="_pqgju3hivdjg" w:colFirst="0" w:colLast="0"/>
      <w:bookmarkEnd w:id="3"/>
      <w:r>
        <w:rPr>
          <w:rFonts w:ascii="Calibri" w:eastAsia="Calibri" w:hAnsi="Calibri" w:cs="Calibri"/>
          <w:color w:val="2F5496"/>
          <w:sz w:val="26"/>
          <w:szCs w:val="26"/>
        </w:rPr>
        <w:lastRenderedPageBreak/>
        <w:t>Part 4 – T Flip-Flop</w:t>
      </w:r>
    </w:p>
    <w:p w:rsidR="00700E13" w:rsidRDefault="00EE199B">
      <w:pPr>
        <w:widowControl w:val="0"/>
        <w:spacing w:after="160" w:line="259" w:lineRule="auto"/>
        <w:rPr>
          <w:rFonts w:ascii="Calibri" w:eastAsia="Calibri" w:hAnsi="Calibri" w:cs="Calibri"/>
        </w:rPr>
      </w:pPr>
      <w:r>
        <w:rPr>
          <w:noProof/>
        </w:rPr>
        <w:drawing>
          <wp:inline distT="114300" distB="114300" distL="114300" distR="114300">
            <wp:extent cx="5731200" cy="234950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731200" cy="2349500"/>
                    </a:xfrm>
                    <a:prstGeom prst="rect">
                      <a:avLst/>
                    </a:prstGeom>
                    <a:ln/>
                  </pic:spPr>
                </pic:pic>
              </a:graphicData>
            </a:graphic>
          </wp:inline>
        </w:drawing>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4</w:t>
      </w:r>
    </w:p>
    <w:tbl>
      <w:tblPr>
        <w:tblStyle w:val="a2"/>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T</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CLK</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700E13">
      <w:pPr>
        <w:widowControl w:val="0"/>
        <w:spacing w:after="160" w:line="259" w:lineRule="auto"/>
        <w:rPr>
          <w:rFonts w:ascii="Calibri" w:eastAsia="Calibri" w:hAnsi="Calibri" w:cs="Calibri"/>
        </w:rPr>
      </w:pPr>
    </w:p>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t xml:space="preserve">Comparison of Theoretical Data and Experimental Data </w:t>
      </w: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I – Sr Latch</w:t>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5: Theoretical results for SR Latch</w:t>
      </w:r>
    </w:p>
    <w:tbl>
      <w:tblPr>
        <w:tblStyle w:val="a3"/>
        <w:tblW w:w="90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S</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R</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r w:rsidR="00700E13">
        <w:trPr>
          <w:jc w:val="center"/>
        </w:trPr>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700E13">
      <w:pPr>
        <w:widowControl w:val="0"/>
        <w:spacing w:after="160" w:line="259" w:lineRule="auto"/>
        <w:rPr>
          <w:rFonts w:ascii="Calibri" w:eastAsia="Calibri" w:hAnsi="Calibri" w:cs="Calibri"/>
        </w:rPr>
      </w:pP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t>Part 2 – D Latch</w:t>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6: Theoretical results for D Latch</w:t>
      </w:r>
    </w:p>
    <w:tbl>
      <w:tblPr>
        <w:tblStyle w:val="a4"/>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EN</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D</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700E13">
      <w:pPr>
        <w:widowControl w:val="0"/>
        <w:spacing w:after="160" w:line="259" w:lineRule="auto"/>
        <w:rPr>
          <w:rFonts w:ascii="Calibri" w:eastAsia="Calibri" w:hAnsi="Calibri" w:cs="Calibri"/>
        </w:rPr>
      </w:pPr>
    </w:p>
    <w:p w:rsidR="00700E13" w:rsidRDefault="00700E13">
      <w:pPr>
        <w:widowControl w:val="0"/>
        <w:spacing w:after="160" w:line="259" w:lineRule="auto"/>
        <w:rPr>
          <w:rFonts w:ascii="Calibri" w:eastAsia="Calibri" w:hAnsi="Calibri" w:cs="Calibri"/>
        </w:rPr>
      </w:pPr>
    </w:p>
    <w:p w:rsidR="00700E13" w:rsidRDefault="00700E13">
      <w:pPr>
        <w:widowControl w:val="0"/>
        <w:spacing w:after="160" w:line="259" w:lineRule="auto"/>
        <w:rPr>
          <w:rFonts w:ascii="Calibri" w:eastAsia="Calibri" w:hAnsi="Calibri" w:cs="Calibri"/>
        </w:rPr>
      </w:pPr>
    </w:p>
    <w:p w:rsidR="00700E13" w:rsidRDefault="00EE199B">
      <w:pPr>
        <w:pStyle w:val="Heading2"/>
        <w:widowControl w:val="0"/>
        <w:spacing w:before="40" w:after="0"/>
        <w:contextualSpacing w:val="0"/>
        <w:rPr>
          <w:rFonts w:ascii="Calibri" w:eastAsia="Calibri" w:hAnsi="Calibri" w:cs="Calibri"/>
          <w:color w:val="2F5496"/>
          <w:sz w:val="26"/>
          <w:szCs w:val="26"/>
        </w:rPr>
      </w:pPr>
      <w:r>
        <w:rPr>
          <w:rFonts w:ascii="Calibri" w:eastAsia="Calibri" w:hAnsi="Calibri" w:cs="Calibri"/>
          <w:color w:val="2F5496"/>
          <w:sz w:val="26"/>
          <w:szCs w:val="26"/>
        </w:rPr>
        <w:lastRenderedPageBreak/>
        <w:t>Part 3 – D Flip-Flop</w:t>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7: Theoretical results for D Flip-Flop</w:t>
      </w:r>
    </w:p>
    <w:tbl>
      <w:tblPr>
        <w:tblStyle w:val="a5"/>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CLK</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D</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EE199B">
      <w:pPr>
        <w:pStyle w:val="Heading1"/>
        <w:widowControl w:val="0"/>
        <w:spacing w:before="240" w:after="0" w:line="259"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t>Part 4 – T Flip-Flop</w:t>
      </w:r>
    </w:p>
    <w:p w:rsidR="00700E13" w:rsidRDefault="00EE199B">
      <w:pPr>
        <w:widowControl w:val="0"/>
        <w:spacing w:after="160" w:line="259" w:lineRule="auto"/>
        <w:rPr>
          <w:rFonts w:ascii="Calibri" w:eastAsia="Calibri" w:hAnsi="Calibri" w:cs="Calibri"/>
          <w:b/>
          <w:i/>
        </w:rPr>
      </w:pPr>
      <w:r>
        <w:rPr>
          <w:rFonts w:ascii="Calibri" w:eastAsia="Calibri" w:hAnsi="Calibri" w:cs="Calibri"/>
          <w:b/>
          <w:i/>
        </w:rPr>
        <w:t>Table 8: Theoretical results for T Flip-Flop</w:t>
      </w:r>
    </w:p>
    <w:tbl>
      <w:tblPr>
        <w:tblStyle w:val="a6"/>
        <w:tblW w:w="90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5"/>
        <w:gridCol w:w="2255"/>
        <w:gridCol w:w="2255"/>
      </w:tblGrid>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CLK</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D</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Q</w:t>
            </w:r>
          </w:p>
        </w:tc>
        <w:tc>
          <w:tcPr>
            <w:tcW w:w="2255" w:type="dxa"/>
          </w:tcPr>
          <w:p w:rsidR="00700E13" w:rsidRDefault="00EE199B">
            <w:pPr>
              <w:widowControl w:val="0"/>
              <w:contextualSpacing w:val="0"/>
              <w:jc w:val="center"/>
              <w:rPr>
                <w:rFonts w:ascii="Calibri" w:eastAsia="Calibri" w:hAnsi="Calibri" w:cs="Calibri"/>
              </w:rPr>
            </w:pPr>
            <w:proofErr w:type="spellStart"/>
            <w:r>
              <w:rPr>
                <w:rFonts w:ascii="Calibri" w:eastAsia="Calibri" w:hAnsi="Calibri" w:cs="Calibri"/>
              </w:rPr>
              <w:t>not_Q</w:t>
            </w:r>
            <w:proofErr w:type="spellEnd"/>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r>
      <w:tr w:rsidR="00700E13">
        <w:tc>
          <w:tcPr>
            <w:tcW w:w="2254"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1</w:t>
            </w:r>
          </w:p>
        </w:tc>
        <w:tc>
          <w:tcPr>
            <w:tcW w:w="2255" w:type="dxa"/>
          </w:tcPr>
          <w:p w:rsidR="00700E13" w:rsidRDefault="00EE199B">
            <w:pPr>
              <w:widowControl w:val="0"/>
              <w:contextualSpacing w:val="0"/>
              <w:jc w:val="center"/>
              <w:rPr>
                <w:rFonts w:ascii="Calibri" w:eastAsia="Calibri" w:hAnsi="Calibri" w:cs="Calibri"/>
              </w:rPr>
            </w:pPr>
            <w:r>
              <w:rPr>
                <w:rFonts w:ascii="Calibri" w:eastAsia="Calibri" w:hAnsi="Calibri" w:cs="Calibri"/>
              </w:rPr>
              <w:t>0</w:t>
            </w:r>
          </w:p>
        </w:tc>
      </w:tr>
    </w:tbl>
    <w:p w:rsidR="00700E13" w:rsidRDefault="00EE199B">
      <w:pPr>
        <w:pStyle w:val="Heading1"/>
        <w:widowControl w:val="0"/>
        <w:spacing w:before="240" w:after="0" w:line="360" w:lineRule="auto"/>
        <w:contextualSpacing w:val="0"/>
        <w:rPr>
          <w:rFonts w:ascii="Calibri" w:eastAsia="Calibri" w:hAnsi="Calibri" w:cs="Calibri"/>
          <w:color w:val="2F5496"/>
          <w:sz w:val="32"/>
          <w:szCs w:val="32"/>
        </w:rPr>
      </w:pPr>
      <w:r>
        <w:rPr>
          <w:rFonts w:ascii="Calibri" w:eastAsia="Calibri" w:hAnsi="Calibri" w:cs="Calibri"/>
          <w:color w:val="2F5496"/>
          <w:sz w:val="32"/>
          <w:szCs w:val="32"/>
        </w:rPr>
        <w:t>Discussion &amp; Conclusions</w:t>
      </w:r>
    </w:p>
    <w:p w:rsidR="00700E13" w:rsidRDefault="00EE199B">
      <w:pPr>
        <w:widowControl w:val="0"/>
        <w:spacing w:after="160" w:line="360" w:lineRule="auto"/>
        <w:rPr>
          <w:rFonts w:ascii="Calibri" w:eastAsia="Calibri" w:hAnsi="Calibri" w:cs="Calibri"/>
        </w:rPr>
      </w:pPr>
      <w:r>
        <w:rPr>
          <w:rFonts w:ascii="Calibri" w:eastAsia="Calibri" w:hAnsi="Calibri" w:cs="Calibri"/>
        </w:rPr>
        <w:t xml:space="preserve">     The objective for this lab was to build, test, and discover the characteristics of certain latches and flip-flops as well as explore the concept of edge triggering and latching. During the lab, we built an SR Latch which was an essential part of the D</w:t>
      </w:r>
      <w:r>
        <w:rPr>
          <w:rFonts w:ascii="Calibri" w:eastAsia="Calibri" w:hAnsi="Calibri" w:cs="Calibri"/>
        </w:rPr>
        <w:t xml:space="preserve"> Latch which we created shortly after. The next build was the D Flip-flop which was used in the building of the T Flip-flop. All the builds were successful and were successfully uploaded onto the Altera DE2-115 device with favorable results. The first atte</w:t>
      </w:r>
      <w:r>
        <w:rPr>
          <w:rFonts w:ascii="Calibri" w:eastAsia="Calibri" w:hAnsi="Calibri" w:cs="Calibri"/>
        </w:rPr>
        <w:t>mpt at creating the D Latch was successful until the creation of the waveform. When attempting to create a waveform for the D Latch an error was encountered. The waveform application would crash every time an attempt was made to create it leading to unknow</w:t>
      </w:r>
      <w:r>
        <w:rPr>
          <w:rFonts w:ascii="Calibri" w:eastAsia="Calibri" w:hAnsi="Calibri" w:cs="Calibri"/>
        </w:rPr>
        <w:t xml:space="preserve">n results when uploading it onto the Altera device. However, the correct build was successful in its upload onto the device and functioned normally. The error was fixed when recreating the two builds on a different computer. </w:t>
      </w:r>
    </w:p>
    <w:p w:rsidR="00700E13" w:rsidRDefault="00EE199B">
      <w:pPr>
        <w:widowControl w:val="0"/>
        <w:spacing w:after="160" w:line="360" w:lineRule="auto"/>
        <w:rPr>
          <w:rFonts w:ascii="Calibri" w:eastAsia="Calibri" w:hAnsi="Calibri" w:cs="Calibri"/>
        </w:rPr>
      </w:pPr>
      <w:bookmarkStart w:id="4" w:name="_1fob9te" w:colFirst="0" w:colLast="0"/>
      <w:bookmarkEnd w:id="4"/>
      <w:r>
        <w:rPr>
          <w:rFonts w:ascii="Calibri" w:eastAsia="Calibri" w:hAnsi="Calibri" w:cs="Calibri"/>
        </w:rPr>
        <w:t xml:space="preserve">     Our lab was successful in</w:t>
      </w:r>
      <w:r>
        <w:rPr>
          <w:rFonts w:ascii="Calibri" w:eastAsia="Calibri" w:hAnsi="Calibri" w:cs="Calibri"/>
        </w:rPr>
        <w:t xml:space="preserve"> replicating the theoretical data. We were able to create the latches and flip-flops to provide results which matched the data that we calculated. Comparison of the results between the theoretical and experimental data yielded no deviation leading to our c</w:t>
      </w:r>
      <w:r>
        <w:rPr>
          <w:rFonts w:ascii="Calibri" w:eastAsia="Calibri" w:hAnsi="Calibri" w:cs="Calibri"/>
        </w:rPr>
        <w:t>onclusion that the data we produced is accurate. Possible forms of error would have most likely been human error or a computer glitch which might have led to the error in the D Latch waveform. However, the results were not altered by possible computer faul</w:t>
      </w:r>
      <w:r>
        <w:rPr>
          <w:rFonts w:ascii="Calibri" w:eastAsia="Calibri" w:hAnsi="Calibri" w:cs="Calibri"/>
        </w:rPr>
        <w:t>ts or human error leading to favorable results obtained in the experiment.</w:t>
      </w:r>
    </w:p>
    <w:p w:rsidR="00700E13" w:rsidRDefault="00700E13">
      <w:pPr>
        <w:rPr>
          <w:rFonts w:ascii="Cambria" w:eastAsia="Cambria" w:hAnsi="Cambria" w:cs="Cambria"/>
          <w:b/>
          <w:sz w:val="72"/>
          <w:szCs w:val="72"/>
        </w:rPr>
      </w:pPr>
    </w:p>
    <w:sectPr w:rsidR="00700E13">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752B6"/>
    <w:multiLevelType w:val="multilevel"/>
    <w:tmpl w:val="C696E968"/>
    <w:lvl w:ilvl="0">
      <w:start w:val="1"/>
      <w:numFmt w:val="bullet"/>
      <w:lvlText w:val="●"/>
      <w:lvlJc w:val="left"/>
      <w:pPr>
        <w:ind w:left="705" w:firstLine="1410"/>
      </w:pPr>
      <w:rPr>
        <w:rFonts w:ascii="Arial" w:eastAsia="Arial" w:hAnsi="Arial" w:cs="Arial"/>
        <w:b w:val="0"/>
        <w:i w:val="0"/>
        <w:strike w:val="0"/>
        <w:color w:val="000000"/>
        <w:sz w:val="24"/>
        <w:szCs w:val="24"/>
        <w:u w:val="none"/>
        <w:vertAlign w:val="baseline"/>
      </w:rPr>
    </w:lvl>
    <w:lvl w:ilvl="1">
      <w:start w:val="1"/>
      <w:numFmt w:val="bullet"/>
      <w:lvlText w:val="o"/>
      <w:lvlJc w:val="left"/>
      <w:pPr>
        <w:ind w:left="1440" w:firstLine="2880"/>
      </w:pPr>
      <w:rPr>
        <w:rFonts w:ascii="Arial" w:eastAsia="Arial" w:hAnsi="Arial" w:cs="Arial"/>
        <w:b w:val="0"/>
        <w:i w:val="0"/>
        <w:strike w:val="0"/>
        <w:color w:val="000000"/>
        <w:sz w:val="24"/>
        <w:szCs w:val="24"/>
        <w:u w:val="none"/>
        <w:vertAlign w:val="baseline"/>
      </w:rPr>
    </w:lvl>
    <w:lvl w:ilvl="2">
      <w:start w:val="1"/>
      <w:numFmt w:val="bullet"/>
      <w:lvlText w:val="▪"/>
      <w:lvlJc w:val="left"/>
      <w:pPr>
        <w:ind w:left="2160" w:firstLine="4320"/>
      </w:pPr>
      <w:rPr>
        <w:rFonts w:ascii="Arial" w:eastAsia="Arial" w:hAnsi="Arial" w:cs="Arial"/>
        <w:b w:val="0"/>
        <w:i w:val="0"/>
        <w:strike w:val="0"/>
        <w:color w:val="000000"/>
        <w:sz w:val="24"/>
        <w:szCs w:val="24"/>
        <w:u w:val="none"/>
        <w:vertAlign w:val="baseline"/>
      </w:rPr>
    </w:lvl>
    <w:lvl w:ilvl="3">
      <w:start w:val="1"/>
      <w:numFmt w:val="bullet"/>
      <w:lvlText w:val="•"/>
      <w:lvlJc w:val="left"/>
      <w:pPr>
        <w:ind w:left="2880" w:firstLine="5760"/>
      </w:pPr>
      <w:rPr>
        <w:rFonts w:ascii="Arial" w:eastAsia="Arial" w:hAnsi="Arial" w:cs="Arial"/>
        <w:b w:val="0"/>
        <w:i w:val="0"/>
        <w:strike w:val="0"/>
        <w:color w:val="000000"/>
        <w:sz w:val="24"/>
        <w:szCs w:val="24"/>
        <w:u w:val="none"/>
        <w:vertAlign w:val="baseline"/>
      </w:rPr>
    </w:lvl>
    <w:lvl w:ilvl="4">
      <w:start w:val="1"/>
      <w:numFmt w:val="bullet"/>
      <w:lvlText w:val="o"/>
      <w:lvlJc w:val="left"/>
      <w:pPr>
        <w:ind w:left="3600" w:firstLine="7200"/>
      </w:pPr>
      <w:rPr>
        <w:rFonts w:ascii="Arial" w:eastAsia="Arial" w:hAnsi="Arial" w:cs="Arial"/>
        <w:b w:val="0"/>
        <w:i w:val="0"/>
        <w:strike w:val="0"/>
        <w:color w:val="000000"/>
        <w:sz w:val="24"/>
        <w:szCs w:val="24"/>
        <w:u w:val="none"/>
        <w:vertAlign w:val="baseline"/>
      </w:rPr>
    </w:lvl>
    <w:lvl w:ilvl="5">
      <w:start w:val="1"/>
      <w:numFmt w:val="bullet"/>
      <w:lvlText w:val="▪"/>
      <w:lvlJc w:val="left"/>
      <w:pPr>
        <w:ind w:left="4320" w:firstLine="8640"/>
      </w:pPr>
      <w:rPr>
        <w:rFonts w:ascii="Arial" w:eastAsia="Arial" w:hAnsi="Arial" w:cs="Arial"/>
        <w:b w:val="0"/>
        <w:i w:val="0"/>
        <w:strike w:val="0"/>
        <w:color w:val="000000"/>
        <w:sz w:val="24"/>
        <w:szCs w:val="24"/>
        <w:u w:val="none"/>
        <w:vertAlign w:val="baseline"/>
      </w:rPr>
    </w:lvl>
    <w:lvl w:ilvl="6">
      <w:start w:val="1"/>
      <w:numFmt w:val="bullet"/>
      <w:lvlText w:val="•"/>
      <w:lvlJc w:val="left"/>
      <w:pPr>
        <w:ind w:left="5040" w:firstLine="10080"/>
      </w:pPr>
      <w:rPr>
        <w:rFonts w:ascii="Arial" w:eastAsia="Arial" w:hAnsi="Arial" w:cs="Arial"/>
        <w:b w:val="0"/>
        <w:i w:val="0"/>
        <w:strike w:val="0"/>
        <w:color w:val="000000"/>
        <w:sz w:val="24"/>
        <w:szCs w:val="24"/>
        <w:u w:val="none"/>
        <w:vertAlign w:val="baseline"/>
      </w:rPr>
    </w:lvl>
    <w:lvl w:ilvl="7">
      <w:start w:val="1"/>
      <w:numFmt w:val="bullet"/>
      <w:lvlText w:val="o"/>
      <w:lvlJc w:val="left"/>
      <w:pPr>
        <w:ind w:left="5760" w:firstLine="11520"/>
      </w:pPr>
      <w:rPr>
        <w:rFonts w:ascii="Arial" w:eastAsia="Arial" w:hAnsi="Arial" w:cs="Arial"/>
        <w:b w:val="0"/>
        <w:i w:val="0"/>
        <w:strike w:val="0"/>
        <w:color w:val="000000"/>
        <w:sz w:val="24"/>
        <w:szCs w:val="24"/>
        <w:u w:val="none"/>
        <w:vertAlign w:val="baseline"/>
      </w:rPr>
    </w:lvl>
    <w:lvl w:ilvl="8">
      <w:start w:val="1"/>
      <w:numFmt w:val="bullet"/>
      <w:lvlText w:val="▪"/>
      <w:lvlJc w:val="left"/>
      <w:pPr>
        <w:ind w:left="6480" w:firstLine="12960"/>
      </w:pPr>
      <w:rPr>
        <w:rFonts w:ascii="Arial" w:eastAsia="Arial" w:hAnsi="Arial" w:cs="Arial"/>
        <w:b w:val="0"/>
        <w:i w:val="0"/>
        <w:strike w:val="0"/>
        <w:color w:val="000000"/>
        <w:sz w:val="24"/>
        <w:szCs w:val="24"/>
        <w:u w:val="none"/>
        <w:vertAlign w:val="baseline"/>
      </w:rPr>
    </w:lvl>
  </w:abstractNum>
  <w:abstractNum w:abstractNumId="1" w15:restartNumberingAfterBreak="0">
    <w:nsid w:val="70374B18"/>
    <w:multiLevelType w:val="multilevel"/>
    <w:tmpl w:val="45C63942"/>
    <w:lvl w:ilvl="0">
      <w:start w:val="1"/>
      <w:numFmt w:val="bullet"/>
      <w:lvlText w:val="●"/>
      <w:lvlJc w:val="left"/>
      <w:pPr>
        <w:ind w:left="705" w:firstLine="1410"/>
      </w:pPr>
      <w:rPr>
        <w:rFonts w:ascii="Arial" w:eastAsia="Arial" w:hAnsi="Arial" w:cs="Arial"/>
        <w:b w:val="0"/>
        <w:i w:val="0"/>
        <w:strike w:val="0"/>
        <w:color w:val="000000"/>
        <w:sz w:val="24"/>
        <w:szCs w:val="24"/>
        <w:u w:val="none"/>
        <w:vertAlign w:val="baseline"/>
      </w:rPr>
    </w:lvl>
    <w:lvl w:ilvl="1">
      <w:start w:val="1"/>
      <w:numFmt w:val="bullet"/>
      <w:lvlText w:val="o"/>
      <w:lvlJc w:val="left"/>
      <w:pPr>
        <w:ind w:left="1440" w:firstLine="2880"/>
      </w:pPr>
      <w:rPr>
        <w:rFonts w:ascii="Arial" w:eastAsia="Arial" w:hAnsi="Arial" w:cs="Arial"/>
        <w:b w:val="0"/>
        <w:i w:val="0"/>
        <w:strike w:val="0"/>
        <w:color w:val="000000"/>
        <w:sz w:val="24"/>
        <w:szCs w:val="24"/>
        <w:u w:val="none"/>
        <w:vertAlign w:val="baseline"/>
      </w:rPr>
    </w:lvl>
    <w:lvl w:ilvl="2">
      <w:start w:val="1"/>
      <w:numFmt w:val="bullet"/>
      <w:lvlText w:val="▪"/>
      <w:lvlJc w:val="left"/>
      <w:pPr>
        <w:ind w:left="2160" w:firstLine="4320"/>
      </w:pPr>
      <w:rPr>
        <w:rFonts w:ascii="Arial" w:eastAsia="Arial" w:hAnsi="Arial" w:cs="Arial"/>
        <w:b w:val="0"/>
        <w:i w:val="0"/>
        <w:strike w:val="0"/>
        <w:color w:val="000000"/>
        <w:sz w:val="24"/>
        <w:szCs w:val="24"/>
        <w:u w:val="none"/>
        <w:vertAlign w:val="baseline"/>
      </w:rPr>
    </w:lvl>
    <w:lvl w:ilvl="3">
      <w:start w:val="1"/>
      <w:numFmt w:val="bullet"/>
      <w:lvlText w:val="•"/>
      <w:lvlJc w:val="left"/>
      <w:pPr>
        <w:ind w:left="2880" w:firstLine="5760"/>
      </w:pPr>
      <w:rPr>
        <w:rFonts w:ascii="Arial" w:eastAsia="Arial" w:hAnsi="Arial" w:cs="Arial"/>
        <w:b w:val="0"/>
        <w:i w:val="0"/>
        <w:strike w:val="0"/>
        <w:color w:val="000000"/>
        <w:sz w:val="24"/>
        <w:szCs w:val="24"/>
        <w:u w:val="none"/>
        <w:vertAlign w:val="baseline"/>
      </w:rPr>
    </w:lvl>
    <w:lvl w:ilvl="4">
      <w:start w:val="1"/>
      <w:numFmt w:val="bullet"/>
      <w:lvlText w:val="o"/>
      <w:lvlJc w:val="left"/>
      <w:pPr>
        <w:ind w:left="3600" w:firstLine="7200"/>
      </w:pPr>
      <w:rPr>
        <w:rFonts w:ascii="Arial" w:eastAsia="Arial" w:hAnsi="Arial" w:cs="Arial"/>
        <w:b w:val="0"/>
        <w:i w:val="0"/>
        <w:strike w:val="0"/>
        <w:color w:val="000000"/>
        <w:sz w:val="24"/>
        <w:szCs w:val="24"/>
        <w:u w:val="none"/>
        <w:vertAlign w:val="baseline"/>
      </w:rPr>
    </w:lvl>
    <w:lvl w:ilvl="5">
      <w:start w:val="1"/>
      <w:numFmt w:val="bullet"/>
      <w:lvlText w:val="▪"/>
      <w:lvlJc w:val="left"/>
      <w:pPr>
        <w:ind w:left="4320" w:firstLine="8640"/>
      </w:pPr>
      <w:rPr>
        <w:rFonts w:ascii="Arial" w:eastAsia="Arial" w:hAnsi="Arial" w:cs="Arial"/>
        <w:b w:val="0"/>
        <w:i w:val="0"/>
        <w:strike w:val="0"/>
        <w:color w:val="000000"/>
        <w:sz w:val="24"/>
        <w:szCs w:val="24"/>
        <w:u w:val="none"/>
        <w:vertAlign w:val="baseline"/>
      </w:rPr>
    </w:lvl>
    <w:lvl w:ilvl="6">
      <w:start w:val="1"/>
      <w:numFmt w:val="bullet"/>
      <w:lvlText w:val="•"/>
      <w:lvlJc w:val="left"/>
      <w:pPr>
        <w:ind w:left="5040" w:firstLine="10080"/>
      </w:pPr>
      <w:rPr>
        <w:rFonts w:ascii="Arial" w:eastAsia="Arial" w:hAnsi="Arial" w:cs="Arial"/>
        <w:b w:val="0"/>
        <w:i w:val="0"/>
        <w:strike w:val="0"/>
        <w:color w:val="000000"/>
        <w:sz w:val="24"/>
        <w:szCs w:val="24"/>
        <w:u w:val="none"/>
        <w:vertAlign w:val="baseline"/>
      </w:rPr>
    </w:lvl>
    <w:lvl w:ilvl="7">
      <w:start w:val="1"/>
      <w:numFmt w:val="bullet"/>
      <w:lvlText w:val="o"/>
      <w:lvlJc w:val="left"/>
      <w:pPr>
        <w:ind w:left="5760" w:firstLine="11520"/>
      </w:pPr>
      <w:rPr>
        <w:rFonts w:ascii="Arial" w:eastAsia="Arial" w:hAnsi="Arial" w:cs="Arial"/>
        <w:b w:val="0"/>
        <w:i w:val="0"/>
        <w:strike w:val="0"/>
        <w:color w:val="000000"/>
        <w:sz w:val="24"/>
        <w:szCs w:val="24"/>
        <w:u w:val="none"/>
        <w:vertAlign w:val="baseline"/>
      </w:rPr>
    </w:lvl>
    <w:lvl w:ilvl="8">
      <w:start w:val="1"/>
      <w:numFmt w:val="bullet"/>
      <w:lvlText w:val="▪"/>
      <w:lvlJc w:val="left"/>
      <w:pPr>
        <w:ind w:left="6480" w:firstLine="12960"/>
      </w:pPr>
      <w:rPr>
        <w:rFonts w:ascii="Arial" w:eastAsia="Arial" w:hAnsi="Arial" w:cs="Arial"/>
        <w:b w:val="0"/>
        <w:i w:val="0"/>
        <w:strike w:val="0"/>
        <w:color w:val="000000"/>
        <w:sz w:val="24"/>
        <w:szCs w:val="24"/>
        <w:u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
  <w:rsids>
    <w:rsidRoot w:val="00700E13"/>
    <w:rsid w:val="00700E13"/>
    <w:rsid w:val="00EE1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E8039"/>
  <w15:docId w15:val="{E4036DAD-85F1-441C-A536-15347D37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pPr>
      <w:spacing w:line="240" w:lineRule="auto"/>
      <w:contextualSpacing/>
    </w:pPr>
    <w:tblPr>
      <w:tblStyleRowBandSize w:val="1"/>
      <w:tblStyleColBandSize w:val="1"/>
      <w:tblCellMar>
        <w:left w:w="115" w:type="dxa"/>
        <w:right w:w="115" w:type="dxa"/>
      </w:tblCellMar>
    </w:tblPr>
  </w:style>
  <w:style w:type="table" w:customStyle="1" w:styleId="a0">
    <w:basedOn w:val="TableNormal"/>
    <w:pPr>
      <w:spacing w:line="240" w:lineRule="auto"/>
      <w:contextualSpacing/>
    </w:pPr>
    <w:tblPr>
      <w:tblStyleRowBandSize w:val="1"/>
      <w:tblStyleColBandSize w:val="1"/>
      <w:tblCellMar>
        <w:left w:w="115" w:type="dxa"/>
        <w:right w:w="115" w:type="dxa"/>
      </w:tblCellMar>
    </w:tblPr>
  </w:style>
  <w:style w:type="table" w:customStyle="1" w:styleId="a1">
    <w:basedOn w:val="TableNormal"/>
    <w:pPr>
      <w:spacing w:line="240" w:lineRule="auto"/>
      <w:contextualSpacing/>
    </w:pPr>
    <w:tblPr>
      <w:tblStyleRowBandSize w:val="1"/>
      <w:tblStyleColBandSize w:val="1"/>
      <w:tblCellMar>
        <w:left w:w="115" w:type="dxa"/>
        <w:right w:w="115" w:type="dxa"/>
      </w:tblCellMar>
    </w:tblPr>
  </w:style>
  <w:style w:type="table" w:customStyle="1" w:styleId="a2">
    <w:basedOn w:val="TableNormal"/>
    <w:pPr>
      <w:spacing w:line="240" w:lineRule="auto"/>
      <w:contextualSpacing/>
    </w:pPr>
    <w:tblPr>
      <w:tblStyleRowBandSize w:val="1"/>
      <w:tblStyleColBandSize w:val="1"/>
      <w:tblCellMar>
        <w:left w:w="115" w:type="dxa"/>
        <w:right w:w="115" w:type="dxa"/>
      </w:tblCellMar>
    </w:tblPr>
  </w:style>
  <w:style w:type="table" w:customStyle="1" w:styleId="a3">
    <w:basedOn w:val="TableNormal"/>
    <w:pPr>
      <w:spacing w:line="240" w:lineRule="auto"/>
      <w:contextualSpacing/>
    </w:pPr>
    <w:tblPr>
      <w:tblStyleRowBandSize w:val="1"/>
      <w:tblStyleColBandSize w:val="1"/>
      <w:tblCellMar>
        <w:left w:w="115" w:type="dxa"/>
        <w:right w:w="115" w:type="dxa"/>
      </w:tblCellMar>
    </w:tblPr>
  </w:style>
  <w:style w:type="table" w:customStyle="1" w:styleId="a4">
    <w:basedOn w:val="TableNormal"/>
    <w:pPr>
      <w:spacing w:line="240" w:lineRule="auto"/>
      <w:contextualSpacing/>
    </w:pPr>
    <w:tblPr>
      <w:tblStyleRowBandSize w:val="1"/>
      <w:tblStyleColBandSize w:val="1"/>
      <w:tblCellMar>
        <w:left w:w="115" w:type="dxa"/>
        <w:right w:w="115" w:type="dxa"/>
      </w:tblCellMar>
    </w:tblPr>
  </w:style>
  <w:style w:type="table" w:customStyle="1" w:styleId="a5">
    <w:basedOn w:val="TableNormal"/>
    <w:pPr>
      <w:spacing w:line="240" w:lineRule="auto"/>
      <w:contextualSpacing/>
    </w:pPr>
    <w:tblPr>
      <w:tblStyleRowBandSize w:val="1"/>
      <w:tblStyleColBandSize w:val="1"/>
      <w:tblCellMar>
        <w:left w:w="115" w:type="dxa"/>
        <w:right w:w="115" w:type="dxa"/>
      </w:tblCellMar>
    </w:tblPr>
  </w:style>
  <w:style w:type="table" w:customStyle="1" w:styleId="a6">
    <w:basedOn w:val="TableNormal"/>
    <w:pPr>
      <w:spacing w:line="240" w:lineRule="auto"/>
      <w:contextualSpacing/>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Shiu</cp:lastModifiedBy>
  <cp:revision>2</cp:revision>
  <dcterms:created xsi:type="dcterms:W3CDTF">2017-04-10T01:43:00Z</dcterms:created>
  <dcterms:modified xsi:type="dcterms:W3CDTF">2017-04-10T01:44:00Z</dcterms:modified>
</cp:coreProperties>
</file>