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70687D" w14:textId="77777777" w:rsidR="00D03F9E" w:rsidRDefault="00D03F9E" w:rsidP="003656E6">
      <w:pPr>
        <w:rPr>
          <w:rFonts w:ascii="Arial" w:hAnsi="Arial" w:cs="Arial"/>
          <w:bCs/>
          <w:sz w:val="20"/>
          <w:szCs w:val="20"/>
          <w:lang w:val="en-CA"/>
        </w:rPr>
      </w:pPr>
      <w:r>
        <w:rPr>
          <w:rFonts w:ascii="Arial" w:hAnsi="Arial" w:cs="Arial"/>
          <w:bCs/>
          <w:sz w:val="20"/>
          <w:szCs w:val="20"/>
          <w:lang w:val="en-CA"/>
        </w:rPr>
        <w:t>4340lecw1</w:t>
      </w:r>
    </w:p>
    <w:p w14:paraId="093899E0" w14:textId="11655FE0" w:rsidR="003656E6" w:rsidRPr="00D03F9E" w:rsidRDefault="003656E6" w:rsidP="003656E6">
      <w:pPr>
        <w:rPr>
          <w:rFonts w:ascii="Arial" w:hAnsi="Arial" w:cs="Arial"/>
          <w:sz w:val="20"/>
          <w:szCs w:val="20"/>
        </w:rPr>
      </w:pPr>
      <w:r w:rsidRPr="00D03F9E">
        <w:rPr>
          <w:rFonts w:ascii="Arial" w:hAnsi="Arial" w:cs="Arial"/>
          <w:bCs/>
          <w:sz w:val="20"/>
          <w:szCs w:val="20"/>
          <w:lang w:val="en-CA"/>
        </w:rPr>
        <w:t xml:space="preserve">Health Technology Assessment: </w:t>
      </w:r>
      <w:r w:rsidRPr="00D03F9E">
        <w:rPr>
          <w:rFonts w:ascii="Arial" w:hAnsi="Arial" w:cs="Arial"/>
          <w:sz w:val="20"/>
          <w:szCs w:val="20"/>
          <w:lang w:val="en-CA"/>
        </w:rPr>
        <w:t xml:space="preserve">a policy tool for examining the </w:t>
      </w:r>
      <w:r w:rsidRPr="00D03F9E">
        <w:rPr>
          <w:rFonts w:ascii="Arial" w:hAnsi="Arial" w:cs="Arial"/>
          <w:bCs/>
          <w:sz w:val="20"/>
          <w:szCs w:val="20"/>
          <w:lang w:val="en-CA"/>
        </w:rPr>
        <w:t>medical, social, economic,</w:t>
      </w:r>
      <w:r w:rsidRPr="00D03F9E">
        <w:rPr>
          <w:rFonts w:ascii="Arial" w:hAnsi="Arial" w:cs="Arial"/>
          <w:sz w:val="20"/>
          <w:szCs w:val="20"/>
          <w:lang w:val="en-CA"/>
        </w:rPr>
        <w:t xml:space="preserve"> and </w:t>
      </w:r>
      <w:r w:rsidRPr="00D03F9E">
        <w:rPr>
          <w:rFonts w:ascii="Arial" w:hAnsi="Arial" w:cs="Arial"/>
          <w:bCs/>
          <w:sz w:val="20"/>
          <w:szCs w:val="20"/>
          <w:lang w:val="en-CA"/>
        </w:rPr>
        <w:t>ethical implications</w:t>
      </w:r>
      <w:r w:rsidRPr="00D03F9E">
        <w:rPr>
          <w:rFonts w:ascii="Arial" w:hAnsi="Arial" w:cs="Arial"/>
          <w:sz w:val="20"/>
          <w:szCs w:val="20"/>
          <w:lang w:val="en-CA"/>
        </w:rPr>
        <w:t xml:space="preserve"> of</w:t>
      </w:r>
      <w:r w:rsidRPr="00D03F9E">
        <w:rPr>
          <w:rFonts w:ascii="Arial" w:hAnsi="Arial" w:cs="Arial"/>
          <w:bCs/>
          <w:sz w:val="20"/>
          <w:szCs w:val="20"/>
          <w:lang w:val="en-CA"/>
        </w:rPr>
        <w:t xml:space="preserve"> </w:t>
      </w:r>
      <w:r w:rsidRPr="00D03F9E">
        <w:rPr>
          <w:rFonts w:ascii="Arial" w:hAnsi="Arial" w:cs="Arial"/>
          <w:sz w:val="20"/>
          <w:szCs w:val="20"/>
          <w:lang w:val="en-CA"/>
        </w:rPr>
        <w:t>a medical technology in healthcare.</w:t>
      </w:r>
    </w:p>
    <w:p w14:paraId="5B73D581" w14:textId="77777777" w:rsidR="0071021E" w:rsidRPr="00D03F9E" w:rsidRDefault="003656E6">
      <w:pPr>
        <w:rPr>
          <w:rFonts w:ascii="Arial" w:hAnsi="Arial" w:cs="Arial"/>
          <w:bCs/>
          <w:sz w:val="20"/>
          <w:szCs w:val="20"/>
        </w:rPr>
      </w:pPr>
      <w:r w:rsidRPr="00D03F9E">
        <w:rPr>
          <w:rFonts w:ascii="Arial" w:hAnsi="Arial" w:cs="Arial"/>
          <w:bCs/>
          <w:sz w:val="20"/>
          <w:szCs w:val="20"/>
        </w:rPr>
        <w:t>Some technologies</w:t>
      </w:r>
    </w:p>
    <w:p w14:paraId="05D2995F" w14:textId="77777777" w:rsidR="003656E6" w:rsidRPr="00D03F9E" w:rsidRDefault="003656E6" w:rsidP="003656E6">
      <w:pPr>
        <w:numPr>
          <w:ilvl w:val="0"/>
          <w:numId w:val="3"/>
        </w:numPr>
        <w:rPr>
          <w:rFonts w:ascii="Arial" w:hAnsi="Arial" w:cs="Arial"/>
          <w:sz w:val="20"/>
          <w:szCs w:val="20"/>
          <w:lang w:val="en-CA"/>
        </w:rPr>
        <w:sectPr w:rsidR="003656E6" w:rsidRPr="00D03F9E" w:rsidSect="00461D54">
          <w:pgSz w:w="12240" w:h="15840"/>
          <w:pgMar w:top="1440" w:right="1440" w:bottom="1440" w:left="1440" w:header="708" w:footer="708" w:gutter="0"/>
          <w:cols w:space="708"/>
          <w:docGrid w:linePitch="360"/>
        </w:sectPr>
      </w:pPr>
    </w:p>
    <w:p w14:paraId="7B528D60" w14:textId="77777777" w:rsidR="0071021E" w:rsidRPr="00D03F9E" w:rsidRDefault="0071021E" w:rsidP="003656E6">
      <w:pPr>
        <w:numPr>
          <w:ilvl w:val="0"/>
          <w:numId w:val="3"/>
        </w:numPr>
        <w:rPr>
          <w:rFonts w:ascii="Arial" w:hAnsi="Arial" w:cs="Arial"/>
          <w:sz w:val="20"/>
          <w:szCs w:val="20"/>
        </w:rPr>
      </w:pPr>
      <w:r w:rsidRPr="00D03F9E">
        <w:rPr>
          <w:rFonts w:ascii="Arial" w:hAnsi="Arial" w:cs="Arial"/>
          <w:sz w:val="20"/>
          <w:szCs w:val="20"/>
          <w:lang w:val="en-CA"/>
        </w:rPr>
        <w:lastRenderedPageBreak/>
        <w:t>Health care</w:t>
      </w:r>
    </w:p>
    <w:p w14:paraId="2906A119" w14:textId="77777777" w:rsidR="0071021E" w:rsidRPr="00D03F9E" w:rsidRDefault="0071021E" w:rsidP="003656E6">
      <w:pPr>
        <w:numPr>
          <w:ilvl w:val="0"/>
          <w:numId w:val="3"/>
        </w:numPr>
        <w:rPr>
          <w:rFonts w:ascii="Arial" w:hAnsi="Arial" w:cs="Arial"/>
          <w:sz w:val="20"/>
          <w:szCs w:val="20"/>
        </w:rPr>
      </w:pPr>
      <w:r w:rsidRPr="00D03F9E">
        <w:rPr>
          <w:rFonts w:ascii="Arial" w:hAnsi="Arial" w:cs="Arial"/>
          <w:sz w:val="20"/>
          <w:szCs w:val="20"/>
          <w:lang w:val="en-CA"/>
        </w:rPr>
        <w:t xml:space="preserve">Drugs </w:t>
      </w:r>
    </w:p>
    <w:p w14:paraId="7E5F146B" w14:textId="77777777" w:rsidR="0071021E" w:rsidRPr="00D03F9E" w:rsidRDefault="0071021E" w:rsidP="003656E6">
      <w:pPr>
        <w:numPr>
          <w:ilvl w:val="0"/>
          <w:numId w:val="3"/>
        </w:numPr>
        <w:rPr>
          <w:rFonts w:ascii="Arial" w:hAnsi="Arial" w:cs="Arial"/>
          <w:sz w:val="20"/>
          <w:szCs w:val="20"/>
        </w:rPr>
      </w:pPr>
      <w:r w:rsidRPr="00D03F9E">
        <w:rPr>
          <w:rFonts w:ascii="Arial" w:hAnsi="Arial" w:cs="Arial"/>
          <w:sz w:val="20"/>
          <w:szCs w:val="20"/>
          <w:lang w:val="en-CA"/>
        </w:rPr>
        <w:t>Biotechnology</w:t>
      </w:r>
    </w:p>
    <w:p w14:paraId="209F52FF" w14:textId="77777777" w:rsidR="0071021E" w:rsidRPr="00D03F9E" w:rsidRDefault="0071021E" w:rsidP="003656E6">
      <w:pPr>
        <w:numPr>
          <w:ilvl w:val="0"/>
          <w:numId w:val="3"/>
        </w:numPr>
        <w:rPr>
          <w:rFonts w:ascii="Arial" w:hAnsi="Arial" w:cs="Arial"/>
          <w:sz w:val="20"/>
          <w:szCs w:val="20"/>
        </w:rPr>
      </w:pPr>
      <w:r w:rsidRPr="00D03F9E">
        <w:rPr>
          <w:rFonts w:ascii="Arial" w:hAnsi="Arial" w:cs="Arial"/>
          <w:sz w:val="20"/>
          <w:szCs w:val="20"/>
          <w:lang w:val="en-CA"/>
        </w:rPr>
        <w:t>Diagnostic imaging</w:t>
      </w:r>
    </w:p>
    <w:p w14:paraId="1B3FB983" w14:textId="77777777" w:rsidR="0071021E" w:rsidRPr="00D03F9E" w:rsidRDefault="0071021E" w:rsidP="003656E6">
      <w:pPr>
        <w:numPr>
          <w:ilvl w:val="0"/>
          <w:numId w:val="3"/>
        </w:numPr>
        <w:rPr>
          <w:rFonts w:ascii="Arial" w:hAnsi="Arial" w:cs="Arial"/>
          <w:sz w:val="20"/>
          <w:szCs w:val="20"/>
        </w:rPr>
      </w:pPr>
      <w:r w:rsidRPr="00D03F9E">
        <w:rPr>
          <w:rFonts w:ascii="Arial" w:hAnsi="Arial" w:cs="Arial"/>
          <w:sz w:val="20"/>
          <w:szCs w:val="20"/>
          <w:lang w:val="en-CA"/>
        </w:rPr>
        <w:t>Molecular diagnostics</w:t>
      </w:r>
    </w:p>
    <w:p w14:paraId="76BC84E4" w14:textId="77777777" w:rsidR="0071021E" w:rsidRPr="00D03F9E" w:rsidRDefault="0071021E" w:rsidP="003656E6">
      <w:pPr>
        <w:numPr>
          <w:ilvl w:val="0"/>
          <w:numId w:val="3"/>
        </w:numPr>
        <w:rPr>
          <w:rFonts w:ascii="Arial" w:hAnsi="Arial" w:cs="Arial"/>
          <w:sz w:val="20"/>
          <w:szCs w:val="20"/>
        </w:rPr>
      </w:pPr>
      <w:r w:rsidRPr="00D03F9E">
        <w:rPr>
          <w:rFonts w:ascii="Arial" w:hAnsi="Arial" w:cs="Arial"/>
          <w:sz w:val="20"/>
          <w:szCs w:val="20"/>
          <w:lang w:val="en-CA"/>
        </w:rPr>
        <w:t xml:space="preserve">Organ </w:t>
      </w:r>
      <w:proofErr w:type="gramStart"/>
      <w:r w:rsidRPr="00D03F9E">
        <w:rPr>
          <w:rFonts w:ascii="Arial" w:hAnsi="Arial" w:cs="Arial"/>
          <w:sz w:val="20"/>
          <w:szCs w:val="20"/>
          <w:lang w:val="en-CA"/>
        </w:rPr>
        <w:t>/  tissue</w:t>
      </w:r>
      <w:proofErr w:type="gramEnd"/>
      <w:r w:rsidRPr="00D03F9E">
        <w:rPr>
          <w:rFonts w:ascii="Arial" w:hAnsi="Arial" w:cs="Arial"/>
          <w:sz w:val="20"/>
          <w:szCs w:val="20"/>
          <w:lang w:val="en-CA"/>
        </w:rPr>
        <w:t xml:space="preserve"> replacement</w:t>
      </w:r>
    </w:p>
    <w:p w14:paraId="394328C6" w14:textId="77777777" w:rsidR="003656E6" w:rsidRPr="00D03F9E" w:rsidRDefault="003656E6" w:rsidP="003656E6">
      <w:pPr>
        <w:pStyle w:val="ListParagraph"/>
        <w:numPr>
          <w:ilvl w:val="0"/>
          <w:numId w:val="3"/>
        </w:numPr>
        <w:rPr>
          <w:rFonts w:ascii="Arial" w:hAnsi="Arial" w:cs="Arial"/>
          <w:sz w:val="20"/>
          <w:szCs w:val="20"/>
          <w:lang w:val="en-CA"/>
        </w:rPr>
      </w:pPr>
      <w:r w:rsidRPr="00D03F9E">
        <w:rPr>
          <w:rFonts w:ascii="Arial" w:hAnsi="Arial" w:cs="Arial"/>
          <w:sz w:val="20"/>
          <w:szCs w:val="20"/>
          <w:lang w:val="en-CA"/>
        </w:rPr>
        <w:t>Wound care</w:t>
      </w:r>
    </w:p>
    <w:p w14:paraId="607FF6D7" w14:textId="77777777" w:rsidR="0071021E" w:rsidRPr="00D03F9E" w:rsidRDefault="0071021E" w:rsidP="003656E6">
      <w:pPr>
        <w:numPr>
          <w:ilvl w:val="0"/>
          <w:numId w:val="3"/>
        </w:numPr>
        <w:rPr>
          <w:rFonts w:ascii="Arial" w:hAnsi="Arial" w:cs="Arial"/>
          <w:sz w:val="20"/>
          <w:szCs w:val="20"/>
        </w:rPr>
      </w:pPr>
      <w:r w:rsidRPr="00D03F9E">
        <w:rPr>
          <w:rFonts w:ascii="Arial" w:hAnsi="Arial" w:cs="Arial"/>
          <w:sz w:val="20"/>
          <w:szCs w:val="20"/>
          <w:lang w:val="en-CA"/>
        </w:rPr>
        <w:lastRenderedPageBreak/>
        <w:t>Minimally invasive surgery</w:t>
      </w:r>
    </w:p>
    <w:p w14:paraId="282D77D0" w14:textId="77777777" w:rsidR="0071021E" w:rsidRPr="00D03F9E" w:rsidRDefault="0071021E" w:rsidP="003656E6">
      <w:pPr>
        <w:numPr>
          <w:ilvl w:val="0"/>
          <w:numId w:val="3"/>
        </w:numPr>
        <w:rPr>
          <w:rFonts w:ascii="Arial" w:hAnsi="Arial" w:cs="Arial"/>
          <w:sz w:val="20"/>
          <w:szCs w:val="20"/>
        </w:rPr>
      </w:pPr>
      <w:r w:rsidRPr="00D03F9E">
        <w:rPr>
          <w:rFonts w:ascii="Arial" w:hAnsi="Arial" w:cs="Arial"/>
          <w:sz w:val="20"/>
          <w:szCs w:val="20"/>
          <w:lang w:val="en-CA"/>
        </w:rPr>
        <w:t>Joint replacement</w:t>
      </w:r>
    </w:p>
    <w:p w14:paraId="735A3B01" w14:textId="77777777" w:rsidR="0071021E" w:rsidRPr="00D03F9E" w:rsidRDefault="0071021E" w:rsidP="003656E6">
      <w:pPr>
        <w:numPr>
          <w:ilvl w:val="0"/>
          <w:numId w:val="3"/>
        </w:numPr>
        <w:rPr>
          <w:rFonts w:ascii="Arial" w:hAnsi="Arial" w:cs="Arial"/>
          <w:sz w:val="20"/>
          <w:szCs w:val="20"/>
        </w:rPr>
      </w:pPr>
      <w:r w:rsidRPr="00D03F9E">
        <w:rPr>
          <w:rFonts w:ascii="Arial" w:hAnsi="Arial" w:cs="Arial"/>
          <w:sz w:val="20"/>
          <w:szCs w:val="20"/>
          <w:lang w:val="en-CA"/>
        </w:rPr>
        <w:t>Health information technology</w:t>
      </w:r>
    </w:p>
    <w:p w14:paraId="67968A66" w14:textId="77777777" w:rsidR="0071021E" w:rsidRPr="00D03F9E" w:rsidRDefault="0071021E" w:rsidP="003656E6">
      <w:pPr>
        <w:numPr>
          <w:ilvl w:val="0"/>
          <w:numId w:val="3"/>
        </w:numPr>
        <w:rPr>
          <w:rFonts w:ascii="Arial" w:hAnsi="Arial" w:cs="Arial"/>
          <w:sz w:val="20"/>
          <w:szCs w:val="20"/>
        </w:rPr>
      </w:pPr>
      <w:r w:rsidRPr="00D03F9E">
        <w:rPr>
          <w:rFonts w:ascii="Arial" w:hAnsi="Arial" w:cs="Arial"/>
          <w:sz w:val="20"/>
          <w:szCs w:val="20"/>
          <w:lang w:val="en-CA"/>
        </w:rPr>
        <w:t>Infection control</w:t>
      </w:r>
    </w:p>
    <w:p w14:paraId="154860C5" w14:textId="77777777" w:rsidR="0071021E" w:rsidRPr="00D03F9E" w:rsidRDefault="0071021E" w:rsidP="003656E6">
      <w:pPr>
        <w:numPr>
          <w:ilvl w:val="0"/>
          <w:numId w:val="3"/>
        </w:numPr>
        <w:rPr>
          <w:rFonts w:ascii="Arial" w:hAnsi="Arial" w:cs="Arial"/>
          <w:sz w:val="20"/>
          <w:szCs w:val="20"/>
        </w:rPr>
      </w:pPr>
      <w:r w:rsidRPr="00D03F9E">
        <w:rPr>
          <w:rFonts w:ascii="Arial" w:hAnsi="Arial" w:cs="Arial"/>
          <w:sz w:val="20"/>
          <w:szCs w:val="20"/>
          <w:lang w:val="en-CA"/>
        </w:rPr>
        <w:t>Cancer therapies</w:t>
      </w:r>
    </w:p>
    <w:p w14:paraId="14B526C2" w14:textId="77777777" w:rsidR="0071021E" w:rsidRPr="00D03F9E" w:rsidRDefault="0071021E" w:rsidP="003656E6">
      <w:pPr>
        <w:numPr>
          <w:ilvl w:val="0"/>
          <w:numId w:val="3"/>
        </w:numPr>
        <w:rPr>
          <w:rFonts w:ascii="Arial" w:hAnsi="Arial" w:cs="Arial"/>
          <w:sz w:val="20"/>
          <w:szCs w:val="20"/>
        </w:rPr>
      </w:pPr>
      <w:r w:rsidRPr="00D03F9E">
        <w:rPr>
          <w:rFonts w:ascii="Arial" w:hAnsi="Arial" w:cs="Arial"/>
          <w:sz w:val="20"/>
          <w:szCs w:val="20"/>
          <w:lang w:val="en-CA"/>
        </w:rPr>
        <w:t>Costing plans</w:t>
      </w:r>
    </w:p>
    <w:p w14:paraId="060D0781" w14:textId="77777777" w:rsidR="003656E6" w:rsidRPr="00D03F9E" w:rsidRDefault="003656E6" w:rsidP="00D03F9E">
      <w:pPr>
        <w:rPr>
          <w:rFonts w:ascii="Arial" w:hAnsi="Arial" w:cs="Arial"/>
          <w:sz w:val="20"/>
          <w:szCs w:val="20"/>
        </w:rPr>
        <w:sectPr w:rsidR="003656E6" w:rsidRPr="00D03F9E" w:rsidSect="003656E6">
          <w:type w:val="continuous"/>
          <w:pgSz w:w="12240" w:h="15840"/>
          <w:pgMar w:top="1440" w:right="1440" w:bottom="1440" w:left="1440" w:header="708" w:footer="708" w:gutter="0"/>
          <w:cols w:num="2" w:space="708"/>
          <w:docGrid w:linePitch="360"/>
        </w:sectPr>
      </w:pPr>
    </w:p>
    <w:p w14:paraId="3CE5A5EC" w14:textId="77777777" w:rsidR="003656E6" w:rsidRPr="00D03F9E" w:rsidRDefault="003656E6" w:rsidP="003656E6">
      <w:pPr>
        <w:rPr>
          <w:rFonts w:ascii="Arial" w:hAnsi="Arial" w:cs="Arial"/>
          <w:bCs/>
          <w:sz w:val="20"/>
          <w:szCs w:val="20"/>
          <w:lang w:val="en-CA"/>
        </w:rPr>
      </w:pPr>
    </w:p>
    <w:p w14:paraId="511B2234" w14:textId="77777777" w:rsidR="003656E6" w:rsidRPr="00D03F9E" w:rsidRDefault="003656E6" w:rsidP="003656E6">
      <w:pPr>
        <w:rPr>
          <w:rFonts w:ascii="Arial" w:hAnsi="Arial" w:cs="Arial"/>
          <w:bCs/>
          <w:sz w:val="20"/>
          <w:szCs w:val="20"/>
          <w:lang w:val="en-CA"/>
        </w:rPr>
      </w:pPr>
      <w:r w:rsidRPr="00D03F9E">
        <w:rPr>
          <w:rFonts w:ascii="Arial" w:hAnsi="Arial" w:cs="Arial"/>
          <w:bCs/>
          <w:sz w:val="20"/>
          <w:szCs w:val="20"/>
          <w:lang w:val="en-CA"/>
        </w:rPr>
        <w:t>HTAs provide</w:t>
      </w:r>
    </w:p>
    <w:p w14:paraId="18FC0C12" w14:textId="77777777" w:rsidR="0071021E" w:rsidRPr="00D03F9E" w:rsidRDefault="0071021E" w:rsidP="003656E6">
      <w:pPr>
        <w:numPr>
          <w:ilvl w:val="1"/>
          <w:numId w:val="4"/>
        </w:numPr>
        <w:rPr>
          <w:rFonts w:ascii="Arial" w:hAnsi="Arial" w:cs="Arial"/>
          <w:bCs/>
          <w:sz w:val="20"/>
          <w:szCs w:val="20"/>
        </w:rPr>
      </w:pPr>
      <w:r w:rsidRPr="00D03F9E">
        <w:rPr>
          <w:rFonts w:ascii="Arial" w:hAnsi="Arial" w:cs="Arial"/>
          <w:bCs/>
          <w:sz w:val="20"/>
          <w:szCs w:val="20"/>
          <w:lang w:val="en-CA"/>
        </w:rPr>
        <w:t xml:space="preserve">Information about the possible impacts and consequences of a new technology or a significant change in an old technology; </w:t>
      </w:r>
    </w:p>
    <w:p w14:paraId="1867C697" w14:textId="77777777" w:rsidR="0071021E" w:rsidRPr="00D03F9E" w:rsidRDefault="0071021E" w:rsidP="003656E6">
      <w:pPr>
        <w:numPr>
          <w:ilvl w:val="1"/>
          <w:numId w:val="4"/>
        </w:numPr>
        <w:rPr>
          <w:rFonts w:ascii="Arial" w:hAnsi="Arial" w:cs="Arial"/>
          <w:bCs/>
          <w:sz w:val="20"/>
          <w:szCs w:val="20"/>
        </w:rPr>
      </w:pPr>
      <w:r w:rsidRPr="00D03F9E">
        <w:rPr>
          <w:rFonts w:ascii="Arial" w:hAnsi="Arial" w:cs="Arial"/>
          <w:bCs/>
          <w:sz w:val="20"/>
          <w:szCs w:val="20"/>
          <w:lang w:val="en-CA"/>
        </w:rPr>
        <w:t>An ordered set of analyzed policy options; and</w:t>
      </w:r>
    </w:p>
    <w:p w14:paraId="603A3D3C" w14:textId="77777777" w:rsidR="0071021E" w:rsidRPr="00D03F9E" w:rsidRDefault="0071021E" w:rsidP="003656E6">
      <w:pPr>
        <w:numPr>
          <w:ilvl w:val="1"/>
          <w:numId w:val="4"/>
        </w:numPr>
        <w:rPr>
          <w:rFonts w:ascii="Arial" w:hAnsi="Arial" w:cs="Arial"/>
          <w:bCs/>
          <w:sz w:val="20"/>
          <w:szCs w:val="20"/>
        </w:rPr>
      </w:pPr>
      <w:r w:rsidRPr="00D03F9E">
        <w:rPr>
          <w:rFonts w:ascii="Arial" w:hAnsi="Arial" w:cs="Arial"/>
          <w:bCs/>
          <w:sz w:val="20"/>
          <w:szCs w:val="20"/>
          <w:lang w:val="en-CA"/>
        </w:rPr>
        <w:t xml:space="preserve">An understanding of the implications for the economy, the environment, and the social, political, and legal processes and institutions of society. </w:t>
      </w:r>
    </w:p>
    <w:p w14:paraId="354C1159" w14:textId="77777777" w:rsidR="003656E6" w:rsidRPr="00D03F9E" w:rsidRDefault="0071021E" w:rsidP="003656E6">
      <w:pPr>
        <w:rPr>
          <w:rFonts w:ascii="Arial" w:hAnsi="Arial" w:cs="Arial"/>
          <w:bCs/>
          <w:sz w:val="20"/>
          <w:szCs w:val="20"/>
          <w:lang w:val="en-CA"/>
        </w:rPr>
      </w:pPr>
      <w:r w:rsidRPr="00D03F9E">
        <w:rPr>
          <w:rFonts w:ascii="Arial" w:hAnsi="Arial" w:cs="Arial"/>
          <w:bCs/>
          <w:sz w:val="20"/>
          <w:szCs w:val="20"/>
          <w:lang w:val="en-CA"/>
        </w:rPr>
        <w:t>Origins of the term “technology assessment”</w:t>
      </w:r>
    </w:p>
    <w:p w14:paraId="4242420C" w14:textId="77777777" w:rsidR="0071021E" w:rsidRPr="00D03F9E" w:rsidRDefault="0071021E" w:rsidP="0071021E">
      <w:pPr>
        <w:numPr>
          <w:ilvl w:val="0"/>
          <w:numId w:val="9"/>
        </w:numPr>
        <w:rPr>
          <w:rFonts w:ascii="Arial" w:hAnsi="Arial" w:cs="Arial"/>
          <w:bCs/>
          <w:sz w:val="20"/>
          <w:szCs w:val="20"/>
        </w:rPr>
      </w:pPr>
      <w:r w:rsidRPr="00D03F9E">
        <w:rPr>
          <w:rFonts w:ascii="Arial" w:hAnsi="Arial" w:cs="Arial"/>
          <w:bCs/>
          <w:sz w:val="20"/>
          <w:szCs w:val="20"/>
          <w:lang w:val="en-CA"/>
        </w:rPr>
        <w:t>Introduced in 1965</w:t>
      </w:r>
    </w:p>
    <w:p w14:paraId="02ECA17A" w14:textId="77777777" w:rsidR="0071021E" w:rsidRPr="00D03F9E" w:rsidRDefault="0071021E" w:rsidP="0071021E">
      <w:pPr>
        <w:numPr>
          <w:ilvl w:val="0"/>
          <w:numId w:val="9"/>
        </w:numPr>
        <w:rPr>
          <w:rFonts w:ascii="Arial" w:hAnsi="Arial" w:cs="Arial"/>
          <w:bCs/>
          <w:sz w:val="20"/>
          <w:szCs w:val="20"/>
        </w:rPr>
      </w:pPr>
      <w:r w:rsidRPr="00D03F9E">
        <w:rPr>
          <w:rFonts w:ascii="Arial" w:hAnsi="Arial" w:cs="Arial"/>
          <w:bCs/>
          <w:sz w:val="20"/>
          <w:szCs w:val="20"/>
          <w:lang w:val="en-CA"/>
        </w:rPr>
        <w:t>1969:</w:t>
      </w:r>
    </w:p>
    <w:p w14:paraId="4AFB7400" w14:textId="77777777" w:rsidR="0071021E" w:rsidRPr="00D03F9E" w:rsidRDefault="0071021E" w:rsidP="0071021E">
      <w:pPr>
        <w:pStyle w:val="ListParagraph"/>
        <w:rPr>
          <w:rFonts w:ascii="Arial" w:hAnsi="Arial" w:cs="Arial"/>
          <w:bCs/>
          <w:sz w:val="20"/>
          <w:szCs w:val="20"/>
        </w:rPr>
      </w:pPr>
      <w:r w:rsidRPr="00D03F9E">
        <w:rPr>
          <w:rFonts w:ascii="Arial" w:hAnsi="Arial" w:cs="Arial"/>
          <w:bCs/>
          <w:sz w:val="20"/>
          <w:szCs w:val="20"/>
          <w:lang w:val="en-CA"/>
        </w:rPr>
        <w:t>“</w:t>
      </w:r>
      <w:r w:rsidRPr="00D03F9E">
        <w:rPr>
          <w:rFonts w:ascii="Arial" w:hAnsi="Arial" w:cs="Arial"/>
          <w:bCs/>
          <w:i/>
          <w:iCs/>
          <w:sz w:val="20"/>
          <w:szCs w:val="20"/>
          <w:lang w:val="en-CA"/>
        </w:rPr>
        <w:t>Technology assessment would aid the Congress to become more effective in assuring that broad public as well as private interests are fully considered while enabling technology to make the maximum contribution to our society's welfare” (</w:t>
      </w:r>
      <w:r w:rsidRPr="00D03F9E">
        <w:rPr>
          <w:rFonts w:ascii="Arial" w:hAnsi="Arial" w:cs="Arial"/>
          <w:bCs/>
          <w:sz w:val="20"/>
          <w:szCs w:val="20"/>
          <w:lang w:val="en-CA"/>
        </w:rPr>
        <w:t>US National Academy of Engineering – NAE</w:t>
      </w:r>
      <w:r w:rsidRPr="00D03F9E">
        <w:rPr>
          <w:rFonts w:ascii="Arial" w:hAnsi="Arial" w:cs="Arial"/>
          <w:bCs/>
          <w:i/>
          <w:iCs/>
          <w:sz w:val="20"/>
          <w:szCs w:val="20"/>
          <w:lang w:val="en-CA"/>
        </w:rPr>
        <w:t>)</w:t>
      </w:r>
    </w:p>
    <w:p w14:paraId="2B9E0410" w14:textId="77777777" w:rsidR="0071021E" w:rsidRPr="00D03F9E" w:rsidRDefault="0071021E" w:rsidP="0071021E">
      <w:pPr>
        <w:pStyle w:val="ListParagraph"/>
        <w:numPr>
          <w:ilvl w:val="0"/>
          <w:numId w:val="9"/>
        </w:numPr>
        <w:rPr>
          <w:rFonts w:ascii="Arial" w:hAnsi="Arial" w:cs="Arial"/>
          <w:bCs/>
          <w:sz w:val="20"/>
          <w:szCs w:val="20"/>
        </w:rPr>
      </w:pPr>
      <w:r w:rsidRPr="00D03F9E">
        <w:rPr>
          <w:rFonts w:ascii="Arial" w:hAnsi="Arial" w:cs="Arial"/>
          <w:bCs/>
          <w:sz w:val="20"/>
          <w:szCs w:val="20"/>
          <w:lang w:val="en-CA"/>
        </w:rPr>
        <w:t xml:space="preserve">Congressional Office of Technology Assessment (OTA) founded in 1973 </w:t>
      </w:r>
    </w:p>
    <w:p w14:paraId="680E9F0B" w14:textId="77777777" w:rsidR="0071021E" w:rsidRPr="00D03F9E" w:rsidRDefault="0071021E" w:rsidP="0071021E">
      <w:pPr>
        <w:numPr>
          <w:ilvl w:val="0"/>
          <w:numId w:val="9"/>
        </w:numPr>
        <w:rPr>
          <w:rFonts w:ascii="Arial" w:hAnsi="Arial" w:cs="Arial"/>
          <w:bCs/>
          <w:sz w:val="20"/>
          <w:szCs w:val="20"/>
        </w:rPr>
      </w:pPr>
      <w:r w:rsidRPr="00D03F9E">
        <w:rPr>
          <w:rFonts w:ascii="Arial" w:hAnsi="Arial" w:cs="Arial"/>
          <w:bCs/>
          <w:sz w:val="20"/>
          <w:szCs w:val="20"/>
          <w:lang w:val="en-CA"/>
        </w:rPr>
        <w:t>OTA established its health program in 1975</w:t>
      </w:r>
    </w:p>
    <w:p w14:paraId="13F862E8" w14:textId="77777777" w:rsidR="0071021E" w:rsidRPr="00D03F9E" w:rsidRDefault="0071021E" w:rsidP="0071021E">
      <w:pPr>
        <w:numPr>
          <w:ilvl w:val="0"/>
          <w:numId w:val="10"/>
        </w:numPr>
        <w:rPr>
          <w:rFonts w:ascii="Arial" w:hAnsi="Arial" w:cs="Arial"/>
          <w:bCs/>
          <w:sz w:val="20"/>
          <w:szCs w:val="20"/>
        </w:rPr>
      </w:pPr>
      <w:r w:rsidRPr="00D03F9E">
        <w:rPr>
          <w:rFonts w:ascii="Arial" w:hAnsi="Arial" w:cs="Arial"/>
          <w:bCs/>
          <w:sz w:val="20"/>
          <w:szCs w:val="20"/>
          <w:lang w:val="en-CA"/>
        </w:rPr>
        <w:t>Mid 1960s</w:t>
      </w:r>
    </w:p>
    <w:p w14:paraId="3AF72610" w14:textId="77777777" w:rsidR="0071021E" w:rsidRPr="00D03F9E" w:rsidRDefault="0071021E" w:rsidP="0071021E">
      <w:pPr>
        <w:numPr>
          <w:ilvl w:val="1"/>
          <w:numId w:val="10"/>
        </w:numPr>
        <w:rPr>
          <w:rFonts w:ascii="Arial" w:hAnsi="Arial" w:cs="Arial"/>
          <w:bCs/>
          <w:sz w:val="20"/>
          <w:szCs w:val="20"/>
        </w:rPr>
      </w:pPr>
      <w:r w:rsidRPr="00D03F9E">
        <w:rPr>
          <w:rFonts w:ascii="Arial" w:hAnsi="Arial" w:cs="Arial"/>
          <w:bCs/>
          <w:sz w:val="20"/>
          <w:szCs w:val="20"/>
          <w:lang w:val="en-CA"/>
        </w:rPr>
        <w:t>Appreciation of the critical role of technology in modern society and its potential for unintended, potentially harmful, consequences</w:t>
      </w:r>
    </w:p>
    <w:p w14:paraId="367C0E1A" w14:textId="77777777" w:rsidR="0071021E" w:rsidRPr="00D03F9E" w:rsidRDefault="0071021E" w:rsidP="0071021E">
      <w:pPr>
        <w:numPr>
          <w:ilvl w:val="1"/>
          <w:numId w:val="10"/>
        </w:numPr>
        <w:rPr>
          <w:rFonts w:ascii="Arial" w:hAnsi="Arial" w:cs="Arial"/>
          <w:bCs/>
          <w:sz w:val="20"/>
          <w:szCs w:val="20"/>
        </w:rPr>
      </w:pPr>
      <w:r w:rsidRPr="00D03F9E">
        <w:rPr>
          <w:rFonts w:ascii="Arial" w:hAnsi="Arial" w:cs="Arial"/>
          <w:bCs/>
          <w:sz w:val="20"/>
          <w:szCs w:val="20"/>
          <w:lang w:val="en-CA"/>
        </w:rPr>
        <w:t>Side effects of chemical, industrial, agricultural processes (transportation, health, resource management)</w:t>
      </w:r>
    </w:p>
    <w:p w14:paraId="3B8F0B57" w14:textId="009368E8" w:rsidR="0071021E" w:rsidRPr="00D03F9E" w:rsidRDefault="0071021E" w:rsidP="0071021E">
      <w:pPr>
        <w:numPr>
          <w:ilvl w:val="1"/>
          <w:numId w:val="10"/>
        </w:numPr>
        <w:rPr>
          <w:rFonts w:ascii="Arial" w:hAnsi="Arial" w:cs="Arial"/>
          <w:bCs/>
          <w:sz w:val="20"/>
          <w:szCs w:val="20"/>
        </w:rPr>
      </w:pPr>
      <w:r w:rsidRPr="00D03F9E">
        <w:rPr>
          <w:rFonts w:ascii="Arial" w:hAnsi="Arial" w:cs="Arial"/>
          <w:bCs/>
          <w:sz w:val="20"/>
          <w:szCs w:val="20"/>
          <w:lang w:val="en-CA"/>
        </w:rPr>
        <w:t>Early assessments included offshore oil drilling, pesticides, automobile pollution, nuclear power plants, supersonic airplanes, weather modification, and the artificial heart</w:t>
      </w:r>
    </w:p>
    <w:p w14:paraId="79B2D913" w14:textId="77777777" w:rsidR="0071021E" w:rsidRPr="00D03F9E" w:rsidRDefault="0071021E" w:rsidP="003656E6">
      <w:pPr>
        <w:rPr>
          <w:rFonts w:ascii="Arial" w:hAnsi="Arial" w:cs="Arial"/>
          <w:bCs/>
          <w:sz w:val="20"/>
          <w:szCs w:val="20"/>
          <w:lang w:val="en-CA"/>
        </w:rPr>
      </w:pPr>
      <w:r w:rsidRPr="00D03F9E">
        <w:rPr>
          <w:rFonts w:ascii="Arial" w:hAnsi="Arial" w:cs="Arial"/>
          <w:bCs/>
          <w:sz w:val="20"/>
          <w:szCs w:val="20"/>
          <w:lang w:val="en-CA"/>
        </w:rPr>
        <w:t>Early Health Technology Assessment</w:t>
      </w:r>
    </w:p>
    <w:p w14:paraId="5D3EB140" w14:textId="77777777" w:rsidR="0071021E" w:rsidRPr="00D03F9E" w:rsidRDefault="0071021E" w:rsidP="0071021E">
      <w:pPr>
        <w:numPr>
          <w:ilvl w:val="0"/>
          <w:numId w:val="11"/>
        </w:numPr>
        <w:rPr>
          <w:rFonts w:ascii="Arial" w:hAnsi="Arial" w:cs="Arial"/>
          <w:bCs/>
          <w:sz w:val="20"/>
          <w:szCs w:val="20"/>
        </w:rPr>
      </w:pPr>
      <w:r w:rsidRPr="00D03F9E">
        <w:rPr>
          <w:rFonts w:ascii="Arial" w:hAnsi="Arial" w:cs="Arial"/>
          <w:bCs/>
          <w:sz w:val="20"/>
          <w:szCs w:val="20"/>
          <w:lang w:val="en-CA"/>
        </w:rPr>
        <w:t>Before the advent of HTA, health technologies had been studied for:</w:t>
      </w:r>
    </w:p>
    <w:p w14:paraId="4922CE20"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Safety;</w:t>
      </w:r>
    </w:p>
    <w:p w14:paraId="574A6E5A"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Effectiveness; and</w:t>
      </w:r>
    </w:p>
    <w:p w14:paraId="5D784C88"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Cost.</w:t>
      </w:r>
    </w:p>
    <w:p w14:paraId="6B1CF570" w14:textId="77777777" w:rsidR="0071021E" w:rsidRPr="00D03F9E" w:rsidRDefault="0071021E" w:rsidP="0071021E">
      <w:pPr>
        <w:numPr>
          <w:ilvl w:val="0"/>
          <w:numId w:val="11"/>
        </w:numPr>
        <w:rPr>
          <w:rFonts w:ascii="Arial" w:hAnsi="Arial" w:cs="Arial"/>
          <w:bCs/>
          <w:sz w:val="20"/>
          <w:szCs w:val="20"/>
        </w:rPr>
      </w:pPr>
      <w:r w:rsidRPr="00D03F9E">
        <w:rPr>
          <w:rFonts w:ascii="Arial" w:hAnsi="Arial" w:cs="Arial"/>
          <w:bCs/>
          <w:sz w:val="20"/>
          <w:szCs w:val="20"/>
          <w:lang w:val="en-CA"/>
        </w:rPr>
        <w:t>Development of TA as a systematic inquiry in 1960s and 1970s coincided with the introduction of health technologies that prompted public interest in matters that transcended their immediate health effects.</w:t>
      </w:r>
    </w:p>
    <w:p w14:paraId="5100C971" w14:textId="77777777" w:rsidR="0071021E" w:rsidRPr="00D03F9E" w:rsidRDefault="0071021E" w:rsidP="0071021E">
      <w:pPr>
        <w:numPr>
          <w:ilvl w:val="0"/>
          <w:numId w:val="11"/>
        </w:numPr>
        <w:rPr>
          <w:rFonts w:ascii="Arial" w:hAnsi="Arial" w:cs="Arial"/>
          <w:bCs/>
          <w:sz w:val="20"/>
          <w:szCs w:val="20"/>
        </w:rPr>
      </w:pPr>
      <w:r w:rsidRPr="00D03F9E">
        <w:rPr>
          <w:rFonts w:ascii="Arial" w:hAnsi="Arial" w:cs="Arial"/>
          <w:bCs/>
          <w:sz w:val="20"/>
          <w:szCs w:val="20"/>
          <w:lang w:val="en-CA"/>
        </w:rPr>
        <w:t xml:space="preserve">Health care technologies were among the topics of early </w:t>
      </w:r>
      <w:proofErr w:type="spellStart"/>
      <w:r w:rsidRPr="00D03F9E">
        <w:rPr>
          <w:rFonts w:ascii="Arial" w:hAnsi="Arial" w:cs="Arial"/>
          <w:bCs/>
          <w:sz w:val="20"/>
          <w:szCs w:val="20"/>
          <w:lang w:val="en-CA"/>
        </w:rPr>
        <w:t>TAs.</w:t>
      </w:r>
      <w:proofErr w:type="spellEnd"/>
    </w:p>
    <w:p w14:paraId="263CC25A" w14:textId="77777777" w:rsidR="0071021E" w:rsidRPr="00D03F9E" w:rsidRDefault="0071021E" w:rsidP="0071021E">
      <w:pPr>
        <w:numPr>
          <w:ilvl w:val="0"/>
          <w:numId w:val="11"/>
        </w:numPr>
        <w:rPr>
          <w:rFonts w:ascii="Arial" w:hAnsi="Arial" w:cs="Arial"/>
          <w:bCs/>
          <w:sz w:val="20"/>
          <w:szCs w:val="20"/>
        </w:rPr>
      </w:pPr>
      <w:r w:rsidRPr="00D03F9E">
        <w:rPr>
          <w:rFonts w:ascii="Arial" w:hAnsi="Arial" w:cs="Arial"/>
          <w:bCs/>
          <w:sz w:val="20"/>
          <w:szCs w:val="20"/>
          <w:lang w:val="en-CA"/>
        </w:rPr>
        <w:t>NRC (1975) conducted TAs on:</w:t>
      </w:r>
    </w:p>
    <w:p w14:paraId="03F8C96C"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In vitro fertilization;</w:t>
      </w:r>
    </w:p>
    <w:p w14:paraId="7A53D5B9"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Predetermination of the sex of children;</w:t>
      </w:r>
    </w:p>
    <w:p w14:paraId="7D3B21D3"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Retardation of aging; and</w:t>
      </w:r>
    </w:p>
    <w:p w14:paraId="608D9329"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Modifying the human behavior by neurosurgical, electrical or pharmaceutical means.</w:t>
      </w:r>
    </w:p>
    <w:p w14:paraId="3253814F" w14:textId="77777777" w:rsidR="0071021E" w:rsidRPr="00D03F9E" w:rsidRDefault="0071021E" w:rsidP="0071021E">
      <w:pPr>
        <w:numPr>
          <w:ilvl w:val="0"/>
          <w:numId w:val="11"/>
        </w:numPr>
        <w:rPr>
          <w:rFonts w:ascii="Arial" w:hAnsi="Arial" w:cs="Arial"/>
          <w:bCs/>
          <w:sz w:val="20"/>
          <w:szCs w:val="20"/>
        </w:rPr>
      </w:pPr>
      <w:r w:rsidRPr="00D03F9E">
        <w:rPr>
          <w:rFonts w:ascii="Arial" w:hAnsi="Arial" w:cs="Arial"/>
          <w:bCs/>
          <w:sz w:val="20"/>
          <w:szCs w:val="20"/>
          <w:lang w:val="en-CA"/>
        </w:rPr>
        <w:t>HTA has been fueled by emergence of technologies that have evoked social, ethical, legal, and political concerns including:</w:t>
      </w:r>
    </w:p>
    <w:p w14:paraId="48947F60"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Contraceptives</w:t>
      </w:r>
    </w:p>
    <w:p w14:paraId="03E77140"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Organ transplantation</w:t>
      </w:r>
    </w:p>
    <w:p w14:paraId="60F062E3"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Artificial organs</w:t>
      </w:r>
    </w:p>
    <w:p w14:paraId="010E98FA"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Life-sustaining technologies</w:t>
      </w:r>
    </w:p>
    <w:p w14:paraId="280F61A0"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Genetic testing</w:t>
      </w:r>
    </w:p>
    <w:p w14:paraId="7120F072"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Ultrasonography for fetal sex selection</w:t>
      </w:r>
    </w:p>
    <w:p w14:paraId="17B52909"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Stem cell research</w:t>
      </w:r>
    </w:p>
    <w:p w14:paraId="1BF3F173" w14:textId="77777777" w:rsidR="0071021E" w:rsidRPr="00D03F9E" w:rsidRDefault="0071021E" w:rsidP="0071021E">
      <w:pPr>
        <w:numPr>
          <w:ilvl w:val="0"/>
          <w:numId w:val="11"/>
        </w:numPr>
        <w:rPr>
          <w:rFonts w:ascii="Arial" w:hAnsi="Arial" w:cs="Arial"/>
          <w:bCs/>
          <w:sz w:val="20"/>
          <w:szCs w:val="20"/>
        </w:rPr>
      </w:pPr>
      <w:r w:rsidRPr="00D03F9E">
        <w:rPr>
          <w:rFonts w:ascii="Arial" w:hAnsi="Arial" w:cs="Arial"/>
          <w:bCs/>
          <w:sz w:val="20"/>
          <w:szCs w:val="20"/>
          <w:lang w:val="en-CA"/>
        </w:rPr>
        <w:lastRenderedPageBreak/>
        <w:t>Challenged societal institutions, codes, and other norms including:</w:t>
      </w:r>
    </w:p>
    <w:p w14:paraId="78827E93"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Parenthood</w:t>
      </w:r>
    </w:p>
    <w:p w14:paraId="413EB747"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Heredity</w:t>
      </w:r>
    </w:p>
    <w:p w14:paraId="1E09EB99"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Birth</w:t>
      </w:r>
    </w:p>
    <w:p w14:paraId="7DA00706"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Bodily sovereignty</w:t>
      </w:r>
    </w:p>
    <w:p w14:paraId="7F3A6517"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Freedom and control of human behavior</w:t>
      </w:r>
    </w:p>
    <w:p w14:paraId="7E45238E" w14:textId="77777777" w:rsidR="0071021E" w:rsidRPr="00D03F9E" w:rsidRDefault="0071021E" w:rsidP="0071021E">
      <w:pPr>
        <w:numPr>
          <w:ilvl w:val="1"/>
          <w:numId w:val="11"/>
        </w:numPr>
        <w:rPr>
          <w:rFonts w:ascii="Arial" w:hAnsi="Arial" w:cs="Arial"/>
          <w:bCs/>
          <w:sz w:val="20"/>
          <w:szCs w:val="20"/>
        </w:rPr>
      </w:pPr>
      <w:r w:rsidRPr="00D03F9E">
        <w:rPr>
          <w:rFonts w:ascii="Arial" w:hAnsi="Arial" w:cs="Arial"/>
          <w:bCs/>
          <w:sz w:val="20"/>
          <w:szCs w:val="20"/>
          <w:lang w:val="en-CA"/>
        </w:rPr>
        <w:t>Death</w:t>
      </w:r>
    </w:p>
    <w:p w14:paraId="3D71F6B2" w14:textId="77777777" w:rsidR="0071021E" w:rsidRPr="00D03F9E" w:rsidRDefault="0071021E" w:rsidP="003656E6">
      <w:pPr>
        <w:rPr>
          <w:rFonts w:ascii="Arial" w:hAnsi="Arial" w:cs="Arial"/>
          <w:bCs/>
          <w:sz w:val="20"/>
          <w:szCs w:val="20"/>
          <w:lang w:val="en-CA"/>
        </w:rPr>
      </w:pPr>
      <w:r w:rsidRPr="00D03F9E">
        <w:rPr>
          <w:rFonts w:ascii="Arial" w:hAnsi="Arial" w:cs="Arial"/>
          <w:bCs/>
          <w:sz w:val="20"/>
          <w:szCs w:val="20"/>
          <w:lang w:val="en-CA"/>
        </w:rPr>
        <w:t>Who are the stakeholders?</w:t>
      </w:r>
    </w:p>
    <w:p w14:paraId="5811EB18" w14:textId="77777777" w:rsidR="0071021E" w:rsidRPr="00D03F9E" w:rsidRDefault="0071021E" w:rsidP="0071021E">
      <w:pPr>
        <w:numPr>
          <w:ilvl w:val="0"/>
          <w:numId w:val="15"/>
        </w:numPr>
        <w:rPr>
          <w:rFonts w:ascii="Arial" w:hAnsi="Arial" w:cs="Arial"/>
          <w:bCs/>
          <w:sz w:val="20"/>
          <w:szCs w:val="20"/>
          <w:lang w:val="en-CA"/>
        </w:rPr>
        <w:sectPr w:rsidR="0071021E" w:rsidRPr="00D03F9E" w:rsidSect="003656E6">
          <w:type w:val="continuous"/>
          <w:pgSz w:w="12240" w:h="15840"/>
          <w:pgMar w:top="1440" w:right="1440" w:bottom="1440" w:left="1440" w:header="708" w:footer="708" w:gutter="0"/>
          <w:cols w:space="708"/>
          <w:docGrid w:linePitch="360"/>
        </w:sectPr>
      </w:pPr>
    </w:p>
    <w:p w14:paraId="4274EF28" w14:textId="77777777" w:rsidR="0071021E" w:rsidRPr="00D03F9E" w:rsidRDefault="0071021E" w:rsidP="0071021E">
      <w:pPr>
        <w:numPr>
          <w:ilvl w:val="0"/>
          <w:numId w:val="15"/>
        </w:numPr>
        <w:rPr>
          <w:rFonts w:ascii="Arial" w:hAnsi="Arial" w:cs="Arial"/>
          <w:bCs/>
          <w:sz w:val="20"/>
          <w:szCs w:val="20"/>
        </w:rPr>
      </w:pPr>
      <w:r w:rsidRPr="00D03F9E">
        <w:rPr>
          <w:rFonts w:ascii="Arial" w:hAnsi="Arial" w:cs="Arial"/>
          <w:bCs/>
          <w:sz w:val="20"/>
          <w:szCs w:val="20"/>
          <w:lang w:val="en-CA"/>
        </w:rPr>
        <w:lastRenderedPageBreak/>
        <w:t>Hospitals</w:t>
      </w:r>
    </w:p>
    <w:p w14:paraId="1B07998A" w14:textId="77777777" w:rsidR="0071021E" w:rsidRPr="00D03F9E" w:rsidRDefault="0071021E" w:rsidP="0071021E">
      <w:pPr>
        <w:numPr>
          <w:ilvl w:val="0"/>
          <w:numId w:val="15"/>
        </w:numPr>
        <w:rPr>
          <w:rFonts w:ascii="Arial" w:hAnsi="Arial" w:cs="Arial"/>
          <w:bCs/>
          <w:sz w:val="20"/>
          <w:szCs w:val="20"/>
        </w:rPr>
      </w:pPr>
      <w:r w:rsidRPr="00D03F9E">
        <w:rPr>
          <w:rFonts w:ascii="Arial" w:hAnsi="Arial" w:cs="Arial"/>
          <w:bCs/>
          <w:sz w:val="20"/>
          <w:szCs w:val="20"/>
          <w:lang w:val="en-CA"/>
        </w:rPr>
        <w:t>Other health care facilities</w:t>
      </w:r>
    </w:p>
    <w:p w14:paraId="0D9A0BF7" w14:textId="77777777" w:rsidR="0071021E" w:rsidRPr="00D03F9E" w:rsidRDefault="0071021E" w:rsidP="0071021E">
      <w:pPr>
        <w:numPr>
          <w:ilvl w:val="0"/>
          <w:numId w:val="15"/>
        </w:numPr>
        <w:rPr>
          <w:rFonts w:ascii="Arial" w:hAnsi="Arial" w:cs="Arial"/>
          <w:bCs/>
          <w:sz w:val="20"/>
          <w:szCs w:val="20"/>
        </w:rPr>
      </w:pPr>
      <w:r w:rsidRPr="00D03F9E">
        <w:rPr>
          <w:rFonts w:ascii="Arial" w:hAnsi="Arial" w:cs="Arial"/>
          <w:bCs/>
          <w:sz w:val="20"/>
          <w:szCs w:val="20"/>
          <w:lang w:val="en-CA"/>
        </w:rPr>
        <w:t>Clinicians</w:t>
      </w:r>
    </w:p>
    <w:p w14:paraId="69C9CB7C" w14:textId="77777777" w:rsidR="0071021E" w:rsidRPr="00D03F9E" w:rsidRDefault="0071021E" w:rsidP="0071021E">
      <w:pPr>
        <w:numPr>
          <w:ilvl w:val="0"/>
          <w:numId w:val="15"/>
        </w:numPr>
        <w:rPr>
          <w:rFonts w:ascii="Arial" w:hAnsi="Arial" w:cs="Arial"/>
          <w:bCs/>
          <w:sz w:val="20"/>
          <w:szCs w:val="20"/>
        </w:rPr>
      </w:pPr>
      <w:r w:rsidRPr="00D03F9E">
        <w:rPr>
          <w:rFonts w:ascii="Arial" w:hAnsi="Arial" w:cs="Arial"/>
          <w:bCs/>
          <w:sz w:val="20"/>
          <w:szCs w:val="20"/>
          <w:lang w:val="en-CA"/>
        </w:rPr>
        <w:t>Patients/consumers</w:t>
      </w:r>
    </w:p>
    <w:p w14:paraId="7D903C32" w14:textId="77777777" w:rsidR="0071021E" w:rsidRPr="00D03F9E" w:rsidRDefault="0071021E" w:rsidP="0071021E">
      <w:pPr>
        <w:numPr>
          <w:ilvl w:val="0"/>
          <w:numId w:val="15"/>
        </w:numPr>
        <w:rPr>
          <w:rFonts w:ascii="Arial" w:hAnsi="Arial" w:cs="Arial"/>
          <w:bCs/>
          <w:sz w:val="20"/>
          <w:szCs w:val="20"/>
        </w:rPr>
      </w:pPr>
      <w:r w:rsidRPr="00D03F9E">
        <w:rPr>
          <w:rFonts w:ascii="Arial" w:hAnsi="Arial" w:cs="Arial"/>
          <w:bCs/>
          <w:sz w:val="20"/>
          <w:szCs w:val="20"/>
          <w:lang w:val="en-CA"/>
        </w:rPr>
        <w:t>Care-giver organizations</w:t>
      </w:r>
    </w:p>
    <w:p w14:paraId="21623670" w14:textId="77777777" w:rsidR="0071021E" w:rsidRPr="00D03F9E" w:rsidRDefault="0071021E" w:rsidP="0071021E">
      <w:pPr>
        <w:numPr>
          <w:ilvl w:val="0"/>
          <w:numId w:val="15"/>
        </w:numPr>
        <w:rPr>
          <w:rFonts w:ascii="Arial" w:hAnsi="Arial" w:cs="Arial"/>
          <w:bCs/>
          <w:sz w:val="20"/>
          <w:szCs w:val="20"/>
        </w:rPr>
      </w:pPr>
      <w:r w:rsidRPr="00D03F9E">
        <w:rPr>
          <w:rFonts w:ascii="Arial" w:hAnsi="Arial" w:cs="Arial"/>
          <w:bCs/>
          <w:sz w:val="20"/>
          <w:szCs w:val="20"/>
          <w:lang w:val="en-CA"/>
        </w:rPr>
        <w:lastRenderedPageBreak/>
        <w:t xml:space="preserve">Researchers </w:t>
      </w:r>
    </w:p>
    <w:p w14:paraId="4FCF2C4C" w14:textId="77777777" w:rsidR="0071021E" w:rsidRPr="00D03F9E" w:rsidRDefault="0071021E" w:rsidP="0071021E">
      <w:pPr>
        <w:numPr>
          <w:ilvl w:val="0"/>
          <w:numId w:val="15"/>
        </w:numPr>
        <w:rPr>
          <w:rFonts w:ascii="Arial" w:hAnsi="Arial" w:cs="Arial"/>
          <w:bCs/>
          <w:sz w:val="20"/>
          <w:szCs w:val="20"/>
        </w:rPr>
      </w:pPr>
      <w:r w:rsidRPr="00D03F9E">
        <w:rPr>
          <w:rFonts w:ascii="Arial" w:hAnsi="Arial" w:cs="Arial"/>
          <w:bCs/>
          <w:sz w:val="20"/>
          <w:szCs w:val="20"/>
          <w:lang w:val="en-CA"/>
        </w:rPr>
        <w:t>Government</w:t>
      </w:r>
    </w:p>
    <w:p w14:paraId="59E32FA2" w14:textId="77777777" w:rsidR="0071021E" w:rsidRPr="00D03F9E" w:rsidRDefault="0071021E" w:rsidP="0071021E">
      <w:pPr>
        <w:numPr>
          <w:ilvl w:val="0"/>
          <w:numId w:val="15"/>
        </w:numPr>
        <w:rPr>
          <w:rFonts w:ascii="Arial" w:hAnsi="Arial" w:cs="Arial"/>
          <w:bCs/>
          <w:sz w:val="20"/>
          <w:szCs w:val="20"/>
        </w:rPr>
      </w:pPr>
      <w:proofErr w:type="gramStart"/>
      <w:r w:rsidRPr="00D03F9E">
        <w:rPr>
          <w:rFonts w:ascii="Arial" w:hAnsi="Arial" w:cs="Arial"/>
          <w:bCs/>
          <w:sz w:val="20"/>
          <w:szCs w:val="20"/>
          <w:lang w:val="en-CA"/>
        </w:rPr>
        <w:t>General public</w:t>
      </w:r>
      <w:proofErr w:type="gramEnd"/>
    </w:p>
    <w:p w14:paraId="7BA73363" w14:textId="77777777" w:rsidR="0071021E" w:rsidRPr="00D03F9E" w:rsidRDefault="0071021E" w:rsidP="0071021E">
      <w:pPr>
        <w:numPr>
          <w:ilvl w:val="0"/>
          <w:numId w:val="15"/>
        </w:numPr>
        <w:rPr>
          <w:rFonts w:ascii="Arial" w:hAnsi="Arial" w:cs="Arial"/>
          <w:bCs/>
          <w:sz w:val="20"/>
          <w:szCs w:val="20"/>
        </w:rPr>
      </w:pPr>
      <w:r w:rsidRPr="00D03F9E">
        <w:rPr>
          <w:rFonts w:ascii="Arial" w:hAnsi="Arial" w:cs="Arial"/>
          <w:bCs/>
          <w:sz w:val="20"/>
          <w:szCs w:val="20"/>
          <w:lang w:val="en-CA"/>
        </w:rPr>
        <w:t>Health technology companies</w:t>
      </w:r>
    </w:p>
    <w:p w14:paraId="586B5F7D" w14:textId="77777777" w:rsidR="0071021E" w:rsidRPr="00D03F9E" w:rsidRDefault="0071021E" w:rsidP="003656E6">
      <w:pPr>
        <w:rPr>
          <w:rFonts w:ascii="Arial" w:hAnsi="Arial" w:cs="Arial"/>
          <w:bCs/>
          <w:sz w:val="20"/>
          <w:szCs w:val="20"/>
          <w:lang w:val="en-CA"/>
        </w:rPr>
      </w:pPr>
    </w:p>
    <w:p w14:paraId="2A3B286F" w14:textId="77777777" w:rsidR="0071021E" w:rsidRPr="00D03F9E" w:rsidRDefault="0071021E" w:rsidP="003656E6">
      <w:pPr>
        <w:rPr>
          <w:rFonts w:ascii="Arial" w:hAnsi="Arial" w:cs="Arial"/>
          <w:bCs/>
          <w:sz w:val="20"/>
          <w:szCs w:val="20"/>
          <w:lang w:val="en-CA"/>
        </w:rPr>
        <w:sectPr w:rsidR="0071021E" w:rsidRPr="00D03F9E" w:rsidSect="0071021E">
          <w:type w:val="continuous"/>
          <w:pgSz w:w="12240" w:h="15840"/>
          <w:pgMar w:top="1440" w:right="1440" w:bottom="1440" w:left="1440" w:header="708" w:footer="708" w:gutter="0"/>
          <w:cols w:num="2" w:space="708"/>
          <w:docGrid w:linePitch="360"/>
        </w:sectPr>
      </w:pPr>
    </w:p>
    <w:p w14:paraId="3A8B04FD" w14:textId="77777777" w:rsidR="0071021E" w:rsidRPr="00D03F9E" w:rsidRDefault="0071021E" w:rsidP="003656E6">
      <w:pPr>
        <w:rPr>
          <w:rFonts w:ascii="Arial" w:hAnsi="Arial" w:cs="Arial"/>
          <w:noProof/>
          <w:sz w:val="20"/>
          <w:szCs w:val="20"/>
        </w:rPr>
      </w:pPr>
      <w:r w:rsidRPr="00D03F9E">
        <w:rPr>
          <w:rFonts w:ascii="Arial" w:hAnsi="Arial" w:cs="Arial"/>
          <w:bCs/>
          <w:sz w:val="20"/>
          <w:szCs w:val="20"/>
        </w:rPr>
        <w:lastRenderedPageBreak/>
        <w:drawing>
          <wp:anchor distT="0" distB="0" distL="114300" distR="114300" simplePos="0" relativeHeight="251658240" behindDoc="1" locked="0" layoutInCell="1" allowOverlap="1" wp14:anchorId="5A2D27F1" wp14:editId="116241F0">
            <wp:simplePos x="0" y="0"/>
            <wp:positionH relativeFrom="column">
              <wp:posOffset>2908935</wp:posOffset>
            </wp:positionH>
            <wp:positionV relativeFrom="paragraph">
              <wp:posOffset>51210</wp:posOffset>
            </wp:positionV>
            <wp:extent cx="3034665" cy="18834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034665" cy="1883410"/>
                    </a:xfrm>
                    <a:prstGeom prst="rect">
                      <a:avLst/>
                    </a:prstGeom>
                  </pic:spPr>
                </pic:pic>
              </a:graphicData>
            </a:graphic>
            <wp14:sizeRelH relativeFrom="page">
              <wp14:pctWidth>0</wp14:pctWidth>
            </wp14:sizeRelH>
            <wp14:sizeRelV relativeFrom="page">
              <wp14:pctHeight>0</wp14:pctHeight>
            </wp14:sizeRelV>
          </wp:anchor>
        </w:drawing>
      </w:r>
      <w:r w:rsidRPr="00D03F9E">
        <w:rPr>
          <w:rFonts w:ascii="Arial" w:hAnsi="Arial" w:cs="Arial"/>
          <w:bCs/>
          <w:sz w:val="20"/>
          <w:szCs w:val="20"/>
        </w:rPr>
        <w:drawing>
          <wp:inline distT="0" distB="0" distL="0" distR="0" wp14:anchorId="0188518F" wp14:editId="65AD855B">
            <wp:extent cx="2920365" cy="1916022"/>
            <wp:effectExtent l="0" t="0" r="63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a:stretch>
                      <a:fillRect/>
                    </a:stretch>
                  </pic:blipFill>
                  <pic:spPr>
                    <a:xfrm>
                      <a:off x="0" y="0"/>
                      <a:ext cx="2960003" cy="1942028"/>
                    </a:xfrm>
                    <a:prstGeom prst="rect">
                      <a:avLst/>
                    </a:prstGeom>
                  </pic:spPr>
                </pic:pic>
              </a:graphicData>
            </a:graphic>
          </wp:inline>
        </w:drawing>
      </w:r>
      <w:r w:rsidRPr="00D03F9E">
        <w:rPr>
          <w:rFonts w:ascii="Arial" w:hAnsi="Arial" w:cs="Arial"/>
          <w:noProof/>
          <w:sz w:val="20"/>
          <w:szCs w:val="20"/>
        </w:rPr>
        <w:t xml:space="preserve"> </w:t>
      </w:r>
    </w:p>
    <w:p w14:paraId="024B2F83" w14:textId="77777777" w:rsidR="0071021E" w:rsidRPr="00D03F9E" w:rsidRDefault="0071021E" w:rsidP="003656E6">
      <w:pPr>
        <w:rPr>
          <w:rFonts w:ascii="Arial" w:hAnsi="Arial" w:cs="Arial"/>
          <w:noProof/>
          <w:sz w:val="20"/>
          <w:szCs w:val="20"/>
        </w:rPr>
      </w:pPr>
    </w:p>
    <w:p w14:paraId="196A60A6" w14:textId="77777777" w:rsidR="0071021E" w:rsidRPr="00D03F9E" w:rsidRDefault="0071021E" w:rsidP="003656E6">
      <w:pPr>
        <w:rPr>
          <w:rFonts w:ascii="Arial" w:hAnsi="Arial" w:cs="Arial"/>
          <w:noProof/>
          <w:sz w:val="20"/>
          <w:szCs w:val="20"/>
        </w:rPr>
      </w:pPr>
    </w:p>
    <w:p w14:paraId="210A92A8" w14:textId="77777777" w:rsidR="0071021E" w:rsidRPr="00D03F9E" w:rsidRDefault="0071021E" w:rsidP="003656E6">
      <w:pPr>
        <w:rPr>
          <w:rFonts w:ascii="Arial" w:hAnsi="Arial" w:cs="Arial"/>
          <w:noProof/>
          <w:sz w:val="20"/>
          <w:szCs w:val="20"/>
        </w:rPr>
      </w:pPr>
    </w:p>
    <w:p w14:paraId="2DA8F30D" w14:textId="77777777" w:rsidR="0071021E" w:rsidRPr="00D03F9E" w:rsidRDefault="0071021E" w:rsidP="003656E6">
      <w:pPr>
        <w:rPr>
          <w:rFonts w:ascii="Arial" w:hAnsi="Arial" w:cs="Arial"/>
          <w:noProof/>
          <w:sz w:val="20"/>
          <w:szCs w:val="20"/>
        </w:rPr>
      </w:pPr>
    </w:p>
    <w:p w14:paraId="45810028" w14:textId="77777777" w:rsidR="0071021E" w:rsidRPr="00D03F9E" w:rsidRDefault="0071021E" w:rsidP="003656E6">
      <w:pPr>
        <w:rPr>
          <w:rFonts w:ascii="Arial" w:hAnsi="Arial" w:cs="Arial"/>
          <w:noProof/>
          <w:sz w:val="20"/>
          <w:szCs w:val="20"/>
        </w:rPr>
      </w:pPr>
    </w:p>
    <w:p w14:paraId="00EFCE7C" w14:textId="77777777" w:rsidR="0071021E" w:rsidRPr="00D03F9E" w:rsidRDefault="0071021E" w:rsidP="003656E6">
      <w:pPr>
        <w:rPr>
          <w:rFonts w:ascii="Arial" w:hAnsi="Arial" w:cs="Arial"/>
          <w:bCs/>
          <w:sz w:val="20"/>
          <w:szCs w:val="20"/>
          <w:lang w:val="en-CA"/>
        </w:rPr>
      </w:pPr>
      <w:r w:rsidRPr="00D03F9E">
        <w:rPr>
          <w:rFonts w:ascii="Arial" w:hAnsi="Arial" w:cs="Arial"/>
          <w:noProof/>
          <w:sz w:val="20"/>
          <w:szCs w:val="20"/>
        </w:rPr>
        <w:drawing>
          <wp:anchor distT="0" distB="0" distL="114300" distR="114300" simplePos="0" relativeHeight="251659264" behindDoc="1" locked="0" layoutInCell="1" allowOverlap="1" wp14:anchorId="635797C6" wp14:editId="3266784C">
            <wp:simplePos x="0" y="0"/>
            <wp:positionH relativeFrom="column">
              <wp:posOffset>-171852</wp:posOffset>
            </wp:positionH>
            <wp:positionV relativeFrom="paragraph">
              <wp:posOffset>-336108</wp:posOffset>
            </wp:positionV>
            <wp:extent cx="2455315" cy="1965606"/>
            <wp:effectExtent l="0" t="0" r="889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455315" cy="1965606"/>
                    </a:xfrm>
                    <a:prstGeom prst="rect">
                      <a:avLst/>
                    </a:prstGeom>
                  </pic:spPr>
                </pic:pic>
              </a:graphicData>
            </a:graphic>
            <wp14:sizeRelH relativeFrom="page">
              <wp14:pctWidth>0</wp14:pctWidth>
            </wp14:sizeRelH>
            <wp14:sizeRelV relativeFrom="page">
              <wp14:pctHeight>0</wp14:pctHeight>
            </wp14:sizeRelV>
          </wp:anchor>
        </w:drawing>
      </w:r>
    </w:p>
    <w:p w14:paraId="0AD11742" w14:textId="77777777" w:rsidR="0071021E" w:rsidRPr="00D03F9E" w:rsidRDefault="0071021E" w:rsidP="003656E6">
      <w:pPr>
        <w:rPr>
          <w:rFonts w:ascii="Arial" w:hAnsi="Arial" w:cs="Arial"/>
          <w:bCs/>
          <w:sz w:val="20"/>
          <w:szCs w:val="20"/>
          <w:lang w:val="en-CA"/>
        </w:rPr>
      </w:pPr>
    </w:p>
    <w:p w14:paraId="1275F8E7" w14:textId="77777777" w:rsidR="0071021E" w:rsidRPr="00D03F9E" w:rsidRDefault="0071021E" w:rsidP="003656E6">
      <w:pPr>
        <w:rPr>
          <w:rFonts w:ascii="Arial" w:hAnsi="Arial" w:cs="Arial"/>
          <w:bCs/>
          <w:sz w:val="20"/>
          <w:szCs w:val="20"/>
          <w:lang w:val="en-CA"/>
        </w:rPr>
      </w:pPr>
    </w:p>
    <w:p w14:paraId="52DA5E31" w14:textId="77777777" w:rsidR="0071021E" w:rsidRPr="00D03F9E" w:rsidRDefault="0071021E" w:rsidP="003656E6">
      <w:pPr>
        <w:rPr>
          <w:rFonts w:ascii="Arial" w:hAnsi="Arial" w:cs="Arial"/>
          <w:bCs/>
          <w:sz w:val="20"/>
          <w:szCs w:val="20"/>
          <w:lang w:val="en-CA"/>
        </w:rPr>
      </w:pPr>
    </w:p>
    <w:p w14:paraId="1E5C5CB3" w14:textId="77777777" w:rsidR="0071021E" w:rsidRPr="00D03F9E" w:rsidRDefault="0071021E" w:rsidP="003656E6">
      <w:pPr>
        <w:rPr>
          <w:rFonts w:ascii="Arial" w:hAnsi="Arial" w:cs="Arial"/>
          <w:bCs/>
          <w:sz w:val="20"/>
          <w:szCs w:val="20"/>
          <w:lang w:val="en-CA"/>
        </w:rPr>
      </w:pPr>
    </w:p>
    <w:p w14:paraId="585D078F" w14:textId="77777777" w:rsidR="0071021E" w:rsidRPr="00D03F9E" w:rsidRDefault="0071021E" w:rsidP="003656E6">
      <w:pPr>
        <w:rPr>
          <w:rFonts w:ascii="Arial" w:hAnsi="Arial" w:cs="Arial"/>
          <w:bCs/>
          <w:sz w:val="20"/>
          <w:szCs w:val="20"/>
          <w:lang w:val="en-CA"/>
        </w:rPr>
      </w:pPr>
    </w:p>
    <w:p w14:paraId="03F7CC33" w14:textId="77777777" w:rsidR="0071021E" w:rsidRPr="00D03F9E" w:rsidRDefault="0071021E" w:rsidP="003656E6">
      <w:pPr>
        <w:rPr>
          <w:rFonts w:ascii="Arial" w:hAnsi="Arial" w:cs="Arial"/>
          <w:bCs/>
          <w:sz w:val="20"/>
          <w:szCs w:val="20"/>
          <w:lang w:val="en-CA"/>
        </w:rPr>
      </w:pPr>
    </w:p>
    <w:p w14:paraId="54616C6F" w14:textId="77777777" w:rsidR="0071021E" w:rsidRPr="00D03F9E" w:rsidRDefault="0071021E" w:rsidP="003656E6">
      <w:pPr>
        <w:rPr>
          <w:rFonts w:ascii="Arial" w:hAnsi="Arial" w:cs="Arial"/>
          <w:bCs/>
          <w:sz w:val="20"/>
          <w:szCs w:val="20"/>
          <w:lang w:val="en-CA"/>
        </w:rPr>
      </w:pPr>
    </w:p>
    <w:p w14:paraId="3889C919" w14:textId="77777777" w:rsidR="0071021E" w:rsidRPr="00D03F9E" w:rsidRDefault="0071021E" w:rsidP="003656E6">
      <w:pPr>
        <w:rPr>
          <w:rFonts w:ascii="Arial" w:hAnsi="Arial" w:cs="Arial"/>
          <w:bCs/>
          <w:sz w:val="20"/>
          <w:szCs w:val="20"/>
          <w:lang w:val="en-CA"/>
        </w:rPr>
      </w:pPr>
    </w:p>
    <w:p w14:paraId="3DA1B931" w14:textId="77777777" w:rsidR="00D03F9E" w:rsidRDefault="00D03F9E" w:rsidP="003656E6">
      <w:pPr>
        <w:rPr>
          <w:rFonts w:ascii="Arial" w:hAnsi="Arial" w:cs="Arial"/>
          <w:bCs/>
          <w:sz w:val="20"/>
          <w:szCs w:val="20"/>
          <w:lang w:val="en-CA"/>
        </w:rPr>
      </w:pPr>
    </w:p>
    <w:p w14:paraId="004A6E49" w14:textId="77777777" w:rsidR="00D03F9E" w:rsidRDefault="00D03F9E" w:rsidP="003656E6">
      <w:pPr>
        <w:rPr>
          <w:rFonts w:ascii="Arial" w:hAnsi="Arial" w:cs="Arial"/>
          <w:bCs/>
          <w:sz w:val="20"/>
          <w:szCs w:val="20"/>
          <w:lang w:val="en-CA"/>
        </w:rPr>
      </w:pPr>
    </w:p>
    <w:p w14:paraId="4275A60F" w14:textId="77777777" w:rsidR="00D03F9E" w:rsidRDefault="00D03F9E" w:rsidP="003656E6">
      <w:pPr>
        <w:rPr>
          <w:rFonts w:ascii="Arial" w:hAnsi="Arial" w:cs="Arial"/>
          <w:bCs/>
          <w:sz w:val="20"/>
          <w:szCs w:val="20"/>
          <w:lang w:val="en-CA"/>
        </w:rPr>
      </w:pPr>
    </w:p>
    <w:p w14:paraId="18F497B4" w14:textId="77777777" w:rsidR="0071021E" w:rsidRPr="00D03F9E" w:rsidRDefault="0071021E" w:rsidP="003656E6">
      <w:pPr>
        <w:rPr>
          <w:rFonts w:ascii="Arial" w:hAnsi="Arial" w:cs="Arial"/>
          <w:bCs/>
          <w:sz w:val="20"/>
          <w:szCs w:val="20"/>
          <w:lang w:val="en-CA"/>
        </w:rPr>
      </w:pPr>
      <w:r w:rsidRPr="00D03F9E">
        <w:rPr>
          <w:rFonts w:ascii="Arial" w:hAnsi="Arial" w:cs="Arial"/>
          <w:bCs/>
          <w:sz w:val="20"/>
          <w:szCs w:val="20"/>
          <w:lang w:val="en-CA"/>
        </w:rPr>
        <w:t>Ontario’s action plan for healthcare</w:t>
      </w:r>
    </w:p>
    <w:p w14:paraId="7A6CA323" w14:textId="77777777" w:rsidR="0071021E" w:rsidRPr="00D03F9E" w:rsidRDefault="0071021E" w:rsidP="0071021E">
      <w:pPr>
        <w:numPr>
          <w:ilvl w:val="0"/>
          <w:numId w:val="17"/>
        </w:numPr>
        <w:rPr>
          <w:rFonts w:ascii="Arial" w:hAnsi="Arial" w:cs="Arial"/>
          <w:bCs/>
          <w:sz w:val="20"/>
          <w:szCs w:val="20"/>
        </w:rPr>
      </w:pPr>
      <w:r w:rsidRPr="00D03F9E">
        <w:rPr>
          <w:rFonts w:ascii="Arial" w:hAnsi="Arial" w:cs="Arial"/>
          <w:bCs/>
          <w:sz w:val="20"/>
          <w:szCs w:val="20"/>
          <w:lang w:val="en-CA"/>
        </w:rPr>
        <w:t>Better access</w:t>
      </w:r>
    </w:p>
    <w:p w14:paraId="34BB723F" w14:textId="77777777" w:rsidR="0071021E" w:rsidRPr="00D03F9E" w:rsidRDefault="0071021E" w:rsidP="0071021E">
      <w:pPr>
        <w:numPr>
          <w:ilvl w:val="0"/>
          <w:numId w:val="17"/>
        </w:numPr>
        <w:rPr>
          <w:rFonts w:ascii="Arial" w:hAnsi="Arial" w:cs="Arial"/>
          <w:bCs/>
          <w:sz w:val="20"/>
          <w:szCs w:val="20"/>
        </w:rPr>
      </w:pPr>
      <w:r w:rsidRPr="00D03F9E">
        <w:rPr>
          <w:rFonts w:ascii="Arial" w:hAnsi="Arial" w:cs="Arial"/>
          <w:bCs/>
          <w:sz w:val="20"/>
          <w:szCs w:val="20"/>
          <w:lang w:val="en-CA"/>
        </w:rPr>
        <w:t>Better quality</w:t>
      </w:r>
    </w:p>
    <w:p w14:paraId="161AB088" w14:textId="77777777" w:rsidR="0071021E" w:rsidRPr="00D03F9E" w:rsidRDefault="0071021E" w:rsidP="0071021E">
      <w:pPr>
        <w:numPr>
          <w:ilvl w:val="0"/>
          <w:numId w:val="17"/>
        </w:numPr>
        <w:rPr>
          <w:rFonts w:ascii="Arial" w:hAnsi="Arial" w:cs="Arial"/>
          <w:bCs/>
          <w:sz w:val="20"/>
          <w:szCs w:val="20"/>
        </w:rPr>
      </w:pPr>
      <w:r w:rsidRPr="00D03F9E">
        <w:rPr>
          <w:rFonts w:ascii="Arial" w:hAnsi="Arial" w:cs="Arial"/>
          <w:bCs/>
          <w:sz w:val="20"/>
          <w:szCs w:val="20"/>
          <w:lang w:val="en-CA"/>
        </w:rPr>
        <w:t>Better value</w:t>
      </w:r>
    </w:p>
    <w:p w14:paraId="18F31C7D" w14:textId="77777777" w:rsidR="0071021E" w:rsidRPr="00D03F9E" w:rsidRDefault="0071021E" w:rsidP="0071021E">
      <w:pPr>
        <w:numPr>
          <w:ilvl w:val="0"/>
          <w:numId w:val="18"/>
        </w:numPr>
        <w:rPr>
          <w:rFonts w:ascii="Arial" w:hAnsi="Arial" w:cs="Arial"/>
          <w:bCs/>
          <w:sz w:val="20"/>
          <w:szCs w:val="20"/>
        </w:rPr>
      </w:pPr>
      <w:r w:rsidRPr="00D03F9E">
        <w:rPr>
          <w:rFonts w:ascii="Arial" w:hAnsi="Arial" w:cs="Arial"/>
          <w:bCs/>
          <w:sz w:val="20"/>
          <w:szCs w:val="20"/>
          <w:lang w:val="en-CA"/>
        </w:rPr>
        <w:t>HTA can help!</w:t>
      </w:r>
    </w:p>
    <w:p w14:paraId="41989B09" w14:textId="77777777" w:rsidR="0071021E" w:rsidRPr="00D03F9E" w:rsidRDefault="0071021E" w:rsidP="003656E6">
      <w:pPr>
        <w:rPr>
          <w:rFonts w:ascii="Arial" w:hAnsi="Arial" w:cs="Arial"/>
          <w:bCs/>
          <w:sz w:val="20"/>
          <w:szCs w:val="20"/>
          <w:lang w:val="en-CA"/>
        </w:rPr>
      </w:pPr>
      <w:r w:rsidRPr="00D03F9E">
        <w:rPr>
          <w:rFonts w:ascii="Arial" w:hAnsi="Arial" w:cs="Arial"/>
          <w:bCs/>
          <w:sz w:val="20"/>
          <w:szCs w:val="20"/>
          <w:lang w:val="en-CA"/>
        </w:rPr>
        <w:t>Processes of HTA</w:t>
      </w:r>
    </w:p>
    <w:p w14:paraId="168087E2" w14:textId="77777777" w:rsidR="0071021E" w:rsidRPr="00D03F9E" w:rsidRDefault="0071021E" w:rsidP="0071021E">
      <w:pPr>
        <w:pStyle w:val="ListParagraph"/>
        <w:numPr>
          <w:ilvl w:val="0"/>
          <w:numId w:val="19"/>
        </w:numPr>
        <w:rPr>
          <w:rFonts w:ascii="Arial" w:hAnsi="Arial" w:cs="Arial"/>
          <w:bCs/>
          <w:sz w:val="20"/>
          <w:szCs w:val="20"/>
          <w:lang w:val="en-CA"/>
        </w:rPr>
      </w:pPr>
      <w:r w:rsidRPr="00D03F9E">
        <w:rPr>
          <w:rFonts w:ascii="Arial" w:hAnsi="Arial" w:cs="Arial"/>
          <w:bCs/>
          <w:sz w:val="20"/>
          <w:szCs w:val="20"/>
          <w:lang w:val="en-CA"/>
        </w:rPr>
        <w:t>Specifies the problem</w:t>
      </w:r>
    </w:p>
    <w:p w14:paraId="5BE993E2" w14:textId="77777777" w:rsidR="0071021E" w:rsidRPr="00D03F9E" w:rsidRDefault="0071021E" w:rsidP="0071021E">
      <w:pPr>
        <w:pStyle w:val="ListParagraph"/>
        <w:numPr>
          <w:ilvl w:val="0"/>
          <w:numId w:val="19"/>
        </w:numPr>
        <w:rPr>
          <w:rFonts w:ascii="Arial" w:hAnsi="Arial" w:cs="Arial"/>
          <w:bCs/>
          <w:sz w:val="20"/>
          <w:szCs w:val="20"/>
          <w:lang w:val="en-CA"/>
        </w:rPr>
      </w:pPr>
      <w:r w:rsidRPr="00D03F9E">
        <w:rPr>
          <w:rFonts w:ascii="Arial" w:hAnsi="Arial" w:cs="Arial"/>
          <w:bCs/>
          <w:sz w:val="20"/>
          <w:szCs w:val="20"/>
          <w:lang w:val="en-CA"/>
        </w:rPr>
        <w:t>Identify Technology – Subject Technology and Comparators</w:t>
      </w:r>
    </w:p>
    <w:p w14:paraId="2ADB3A71" w14:textId="77777777" w:rsidR="0071021E" w:rsidRPr="00D03F9E" w:rsidRDefault="0071021E" w:rsidP="0071021E">
      <w:pPr>
        <w:pStyle w:val="ListParagraph"/>
        <w:numPr>
          <w:ilvl w:val="0"/>
          <w:numId w:val="19"/>
        </w:numPr>
        <w:rPr>
          <w:rFonts w:ascii="Arial" w:hAnsi="Arial" w:cs="Arial"/>
          <w:bCs/>
          <w:sz w:val="20"/>
          <w:szCs w:val="20"/>
          <w:lang w:val="en-CA"/>
        </w:rPr>
      </w:pPr>
      <w:r w:rsidRPr="00D03F9E">
        <w:rPr>
          <w:rFonts w:ascii="Arial" w:hAnsi="Arial" w:cs="Arial"/>
          <w:bCs/>
          <w:sz w:val="20"/>
          <w:szCs w:val="20"/>
          <w:lang w:val="en-CA"/>
        </w:rPr>
        <w:t>Assess Technology – Safety, efficacy, effectiveness, feasibility indications for use, cost, and cost-effectiveness and social, economic and ethnical consequences.</w:t>
      </w:r>
    </w:p>
    <w:p w14:paraId="375DC5C3" w14:textId="77777777" w:rsidR="0071021E" w:rsidRPr="00D03F9E" w:rsidRDefault="0071021E" w:rsidP="0071021E">
      <w:pPr>
        <w:pStyle w:val="ListParagraph"/>
        <w:numPr>
          <w:ilvl w:val="0"/>
          <w:numId w:val="19"/>
        </w:numPr>
        <w:rPr>
          <w:rFonts w:ascii="Arial" w:hAnsi="Arial" w:cs="Arial"/>
          <w:bCs/>
          <w:sz w:val="20"/>
          <w:szCs w:val="20"/>
          <w:lang w:val="en-CA"/>
        </w:rPr>
      </w:pPr>
      <w:r w:rsidRPr="00D03F9E">
        <w:rPr>
          <w:rFonts w:ascii="Arial" w:hAnsi="Arial" w:cs="Arial"/>
          <w:bCs/>
          <w:sz w:val="20"/>
          <w:szCs w:val="20"/>
          <w:lang w:val="en-CA"/>
        </w:rPr>
        <w:t>Report – Detailed Research reporting including recommendations</w:t>
      </w:r>
    </w:p>
    <w:p w14:paraId="237892F9" w14:textId="77777777" w:rsidR="0071021E" w:rsidRPr="00D03F9E" w:rsidRDefault="0071021E" w:rsidP="0071021E">
      <w:pPr>
        <w:pStyle w:val="ListParagraph"/>
        <w:numPr>
          <w:ilvl w:val="0"/>
          <w:numId w:val="19"/>
        </w:numPr>
        <w:rPr>
          <w:rFonts w:ascii="Arial" w:hAnsi="Arial" w:cs="Arial"/>
          <w:bCs/>
          <w:sz w:val="20"/>
          <w:szCs w:val="20"/>
          <w:lang w:val="en-CA"/>
        </w:rPr>
      </w:pPr>
      <w:r w:rsidRPr="00D03F9E">
        <w:rPr>
          <w:rFonts w:ascii="Arial" w:hAnsi="Arial" w:cs="Arial"/>
          <w:bCs/>
          <w:sz w:val="20"/>
          <w:szCs w:val="20"/>
          <w:lang w:val="en-CA"/>
        </w:rPr>
        <w:t>Dissemina</w:t>
      </w:r>
      <w:r w:rsidR="006B5F29" w:rsidRPr="00D03F9E">
        <w:rPr>
          <w:rFonts w:ascii="Arial" w:hAnsi="Arial" w:cs="Arial"/>
          <w:bCs/>
          <w:sz w:val="20"/>
          <w:szCs w:val="20"/>
          <w:lang w:val="en-CA"/>
        </w:rPr>
        <w:t>te</w:t>
      </w:r>
    </w:p>
    <w:p w14:paraId="63AB18B8" w14:textId="77777777" w:rsidR="006B5F29" w:rsidRPr="00D03F9E" w:rsidRDefault="006B5F29" w:rsidP="006B5F29">
      <w:pPr>
        <w:rPr>
          <w:rFonts w:ascii="Arial" w:hAnsi="Arial" w:cs="Arial"/>
          <w:bCs/>
          <w:sz w:val="20"/>
          <w:szCs w:val="20"/>
          <w:lang w:val="en-CA"/>
        </w:rPr>
      </w:pPr>
      <w:r w:rsidRPr="00D03F9E">
        <w:rPr>
          <w:rFonts w:ascii="Arial" w:hAnsi="Arial" w:cs="Arial"/>
          <w:bCs/>
          <w:sz w:val="20"/>
          <w:szCs w:val="20"/>
          <w:lang w:val="en-CA"/>
        </w:rPr>
        <w:t>Typical HTA Report TOC – but just a guideline</w:t>
      </w:r>
    </w:p>
    <w:p w14:paraId="35E048E0" w14:textId="77777777" w:rsidR="006B5F29" w:rsidRPr="00D03F9E" w:rsidRDefault="006B5F29" w:rsidP="006B5F29">
      <w:pPr>
        <w:rPr>
          <w:rFonts w:ascii="Arial" w:hAnsi="Arial" w:cs="Arial"/>
          <w:bCs/>
          <w:sz w:val="20"/>
          <w:szCs w:val="20"/>
        </w:rPr>
      </w:pPr>
      <w:r w:rsidRPr="00D03F9E">
        <w:rPr>
          <w:rFonts w:ascii="Arial" w:hAnsi="Arial" w:cs="Arial"/>
          <w:bCs/>
          <w:sz w:val="20"/>
          <w:szCs w:val="20"/>
          <w:lang w:val="en-GB"/>
        </w:rPr>
        <w:lastRenderedPageBreak/>
        <w:t>EXECUTIVE SUMMARY</w:t>
      </w:r>
      <w:r w:rsidRPr="00D03F9E">
        <w:rPr>
          <w:rFonts w:ascii="Arial" w:hAnsi="Arial" w:cs="Arial"/>
          <w:bCs/>
          <w:sz w:val="20"/>
          <w:szCs w:val="20"/>
          <w:lang w:val="en-GB"/>
        </w:rPr>
        <w:tab/>
      </w:r>
      <w:r w:rsidRPr="00D03F9E">
        <w:rPr>
          <w:rFonts w:ascii="Arial" w:hAnsi="Arial" w:cs="Arial"/>
          <w:bCs/>
          <w:sz w:val="20"/>
          <w:szCs w:val="20"/>
          <w:lang w:val="en-GB"/>
        </w:rPr>
        <w:tab/>
      </w:r>
    </w:p>
    <w:p w14:paraId="785880C7" w14:textId="77777777" w:rsidR="006B5F29" w:rsidRPr="00D03F9E" w:rsidRDefault="006B5F29" w:rsidP="006B5F29">
      <w:pPr>
        <w:rPr>
          <w:rFonts w:ascii="Arial" w:hAnsi="Arial" w:cs="Arial"/>
          <w:bCs/>
          <w:sz w:val="20"/>
          <w:szCs w:val="20"/>
        </w:rPr>
      </w:pPr>
      <w:r w:rsidRPr="00D03F9E">
        <w:rPr>
          <w:rFonts w:ascii="Arial" w:hAnsi="Arial" w:cs="Arial"/>
          <w:bCs/>
          <w:sz w:val="20"/>
          <w:szCs w:val="20"/>
          <w:lang w:val="en-GB"/>
        </w:rPr>
        <w:t>1 Introduction</w:t>
      </w:r>
      <w:r w:rsidRPr="00D03F9E">
        <w:rPr>
          <w:rFonts w:ascii="Arial" w:hAnsi="Arial" w:cs="Arial"/>
          <w:bCs/>
          <w:sz w:val="20"/>
          <w:szCs w:val="20"/>
          <w:lang w:val="en-GB"/>
        </w:rPr>
        <w:tab/>
      </w:r>
    </w:p>
    <w:p w14:paraId="76515677" w14:textId="77777777" w:rsidR="006B5F29" w:rsidRPr="00D03F9E" w:rsidRDefault="006B5F29" w:rsidP="006B5F29">
      <w:pPr>
        <w:rPr>
          <w:rFonts w:ascii="Arial" w:hAnsi="Arial" w:cs="Arial"/>
          <w:bCs/>
          <w:sz w:val="20"/>
          <w:szCs w:val="20"/>
        </w:rPr>
      </w:pPr>
      <w:proofErr w:type="gramStart"/>
      <w:r w:rsidRPr="00D03F9E">
        <w:rPr>
          <w:rFonts w:ascii="Arial" w:hAnsi="Arial" w:cs="Arial"/>
          <w:bCs/>
          <w:sz w:val="20"/>
          <w:szCs w:val="20"/>
          <w:lang w:val="en-GB"/>
        </w:rPr>
        <w:t>2  The</w:t>
      </w:r>
      <w:proofErr w:type="gramEnd"/>
      <w:r w:rsidRPr="00D03F9E">
        <w:rPr>
          <w:rFonts w:ascii="Arial" w:hAnsi="Arial" w:cs="Arial"/>
          <w:bCs/>
          <w:sz w:val="20"/>
          <w:szCs w:val="20"/>
          <w:lang w:val="en-GB"/>
        </w:rPr>
        <w:t xml:space="preserve"> Issue</w:t>
      </w:r>
    </w:p>
    <w:p w14:paraId="296EFCF5" w14:textId="77777777" w:rsidR="006B5F29" w:rsidRPr="00D03F9E" w:rsidRDefault="006B5F29" w:rsidP="006B5F29">
      <w:pPr>
        <w:rPr>
          <w:rFonts w:ascii="Arial" w:hAnsi="Arial" w:cs="Arial"/>
          <w:bCs/>
          <w:sz w:val="20"/>
          <w:szCs w:val="20"/>
        </w:rPr>
      </w:pPr>
      <w:proofErr w:type="gramStart"/>
      <w:r w:rsidRPr="00D03F9E">
        <w:rPr>
          <w:rFonts w:ascii="Arial" w:hAnsi="Arial" w:cs="Arial"/>
          <w:bCs/>
          <w:sz w:val="20"/>
          <w:szCs w:val="20"/>
          <w:lang w:val="en-GB"/>
        </w:rPr>
        <w:t>3  Objectives</w:t>
      </w:r>
      <w:proofErr w:type="gramEnd"/>
    </w:p>
    <w:p w14:paraId="21EB01DF" w14:textId="77777777" w:rsidR="006B5F29" w:rsidRPr="00D03F9E" w:rsidRDefault="006B5F29" w:rsidP="006B5F29">
      <w:pPr>
        <w:rPr>
          <w:rFonts w:ascii="Arial" w:hAnsi="Arial" w:cs="Arial"/>
          <w:bCs/>
          <w:sz w:val="20"/>
          <w:szCs w:val="20"/>
        </w:rPr>
      </w:pPr>
      <w:proofErr w:type="gramStart"/>
      <w:r w:rsidRPr="00D03F9E">
        <w:rPr>
          <w:rFonts w:ascii="Arial" w:hAnsi="Arial" w:cs="Arial"/>
          <w:bCs/>
          <w:sz w:val="20"/>
          <w:szCs w:val="20"/>
          <w:lang w:val="en-GB"/>
        </w:rPr>
        <w:t>4  Clinical</w:t>
      </w:r>
      <w:proofErr w:type="gramEnd"/>
      <w:r w:rsidRPr="00D03F9E">
        <w:rPr>
          <w:rFonts w:ascii="Arial" w:hAnsi="Arial" w:cs="Arial"/>
          <w:bCs/>
          <w:sz w:val="20"/>
          <w:szCs w:val="20"/>
          <w:lang w:val="en-GB"/>
        </w:rPr>
        <w:t xml:space="preserve"> Review</w:t>
      </w:r>
    </w:p>
    <w:p w14:paraId="4FB38AB3" w14:textId="77777777" w:rsidR="006B5F29" w:rsidRPr="00D03F9E" w:rsidRDefault="006B5F29" w:rsidP="006B5F29">
      <w:pPr>
        <w:rPr>
          <w:rFonts w:ascii="Arial" w:hAnsi="Arial" w:cs="Arial"/>
          <w:bCs/>
          <w:sz w:val="20"/>
          <w:szCs w:val="20"/>
        </w:rPr>
      </w:pPr>
      <w:proofErr w:type="gramStart"/>
      <w:r w:rsidRPr="00D03F9E">
        <w:rPr>
          <w:rFonts w:ascii="Arial" w:hAnsi="Arial" w:cs="Arial"/>
          <w:bCs/>
          <w:sz w:val="20"/>
          <w:szCs w:val="20"/>
          <w:lang w:val="en-GB"/>
        </w:rPr>
        <w:t>5  Economic</w:t>
      </w:r>
      <w:proofErr w:type="gramEnd"/>
      <w:r w:rsidRPr="00D03F9E">
        <w:rPr>
          <w:rFonts w:ascii="Arial" w:hAnsi="Arial" w:cs="Arial"/>
          <w:bCs/>
          <w:sz w:val="20"/>
          <w:szCs w:val="20"/>
          <w:lang w:val="en-GB"/>
        </w:rPr>
        <w:t xml:space="preserve"> Analysis</w:t>
      </w:r>
    </w:p>
    <w:p w14:paraId="35DCC1D4" w14:textId="77777777" w:rsidR="006B5F29" w:rsidRPr="00D03F9E" w:rsidRDefault="006B5F29" w:rsidP="006B5F29">
      <w:pPr>
        <w:rPr>
          <w:rFonts w:ascii="Arial" w:hAnsi="Arial" w:cs="Arial"/>
          <w:bCs/>
          <w:sz w:val="20"/>
          <w:szCs w:val="20"/>
        </w:rPr>
      </w:pPr>
      <w:proofErr w:type="gramStart"/>
      <w:r w:rsidRPr="00D03F9E">
        <w:rPr>
          <w:rFonts w:ascii="Arial" w:hAnsi="Arial" w:cs="Arial"/>
          <w:bCs/>
          <w:sz w:val="20"/>
          <w:szCs w:val="20"/>
          <w:lang w:val="en-GB"/>
        </w:rPr>
        <w:t>6  health</w:t>
      </w:r>
      <w:proofErr w:type="gramEnd"/>
      <w:r w:rsidRPr="00D03F9E">
        <w:rPr>
          <w:rFonts w:ascii="Arial" w:hAnsi="Arial" w:cs="Arial"/>
          <w:bCs/>
          <w:sz w:val="20"/>
          <w:szCs w:val="20"/>
          <w:lang w:val="en-GB"/>
        </w:rPr>
        <w:t xml:space="preserve"> services impact</w:t>
      </w:r>
    </w:p>
    <w:p w14:paraId="7104C2D2" w14:textId="77777777" w:rsidR="006B5F29" w:rsidRPr="00D03F9E" w:rsidRDefault="006B5F29" w:rsidP="006B5F29">
      <w:pPr>
        <w:rPr>
          <w:rFonts w:ascii="Arial" w:hAnsi="Arial" w:cs="Arial"/>
          <w:bCs/>
          <w:sz w:val="20"/>
          <w:szCs w:val="20"/>
        </w:rPr>
      </w:pPr>
      <w:proofErr w:type="gramStart"/>
      <w:r w:rsidRPr="00D03F9E">
        <w:rPr>
          <w:rFonts w:ascii="Arial" w:hAnsi="Arial" w:cs="Arial"/>
          <w:bCs/>
          <w:sz w:val="20"/>
          <w:szCs w:val="20"/>
          <w:lang w:val="en-GB"/>
        </w:rPr>
        <w:t>7  discussion</w:t>
      </w:r>
      <w:proofErr w:type="gramEnd"/>
    </w:p>
    <w:p w14:paraId="5EB2E634" w14:textId="77777777" w:rsidR="006B5F29" w:rsidRPr="00D03F9E" w:rsidRDefault="006B5F29" w:rsidP="006B5F29">
      <w:pPr>
        <w:rPr>
          <w:rFonts w:ascii="Arial" w:hAnsi="Arial" w:cs="Arial"/>
          <w:bCs/>
          <w:sz w:val="20"/>
          <w:szCs w:val="20"/>
        </w:rPr>
      </w:pPr>
      <w:proofErr w:type="gramStart"/>
      <w:r w:rsidRPr="00D03F9E">
        <w:rPr>
          <w:rFonts w:ascii="Arial" w:hAnsi="Arial" w:cs="Arial"/>
          <w:bCs/>
          <w:sz w:val="20"/>
          <w:szCs w:val="20"/>
          <w:lang w:val="en-GB"/>
        </w:rPr>
        <w:t>8  conclusions</w:t>
      </w:r>
      <w:proofErr w:type="gramEnd"/>
    </w:p>
    <w:p w14:paraId="103632BC" w14:textId="77777777" w:rsidR="006B5F29" w:rsidRPr="00D03F9E" w:rsidRDefault="006B5F29" w:rsidP="006B5F29">
      <w:pPr>
        <w:rPr>
          <w:rFonts w:ascii="Arial" w:hAnsi="Arial" w:cs="Arial"/>
          <w:bCs/>
          <w:sz w:val="20"/>
          <w:szCs w:val="20"/>
        </w:rPr>
      </w:pPr>
      <w:proofErr w:type="gramStart"/>
      <w:r w:rsidRPr="00D03F9E">
        <w:rPr>
          <w:rFonts w:ascii="Arial" w:hAnsi="Arial" w:cs="Arial"/>
          <w:bCs/>
          <w:sz w:val="20"/>
          <w:szCs w:val="20"/>
          <w:lang w:val="en-GB"/>
        </w:rPr>
        <w:t>9  References</w:t>
      </w:r>
      <w:proofErr w:type="gramEnd"/>
    </w:p>
    <w:p w14:paraId="0A45019C" w14:textId="77777777" w:rsidR="006B5F29" w:rsidRPr="00D03F9E" w:rsidRDefault="006B5F29" w:rsidP="006B5F29">
      <w:pPr>
        <w:rPr>
          <w:rFonts w:ascii="Arial" w:hAnsi="Arial" w:cs="Arial"/>
          <w:bCs/>
          <w:sz w:val="20"/>
          <w:szCs w:val="20"/>
        </w:rPr>
      </w:pPr>
      <w:r w:rsidRPr="00D03F9E">
        <w:rPr>
          <w:rFonts w:ascii="Arial" w:hAnsi="Arial" w:cs="Arial"/>
          <w:bCs/>
          <w:sz w:val="20"/>
          <w:szCs w:val="20"/>
          <w:lang w:val="en-GB"/>
        </w:rPr>
        <w:t>10 appendices</w:t>
      </w:r>
    </w:p>
    <w:p w14:paraId="145B70B3" w14:textId="77777777" w:rsidR="006B5F29" w:rsidRPr="00D03F9E" w:rsidRDefault="006B5F29" w:rsidP="006B5F29">
      <w:pPr>
        <w:rPr>
          <w:rFonts w:ascii="Arial" w:hAnsi="Arial" w:cs="Arial"/>
          <w:bCs/>
          <w:sz w:val="20"/>
          <w:szCs w:val="20"/>
        </w:rPr>
      </w:pPr>
      <w:r w:rsidRPr="00D03F9E">
        <w:rPr>
          <w:rFonts w:ascii="Arial" w:hAnsi="Arial" w:cs="Arial"/>
          <w:bCs/>
          <w:sz w:val="20"/>
          <w:szCs w:val="20"/>
        </w:rPr>
        <w:t>What factors reinforce the market of health technologies?</w:t>
      </w:r>
    </w:p>
    <w:p w14:paraId="12FF5141" w14:textId="77777777" w:rsidR="00000000" w:rsidRPr="00D03F9E" w:rsidRDefault="00D03F9E" w:rsidP="006B5F29">
      <w:pPr>
        <w:numPr>
          <w:ilvl w:val="0"/>
          <w:numId w:val="20"/>
        </w:numPr>
        <w:rPr>
          <w:rFonts w:ascii="Arial" w:hAnsi="Arial" w:cs="Arial"/>
          <w:bCs/>
          <w:sz w:val="20"/>
          <w:szCs w:val="20"/>
        </w:rPr>
      </w:pPr>
      <w:r w:rsidRPr="00D03F9E">
        <w:rPr>
          <w:rFonts w:ascii="Arial" w:hAnsi="Arial" w:cs="Arial"/>
          <w:bCs/>
          <w:sz w:val="20"/>
          <w:szCs w:val="20"/>
          <w:lang w:val="en-CA"/>
        </w:rPr>
        <w:t>A</w:t>
      </w:r>
      <w:r w:rsidRPr="00D03F9E">
        <w:rPr>
          <w:rFonts w:ascii="Arial" w:hAnsi="Arial" w:cs="Arial"/>
          <w:bCs/>
          <w:sz w:val="20"/>
          <w:szCs w:val="20"/>
          <w:lang w:val="en-CA"/>
        </w:rPr>
        <w:t>d</w:t>
      </w:r>
      <w:r w:rsidRPr="00D03F9E">
        <w:rPr>
          <w:rFonts w:ascii="Arial" w:hAnsi="Arial" w:cs="Arial"/>
          <w:bCs/>
          <w:sz w:val="20"/>
          <w:szCs w:val="20"/>
          <w:lang w:val="en-CA"/>
        </w:rPr>
        <w:t>v</w:t>
      </w:r>
      <w:r w:rsidRPr="00D03F9E">
        <w:rPr>
          <w:rFonts w:ascii="Arial" w:hAnsi="Arial" w:cs="Arial"/>
          <w:bCs/>
          <w:sz w:val="20"/>
          <w:szCs w:val="20"/>
          <w:lang w:val="en-CA"/>
        </w:rPr>
        <w:t>a</w:t>
      </w:r>
      <w:r w:rsidRPr="00D03F9E">
        <w:rPr>
          <w:rFonts w:ascii="Arial" w:hAnsi="Arial" w:cs="Arial"/>
          <w:bCs/>
          <w:sz w:val="20"/>
          <w:szCs w:val="20"/>
          <w:lang w:val="en-CA"/>
        </w:rPr>
        <w:t>n</w:t>
      </w:r>
      <w:r w:rsidRPr="00D03F9E">
        <w:rPr>
          <w:rFonts w:ascii="Arial" w:hAnsi="Arial" w:cs="Arial"/>
          <w:bCs/>
          <w:sz w:val="20"/>
          <w:szCs w:val="20"/>
          <w:lang w:val="en-CA"/>
        </w:rPr>
        <w:t>c</w:t>
      </w:r>
      <w:r w:rsidRPr="00D03F9E">
        <w:rPr>
          <w:rFonts w:ascii="Arial" w:hAnsi="Arial" w:cs="Arial"/>
          <w:bCs/>
          <w:sz w:val="20"/>
          <w:szCs w:val="20"/>
          <w:lang w:val="en-CA"/>
        </w:rPr>
        <w:t>e</w:t>
      </w:r>
      <w:r w:rsidRPr="00D03F9E">
        <w:rPr>
          <w:rFonts w:ascii="Arial" w:hAnsi="Arial" w:cs="Arial"/>
          <w:bCs/>
          <w:sz w:val="20"/>
          <w:szCs w:val="20"/>
          <w:lang w:val="en-CA"/>
        </w:rPr>
        <w:t>s</w:t>
      </w:r>
      <w:r w:rsidRPr="00D03F9E">
        <w:rPr>
          <w:rFonts w:ascii="Arial" w:hAnsi="Arial" w:cs="Arial"/>
          <w:bCs/>
          <w:sz w:val="20"/>
          <w:szCs w:val="20"/>
          <w:lang w:val="en-CA"/>
        </w:rPr>
        <w:t xml:space="preserve"> </w:t>
      </w:r>
      <w:r w:rsidRPr="00D03F9E">
        <w:rPr>
          <w:rFonts w:ascii="Arial" w:hAnsi="Arial" w:cs="Arial"/>
          <w:bCs/>
          <w:sz w:val="20"/>
          <w:szCs w:val="20"/>
          <w:lang w:val="en-CA"/>
        </w:rPr>
        <w:t>in</w:t>
      </w:r>
      <w:r w:rsidRPr="00D03F9E">
        <w:rPr>
          <w:rFonts w:ascii="Arial" w:hAnsi="Arial" w:cs="Arial"/>
          <w:bCs/>
          <w:sz w:val="20"/>
          <w:szCs w:val="20"/>
          <w:lang w:val="en-CA"/>
        </w:rPr>
        <w:t xml:space="preserve"> s</w:t>
      </w:r>
      <w:r w:rsidRPr="00D03F9E">
        <w:rPr>
          <w:rFonts w:ascii="Arial" w:hAnsi="Arial" w:cs="Arial"/>
          <w:bCs/>
          <w:sz w:val="20"/>
          <w:szCs w:val="20"/>
          <w:lang w:val="en-CA"/>
        </w:rPr>
        <w:t>c</w:t>
      </w:r>
      <w:r w:rsidRPr="00D03F9E">
        <w:rPr>
          <w:rFonts w:ascii="Arial" w:hAnsi="Arial" w:cs="Arial"/>
          <w:bCs/>
          <w:sz w:val="20"/>
          <w:szCs w:val="20"/>
          <w:lang w:val="en-CA"/>
        </w:rPr>
        <w:t>i</w:t>
      </w:r>
      <w:r w:rsidRPr="00D03F9E">
        <w:rPr>
          <w:rFonts w:ascii="Arial" w:hAnsi="Arial" w:cs="Arial"/>
          <w:bCs/>
          <w:sz w:val="20"/>
          <w:szCs w:val="20"/>
          <w:lang w:val="en-CA"/>
        </w:rPr>
        <w:t>e</w:t>
      </w:r>
      <w:r w:rsidRPr="00D03F9E">
        <w:rPr>
          <w:rFonts w:ascii="Arial" w:hAnsi="Arial" w:cs="Arial"/>
          <w:bCs/>
          <w:sz w:val="20"/>
          <w:szCs w:val="20"/>
          <w:lang w:val="en-CA"/>
        </w:rPr>
        <w:t>n</w:t>
      </w:r>
      <w:r w:rsidRPr="00D03F9E">
        <w:rPr>
          <w:rFonts w:ascii="Arial" w:hAnsi="Arial" w:cs="Arial"/>
          <w:bCs/>
          <w:sz w:val="20"/>
          <w:szCs w:val="20"/>
          <w:lang w:val="en-CA"/>
        </w:rPr>
        <w:t>c</w:t>
      </w:r>
      <w:r w:rsidRPr="00D03F9E">
        <w:rPr>
          <w:rFonts w:ascii="Arial" w:hAnsi="Arial" w:cs="Arial"/>
          <w:bCs/>
          <w:sz w:val="20"/>
          <w:szCs w:val="20"/>
          <w:lang w:val="en-CA"/>
        </w:rPr>
        <w:t>e</w:t>
      </w:r>
      <w:r w:rsidRPr="00D03F9E">
        <w:rPr>
          <w:rFonts w:ascii="Arial" w:hAnsi="Arial" w:cs="Arial"/>
          <w:bCs/>
          <w:sz w:val="20"/>
          <w:szCs w:val="20"/>
          <w:lang w:val="en-CA"/>
        </w:rPr>
        <w:t xml:space="preserve"> </w:t>
      </w:r>
      <w:r w:rsidRPr="00D03F9E">
        <w:rPr>
          <w:rFonts w:ascii="Arial" w:hAnsi="Arial" w:cs="Arial"/>
          <w:bCs/>
          <w:sz w:val="20"/>
          <w:szCs w:val="20"/>
          <w:lang w:val="en-CA"/>
        </w:rPr>
        <w:t>a</w:t>
      </w:r>
      <w:r w:rsidRPr="00D03F9E">
        <w:rPr>
          <w:rFonts w:ascii="Arial" w:hAnsi="Arial" w:cs="Arial"/>
          <w:bCs/>
          <w:sz w:val="20"/>
          <w:szCs w:val="20"/>
          <w:lang w:val="en-CA"/>
        </w:rPr>
        <w:t>n</w:t>
      </w:r>
      <w:r w:rsidRPr="00D03F9E">
        <w:rPr>
          <w:rFonts w:ascii="Arial" w:hAnsi="Arial" w:cs="Arial"/>
          <w:bCs/>
          <w:sz w:val="20"/>
          <w:szCs w:val="20"/>
          <w:lang w:val="en-CA"/>
        </w:rPr>
        <w:t>d</w:t>
      </w:r>
      <w:r w:rsidRPr="00D03F9E">
        <w:rPr>
          <w:rFonts w:ascii="Arial" w:hAnsi="Arial" w:cs="Arial"/>
          <w:bCs/>
          <w:sz w:val="20"/>
          <w:szCs w:val="20"/>
          <w:lang w:val="en-CA"/>
        </w:rPr>
        <w:t xml:space="preserve"> </w:t>
      </w:r>
      <w:r w:rsidRPr="00D03F9E">
        <w:rPr>
          <w:rFonts w:ascii="Arial" w:hAnsi="Arial" w:cs="Arial"/>
          <w:bCs/>
          <w:sz w:val="20"/>
          <w:szCs w:val="20"/>
          <w:lang w:val="en-CA"/>
        </w:rPr>
        <w:t>e</w:t>
      </w:r>
      <w:r w:rsidRPr="00D03F9E">
        <w:rPr>
          <w:rFonts w:ascii="Arial" w:hAnsi="Arial" w:cs="Arial"/>
          <w:bCs/>
          <w:sz w:val="20"/>
          <w:szCs w:val="20"/>
          <w:lang w:val="en-CA"/>
        </w:rPr>
        <w:t>ng</w:t>
      </w:r>
      <w:r w:rsidRPr="00D03F9E">
        <w:rPr>
          <w:rFonts w:ascii="Arial" w:hAnsi="Arial" w:cs="Arial"/>
          <w:bCs/>
          <w:sz w:val="20"/>
          <w:szCs w:val="20"/>
          <w:lang w:val="en-CA"/>
        </w:rPr>
        <w:t>i</w:t>
      </w:r>
      <w:r w:rsidRPr="00D03F9E">
        <w:rPr>
          <w:rFonts w:ascii="Arial" w:hAnsi="Arial" w:cs="Arial"/>
          <w:bCs/>
          <w:sz w:val="20"/>
          <w:szCs w:val="20"/>
          <w:lang w:val="en-CA"/>
        </w:rPr>
        <w:t>n</w:t>
      </w:r>
      <w:r w:rsidRPr="00D03F9E">
        <w:rPr>
          <w:rFonts w:ascii="Arial" w:hAnsi="Arial" w:cs="Arial"/>
          <w:bCs/>
          <w:sz w:val="20"/>
          <w:szCs w:val="20"/>
          <w:lang w:val="en-CA"/>
        </w:rPr>
        <w:t>eer</w:t>
      </w:r>
      <w:r w:rsidRPr="00D03F9E">
        <w:rPr>
          <w:rFonts w:ascii="Arial" w:hAnsi="Arial" w:cs="Arial"/>
          <w:bCs/>
          <w:sz w:val="20"/>
          <w:szCs w:val="20"/>
          <w:lang w:val="en-CA"/>
        </w:rPr>
        <w:t>i</w:t>
      </w:r>
      <w:r w:rsidRPr="00D03F9E">
        <w:rPr>
          <w:rFonts w:ascii="Arial" w:hAnsi="Arial" w:cs="Arial"/>
          <w:bCs/>
          <w:sz w:val="20"/>
          <w:szCs w:val="20"/>
          <w:lang w:val="en-CA"/>
        </w:rPr>
        <w:t>ng.</w:t>
      </w:r>
    </w:p>
    <w:p w14:paraId="67DCF65D" w14:textId="77777777" w:rsidR="00000000" w:rsidRPr="00D03F9E" w:rsidRDefault="00D03F9E" w:rsidP="006B5F29">
      <w:pPr>
        <w:numPr>
          <w:ilvl w:val="0"/>
          <w:numId w:val="20"/>
        </w:numPr>
        <w:rPr>
          <w:rFonts w:ascii="Arial" w:hAnsi="Arial" w:cs="Arial"/>
          <w:bCs/>
          <w:sz w:val="20"/>
          <w:szCs w:val="20"/>
        </w:rPr>
      </w:pPr>
      <w:r w:rsidRPr="00D03F9E">
        <w:rPr>
          <w:rFonts w:ascii="Arial" w:hAnsi="Arial" w:cs="Arial"/>
          <w:bCs/>
          <w:sz w:val="20"/>
          <w:szCs w:val="20"/>
          <w:lang w:val="en-CA"/>
        </w:rPr>
        <w:t>A</w:t>
      </w:r>
      <w:r w:rsidRPr="00D03F9E">
        <w:rPr>
          <w:rFonts w:ascii="Arial" w:hAnsi="Arial" w:cs="Arial"/>
          <w:bCs/>
          <w:sz w:val="20"/>
          <w:szCs w:val="20"/>
          <w:lang w:val="en-CA"/>
        </w:rPr>
        <w:t>g</w:t>
      </w:r>
      <w:r w:rsidRPr="00D03F9E">
        <w:rPr>
          <w:rFonts w:ascii="Arial" w:hAnsi="Arial" w:cs="Arial"/>
          <w:bCs/>
          <w:sz w:val="20"/>
          <w:szCs w:val="20"/>
          <w:lang w:val="en-CA"/>
        </w:rPr>
        <w:t>i</w:t>
      </w:r>
      <w:r w:rsidRPr="00D03F9E">
        <w:rPr>
          <w:rFonts w:ascii="Arial" w:hAnsi="Arial" w:cs="Arial"/>
          <w:bCs/>
          <w:sz w:val="20"/>
          <w:szCs w:val="20"/>
          <w:lang w:val="en-CA"/>
        </w:rPr>
        <w:t>n</w:t>
      </w:r>
      <w:r w:rsidRPr="00D03F9E">
        <w:rPr>
          <w:rFonts w:ascii="Arial" w:hAnsi="Arial" w:cs="Arial"/>
          <w:bCs/>
          <w:sz w:val="20"/>
          <w:szCs w:val="20"/>
          <w:lang w:val="en-CA"/>
        </w:rPr>
        <w:t>g</w:t>
      </w:r>
      <w:r w:rsidRPr="00D03F9E">
        <w:rPr>
          <w:rFonts w:ascii="Arial" w:hAnsi="Arial" w:cs="Arial"/>
          <w:bCs/>
          <w:sz w:val="20"/>
          <w:szCs w:val="20"/>
          <w:lang w:val="en-CA"/>
        </w:rPr>
        <w:t xml:space="preserve"> </w:t>
      </w:r>
      <w:r w:rsidRPr="00D03F9E">
        <w:rPr>
          <w:rFonts w:ascii="Arial" w:hAnsi="Arial" w:cs="Arial"/>
          <w:bCs/>
          <w:sz w:val="20"/>
          <w:szCs w:val="20"/>
          <w:lang w:val="en-CA"/>
        </w:rPr>
        <w:t>p</w:t>
      </w:r>
      <w:r w:rsidRPr="00D03F9E">
        <w:rPr>
          <w:rFonts w:ascii="Arial" w:hAnsi="Arial" w:cs="Arial"/>
          <w:bCs/>
          <w:sz w:val="20"/>
          <w:szCs w:val="20"/>
          <w:lang w:val="en-CA"/>
        </w:rPr>
        <w:t>o</w:t>
      </w:r>
      <w:r w:rsidRPr="00D03F9E">
        <w:rPr>
          <w:rFonts w:ascii="Arial" w:hAnsi="Arial" w:cs="Arial"/>
          <w:bCs/>
          <w:sz w:val="20"/>
          <w:szCs w:val="20"/>
          <w:lang w:val="en-CA"/>
        </w:rPr>
        <w:t>pu</w:t>
      </w:r>
      <w:r w:rsidRPr="00D03F9E">
        <w:rPr>
          <w:rFonts w:ascii="Arial" w:hAnsi="Arial" w:cs="Arial"/>
          <w:bCs/>
          <w:sz w:val="20"/>
          <w:szCs w:val="20"/>
          <w:lang w:val="en-CA"/>
        </w:rPr>
        <w:t>l</w:t>
      </w:r>
      <w:r w:rsidRPr="00D03F9E">
        <w:rPr>
          <w:rFonts w:ascii="Arial" w:hAnsi="Arial" w:cs="Arial"/>
          <w:bCs/>
          <w:sz w:val="20"/>
          <w:szCs w:val="20"/>
          <w:lang w:val="en-CA"/>
        </w:rPr>
        <w:t>a</w:t>
      </w:r>
      <w:r w:rsidRPr="00D03F9E">
        <w:rPr>
          <w:rFonts w:ascii="Arial" w:hAnsi="Arial" w:cs="Arial"/>
          <w:bCs/>
          <w:sz w:val="20"/>
          <w:szCs w:val="20"/>
          <w:lang w:val="en-CA"/>
        </w:rPr>
        <w:t>ti</w:t>
      </w:r>
      <w:r w:rsidRPr="00D03F9E">
        <w:rPr>
          <w:rFonts w:ascii="Arial" w:hAnsi="Arial" w:cs="Arial"/>
          <w:bCs/>
          <w:sz w:val="20"/>
          <w:szCs w:val="20"/>
          <w:lang w:val="en-CA"/>
        </w:rPr>
        <w:t>o</w:t>
      </w:r>
      <w:r w:rsidRPr="00D03F9E">
        <w:rPr>
          <w:rFonts w:ascii="Arial" w:hAnsi="Arial" w:cs="Arial"/>
          <w:bCs/>
          <w:sz w:val="20"/>
          <w:szCs w:val="20"/>
          <w:lang w:val="en-CA"/>
        </w:rPr>
        <w:t>n.</w:t>
      </w:r>
    </w:p>
    <w:p w14:paraId="22E44021" w14:textId="77777777" w:rsidR="00000000" w:rsidRPr="00D03F9E" w:rsidRDefault="00D03F9E" w:rsidP="006B5F29">
      <w:pPr>
        <w:numPr>
          <w:ilvl w:val="0"/>
          <w:numId w:val="20"/>
        </w:numPr>
        <w:rPr>
          <w:rFonts w:ascii="Arial" w:hAnsi="Arial" w:cs="Arial"/>
          <w:bCs/>
          <w:sz w:val="20"/>
          <w:szCs w:val="20"/>
        </w:rPr>
      </w:pPr>
      <w:r w:rsidRPr="00D03F9E">
        <w:rPr>
          <w:rFonts w:ascii="Arial" w:hAnsi="Arial" w:cs="Arial"/>
          <w:bCs/>
          <w:sz w:val="20"/>
          <w:szCs w:val="20"/>
          <w:lang w:val="en-CA"/>
        </w:rPr>
        <w:t>Increasing prevalence of chronic disease.</w:t>
      </w:r>
    </w:p>
    <w:p w14:paraId="297CEC82" w14:textId="77777777" w:rsidR="00000000" w:rsidRPr="00D03F9E" w:rsidRDefault="00D03F9E" w:rsidP="006B5F29">
      <w:pPr>
        <w:numPr>
          <w:ilvl w:val="0"/>
          <w:numId w:val="20"/>
        </w:numPr>
        <w:rPr>
          <w:rFonts w:ascii="Arial" w:hAnsi="Arial" w:cs="Arial"/>
          <w:bCs/>
          <w:sz w:val="20"/>
          <w:szCs w:val="20"/>
        </w:rPr>
      </w:pPr>
      <w:r w:rsidRPr="00D03F9E">
        <w:rPr>
          <w:rFonts w:ascii="Arial" w:hAnsi="Arial" w:cs="Arial"/>
          <w:bCs/>
          <w:sz w:val="20"/>
          <w:szCs w:val="20"/>
          <w:lang w:val="en-CA"/>
        </w:rPr>
        <w:t>Financial incentives from technology companies.</w:t>
      </w:r>
    </w:p>
    <w:p w14:paraId="388A0BBF" w14:textId="77777777" w:rsidR="00000000" w:rsidRPr="00D03F9E" w:rsidRDefault="00D03F9E" w:rsidP="006B5F29">
      <w:pPr>
        <w:numPr>
          <w:ilvl w:val="0"/>
          <w:numId w:val="20"/>
        </w:numPr>
        <w:rPr>
          <w:rFonts w:ascii="Arial" w:hAnsi="Arial" w:cs="Arial"/>
          <w:bCs/>
          <w:sz w:val="20"/>
          <w:szCs w:val="20"/>
        </w:rPr>
      </w:pPr>
      <w:r w:rsidRPr="00D03F9E">
        <w:rPr>
          <w:rFonts w:ascii="Arial" w:hAnsi="Arial" w:cs="Arial"/>
          <w:bCs/>
          <w:sz w:val="20"/>
          <w:szCs w:val="20"/>
          <w:lang w:val="en-CA"/>
        </w:rPr>
        <w:t>Demand created by direct to consumer advertising in the US.</w:t>
      </w:r>
    </w:p>
    <w:p w14:paraId="22F17408" w14:textId="77777777" w:rsidR="00000000" w:rsidRPr="00D03F9E" w:rsidRDefault="00D03F9E" w:rsidP="006B5F29">
      <w:pPr>
        <w:numPr>
          <w:ilvl w:val="0"/>
          <w:numId w:val="20"/>
        </w:numPr>
        <w:rPr>
          <w:rFonts w:ascii="Arial" w:hAnsi="Arial" w:cs="Arial"/>
          <w:bCs/>
          <w:sz w:val="20"/>
          <w:szCs w:val="20"/>
        </w:rPr>
      </w:pPr>
      <w:r w:rsidRPr="00D03F9E">
        <w:rPr>
          <w:rFonts w:ascii="Arial" w:hAnsi="Arial" w:cs="Arial"/>
          <w:bCs/>
          <w:sz w:val="20"/>
          <w:szCs w:val="20"/>
          <w:lang w:val="en-CA"/>
        </w:rPr>
        <w:t>“Ca</w:t>
      </w:r>
      <w:r w:rsidRPr="00D03F9E">
        <w:rPr>
          <w:rFonts w:ascii="Arial" w:hAnsi="Arial" w:cs="Arial"/>
          <w:bCs/>
          <w:sz w:val="20"/>
          <w:szCs w:val="20"/>
          <w:lang w:val="en-CA"/>
        </w:rPr>
        <w:t>s</w:t>
      </w:r>
      <w:r w:rsidRPr="00D03F9E">
        <w:rPr>
          <w:rFonts w:ascii="Arial" w:hAnsi="Arial" w:cs="Arial"/>
          <w:bCs/>
          <w:sz w:val="20"/>
          <w:szCs w:val="20"/>
          <w:lang w:val="en-CA"/>
        </w:rPr>
        <w:t>c</w:t>
      </w:r>
      <w:r w:rsidRPr="00D03F9E">
        <w:rPr>
          <w:rFonts w:ascii="Arial" w:hAnsi="Arial" w:cs="Arial"/>
          <w:bCs/>
          <w:sz w:val="20"/>
          <w:szCs w:val="20"/>
          <w:lang w:val="en-CA"/>
        </w:rPr>
        <w:t>a</w:t>
      </w:r>
      <w:r w:rsidRPr="00D03F9E">
        <w:rPr>
          <w:rFonts w:ascii="Arial" w:hAnsi="Arial" w:cs="Arial"/>
          <w:bCs/>
          <w:sz w:val="20"/>
          <w:szCs w:val="20"/>
          <w:lang w:val="en-CA"/>
        </w:rPr>
        <w:t>d</w:t>
      </w:r>
      <w:r w:rsidRPr="00D03F9E">
        <w:rPr>
          <w:rFonts w:ascii="Arial" w:hAnsi="Arial" w:cs="Arial"/>
          <w:bCs/>
          <w:sz w:val="20"/>
          <w:szCs w:val="20"/>
          <w:lang w:val="en-CA"/>
        </w:rPr>
        <w:t>e</w:t>
      </w:r>
      <w:r w:rsidRPr="00D03F9E">
        <w:rPr>
          <w:rFonts w:ascii="Arial" w:hAnsi="Arial" w:cs="Arial"/>
          <w:bCs/>
          <w:sz w:val="20"/>
          <w:szCs w:val="20"/>
          <w:lang w:val="en-CA"/>
        </w:rPr>
        <w:t>”</w:t>
      </w:r>
      <w:r w:rsidRPr="00D03F9E">
        <w:rPr>
          <w:rFonts w:ascii="Arial" w:hAnsi="Arial" w:cs="Arial"/>
          <w:bCs/>
          <w:sz w:val="20"/>
          <w:szCs w:val="20"/>
          <w:lang w:val="en-CA"/>
        </w:rPr>
        <w:t xml:space="preserve"> </w:t>
      </w:r>
      <w:r w:rsidRPr="00D03F9E">
        <w:rPr>
          <w:rFonts w:ascii="Arial" w:hAnsi="Arial" w:cs="Arial"/>
          <w:bCs/>
          <w:sz w:val="20"/>
          <w:szCs w:val="20"/>
          <w:lang w:val="en-CA"/>
        </w:rPr>
        <w:t>e</w:t>
      </w:r>
      <w:r w:rsidRPr="00D03F9E">
        <w:rPr>
          <w:rFonts w:ascii="Arial" w:hAnsi="Arial" w:cs="Arial"/>
          <w:bCs/>
          <w:sz w:val="20"/>
          <w:szCs w:val="20"/>
          <w:lang w:val="en-CA"/>
        </w:rPr>
        <w:t>f</w:t>
      </w:r>
      <w:r w:rsidRPr="00D03F9E">
        <w:rPr>
          <w:rFonts w:ascii="Arial" w:hAnsi="Arial" w:cs="Arial"/>
          <w:bCs/>
          <w:sz w:val="20"/>
          <w:szCs w:val="20"/>
          <w:lang w:val="en-CA"/>
        </w:rPr>
        <w:t>f</w:t>
      </w:r>
      <w:r w:rsidRPr="00D03F9E">
        <w:rPr>
          <w:rFonts w:ascii="Arial" w:hAnsi="Arial" w:cs="Arial"/>
          <w:bCs/>
          <w:sz w:val="20"/>
          <w:szCs w:val="20"/>
          <w:lang w:val="en-CA"/>
        </w:rPr>
        <w:t>ec</w:t>
      </w:r>
      <w:r w:rsidRPr="00D03F9E">
        <w:rPr>
          <w:rFonts w:ascii="Arial" w:hAnsi="Arial" w:cs="Arial"/>
          <w:bCs/>
          <w:sz w:val="20"/>
          <w:szCs w:val="20"/>
          <w:lang w:val="en-CA"/>
        </w:rPr>
        <w:t>t</w:t>
      </w:r>
      <w:r w:rsidRPr="00D03F9E">
        <w:rPr>
          <w:rFonts w:ascii="Arial" w:hAnsi="Arial" w:cs="Arial"/>
          <w:bCs/>
          <w:sz w:val="20"/>
          <w:szCs w:val="20"/>
          <w:lang w:val="en-CA"/>
        </w:rPr>
        <w:t>s</w:t>
      </w:r>
      <w:r w:rsidRPr="00D03F9E">
        <w:rPr>
          <w:rFonts w:ascii="Arial" w:hAnsi="Arial" w:cs="Arial"/>
          <w:bCs/>
          <w:sz w:val="20"/>
          <w:szCs w:val="20"/>
          <w:lang w:val="en-CA"/>
        </w:rPr>
        <w:t xml:space="preserve"> </w:t>
      </w:r>
      <w:r w:rsidRPr="00D03F9E">
        <w:rPr>
          <w:rFonts w:ascii="Arial" w:hAnsi="Arial" w:cs="Arial"/>
          <w:bCs/>
          <w:sz w:val="20"/>
          <w:szCs w:val="20"/>
          <w:lang w:val="en-CA"/>
        </w:rPr>
        <w:t>o</w:t>
      </w:r>
      <w:r w:rsidRPr="00D03F9E">
        <w:rPr>
          <w:rFonts w:ascii="Arial" w:hAnsi="Arial" w:cs="Arial"/>
          <w:bCs/>
          <w:sz w:val="20"/>
          <w:szCs w:val="20"/>
          <w:lang w:val="en-CA"/>
        </w:rPr>
        <w:t>f</w:t>
      </w:r>
      <w:r w:rsidRPr="00D03F9E">
        <w:rPr>
          <w:rFonts w:ascii="Arial" w:hAnsi="Arial" w:cs="Arial"/>
          <w:bCs/>
          <w:sz w:val="20"/>
          <w:szCs w:val="20"/>
          <w:lang w:val="en-CA"/>
        </w:rPr>
        <w:t xml:space="preserve"> unn</w:t>
      </w:r>
      <w:r w:rsidRPr="00D03F9E">
        <w:rPr>
          <w:rFonts w:ascii="Arial" w:hAnsi="Arial" w:cs="Arial"/>
          <w:bCs/>
          <w:sz w:val="20"/>
          <w:szCs w:val="20"/>
          <w:lang w:val="en-CA"/>
        </w:rPr>
        <w:t>ece</w:t>
      </w:r>
      <w:r w:rsidRPr="00D03F9E">
        <w:rPr>
          <w:rFonts w:ascii="Arial" w:hAnsi="Arial" w:cs="Arial"/>
          <w:bCs/>
          <w:sz w:val="20"/>
          <w:szCs w:val="20"/>
          <w:lang w:val="en-CA"/>
        </w:rPr>
        <w:t>s</w:t>
      </w:r>
      <w:r w:rsidRPr="00D03F9E">
        <w:rPr>
          <w:rFonts w:ascii="Arial" w:hAnsi="Arial" w:cs="Arial"/>
          <w:bCs/>
          <w:sz w:val="20"/>
          <w:szCs w:val="20"/>
          <w:lang w:val="en-CA"/>
        </w:rPr>
        <w:t>s</w:t>
      </w:r>
      <w:r w:rsidRPr="00D03F9E">
        <w:rPr>
          <w:rFonts w:ascii="Arial" w:hAnsi="Arial" w:cs="Arial"/>
          <w:bCs/>
          <w:sz w:val="20"/>
          <w:szCs w:val="20"/>
          <w:lang w:val="en-CA"/>
        </w:rPr>
        <w:t>ar</w:t>
      </w:r>
      <w:r w:rsidRPr="00D03F9E">
        <w:rPr>
          <w:rFonts w:ascii="Arial" w:hAnsi="Arial" w:cs="Arial"/>
          <w:bCs/>
          <w:sz w:val="20"/>
          <w:szCs w:val="20"/>
          <w:lang w:val="en-CA"/>
        </w:rPr>
        <w:t>y</w:t>
      </w:r>
      <w:r w:rsidRPr="00D03F9E">
        <w:rPr>
          <w:rFonts w:ascii="Arial" w:hAnsi="Arial" w:cs="Arial"/>
          <w:bCs/>
          <w:sz w:val="20"/>
          <w:szCs w:val="20"/>
          <w:lang w:val="en-CA"/>
        </w:rPr>
        <w:t xml:space="preserve"> </w:t>
      </w:r>
      <w:r w:rsidRPr="00D03F9E">
        <w:rPr>
          <w:rFonts w:ascii="Arial" w:hAnsi="Arial" w:cs="Arial"/>
          <w:bCs/>
          <w:sz w:val="20"/>
          <w:szCs w:val="20"/>
          <w:lang w:val="en-CA"/>
        </w:rPr>
        <w:t>t</w:t>
      </w:r>
      <w:r w:rsidRPr="00D03F9E">
        <w:rPr>
          <w:rFonts w:ascii="Arial" w:hAnsi="Arial" w:cs="Arial"/>
          <w:bCs/>
          <w:sz w:val="20"/>
          <w:szCs w:val="20"/>
          <w:lang w:val="en-CA"/>
        </w:rPr>
        <w:t>e</w:t>
      </w:r>
      <w:r w:rsidRPr="00D03F9E">
        <w:rPr>
          <w:rFonts w:ascii="Arial" w:hAnsi="Arial" w:cs="Arial"/>
          <w:bCs/>
          <w:sz w:val="20"/>
          <w:szCs w:val="20"/>
          <w:lang w:val="en-CA"/>
        </w:rPr>
        <w:t>s</w:t>
      </w:r>
      <w:r w:rsidRPr="00D03F9E">
        <w:rPr>
          <w:rFonts w:ascii="Arial" w:hAnsi="Arial" w:cs="Arial"/>
          <w:bCs/>
          <w:sz w:val="20"/>
          <w:szCs w:val="20"/>
          <w:lang w:val="en-CA"/>
        </w:rPr>
        <w:t>t</w:t>
      </w:r>
      <w:r w:rsidRPr="00D03F9E">
        <w:rPr>
          <w:rFonts w:ascii="Arial" w:hAnsi="Arial" w:cs="Arial"/>
          <w:bCs/>
          <w:sz w:val="20"/>
          <w:szCs w:val="20"/>
          <w:lang w:val="en-CA"/>
        </w:rPr>
        <w:t>s.</w:t>
      </w:r>
    </w:p>
    <w:p w14:paraId="23FD21FD" w14:textId="77777777" w:rsidR="00000000" w:rsidRPr="00D03F9E" w:rsidRDefault="00D03F9E" w:rsidP="006B5F29">
      <w:pPr>
        <w:numPr>
          <w:ilvl w:val="0"/>
          <w:numId w:val="20"/>
        </w:numPr>
        <w:rPr>
          <w:rFonts w:ascii="Arial" w:hAnsi="Arial" w:cs="Arial"/>
          <w:bCs/>
          <w:sz w:val="20"/>
          <w:szCs w:val="20"/>
        </w:rPr>
      </w:pPr>
      <w:r w:rsidRPr="00D03F9E">
        <w:rPr>
          <w:rFonts w:ascii="Arial" w:hAnsi="Arial" w:cs="Arial"/>
          <w:bCs/>
          <w:sz w:val="20"/>
          <w:szCs w:val="20"/>
          <w:lang w:val="en-CA"/>
        </w:rPr>
        <w:t>Liability avoidance.</w:t>
      </w:r>
    </w:p>
    <w:p w14:paraId="410D9A89" w14:textId="77777777" w:rsidR="00000000" w:rsidRPr="00D03F9E" w:rsidRDefault="00D03F9E" w:rsidP="006B5F29">
      <w:pPr>
        <w:numPr>
          <w:ilvl w:val="0"/>
          <w:numId w:val="20"/>
        </w:numPr>
        <w:rPr>
          <w:rFonts w:ascii="Arial" w:hAnsi="Arial" w:cs="Arial"/>
          <w:bCs/>
          <w:sz w:val="20"/>
          <w:szCs w:val="20"/>
        </w:rPr>
      </w:pPr>
      <w:r w:rsidRPr="00D03F9E">
        <w:rPr>
          <w:rFonts w:ascii="Arial" w:hAnsi="Arial" w:cs="Arial"/>
          <w:bCs/>
          <w:sz w:val="20"/>
          <w:szCs w:val="20"/>
          <w:lang w:val="en-CA"/>
        </w:rPr>
        <w:t>Provider competition.</w:t>
      </w:r>
    </w:p>
    <w:p w14:paraId="41EE5961" w14:textId="77777777" w:rsidR="00000000" w:rsidRPr="00D03F9E" w:rsidRDefault="00D03F9E" w:rsidP="006B5F29">
      <w:pPr>
        <w:numPr>
          <w:ilvl w:val="0"/>
          <w:numId w:val="21"/>
        </w:numPr>
        <w:rPr>
          <w:rFonts w:ascii="Arial" w:hAnsi="Arial" w:cs="Arial"/>
          <w:bCs/>
          <w:sz w:val="20"/>
          <w:szCs w:val="20"/>
        </w:rPr>
      </w:pPr>
      <w:r w:rsidRPr="00D03F9E">
        <w:rPr>
          <w:rFonts w:ascii="Arial" w:hAnsi="Arial" w:cs="Arial"/>
          <w:bCs/>
          <w:i/>
          <w:iCs/>
          <w:sz w:val="20"/>
          <w:szCs w:val="20"/>
          <w:lang w:val="en-CA"/>
        </w:rPr>
        <w:t>In conflict with basket of products and services associated with cost containment.</w:t>
      </w:r>
    </w:p>
    <w:p w14:paraId="6FE7AF62" w14:textId="77777777" w:rsidR="006B5F29" w:rsidRPr="00D03F9E" w:rsidRDefault="006B5F29" w:rsidP="006B5F29">
      <w:pPr>
        <w:rPr>
          <w:rFonts w:ascii="Arial" w:hAnsi="Arial" w:cs="Arial"/>
          <w:bCs/>
          <w:sz w:val="20"/>
          <w:szCs w:val="20"/>
          <w:lang w:val="en-CA"/>
        </w:rPr>
      </w:pPr>
    </w:p>
    <w:p w14:paraId="264037F1" w14:textId="77777777" w:rsidR="006B5F29" w:rsidRPr="00D03F9E" w:rsidRDefault="006B5F29" w:rsidP="006B5F29">
      <w:pPr>
        <w:rPr>
          <w:rFonts w:ascii="Arial" w:hAnsi="Arial" w:cs="Arial"/>
          <w:bCs/>
          <w:sz w:val="20"/>
          <w:szCs w:val="20"/>
          <w:lang w:val="en-CA"/>
        </w:rPr>
      </w:pPr>
      <w:r w:rsidRPr="00D03F9E">
        <w:rPr>
          <w:rFonts w:ascii="Arial" w:hAnsi="Arial" w:cs="Arial"/>
          <w:bCs/>
          <w:sz w:val="20"/>
          <w:szCs w:val="20"/>
          <w:lang w:val="en-CA"/>
        </w:rPr>
        <w:t>The US experience</w:t>
      </w:r>
    </w:p>
    <w:p w14:paraId="08AEDD6A" w14:textId="77777777" w:rsidR="00000000" w:rsidRPr="00D03F9E" w:rsidRDefault="00D03F9E" w:rsidP="006B5F29">
      <w:pPr>
        <w:numPr>
          <w:ilvl w:val="0"/>
          <w:numId w:val="22"/>
        </w:numPr>
        <w:rPr>
          <w:rFonts w:ascii="Arial" w:hAnsi="Arial" w:cs="Arial"/>
          <w:bCs/>
          <w:sz w:val="20"/>
          <w:szCs w:val="20"/>
        </w:rPr>
      </w:pPr>
      <w:r w:rsidRPr="00D03F9E">
        <w:rPr>
          <w:rFonts w:ascii="Arial" w:hAnsi="Arial" w:cs="Arial"/>
          <w:bCs/>
          <w:sz w:val="20"/>
          <w:szCs w:val="20"/>
          <w:lang w:val="en-CA"/>
        </w:rPr>
        <w:t xml:space="preserve">“Roughly half of the increase in health care spending during the past several decades </w:t>
      </w:r>
      <w:proofErr w:type="gramStart"/>
      <w:r w:rsidRPr="00D03F9E">
        <w:rPr>
          <w:rFonts w:ascii="Arial" w:hAnsi="Arial" w:cs="Arial"/>
          <w:bCs/>
          <w:sz w:val="20"/>
          <w:szCs w:val="20"/>
          <w:lang w:val="en-CA"/>
        </w:rPr>
        <w:t>was</w:t>
      </w:r>
      <w:proofErr w:type="gramEnd"/>
      <w:r w:rsidRPr="00D03F9E">
        <w:rPr>
          <w:rFonts w:ascii="Arial" w:hAnsi="Arial" w:cs="Arial"/>
          <w:bCs/>
          <w:sz w:val="20"/>
          <w:szCs w:val="20"/>
          <w:lang w:val="en-CA"/>
        </w:rPr>
        <w:t xml:space="preserve"> associated with the expanded capabilities of medicine brought about by technological advances”.</w:t>
      </w:r>
    </w:p>
    <w:p w14:paraId="3770DC36" w14:textId="77777777" w:rsidR="00000000" w:rsidRPr="00D03F9E" w:rsidRDefault="00D03F9E" w:rsidP="006B5F29">
      <w:pPr>
        <w:numPr>
          <w:ilvl w:val="0"/>
          <w:numId w:val="22"/>
        </w:numPr>
        <w:rPr>
          <w:rFonts w:ascii="Arial" w:hAnsi="Arial" w:cs="Arial"/>
          <w:bCs/>
          <w:sz w:val="20"/>
          <w:szCs w:val="20"/>
        </w:rPr>
      </w:pPr>
      <w:r w:rsidRPr="00D03F9E">
        <w:rPr>
          <w:rFonts w:ascii="Arial" w:hAnsi="Arial" w:cs="Arial"/>
          <w:bCs/>
          <w:sz w:val="20"/>
          <w:szCs w:val="20"/>
          <w:lang w:val="en-CA"/>
        </w:rPr>
        <w:t>While costs generally increase in the short term, technology can also be a major factor in reducing costs in the medium and long terms, e.g., coronary angiography, which improved the diag</w:t>
      </w:r>
      <w:r w:rsidRPr="00D03F9E">
        <w:rPr>
          <w:rFonts w:ascii="Arial" w:hAnsi="Arial" w:cs="Arial"/>
          <w:bCs/>
          <w:sz w:val="20"/>
          <w:szCs w:val="20"/>
          <w:lang w:val="en-CA"/>
        </w:rPr>
        <w:t xml:space="preserve">nosis of heart disease. </w:t>
      </w:r>
    </w:p>
    <w:p w14:paraId="7FBCE000" w14:textId="77777777" w:rsidR="006B5F29" w:rsidRPr="00D03F9E" w:rsidRDefault="006B5F29" w:rsidP="006B5F29">
      <w:pPr>
        <w:rPr>
          <w:rFonts w:ascii="Arial" w:hAnsi="Arial" w:cs="Arial"/>
          <w:bCs/>
          <w:sz w:val="20"/>
          <w:szCs w:val="20"/>
        </w:rPr>
      </w:pPr>
      <w:r w:rsidRPr="00D03F9E">
        <w:rPr>
          <w:rFonts w:ascii="Arial" w:hAnsi="Arial" w:cs="Arial"/>
          <w:bCs/>
          <w:sz w:val="20"/>
          <w:szCs w:val="20"/>
        </w:rPr>
        <w:t>Why has innovation led to growing healthcare costs?</w:t>
      </w:r>
    </w:p>
    <w:p w14:paraId="0BEA5EC8" w14:textId="77777777" w:rsidR="00000000" w:rsidRPr="00D03F9E" w:rsidRDefault="00D03F9E" w:rsidP="006B5F29">
      <w:pPr>
        <w:numPr>
          <w:ilvl w:val="0"/>
          <w:numId w:val="23"/>
        </w:numPr>
        <w:rPr>
          <w:rFonts w:ascii="Arial" w:hAnsi="Arial" w:cs="Arial"/>
          <w:bCs/>
          <w:sz w:val="20"/>
          <w:szCs w:val="20"/>
        </w:rPr>
      </w:pPr>
      <w:r w:rsidRPr="00D03F9E">
        <w:rPr>
          <w:rFonts w:ascii="Arial" w:hAnsi="Arial" w:cs="Arial"/>
          <w:bCs/>
          <w:sz w:val="20"/>
          <w:szCs w:val="20"/>
          <w:lang w:val="en-CA"/>
        </w:rPr>
        <w:t>Patients want to have and physicians a</w:t>
      </w:r>
      <w:r w:rsidRPr="00D03F9E">
        <w:rPr>
          <w:rFonts w:ascii="Arial" w:hAnsi="Arial" w:cs="Arial"/>
          <w:bCs/>
          <w:sz w:val="20"/>
          <w:szCs w:val="20"/>
          <w:lang w:val="en-CA"/>
        </w:rPr>
        <w:t>re willing to provide expensive technologies that may be of benefit, regardless of cost.</w:t>
      </w:r>
    </w:p>
    <w:p w14:paraId="3942DF05" w14:textId="77777777" w:rsidR="00000000" w:rsidRPr="00D03F9E" w:rsidRDefault="00D03F9E" w:rsidP="006B5F29">
      <w:pPr>
        <w:numPr>
          <w:ilvl w:val="0"/>
          <w:numId w:val="23"/>
        </w:numPr>
        <w:rPr>
          <w:rFonts w:ascii="Arial" w:hAnsi="Arial" w:cs="Arial"/>
          <w:bCs/>
          <w:sz w:val="20"/>
          <w:szCs w:val="20"/>
        </w:rPr>
      </w:pPr>
      <w:r w:rsidRPr="00D03F9E">
        <w:rPr>
          <w:rFonts w:ascii="Arial" w:hAnsi="Arial" w:cs="Arial"/>
          <w:bCs/>
          <w:sz w:val="20"/>
          <w:szCs w:val="20"/>
          <w:lang w:val="en-CA"/>
        </w:rPr>
        <w:t xml:space="preserve">Stimulated by aggressive marketing that has led to consumer awareness. </w:t>
      </w:r>
    </w:p>
    <w:p w14:paraId="55729DC7" w14:textId="77777777" w:rsidR="00000000" w:rsidRPr="00D03F9E" w:rsidRDefault="00D03F9E" w:rsidP="006B5F29">
      <w:pPr>
        <w:numPr>
          <w:ilvl w:val="0"/>
          <w:numId w:val="23"/>
        </w:numPr>
        <w:rPr>
          <w:rFonts w:ascii="Arial" w:hAnsi="Arial" w:cs="Arial"/>
          <w:bCs/>
          <w:sz w:val="20"/>
          <w:szCs w:val="20"/>
        </w:rPr>
      </w:pPr>
      <w:r w:rsidRPr="00D03F9E">
        <w:rPr>
          <w:rFonts w:ascii="Arial" w:hAnsi="Arial" w:cs="Arial"/>
          <w:bCs/>
          <w:sz w:val="20"/>
          <w:szCs w:val="20"/>
          <w:lang w:val="en-CA"/>
        </w:rPr>
        <w:t>Competition to provide leading-edge technology.</w:t>
      </w:r>
    </w:p>
    <w:p w14:paraId="291BC8C4" w14:textId="77777777" w:rsidR="006B5F29" w:rsidRPr="00D03F9E" w:rsidRDefault="006B5F29" w:rsidP="006B5F29">
      <w:pPr>
        <w:rPr>
          <w:rFonts w:ascii="Arial" w:hAnsi="Arial" w:cs="Arial"/>
          <w:bCs/>
          <w:sz w:val="20"/>
          <w:szCs w:val="20"/>
          <w:lang w:val="en-CA"/>
        </w:rPr>
      </w:pPr>
      <w:r w:rsidRPr="00D03F9E">
        <w:rPr>
          <w:rFonts w:ascii="Arial" w:hAnsi="Arial" w:cs="Arial"/>
          <w:bCs/>
          <w:sz w:val="20"/>
          <w:szCs w:val="20"/>
          <w:lang w:val="en-CA"/>
        </w:rPr>
        <w:t>Canadian Health Services Research Foundation</w:t>
      </w:r>
    </w:p>
    <w:p w14:paraId="29F1C924" w14:textId="77777777" w:rsidR="00000000" w:rsidRPr="00D03F9E" w:rsidRDefault="00D03F9E" w:rsidP="006B5F29">
      <w:pPr>
        <w:numPr>
          <w:ilvl w:val="0"/>
          <w:numId w:val="24"/>
        </w:numPr>
        <w:rPr>
          <w:rFonts w:ascii="Arial" w:hAnsi="Arial" w:cs="Arial"/>
          <w:bCs/>
          <w:sz w:val="20"/>
          <w:szCs w:val="20"/>
        </w:rPr>
      </w:pPr>
      <w:r w:rsidRPr="00D03F9E">
        <w:rPr>
          <w:rFonts w:ascii="Arial" w:hAnsi="Arial" w:cs="Arial"/>
          <w:bCs/>
          <w:sz w:val="20"/>
          <w:szCs w:val="20"/>
          <w:lang w:val="en-CA"/>
        </w:rPr>
        <w:t xml:space="preserve">HTA organizations operating at a provincial level have reported reduced net expenditures from the use of HTA. </w:t>
      </w:r>
    </w:p>
    <w:p w14:paraId="3BBE3DEC" w14:textId="77777777" w:rsidR="00000000" w:rsidRPr="00D03F9E" w:rsidRDefault="00D03F9E" w:rsidP="006B5F29">
      <w:pPr>
        <w:numPr>
          <w:ilvl w:val="0"/>
          <w:numId w:val="24"/>
        </w:numPr>
        <w:rPr>
          <w:rFonts w:ascii="Arial" w:hAnsi="Arial" w:cs="Arial"/>
          <w:bCs/>
          <w:sz w:val="20"/>
          <w:szCs w:val="20"/>
        </w:rPr>
      </w:pPr>
      <w:r w:rsidRPr="00D03F9E">
        <w:rPr>
          <w:rFonts w:ascii="Arial" w:hAnsi="Arial" w:cs="Arial"/>
          <w:bCs/>
          <w:sz w:val="20"/>
          <w:szCs w:val="20"/>
          <w:lang w:val="en-CA"/>
        </w:rPr>
        <w:t xml:space="preserve">Quebec </w:t>
      </w:r>
      <w:r w:rsidRPr="00D03F9E">
        <w:rPr>
          <w:rFonts w:ascii="Arial" w:hAnsi="Arial" w:cs="Arial"/>
          <w:bCs/>
          <w:sz w:val="20"/>
          <w:szCs w:val="20"/>
          <w:lang w:val="en-CA"/>
        </w:rPr>
        <w:t>assessment concluded that 18 assessments resulted in annual savings of between $16 and $27 million.</w:t>
      </w:r>
    </w:p>
    <w:p w14:paraId="0C5A6A64" w14:textId="77777777" w:rsidR="00000000" w:rsidRPr="00D03F9E" w:rsidRDefault="00D03F9E" w:rsidP="006B5F29">
      <w:pPr>
        <w:numPr>
          <w:ilvl w:val="0"/>
          <w:numId w:val="24"/>
        </w:numPr>
        <w:rPr>
          <w:rFonts w:ascii="Arial" w:hAnsi="Arial" w:cs="Arial"/>
          <w:bCs/>
          <w:sz w:val="20"/>
          <w:szCs w:val="20"/>
        </w:rPr>
      </w:pPr>
      <w:r w:rsidRPr="00D03F9E">
        <w:rPr>
          <w:rFonts w:ascii="Arial" w:hAnsi="Arial" w:cs="Arial"/>
          <w:bCs/>
          <w:sz w:val="20"/>
          <w:szCs w:val="20"/>
          <w:lang w:val="en-CA"/>
        </w:rPr>
        <w:t xml:space="preserve">Ontario assessments resulted in net cost avoidance </w:t>
      </w:r>
      <w:proofErr w:type="gramStart"/>
      <w:r w:rsidRPr="00D03F9E">
        <w:rPr>
          <w:rFonts w:ascii="Arial" w:hAnsi="Arial" w:cs="Arial"/>
          <w:bCs/>
          <w:sz w:val="20"/>
          <w:szCs w:val="20"/>
          <w:lang w:val="en-CA"/>
        </w:rPr>
        <w:t>of  $</w:t>
      </w:r>
      <w:proofErr w:type="gramEnd"/>
      <w:r w:rsidRPr="00D03F9E">
        <w:rPr>
          <w:rFonts w:ascii="Arial" w:hAnsi="Arial" w:cs="Arial"/>
          <w:bCs/>
          <w:sz w:val="20"/>
          <w:szCs w:val="20"/>
          <w:lang w:val="en-CA"/>
        </w:rPr>
        <w:t>200–500 million:</w:t>
      </w:r>
    </w:p>
    <w:p w14:paraId="03B04823" w14:textId="77777777" w:rsidR="00000000" w:rsidRPr="00D03F9E" w:rsidRDefault="00D03F9E" w:rsidP="006B5F29">
      <w:pPr>
        <w:numPr>
          <w:ilvl w:val="1"/>
          <w:numId w:val="24"/>
        </w:numPr>
        <w:rPr>
          <w:rFonts w:ascii="Arial" w:hAnsi="Arial" w:cs="Arial"/>
          <w:bCs/>
          <w:sz w:val="20"/>
          <w:szCs w:val="20"/>
        </w:rPr>
      </w:pPr>
      <w:r w:rsidRPr="00D03F9E">
        <w:rPr>
          <w:rFonts w:ascii="Arial" w:hAnsi="Arial" w:cs="Arial"/>
          <w:bCs/>
          <w:sz w:val="20"/>
          <w:szCs w:val="20"/>
          <w:lang w:val="en-CA"/>
        </w:rPr>
        <w:t>Price reductions of provider fees to slow health cost increase.</w:t>
      </w:r>
    </w:p>
    <w:p w14:paraId="1CCC16F9" w14:textId="77777777" w:rsidR="00000000" w:rsidRPr="00D03F9E" w:rsidRDefault="00D03F9E" w:rsidP="006B5F29">
      <w:pPr>
        <w:numPr>
          <w:ilvl w:val="1"/>
          <w:numId w:val="24"/>
        </w:numPr>
        <w:rPr>
          <w:rFonts w:ascii="Arial" w:hAnsi="Arial" w:cs="Arial"/>
          <w:bCs/>
          <w:sz w:val="20"/>
          <w:szCs w:val="20"/>
        </w:rPr>
      </w:pPr>
      <w:r w:rsidRPr="00D03F9E">
        <w:rPr>
          <w:rFonts w:ascii="Arial" w:hAnsi="Arial" w:cs="Arial"/>
          <w:bCs/>
          <w:sz w:val="20"/>
          <w:szCs w:val="20"/>
          <w:lang w:val="en-CA"/>
        </w:rPr>
        <w:t>Reduced fees for using less effective, more expensive technolog</w:t>
      </w:r>
      <w:r w:rsidRPr="00D03F9E">
        <w:rPr>
          <w:rFonts w:ascii="Arial" w:hAnsi="Arial" w:cs="Arial"/>
          <w:bCs/>
          <w:sz w:val="20"/>
          <w:szCs w:val="20"/>
          <w:lang w:val="en-CA"/>
        </w:rPr>
        <w:t xml:space="preserve">y by 50% and increased fees by 150% for more effective, less expensive technology </w:t>
      </w:r>
    </w:p>
    <w:p w14:paraId="5C9A0108" w14:textId="77777777" w:rsidR="006B5F29" w:rsidRPr="00D03F9E" w:rsidRDefault="006B5F29" w:rsidP="006B5F29">
      <w:pPr>
        <w:rPr>
          <w:rFonts w:ascii="Arial" w:hAnsi="Arial" w:cs="Arial"/>
          <w:bCs/>
          <w:sz w:val="20"/>
          <w:szCs w:val="20"/>
          <w:lang w:val="en-CA"/>
        </w:rPr>
      </w:pPr>
      <w:r w:rsidRPr="00D03F9E">
        <w:rPr>
          <w:rFonts w:ascii="Arial" w:hAnsi="Arial" w:cs="Arial"/>
          <w:bCs/>
          <w:sz w:val="20"/>
          <w:szCs w:val="20"/>
          <w:lang w:val="en-CA"/>
        </w:rPr>
        <w:t>Scenario: improving uptake</w:t>
      </w:r>
    </w:p>
    <w:p w14:paraId="1B26810D" w14:textId="77777777" w:rsidR="006B5F29" w:rsidRPr="00D03F9E" w:rsidRDefault="006B5F29" w:rsidP="006B5F29">
      <w:pPr>
        <w:rPr>
          <w:rFonts w:ascii="Arial" w:hAnsi="Arial" w:cs="Arial"/>
          <w:bCs/>
          <w:sz w:val="20"/>
          <w:szCs w:val="20"/>
        </w:rPr>
      </w:pPr>
      <w:r w:rsidRPr="00D03F9E">
        <w:rPr>
          <w:rFonts w:ascii="Arial" w:hAnsi="Arial" w:cs="Arial"/>
          <w:bCs/>
          <w:sz w:val="20"/>
          <w:szCs w:val="20"/>
          <w:lang w:val="en-CA"/>
        </w:rPr>
        <w:t xml:space="preserve">The MOHLTC determined that the health Ontario’s citizens could benefit from five specific procedures: 1. influenza vaccines (65 and older); 2. pap smears (35-69); 3. mammography (50-69); 4. childhood immunizations (30-42 months); and 5. colorectal cancer screening (50-74). While no new technologies exist, you have been asked to assess how to improve uptake in these areas. </w:t>
      </w:r>
      <w:r w:rsidRPr="00D03F9E">
        <w:rPr>
          <w:rFonts w:ascii="Arial" w:hAnsi="Arial" w:cs="Arial"/>
          <w:bCs/>
          <w:i/>
          <w:iCs/>
          <w:sz w:val="20"/>
          <w:szCs w:val="20"/>
          <w:lang w:val="en-CA"/>
        </w:rPr>
        <w:t>Increased health leads to reduced future costs.</w:t>
      </w:r>
    </w:p>
    <w:p w14:paraId="322C37F7" w14:textId="77777777" w:rsidR="00D03F9E" w:rsidRDefault="00D03F9E" w:rsidP="006B5F29">
      <w:pPr>
        <w:rPr>
          <w:rFonts w:ascii="Arial" w:hAnsi="Arial" w:cs="Arial"/>
          <w:bCs/>
          <w:sz w:val="20"/>
          <w:szCs w:val="20"/>
          <w:lang w:val="en-CA"/>
        </w:rPr>
      </w:pPr>
    </w:p>
    <w:p w14:paraId="656BD499" w14:textId="77777777" w:rsidR="00D03F9E" w:rsidRDefault="00D03F9E" w:rsidP="006B5F29">
      <w:pPr>
        <w:rPr>
          <w:rFonts w:ascii="Arial" w:hAnsi="Arial" w:cs="Arial"/>
          <w:bCs/>
          <w:sz w:val="20"/>
          <w:szCs w:val="20"/>
          <w:lang w:val="en-CA"/>
        </w:rPr>
      </w:pPr>
    </w:p>
    <w:p w14:paraId="74C7DD10" w14:textId="77777777" w:rsidR="00D03F9E" w:rsidRDefault="00D03F9E" w:rsidP="006B5F29">
      <w:pPr>
        <w:rPr>
          <w:rFonts w:ascii="Arial" w:hAnsi="Arial" w:cs="Arial"/>
          <w:bCs/>
          <w:sz w:val="20"/>
          <w:szCs w:val="20"/>
          <w:lang w:val="en-CA"/>
        </w:rPr>
      </w:pPr>
    </w:p>
    <w:p w14:paraId="3278B17D" w14:textId="77777777" w:rsidR="00D03F9E" w:rsidRDefault="00D03F9E" w:rsidP="006B5F29">
      <w:pPr>
        <w:rPr>
          <w:rFonts w:ascii="Arial" w:hAnsi="Arial" w:cs="Arial"/>
          <w:bCs/>
          <w:sz w:val="20"/>
          <w:szCs w:val="20"/>
          <w:lang w:val="en-CA"/>
        </w:rPr>
      </w:pPr>
    </w:p>
    <w:p w14:paraId="5B3DD9DB" w14:textId="77777777" w:rsidR="00D03F9E" w:rsidRDefault="00D03F9E" w:rsidP="006B5F29">
      <w:pPr>
        <w:rPr>
          <w:rFonts w:ascii="Arial" w:hAnsi="Arial" w:cs="Arial"/>
          <w:bCs/>
          <w:sz w:val="20"/>
          <w:szCs w:val="20"/>
          <w:lang w:val="en-CA"/>
        </w:rPr>
      </w:pPr>
    </w:p>
    <w:p w14:paraId="6EDB9167" w14:textId="77777777" w:rsidR="00D03F9E" w:rsidRDefault="00D03F9E" w:rsidP="006B5F29">
      <w:pPr>
        <w:rPr>
          <w:rFonts w:ascii="Arial" w:hAnsi="Arial" w:cs="Arial"/>
          <w:bCs/>
          <w:sz w:val="20"/>
          <w:szCs w:val="20"/>
          <w:lang w:val="en-CA"/>
        </w:rPr>
      </w:pPr>
    </w:p>
    <w:p w14:paraId="78661D5E" w14:textId="77777777" w:rsidR="00D03F9E" w:rsidRDefault="00D03F9E" w:rsidP="006B5F29">
      <w:pPr>
        <w:rPr>
          <w:rFonts w:ascii="Arial" w:hAnsi="Arial" w:cs="Arial"/>
          <w:bCs/>
          <w:sz w:val="20"/>
          <w:szCs w:val="20"/>
          <w:lang w:val="en-CA"/>
        </w:rPr>
      </w:pPr>
    </w:p>
    <w:p w14:paraId="00819038" w14:textId="77777777" w:rsidR="00D03F9E" w:rsidRDefault="00D03F9E" w:rsidP="006B5F29">
      <w:pPr>
        <w:rPr>
          <w:rFonts w:ascii="Arial" w:hAnsi="Arial" w:cs="Arial"/>
          <w:bCs/>
          <w:sz w:val="20"/>
          <w:szCs w:val="20"/>
          <w:lang w:val="en-CA"/>
        </w:rPr>
      </w:pPr>
    </w:p>
    <w:p w14:paraId="2F318DD7" w14:textId="77777777" w:rsidR="006B5F29" w:rsidRPr="00D03F9E" w:rsidRDefault="006B5F29" w:rsidP="006B5F29">
      <w:pPr>
        <w:rPr>
          <w:rFonts w:ascii="Arial" w:hAnsi="Arial" w:cs="Arial"/>
          <w:bCs/>
          <w:sz w:val="20"/>
          <w:szCs w:val="20"/>
          <w:lang w:val="en-CA"/>
        </w:rPr>
      </w:pPr>
      <w:bookmarkStart w:id="0" w:name="_GoBack"/>
      <w:bookmarkEnd w:id="0"/>
      <w:r w:rsidRPr="00D03F9E">
        <w:rPr>
          <w:rFonts w:ascii="Arial" w:hAnsi="Arial" w:cs="Arial"/>
          <w:bCs/>
          <w:sz w:val="20"/>
          <w:szCs w:val="20"/>
          <w:lang w:val="en-CA"/>
        </w:rPr>
        <w:lastRenderedPageBreak/>
        <w:t>HTA Decision Matrix</w:t>
      </w:r>
    </w:p>
    <w:p w14:paraId="1B1B3AD6" w14:textId="77777777" w:rsidR="006B5F29" w:rsidRPr="00D03F9E" w:rsidRDefault="006B5F29" w:rsidP="006B5F29">
      <w:pPr>
        <w:rPr>
          <w:rFonts w:ascii="Arial" w:hAnsi="Arial" w:cs="Arial"/>
          <w:bCs/>
          <w:sz w:val="20"/>
          <w:szCs w:val="20"/>
          <w:lang w:val="en-CA"/>
        </w:rPr>
      </w:pPr>
      <w:r w:rsidRPr="00D03F9E">
        <w:rPr>
          <w:rFonts w:ascii="Arial" w:hAnsi="Arial" w:cs="Arial"/>
          <w:bCs/>
          <w:sz w:val="20"/>
          <w:szCs w:val="20"/>
        </w:rPr>
        <w:drawing>
          <wp:inline distT="0" distB="0" distL="0" distR="0" wp14:anchorId="2021CEA2" wp14:editId="4C00DA38">
            <wp:extent cx="4737735" cy="2944886"/>
            <wp:effectExtent l="0" t="0" r="12065" b="190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stretch>
                      <a:fillRect/>
                    </a:stretch>
                  </pic:blipFill>
                  <pic:spPr>
                    <a:xfrm>
                      <a:off x="0" y="0"/>
                      <a:ext cx="4806609" cy="2987697"/>
                    </a:xfrm>
                    <a:prstGeom prst="rect">
                      <a:avLst/>
                    </a:prstGeom>
                  </pic:spPr>
                </pic:pic>
              </a:graphicData>
            </a:graphic>
          </wp:inline>
        </w:drawing>
      </w:r>
    </w:p>
    <w:p w14:paraId="7EACF363" w14:textId="77777777" w:rsidR="006B5F29" w:rsidRPr="00D03F9E" w:rsidRDefault="006B5F29" w:rsidP="006B5F29">
      <w:pPr>
        <w:rPr>
          <w:rFonts w:ascii="Arial" w:hAnsi="Arial" w:cs="Arial"/>
          <w:bCs/>
          <w:sz w:val="20"/>
          <w:szCs w:val="20"/>
          <w:lang w:val="en-CA"/>
        </w:rPr>
      </w:pPr>
    </w:p>
    <w:sectPr w:rsidR="006B5F29" w:rsidRPr="00D03F9E" w:rsidSect="0071021E">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C0C0B"/>
    <w:multiLevelType w:val="hybridMultilevel"/>
    <w:tmpl w:val="6456D0F8"/>
    <w:lvl w:ilvl="0" w:tplc="36640B3A">
      <w:start w:val="1"/>
      <w:numFmt w:val="bullet"/>
      <w:lvlText w:val="•"/>
      <w:lvlJc w:val="left"/>
      <w:pPr>
        <w:tabs>
          <w:tab w:val="num" w:pos="720"/>
        </w:tabs>
        <w:ind w:left="720" w:hanging="360"/>
      </w:pPr>
      <w:rPr>
        <w:rFonts w:ascii="Arial" w:hAnsi="Arial" w:hint="default"/>
      </w:rPr>
    </w:lvl>
    <w:lvl w:ilvl="1" w:tplc="30C2DC92" w:tentative="1">
      <w:start w:val="1"/>
      <w:numFmt w:val="bullet"/>
      <w:lvlText w:val="•"/>
      <w:lvlJc w:val="left"/>
      <w:pPr>
        <w:tabs>
          <w:tab w:val="num" w:pos="1440"/>
        </w:tabs>
        <w:ind w:left="1440" w:hanging="360"/>
      </w:pPr>
      <w:rPr>
        <w:rFonts w:ascii="Arial" w:hAnsi="Arial" w:hint="default"/>
      </w:rPr>
    </w:lvl>
    <w:lvl w:ilvl="2" w:tplc="612EA19A" w:tentative="1">
      <w:start w:val="1"/>
      <w:numFmt w:val="bullet"/>
      <w:lvlText w:val="•"/>
      <w:lvlJc w:val="left"/>
      <w:pPr>
        <w:tabs>
          <w:tab w:val="num" w:pos="2160"/>
        </w:tabs>
        <w:ind w:left="2160" w:hanging="360"/>
      </w:pPr>
      <w:rPr>
        <w:rFonts w:ascii="Arial" w:hAnsi="Arial" w:hint="default"/>
      </w:rPr>
    </w:lvl>
    <w:lvl w:ilvl="3" w:tplc="32428B10" w:tentative="1">
      <w:start w:val="1"/>
      <w:numFmt w:val="bullet"/>
      <w:lvlText w:val="•"/>
      <w:lvlJc w:val="left"/>
      <w:pPr>
        <w:tabs>
          <w:tab w:val="num" w:pos="2880"/>
        </w:tabs>
        <w:ind w:left="2880" w:hanging="360"/>
      </w:pPr>
      <w:rPr>
        <w:rFonts w:ascii="Arial" w:hAnsi="Arial" w:hint="default"/>
      </w:rPr>
    </w:lvl>
    <w:lvl w:ilvl="4" w:tplc="45AAFAFA" w:tentative="1">
      <w:start w:val="1"/>
      <w:numFmt w:val="bullet"/>
      <w:lvlText w:val="•"/>
      <w:lvlJc w:val="left"/>
      <w:pPr>
        <w:tabs>
          <w:tab w:val="num" w:pos="3600"/>
        </w:tabs>
        <w:ind w:left="3600" w:hanging="360"/>
      </w:pPr>
      <w:rPr>
        <w:rFonts w:ascii="Arial" w:hAnsi="Arial" w:hint="default"/>
      </w:rPr>
    </w:lvl>
    <w:lvl w:ilvl="5" w:tplc="07CA0E86" w:tentative="1">
      <w:start w:val="1"/>
      <w:numFmt w:val="bullet"/>
      <w:lvlText w:val="•"/>
      <w:lvlJc w:val="left"/>
      <w:pPr>
        <w:tabs>
          <w:tab w:val="num" w:pos="4320"/>
        </w:tabs>
        <w:ind w:left="4320" w:hanging="360"/>
      </w:pPr>
      <w:rPr>
        <w:rFonts w:ascii="Arial" w:hAnsi="Arial" w:hint="default"/>
      </w:rPr>
    </w:lvl>
    <w:lvl w:ilvl="6" w:tplc="8E6C713C" w:tentative="1">
      <w:start w:val="1"/>
      <w:numFmt w:val="bullet"/>
      <w:lvlText w:val="•"/>
      <w:lvlJc w:val="left"/>
      <w:pPr>
        <w:tabs>
          <w:tab w:val="num" w:pos="5040"/>
        </w:tabs>
        <w:ind w:left="5040" w:hanging="360"/>
      </w:pPr>
      <w:rPr>
        <w:rFonts w:ascii="Arial" w:hAnsi="Arial" w:hint="default"/>
      </w:rPr>
    </w:lvl>
    <w:lvl w:ilvl="7" w:tplc="A63CD55A" w:tentative="1">
      <w:start w:val="1"/>
      <w:numFmt w:val="bullet"/>
      <w:lvlText w:val="•"/>
      <w:lvlJc w:val="left"/>
      <w:pPr>
        <w:tabs>
          <w:tab w:val="num" w:pos="5760"/>
        </w:tabs>
        <w:ind w:left="5760" w:hanging="360"/>
      </w:pPr>
      <w:rPr>
        <w:rFonts w:ascii="Arial" w:hAnsi="Arial" w:hint="default"/>
      </w:rPr>
    </w:lvl>
    <w:lvl w:ilvl="8" w:tplc="71CACEC8" w:tentative="1">
      <w:start w:val="1"/>
      <w:numFmt w:val="bullet"/>
      <w:lvlText w:val="•"/>
      <w:lvlJc w:val="left"/>
      <w:pPr>
        <w:tabs>
          <w:tab w:val="num" w:pos="6480"/>
        </w:tabs>
        <w:ind w:left="6480" w:hanging="360"/>
      </w:pPr>
      <w:rPr>
        <w:rFonts w:ascii="Arial" w:hAnsi="Arial" w:hint="default"/>
      </w:rPr>
    </w:lvl>
  </w:abstractNum>
  <w:abstractNum w:abstractNumId="1">
    <w:nsid w:val="0A186F91"/>
    <w:multiLevelType w:val="hybridMultilevel"/>
    <w:tmpl w:val="CD6E75EC"/>
    <w:lvl w:ilvl="0" w:tplc="56C417C8">
      <w:start w:val="1"/>
      <w:numFmt w:val="bullet"/>
      <w:lvlText w:val=""/>
      <w:lvlJc w:val="left"/>
      <w:pPr>
        <w:tabs>
          <w:tab w:val="num" w:pos="720"/>
        </w:tabs>
        <w:ind w:left="720" w:hanging="360"/>
      </w:pPr>
      <w:rPr>
        <w:rFonts w:ascii="Wingdings" w:hAnsi="Wingdings" w:hint="default"/>
      </w:rPr>
    </w:lvl>
    <w:lvl w:ilvl="1" w:tplc="9EB28596" w:tentative="1">
      <w:start w:val="1"/>
      <w:numFmt w:val="bullet"/>
      <w:lvlText w:val=""/>
      <w:lvlJc w:val="left"/>
      <w:pPr>
        <w:tabs>
          <w:tab w:val="num" w:pos="1440"/>
        </w:tabs>
        <w:ind w:left="1440" w:hanging="360"/>
      </w:pPr>
      <w:rPr>
        <w:rFonts w:ascii="Wingdings" w:hAnsi="Wingdings" w:hint="default"/>
      </w:rPr>
    </w:lvl>
    <w:lvl w:ilvl="2" w:tplc="5DD29732" w:tentative="1">
      <w:start w:val="1"/>
      <w:numFmt w:val="bullet"/>
      <w:lvlText w:val=""/>
      <w:lvlJc w:val="left"/>
      <w:pPr>
        <w:tabs>
          <w:tab w:val="num" w:pos="2160"/>
        </w:tabs>
        <w:ind w:left="2160" w:hanging="360"/>
      </w:pPr>
      <w:rPr>
        <w:rFonts w:ascii="Wingdings" w:hAnsi="Wingdings" w:hint="default"/>
      </w:rPr>
    </w:lvl>
    <w:lvl w:ilvl="3" w:tplc="D4205544" w:tentative="1">
      <w:start w:val="1"/>
      <w:numFmt w:val="bullet"/>
      <w:lvlText w:val=""/>
      <w:lvlJc w:val="left"/>
      <w:pPr>
        <w:tabs>
          <w:tab w:val="num" w:pos="2880"/>
        </w:tabs>
        <w:ind w:left="2880" w:hanging="360"/>
      </w:pPr>
      <w:rPr>
        <w:rFonts w:ascii="Wingdings" w:hAnsi="Wingdings" w:hint="default"/>
      </w:rPr>
    </w:lvl>
    <w:lvl w:ilvl="4" w:tplc="96801AEE" w:tentative="1">
      <w:start w:val="1"/>
      <w:numFmt w:val="bullet"/>
      <w:lvlText w:val=""/>
      <w:lvlJc w:val="left"/>
      <w:pPr>
        <w:tabs>
          <w:tab w:val="num" w:pos="3600"/>
        </w:tabs>
        <w:ind w:left="3600" w:hanging="360"/>
      </w:pPr>
      <w:rPr>
        <w:rFonts w:ascii="Wingdings" w:hAnsi="Wingdings" w:hint="default"/>
      </w:rPr>
    </w:lvl>
    <w:lvl w:ilvl="5" w:tplc="6744091C" w:tentative="1">
      <w:start w:val="1"/>
      <w:numFmt w:val="bullet"/>
      <w:lvlText w:val=""/>
      <w:lvlJc w:val="left"/>
      <w:pPr>
        <w:tabs>
          <w:tab w:val="num" w:pos="4320"/>
        </w:tabs>
        <w:ind w:left="4320" w:hanging="360"/>
      </w:pPr>
      <w:rPr>
        <w:rFonts w:ascii="Wingdings" w:hAnsi="Wingdings" w:hint="default"/>
      </w:rPr>
    </w:lvl>
    <w:lvl w:ilvl="6" w:tplc="B56A1B7E" w:tentative="1">
      <w:start w:val="1"/>
      <w:numFmt w:val="bullet"/>
      <w:lvlText w:val=""/>
      <w:lvlJc w:val="left"/>
      <w:pPr>
        <w:tabs>
          <w:tab w:val="num" w:pos="5040"/>
        </w:tabs>
        <w:ind w:left="5040" w:hanging="360"/>
      </w:pPr>
      <w:rPr>
        <w:rFonts w:ascii="Wingdings" w:hAnsi="Wingdings" w:hint="default"/>
      </w:rPr>
    </w:lvl>
    <w:lvl w:ilvl="7" w:tplc="35046012" w:tentative="1">
      <w:start w:val="1"/>
      <w:numFmt w:val="bullet"/>
      <w:lvlText w:val=""/>
      <w:lvlJc w:val="left"/>
      <w:pPr>
        <w:tabs>
          <w:tab w:val="num" w:pos="5760"/>
        </w:tabs>
        <w:ind w:left="5760" w:hanging="360"/>
      </w:pPr>
      <w:rPr>
        <w:rFonts w:ascii="Wingdings" w:hAnsi="Wingdings" w:hint="default"/>
      </w:rPr>
    </w:lvl>
    <w:lvl w:ilvl="8" w:tplc="F25C6F50" w:tentative="1">
      <w:start w:val="1"/>
      <w:numFmt w:val="bullet"/>
      <w:lvlText w:val=""/>
      <w:lvlJc w:val="left"/>
      <w:pPr>
        <w:tabs>
          <w:tab w:val="num" w:pos="6480"/>
        </w:tabs>
        <w:ind w:left="6480" w:hanging="360"/>
      </w:pPr>
      <w:rPr>
        <w:rFonts w:ascii="Wingdings" w:hAnsi="Wingdings" w:hint="default"/>
      </w:rPr>
    </w:lvl>
  </w:abstractNum>
  <w:abstractNum w:abstractNumId="2">
    <w:nsid w:val="218229FA"/>
    <w:multiLevelType w:val="hybridMultilevel"/>
    <w:tmpl w:val="4C76B874"/>
    <w:lvl w:ilvl="0" w:tplc="BEAC7BC6">
      <w:start w:val="1"/>
      <w:numFmt w:val="bullet"/>
      <w:lvlText w:val="•"/>
      <w:lvlJc w:val="left"/>
      <w:pPr>
        <w:tabs>
          <w:tab w:val="num" w:pos="720"/>
        </w:tabs>
        <w:ind w:left="720" w:hanging="360"/>
      </w:pPr>
      <w:rPr>
        <w:rFonts w:ascii="Arial" w:hAnsi="Arial" w:hint="default"/>
      </w:rPr>
    </w:lvl>
    <w:lvl w:ilvl="1" w:tplc="DD549C6A" w:tentative="1">
      <w:start w:val="1"/>
      <w:numFmt w:val="bullet"/>
      <w:lvlText w:val="•"/>
      <w:lvlJc w:val="left"/>
      <w:pPr>
        <w:tabs>
          <w:tab w:val="num" w:pos="1440"/>
        </w:tabs>
        <w:ind w:left="1440" w:hanging="360"/>
      </w:pPr>
      <w:rPr>
        <w:rFonts w:ascii="Arial" w:hAnsi="Arial" w:hint="default"/>
      </w:rPr>
    </w:lvl>
    <w:lvl w:ilvl="2" w:tplc="F556891A" w:tentative="1">
      <w:start w:val="1"/>
      <w:numFmt w:val="bullet"/>
      <w:lvlText w:val="•"/>
      <w:lvlJc w:val="left"/>
      <w:pPr>
        <w:tabs>
          <w:tab w:val="num" w:pos="2160"/>
        </w:tabs>
        <w:ind w:left="2160" w:hanging="360"/>
      </w:pPr>
      <w:rPr>
        <w:rFonts w:ascii="Arial" w:hAnsi="Arial" w:hint="default"/>
      </w:rPr>
    </w:lvl>
    <w:lvl w:ilvl="3" w:tplc="20DE6F8A" w:tentative="1">
      <w:start w:val="1"/>
      <w:numFmt w:val="bullet"/>
      <w:lvlText w:val="•"/>
      <w:lvlJc w:val="left"/>
      <w:pPr>
        <w:tabs>
          <w:tab w:val="num" w:pos="2880"/>
        </w:tabs>
        <w:ind w:left="2880" w:hanging="360"/>
      </w:pPr>
      <w:rPr>
        <w:rFonts w:ascii="Arial" w:hAnsi="Arial" w:hint="default"/>
      </w:rPr>
    </w:lvl>
    <w:lvl w:ilvl="4" w:tplc="8A8C83CA" w:tentative="1">
      <w:start w:val="1"/>
      <w:numFmt w:val="bullet"/>
      <w:lvlText w:val="•"/>
      <w:lvlJc w:val="left"/>
      <w:pPr>
        <w:tabs>
          <w:tab w:val="num" w:pos="3600"/>
        </w:tabs>
        <w:ind w:left="3600" w:hanging="360"/>
      </w:pPr>
      <w:rPr>
        <w:rFonts w:ascii="Arial" w:hAnsi="Arial" w:hint="default"/>
      </w:rPr>
    </w:lvl>
    <w:lvl w:ilvl="5" w:tplc="4C0CD5DC" w:tentative="1">
      <w:start w:val="1"/>
      <w:numFmt w:val="bullet"/>
      <w:lvlText w:val="•"/>
      <w:lvlJc w:val="left"/>
      <w:pPr>
        <w:tabs>
          <w:tab w:val="num" w:pos="4320"/>
        </w:tabs>
        <w:ind w:left="4320" w:hanging="360"/>
      </w:pPr>
      <w:rPr>
        <w:rFonts w:ascii="Arial" w:hAnsi="Arial" w:hint="default"/>
      </w:rPr>
    </w:lvl>
    <w:lvl w:ilvl="6" w:tplc="ED9E4F20" w:tentative="1">
      <w:start w:val="1"/>
      <w:numFmt w:val="bullet"/>
      <w:lvlText w:val="•"/>
      <w:lvlJc w:val="left"/>
      <w:pPr>
        <w:tabs>
          <w:tab w:val="num" w:pos="5040"/>
        </w:tabs>
        <w:ind w:left="5040" w:hanging="360"/>
      </w:pPr>
      <w:rPr>
        <w:rFonts w:ascii="Arial" w:hAnsi="Arial" w:hint="default"/>
      </w:rPr>
    </w:lvl>
    <w:lvl w:ilvl="7" w:tplc="0D3059D2" w:tentative="1">
      <w:start w:val="1"/>
      <w:numFmt w:val="bullet"/>
      <w:lvlText w:val="•"/>
      <w:lvlJc w:val="left"/>
      <w:pPr>
        <w:tabs>
          <w:tab w:val="num" w:pos="5760"/>
        </w:tabs>
        <w:ind w:left="5760" w:hanging="360"/>
      </w:pPr>
      <w:rPr>
        <w:rFonts w:ascii="Arial" w:hAnsi="Arial" w:hint="default"/>
      </w:rPr>
    </w:lvl>
    <w:lvl w:ilvl="8" w:tplc="33AA7C3A" w:tentative="1">
      <w:start w:val="1"/>
      <w:numFmt w:val="bullet"/>
      <w:lvlText w:val="•"/>
      <w:lvlJc w:val="left"/>
      <w:pPr>
        <w:tabs>
          <w:tab w:val="num" w:pos="6480"/>
        </w:tabs>
        <w:ind w:left="6480" w:hanging="360"/>
      </w:pPr>
      <w:rPr>
        <w:rFonts w:ascii="Arial" w:hAnsi="Arial" w:hint="default"/>
      </w:rPr>
    </w:lvl>
  </w:abstractNum>
  <w:abstractNum w:abstractNumId="3">
    <w:nsid w:val="25AB590F"/>
    <w:multiLevelType w:val="hybridMultilevel"/>
    <w:tmpl w:val="C78250B0"/>
    <w:lvl w:ilvl="0" w:tplc="EEF856AC">
      <w:start w:val="1"/>
      <w:numFmt w:val="bullet"/>
      <w:lvlText w:val="•"/>
      <w:lvlJc w:val="left"/>
      <w:pPr>
        <w:tabs>
          <w:tab w:val="num" w:pos="720"/>
        </w:tabs>
        <w:ind w:left="720" w:hanging="360"/>
      </w:pPr>
      <w:rPr>
        <w:rFonts w:ascii="Arial" w:hAnsi="Arial" w:hint="default"/>
      </w:rPr>
    </w:lvl>
    <w:lvl w:ilvl="1" w:tplc="9536D4DC">
      <w:numFmt w:val="bullet"/>
      <w:lvlText w:val="o"/>
      <w:lvlJc w:val="left"/>
      <w:pPr>
        <w:tabs>
          <w:tab w:val="num" w:pos="1440"/>
        </w:tabs>
        <w:ind w:left="1440" w:hanging="360"/>
      </w:pPr>
      <w:rPr>
        <w:rFonts w:ascii="Courier New" w:hAnsi="Courier New" w:hint="default"/>
      </w:rPr>
    </w:lvl>
    <w:lvl w:ilvl="2" w:tplc="803AB8EE" w:tentative="1">
      <w:start w:val="1"/>
      <w:numFmt w:val="bullet"/>
      <w:lvlText w:val="•"/>
      <w:lvlJc w:val="left"/>
      <w:pPr>
        <w:tabs>
          <w:tab w:val="num" w:pos="2160"/>
        </w:tabs>
        <w:ind w:left="2160" w:hanging="360"/>
      </w:pPr>
      <w:rPr>
        <w:rFonts w:ascii="Arial" w:hAnsi="Arial" w:hint="default"/>
      </w:rPr>
    </w:lvl>
    <w:lvl w:ilvl="3" w:tplc="3046708A" w:tentative="1">
      <w:start w:val="1"/>
      <w:numFmt w:val="bullet"/>
      <w:lvlText w:val="•"/>
      <w:lvlJc w:val="left"/>
      <w:pPr>
        <w:tabs>
          <w:tab w:val="num" w:pos="2880"/>
        </w:tabs>
        <w:ind w:left="2880" w:hanging="360"/>
      </w:pPr>
      <w:rPr>
        <w:rFonts w:ascii="Arial" w:hAnsi="Arial" w:hint="default"/>
      </w:rPr>
    </w:lvl>
    <w:lvl w:ilvl="4" w:tplc="F09C4EDC" w:tentative="1">
      <w:start w:val="1"/>
      <w:numFmt w:val="bullet"/>
      <w:lvlText w:val="•"/>
      <w:lvlJc w:val="left"/>
      <w:pPr>
        <w:tabs>
          <w:tab w:val="num" w:pos="3600"/>
        </w:tabs>
        <w:ind w:left="3600" w:hanging="360"/>
      </w:pPr>
      <w:rPr>
        <w:rFonts w:ascii="Arial" w:hAnsi="Arial" w:hint="default"/>
      </w:rPr>
    </w:lvl>
    <w:lvl w:ilvl="5" w:tplc="C7C09B6C" w:tentative="1">
      <w:start w:val="1"/>
      <w:numFmt w:val="bullet"/>
      <w:lvlText w:val="•"/>
      <w:lvlJc w:val="left"/>
      <w:pPr>
        <w:tabs>
          <w:tab w:val="num" w:pos="4320"/>
        </w:tabs>
        <w:ind w:left="4320" w:hanging="360"/>
      </w:pPr>
      <w:rPr>
        <w:rFonts w:ascii="Arial" w:hAnsi="Arial" w:hint="default"/>
      </w:rPr>
    </w:lvl>
    <w:lvl w:ilvl="6" w:tplc="056C5DCE" w:tentative="1">
      <w:start w:val="1"/>
      <w:numFmt w:val="bullet"/>
      <w:lvlText w:val="•"/>
      <w:lvlJc w:val="left"/>
      <w:pPr>
        <w:tabs>
          <w:tab w:val="num" w:pos="5040"/>
        </w:tabs>
        <w:ind w:left="5040" w:hanging="360"/>
      </w:pPr>
      <w:rPr>
        <w:rFonts w:ascii="Arial" w:hAnsi="Arial" w:hint="default"/>
      </w:rPr>
    </w:lvl>
    <w:lvl w:ilvl="7" w:tplc="FA484EAE" w:tentative="1">
      <w:start w:val="1"/>
      <w:numFmt w:val="bullet"/>
      <w:lvlText w:val="•"/>
      <w:lvlJc w:val="left"/>
      <w:pPr>
        <w:tabs>
          <w:tab w:val="num" w:pos="5760"/>
        </w:tabs>
        <w:ind w:left="5760" w:hanging="360"/>
      </w:pPr>
      <w:rPr>
        <w:rFonts w:ascii="Arial" w:hAnsi="Arial" w:hint="default"/>
      </w:rPr>
    </w:lvl>
    <w:lvl w:ilvl="8" w:tplc="C51C5DE0" w:tentative="1">
      <w:start w:val="1"/>
      <w:numFmt w:val="bullet"/>
      <w:lvlText w:val="•"/>
      <w:lvlJc w:val="left"/>
      <w:pPr>
        <w:tabs>
          <w:tab w:val="num" w:pos="6480"/>
        </w:tabs>
        <w:ind w:left="6480" w:hanging="360"/>
      </w:pPr>
      <w:rPr>
        <w:rFonts w:ascii="Arial" w:hAnsi="Arial" w:hint="default"/>
      </w:rPr>
    </w:lvl>
  </w:abstractNum>
  <w:abstractNum w:abstractNumId="4">
    <w:nsid w:val="2F72697B"/>
    <w:multiLevelType w:val="hybridMultilevel"/>
    <w:tmpl w:val="BF4EB4E0"/>
    <w:lvl w:ilvl="0" w:tplc="7C88F246">
      <w:start w:val="1"/>
      <w:numFmt w:val="bullet"/>
      <w:lvlText w:val="•"/>
      <w:lvlJc w:val="left"/>
      <w:pPr>
        <w:tabs>
          <w:tab w:val="num" w:pos="720"/>
        </w:tabs>
        <w:ind w:left="720" w:hanging="360"/>
      </w:pPr>
      <w:rPr>
        <w:rFonts w:ascii="Times New Roman" w:hAnsi="Times New Roman" w:hint="default"/>
      </w:rPr>
    </w:lvl>
    <w:lvl w:ilvl="1" w:tplc="2E7CBA16" w:tentative="1">
      <w:start w:val="1"/>
      <w:numFmt w:val="bullet"/>
      <w:lvlText w:val="•"/>
      <w:lvlJc w:val="left"/>
      <w:pPr>
        <w:tabs>
          <w:tab w:val="num" w:pos="1440"/>
        </w:tabs>
        <w:ind w:left="1440" w:hanging="360"/>
      </w:pPr>
      <w:rPr>
        <w:rFonts w:ascii="Times New Roman" w:hAnsi="Times New Roman" w:hint="default"/>
      </w:rPr>
    </w:lvl>
    <w:lvl w:ilvl="2" w:tplc="715089F4" w:tentative="1">
      <w:start w:val="1"/>
      <w:numFmt w:val="bullet"/>
      <w:lvlText w:val="•"/>
      <w:lvlJc w:val="left"/>
      <w:pPr>
        <w:tabs>
          <w:tab w:val="num" w:pos="2160"/>
        </w:tabs>
        <w:ind w:left="2160" w:hanging="360"/>
      </w:pPr>
      <w:rPr>
        <w:rFonts w:ascii="Times New Roman" w:hAnsi="Times New Roman" w:hint="default"/>
      </w:rPr>
    </w:lvl>
    <w:lvl w:ilvl="3" w:tplc="FEF21F90" w:tentative="1">
      <w:start w:val="1"/>
      <w:numFmt w:val="bullet"/>
      <w:lvlText w:val="•"/>
      <w:lvlJc w:val="left"/>
      <w:pPr>
        <w:tabs>
          <w:tab w:val="num" w:pos="2880"/>
        </w:tabs>
        <w:ind w:left="2880" w:hanging="360"/>
      </w:pPr>
      <w:rPr>
        <w:rFonts w:ascii="Times New Roman" w:hAnsi="Times New Roman" w:hint="default"/>
      </w:rPr>
    </w:lvl>
    <w:lvl w:ilvl="4" w:tplc="4BAA51D2" w:tentative="1">
      <w:start w:val="1"/>
      <w:numFmt w:val="bullet"/>
      <w:lvlText w:val="•"/>
      <w:lvlJc w:val="left"/>
      <w:pPr>
        <w:tabs>
          <w:tab w:val="num" w:pos="3600"/>
        </w:tabs>
        <w:ind w:left="3600" w:hanging="360"/>
      </w:pPr>
      <w:rPr>
        <w:rFonts w:ascii="Times New Roman" w:hAnsi="Times New Roman" w:hint="default"/>
      </w:rPr>
    </w:lvl>
    <w:lvl w:ilvl="5" w:tplc="7412379E" w:tentative="1">
      <w:start w:val="1"/>
      <w:numFmt w:val="bullet"/>
      <w:lvlText w:val="•"/>
      <w:lvlJc w:val="left"/>
      <w:pPr>
        <w:tabs>
          <w:tab w:val="num" w:pos="4320"/>
        </w:tabs>
        <w:ind w:left="4320" w:hanging="360"/>
      </w:pPr>
      <w:rPr>
        <w:rFonts w:ascii="Times New Roman" w:hAnsi="Times New Roman" w:hint="default"/>
      </w:rPr>
    </w:lvl>
    <w:lvl w:ilvl="6" w:tplc="34AAD502" w:tentative="1">
      <w:start w:val="1"/>
      <w:numFmt w:val="bullet"/>
      <w:lvlText w:val="•"/>
      <w:lvlJc w:val="left"/>
      <w:pPr>
        <w:tabs>
          <w:tab w:val="num" w:pos="5040"/>
        </w:tabs>
        <w:ind w:left="5040" w:hanging="360"/>
      </w:pPr>
      <w:rPr>
        <w:rFonts w:ascii="Times New Roman" w:hAnsi="Times New Roman" w:hint="default"/>
      </w:rPr>
    </w:lvl>
    <w:lvl w:ilvl="7" w:tplc="3BA82D34" w:tentative="1">
      <w:start w:val="1"/>
      <w:numFmt w:val="bullet"/>
      <w:lvlText w:val="•"/>
      <w:lvlJc w:val="left"/>
      <w:pPr>
        <w:tabs>
          <w:tab w:val="num" w:pos="5760"/>
        </w:tabs>
        <w:ind w:left="5760" w:hanging="360"/>
      </w:pPr>
      <w:rPr>
        <w:rFonts w:ascii="Times New Roman" w:hAnsi="Times New Roman" w:hint="default"/>
      </w:rPr>
    </w:lvl>
    <w:lvl w:ilvl="8" w:tplc="8DC2C64E" w:tentative="1">
      <w:start w:val="1"/>
      <w:numFmt w:val="bullet"/>
      <w:lvlText w:val="•"/>
      <w:lvlJc w:val="left"/>
      <w:pPr>
        <w:tabs>
          <w:tab w:val="num" w:pos="6480"/>
        </w:tabs>
        <w:ind w:left="6480" w:hanging="360"/>
      </w:pPr>
      <w:rPr>
        <w:rFonts w:ascii="Times New Roman" w:hAnsi="Times New Roman" w:hint="default"/>
      </w:rPr>
    </w:lvl>
  </w:abstractNum>
  <w:abstractNum w:abstractNumId="5">
    <w:nsid w:val="2F8841AA"/>
    <w:multiLevelType w:val="hybridMultilevel"/>
    <w:tmpl w:val="D6B681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1D0B7D"/>
    <w:multiLevelType w:val="hybridMultilevel"/>
    <w:tmpl w:val="C608BC8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BE2ED1"/>
    <w:multiLevelType w:val="hybridMultilevel"/>
    <w:tmpl w:val="6A6E86A4"/>
    <w:lvl w:ilvl="0" w:tplc="DDF0E2FC">
      <w:start w:val="1"/>
      <w:numFmt w:val="bullet"/>
      <w:lvlText w:val="•"/>
      <w:lvlJc w:val="left"/>
      <w:pPr>
        <w:tabs>
          <w:tab w:val="num" w:pos="720"/>
        </w:tabs>
        <w:ind w:left="720" w:hanging="360"/>
      </w:pPr>
      <w:rPr>
        <w:rFonts w:ascii="Arial" w:hAnsi="Arial" w:hint="default"/>
      </w:rPr>
    </w:lvl>
    <w:lvl w:ilvl="1" w:tplc="8F8A0B4C">
      <w:numFmt w:val="bullet"/>
      <w:lvlText w:val="o"/>
      <w:lvlJc w:val="left"/>
      <w:pPr>
        <w:tabs>
          <w:tab w:val="num" w:pos="1440"/>
        </w:tabs>
        <w:ind w:left="1440" w:hanging="360"/>
      </w:pPr>
      <w:rPr>
        <w:rFonts w:ascii="Courier New" w:hAnsi="Courier New" w:hint="default"/>
      </w:rPr>
    </w:lvl>
    <w:lvl w:ilvl="2" w:tplc="A1026AB8" w:tentative="1">
      <w:start w:val="1"/>
      <w:numFmt w:val="bullet"/>
      <w:lvlText w:val="•"/>
      <w:lvlJc w:val="left"/>
      <w:pPr>
        <w:tabs>
          <w:tab w:val="num" w:pos="2160"/>
        </w:tabs>
        <w:ind w:left="2160" w:hanging="360"/>
      </w:pPr>
      <w:rPr>
        <w:rFonts w:ascii="Arial" w:hAnsi="Arial" w:hint="default"/>
      </w:rPr>
    </w:lvl>
    <w:lvl w:ilvl="3" w:tplc="8A54314A" w:tentative="1">
      <w:start w:val="1"/>
      <w:numFmt w:val="bullet"/>
      <w:lvlText w:val="•"/>
      <w:lvlJc w:val="left"/>
      <w:pPr>
        <w:tabs>
          <w:tab w:val="num" w:pos="2880"/>
        </w:tabs>
        <w:ind w:left="2880" w:hanging="360"/>
      </w:pPr>
      <w:rPr>
        <w:rFonts w:ascii="Arial" w:hAnsi="Arial" w:hint="default"/>
      </w:rPr>
    </w:lvl>
    <w:lvl w:ilvl="4" w:tplc="3F6C7868" w:tentative="1">
      <w:start w:val="1"/>
      <w:numFmt w:val="bullet"/>
      <w:lvlText w:val="•"/>
      <w:lvlJc w:val="left"/>
      <w:pPr>
        <w:tabs>
          <w:tab w:val="num" w:pos="3600"/>
        </w:tabs>
        <w:ind w:left="3600" w:hanging="360"/>
      </w:pPr>
      <w:rPr>
        <w:rFonts w:ascii="Arial" w:hAnsi="Arial" w:hint="default"/>
      </w:rPr>
    </w:lvl>
    <w:lvl w:ilvl="5" w:tplc="9894CC0E" w:tentative="1">
      <w:start w:val="1"/>
      <w:numFmt w:val="bullet"/>
      <w:lvlText w:val="•"/>
      <w:lvlJc w:val="left"/>
      <w:pPr>
        <w:tabs>
          <w:tab w:val="num" w:pos="4320"/>
        </w:tabs>
        <w:ind w:left="4320" w:hanging="360"/>
      </w:pPr>
      <w:rPr>
        <w:rFonts w:ascii="Arial" w:hAnsi="Arial" w:hint="default"/>
      </w:rPr>
    </w:lvl>
    <w:lvl w:ilvl="6" w:tplc="E346751E" w:tentative="1">
      <w:start w:val="1"/>
      <w:numFmt w:val="bullet"/>
      <w:lvlText w:val="•"/>
      <w:lvlJc w:val="left"/>
      <w:pPr>
        <w:tabs>
          <w:tab w:val="num" w:pos="5040"/>
        </w:tabs>
        <w:ind w:left="5040" w:hanging="360"/>
      </w:pPr>
      <w:rPr>
        <w:rFonts w:ascii="Arial" w:hAnsi="Arial" w:hint="default"/>
      </w:rPr>
    </w:lvl>
    <w:lvl w:ilvl="7" w:tplc="98A6A03C" w:tentative="1">
      <w:start w:val="1"/>
      <w:numFmt w:val="bullet"/>
      <w:lvlText w:val="•"/>
      <w:lvlJc w:val="left"/>
      <w:pPr>
        <w:tabs>
          <w:tab w:val="num" w:pos="5760"/>
        </w:tabs>
        <w:ind w:left="5760" w:hanging="360"/>
      </w:pPr>
      <w:rPr>
        <w:rFonts w:ascii="Arial" w:hAnsi="Arial" w:hint="default"/>
      </w:rPr>
    </w:lvl>
    <w:lvl w:ilvl="8" w:tplc="975885C8" w:tentative="1">
      <w:start w:val="1"/>
      <w:numFmt w:val="bullet"/>
      <w:lvlText w:val="•"/>
      <w:lvlJc w:val="left"/>
      <w:pPr>
        <w:tabs>
          <w:tab w:val="num" w:pos="6480"/>
        </w:tabs>
        <w:ind w:left="6480" w:hanging="360"/>
      </w:pPr>
      <w:rPr>
        <w:rFonts w:ascii="Arial" w:hAnsi="Arial" w:hint="default"/>
      </w:rPr>
    </w:lvl>
  </w:abstractNum>
  <w:abstractNum w:abstractNumId="8">
    <w:nsid w:val="35331C3C"/>
    <w:multiLevelType w:val="hybridMultilevel"/>
    <w:tmpl w:val="AC524B72"/>
    <w:lvl w:ilvl="0" w:tplc="DDE63DC0">
      <w:start w:val="1"/>
      <w:numFmt w:val="bullet"/>
      <w:lvlText w:val="•"/>
      <w:lvlJc w:val="left"/>
      <w:pPr>
        <w:tabs>
          <w:tab w:val="num" w:pos="720"/>
        </w:tabs>
        <w:ind w:left="720" w:hanging="360"/>
      </w:pPr>
      <w:rPr>
        <w:rFonts w:ascii="Arial" w:hAnsi="Arial" w:hint="default"/>
      </w:rPr>
    </w:lvl>
    <w:lvl w:ilvl="1" w:tplc="78829032">
      <w:numFmt w:val="bullet"/>
      <w:lvlText w:val="•"/>
      <w:lvlJc w:val="left"/>
      <w:pPr>
        <w:tabs>
          <w:tab w:val="num" w:pos="1440"/>
        </w:tabs>
        <w:ind w:left="1440" w:hanging="360"/>
      </w:pPr>
      <w:rPr>
        <w:rFonts w:ascii="Arial" w:hAnsi="Arial" w:hint="default"/>
      </w:rPr>
    </w:lvl>
    <w:lvl w:ilvl="2" w:tplc="68D2ADCC" w:tentative="1">
      <w:start w:val="1"/>
      <w:numFmt w:val="bullet"/>
      <w:lvlText w:val="•"/>
      <w:lvlJc w:val="left"/>
      <w:pPr>
        <w:tabs>
          <w:tab w:val="num" w:pos="2160"/>
        </w:tabs>
        <w:ind w:left="2160" w:hanging="360"/>
      </w:pPr>
      <w:rPr>
        <w:rFonts w:ascii="Arial" w:hAnsi="Arial" w:hint="default"/>
      </w:rPr>
    </w:lvl>
    <w:lvl w:ilvl="3" w:tplc="F41C881A" w:tentative="1">
      <w:start w:val="1"/>
      <w:numFmt w:val="bullet"/>
      <w:lvlText w:val="•"/>
      <w:lvlJc w:val="left"/>
      <w:pPr>
        <w:tabs>
          <w:tab w:val="num" w:pos="2880"/>
        </w:tabs>
        <w:ind w:left="2880" w:hanging="360"/>
      </w:pPr>
      <w:rPr>
        <w:rFonts w:ascii="Arial" w:hAnsi="Arial" w:hint="default"/>
      </w:rPr>
    </w:lvl>
    <w:lvl w:ilvl="4" w:tplc="D3667F96" w:tentative="1">
      <w:start w:val="1"/>
      <w:numFmt w:val="bullet"/>
      <w:lvlText w:val="•"/>
      <w:lvlJc w:val="left"/>
      <w:pPr>
        <w:tabs>
          <w:tab w:val="num" w:pos="3600"/>
        </w:tabs>
        <w:ind w:left="3600" w:hanging="360"/>
      </w:pPr>
      <w:rPr>
        <w:rFonts w:ascii="Arial" w:hAnsi="Arial" w:hint="default"/>
      </w:rPr>
    </w:lvl>
    <w:lvl w:ilvl="5" w:tplc="09869418" w:tentative="1">
      <w:start w:val="1"/>
      <w:numFmt w:val="bullet"/>
      <w:lvlText w:val="•"/>
      <w:lvlJc w:val="left"/>
      <w:pPr>
        <w:tabs>
          <w:tab w:val="num" w:pos="4320"/>
        </w:tabs>
        <w:ind w:left="4320" w:hanging="360"/>
      </w:pPr>
      <w:rPr>
        <w:rFonts w:ascii="Arial" w:hAnsi="Arial" w:hint="default"/>
      </w:rPr>
    </w:lvl>
    <w:lvl w:ilvl="6" w:tplc="F06AC5E0" w:tentative="1">
      <w:start w:val="1"/>
      <w:numFmt w:val="bullet"/>
      <w:lvlText w:val="•"/>
      <w:lvlJc w:val="left"/>
      <w:pPr>
        <w:tabs>
          <w:tab w:val="num" w:pos="5040"/>
        </w:tabs>
        <w:ind w:left="5040" w:hanging="360"/>
      </w:pPr>
      <w:rPr>
        <w:rFonts w:ascii="Arial" w:hAnsi="Arial" w:hint="default"/>
      </w:rPr>
    </w:lvl>
    <w:lvl w:ilvl="7" w:tplc="C1A69458" w:tentative="1">
      <w:start w:val="1"/>
      <w:numFmt w:val="bullet"/>
      <w:lvlText w:val="•"/>
      <w:lvlJc w:val="left"/>
      <w:pPr>
        <w:tabs>
          <w:tab w:val="num" w:pos="5760"/>
        </w:tabs>
        <w:ind w:left="5760" w:hanging="360"/>
      </w:pPr>
      <w:rPr>
        <w:rFonts w:ascii="Arial" w:hAnsi="Arial" w:hint="default"/>
      </w:rPr>
    </w:lvl>
    <w:lvl w:ilvl="8" w:tplc="56D0CC44" w:tentative="1">
      <w:start w:val="1"/>
      <w:numFmt w:val="bullet"/>
      <w:lvlText w:val="•"/>
      <w:lvlJc w:val="left"/>
      <w:pPr>
        <w:tabs>
          <w:tab w:val="num" w:pos="6480"/>
        </w:tabs>
        <w:ind w:left="6480" w:hanging="360"/>
      </w:pPr>
      <w:rPr>
        <w:rFonts w:ascii="Arial" w:hAnsi="Arial" w:hint="default"/>
      </w:rPr>
    </w:lvl>
  </w:abstractNum>
  <w:abstractNum w:abstractNumId="9">
    <w:nsid w:val="3DC73280"/>
    <w:multiLevelType w:val="hybridMultilevel"/>
    <w:tmpl w:val="11704D40"/>
    <w:lvl w:ilvl="0" w:tplc="182A7960">
      <w:start w:val="1"/>
      <w:numFmt w:val="bullet"/>
      <w:lvlText w:val="•"/>
      <w:lvlJc w:val="left"/>
      <w:pPr>
        <w:tabs>
          <w:tab w:val="num" w:pos="720"/>
        </w:tabs>
        <w:ind w:left="720" w:hanging="360"/>
      </w:pPr>
      <w:rPr>
        <w:rFonts w:ascii="Arial" w:hAnsi="Arial" w:hint="default"/>
      </w:rPr>
    </w:lvl>
    <w:lvl w:ilvl="1" w:tplc="C1BE109C" w:tentative="1">
      <w:start w:val="1"/>
      <w:numFmt w:val="bullet"/>
      <w:lvlText w:val="•"/>
      <w:lvlJc w:val="left"/>
      <w:pPr>
        <w:tabs>
          <w:tab w:val="num" w:pos="1440"/>
        </w:tabs>
        <w:ind w:left="1440" w:hanging="360"/>
      </w:pPr>
      <w:rPr>
        <w:rFonts w:ascii="Arial" w:hAnsi="Arial" w:hint="default"/>
      </w:rPr>
    </w:lvl>
    <w:lvl w:ilvl="2" w:tplc="8D4E52EC" w:tentative="1">
      <w:start w:val="1"/>
      <w:numFmt w:val="bullet"/>
      <w:lvlText w:val="•"/>
      <w:lvlJc w:val="left"/>
      <w:pPr>
        <w:tabs>
          <w:tab w:val="num" w:pos="2160"/>
        </w:tabs>
        <w:ind w:left="2160" w:hanging="360"/>
      </w:pPr>
      <w:rPr>
        <w:rFonts w:ascii="Arial" w:hAnsi="Arial" w:hint="default"/>
      </w:rPr>
    </w:lvl>
    <w:lvl w:ilvl="3" w:tplc="81F2B63E" w:tentative="1">
      <w:start w:val="1"/>
      <w:numFmt w:val="bullet"/>
      <w:lvlText w:val="•"/>
      <w:lvlJc w:val="left"/>
      <w:pPr>
        <w:tabs>
          <w:tab w:val="num" w:pos="2880"/>
        </w:tabs>
        <w:ind w:left="2880" w:hanging="360"/>
      </w:pPr>
      <w:rPr>
        <w:rFonts w:ascii="Arial" w:hAnsi="Arial" w:hint="default"/>
      </w:rPr>
    </w:lvl>
    <w:lvl w:ilvl="4" w:tplc="01FEDAA6" w:tentative="1">
      <w:start w:val="1"/>
      <w:numFmt w:val="bullet"/>
      <w:lvlText w:val="•"/>
      <w:lvlJc w:val="left"/>
      <w:pPr>
        <w:tabs>
          <w:tab w:val="num" w:pos="3600"/>
        </w:tabs>
        <w:ind w:left="3600" w:hanging="360"/>
      </w:pPr>
      <w:rPr>
        <w:rFonts w:ascii="Arial" w:hAnsi="Arial" w:hint="default"/>
      </w:rPr>
    </w:lvl>
    <w:lvl w:ilvl="5" w:tplc="C0142F34" w:tentative="1">
      <w:start w:val="1"/>
      <w:numFmt w:val="bullet"/>
      <w:lvlText w:val="•"/>
      <w:lvlJc w:val="left"/>
      <w:pPr>
        <w:tabs>
          <w:tab w:val="num" w:pos="4320"/>
        </w:tabs>
        <w:ind w:left="4320" w:hanging="360"/>
      </w:pPr>
      <w:rPr>
        <w:rFonts w:ascii="Arial" w:hAnsi="Arial" w:hint="default"/>
      </w:rPr>
    </w:lvl>
    <w:lvl w:ilvl="6" w:tplc="35685ECC" w:tentative="1">
      <w:start w:val="1"/>
      <w:numFmt w:val="bullet"/>
      <w:lvlText w:val="•"/>
      <w:lvlJc w:val="left"/>
      <w:pPr>
        <w:tabs>
          <w:tab w:val="num" w:pos="5040"/>
        </w:tabs>
        <w:ind w:left="5040" w:hanging="360"/>
      </w:pPr>
      <w:rPr>
        <w:rFonts w:ascii="Arial" w:hAnsi="Arial" w:hint="default"/>
      </w:rPr>
    </w:lvl>
    <w:lvl w:ilvl="7" w:tplc="3FC4D5B0" w:tentative="1">
      <w:start w:val="1"/>
      <w:numFmt w:val="bullet"/>
      <w:lvlText w:val="•"/>
      <w:lvlJc w:val="left"/>
      <w:pPr>
        <w:tabs>
          <w:tab w:val="num" w:pos="5760"/>
        </w:tabs>
        <w:ind w:left="5760" w:hanging="360"/>
      </w:pPr>
      <w:rPr>
        <w:rFonts w:ascii="Arial" w:hAnsi="Arial" w:hint="default"/>
      </w:rPr>
    </w:lvl>
    <w:lvl w:ilvl="8" w:tplc="419C4FA4" w:tentative="1">
      <w:start w:val="1"/>
      <w:numFmt w:val="bullet"/>
      <w:lvlText w:val="•"/>
      <w:lvlJc w:val="left"/>
      <w:pPr>
        <w:tabs>
          <w:tab w:val="num" w:pos="6480"/>
        </w:tabs>
        <w:ind w:left="6480" w:hanging="360"/>
      </w:pPr>
      <w:rPr>
        <w:rFonts w:ascii="Arial" w:hAnsi="Arial" w:hint="default"/>
      </w:rPr>
    </w:lvl>
  </w:abstractNum>
  <w:abstractNum w:abstractNumId="10">
    <w:nsid w:val="3E840758"/>
    <w:multiLevelType w:val="hybridMultilevel"/>
    <w:tmpl w:val="F27E72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A86841"/>
    <w:multiLevelType w:val="hybridMultilevel"/>
    <w:tmpl w:val="95D69C1A"/>
    <w:lvl w:ilvl="0" w:tplc="F6FCB10C">
      <w:start w:val="1"/>
      <w:numFmt w:val="bullet"/>
      <w:lvlText w:val="o"/>
      <w:lvlJc w:val="left"/>
      <w:pPr>
        <w:tabs>
          <w:tab w:val="num" w:pos="720"/>
        </w:tabs>
        <w:ind w:left="720" w:hanging="360"/>
      </w:pPr>
      <w:rPr>
        <w:rFonts w:ascii="Courier New" w:hAnsi="Courier New" w:hint="default"/>
      </w:rPr>
    </w:lvl>
    <w:lvl w:ilvl="1" w:tplc="B7A6F772">
      <w:start w:val="1"/>
      <w:numFmt w:val="bullet"/>
      <w:lvlText w:val="o"/>
      <w:lvlJc w:val="left"/>
      <w:pPr>
        <w:tabs>
          <w:tab w:val="num" w:pos="1440"/>
        </w:tabs>
        <w:ind w:left="1440" w:hanging="360"/>
      </w:pPr>
      <w:rPr>
        <w:rFonts w:ascii="Courier New" w:hAnsi="Courier New" w:hint="default"/>
      </w:rPr>
    </w:lvl>
    <w:lvl w:ilvl="2" w:tplc="9BA224D4" w:tentative="1">
      <w:start w:val="1"/>
      <w:numFmt w:val="bullet"/>
      <w:lvlText w:val="o"/>
      <w:lvlJc w:val="left"/>
      <w:pPr>
        <w:tabs>
          <w:tab w:val="num" w:pos="2160"/>
        </w:tabs>
        <w:ind w:left="2160" w:hanging="360"/>
      </w:pPr>
      <w:rPr>
        <w:rFonts w:ascii="Courier New" w:hAnsi="Courier New" w:hint="default"/>
      </w:rPr>
    </w:lvl>
    <w:lvl w:ilvl="3" w:tplc="4BD0F31A" w:tentative="1">
      <w:start w:val="1"/>
      <w:numFmt w:val="bullet"/>
      <w:lvlText w:val="o"/>
      <w:lvlJc w:val="left"/>
      <w:pPr>
        <w:tabs>
          <w:tab w:val="num" w:pos="2880"/>
        </w:tabs>
        <w:ind w:left="2880" w:hanging="360"/>
      </w:pPr>
      <w:rPr>
        <w:rFonts w:ascii="Courier New" w:hAnsi="Courier New" w:hint="default"/>
      </w:rPr>
    </w:lvl>
    <w:lvl w:ilvl="4" w:tplc="F27042CE" w:tentative="1">
      <w:start w:val="1"/>
      <w:numFmt w:val="bullet"/>
      <w:lvlText w:val="o"/>
      <w:lvlJc w:val="left"/>
      <w:pPr>
        <w:tabs>
          <w:tab w:val="num" w:pos="3600"/>
        </w:tabs>
        <w:ind w:left="3600" w:hanging="360"/>
      </w:pPr>
      <w:rPr>
        <w:rFonts w:ascii="Courier New" w:hAnsi="Courier New" w:hint="default"/>
      </w:rPr>
    </w:lvl>
    <w:lvl w:ilvl="5" w:tplc="2862C3D2" w:tentative="1">
      <w:start w:val="1"/>
      <w:numFmt w:val="bullet"/>
      <w:lvlText w:val="o"/>
      <w:lvlJc w:val="left"/>
      <w:pPr>
        <w:tabs>
          <w:tab w:val="num" w:pos="4320"/>
        </w:tabs>
        <w:ind w:left="4320" w:hanging="360"/>
      </w:pPr>
      <w:rPr>
        <w:rFonts w:ascii="Courier New" w:hAnsi="Courier New" w:hint="default"/>
      </w:rPr>
    </w:lvl>
    <w:lvl w:ilvl="6" w:tplc="00D079D4" w:tentative="1">
      <w:start w:val="1"/>
      <w:numFmt w:val="bullet"/>
      <w:lvlText w:val="o"/>
      <w:lvlJc w:val="left"/>
      <w:pPr>
        <w:tabs>
          <w:tab w:val="num" w:pos="5040"/>
        </w:tabs>
        <w:ind w:left="5040" w:hanging="360"/>
      </w:pPr>
      <w:rPr>
        <w:rFonts w:ascii="Courier New" w:hAnsi="Courier New" w:hint="default"/>
      </w:rPr>
    </w:lvl>
    <w:lvl w:ilvl="7" w:tplc="404C3448" w:tentative="1">
      <w:start w:val="1"/>
      <w:numFmt w:val="bullet"/>
      <w:lvlText w:val="o"/>
      <w:lvlJc w:val="left"/>
      <w:pPr>
        <w:tabs>
          <w:tab w:val="num" w:pos="5760"/>
        </w:tabs>
        <w:ind w:left="5760" w:hanging="360"/>
      </w:pPr>
      <w:rPr>
        <w:rFonts w:ascii="Courier New" w:hAnsi="Courier New" w:hint="default"/>
      </w:rPr>
    </w:lvl>
    <w:lvl w:ilvl="8" w:tplc="1D28E38A" w:tentative="1">
      <w:start w:val="1"/>
      <w:numFmt w:val="bullet"/>
      <w:lvlText w:val="o"/>
      <w:lvlJc w:val="left"/>
      <w:pPr>
        <w:tabs>
          <w:tab w:val="num" w:pos="6480"/>
        </w:tabs>
        <w:ind w:left="6480" w:hanging="360"/>
      </w:pPr>
      <w:rPr>
        <w:rFonts w:ascii="Courier New" w:hAnsi="Courier New" w:hint="default"/>
      </w:rPr>
    </w:lvl>
  </w:abstractNum>
  <w:abstractNum w:abstractNumId="12">
    <w:nsid w:val="3FA25E3A"/>
    <w:multiLevelType w:val="hybridMultilevel"/>
    <w:tmpl w:val="62026254"/>
    <w:lvl w:ilvl="0" w:tplc="CE506EDE">
      <w:start w:val="1"/>
      <w:numFmt w:val="bullet"/>
      <w:lvlText w:val="•"/>
      <w:lvlJc w:val="left"/>
      <w:pPr>
        <w:tabs>
          <w:tab w:val="num" w:pos="720"/>
        </w:tabs>
        <w:ind w:left="720" w:hanging="360"/>
      </w:pPr>
      <w:rPr>
        <w:rFonts w:ascii="Times New Roman" w:hAnsi="Times New Roman" w:hint="default"/>
      </w:rPr>
    </w:lvl>
    <w:lvl w:ilvl="1" w:tplc="D58E5884" w:tentative="1">
      <w:start w:val="1"/>
      <w:numFmt w:val="bullet"/>
      <w:lvlText w:val="•"/>
      <w:lvlJc w:val="left"/>
      <w:pPr>
        <w:tabs>
          <w:tab w:val="num" w:pos="1440"/>
        </w:tabs>
        <w:ind w:left="1440" w:hanging="360"/>
      </w:pPr>
      <w:rPr>
        <w:rFonts w:ascii="Times New Roman" w:hAnsi="Times New Roman" w:hint="default"/>
      </w:rPr>
    </w:lvl>
    <w:lvl w:ilvl="2" w:tplc="5462CEFA" w:tentative="1">
      <w:start w:val="1"/>
      <w:numFmt w:val="bullet"/>
      <w:lvlText w:val="•"/>
      <w:lvlJc w:val="left"/>
      <w:pPr>
        <w:tabs>
          <w:tab w:val="num" w:pos="2160"/>
        </w:tabs>
        <w:ind w:left="2160" w:hanging="360"/>
      </w:pPr>
      <w:rPr>
        <w:rFonts w:ascii="Times New Roman" w:hAnsi="Times New Roman" w:hint="default"/>
      </w:rPr>
    </w:lvl>
    <w:lvl w:ilvl="3" w:tplc="DC74028E" w:tentative="1">
      <w:start w:val="1"/>
      <w:numFmt w:val="bullet"/>
      <w:lvlText w:val="•"/>
      <w:lvlJc w:val="left"/>
      <w:pPr>
        <w:tabs>
          <w:tab w:val="num" w:pos="2880"/>
        </w:tabs>
        <w:ind w:left="2880" w:hanging="360"/>
      </w:pPr>
      <w:rPr>
        <w:rFonts w:ascii="Times New Roman" w:hAnsi="Times New Roman" w:hint="default"/>
      </w:rPr>
    </w:lvl>
    <w:lvl w:ilvl="4" w:tplc="40845C82" w:tentative="1">
      <w:start w:val="1"/>
      <w:numFmt w:val="bullet"/>
      <w:lvlText w:val="•"/>
      <w:lvlJc w:val="left"/>
      <w:pPr>
        <w:tabs>
          <w:tab w:val="num" w:pos="3600"/>
        </w:tabs>
        <w:ind w:left="3600" w:hanging="360"/>
      </w:pPr>
      <w:rPr>
        <w:rFonts w:ascii="Times New Roman" w:hAnsi="Times New Roman" w:hint="default"/>
      </w:rPr>
    </w:lvl>
    <w:lvl w:ilvl="5" w:tplc="47C23226" w:tentative="1">
      <w:start w:val="1"/>
      <w:numFmt w:val="bullet"/>
      <w:lvlText w:val="•"/>
      <w:lvlJc w:val="left"/>
      <w:pPr>
        <w:tabs>
          <w:tab w:val="num" w:pos="4320"/>
        </w:tabs>
        <w:ind w:left="4320" w:hanging="360"/>
      </w:pPr>
      <w:rPr>
        <w:rFonts w:ascii="Times New Roman" w:hAnsi="Times New Roman" w:hint="default"/>
      </w:rPr>
    </w:lvl>
    <w:lvl w:ilvl="6" w:tplc="66D46E66" w:tentative="1">
      <w:start w:val="1"/>
      <w:numFmt w:val="bullet"/>
      <w:lvlText w:val="•"/>
      <w:lvlJc w:val="left"/>
      <w:pPr>
        <w:tabs>
          <w:tab w:val="num" w:pos="5040"/>
        </w:tabs>
        <w:ind w:left="5040" w:hanging="360"/>
      </w:pPr>
      <w:rPr>
        <w:rFonts w:ascii="Times New Roman" w:hAnsi="Times New Roman" w:hint="default"/>
      </w:rPr>
    </w:lvl>
    <w:lvl w:ilvl="7" w:tplc="C7D61070" w:tentative="1">
      <w:start w:val="1"/>
      <w:numFmt w:val="bullet"/>
      <w:lvlText w:val="•"/>
      <w:lvlJc w:val="left"/>
      <w:pPr>
        <w:tabs>
          <w:tab w:val="num" w:pos="5760"/>
        </w:tabs>
        <w:ind w:left="5760" w:hanging="360"/>
      </w:pPr>
      <w:rPr>
        <w:rFonts w:ascii="Times New Roman" w:hAnsi="Times New Roman" w:hint="default"/>
      </w:rPr>
    </w:lvl>
    <w:lvl w:ilvl="8" w:tplc="D9A8B62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4DC84041"/>
    <w:multiLevelType w:val="hybridMultilevel"/>
    <w:tmpl w:val="9668BB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AD34F0"/>
    <w:multiLevelType w:val="hybridMultilevel"/>
    <w:tmpl w:val="267CABD4"/>
    <w:lvl w:ilvl="0" w:tplc="57ACC766">
      <w:start w:val="1"/>
      <w:numFmt w:val="bullet"/>
      <w:lvlText w:val="•"/>
      <w:lvlJc w:val="left"/>
      <w:pPr>
        <w:tabs>
          <w:tab w:val="num" w:pos="720"/>
        </w:tabs>
        <w:ind w:left="720" w:hanging="360"/>
      </w:pPr>
      <w:rPr>
        <w:rFonts w:ascii="Arial" w:hAnsi="Arial" w:hint="default"/>
      </w:rPr>
    </w:lvl>
    <w:lvl w:ilvl="1" w:tplc="2D846D06">
      <w:numFmt w:val="bullet"/>
      <w:lvlText w:val="o"/>
      <w:lvlJc w:val="left"/>
      <w:pPr>
        <w:tabs>
          <w:tab w:val="num" w:pos="1440"/>
        </w:tabs>
        <w:ind w:left="1440" w:hanging="360"/>
      </w:pPr>
      <w:rPr>
        <w:rFonts w:ascii="Courier New" w:hAnsi="Courier New" w:hint="default"/>
      </w:rPr>
    </w:lvl>
    <w:lvl w:ilvl="2" w:tplc="DE56077E" w:tentative="1">
      <w:start w:val="1"/>
      <w:numFmt w:val="bullet"/>
      <w:lvlText w:val="•"/>
      <w:lvlJc w:val="left"/>
      <w:pPr>
        <w:tabs>
          <w:tab w:val="num" w:pos="2160"/>
        </w:tabs>
        <w:ind w:left="2160" w:hanging="360"/>
      </w:pPr>
      <w:rPr>
        <w:rFonts w:ascii="Arial" w:hAnsi="Arial" w:hint="default"/>
      </w:rPr>
    </w:lvl>
    <w:lvl w:ilvl="3" w:tplc="B6C65452" w:tentative="1">
      <w:start w:val="1"/>
      <w:numFmt w:val="bullet"/>
      <w:lvlText w:val="•"/>
      <w:lvlJc w:val="left"/>
      <w:pPr>
        <w:tabs>
          <w:tab w:val="num" w:pos="2880"/>
        </w:tabs>
        <w:ind w:left="2880" w:hanging="360"/>
      </w:pPr>
      <w:rPr>
        <w:rFonts w:ascii="Arial" w:hAnsi="Arial" w:hint="default"/>
      </w:rPr>
    </w:lvl>
    <w:lvl w:ilvl="4" w:tplc="326EFCD8" w:tentative="1">
      <w:start w:val="1"/>
      <w:numFmt w:val="bullet"/>
      <w:lvlText w:val="•"/>
      <w:lvlJc w:val="left"/>
      <w:pPr>
        <w:tabs>
          <w:tab w:val="num" w:pos="3600"/>
        </w:tabs>
        <w:ind w:left="3600" w:hanging="360"/>
      </w:pPr>
      <w:rPr>
        <w:rFonts w:ascii="Arial" w:hAnsi="Arial" w:hint="default"/>
      </w:rPr>
    </w:lvl>
    <w:lvl w:ilvl="5" w:tplc="B01E16B8" w:tentative="1">
      <w:start w:val="1"/>
      <w:numFmt w:val="bullet"/>
      <w:lvlText w:val="•"/>
      <w:lvlJc w:val="left"/>
      <w:pPr>
        <w:tabs>
          <w:tab w:val="num" w:pos="4320"/>
        </w:tabs>
        <w:ind w:left="4320" w:hanging="360"/>
      </w:pPr>
      <w:rPr>
        <w:rFonts w:ascii="Arial" w:hAnsi="Arial" w:hint="default"/>
      </w:rPr>
    </w:lvl>
    <w:lvl w:ilvl="6" w:tplc="CFEC05FA" w:tentative="1">
      <w:start w:val="1"/>
      <w:numFmt w:val="bullet"/>
      <w:lvlText w:val="•"/>
      <w:lvlJc w:val="left"/>
      <w:pPr>
        <w:tabs>
          <w:tab w:val="num" w:pos="5040"/>
        </w:tabs>
        <w:ind w:left="5040" w:hanging="360"/>
      </w:pPr>
      <w:rPr>
        <w:rFonts w:ascii="Arial" w:hAnsi="Arial" w:hint="default"/>
      </w:rPr>
    </w:lvl>
    <w:lvl w:ilvl="7" w:tplc="AFB2AF38" w:tentative="1">
      <w:start w:val="1"/>
      <w:numFmt w:val="bullet"/>
      <w:lvlText w:val="•"/>
      <w:lvlJc w:val="left"/>
      <w:pPr>
        <w:tabs>
          <w:tab w:val="num" w:pos="5760"/>
        </w:tabs>
        <w:ind w:left="5760" w:hanging="360"/>
      </w:pPr>
      <w:rPr>
        <w:rFonts w:ascii="Arial" w:hAnsi="Arial" w:hint="default"/>
      </w:rPr>
    </w:lvl>
    <w:lvl w:ilvl="8" w:tplc="9740E9C8" w:tentative="1">
      <w:start w:val="1"/>
      <w:numFmt w:val="bullet"/>
      <w:lvlText w:val="•"/>
      <w:lvlJc w:val="left"/>
      <w:pPr>
        <w:tabs>
          <w:tab w:val="num" w:pos="6480"/>
        </w:tabs>
        <w:ind w:left="6480" w:hanging="360"/>
      </w:pPr>
      <w:rPr>
        <w:rFonts w:ascii="Arial" w:hAnsi="Arial" w:hint="default"/>
      </w:rPr>
    </w:lvl>
  </w:abstractNum>
  <w:abstractNum w:abstractNumId="15">
    <w:nsid w:val="5ABE78FC"/>
    <w:multiLevelType w:val="hybridMultilevel"/>
    <w:tmpl w:val="00C4CF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E5101A"/>
    <w:multiLevelType w:val="hybridMultilevel"/>
    <w:tmpl w:val="E8407A04"/>
    <w:lvl w:ilvl="0" w:tplc="71BA47E6">
      <w:start w:val="1"/>
      <w:numFmt w:val="bullet"/>
      <w:lvlText w:val="•"/>
      <w:lvlJc w:val="left"/>
      <w:pPr>
        <w:tabs>
          <w:tab w:val="num" w:pos="720"/>
        </w:tabs>
        <w:ind w:left="720" w:hanging="360"/>
      </w:pPr>
      <w:rPr>
        <w:rFonts w:ascii="Arial" w:hAnsi="Arial" w:hint="default"/>
      </w:rPr>
    </w:lvl>
    <w:lvl w:ilvl="1" w:tplc="A790B3EE" w:tentative="1">
      <w:start w:val="1"/>
      <w:numFmt w:val="bullet"/>
      <w:lvlText w:val="•"/>
      <w:lvlJc w:val="left"/>
      <w:pPr>
        <w:tabs>
          <w:tab w:val="num" w:pos="1440"/>
        </w:tabs>
        <w:ind w:left="1440" w:hanging="360"/>
      </w:pPr>
      <w:rPr>
        <w:rFonts w:ascii="Arial" w:hAnsi="Arial" w:hint="default"/>
      </w:rPr>
    </w:lvl>
    <w:lvl w:ilvl="2" w:tplc="3A762D52" w:tentative="1">
      <w:start w:val="1"/>
      <w:numFmt w:val="bullet"/>
      <w:lvlText w:val="•"/>
      <w:lvlJc w:val="left"/>
      <w:pPr>
        <w:tabs>
          <w:tab w:val="num" w:pos="2160"/>
        </w:tabs>
        <w:ind w:left="2160" w:hanging="360"/>
      </w:pPr>
      <w:rPr>
        <w:rFonts w:ascii="Arial" w:hAnsi="Arial" w:hint="default"/>
      </w:rPr>
    </w:lvl>
    <w:lvl w:ilvl="3" w:tplc="F40876B4" w:tentative="1">
      <w:start w:val="1"/>
      <w:numFmt w:val="bullet"/>
      <w:lvlText w:val="•"/>
      <w:lvlJc w:val="left"/>
      <w:pPr>
        <w:tabs>
          <w:tab w:val="num" w:pos="2880"/>
        </w:tabs>
        <w:ind w:left="2880" w:hanging="360"/>
      </w:pPr>
      <w:rPr>
        <w:rFonts w:ascii="Arial" w:hAnsi="Arial" w:hint="default"/>
      </w:rPr>
    </w:lvl>
    <w:lvl w:ilvl="4" w:tplc="7728C590" w:tentative="1">
      <w:start w:val="1"/>
      <w:numFmt w:val="bullet"/>
      <w:lvlText w:val="•"/>
      <w:lvlJc w:val="left"/>
      <w:pPr>
        <w:tabs>
          <w:tab w:val="num" w:pos="3600"/>
        </w:tabs>
        <w:ind w:left="3600" w:hanging="360"/>
      </w:pPr>
      <w:rPr>
        <w:rFonts w:ascii="Arial" w:hAnsi="Arial" w:hint="default"/>
      </w:rPr>
    </w:lvl>
    <w:lvl w:ilvl="5" w:tplc="D5A0F25A" w:tentative="1">
      <w:start w:val="1"/>
      <w:numFmt w:val="bullet"/>
      <w:lvlText w:val="•"/>
      <w:lvlJc w:val="left"/>
      <w:pPr>
        <w:tabs>
          <w:tab w:val="num" w:pos="4320"/>
        </w:tabs>
        <w:ind w:left="4320" w:hanging="360"/>
      </w:pPr>
      <w:rPr>
        <w:rFonts w:ascii="Arial" w:hAnsi="Arial" w:hint="default"/>
      </w:rPr>
    </w:lvl>
    <w:lvl w:ilvl="6" w:tplc="0ABE994A" w:tentative="1">
      <w:start w:val="1"/>
      <w:numFmt w:val="bullet"/>
      <w:lvlText w:val="•"/>
      <w:lvlJc w:val="left"/>
      <w:pPr>
        <w:tabs>
          <w:tab w:val="num" w:pos="5040"/>
        </w:tabs>
        <w:ind w:left="5040" w:hanging="360"/>
      </w:pPr>
      <w:rPr>
        <w:rFonts w:ascii="Arial" w:hAnsi="Arial" w:hint="default"/>
      </w:rPr>
    </w:lvl>
    <w:lvl w:ilvl="7" w:tplc="597A18EE" w:tentative="1">
      <w:start w:val="1"/>
      <w:numFmt w:val="bullet"/>
      <w:lvlText w:val="•"/>
      <w:lvlJc w:val="left"/>
      <w:pPr>
        <w:tabs>
          <w:tab w:val="num" w:pos="5760"/>
        </w:tabs>
        <w:ind w:left="5760" w:hanging="360"/>
      </w:pPr>
      <w:rPr>
        <w:rFonts w:ascii="Arial" w:hAnsi="Arial" w:hint="default"/>
      </w:rPr>
    </w:lvl>
    <w:lvl w:ilvl="8" w:tplc="C4BCF198" w:tentative="1">
      <w:start w:val="1"/>
      <w:numFmt w:val="bullet"/>
      <w:lvlText w:val="•"/>
      <w:lvlJc w:val="left"/>
      <w:pPr>
        <w:tabs>
          <w:tab w:val="num" w:pos="6480"/>
        </w:tabs>
        <w:ind w:left="6480" w:hanging="360"/>
      </w:pPr>
      <w:rPr>
        <w:rFonts w:ascii="Arial" w:hAnsi="Arial" w:hint="default"/>
      </w:rPr>
    </w:lvl>
  </w:abstractNum>
  <w:abstractNum w:abstractNumId="17">
    <w:nsid w:val="6A8416C0"/>
    <w:multiLevelType w:val="hybridMultilevel"/>
    <w:tmpl w:val="DAFEE3DE"/>
    <w:lvl w:ilvl="0" w:tplc="6E7021F2">
      <w:start w:val="1"/>
      <w:numFmt w:val="bullet"/>
      <w:lvlText w:val="•"/>
      <w:lvlJc w:val="left"/>
      <w:pPr>
        <w:tabs>
          <w:tab w:val="num" w:pos="720"/>
        </w:tabs>
        <w:ind w:left="720" w:hanging="360"/>
      </w:pPr>
      <w:rPr>
        <w:rFonts w:ascii="Arial" w:hAnsi="Arial" w:hint="default"/>
      </w:rPr>
    </w:lvl>
    <w:lvl w:ilvl="1" w:tplc="C0D090E2">
      <w:start w:val="1"/>
      <w:numFmt w:val="bullet"/>
      <w:lvlText w:val="•"/>
      <w:lvlJc w:val="left"/>
      <w:pPr>
        <w:tabs>
          <w:tab w:val="num" w:pos="1440"/>
        </w:tabs>
        <w:ind w:left="1440" w:hanging="360"/>
      </w:pPr>
      <w:rPr>
        <w:rFonts w:ascii="Arial" w:hAnsi="Arial" w:hint="default"/>
      </w:rPr>
    </w:lvl>
    <w:lvl w:ilvl="2" w:tplc="9C842302" w:tentative="1">
      <w:start w:val="1"/>
      <w:numFmt w:val="bullet"/>
      <w:lvlText w:val="•"/>
      <w:lvlJc w:val="left"/>
      <w:pPr>
        <w:tabs>
          <w:tab w:val="num" w:pos="2160"/>
        </w:tabs>
        <w:ind w:left="2160" w:hanging="360"/>
      </w:pPr>
      <w:rPr>
        <w:rFonts w:ascii="Arial" w:hAnsi="Arial" w:hint="default"/>
      </w:rPr>
    </w:lvl>
    <w:lvl w:ilvl="3" w:tplc="89D08308" w:tentative="1">
      <w:start w:val="1"/>
      <w:numFmt w:val="bullet"/>
      <w:lvlText w:val="•"/>
      <w:lvlJc w:val="left"/>
      <w:pPr>
        <w:tabs>
          <w:tab w:val="num" w:pos="2880"/>
        </w:tabs>
        <w:ind w:left="2880" w:hanging="360"/>
      </w:pPr>
      <w:rPr>
        <w:rFonts w:ascii="Arial" w:hAnsi="Arial" w:hint="default"/>
      </w:rPr>
    </w:lvl>
    <w:lvl w:ilvl="4" w:tplc="336653F4" w:tentative="1">
      <w:start w:val="1"/>
      <w:numFmt w:val="bullet"/>
      <w:lvlText w:val="•"/>
      <w:lvlJc w:val="left"/>
      <w:pPr>
        <w:tabs>
          <w:tab w:val="num" w:pos="3600"/>
        </w:tabs>
        <w:ind w:left="3600" w:hanging="360"/>
      </w:pPr>
      <w:rPr>
        <w:rFonts w:ascii="Arial" w:hAnsi="Arial" w:hint="default"/>
      </w:rPr>
    </w:lvl>
    <w:lvl w:ilvl="5" w:tplc="3210E1E0" w:tentative="1">
      <w:start w:val="1"/>
      <w:numFmt w:val="bullet"/>
      <w:lvlText w:val="•"/>
      <w:lvlJc w:val="left"/>
      <w:pPr>
        <w:tabs>
          <w:tab w:val="num" w:pos="4320"/>
        </w:tabs>
        <w:ind w:left="4320" w:hanging="360"/>
      </w:pPr>
      <w:rPr>
        <w:rFonts w:ascii="Arial" w:hAnsi="Arial" w:hint="default"/>
      </w:rPr>
    </w:lvl>
    <w:lvl w:ilvl="6" w:tplc="F9D4C73C" w:tentative="1">
      <w:start w:val="1"/>
      <w:numFmt w:val="bullet"/>
      <w:lvlText w:val="•"/>
      <w:lvlJc w:val="left"/>
      <w:pPr>
        <w:tabs>
          <w:tab w:val="num" w:pos="5040"/>
        </w:tabs>
        <w:ind w:left="5040" w:hanging="360"/>
      </w:pPr>
      <w:rPr>
        <w:rFonts w:ascii="Arial" w:hAnsi="Arial" w:hint="default"/>
      </w:rPr>
    </w:lvl>
    <w:lvl w:ilvl="7" w:tplc="F9DE516A" w:tentative="1">
      <w:start w:val="1"/>
      <w:numFmt w:val="bullet"/>
      <w:lvlText w:val="•"/>
      <w:lvlJc w:val="left"/>
      <w:pPr>
        <w:tabs>
          <w:tab w:val="num" w:pos="5760"/>
        </w:tabs>
        <w:ind w:left="5760" w:hanging="360"/>
      </w:pPr>
      <w:rPr>
        <w:rFonts w:ascii="Arial" w:hAnsi="Arial" w:hint="default"/>
      </w:rPr>
    </w:lvl>
    <w:lvl w:ilvl="8" w:tplc="BF1C06EA" w:tentative="1">
      <w:start w:val="1"/>
      <w:numFmt w:val="bullet"/>
      <w:lvlText w:val="•"/>
      <w:lvlJc w:val="left"/>
      <w:pPr>
        <w:tabs>
          <w:tab w:val="num" w:pos="6480"/>
        </w:tabs>
        <w:ind w:left="6480" w:hanging="360"/>
      </w:pPr>
      <w:rPr>
        <w:rFonts w:ascii="Arial" w:hAnsi="Arial" w:hint="default"/>
      </w:rPr>
    </w:lvl>
  </w:abstractNum>
  <w:abstractNum w:abstractNumId="18">
    <w:nsid w:val="6B2E14C3"/>
    <w:multiLevelType w:val="hybridMultilevel"/>
    <w:tmpl w:val="6D801F5E"/>
    <w:lvl w:ilvl="0" w:tplc="DB363EB4">
      <w:start w:val="1"/>
      <w:numFmt w:val="bullet"/>
      <w:lvlText w:val="•"/>
      <w:lvlJc w:val="left"/>
      <w:pPr>
        <w:tabs>
          <w:tab w:val="num" w:pos="720"/>
        </w:tabs>
        <w:ind w:left="720" w:hanging="360"/>
      </w:pPr>
      <w:rPr>
        <w:rFonts w:ascii="Arial" w:hAnsi="Arial" w:hint="default"/>
      </w:rPr>
    </w:lvl>
    <w:lvl w:ilvl="1" w:tplc="F354933A" w:tentative="1">
      <w:start w:val="1"/>
      <w:numFmt w:val="bullet"/>
      <w:lvlText w:val="•"/>
      <w:lvlJc w:val="left"/>
      <w:pPr>
        <w:tabs>
          <w:tab w:val="num" w:pos="1440"/>
        </w:tabs>
        <w:ind w:left="1440" w:hanging="360"/>
      </w:pPr>
      <w:rPr>
        <w:rFonts w:ascii="Arial" w:hAnsi="Arial" w:hint="default"/>
      </w:rPr>
    </w:lvl>
    <w:lvl w:ilvl="2" w:tplc="C06A3958" w:tentative="1">
      <w:start w:val="1"/>
      <w:numFmt w:val="bullet"/>
      <w:lvlText w:val="•"/>
      <w:lvlJc w:val="left"/>
      <w:pPr>
        <w:tabs>
          <w:tab w:val="num" w:pos="2160"/>
        </w:tabs>
        <w:ind w:left="2160" w:hanging="360"/>
      </w:pPr>
      <w:rPr>
        <w:rFonts w:ascii="Arial" w:hAnsi="Arial" w:hint="default"/>
      </w:rPr>
    </w:lvl>
    <w:lvl w:ilvl="3" w:tplc="51524C48" w:tentative="1">
      <w:start w:val="1"/>
      <w:numFmt w:val="bullet"/>
      <w:lvlText w:val="•"/>
      <w:lvlJc w:val="left"/>
      <w:pPr>
        <w:tabs>
          <w:tab w:val="num" w:pos="2880"/>
        </w:tabs>
        <w:ind w:left="2880" w:hanging="360"/>
      </w:pPr>
      <w:rPr>
        <w:rFonts w:ascii="Arial" w:hAnsi="Arial" w:hint="default"/>
      </w:rPr>
    </w:lvl>
    <w:lvl w:ilvl="4" w:tplc="BB5C58CC" w:tentative="1">
      <w:start w:val="1"/>
      <w:numFmt w:val="bullet"/>
      <w:lvlText w:val="•"/>
      <w:lvlJc w:val="left"/>
      <w:pPr>
        <w:tabs>
          <w:tab w:val="num" w:pos="3600"/>
        </w:tabs>
        <w:ind w:left="3600" w:hanging="360"/>
      </w:pPr>
      <w:rPr>
        <w:rFonts w:ascii="Arial" w:hAnsi="Arial" w:hint="default"/>
      </w:rPr>
    </w:lvl>
    <w:lvl w:ilvl="5" w:tplc="0F98A8EA" w:tentative="1">
      <w:start w:val="1"/>
      <w:numFmt w:val="bullet"/>
      <w:lvlText w:val="•"/>
      <w:lvlJc w:val="left"/>
      <w:pPr>
        <w:tabs>
          <w:tab w:val="num" w:pos="4320"/>
        </w:tabs>
        <w:ind w:left="4320" w:hanging="360"/>
      </w:pPr>
      <w:rPr>
        <w:rFonts w:ascii="Arial" w:hAnsi="Arial" w:hint="default"/>
      </w:rPr>
    </w:lvl>
    <w:lvl w:ilvl="6" w:tplc="AF1AE5A6" w:tentative="1">
      <w:start w:val="1"/>
      <w:numFmt w:val="bullet"/>
      <w:lvlText w:val="•"/>
      <w:lvlJc w:val="left"/>
      <w:pPr>
        <w:tabs>
          <w:tab w:val="num" w:pos="5040"/>
        </w:tabs>
        <w:ind w:left="5040" w:hanging="360"/>
      </w:pPr>
      <w:rPr>
        <w:rFonts w:ascii="Arial" w:hAnsi="Arial" w:hint="default"/>
      </w:rPr>
    </w:lvl>
    <w:lvl w:ilvl="7" w:tplc="BFC0D87E" w:tentative="1">
      <w:start w:val="1"/>
      <w:numFmt w:val="bullet"/>
      <w:lvlText w:val="•"/>
      <w:lvlJc w:val="left"/>
      <w:pPr>
        <w:tabs>
          <w:tab w:val="num" w:pos="5760"/>
        </w:tabs>
        <w:ind w:left="5760" w:hanging="360"/>
      </w:pPr>
      <w:rPr>
        <w:rFonts w:ascii="Arial" w:hAnsi="Arial" w:hint="default"/>
      </w:rPr>
    </w:lvl>
    <w:lvl w:ilvl="8" w:tplc="D486A0FA" w:tentative="1">
      <w:start w:val="1"/>
      <w:numFmt w:val="bullet"/>
      <w:lvlText w:val="•"/>
      <w:lvlJc w:val="left"/>
      <w:pPr>
        <w:tabs>
          <w:tab w:val="num" w:pos="6480"/>
        </w:tabs>
        <w:ind w:left="6480" w:hanging="360"/>
      </w:pPr>
      <w:rPr>
        <w:rFonts w:ascii="Arial" w:hAnsi="Arial" w:hint="default"/>
      </w:rPr>
    </w:lvl>
  </w:abstractNum>
  <w:abstractNum w:abstractNumId="19">
    <w:nsid w:val="6D9369E5"/>
    <w:multiLevelType w:val="hybridMultilevel"/>
    <w:tmpl w:val="75C6AAF0"/>
    <w:lvl w:ilvl="0" w:tplc="4836CFFA">
      <w:start w:val="1"/>
      <w:numFmt w:val="bullet"/>
      <w:lvlText w:val="•"/>
      <w:lvlJc w:val="left"/>
      <w:pPr>
        <w:tabs>
          <w:tab w:val="num" w:pos="720"/>
        </w:tabs>
        <w:ind w:left="720" w:hanging="360"/>
      </w:pPr>
      <w:rPr>
        <w:rFonts w:ascii="Arial" w:hAnsi="Arial" w:hint="default"/>
      </w:rPr>
    </w:lvl>
    <w:lvl w:ilvl="1" w:tplc="30C2F1C4">
      <w:start w:val="1"/>
      <w:numFmt w:val="bullet"/>
      <w:lvlText w:val="•"/>
      <w:lvlJc w:val="left"/>
      <w:pPr>
        <w:tabs>
          <w:tab w:val="num" w:pos="1440"/>
        </w:tabs>
        <w:ind w:left="1440" w:hanging="360"/>
      </w:pPr>
      <w:rPr>
        <w:rFonts w:ascii="Arial" w:hAnsi="Arial" w:hint="default"/>
      </w:rPr>
    </w:lvl>
    <w:lvl w:ilvl="2" w:tplc="6B669C20" w:tentative="1">
      <w:start w:val="1"/>
      <w:numFmt w:val="bullet"/>
      <w:lvlText w:val="•"/>
      <w:lvlJc w:val="left"/>
      <w:pPr>
        <w:tabs>
          <w:tab w:val="num" w:pos="2160"/>
        </w:tabs>
        <w:ind w:left="2160" w:hanging="360"/>
      </w:pPr>
      <w:rPr>
        <w:rFonts w:ascii="Arial" w:hAnsi="Arial" w:hint="default"/>
      </w:rPr>
    </w:lvl>
    <w:lvl w:ilvl="3" w:tplc="FECCA35C" w:tentative="1">
      <w:start w:val="1"/>
      <w:numFmt w:val="bullet"/>
      <w:lvlText w:val="•"/>
      <w:lvlJc w:val="left"/>
      <w:pPr>
        <w:tabs>
          <w:tab w:val="num" w:pos="2880"/>
        </w:tabs>
        <w:ind w:left="2880" w:hanging="360"/>
      </w:pPr>
      <w:rPr>
        <w:rFonts w:ascii="Arial" w:hAnsi="Arial" w:hint="default"/>
      </w:rPr>
    </w:lvl>
    <w:lvl w:ilvl="4" w:tplc="81A415AA" w:tentative="1">
      <w:start w:val="1"/>
      <w:numFmt w:val="bullet"/>
      <w:lvlText w:val="•"/>
      <w:lvlJc w:val="left"/>
      <w:pPr>
        <w:tabs>
          <w:tab w:val="num" w:pos="3600"/>
        </w:tabs>
        <w:ind w:left="3600" w:hanging="360"/>
      </w:pPr>
      <w:rPr>
        <w:rFonts w:ascii="Arial" w:hAnsi="Arial" w:hint="default"/>
      </w:rPr>
    </w:lvl>
    <w:lvl w:ilvl="5" w:tplc="845AD40E" w:tentative="1">
      <w:start w:val="1"/>
      <w:numFmt w:val="bullet"/>
      <w:lvlText w:val="•"/>
      <w:lvlJc w:val="left"/>
      <w:pPr>
        <w:tabs>
          <w:tab w:val="num" w:pos="4320"/>
        </w:tabs>
        <w:ind w:left="4320" w:hanging="360"/>
      </w:pPr>
      <w:rPr>
        <w:rFonts w:ascii="Arial" w:hAnsi="Arial" w:hint="default"/>
      </w:rPr>
    </w:lvl>
    <w:lvl w:ilvl="6" w:tplc="B7A6E0F4" w:tentative="1">
      <w:start w:val="1"/>
      <w:numFmt w:val="bullet"/>
      <w:lvlText w:val="•"/>
      <w:lvlJc w:val="left"/>
      <w:pPr>
        <w:tabs>
          <w:tab w:val="num" w:pos="5040"/>
        </w:tabs>
        <w:ind w:left="5040" w:hanging="360"/>
      </w:pPr>
      <w:rPr>
        <w:rFonts w:ascii="Arial" w:hAnsi="Arial" w:hint="default"/>
      </w:rPr>
    </w:lvl>
    <w:lvl w:ilvl="7" w:tplc="ACF4C01E" w:tentative="1">
      <w:start w:val="1"/>
      <w:numFmt w:val="bullet"/>
      <w:lvlText w:val="•"/>
      <w:lvlJc w:val="left"/>
      <w:pPr>
        <w:tabs>
          <w:tab w:val="num" w:pos="5760"/>
        </w:tabs>
        <w:ind w:left="5760" w:hanging="360"/>
      </w:pPr>
      <w:rPr>
        <w:rFonts w:ascii="Arial" w:hAnsi="Arial" w:hint="default"/>
      </w:rPr>
    </w:lvl>
    <w:lvl w:ilvl="8" w:tplc="CEB0E4A8" w:tentative="1">
      <w:start w:val="1"/>
      <w:numFmt w:val="bullet"/>
      <w:lvlText w:val="•"/>
      <w:lvlJc w:val="left"/>
      <w:pPr>
        <w:tabs>
          <w:tab w:val="num" w:pos="6480"/>
        </w:tabs>
        <w:ind w:left="6480" w:hanging="360"/>
      </w:pPr>
      <w:rPr>
        <w:rFonts w:ascii="Arial" w:hAnsi="Arial" w:hint="default"/>
      </w:rPr>
    </w:lvl>
  </w:abstractNum>
  <w:abstractNum w:abstractNumId="20">
    <w:nsid w:val="77B94557"/>
    <w:multiLevelType w:val="hybridMultilevel"/>
    <w:tmpl w:val="B8147EFC"/>
    <w:lvl w:ilvl="0" w:tplc="06C2C264">
      <w:start w:val="1"/>
      <w:numFmt w:val="bullet"/>
      <w:lvlText w:val="•"/>
      <w:lvlJc w:val="left"/>
      <w:pPr>
        <w:tabs>
          <w:tab w:val="num" w:pos="720"/>
        </w:tabs>
        <w:ind w:left="720" w:hanging="360"/>
      </w:pPr>
      <w:rPr>
        <w:rFonts w:ascii="Arial" w:hAnsi="Arial" w:hint="default"/>
      </w:rPr>
    </w:lvl>
    <w:lvl w:ilvl="1" w:tplc="0480FAF8">
      <w:numFmt w:val="bullet"/>
      <w:lvlText w:val="•"/>
      <w:lvlJc w:val="left"/>
      <w:pPr>
        <w:tabs>
          <w:tab w:val="num" w:pos="1440"/>
        </w:tabs>
        <w:ind w:left="1440" w:hanging="360"/>
      </w:pPr>
      <w:rPr>
        <w:rFonts w:ascii="Arial" w:hAnsi="Arial" w:hint="default"/>
      </w:rPr>
    </w:lvl>
    <w:lvl w:ilvl="2" w:tplc="B42EFE2E" w:tentative="1">
      <w:start w:val="1"/>
      <w:numFmt w:val="bullet"/>
      <w:lvlText w:val="•"/>
      <w:lvlJc w:val="left"/>
      <w:pPr>
        <w:tabs>
          <w:tab w:val="num" w:pos="2160"/>
        </w:tabs>
        <w:ind w:left="2160" w:hanging="360"/>
      </w:pPr>
      <w:rPr>
        <w:rFonts w:ascii="Arial" w:hAnsi="Arial" w:hint="default"/>
      </w:rPr>
    </w:lvl>
    <w:lvl w:ilvl="3" w:tplc="D2268B04" w:tentative="1">
      <w:start w:val="1"/>
      <w:numFmt w:val="bullet"/>
      <w:lvlText w:val="•"/>
      <w:lvlJc w:val="left"/>
      <w:pPr>
        <w:tabs>
          <w:tab w:val="num" w:pos="2880"/>
        </w:tabs>
        <w:ind w:left="2880" w:hanging="360"/>
      </w:pPr>
      <w:rPr>
        <w:rFonts w:ascii="Arial" w:hAnsi="Arial" w:hint="default"/>
      </w:rPr>
    </w:lvl>
    <w:lvl w:ilvl="4" w:tplc="AC20E1DC" w:tentative="1">
      <w:start w:val="1"/>
      <w:numFmt w:val="bullet"/>
      <w:lvlText w:val="•"/>
      <w:lvlJc w:val="left"/>
      <w:pPr>
        <w:tabs>
          <w:tab w:val="num" w:pos="3600"/>
        </w:tabs>
        <w:ind w:left="3600" w:hanging="360"/>
      </w:pPr>
      <w:rPr>
        <w:rFonts w:ascii="Arial" w:hAnsi="Arial" w:hint="default"/>
      </w:rPr>
    </w:lvl>
    <w:lvl w:ilvl="5" w:tplc="4A1A2ECC" w:tentative="1">
      <w:start w:val="1"/>
      <w:numFmt w:val="bullet"/>
      <w:lvlText w:val="•"/>
      <w:lvlJc w:val="left"/>
      <w:pPr>
        <w:tabs>
          <w:tab w:val="num" w:pos="4320"/>
        </w:tabs>
        <w:ind w:left="4320" w:hanging="360"/>
      </w:pPr>
      <w:rPr>
        <w:rFonts w:ascii="Arial" w:hAnsi="Arial" w:hint="default"/>
      </w:rPr>
    </w:lvl>
    <w:lvl w:ilvl="6" w:tplc="CC38113E" w:tentative="1">
      <w:start w:val="1"/>
      <w:numFmt w:val="bullet"/>
      <w:lvlText w:val="•"/>
      <w:lvlJc w:val="left"/>
      <w:pPr>
        <w:tabs>
          <w:tab w:val="num" w:pos="5040"/>
        </w:tabs>
        <w:ind w:left="5040" w:hanging="360"/>
      </w:pPr>
      <w:rPr>
        <w:rFonts w:ascii="Arial" w:hAnsi="Arial" w:hint="default"/>
      </w:rPr>
    </w:lvl>
    <w:lvl w:ilvl="7" w:tplc="B7C0F2EE" w:tentative="1">
      <w:start w:val="1"/>
      <w:numFmt w:val="bullet"/>
      <w:lvlText w:val="•"/>
      <w:lvlJc w:val="left"/>
      <w:pPr>
        <w:tabs>
          <w:tab w:val="num" w:pos="5760"/>
        </w:tabs>
        <w:ind w:left="5760" w:hanging="360"/>
      </w:pPr>
      <w:rPr>
        <w:rFonts w:ascii="Arial" w:hAnsi="Arial" w:hint="default"/>
      </w:rPr>
    </w:lvl>
    <w:lvl w:ilvl="8" w:tplc="2ECEF8FA" w:tentative="1">
      <w:start w:val="1"/>
      <w:numFmt w:val="bullet"/>
      <w:lvlText w:val="•"/>
      <w:lvlJc w:val="left"/>
      <w:pPr>
        <w:tabs>
          <w:tab w:val="num" w:pos="6480"/>
        </w:tabs>
        <w:ind w:left="6480" w:hanging="360"/>
      </w:pPr>
      <w:rPr>
        <w:rFonts w:ascii="Arial" w:hAnsi="Arial" w:hint="default"/>
      </w:rPr>
    </w:lvl>
  </w:abstractNum>
  <w:abstractNum w:abstractNumId="21">
    <w:nsid w:val="7C203A81"/>
    <w:multiLevelType w:val="hybridMultilevel"/>
    <w:tmpl w:val="4E5EE242"/>
    <w:lvl w:ilvl="0" w:tplc="A37067E4">
      <w:start w:val="1"/>
      <w:numFmt w:val="bullet"/>
      <w:lvlText w:val="o"/>
      <w:lvlJc w:val="left"/>
      <w:pPr>
        <w:tabs>
          <w:tab w:val="num" w:pos="720"/>
        </w:tabs>
        <w:ind w:left="720" w:hanging="360"/>
      </w:pPr>
      <w:rPr>
        <w:rFonts w:ascii="Courier New" w:hAnsi="Courier New" w:hint="default"/>
      </w:rPr>
    </w:lvl>
    <w:lvl w:ilvl="1" w:tplc="10E20AD8">
      <w:start w:val="1"/>
      <w:numFmt w:val="bullet"/>
      <w:lvlText w:val="o"/>
      <w:lvlJc w:val="left"/>
      <w:pPr>
        <w:tabs>
          <w:tab w:val="num" w:pos="1440"/>
        </w:tabs>
        <w:ind w:left="1440" w:hanging="360"/>
      </w:pPr>
      <w:rPr>
        <w:rFonts w:ascii="Courier New" w:hAnsi="Courier New" w:hint="default"/>
      </w:rPr>
    </w:lvl>
    <w:lvl w:ilvl="2" w:tplc="820C9412" w:tentative="1">
      <w:start w:val="1"/>
      <w:numFmt w:val="bullet"/>
      <w:lvlText w:val="o"/>
      <w:lvlJc w:val="left"/>
      <w:pPr>
        <w:tabs>
          <w:tab w:val="num" w:pos="2160"/>
        </w:tabs>
        <w:ind w:left="2160" w:hanging="360"/>
      </w:pPr>
      <w:rPr>
        <w:rFonts w:ascii="Courier New" w:hAnsi="Courier New" w:hint="default"/>
      </w:rPr>
    </w:lvl>
    <w:lvl w:ilvl="3" w:tplc="1A0EEE72" w:tentative="1">
      <w:start w:val="1"/>
      <w:numFmt w:val="bullet"/>
      <w:lvlText w:val="o"/>
      <w:lvlJc w:val="left"/>
      <w:pPr>
        <w:tabs>
          <w:tab w:val="num" w:pos="2880"/>
        </w:tabs>
        <w:ind w:left="2880" w:hanging="360"/>
      </w:pPr>
      <w:rPr>
        <w:rFonts w:ascii="Courier New" w:hAnsi="Courier New" w:hint="default"/>
      </w:rPr>
    </w:lvl>
    <w:lvl w:ilvl="4" w:tplc="2D52255C" w:tentative="1">
      <w:start w:val="1"/>
      <w:numFmt w:val="bullet"/>
      <w:lvlText w:val="o"/>
      <w:lvlJc w:val="left"/>
      <w:pPr>
        <w:tabs>
          <w:tab w:val="num" w:pos="3600"/>
        </w:tabs>
        <w:ind w:left="3600" w:hanging="360"/>
      </w:pPr>
      <w:rPr>
        <w:rFonts w:ascii="Courier New" w:hAnsi="Courier New" w:hint="default"/>
      </w:rPr>
    </w:lvl>
    <w:lvl w:ilvl="5" w:tplc="BDEA2FC2" w:tentative="1">
      <w:start w:val="1"/>
      <w:numFmt w:val="bullet"/>
      <w:lvlText w:val="o"/>
      <w:lvlJc w:val="left"/>
      <w:pPr>
        <w:tabs>
          <w:tab w:val="num" w:pos="4320"/>
        </w:tabs>
        <w:ind w:left="4320" w:hanging="360"/>
      </w:pPr>
      <w:rPr>
        <w:rFonts w:ascii="Courier New" w:hAnsi="Courier New" w:hint="default"/>
      </w:rPr>
    </w:lvl>
    <w:lvl w:ilvl="6" w:tplc="AFB06568" w:tentative="1">
      <w:start w:val="1"/>
      <w:numFmt w:val="bullet"/>
      <w:lvlText w:val="o"/>
      <w:lvlJc w:val="left"/>
      <w:pPr>
        <w:tabs>
          <w:tab w:val="num" w:pos="5040"/>
        </w:tabs>
        <w:ind w:left="5040" w:hanging="360"/>
      </w:pPr>
      <w:rPr>
        <w:rFonts w:ascii="Courier New" w:hAnsi="Courier New" w:hint="default"/>
      </w:rPr>
    </w:lvl>
    <w:lvl w:ilvl="7" w:tplc="A82AF2B6" w:tentative="1">
      <w:start w:val="1"/>
      <w:numFmt w:val="bullet"/>
      <w:lvlText w:val="o"/>
      <w:lvlJc w:val="left"/>
      <w:pPr>
        <w:tabs>
          <w:tab w:val="num" w:pos="5760"/>
        </w:tabs>
        <w:ind w:left="5760" w:hanging="360"/>
      </w:pPr>
      <w:rPr>
        <w:rFonts w:ascii="Courier New" w:hAnsi="Courier New" w:hint="default"/>
      </w:rPr>
    </w:lvl>
    <w:lvl w:ilvl="8" w:tplc="CE12302A" w:tentative="1">
      <w:start w:val="1"/>
      <w:numFmt w:val="bullet"/>
      <w:lvlText w:val="o"/>
      <w:lvlJc w:val="left"/>
      <w:pPr>
        <w:tabs>
          <w:tab w:val="num" w:pos="6480"/>
        </w:tabs>
        <w:ind w:left="6480" w:hanging="360"/>
      </w:pPr>
      <w:rPr>
        <w:rFonts w:ascii="Courier New" w:hAnsi="Courier New" w:hint="default"/>
      </w:rPr>
    </w:lvl>
  </w:abstractNum>
  <w:abstractNum w:abstractNumId="22">
    <w:nsid w:val="7D7710DF"/>
    <w:multiLevelType w:val="hybridMultilevel"/>
    <w:tmpl w:val="00B21834"/>
    <w:lvl w:ilvl="0" w:tplc="0696ECBC">
      <w:start w:val="1"/>
      <w:numFmt w:val="bullet"/>
      <w:lvlText w:val="•"/>
      <w:lvlJc w:val="left"/>
      <w:pPr>
        <w:tabs>
          <w:tab w:val="num" w:pos="720"/>
        </w:tabs>
        <w:ind w:left="720" w:hanging="360"/>
      </w:pPr>
      <w:rPr>
        <w:rFonts w:ascii="Times New Roman" w:hAnsi="Times New Roman" w:hint="default"/>
      </w:rPr>
    </w:lvl>
    <w:lvl w:ilvl="1" w:tplc="6C4AEE9A">
      <w:start w:val="1"/>
      <w:numFmt w:val="decimal"/>
      <w:lvlText w:val="%2."/>
      <w:lvlJc w:val="left"/>
      <w:pPr>
        <w:tabs>
          <w:tab w:val="num" w:pos="1440"/>
        </w:tabs>
        <w:ind w:left="1440" w:hanging="360"/>
      </w:pPr>
    </w:lvl>
    <w:lvl w:ilvl="2" w:tplc="4BD0D62E" w:tentative="1">
      <w:start w:val="1"/>
      <w:numFmt w:val="bullet"/>
      <w:lvlText w:val="•"/>
      <w:lvlJc w:val="left"/>
      <w:pPr>
        <w:tabs>
          <w:tab w:val="num" w:pos="2160"/>
        </w:tabs>
        <w:ind w:left="2160" w:hanging="360"/>
      </w:pPr>
      <w:rPr>
        <w:rFonts w:ascii="Times New Roman" w:hAnsi="Times New Roman" w:hint="default"/>
      </w:rPr>
    </w:lvl>
    <w:lvl w:ilvl="3" w:tplc="370051CA" w:tentative="1">
      <w:start w:val="1"/>
      <w:numFmt w:val="bullet"/>
      <w:lvlText w:val="•"/>
      <w:lvlJc w:val="left"/>
      <w:pPr>
        <w:tabs>
          <w:tab w:val="num" w:pos="2880"/>
        </w:tabs>
        <w:ind w:left="2880" w:hanging="360"/>
      </w:pPr>
      <w:rPr>
        <w:rFonts w:ascii="Times New Roman" w:hAnsi="Times New Roman" w:hint="default"/>
      </w:rPr>
    </w:lvl>
    <w:lvl w:ilvl="4" w:tplc="2DCC6D18" w:tentative="1">
      <w:start w:val="1"/>
      <w:numFmt w:val="bullet"/>
      <w:lvlText w:val="•"/>
      <w:lvlJc w:val="left"/>
      <w:pPr>
        <w:tabs>
          <w:tab w:val="num" w:pos="3600"/>
        </w:tabs>
        <w:ind w:left="3600" w:hanging="360"/>
      </w:pPr>
      <w:rPr>
        <w:rFonts w:ascii="Times New Roman" w:hAnsi="Times New Roman" w:hint="default"/>
      </w:rPr>
    </w:lvl>
    <w:lvl w:ilvl="5" w:tplc="B48E5824" w:tentative="1">
      <w:start w:val="1"/>
      <w:numFmt w:val="bullet"/>
      <w:lvlText w:val="•"/>
      <w:lvlJc w:val="left"/>
      <w:pPr>
        <w:tabs>
          <w:tab w:val="num" w:pos="4320"/>
        </w:tabs>
        <w:ind w:left="4320" w:hanging="360"/>
      </w:pPr>
      <w:rPr>
        <w:rFonts w:ascii="Times New Roman" w:hAnsi="Times New Roman" w:hint="default"/>
      </w:rPr>
    </w:lvl>
    <w:lvl w:ilvl="6" w:tplc="E758AB7A" w:tentative="1">
      <w:start w:val="1"/>
      <w:numFmt w:val="bullet"/>
      <w:lvlText w:val="•"/>
      <w:lvlJc w:val="left"/>
      <w:pPr>
        <w:tabs>
          <w:tab w:val="num" w:pos="5040"/>
        </w:tabs>
        <w:ind w:left="5040" w:hanging="360"/>
      </w:pPr>
      <w:rPr>
        <w:rFonts w:ascii="Times New Roman" w:hAnsi="Times New Roman" w:hint="default"/>
      </w:rPr>
    </w:lvl>
    <w:lvl w:ilvl="7" w:tplc="EE780D20" w:tentative="1">
      <w:start w:val="1"/>
      <w:numFmt w:val="bullet"/>
      <w:lvlText w:val="•"/>
      <w:lvlJc w:val="left"/>
      <w:pPr>
        <w:tabs>
          <w:tab w:val="num" w:pos="5760"/>
        </w:tabs>
        <w:ind w:left="5760" w:hanging="360"/>
      </w:pPr>
      <w:rPr>
        <w:rFonts w:ascii="Times New Roman" w:hAnsi="Times New Roman" w:hint="default"/>
      </w:rPr>
    </w:lvl>
    <w:lvl w:ilvl="8" w:tplc="C2D4F82A" w:tentative="1">
      <w:start w:val="1"/>
      <w:numFmt w:val="bullet"/>
      <w:lvlText w:val="•"/>
      <w:lvlJc w:val="left"/>
      <w:pPr>
        <w:tabs>
          <w:tab w:val="num" w:pos="6480"/>
        </w:tabs>
        <w:ind w:left="6480" w:hanging="360"/>
      </w:pPr>
      <w:rPr>
        <w:rFonts w:ascii="Times New Roman" w:hAnsi="Times New Roman" w:hint="default"/>
      </w:rPr>
    </w:lvl>
  </w:abstractNum>
  <w:abstractNum w:abstractNumId="23">
    <w:nsid w:val="7FF81595"/>
    <w:multiLevelType w:val="hybridMultilevel"/>
    <w:tmpl w:val="3BF6CC78"/>
    <w:lvl w:ilvl="0" w:tplc="AE1A8698">
      <w:start w:val="1"/>
      <w:numFmt w:val="bullet"/>
      <w:lvlText w:val=""/>
      <w:lvlJc w:val="left"/>
      <w:pPr>
        <w:tabs>
          <w:tab w:val="num" w:pos="720"/>
        </w:tabs>
        <w:ind w:left="720" w:hanging="360"/>
      </w:pPr>
      <w:rPr>
        <w:rFonts w:ascii="Wingdings" w:hAnsi="Wingdings" w:hint="default"/>
      </w:rPr>
    </w:lvl>
    <w:lvl w:ilvl="1" w:tplc="DC346A08" w:tentative="1">
      <w:start w:val="1"/>
      <w:numFmt w:val="bullet"/>
      <w:lvlText w:val=""/>
      <w:lvlJc w:val="left"/>
      <w:pPr>
        <w:tabs>
          <w:tab w:val="num" w:pos="1440"/>
        </w:tabs>
        <w:ind w:left="1440" w:hanging="360"/>
      </w:pPr>
      <w:rPr>
        <w:rFonts w:ascii="Wingdings" w:hAnsi="Wingdings" w:hint="default"/>
      </w:rPr>
    </w:lvl>
    <w:lvl w:ilvl="2" w:tplc="37842FA8" w:tentative="1">
      <w:start w:val="1"/>
      <w:numFmt w:val="bullet"/>
      <w:lvlText w:val=""/>
      <w:lvlJc w:val="left"/>
      <w:pPr>
        <w:tabs>
          <w:tab w:val="num" w:pos="2160"/>
        </w:tabs>
        <w:ind w:left="2160" w:hanging="360"/>
      </w:pPr>
      <w:rPr>
        <w:rFonts w:ascii="Wingdings" w:hAnsi="Wingdings" w:hint="default"/>
      </w:rPr>
    </w:lvl>
    <w:lvl w:ilvl="3" w:tplc="866C7DFA" w:tentative="1">
      <w:start w:val="1"/>
      <w:numFmt w:val="bullet"/>
      <w:lvlText w:val=""/>
      <w:lvlJc w:val="left"/>
      <w:pPr>
        <w:tabs>
          <w:tab w:val="num" w:pos="2880"/>
        </w:tabs>
        <w:ind w:left="2880" w:hanging="360"/>
      </w:pPr>
      <w:rPr>
        <w:rFonts w:ascii="Wingdings" w:hAnsi="Wingdings" w:hint="default"/>
      </w:rPr>
    </w:lvl>
    <w:lvl w:ilvl="4" w:tplc="5082DAEE" w:tentative="1">
      <w:start w:val="1"/>
      <w:numFmt w:val="bullet"/>
      <w:lvlText w:val=""/>
      <w:lvlJc w:val="left"/>
      <w:pPr>
        <w:tabs>
          <w:tab w:val="num" w:pos="3600"/>
        </w:tabs>
        <w:ind w:left="3600" w:hanging="360"/>
      </w:pPr>
      <w:rPr>
        <w:rFonts w:ascii="Wingdings" w:hAnsi="Wingdings" w:hint="default"/>
      </w:rPr>
    </w:lvl>
    <w:lvl w:ilvl="5" w:tplc="9C7E144E" w:tentative="1">
      <w:start w:val="1"/>
      <w:numFmt w:val="bullet"/>
      <w:lvlText w:val=""/>
      <w:lvlJc w:val="left"/>
      <w:pPr>
        <w:tabs>
          <w:tab w:val="num" w:pos="4320"/>
        </w:tabs>
        <w:ind w:left="4320" w:hanging="360"/>
      </w:pPr>
      <w:rPr>
        <w:rFonts w:ascii="Wingdings" w:hAnsi="Wingdings" w:hint="default"/>
      </w:rPr>
    </w:lvl>
    <w:lvl w:ilvl="6" w:tplc="329CEB84" w:tentative="1">
      <w:start w:val="1"/>
      <w:numFmt w:val="bullet"/>
      <w:lvlText w:val=""/>
      <w:lvlJc w:val="left"/>
      <w:pPr>
        <w:tabs>
          <w:tab w:val="num" w:pos="5040"/>
        </w:tabs>
        <w:ind w:left="5040" w:hanging="360"/>
      </w:pPr>
      <w:rPr>
        <w:rFonts w:ascii="Wingdings" w:hAnsi="Wingdings" w:hint="default"/>
      </w:rPr>
    </w:lvl>
    <w:lvl w:ilvl="7" w:tplc="B4243772" w:tentative="1">
      <w:start w:val="1"/>
      <w:numFmt w:val="bullet"/>
      <w:lvlText w:val=""/>
      <w:lvlJc w:val="left"/>
      <w:pPr>
        <w:tabs>
          <w:tab w:val="num" w:pos="5760"/>
        </w:tabs>
        <w:ind w:left="5760" w:hanging="360"/>
      </w:pPr>
      <w:rPr>
        <w:rFonts w:ascii="Wingdings" w:hAnsi="Wingdings" w:hint="default"/>
      </w:rPr>
    </w:lvl>
    <w:lvl w:ilvl="8" w:tplc="5DC00F68"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1"/>
  </w:num>
  <w:num w:numId="3">
    <w:abstractNumId w:val="6"/>
  </w:num>
  <w:num w:numId="4">
    <w:abstractNumId w:val="17"/>
  </w:num>
  <w:num w:numId="5">
    <w:abstractNumId w:val="2"/>
  </w:num>
  <w:num w:numId="6">
    <w:abstractNumId w:val="19"/>
  </w:num>
  <w:num w:numId="7">
    <w:abstractNumId w:val="13"/>
  </w:num>
  <w:num w:numId="8">
    <w:abstractNumId w:val="10"/>
  </w:num>
  <w:num w:numId="9">
    <w:abstractNumId w:val="5"/>
  </w:num>
  <w:num w:numId="10">
    <w:abstractNumId w:val="20"/>
  </w:num>
  <w:num w:numId="11">
    <w:abstractNumId w:val="8"/>
  </w:num>
  <w:num w:numId="12">
    <w:abstractNumId w:val="7"/>
  </w:num>
  <w:num w:numId="13">
    <w:abstractNumId w:val="3"/>
  </w:num>
  <w:num w:numId="14">
    <w:abstractNumId w:val="14"/>
  </w:num>
  <w:num w:numId="15">
    <w:abstractNumId w:val="0"/>
  </w:num>
  <w:num w:numId="16">
    <w:abstractNumId w:val="9"/>
  </w:num>
  <w:num w:numId="17">
    <w:abstractNumId w:val="12"/>
  </w:num>
  <w:num w:numId="18">
    <w:abstractNumId w:val="1"/>
  </w:num>
  <w:num w:numId="19">
    <w:abstractNumId w:val="15"/>
  </w:num>
  <w:num w:numId="20">
    <w:abstractNumId w:val="16"/>
  </w:num>
  <w:num w:numId="21">
    <w:abstractNumId w:val="23"/>
  </w:num>
  <w:num w:numId="22">
    <w:abstractNumId w:val="4"/>
  </w:num>
  <w:num w:numId="23">
    <w:abstractNumId w:val="18"/>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6E6"/>
    <w:rsid w:val="003656E6"/>
    <w:rsid w:val="00461D54"/>
    <w:rsid w:val="006B5F29"/>
    <w:rsid w:val="0071021E"/>
    <w:rsid w:val="00812860"/>
    <w:rsid w:val="00D03F9E"/>
    <w:rsid w:val="00E51EA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0BC6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56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6515">
      <w:bodyDiv w:val="1"/>
      <w:marLeft w:val="0"/>
      <w:marRight w:val="0"/>
      <w:marTop w:val="0"/>
      <w:marBottom w:val="0"/>
      <w:divBdr>
        <w:top w:val="none" w:sz="0" w:space="0" w:color="auto"/>
        <w:left w:val="none" w:sz="0" w:space="0" w:color="auto"/>
        <w:bottom w:val="none" w:sz="0" w:space="0" w:color="auto"/>
        <w:right w:val="none" w:sz="0" w:space="0" w:color="auto"/>
      </w:divBdr>
      <w:divsChild>
        <w:div w:id="772364061">
          <w:marLeft w:val="720"/>
          <w:marRight w:val="14"/>
          <w:marTop w:val="240"/>
          <w:marBottom w:val="0"/>
          <w:divBdr>
            <w:top w:val="none" w:sz="0" w:space="0" w:color="auto"/>
            <w:left w:val="none" w:sz="0" w:space="0" w:color="auto"/>
            <w:bottom w:val="none" w:sz="0" w:space="0" w:color="auto"/>
            <w:right w:val="none" w:sz="0" w:space="0" w:color="auto"/>
          </w:divBdr>
        </w:div>
        <w:div w:id="710571184">
          <w:marLeft w:val="720"/>
          <w:marRight w:val="14"/>
          <w:marTop w:val="240"/>
          <w:marBottom w:val="0"/>
          <w:divBdr>
            <w:top w:val="none" w:sz="0" w:space="0" w:color="auto"/>
            <w:left w:val="none" w:sz="0" w:space="0" w:color="auto"/>
            <w:bottom w:val="none" w:sz="0" w:space="0" w:color="auto"/>
            <w:right w:val="none" w:sz="0" w:space="0" w:color="auto"/>
          </w:divBdr>
        </w:div>
        <w:div w:id="1593508424">
          <w:marLeft w:val="720"/>
          <w:marRight w:val="14"/>
          <w:marTop w:val="240"/>
          <w:marBottom w:val="0"/>
          <w:divBdr>
            <w:top w:val="none" w:sz="0" w:space="0" w:color="auto"/>
            <w:left w:val="none" w:sz="0" w:space="0" w:color="auto"/>
            <w:bottom w:val="none" w:sz="0" w:space="0" w:color="auto"/>
            <w:right w:val="none" w:sz="0" w:space="0" w:color="auto"/>
          </w:divBdr>
        </w:div>
      </w:divsChild>
    </w:div>
    <w:div w:id="158885356">
      <w:bodyDiv w:val="1"/>
      <w:marLeft w:val="0"/>
      <w:marRight w:val="0"/>
      <w:marTop w:val="0"/>
      <w:marBottom w:val="0"/>
      <w:divBdr>
        <w:top w:val="none" w:sz="0" w:space="0" w:color="auto"/>
        <w:left w:val="none" w:sz="0" w:space="0" w:color="auto"/>
        <w:bottom w:val="none" w:sz="0" w:space="0" w:color="auto"/>
        <w:right w:val="none" w:sz="0" w:space="0" w:color="auto"/>
      </w:divBdr>
      <w:divsChild>
        <w:div w:id="1690763606">
          <w:marLeft w:val="374"/>
          <w:marRight w:val="14"/>
          <w:marTop w:val="134"/>
          <w:marBottom w:val="0"/>
          <w:divBdr>
            <w:top w:val="none" w:sz="0" w:space="0" w:color="auto"/>
            <w:left w:val="none" w:sz="0" w:space="0" w:color="auto"/>
            <w:bottom w:val="none" w:sz="0" w:space="0" w:color="auto"/>
            <w:right w:val="none" w:sz="0" w:space="0" w:color="auto"/>
          </w:divBdr>
        </w:div>
        <w:div w:id="99842473">
          <w:marLeft w:val="1282"/>
          <w:marRight w:val="0"/>
          <w:marTop w:val="39"/>
          <w:marBottom w:val="0"/>
          <w:divBdr>
            <w:top w:val="none" w:sz="0" w:space="0" w:color="auto"/>
            <w:left w:val="none" w:sz="0" w:space="0" w:color="auto"/>
            <w:bottom w:val="none" w:sz="0" w:space="0" w:color="auto"/>
            <w:right w:val="none" w:sz="0" w:space="0" w:color="auto"/>
          </w:divBdr>
        </w:div>
        <w:div w:id="1532450604">
          <w:marLeft w:val="1282"/>
          <w:marRight w:val="0"/>
          <w:marTop w:val="43"/>
          <w:marBottom w:val="0"/>
          <w:divBdr>
            <w:top w:val="none" w:sz="0" w:space="0" w:color="auto"/>
            <w:left w:val="none" w:sz="0" w:space="0" w:color="auto"/>
            <w:bottom w:val="none" w:sz="0" w:space="0" w:color="auto"/>
            <w:right w:val="none" w:sz="0" w:space="0" w:color="auto"/>
          </w:divBdr>
        </w:div>
        <w:div w:id="32198598">
          <w:marLeft w:val="1282"/>
          <w:marRight w:val="0"/>
          <w:marTop w:val="40"/>
          <w:marBottom w:val="0"/>
          <w:divBdr>
            <w:top w:val="none" w:sz="0" w:space="0" w:color="auto"/>
            <w:left w:val="none" w:sz="0" w:space="0" w:color="auto"/>
            <w:bottom w:val="none" w:sz="0" w:space="0" w:color="auto"/>
            <w:right w:val="none" w:sz="0" w:space="0" w:color="auto"/>
          </w:divBdr>
        </w:div>
        <w:div w:id="1418134498">
          <w:marLeft w:val="1282"/>
          <w:marRight w:val="0"/>
          <w:marTop w:val="43"/>
          <w:marBottom w:val="0"/>
          <w:divBdr>
            <w:top w:val="none" w:sz="0" w:space="0" w:color="auto"/>
            <w:left w:val="none" w:sz="0" w:space="0" w:color="auto"/>
            <w:bottom w:val="none" w:sz="0" w:space="0" w:color="auto"/>
            <w:right w:val="none" w:sz="0" w:space="0" w:color="auto"/>
          </w:divBdr>
        </w:div>
        <w:div w:id="840924358">
          <w:marLeft w:val="1282"/>
          <w:marRight w:val="0"/>
          <w:marTop w:val="43"/>
          <w:marBottom w:val="0"/>
          <w:divBdr>
            <w:top w:val="none" w:sz="0" w:space="0" w:color="auto"/>
            <w:left w:val="none" w:sz="0" w:space="0" w:color="auto"/>
            <w:bottom w:val="none" w:sz="0" w:space="0" w:color="auto"/>
            <w:right w:val="none" w:sz="0" w:space="0" w:color="auto"/>
          </w:divBdr>
        </w:div>
        <w:div w:id="1253778176">
          <w:marLeft w:val="1282"/>
          <w:marRight w:val="0"/>
          <w:marTop w:val="41"/>
          <w:marBottom w:val="0"/>
          <w:divBdr>
            <w:top w:val="none" w:sz="0" w:space="0" w:color="auto"/>
            <w:left w:val="none" w:sz="0" w:space="0" w:color="auto"/>
            <w:bottom w:val="none" w:sz="0" w:space="0" w:color="auto"/>
            <w:right w:val="none" w:sz="0" w:space="0" w:color="auto"/>
          </w:divBdr>
        </w:div>
        <w:div w:id="1076434272">
          <w:marLeft w:val="1282"/>
          <w:marRight w:val="0"/>
          <w:marTop w:val="41"/>
          <w:marBottom w:val="0"/>
          <w:divBdr>
            <w:top w:val="none" w:sz="0" w:space="0" w:color="auto"/>
            <w:left w:val="none" w:sz="0" w:space="0" w:color="auto"/>
            <w:bottom w:val="none" w:sz="0" w:space="0" w:color="auto"/>
            <w:right w:val="none" w:sz="0" w:space="0" w:color="auto"/>
          </w:divBdr>
        </w:div>
      </w:divsChild>
    </w:div>
    <w:div w:id="200485351">
      <w:bodyDiv w:val="1"/>
      <w:marLeft w:val="0"/>
      <w:marRight w:val="0"/>
      <w:marTop w:val="0"/>
      <w:marBottom w:val="0"/>
      <w:divBdr>
        <w:top w:val="none" w:sz="0" w:space="0" w:color="auto"/>
        <w:left w:val="none" w:sz="0" w:space="0" w:color="auto"/>
        <w:bottom w:val="none" w:sz="0" w:space="0" w:color="auto"/>
        <w:right w:val="none" w:sz="0" w:space="0" w:color="auto"/>
      </w:divBdr>
      <w:divsChild>
        <w:div w:id="1508668024">
          <w:marLeft w:val="374"/>
          <w:marRight w:val="0"/>
          <w:marTop w:val="134"/>
          <w:marBottom w:val="0"/>
          <w:divBdr>
            <w:top w:val="none" w:sz="0" w:space="0" w:color="auto"/>
            <w:left w:val="none" w:sz="0" w:space="0" w:color="auto"/>
            <w:bottom w:val="none" w:sz="0" w:space="0" w:color="auto"/>
            <w:right w:val="none" w:sz="0" w:space="0" w:color="auto"/>
          </w:divBdr>
        </w:div>
        <w:div w:id="830413199">
          <w:marLeft w:val="374"/>
          <w:marRight w:val="0"/>
          <w:marTop w:val="134"/>
          <w:marBottom w:val="0"/>
          <w:divBdr>
            <w:top w:val="none" w:sz="0" w:space="0" w:color="auto"/>
            <w:left w:val="none" w:sz="0" w:space="0" w:color="auto"/>
            <w:bottom w:val="none" w:sz="0" w:space="0" w:color="auto"/>
            <w:right w:val="none" w:sz="0" w:space="0" w:color="auto"/>
          </w:divBdr>
        </w:div>
        <w:div w:id="1419643283">
          <w:marLeft w:val="1282"/>
          <w:marRight w:val="0"/>
          <w:marTop w:val="46"/>
          <w:marBottom w:val="0"/>
          <w:divBdr>
            <w:top w:val="none" w:sz="0" w:space="0" w:color="auto"/>
            <w:left w:val="none" w:sz="0" w:space="0" w:color="auto"/>
            <w:bottom w:val="none" w:sz="0" w:space="0" w:color="auto"/>
            <w:right w:val="none" w:sz="0" w:space="0" w:color="auto"/>
          </w:divBdr>
        </w:div>
        <w:div w:id="1387605464">
          <w:marLeft w:val="1282"/>
          <w:marRight w:val="0"/>
          <w:marTop w:val="43"/>
          <w:marBottom w:val="0"/>
          <w:divBdr>
            <w:top w:val="none" w:sz="0" w:space="0" w:color="auto"/>
            <w:left w:val="none" w:sz="0" w:space="0" w:color="auto"/>
            <w:bottom w:val="none" w:sz="0" w:space="0" w:color="auto"/>
            <w:right w:val="none" w:sz="0" w:space="0" w:color="auto"/>
          </w:divBdr>
        </w:div>
        <w:div w:id="455830384">
          <w:marLeft w:val="1282"/>
          <w:marRight w:val="0"/>
          <w:marTop w:val="43"/>
          <w:marBottom w:val="0"/>
          <w:divBdr>
            <w:top w:val="none" w:sz="0" w:space="0" w:color="auto"/>
            <w:left w:val="none" w:sz="0" w:space="0" w:color="auto"/>
            <w:bottom w:val="none" w:sz="0" w:space="0" w:color="auto"/>
            <w:right w:val="none" w:sz="0" w:space="0" w:color="auto"/>
          </w:divBdr>
        </w:div>
        <w:div w:id="85612797">
          <w:marLeft w:val="1282"/>
          <w:marRight w:val="14"/>
          <w:marTop w:val="106"/>
          <w:marBottom w:val="0"/>
          <w:divBdr>
            <w:top w:val="none" w:sz="0" w:space="0" w:color="auto"/>
            <w:left w:val="none" w:sz="0" w:space="0" w:color="auto"/>
            <w:bottom w:val="none" w:sz="0" w:space="0" w:color="auto"/>
            <w:right w:val="none" w:sz="0" w:space="0" w:color="auto"/>
          </w:divBdr>
        </w:div>
      </w:divsChild>
    </w:div>
    <w:div w:id="301036742">
      <w:bodyDiv w:val="1"/>
      <w:marLeft w:val="0"/>
      <w:marRight w:val="0"/>
      <w:marTop w:val="0"/>
      <w:marBottom w:val="0"/>
      <w:divBdr>
        <w:top w:val="none" w:sz="0" w:space="0" w:color="auto"/>
        <w:left w:val="none" w:sz="0" w:space="0" w:color="auto"/>
        <w:bottom w:val="none" w:sz="0" w:space="0" w:color="auto"/>
        <w:right w:val="none" w:sz="0" w:space="0" w:color="auto"/>
      </w:divBdr>
      <w:divsChild>
        <w:div w:id="1839079549">
          <w:marLeft w:val="374"/>
          <w:marRight w:val="0"/>
          <w:marTop w:val="115"/>
          <w:marBottom w:val="0"/>
          <w:divBdr>
            <w:top w:val="none" w:sz="0" w:space="0" w:color="auto"/>
            <w:left w:val="none" w:sz="0" w:space="0" w:color="auto"/>
            <w:bottom w:val="none" w:sz="0" w:space="0" w:color="auto"/>
            <w:right w:val="none" w:sz="0" w:space="0" w:color="auto"/>
          </w:divBdr>
        </w:div>
        <w:div w:id="620723431">
          <w:marLeft w:val="1094"/>
          <w:marRight w:val="1152"/>
          <w:marTop w:val="114"/>
          <w:marBottom w:val="0"/>
          <w:divBdr>
            <w:top w:val="none" w:sz="0" w:space="0" w:color="auto"/>
            <w:left w:val="none" w:sz="0" w:space="0" w:color="auto"/>
            <w:bottom w:val="none" w:sz="0" w:space="0" w:color="auto"/>
            <w:right w:val="none" w:sz="0" w:space="0" w:color="auto"/>
          </w:divBdr>
        </w:div>
        <w:div w:id="1908493149">
          <w:marLeft w:val="1094"/>
          <w:marRight w:val="0"/>
          <w:marTop w:val="35"/>
          <w:marBottom w:val="0"/>
          <w:divBdr>
            <w:top w:val="none" w:sz="0" w:space="0" w:color="auto"/>
            <w:left w:val="none" w:sz="0" w:space="0" w:color="auto"/>
            <w:bottom w:val="none" w:sz="0" w:space="0" w:color="auto"/>
            <w:right w:val="none" w:sz="0" w:space="0" w:color="auto"/>
          </w:divBdr>
        </w:div>
        <w:div w:id="246234403">
          <w:marLeft w:val="1094"/>
          <w:marRight w:val="0"/>
          <w:marTop w:val="40"/>
          <w:marBottom w:val="0"/>
          <w:divBdr>
            <w:top w:val="none" w:sz="0" w:space="0" w:color="auto"/>
            <w:left w:val="none" w:sz="0" w:space="0" w:color="auto"/>
            <w:bottom w:val="none" w:sz="0" w:space="0" w:color="auto"/>
            <w:right w:val="none" w:sz="0" w:space="0" w:color="auto"/>
          </w:divBdr>
        </w:div>
      </w:divsChild>
    </w:div>
    <w:div w:id="468401919">
      <w:bodyDiv w:val="1"/>
      <w:marLeft w:val="0"/>
      <w:marRight w:val="0"/>
      <w:marTop w:val="0"/>
      <w:marBottom w:val="0"/>
      <w:divBdr>
        <w:top w:val="none" w:sz="0" w:space="0" w:color="auto"/>
        <w:left w:val="none" w:sz="0" w:space="0" w:color="auto"/>
        <w:bottom w:val="none" w:sz="0" w:space="0" w:color="auto"/>
        <w:right w:val="none" w:sz="0" w:space="0" w:color="auto"/>
      </w:divBdr>
    </w:div>
    <w:div w:id="759717834">
      <w:bodyDiv w:val="1"/>
      <w:marLeft w:val="0"/>
      <w:marRight w:val="0"/>
      <w:marTop w:val="0"/>
      <w:marBottom w:val="0"/>
      <w:divBdr>
        <w:top w:val="none" w:sz="0" w:space="0" w:color="auto"/>
        <w:left w:val="none" w:sz="0" w:space="0" w:color="auto"/>
        <w:bottom w:val="none" w:sz="0" w:space="0" w:color="auto"/>
        <w:right w:val="none" w:sz="0" w:space="0" w:color="auto"/>
      </w:divBdr>
      <w:divsChild>
        <w:div w:id="1958292017">
          <w:marLeft w:val="1368"/>
          <w:marRight w:val="0"/>
          <w:marTop w:val="43"/>
          <w:marBottom w:val="0"/>
          <w:divBdr>
            <w:top w:val="none" w:sz="0" w:space="0" w:color="auto"/>
            <w:left w:val="none" w:sz="0" w:space="0" w:color="auto"/>
            <w:bottom w:val="none" w:sz="0" w:space="0" w:color="auto"/>
            <w:right w:val="none" w:sz="0" w:space="0" w:color="auto"/>
          </w:divBdr>
        </w:div>
        <w:div w:id="619067328">
          <w:marLeft w:val="1368"/>
          <w:marRight w:val="0"/>
          <w:marTop w:val="43"/>
          <w:marBottom w:val="0"/>
          <w:divBdr>
            <w:top w:val="none" w:sz="0" w:space="0" w:color="auto"/>
            <w:left w:val="none" w:sz="0" w:space="0" w:color="auto"/>
            <w:bottom w:val="none" w:sz="0" w:space="0" w:color="auto"/>
            <w:right w:val="none" w:sz="0" w:space="0" w:color="auto"/>
          </w:divBdr>
        </w:div>
        <w:div w:id="938829266">
          <w:marLeft w:val="1368"/>
          <w:marRight w:val="0"/>
          <w:marTop w:val="41"/>
          <w:marBottom w:val="0"/>
          <w:divBdr>
            <w:top w:val="none" w:sz="0" w:space="0" w:color="auto"/>
            <w:left w:val="none" w:sz="0" w:space="0" w:color="auto"/>
            <w:bottom w:val="none" w:sz="0" w:space="0" w:color="auto"/>
            <w:right w:val="none" w:sz="0" w:space="0" w:color="auto"/>
          </w:divBdr>
        </w:div>
        <w:div w:id="1132674535">
          <w:marLeft w:val="1368"/>
          <w:marRight w:val="0"/>
          <w:marTop w:val="41"/>
          <w:marBottom w:val="0"/>
          <w:divBdr>
            <w:top w:val="none" w:sz="0" w:space="0" w:color="auto"/>
            <w:left w:val="none" w:sz="0" w:space="0" w:color="auto"/>
            <w:bottom w:val="none" w:sz="0" w:space="0" w:color="auto"/>
            <w:right w:val="none" w:sz="0" w:space="0" w:color="auto"/>
          </w:divBdr>
        </w:div>
        <w:div w:id="2006207059">
          <w:marLeft w:val="1368"/>
          <w:marRight w:val="0"/>
          <w:marTop w:val="41"/>
          <w:marBottom w:val="0"/>
          <w:divBdr>
            <w:top w:val="none" w:sz="0" w:space="0" w:color="auto"/>
            <w:left w:val="none" w:sz="0" w:space="0" w:color="auto"/>
            <w:bottom w:val="none" w:sz="0" w:space="0" w:color="auto"/>
            <w:right w:val="none" w:sz="0" w:space="0" w:color="auto"/>
          </w:divBdr>
        </w:div>
        <w:div w:id="1013458397">
          <w:marLeft w:val="1368"/>
          <w:marRight w:val="0"/>
          <w:marTop w:val="41"/>
          <w:marBottom w:val="0"/>
          <w:divBdr>
            <w:top w:val="none" w:sz="0" w:space="0" w:color="auto"/>
            <w:left w:val="none" w:sz="0" w:space="0" w:color="auto"/>
            <w:bottom w:val="none" w:sz="0" w:space="0" w:color="auto"/>
            <w:right w:val="none" w:sz="0" w:space="0" w:color="auto"/>
          </w:divBdr>
        </w:div>
      </w:divsChild>
    </w:div>
    <w:div w:id="766081131">
      <w:bodyDiv w:val="1"/>
      <w:marLeft w:val="0"/>
      <w:marRight w:val="0"/>
      <w:marTop w:val="0"/>
      <w:marBottom w:val="0"/>
      <w:divBdr>
        <w:top w:val="none" w:sz="0" w:space="0" w:color="auto"/>
        <w:left w:val="none" w:sz="0" w:space="0" w:color="auto"/>
        <w:bottom w:val="none" w:sz="0" w:space="0" w:color="auto"/>
        <w:right w:val="none" w:sz="0" w:space="0" w:color="auto"/>
      </w:divBdr>
      <w:divsChild>
        <w:div w:id="1628775211">
          <w:marLeft w:val="547"/>
          <w:marRight w:val="0"/>
          <w:marTop w:val="134"/>
          <w:marBottom w:val="0"/>
          <w:divBdr>
            <w:top w:val="none" w:sz="0" w:space="0" w:color="auto"/>
            <w:left w:val="none" w:sz="0" w:space="0" w:color="auto"/>
            <w:bottom w:val="none" w:sz="0" w:space="0" w:color="auto"/>
            <w:right w:val="none" w:sz="0" w:space="0" w:color="auto"/>
          </w:divBdr>
        </w:div>
        <w:div w:id="450514827">
          <w:marLeft w:val="547"/>
          <w:marRight w:val="0"/>
          <w:marTop w:val="134"/>
          <w:marBottom w:val="0"/>
          <w:divBdr>
            <w:top w:val="none" w:sz="0" w:space="0" w:color="auto"/>
            <w:left w:val="none" w:sz="0" w:space="0" w:color="auto"/>
            <w:bottom w:val="none" w:sz="0" w:space="0" w:color="auto"/>
            <w:right w:val="none" w:sz="0" w:space="0" w:color="auto"/>
          </w:divBdr>
        </w:div>
      </w:divsChild>
    </w:div>
    <w:div w:id="781221854">
      <w:bodyDiv w:val="1"/>
      <w:marLeft w:val="0"/>
      <w:marRight w:val="0"/>
      <w:marTop w:val="0"/>
      <w:marBottom w:val="0"/>
      <w:divBdr>
        <w:top w:val="none" w:sz="0" w:space="0" w:color="auto"/>
        <w:left w:val="none" w:sz="0" w:space="0" w:color="auto"/>
        <w:bottom w:val="none" w:sz="0" w:space="0" w:color="auto"/>
        <w:right w:val="none" w:sz="0" w:space="0" w:color="auto"/>
      </w:divBdr>
      <w:divsChild>
        <w:div w:id="2130083660">
          <w:marLeft w:val="374"/>
          <w:marRight w:val="0"/>
          <w:marTop w:val="134"/>
          <w:marBottom w:val="0"/>
          <w:divBdr>
            <w:top w:val="none" w:sz="0" w:space="0" w:color="auto"/>
            <w:left w:val="none" w:sz="0" w:space="0" w:color="auto"/>
            <w:bottom w:val="none" w:sz="0" w:space="0" w:color="auto"/>
            <w:right w:val="none" w:sz="0" w:space="0" w:color="auto"/>
          </w:divBdr>
        </w:div>
        <w:div w:id="173082961">
          <w:marLeft w:val="374"/>
          <w:marRight w:val="0"/>
          <w:marTop w:val="40"/>
          <w:marBottom w:val="0"/>
          <w:divBdr>
            <w:top w:val="none" w:sz="0" w:space="0" w:color="auto"/>
            <w:left w:val="none" w:sz="0" w:space="0" w:color="auto"/>
            <w:bottom w:val="none" w:sz="0" w:space="0" w:color="auto"/>
            <w:right w:val="none" w:sz="0" w:space="0" w:color="auto"/>
          </w:divBdr>
        </w:div>
        <w:div w:id="1765179217">
          <w:marLeft w:val="374"/>
          <w:marRight w:val="0"/>
          <w:marTop w:val="40"/>
          <w:marBottom w:val="0"/>
          <w:divBdr>
            <w:top w:val="none" w:sz="0" w:space="0" w:color="auto"/>
            <w:left w:val="none" w:sz="0" w:space="0" w:color="auto"/>
            <w:bottom w:val="none" w:sz="0" w:space="0" w:color="auto"/>
            <w:right w:val="none" w:sz="0" w:space="0" w:color="auto"/>
          </w:divBdr>
        </w:div>
        <w:div w:id="1723403645">
          <w:marLeft w:val="374"/>
          <w:marRight w:val="0"/>
          <w:marTop w:val="40"/>
          <w:marBottom w:val="0"/>
          <w:divBdr>
            <w:top w:val="none" w:sz="0" w:space="0" w:color="auto"/>
            <w:left w:val="none" w:sz="0" w:space="0" w:color="auto"/>
            <w:bottom w:val="none" w:sz="0" w:space="0" w:color="auto"/>
            <w:right w:val="none" w:sz="0" w:space="0" w:color="auto"/>
          </w:divBdr>
        </w:div>
        <w:div w:id="1772622955">
          <w:marLeft w:val="374"/>
          <w:marRight w:val="0"/>
          <w:marTop w:val="40"/>
          <w:marBottom w:val="0"/>
          <w:divBdr>
            <w:top w:val="none" w:sz="0" w:space="0" w:color="auto"/>
            <w:left w:val="none" w:sz="0" w:space="0" w:color="auto"/>
            <w:bottom w:val="none" w:sz="0" w:space="0" w:color="auto"/>
            <w:right w:val="none" w:sz="0" w:space="0" w:color="auto"/>
          </w:divBdr>
        </w:div>
        <w:div w:id="440691361">
          <w:marLeft w:val="374"/>
          <w:marRight w:val="14"/>
          <w:marTop w:val="109"/>
          <w:marBottom w:val="0"/>
          <w:divBdr>
            <w:top w:val="none" w:sz="0" w:space="0" w:color="auto"/>
            <w:left w:val="none" w:sz="0" w:space="0" w:color="auto"/>
            <w:bottom w:val="none" w:sz="0" w:space="0" w:color="auto"/>
            <w:right w:val="none" w:sz="0" w:space="0" w:color="auto"/>
          </w:divBdr>
        </w:div>
        <w:div w:id="415907678">
          <w:marLeft w:val="374"/>
          <w:marRight w:val="0"/>
          <w:marTop w:val="40"/>
          <w:marBottom w:val="0"/>
          <w:divBdr>
            <w:top w:val="none" w:sz="0" w:space="0" w:color="auto"/>
            <w:left w:val="none" w:sz="0" w:space="0" w:color="auto"/>
            <w:bottom w:val="none" w:sz="0" w:space="0" w:color="auto"/>
            <w:right w:val="none" w:sz="0" w:space="0" w:color="auto"/>
          </w:divBdr>
        </w:div>
        <w:div w:id="1123426283">
          <w:marLeft w:val="374"/>
          <w:marRight w:val="0"/>
          <w:marTop w:val="40"/>
          <w:marBottom w:val="0"/>
          <w:divBdr>
            <w:top w:val="none" w:sz="0" w:space="0" w:color="auto"/>
            <w:left w:val="none" w:sz="0" w:space="0" w:color="auto"/>
            <w:bottom w:val="none" w:sz="0" w:space="0" w:color="auto"/>
            <w:right w:val="none" w:sz="0" w:space="0" w:color="auto"/>
          </w:divBdr>
        </w:div>
        <w:div w:id="987978883">
          <w:marLeft w:val="562"/>
          <w:marRight w:val="0"/>
          <w:marTop w:val="43"/>
          <w:marBottom w:val="0"/>
          <w:divBdr>
            <w:top w:val="none" w:sz="0" w:space="0" w:color="auto"/>
            <w:left w:val="none" w:sz="0" w:space="0" w:color="auto"/>
            <w:bottom w:val="none" w:sz="0" w:space="0" w:color="auto"/>
            <w:right w:val="none" w:sz="0" w:space="0" w:color="auto"/>
          </w:divBdr>
        </w:div>
      </w:divsChild>
    </w:div>
    <w:div w:id="836381294">
      <w:bodyDiv w:val="1"/>
      <w:marLeft w:val="0"/>
      <w:marRight w:val="0"/>
      <w:marTop w:val="0"/>
      <w:marBottom w:val="0"/>
      <w:divBdr>
        <w:top w:val="none" w:sz="0" w:space="0" w:color="auto"/>
        <w:left w:val="none" w:sz="0" w:space="0" w:color="auto"/>
        <w:bottom w:val="none" w:sz="0" w:space="0" w:color="auto"/>
        <w:right w:val="none" w:sz="0" w:space="0" w:color="auto"/>
      </w:divBdr>
      <w:divsChild>
        <w:div w:id="15008077">
          <w:marLeft w:val="374"/>
          <w:marRight w:val="0"/>
          <w:marTop w:val="115"/>
          <w:marBottom w:val="0"/>
          <w:divBdr>
            <w:top w:val="none" w:sz="0" w:space="0" w:color="auto"/>
            <w:left w:val="none" w:sz="0" w:space="0" w:color="auto"/>
            <w:bottom w:val="none" w:sz="0" w:space="0" w:color="auto"/>
            <w:right w:val="none" w:sz="0" w:space="0" w:color="auto"/>
          </w:divBdr>
        </w:div>
        <w:div w:id="1032847463">
          <w:marLeft w:val="374"/>
          <w:marRight w:val="1800"/>
          <w:marTop w:val="209"/>
          <w:marBottom w:val="0"/>
          <w:divBdr>
            <w:top w:val="none" w:sz="0" w:space="0" w:color="auto"/>
            <w:left w:val="none" w:sz="0" w:space="0" w:color="auto"/>
            <w:bottom w:val="none" w:sz="0" w:space="0" w:color="auto"/>
            <w:right w:val="none" w:sz="0" w:space="0" w:color="auto"/>
          </w:divBdr>
        </w:div>
        <w:div w:id="1289973779">
          <w:marLeft w:val="374"/>
          <w:marRight w:val="1800"/>
          <w:marTop w:val="115"/>
          <w:marBottom w:val="0"/>
          <w:divBdr>
            <w:top w:val="none" w:sz="0" w:space="0" w:color="auto"/>
            <w:left w:val="none" w:sz="0" w:space="0" w:color="auto"/>
            <w:bottom w:val="none" w:sz="0" w:space="0" w:color="auto"/>
            <w:right w:val="none" w:sz="0" w:space="0" w:color="auto"/>
          </w:divBdr>
        </w:div>
        <w:div w:id="406927091">
          <w:marLeft w:val="374"/>
          <w:marRight w:val="1800"/>
          <w:marTop w:val="209"/>
          <w:marBottom w:val="0"/>
          <w:divBdr>
            <w:top w:val="none" w:sz="0" w:space="0" w:color="auto"/>
            <w:left w:val="none" w:sz="0" w:space="0" w:color="auto"/>
            <w:bottom w:val="none" w:sz="0" w:space="0" w:color="auto"/>
            <w:right w:val="none" w:sz="0" w:space="0" w:color="auto"/>
          </w:divBdr>
        </w:div>
      </w:divsChild>
    </w:div>
    <w:div w:id="859978561">
      <w:bodyDiv w:val="1"/>
      <w:marLeft w:val="0"/>
      <w:marRight w:val="0"/>
      <w:marTop w:val="0"/>
      <w:marBottom w:val="0"/>
      <w:divBdr>
        <w:top w:val="none" w:sz="0" w:space="0" w:color="auto"/>
        <w:left w:val="none" w:sz="0" w:space="0" w:color="auto"/>
        <w:bottom w:val="none" w:sz="0" w:space="0" w:color="auto"/>
        <w:right w:val="none" w:sz="0" w:space="0" w:color="auto"/>
      </w:divBdr>
      <w:divsChild>
        <w:div w:id="1453666487">
          <w:marLeft w:val="547"/>
          <w:marRight w:val="0"/>
          <w:marTop w:val="134"/>
          <w:marBottom w:val="0"/>
          <w:divBdr>
            <w:top w:val="none" w:sz="0" w:space="0" w:color="auto"/>
            <w:left w:val="none" w:sz="0" w:space="0" w:color="auto"/>
            <w:bottom w:val="none" w:sz="0" w:space="0" w:color="auto"/>
            <w:right w:val="none" w:sz="0" w:space="0" w:color="auto"/>
          </w:divBdr>
        </w:div>
        <w:div w:id="1692997237">
          <w:marLeft w:val="547"/>
          <w:marRight w:val="0"/>
          <w:marTop w:val="134"/>
          <w:marBottom w:val="0"/>
          <w:divBdr>
            <w:top w:val="none" w:sz="0" w:space="0" w:color="auto"/>
            <w:left w:val="none" w:sz="0" w:space="0" w:color="auto"/>
            <w:bottom w:val="none" w:sz="0" w:space="0" w:color="auto"/>
            <w:right w:val="none" w:sz="0" w:space="0" w:color="auto"/>
          </w:divBdr>
        </w:div>
        <w:div w:id="532496632">
          <w:marLeft w:val="547"/>
          <w:marRight w:val="0"/>
          <w:marTop w:val="134"/>
          <w:marBottom w:val="0"/>
          <w:divBdr>
            <w:top w:val="none" w:sz="0" w:space="0" w:color="auto"/>
            <w:left w:val="none" w:sz="0" w:space="0" w:color="auto"/>
            <w:bottom w:val="none" w:sz="0" w:space="0" w:color="auto"/>
            <w:right w:val="none" w:sz="0" w:space="0" w:color="auto"/>
          </w:divBdr>
        </w:div>
        <w:div w:id="1277446250">
          <w:marLeft w:val="547"/>
          <w:marRight w:val="0"/>
          <w:marTop w:val="134"/>
          <w:marBottom w:val="0"/>
          <w:divBdr>
            <w:top w:val="none" w:sz="0" w:space="0" w:color="auto"/>
            <w:left w:val="none" w:sz="0" w:space="0" w:color="auto"/>
            <w:bottom w:val="none" w:sz="0" w:space="0" w:color="auto"/>
            <w:right w:val="none" w:sz="0" w:space="0" w:color="auto"/>
          </w:divBdr>
        </w:div>
      </w:divsChild>
    </w:div>
    <w:div w:id="863520391">
      <w:bodyDiv w:val="1"/>
      <w:marLeft w:val="0"/>
      <w:marRight w:val="0"/>
      <w:marTop w:val="0"/>
      <w:marBottom w:val="0"/>
      <w:divBdr>
        <w:top w:val="none" w:sz="0" w:space="0" w:color="auto"/>
        <w:left w:val="none" w:sz="0" w:space="0" w:color="auto"/>
        <w:bottom w:val="none" w:sz="0" w:space="0" w:color="auto"/>
        <w:right w:val="none" w:sz="0" w:space="0" w:color="auto"/>
      </w:divBdr>
      <w:divsChild>
        <w:div w:id="9070291">
          <w:marLeft w:val="374"/>
          <w:marRight w:val="0"/>
          <w:marTop w:val="134"/>
          <w:marBottom w:val="0"/>
          <w:divBdr>
            <w:top w:val="none" w:sz="0" w:space="0" w:color="auto"/>
            <w:left w:val="none" w:sz="0" w:space="0" w:color="auto"/>
            <w:bottom w:val="none" w:sz="0" w:space="0" w:color="auto"/>
            <w:right w:val="none" w:sz="0" w:space="0" w:color="auto"/>
          </w:divBdr>
        </w:div>
        <w:div w:id="721831806">
          <w:marLeft w:val="374"/>
          <w:marRight w:val="0"/>
          <w:marTop w:val="134"/>
          <w:marBottom w:val="0"/>
          <w:divBdr>
            <w:top w:val="none" w:sz="0" w:space="0" w:color="auto"/>
            <w:left w:val="none" w:sz="0" w:space="0" w:color="auto"/>
            <w:bottom w:val="none" w:sz="0" w:space="0" w:color="auto"/>
            <w:right w:val="none" w:sz="0" w:space="0" w:color="auto"/>
          </w:divBdr>
        </w:div>
        <w:div w:id="2026663885">
          <w:marLeft w:val="374"/>
          <w:marRight w:val="0"/>
          <w:marTop w:val="134"/>
          <w:marBottom w:val="0"/>
          <w:divBdr>
            <w:top w:val="none" w:sz="0" w:space="0" w:color="auto"/>
            <w:left w:val="none" w:sz="0" w:space="0" w:color="auto"/>
            <w:bottom w:val="none" w:sz="0" w:space="0" w:color="auto"/>
            <w:right w:val="none" w:sz="0" w:space="0" w:color="auto"/>
          </w:divBdr>
        </w:div>
      </w:divsChild>
    </w:div>
    <w:div w:id="928854671">
      <w:bodyDiv w:val="1"/>
      <w:marLeft w:val="0"/>
      <w:marRight w:val="0"/>
      <w:marTop w:val="0"/>
      <w:marBottom w:val="0"/>
      <w:divBdr>
        <w:top w:val="none" w:sz="0" w:space="0" w:color="auto"/>
        <w:left w:val="none" w:sz="0" w:space="0" w:color="auto"/>
        <w:bottom w:val="none" w:sz="0" w:space="0" w:color="auto"/>
        <w:right w:val="none" w:sz="0" w:space="0" w:color="auto"/>
      </w:divBdr>
      <w:divsChild>
        <w:div w:id="1475104882">
          <w:marLeft w:val="374"/>
          <w:marRight w:val="0"/>
          <w:marTop w:val="120"/>
          <w:marBottom w:val="0"/>
          <w:divBdr>
            <w:top w:val="none" w:sz="0" w:space="0" w:color="auto"/>
            <w:left w:val="none" w:sz="0" w:space="0" w:color="auto"/>
            <w:bottom w:val="none" w:sz="0" w:space="0" w:color="auto"/>
            <w:right w:val="none" w:sz="0" w:space="0" w:color="auto"/>
          </w:divBdr>
        </w:div>
        <w:div w:id="2143039032">
          <w:marLeft w:val="374"/>
          <w:marRight w:val="0"/>
          <w:marTop w:val="120"/>
          <w:marBottom w:val="0"/>
          <w:divBdr>
            <w:top w:val="none" w:sz="0" w:space="0" w:color="auto"/>
            <w:left w:val="none" w:sz="0" w:space="0" w:color="auto"/>
            <w:bottom w:val="none" w:sz="0" w:space="0" w:color="auto"/>
            <w:right w:val="none" w:sz="0" w:space="0" w:color="auto"/>
          </w:divBdr>
        </w:div>
        <w:div w:id="1780679654">
          <w:marLeft w:val="374"/>
          <w:marRight w:val="0"/>
          <w:marTop w:val="120"/>
          <w:marBottom w:val="0"/>
          <w:divBdr>
            <w:top w:val="none" w:sz="0" w:space="0" w:color="auto"/>
            <w:left w:val="none" w:sz="0" w:space="0" w:color="auto"/>
            <w:bottom w:val="none" w:sz="0" w:space="0" w:color="auto"/>
            <w:right w:val="none" w:sz="0" w:space="0" w:color="auto"/>
          </w:divBdr>
        </w:div>
        <w:div w:id="2136946990">
          <w:marLeft w:val="374"/>
          <w:marRight w:val="0"/>
          <w:marTop w:val="120"/>
          <w:marBottom w:val="0"/>
          <w:divBdr>
            <w:top w:val="none" w:sz="0" w:space="0" w:color="auto"/>
            <w:left w:val="none" w:sz="0" w:space="0" w:color="auto"/>
            <w:bottom w:val="none" w:sz="0" w:space="0" w:color="auto"/>
            <w:right w:val="none" w:sz="0" w:space="0" w:color="auto"/>
          </w:divBdr>
        </w:div>
      </w:divsChild>
    </w:div>
    <w:div w:id="1124811435">
      <w:bodyDiv w:val="1"/>
      <w:marLeft w:val="0"/>
      <w:marRight w:val="0"/>
      <w:marTop w:val="0"/>
      <w:marBottom w:val="0"/>
      <w:divBdr>
        <w:top w:val="none" w:sz="0" w:space="0" w:color="auto"/>
        <w:left w:val="none" w:sz="0" w:space="0" w:color="auto"/>
        <w:bottom w:val="none" w:sz="0" w:space="0" w:color="auto"/>
        <w:right w:val="none" w:sz="0" w:space="0" w:color="auto"/>
      </w:divBdr>
    </w:div>
    <w:div w:id="1345785463">
      <w:bodyDiv w:val="1"/>
      <w:marLeft w:val="0"/>
      <w:marRight w:val="0"/>
      <w:marTop w:val="0"/>
      <w:marBottom w:val="0"/>
      <w:divBdr>
        <w:top w:val="none" w:sz="0" w:space="0" w:color="auto"/>
        <w:left w:val="none" w:sz="0" w:space="0" w:color="auto"/>
        <w:bottom w:val="none" w:sz="0" w:space="0" w:color="auto"/>
        <w:right w:val="none" w:sz="0" w:space="0" w:color="auto"/>
      </w:divBdr>
      <w:divsChild>
        <w:div w:id="595792525">
          <w:marLeft w:val="547"/>
          <w:marRight w:val="0"/>
          <w:marTop w:val="115"/>
          <w:marBottom w:val="0"/>
          <w:divBdr>
            <w:top w:val="none" w:sz="0" w:space="0" w:color="auto"/>
            <w:left w:val="none" w:sz="0" w:space="0" w:color="auto"/>
            <w:bottom w:val="none" w:sz="0" w:space="0" w:color="auto"/>
            <w:right w:val="none" w:sz="0" w:space="0" w:color="auto"/>
          </w:divBdr>
        </w:div>
        <w:div w:id="2042172181">
          <w:marLeft w:val="547"/>
          <w:marRight w:val="0"/>
          <w:marTop w:val="115"/>
          <w:marBottom w:val="0"/>
          <w:divBdr>
            <w:top w:val="none" w:sz="0" w:space="0" w:color="auto"/>
            <w:left w:val="none" w:sz="0" w:space="0" w:color="auto"/>
            <w:bottom w:val="none" w:sz="0" w:space="0" w:color="auto"/>
            <w:right w:val="none" w:sz="0" w:space="0" w:color="auto"/>
          </w:divBdr>
        </w:div>
        <w:div w:id="305477694">
          <w:marLeft w:val="547"/>
          <w:marRight w:val="0"/>
          <w:marTop w:val="115"/>
          <w:marBottom w:val="0"/>
          <w:divBdr>
            <w:top w:val="none" w:sz="0" w:space="0" w:color="auto"/>
            <w:left w:val="none" w:sz="0" w:space="0" w:color="auto"/>
            <w:bottom w:val="none" w:sz="0" w:space="0" w:color="auto"/>
            <w:right w:val="none" w:sz="0" w:space="0" w:color="auto"/>
          </w:divBdr>
        </w:div>
        <w:div w:id="3948015">
          <w:marLeft w:val="1354"/>
          <w:marRight w:val="0"/>
          <w:marTop w:val="96"/>
          <w:marBottom w:val="0"/>
          <w:divBdr>
            <w:top w:val="none" w:sz="0" w:space="0" w:color="auto"/>
            <w:left w:val="none" w:sz="0" w:space="0" w:color="auto"/>
            <w:bottom w:val="none" w:sz="0" w:space="0" w:color="auto"/>
            <w:right w:val="none" w:sz="0" w:space="0" w:color="auto"/>
          </w:divBdr>
        </w:div>
        <w:div w:id="1143499395">
          <w:marLeft w:val="1354"/>
          <w:marRight w:val="0"/>
          <w:marTop w:val="96"/>
          <w:marBottom w:val="0"/>
          <w:divBdr>
            <w:top w:val="none" w:sz="0" w:space="0" w:color="auto"/>
            <w:left w:val="none" w:sz="0" w:space="0" w:color="auto"/>
            <w:bottom w:val="none" w:sz="0" w:space="0" w:color="auto"/>
            <w:right w:val="none" w:sz="0" w:space="0" w:color="auto"/>
          </w:divBdr>
        </w:div>
      </w:divsChild>
    </w:div>
    <w:div w:id="1375228335">
      <w:bodyDiv w:val="1"/>
      <w:marLeft w:val="0"/>
      <w:marRight w:val="0"/>
      <w:marTop w:val="0"/>
      <w:marBottom w:val="0"/>
      <w:divBdr>
        <w:top w:val="none" w:sz="0" w:space="0" w:color="auto"/>
        <w:left w:val="none" w:sz="0" w:space="0" w:color="auto"/>
        <w:bottom w:val="none" w:sz="0" w:space="0" w:color="auto"/>
        <w:right w:val="none" w:sz="0" w:space="0" w:color="auto"/>
      </w:divBdr>
    </w:div>
    <w:div w:id="1411384812">
      <w:bodyDiv w:val="1"/>
      <w:marLeft w:val="0"/>
      <w:marRight w:val="0"/>
      <w:marTop w:val="0"/>
      <w:marBottom w:val="0"/>
      <w:divBdr>
        <w:top w:val="none" w:sz="0" w:space="0" w:color="auto"/>
        <w:left w:val="none" w:sz="0" w:space="0" w:color="auto"/>
        <w:bottom w:val="none" w:sz="0" w:space="0" w:color="auto"/>
        <w:right w:val="none" w:sz="0" w:space="0" w:color="auto"/>
      </w:divBdr>
      <w:divsChild>
        <w:div w:id="745959764">
          <w:marLeft w:val="374"/>
          <w:marRight w:val="0"/>
          <w:marTop w:val="120"/>
          <w:marBottom w:val="0"/>
          <w:divBdr>
            <w:top w:val="none" w:sz="0" w:space="0" w:color="auto"/>
            <w:left w:val="none" w:sz="0" w:space="0" w:color="auto"/>
            <w:bottom w:val="none" w:sz="0" w:space="0" w:color="auto"/>
            <w:right w:val="none" w:sz="0" w:space="0" w:color="auto"/>
          </w:divBdr>
        </w:div>
        <w:div w:id="1902792929">
          <w:marLeft w:val="374"/>
          <w:marRight w:val="0"/>
          <w:marTop w:val="120"/>
          <w:marBottom w:val="0"/>
          <w:divBdr>
            <w:top w:val="none" w:sz="0" w:space="0" w:color="auto"/>
            <w:left w:val="none" w:sz="0" w:space="0" w:color="auto"/>
            <w:bottom w:val="none" w:sz="0" w:space="0" w:color="auto"/>
            <w:right w:val="none" w:sz="0" w:space="0" w:color="auto"/>
          </w:divBdr>
        </w:div>
        <w:div w:id="979847523">
          <w:marLeft w:val="374"/>
          <w:marRight w:val="0"/>
          <w:marTop w:val="120"/>
          <w:marBottom w:val="0"/>
          <w:divBdr>
            <w:top w:val="none" w:sz="0" w:space="0" w:color="auto"/>
            <w:left w:val="none" w:sz="0" w:space="0" w:color="auto"/>
            <w:bottom w:val="none" w:sz="0" w:space="0" w:color="auto"/>
            <w:right w:val="none" w:sz="0" w:space="0" w:color="auto"/>
          </w:divBdr>
        </w:div>
        <w:div w:id="925110473">
          <w:marLeft w:val="374"/>
          <w:marRight w:val="0"/>
          <w:marTop w:val="120"/>
          <w:marBottom w:val="0"/>
          <w:divBdr>
            <w:top w:val="none" w:sz="0" w:space="0" w:color="auto"/>
            <w:left w:val="none" w:sz="0" w:space="0" w:color="auto"/>
            <w:bottom w:val="none" w:sz="0" w:space="0" w:color="auto"/>
            <w:right w:val="none" w:sz="0" w:space="0" w:color="auto"/>
          </w:divBdr>
        </w:div>
        <w:div w:id="751973892">
          <w:marLeft w:val="374"/>
          <w:marRight w:val="0"/>
          <w:marTop w:val="120"/>
          <w:marBottom w:val="0"/>
          <w:divBdr>
            <w:top w:val="none" w:sz="0" w:space="0" w:color="auto"/>
            <w:left w:val="none" w:sz="0" w:space="0" w:color="auto"/>
            <w:bottom w:val="none" w:sz="0" w:space="0" w:color="auto"/>
            <w:right w:val="none" w:sz="0" w:space="0" w:color="auto"/>
          </w:divBdr>
        </w:div>
      </w:divsChild>
    </w:div>
    <w:div w:id="1548909453">
      <w:bodyDiv w:val="1"/>
      <w:marLeft w:val="0"/>
      <w:marRight w:val="0"/>
      <w:marTop w:val="0"/>
      <w:marBottom w:val="0"/>
      <w:divBdr>
        <w:top w:val="none" w:sz="0" w:space="0" w:color="auto"/>
        <w:left w:val="none" w:sz="0" w:space="0" w:color="auto"/>
        <w:bottom w:val="none" w:sz="0" w:space="0" w:color="auto"/>
        <w:right w:val="none" w:sz="0" w:space="0" w:color="auto"/>
      </w:divBdr>
      <w:divsChild>
        <w:div w:id="1995717725">
          <w:marLeft w:val="374"/>
          <w:marRight w:val="14"/>
          <w:marTop w:val="134"/>
          <w:marBottom w:val="0"/>
          <w:divBdr>
            <w:top w:val="none" w:sz="0" w:space="0" w:color="auto"/>
            <w:left w:val="none" w:sz="0" w:space="0" w:color="auto"/>
            <w:bottom w:val="none" w:sz="0" w:space="0" w:color="auto"/>
            <w:right w:val="none" w:sz="0" w:space="0" w:color="auto"/>
          </w:divBdr>
        </w:div>
        <w:div w:id="771122714">
          <w:marLeft w:val="1282"/>
          <w:marRight w:val="0"/>
          <w:marTop w:val="39"/>
          <w:marBottom w:val="0"/>
          <w:divBdr>
            <w:top w:val="none" w:sz="0" w:space="0" w:color="auto"/>
            <w:left w:val="none" w:sz="0" w:space="0" w:color="auto"/>
            <w:bottom w:val="none" w:sz="0" w:space="0" w:color="auto"/>
            <w:right w:val="none" w:sz="0" w:space="0" w:color="auto"/>
          </w:divBdr>
        </w:div>
        <w:div w:id="1988515479">
          <w:marLeft w:val="1282"/>
          <w:marRight w:val="0"/>
          <w:marTop w:val="43"/>
          <w:marBottom w:val="0"/>
          <w:divBdr>
            <w:top w:val="none" w:sz="0" w:space="0" w:color="auto"/>
            <w:left w:val="none" w:sz="0" w:space="0" w:color="auto"/>
            <w:bottom w:val="none" w:sz="0" w:space="0" w:color="auto"/>
            <w:right w:val="none" w:sz="0" w:space="0" w:color="auto"/>
          </w:divBdr>
        </w:div>
        <w:div w:id="70277459">
          <w:marLeft w:val="1282"/>
          <w:marRight w:val="0"/>
          <w:marTop w:val="40"/>
          <w:marBottom w:val="0"/>
          <w:divBdr>
            <w:top w:val="none" w:sz="0" w:space="0" w:color="auto"/>
            <w:left w:val="none" w:sz="0" w:space="0" w:color="auto"/>
            <w:bottom w:val="none" w:sz="0" w:space="0" w:color="auto"/>
            <w:right w:val="none" w:sz="0" w:space="0" w:color="auto"/>
          </w:divBdr>
        </w:div>
        <w:div w:id="1636711666">
          <w:marLeft w:val="1282"/>
          <w:marRight w:val="0"/>
          <w:marTop w:val="43"/>
          <w:marBottom w:val="0"/>
          <w:divBdr>
            <w:top w:val="none" w:sz="0" w:space="0" w:color="auto"/>
            <w:left w:val="none" w:sz="0" w:space="0" w:color="auto"/>
            <w:bottom w:val="none" w:sz="0" w:space="0" w:color="auto"/>
            <w:right w:val="none" w:sz="0" w:space="0" w:color="auto"/>
          </w:divBdr>
        </w:div>
        <w:div w:id="1930382835">
          <w:marLeft w:val="1282"/>
          <w:marRight w:val="0"/>
          <w:marTop w:val="43"/>
          <w:marBottom w:val="0"/>
          <w:divBdr>
            <w:top w:val="none" w:sz="0" w:space="0" w:color="auto"/>
            <w:left w:val="none" w:sz="0" w:space="0" w:color="auto"/>
            <w:bottom w:val="none" w:sz="0" w:space="0" w:color="auto"/>
            <w:right w:val="none" w:sz="0" w:space="0" w:color="auto"/>
          </w:divBdr>
        </w:div>
        <w:div w:id="1462460615">
          <w:marLeft w:val="1282"/>
          <w:marRight w:val="0"/>
          <w:marTop w:val="41"/>
          <w:marBottom w:val="0"/>
          <w:divBdr>
            <w:top w:val="none" w:sz="0" w:space="0" w:color="auto"/>
            <w:left w:val="none" w:sz="0" w:space="0" w:color="auto"/>
            <w:bottom w:val="none" w:sz="0" w:space="0" w:color="auto"/>
            <w:right w:val="none" w:sz="0" w:space="0" w:color="auto"/>
          </w:divBdr>
        </w:div>
      </w:divsChild>
    </w:div>
    <w:div w:id="1642614216">
      <w:bodyDiv w:val="1"/>
      <w:marLeft w:val="0"/>
      <w:marRight w:val="0"/>
      <w:marTop w:val="0"/>
      <w:marBottom w:val="0"/>
      <w:divBdr>
        <w:top w:val="none" w:sz="0" w:space="0" w:color="auto"/>
        <w:left w:val="none" w:sz="0" w:space="0" w:color="auto"/>
        <w:bottom w:val="none" w:sz="0" w:space="0" w:color="auto"/>
        <w:right w:val="none" w:sz="0" w:space="0" w:color="auto"/>
      </w:divBdr>
      <w:divsChild>
        <w:div w:id="1424304179">
          <w:marLeft w:val="374"/>
          <w:marRight w:val="0"/>
          <w:marTop w:val="134"/>
          <w:marBottom w:val="0"/>
          <w:divBdr>
            <w:top w:val="none" w:sz="0" w:space="0" w:color="auto"/>
            <w:left w:val="none" w:sz="0" w:space="0" w:color="auto"/>
            <w:bottom w:val="none" w:sz="0" w:space="0" w:color="auto"/>
            <w:right w:val="none" w:sz="0" w:space="0" w:color="auto"/>
          </w:divBdr>
        </w:div>
        <w:div w:id="1863976147">
          <w:marLeft w:val="1094"/>
          <w:marRight w:val="0"/>
          <w:marTop w:val="49"/>
          <w:marBottom w:val="0"/>
          <w:divBdr>
            <w:top w:val="none" w:sz="0" w:space="0" w:color="auto"/>
            <w:left w:val="none" w:sz="0" w:space="0" w:color="auto"/>
            <w:bottom w:val="none" w:sz="0" w:space="0" w:color="auto"/>
            <w:right w:val="none" w:sz="0" w:space="0" w:color="auto"/>
          </w:divBdr>
        </w:div>
        <w:div w:id="472990155">
          <w:marLeft w:val="1094"/>
          <w:marRight w:val="0"/>
          <w:marTop w:val="43"/>
          <w:marBottom w:val="0"/>
          <w:divBdr>
            <w:top w:val="none" w:sz="0" w:space="0" w:color="auto"/>
            <w:left w:val="none" w:sz="0" w:space="0" w:color="auto"/>
            <w:bottom w:val="none" w:sz="0" w:space="0" w:color="auto"/>
            <w:right w:val="none" w:sz="0" w:space="0" w:color="auto"/>
          </w:divBdr>
        </w:div>
        <w:div w:id="754136115">
          <w:marLeft w:val="1094"/>
          <w:marRight w:val="0"/>
          <w:marTop w:val="40"/>
          <w:marBottom w:val="0"/>
          <w:divBdr>
            <w:top w:val="none" w:sz="0" w:space="0" w:color="auto"/>
            <w:left w:val="none" w:sz="0" w:space="0" w:color="auto"/>
            <w:bottom w:val="none" w:sz="0" w:space="0" w:color="auto"/>
            <w:right w:val="none" w:sz="0" w:space="0" w:color="auto"/>
          </w:divBdr>
        </w:div>
        <w:div w:id="716509258">
          <w:marLeft w:val="374"/>
          <w:marRight w:val="14"/>
          <w:marTop w:val="204"/>
          <w:marBottom w:val="0"/>
          <w:divBdr>
            <w:top w:val="none" w:sz="0" w:space="0" w:color="auto"/>
            <w:left w:val="none" w:sz="0" w:space="0" w:color="auto"/>
            <w:bottom w:val="none" w:sz="0" w:space="0" w:color="auto"/>
            <w:right w:val="none" w:sz="0" w:space="0" w:color="auto"/>
          </w:divBdr>
        </w:div>
      </w:divsChild>
    </w:div>
    <w:div w:id="2137408214">
      <w:bodyDiv w:val="1"/>
      <w:marLeft w:val="0"/>
      <w:marRight w:val="0"/>
      <w:marTop w:val="0"/>
      <w:marBottom w:val="0"/>
      <w:divBdr>
        <w:top w:val="none" w:sz="0" w:space="0" w:color="auto"/>
        <w:left w:val="none" w:sz="0" w:space="0" w:color="auto"/>
        <w:bottom w:val="none" w:sz="0" w:space="0" w:color="auto"/>
        <w:right w:val="none" w:sz="0" w:space="0" w:color="auto"/>
      </w:divBdr>
      <w:divsChild>
        <w:div w:id="526531347">
          <w:marLeft w:val="720"/>
          <w:marRight w:val="14"/>
          <w:marTop w:val="240"/>
          <w:marBottom w:val="0"/>
          <w:divBdr>
            <w:top w:val="none" w:sz="0" w:space="0" w:color="auto"/>
            <w:left w:val="none" w:sz="0" w:space="0" w:color="auto"/>
            <w:bottom w:val="none" w:sz="0" w:space="0" w:color="auto"/>
            <w:right w:val="none" w:sz="0" w:space="0" w:color="auto"/>
          </w:divBdr>
        </w:div>
        <w:div w:id="866526350">
          <w:marLeft w:val="720"/>
          <w:marRight w:val="14"/>
          <w:marTop w:val="240"/>
          <w:marBottom w:val="0"/>
          <w:divBdr>
            <w:top w:val="none" w:sz="0" w:space="0" w:color="auto"/>
            <w:left w:val="none" w:sz="0" w:space="0" w:color="auto"/>
            <w:bottom w:val="none" w:sz="0" w:space="0" w:color="auto"/>
            <w:right w:val="none" w:sz="0" w:space="0" w:color="auto"/>
          </w:divBdr>
        </w:div>
        <w:div w:id="1545676135">
          <w:marLeft w:val="720"/>
          <w:marRight w:val="14"/>
          <w:marTop w:val="240"/>
          <w:marBottom w:val="0"/>
          <w:divBdr>
            <w:top w:val="none" w:sz="0" w:space="0" w:color="auto"/>
            <w:left w:val="none" w:sz="0" w:space="0" w:color="auto"/>
            <w:bottom w:val="none" w:sz="0" w:space="0" w:color="auto"/>
            <w:right w:val="none" w:sz="0" w:space="0" w:color="auto"/>
          </w:divBdr>
        </w:div>
      </w:divsChild>
    </w:div>
    <w:div w:id="2138133835">
      <w:bodyDiv w:val="1"/>
      <w:marLeft w:val="0"/>
      <w:marRight w:val="0"/>
      <w:marTop w:val="0"/>
      <w:marBottom w:val="0"/>
      <w:divBdr>
        <w:top w:val="none" w:sz="0" w:space="0" w:color="auto"/>
        <w:left w:val="none" w:sz="0" w:space="0" w:color="auto"/>
        <w:bottom w:val="none" w:sz="0" w:space="0" w:color="auto"/>
        <w:right w:val="none" w:sz="0" w:space="0" w:color="auto"/>
      </w:divBdr>
      <w:divsChild>
        <w:div w:id="1986425634">
          <w:marLeft w:val="1368"/>
          <w:marRight w:val="0"/>
          <w:marTop w:val="0"/>
          <w:marBottom w:val="0"/>
          <w:divBdr>
            <w:top w:val="none" w:sz="0" w:space="0" w:color="auto"/>
            <w:left w:val="none" w:sz="0" w:space="0" w:color="auto"/>
            <w:bottom w:val="none" w:sz="0" w:space="0" w:color="auto"/>
            <w:right w:val="none" w:sz="0" w:space="0" w:color="auto"/>
          </w:divBdr>
        </w:div>
        <w:div w:id="1107459599">
          <w:marLeft w:val="1368"/>
          <w:marRight w:val="0"/>
          <w:marTop w:val="43"/>
          <w:marBottom w:val="0"/>
          <w:divBdr>
            <w:top w:val="none" w:sz="0" w:space="0" w:color="auto"/>
            <w:left w:val="none" w:sz="0" w:space="0" w:color="auto"/>
            <w:bottom w:val="none" w:sz="0" w:space="0" w:color="auto"/>
            <w:right w:val="none" w:sz="0" w:space="0" w:color="auto"/>
          </w:divBdr>
        </w:div>
        <w:div w:id="2001805423">
          <w:marLeft w:val="1368"/>
          <w:marRight w:val="0"/>
          <w:marTop w:val="40"/>
          <w:marBottom w:val="0"/>
          <w:divBdr>
            <w:top w:val="none" w:sz="0" w:space="0" w:color="auto"/>
            <w:left w:val="none" w:sz="0" w:space="0" w:color="auto"/>
            <w:bottom w:val="none" w:sz="0" w:space="0" w:color="auto"/>
            <w:right w:val="none" w:sz="0" w:space="0" w:color="auto"/>
          </w:divBdr>
        </w:div>
        <w:div w:id="1696686761">
          <w:marLeft w:val="1368"/>
          <w:marRight w:val="0"/>
          <w:marTop w:val="43"/>
          <w:marBottom w:val="0"/>
          <w:divBdr>
            <w:top w:val="none" w:sz="0" w:space="0" w:color="auto"/>
            <w:left w:val="none" w:sz="0" w:space="0" w:color="auto"/>
            <w:bottom w:val="none" w:sz="0" w:space="0" w:color="auto"/>
            <w:right w:val="none" w:sz="0" w:space="0" w:color="auto"/>
          </w:divBdr>
        </w:div>
        <w:div w:id="290285193">
          <w:marLeft w:val="1368"/>
          <w:marRight w:val="0"/>
          <w:marTop w:val="43"/>
          <w:marBottom w:val="0"/>
          <w:divBdr>
            <w:top w:val="none" w:sz="0" w:space="0" w:color="auto"/>
            <w:left w:val="none" w:sz="0" w:space="0" w:color="auto"/>
            <w:bottom w:val="none" w:sz="0" w:space="0" w:color="auto"/>
            <w:right w:val="none" w:sz="0" w:space="0" w:color="auto"/>
          </w:divBdr>
        </w:div>
        <w:div w:id="859586801">
          <w:marLeft w:val="1368"/>
          <w:marRight w:val="0"/>
          <w:marTop w:val="4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2.emf"/><Relationship Id="rId7" Type="http://schemas.openxmlformats.org/officeDocument/2006/relationships/image" Target="media/image3.emf"/><Relationship Id="rId8" Type="http://schemas.openxmlformats.org/officeDocument/2006/relationships/image" Target="media/image4.em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854</Words>
  <Characters>4873</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Myra Reyes</dc:creator>
  <cp:keywords/>
  <dc:description/>
  <cp:lastModifiedBy>Myra Reyes</cp:lastModifiedBy>
  <cp:revision>3</cp:revision>
  <cp:lastPrinted>2017-02-14T11:23:00Z</cp:lastPrinted>
  <dcterms:created xsi:type="dcterms:W3CDTF">2017-02-14T09:50:00Z</dcterms:created>
  <dcterms:modified xsi:type="dcterms:W3CDTF">2017-02-14T11:29:00Z</dcterms:modified>
</cp:coreProperties>
</file>