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B88" w:rsidRPr="004F0F82" w:rsidRDefault="004F0F82" w:rsidP="00A54B88">
      <w:pPr>
        <w:pStyle w:val="Title"/>
      </w:pPr>
      <w:r>
        <w:t>Lecture #2</w:t>
      </w:r>
      <w:r w:rsidR="005B74C0" w:rsidRPr="004F0F82">
        <w:t xml:space="preserve"> </w:t>
      </w:r>
      <w:r w:rsidR="00A54B88" w:rsidRPr="004F0F82">
        <w:t xml:space="preserve">– </w:t>
      </w:r>
      <w:r>
        <w:t>Intro to Cells/Viruses</w:t>
      </w:r>
      <w:r w:rsidR="00A54B88" w:rsidRPr="004F0F82">
        <w:t>:</w:t>
      </w:r>
    </w:p>
    <w:p w:rsidR="00A54B88" w:rsidRPr="004F0F82" w:rsidRDefault="005B74C0" w:rsidP="00A54B88">
      <w:pPr>
        <w:pStyle w:val="PlainText"/>
        <w:rPr>
          <w:rFonts w:asciiTheme="majorHAnsi" w:hAnsiTheme="majorHAnsi" w:cs="Courier New"/>
          <w:b/>
          <w:sz w:val="28"/>
          <w:szCs w:val="28"/>
        </w:rPr>
      </w:pPr>
      <w:r w:rsidRPr="004F0F82">
        <w:rPr>
          <w:rFonts w:asciiTheme="majorHAnsi" w:hAnsiTheme="majorHAnsi" w:cs="Courier New"/>
          <w:b/>
          <w:sz w:val="28"/>
          <w:szCs w:val="28"/>
        </w:rPr>
        <w:t>Basic Properties of Cells</w:t>
      </w:r>
    </w:p>
    <w:p w:rsidR="005B74C0" w:rsidRPr="004F0F82" w:rsidRDefault="005B74C0" w:rsidP="002E05AA">
      <w:pPr>
        <w:pStyle w:val="PlainText"/>
        <w:tabs>
          <w:tab w:val="left" w:pos="8625"/>
        </w:tabs>
        <w:rPr>
          <w:rFonts w:asciiTheme="majorHAnsi" w:hAnsiTheme="majorHAnsi" w:cs="Courier New"/>
        </w:rPr>
      </w:pPr>
    </w:p>
    <w:p w:rsidR="004F0F82" w:rsidRPr="004F0F82" w:rsidRDefault="004F0F82" w:rsidP="004F0F82">
      <w:pPr>
        <w:pStyle w:val="PlainText"/>
        <w:numPr>
          <w:ilvl w:val="0"/>
          <w:numId w:val="1"/>
        </w:numPr>
        <w:tabs>
          <w:tab w:val="left" w:pos="8625"/>
        </w:tabs>
        <w:rPr>
          <w:rFonts w:asciiTheme="majorHAnsi" w:hAnsiTheme="majorHAnsi" w:cs="Courier New"/>
          <w:sz w:val="24"/>
          <w:szCs w:val="24"/>
        </w:rPr>
      </w:pPr>
      <w:r>
        <w:rPr>
          <w:rFonts w:asciiTheme="majorHAnsi" w:hAnsiTheme="majorHAnsi" w:cs="Courier New"/>
          <w:sz w:val="24"/>
          <w:szCs w:val="24"/>
        </w:rPr>
        <w:t xml:space="preserve">Highly complex and ORGANIZED(great precision </w:t>
      </w:r>
      <w:proofErr w:type="spellStart"/>
      <w:r>
        <w:rPr>
          <w:rFonts w:asciiTheme="majorHAnsi" w:hAnsiTheme="majorHAnsi" w:cs="Courier New"/>
          <w:sz w:val="24"/>
          <w:szCs w:val="24"/>
        </w:rPr>
        <w:t>wrt</w:t>
      </w:r>
      <w:proofErr w:type="spellEnd"/>
      <w:r>
        <w:rPr>
          <w:rFonts w:asciiTheme="majorHAnsi" w:hAnsiTheme="majorHAnsi" w:cs="Courier New"/>
          <w:sz w:val="24"/>
          <w:szCs w:val="24"/>
        </w:rPr>
        <w:t xml:space="preserve"> space; consistent organization)</w:t>
      </w:r>
      <w:r w:rsidRPr="004F0F82">
        <w:rPr>
          <w:rFonts w:asciiTheme="majorHAnsi" w:hAnsiTheme="majorHAnsi" w:cs="Courier New"/>
          <w:sz w:val="24"/>
          <w:szCs w:val="24"/>
        </w:rPr>
        <w:tab/>
      </w:r>
    </w:p>
    <w:p w:rsidR="005B74C0"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Maintain/utilize GENETIC program</w:t>
      </w:r>
    </w:p>
    <w:p w:rsidR="004F0F82"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REPRODUCTION</w:t>
      </w:r>
    </w:p>
    <w:p w:rsidR="004F0F82"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Acquire/UTILIZE ENERGY</w:t>
      </w:r>
    </w:p>
    <w:p w:rsidR="004F0F82"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Support enzyme-catalyzed REACTIONS</w:t>
      </w:r>
    </w:p>
    <w:p w:rsidR="004F0F82"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Engage in MECHANICAL ACTIVITIES</w:t>
      </w:r>
    </w:p>
    <w:p w:rsidR="004F0F82"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Respond to STIMULI</w:t>
      </w:r>
    </w:p>
    <w:p w:rsidR="004F0F82" w:rsidRPr="004F0F82" w:rsidRDefault="004F0F82" w:rsidP="005B74C0">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Sustain SELF-REGULATION</w:t>
      </w:r>
    </w:p>
    <w:p w:rsidR="004F0F82" w:rsidRPr="005C799C" w:rsidRDefault="004F0F82" w:rsidP="005C799C">
      <w:pPr>
        <w:pStyle w:val="PlainText"/>
        <w:numPr>
          <w:ilvl w:val="0"/>
          <w:numId w:val="1"/>
        </w:numPr>
        <w:rPr>
          <w:rFonts w:asciiTheme="majorHAnsi" w:hAnsiTheme="majorHAnsi" w:cs="Courier New"/>
          <w:b/>
          <w:sz w:val="24"/>
          <w:szCs w:val="24"/>
        </w:rPr>
      </w:pPr>
      <w:r>
        <w:rPr>
          <w:rFonts w:asciiTheme="majorHAnsi" w:hAnsiTheme="majorHAnsi" w:cs="Courier New"/>
          <w:sz w:val="24"/>
          <w:szCs w:val="24"/>
        </w:rPr>
        <w:t>EVOLVE</w:t>
      </w:r>
    </w:p>
    <w:p w:rsidR="00072182" w:rsidRDefault="004F0F8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Two classes of cells: PROKARYOTIC (simpler, bacteria) and EUKARYOTIC (more complex structure; protists, fungi, plants and animals)</w:t>
      </w:r>
    </w:p>
    <w:p w:rsidR="004F0F82" w:rsidRDefault="004F0F8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Cytoskeleton elements contribute to cell SHAPE, MOBILITY, TRANSPORT and STRUCTURE: actin filaments, microtubules, intermediate filaments</w:t>
      </w:r>
    </w:p>
    <w:p w:rsidR="005C799C" w:rsidRDefault="005C799C" w:rsidP="005C799C">
      <w:pPr>
        <w:pStyle w:val="PlainText"/>
        <w:rPr>
          <w:rFonts w:asciiTheme="majorHAnsi" w:hAnsiTheme="majorHAnsi" w:cs="Courier New"/>
          <w:sz w:val="24"/>
          <w:szCs w:val="24"/>
        </w:rPr>
      </w:pPr>
    </w:p>
    <w:p w:rsidR="004F0F82" w:rsidRDefault="005C799C" w:rsidP="005C799C">
      <w:pPr>
        <w:pStyle w:val="PlainText"/>
        <w:rPr>
          <w:rFonts w:asciiTheme="majorHAnsi" w:hAnsiTheme="majorHAnsi" w:cs="Courier New"/>
          <w:sz w:val="24"/>
          <w:szCs w:val="24"/>
        </w:rPr>
      </w:pPr>
      <w:r>
        <w:rPr>
          <w:rFonts w:asciiTheme="majorHAnsi" w:hAnsiTheme="majorHAnsi" w:cs="Courier New"/>
          <w:sz w:val="24"/>
          <w:szCs w:val="24"/>
        </w:rPr>
        <w:t>VIRUSES:</w:t>
      </w:r>
    </w:p>
    <w:p w:rsidR="005C799C" w:rsidRDefault="005C799C" w:rsidP="005C799C">
      <w:pPr>
        <w:pStyle w:val="PlainText"/>
        <w:rPr>
          <w:rFonts w:asciiTheme="majorHAnsi" w:hAnsiTheme="majorHAnsi" w:cs="Courier New"/>
          <w:sz w:val="24"/>
          <w:szCs w:val="24"/>
        </w:rPr>
      </w:pPr>
    </w:p>
    <w:p w:rsidR="004F0F82" w:rsidRPr="004F0F82" w:rsidRDefault="004F0F8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Viruses: NON-CELLULAR macromolecular PACKAGES that can ONLY reproduce within living cells</w:t>
      </w:r>
    </w:p>
    <w:p w:rsidR="004F0F82" w:rsidRDefault="004F0F8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Outside living cell, viruses are VIRONS and are inanimate</w:t>
      </w:r>
    </w:p>
    <w:p w:rsidR="004F0F82" w:rsidRDefault="004F0F82"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Viron</w:t>
      </w:r>
      <w:proofErr w:type="spellEnd"/>
      <w:r>
        <w:rPr>
          <w:rFonts w:asciiTheme="majorHAnsi" w:hAnsiTheme="majorHAnsi" w:cs="Courier New"/>
          <w:sz w:val="24"/>
          <w:szCs w:val="24"/>
        </w:rPr>
        <w:t xml:space="preserve"> = small amount of DNA or RNA and protein capsid</w:t>
      </w:r>
    </w:p>
    <w:p w:rsidR="004F0F82" w:rsidRDefault="004F0F8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Tobacco mosaic virus (long tube with DNA at one end); T-even bacteriophage (spider-like, with DNA in head); Adenovirus (</w:t>
      </w:r>
      <w:proofErr w:type="spellStart"/>
      <w:r>
        <w:rPr>
          <w:rFonts w:asciiTheme="majorHAnsi" w:hAnsiTheme="majorHAnsi" w:cs="Courier New"/>
          <w:sz w:val="24"/>
          <w:szCs w:val="24"/>
        </w:rPr>
        <w:t>eg</w:t>
      </w:r>
      <w:proofErr w:type="spellEnd"/>
      <w:r>
        <w:rPr>
          <w:rFonts w:asciiTheme="majorHAnsi" w:hAnsiTheme="majorHAnsi" w:cs="Courier New"/>
          <w:sz w:val="24"/>
          <w:szCs w:val="24"/>
        </w:rPr>
        <w:t xml:space="preserve">: HIV </w:t>
      </w:r>
      <w:r w:rsidR="00062F91">
        <w:rPr>
          <w:rFonts w:asciiTheme="majorHAnsi" w:hAnsiTheme="majorHAnsi" w:cs="Courier New"/>
          <w:sz w:val="24"/>
          <w:szCs w:val="24"/>
        </w:rPr>
        <w:t>– ball-like with protein coat and DNA inside)</w:t>
      </w:r>
    </w:p>
    <w:p w:rsidR="00062F91" w:rsidRDefault="00062F9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Viruses bind to cell surface via specific proteins (receptor protein) </w:t>
      </w:r>
    </w:p>
    <w:p w:rsidR="005C799C" w:rsidRDefault="005C799C" w:rsidP="005C799C">
      <w:pPr>
        <w:pStyle w:val="PlainText"/>
        <w:rPr>
          <w:rFonts w:asciiTheme="majorHAnsi" w:hAnsiTheme="majorHAnsi" w:cs="Courier New"/>
          <w:sz w:val="24"/>
          <w:szCs w:val="24"/>
        </w:rPr>
      </w:pPr>
    </w:p>
    <w:p w:rsidR="005C799C" w:rsidRPr="005C799C" w:rsidRDefault="005C799C" w:rsidP="005C799C">
      <w:pPr>
        <w:pStyle w:val="Title"/>
      </w:pPr>
      <w:r>
        <w:t>Lecture #3</w:t>
      </w:r>
      <w:r w:rsidR="007E1531">
        <w:t xml:space="preserve"> &amp; 4</w:t>
      </w:r>
      <w:r w:rsidRPr="004F0F82">
        <w:t xml:space="preserve"> – </w:t>
      </w:r>
      <w:r>
        <w:t>Biological Membranes</w:t>
      </w:r>
      <w:r w:rsidRPr="004F0F82">
        <w:t>:</w:t>
      </w:r>
    </w:p>
    <w:p w:rsidR="005C799C" w:rsidRDefault="005C799C" w:rsidP="005C799C">
      <w:pPr>
        <w:pStyle w:val="PlainText"/>
        <w:rPr>
          <w:rFonts w:asciiTheme="majorHAnsi" w:hAnsiTheme="majorHAnsi" w:cs="Courier New"/>
          <w:sz w:val="24"/>
          <w:szCs w:val="24"/>
        </w:rPr>
      </w:pPr>
      <w:r>
        <w:rPr>
          <w:rFonts w:asciiTheme="majorHAnsi" w:hAnsiTheme="majorHAnsi" w:cs="Courier New"/>
          <w:sz w:val="24"/>
          <w:szCs w:val="24"/>
        </w:rPr>
        <w:t xml:space="preserve">FUNCTION of biological membranes: </w:t>
      </w:r>
    </w:p>
    <w:p w:rsidR="005C799C" w:rsidRDefault="005C799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Acts as CELL BOUNDARY</w:t>
      </w:r>
      <w:r w:rsidR="00EC61E7">
        <w:rPr>
          <w:rFonts w:asciiTheme="majorHAnsi" w:hAnsiTheme="majorHAnsi" w:cs="Courier New"/>
          <w:sz w:val="24"/>
          <w:szCs w:val="24"/>
        </w:rPr>
        <w:t xml:space="preserve"> (enables cell activities to occur independent of each other)</w:t>
      </w:r>
    </w:p>
    <w:p w:rsidR="005C799C" w:rsidRDefault="005C799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Define/enclose compartments</w:t>
      </w:r>
    </w:p>
    <w:p w:rsidR="005C799C" w:rsidRDefault="005C799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Control transport in cells</w:t>
      </w:r>
      <w:r w:rsidR="00EC61E7">
        <w:rPr>
          <w:rFonts w:asciiTheme="majorHAnsi" w:hAnsiTheme="majorHAnsi" w:cs="Courier New"/>
          <w:sz w:val="24"/>
          <w:szCs w:val="24"/>
        </w:rPr>
        <w:t xml:space="preserve"> (has ionic gradients because of transport of certain ions)</w:t>
      </w:r>
    </w:p>
    <w:p w:rsidR="005C799C" w:rsidRDefault="005C799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Allow response to EXTERNAL STIMULI</w:t>
      </w:r>
      <w:r w:rsidR="00EC61E7">
        <w:rPr>
          <w:rFonts w:asciiTheme="majorHAnsi" w:hAnsiTheme="majorHAnsi" w:cs="Courier New"/>
          <w:sz w:val="24"/>
          <w:szCs w:val="24"/>
        </w:rPr>
        <w:t xml:space="preserve"> (SIGNAL TRANSDUCTION – membrane receptors bind with specific molecules, ligands)</w:t>
      </w:r>
    </w:p>
    <w:p w:rsidR="005C799C" w:rsidRDefault="005C799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Enable interactions BETWEEN cells</w:t>
      </w:r>
    </w:p>
    <w:p w:rsidR="005C799C" w:rsidRDefault="005C799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Provide scaffold for biochemical processes (incl. NRG TRANSDUCTION)</w:t>
      </w:r>
    </w:p>
    <w:p w:rsidR="00EC61E7" w:rsidRDefault="00EC61E7" w:rsidP="00EC61E7">
      <w:pPr>
        <w:pStyle w:val="PlainText"/>
        <w:rPr>
          <w:rFonts w:asciiTheme="majorHAnsi" w:hAnsiTheme="majorHAnsi" w:cs="Courier New"/>
          <w:sz w:val="24"/>
          <w:szCs w:val="24"/>
        </w:rPr>
      </w:pPr>
      <w:r>
        <w:rPr>
          <w:rFonts w:asciiTheme="majorHAnsi" w:hAnsiTheme="majorHAnsi" w:cs="Courier New"/>
          <w:sz w:val="24"/>
          <w:szCs w:val="24"/>
        </w:rPr>
        <w:t>CHEMICAL COMPOSITION OF MEMBRANES:</w:t>
      </w:r>
    </w:p>
    <w:p w:rsidR="005C799C" w:rsidRDefault="00EC61E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Lipid bilayer is structural backbone and barrier</w:t>
      </w:r>
    </w:p>
    <w:p w:rsidR="00EC61E7" w:rsidRDefault="00EC61E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Membrane lipids are AMPHIPATHIC: have both hydrophobic and hydrophilic regions</w:t>
      </w:r>
    </w:p>
    <w:p w:rsidR="00EC61E7" w:rsidRDefault="00EC61E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THREE main types of lipids: (1) </w:t>
      </w:r>
      <w:proofErr w:type="spellStart"/>
      <w:r>
        <w:rPr>
          <w:rFonts w:asciiTheme="majorHAnsi" w:hAnsiTheme="majorHAnsi" w:cs="Courier New"/>
          <w:sz w:val="24"/>
          <w:szCs w:val="24"/>
        </w:rPr>
        <w:t>phosphoglycerides</w:t>
      </w:r>
      <w:proofErr w:type="spellEnd"/>
      <w:r>
        <w:rPr>
          <w:rFonts w:asciiTheme="majorHAnsi" w:hAnsiTheme="majorHAnsi" w:cs="Courier New"/>
          <w:sz w:val="24"/>
          <w:szCs w:val="24"/>
        </w:rPr>
        <w:t xml:space="preserve">, (2) </w:t>
      </w:r>
      <w:proofErr w:type="spellStart"/>
      <w:r>
        <w:rPr>
          <w:rFonts w:asciiTheme="majorHAnsi" w:hAnsiTheme="majorHAnsi" w:cs="Courier New"/>
          <w:sz w:val="24"/>
          <w:szCs w:val="24"/>
        </w:rPr>
        <w:t>sphingolipids</w:t>
      </w:r>
      <w:proofErr w:type="spellEnd"/>
      <w:r>
        <w:rPr>
          <w:rFonts w:asciiTheme="majorHAnsi" w:hAnsiTheme="majorHAnsi" w:cs="Courier New"/>
          <w:sz w:val="24"/>
          <w:szCs w:val="24"/>
        </w:rPr>
        <w:t xml:space="preserve">, and (3) cholesterol. </w:t>
      </w:r>
    </w:p>
    <w:p w:rsidR="00EC61E7" w:rsidRDefault="00EC61E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PHOSPHOLIPIDS: lipids with phosphate group built on glycerol backbone; </w:t>
      </w:r>
      <w:r w:rsidR="00DA1E4A">
        <w:rPr>
          <w:rFonts w:asciiTheme="majorHAnsi" w:hAnsiTheme="majorHAnsi" w:cs="Courier New"/>
          <w:sz w:val="24"/>
          <w:szCs w:val="24"/>
        </w:rPr>
        <w:t>usually one unsaturated and one saturated fatty acyl chain; have highly water-soluble domain at one end, the “head group”</w:t>
      </w:r>
    </w:p>
    <w:p w:rsidR="00DA1E4A" w:rsidRDefault="00DA1E4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SPHINGOLIPIDS: </w:t>
      </w:r>
      <w:proofErr w:type="spellStart"/>
      <w:r>
        <w:rPr>
          <w:rFonts w:asciiTheme="majorHAnsi" w:hAnsiTheme="majorHAnsi" w:cs="Courier New"/>
          <w:sz w:val="24"/>
          <w:szCs w:val="24"/>
        </w:rPr>
        <w:t>sphingosine</w:t>
      </w:r>
      <w:proofErr w:type="spellEnd"/>
      <w:r>
        <w:rPr>
          <w:rFonts w:asciiTheme="majorHAnsi" w:hAnsiTheme="majorHAnsi" w:cs="Courier New"/>
          <w:sz w:val="24"/>
          <w:szCs w:val="24"/>
        </w:rPr>
        <w:t xml:space="preserve"> (amino alcohol) linked to fatty acid by its amino group</w:t>
      </w:r>
    </w:p>
    <w:p w:rsidR="00DA1E4A" w:rsidRDefault="00DA1E4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CHOLESTEROL: most abundant in animal cells; hydrophilic hydroxyl group orientated towards membrane surface – rest of molecule is in lipid bilayer.</w:t>
      </w:r>
    </w:p>
    <w:p w:rsidR="00DA1E4A" w:rsidRDefault="00DA1E4A" w:rsidP="00DA1E4A">
      <w:pPr>
        <w:pStyle w:val="PlainText"/>
        <w:rPr>
          <w:rFonts w:asciiTheme="majorHAnsi" w:hAnsiTheme="majorHAnsi" w:cs="Courier New"/>
          <w:sz w:val="24"/>
          <w:szCs w:val="24"/>
        </w:rPr>
      </w:pPr>
      <w:r>
        <w:rPr>
          <w:rFonts w:asciiTheme="majorHAnsi" w:hAnsiTheme="majorHAnsi" w:cs="Courier New"/>
          <w:sz w:val="24"/>
          <w:szCs w:val="24"/>
        </w:rPr>
        <w:t>IMPORTANCE of LIPID BILAYER:</w:t>
      </w:r>
    </w:p>
    <w:p w:rsidR="00DA1E4A" w:rsidRDefault="00DA1E4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Lipid bilayer is approximately 60 nm thick</w:t>
      </w:r>
    </w:p>
    <w:p w:rsidR="00DA1E4A" w:rsidRDefault="00DA1E4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Membrane is flexible and capable of self-assembly </w:t>
      </w:r>
    </w:p>
    <w:p w:rsidR="00DA1E4A" w:rsidRDefault="00DA1E4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IMPORTANT because it maintains the internal composition of cell and separates electric charges across plasma membrane</w:t>
      </w:r>
    </w:p>
    <w:p w:rsidR="00DA1E4A" w:rsidRDefault="00DA1E4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LIPOSOMES: fluid-filled spherical vesicles</w:t>
      </w:r>
      <w:r w:rsidR="00FC5DB6">
        <w:rPr>
          <w:rFonts w:asciiTheme="majorHAnsi" w:hAnsiTheme="majorHAnsi" w:cs="Courier New"/>
          <w:sz w:val="24"/>
          <w:szCs w:val="24"/>
        </w:rPr>
        <w:t xml:space="preserve"> with a membrane arranged exactly like lipid bilayer</w:t>
      </w:r>
    </w:p>
    <w:p w:rsidR="00FC5DB6" w:rsidRDefault="00FC5DB6" w:rsidP="00FC5DB6">
      <w:pPr>
        <w:pStyle w:val="PlainText"/>
        <w:rPr>
          <w:rFonts w:asciiTheme="majorHAnsi" w:hAnsiTheme="majorHAnsi" w:cs="Courier New"/>
          <w:sz w:val="24"/>
          <w:szCs w:val="24"/>
        </w:rPr>
      </w:pPr>
      <w:r>
        <w:rPr>
          <w:rFonts w:asciiTheme="majorHAnsi" w:hAnsiTheme="majorHAnsi" w:cs="Courier New"/>
          <w:sz w:val="24"/>
          <w:szCs w:val="24"/>
        </w:rPr>
        <w:t>ASYMMETRY OF MEMBRANE LIPIDS:</w:t>
      </w:r>
    </w:p>
    <w:p w:rsidR="00FC5DB6" w:rsidRDefault="00FC5DB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Membrane contains 2 leaflets that are chemically different</w:t>
      </w:r>
    </w:p>
    <w:p w:rsidR="00FC5DB6" w:rsidRDefault="00FC5DB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Different kinds of lipids are in each layer (</w:t>
      </w:r>
      <w:proofErr w:type="spellStart"/>
      <w:r>
        <w:rPr>
          <w:rFonts w:asciiTheme="majorHAnsi" w:hAnsiTheme="majorHAnsi" w:cs="Courier New"/>
          <w:sz w:val="24"/>
          <w:szCs w:val="24"/>
        </w:rPr>
        <w:t>eg</w:t>
      </w:r>
      <w:proofErr w:type="spellEnd"/>
      <w:r>
        <w:rPr>
          <w:rFonts w:asciiTheme="majorHAnsi" w:hAnsiTheme="majorHAnsi" w:cs="Courier New"/>
          <w:sz w:val="24"/>
          <w:szCs w:val="24"/>
        </w:rPr>
        <w:t>. Lipid responsible for curvature of membrane is on inside leaflet; Glycolipids</w:t>
      </w:r>
      <w:r w:rsidR="006B5729">
        <w:rPr>
          <w:rFonts w:asciiTheme="majorHAnsi" w:hAnsiTheme="majorHAnsi" w:cs="Courier New"/>
          <w:sz w:val="24"/>
          <w:szCs w:val="24"/>
        </w:rPr>
        <w:t xml:space="preserve"> – lipids with carbohydrates – ar</w:t>
      </w:r>
      <w:r>
        <w:rPr>
          <w:rFonts w:asciiTheme="majorHAnsi" w:hAnsiTheme="majorHAnsi" w:cs="Courier New"/>
          <w:sz w:val="24"/>
          <w:szCs w:val="24"/>
        </w:rPr>
        <w:t>e in outer leaflet)</w:t>
      </w:r>
    </w:p>
    <w:p w:rsidR="00FC5DB6" w:rsidRDefault="00FC5DB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THREE TYPES OF PROTEINS: (1) Integral, (2) Peripheral, and (3) </w:t>
      </w:r>
      <w:r w:rsidR="006B5729">
        <w:rPr>
          <w:rFonts w:asciiTheme="majorHAnsi" w:hAnsiTheme="majorHAnsi" w:cs="Courier New"/>
          <w:sz w:val="24"/>
          <w:szCs w:val="24"/>
        </w:rPr>
        <w:t>Lipid-anchored proteins</w:t>
      </w:r>
    </w:p>
    <w:p w:rsidR="006B5729" w:rsidRDefault="006B5729"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Integral membrane proteins: they pass entirely through the membrane and have domains that protrude to both cytoplasmic and extracellular regions. Parts of protein INSIDE bilayer are </w:t>
      </w:r>
      <w:r w:rsidR="00B64C3B">
        <w:rPr>
          <w:rFonts w:asciiTheme="majorHAnsi" w:hAnsiTheme="majorHAnsi" w:cs="Courier New"/>
          <w:sz w:val="24"/>
          <w:szCs w:val="24"/>
        </w:rPr>
        <w:t>hydrophobic; parts that are outside bilayer = hydrophilic (van der Waals forces present)</w:t>
      </w:r>
    </w:p>
    <w:p w:rsidR="006B5729" w:rsidRDefault="006B5729"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Peripheral proteins: located entirely outside of membrane on either side; bound by </w:t>
      </w:r>
      <w:proofErr w:type="spellStart"/>
      <w:r>
        <w:rPr>
          <w:rFonts w:asciiTheme="majorHAnsi" w:hAnsiTheme="majorHAnsi" w:cs="Courier New"/>
          <w:sz w:val="24"/>
          <w:szCs w:val="24"/>
        </w:rPr>
        <w:t>noncovalent</w:t>
      </w:r>
      <w:proofErr w:type="spellEnd"/>
      <w:r>
        <w:rPr>
          <w:rFonts w:asciiTheme="majorHAnsi" w:hAnsiTheme="majorHAnsi" w:cs="Courier New"/>
          <w:sz w:val="24"/>
          <w:szCs w:val="24"/>
        </w:rPr>
        <w:t xml:space="preserve"> bonds</w:t>
      </w:r>
    </w:p>
    <w:p w:rsidR="006B5729" w:rsidRDefault="006B5729"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Lipid-anchored proteins: covalently linked to one lipid in the lipid bilayer; are located on either side of the membrane</w:t>
      </w:r>
      <w:r w:rsidR="00B64C3B">
        <w:rPr>
          <w:rFonts w:asciiTheme="majorHAnsi" w:hAnsiTheme="majorHAnsi" w:cs="Courier New"/>
          <w:sz w:val="24"/>
          <w:szCs w:val="24"/>
        </w:rPr>
        <w:t>. Many bind to OGLIOSACCHARIDES on extracellular side = GPI-anchored proteins.</w:t>
      </w:r>
    </w:p>
    <w:p w:rsidR="00B64C3B" w:rsidRDefault="00B64C3B" w:rsidP="00B64C3B">
      <w:pPr>
        <w:pStyle w:val="PlainText"/>
        <w:rPr>
          <w:rFonts w:asciiTheme="majorHAnsi" w:hAnsiTheme="majorHAnsi" w:cs="Courier New"/>
          <w:sz w:val="24"/>
          <w:szCs w:val="24"/>
        </w:rPr>
      </w:pPr>
      <w:r>
        <w:rPr>
          <w:rFonts w:asciiTheme="majorHAnsi" w:hAnsiTheme="majorHAnsi" w:cs="Courier New"/>
          <w:sz w:val="24"/>
          <w:szCs w:val="24"/>
        </w:rPr>
        <w:t>MEMBRANE LIPIDS AND MEMBRANE FLUIDITY:</w:t>
      </w:r>
    </w:p>
    <w:p w:rsidR="006B5729" w:rsidRDefault="00B64C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Membrane fluidity is determined by (1) NATURE OF lipids in membrane, and (2) the TEMPERATURE around bilayer</w:t>
      </w:r>
    </w:p>
    <w:p w:rsidR="00B64C3B" w:rsidRDefault="00B64C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WARMER temperature = more fluid membrane = liquid crystal</w:t>
      </w:r>
    </w:p>
    <w:p w:rsidR="00B64C3B" w:rsidRDefault="00B64C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Transition temperature: the temperature at which the lipids shift from liquid crystal form to crystalline gel</w:t>
      </w:r>
    </w:p>
    <w:p w:rsidR="00B64C3B" w:rsidRDefault="00B64C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COOLER temperature = fluidity decreases = crystalline gel </w:t>
      </w:r>
    </w:p>
    <w:p w:rsidR="00B64C3B" w:rsidRDefault="00B64C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Unsaturated lipids </w:t>
      </w:r>
      <w:proofErr w:type="spellStart"/>
      <w:r>
        <w:rPr>
          <w:rFonts w:asciiTheme="majorHAnsi" w:hAnsiTheme="majorHAnsi" w:cs="Courier New"/>
          <w:sz w:val="24"/>
          <w:szCs w:val="24"/>
        </w:rPr>
        <w:t>INcrease</w:t>
      </w:r>
      <w:proofErr w:type="spellEnd"/>
      <w:r>
        <w:rPr>
          <w:rFonts w:asciiTheme="majorHAnsi" w:hAnsiTheme="majorHAnsi" w:cs="Courier New"/>
          <w:sz w:val="24"/>
          <w:szCs w:val="24"/>
        </w:rPr>
        <w:t xml:space="preserve"> the fluidity</w:t>
      </w:r>
    </w:p>
    <w:p w:rsidR="00B64C3B" w:rsidRDefault="00B64C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Saturated lipids decrease the fluidity (more tightly packed together)</w:t>
      </w:r>
    </w:p>
    <w:p w:rsidR="00B64C3B" w:rsidRDefault="00B64C3B" w:rsidP="00B64C3B">
      <w:pPr>
        <w:pStyle w:val="PlainText"/>
        <w:rPr>
          <w:rFonts w:asciiTheme="majorHAnsi" w:hAnsiTheme="majorHAnsi" w:cs="Courier New"/>
          <w:sz w:val="24"/>
          <w:szCs w:val="24"/>
        </w:rPr>
      </w:pPr>
      <w:r>
        <w:rPr>
          <w:rFonts w:asciiTheme="majorHAnsi" w:hAnsiTheme="majorHAnsi" w:cs="Courier New"/>
          <w:sz w:val="24"/>
          <w:szCs w:val="24"/>
        </w:rPr>
        <w:t>IMPORTANCE OF MEMBRANE FLUIDITY:</w:t>
      </w:r>
    </w:p>
    <w:p w:rsidR="00B64C3B" w:rsidRDefault="00E96A2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Allows for MOBILITY because the structure is not too rigid</w:t>
      </w:r>
    </w:p>
    <w:p w:rsidR="00E96A27" w:rsidRDefault="00E96A2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Allows for INTERACTIONS to occur within cell because membrane proteins can assemble at specific sites</w:t>
      </w:r>
    </w:p>
    <w:p w:rsidR="00397F93" w:rsidRDefault="00397F9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Membrane fluidity must be maintained for organisms other than birds/mammals who must rearrange cell structure based on temperature of external environment</w:t>
      </w:r>
    </w:p>
    <w:p w:rsidR="00397F93" w:rsidRDefault="00397F9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Remodeling cell in done by: (1) </w:t>
      </w:r>
      <w:proofErr w:type="spellStart"/>
      <w:r>
        <w:rPr>
          <w:rFonts w:asciiTheme="majorHAnsi" w:hAnsiTheme="majorHAnsi" w:cs="Courier New"/>
          <w:sz w:val="24"/>
          <w:szCs w:val="24"/>
        </w:rPr>
        <w:t>desaturating</w:t>
      </w:r>
      <w:proofErr w:type="spellEnd"/>
      <w:r>
        <w:rPr>
          <w:rFonts w:asciiTheme="majorHAnsi" w:hAnsiTheme="majorHAnsi" w:cs="Courier New"/>
          <w:sz w:val="24"/>
          <w:szCs w:val="24"/>
        </w:rPr>
        <w:t xml:space="preserve"> single bonds in fatty acyl chains TO form double bonds (done by enzyme </w:t>
      </w:r>
      <w:proofErr w:type="spellStart"/>
      <w:r>
        <w:rPr>
          <w:rFonts w:asciiTheme="majorHAnsi" w:hAnsiTheme="majorHAnsi" w:cs="Courier New"/>
          <w:sz w:val="24"/>
          <w:szCs w:val="24"/>
        </w:rPr>
        <w:t>desaturase</w:t>
      </w:r>
      <w:proofErr w:type="spellEnd"/>
      <w:r>
        <w:rPr>
          <w:rFonts w:asciiTheme="majorHAnsi" w:hAnsiTheme="majorHAnsi" w:cs="Courier New"/>
          <w:sz w:val="24"/>
          <w:szCs w:val="24"/>
        </w:rPr>
        <w:t>) and (2) reshuffling chains between phospholipid molecules to produce ones that contain TWO Unsaturated fatty acids (done by phospholipases) to LOWER melting temperature of bilayer</w:t>
      </w:r>
    </w:p>
    <w:p w:rsidR="00596E8B" w:rsidRPr="00596E8B" w:rsidRDefault="00397F9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Lipid raft: </w:t>
      </w:r>
      <w:r w:rsidR="00596E8B">
        <w:rPr>
          <w:rFonts w:asciiTheme="majorHAnsi" w:hAnsiTheme="majorHAnsi" w:cs="Courier New"/>
          <w:sz w:val="24"/>
          <w:szCs w:val="24"/>
        </w:rPr>
        <w:t xml:space="preserve">small areas of plasma membrane that are enriched in certain types of lipids (e.g. Cholesterol) </w:t>
      </w:r>
    </w:p>
    <w:p w:rsidR="00596E8B" w:rsidRDefault="00596E8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Lipid rafts are relatively rigid</w:t>
      </w:r>
    </w:p>
    <w:p w:rsidR="00596E8B" w:rsidRDefault="00596E8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Some membrane proteins </w:t>
      </w:r>
      <w:r w:rsidR="00C24A54">
        <w:rPr>
          <w:rFonts w:asciiTheme="majorHAnsi" w:hAnsiTheme="majorHAnsi" w:cs="Courier New"/>
          <w:sz w:val="24"/>
          <w:szCs w:val="24"/>
        </w:rPr>
        <w:t>accumulate in rafts and float within more fluid and disordered environment of lipid bilayer</w:t>
      </w:r>
    </w:p>
    <w:p w:rsidR="00C24A54" w:rsidRDefault="00C24A5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Floating platforms that concentrate particular proteins, thereby re-organizing the membrane into “functional compartments” (providing order)</w:t>
      </w:r>
    </w:p>
    <w:p w:rsidR="00C24A54" w:rsidRDefault="00C24A5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Controversial because attempts to demonstrate this effect in human cells have been unsuccessful – either too small to see yet or are too short-lived</w:t>
      </w:r>
    </w:p>
    <w:p w:rsidR="00C24A54" w:rsidRDefault="00C24A54" w:rsidP="00C24A54">
      <w:pPr>
        <w:pStyle w:val="PlainText"/>
        <w:rPr>
          <w:rFonts w:asciiTheme="majorHAnsi" w:hAnsiTheme="majorHAnsi" w:cs="Courier New"/>
          <w:sz w:val="24"/>
          <w:szCs w:val="24"/>
        </w:rPr>
      </w:pPr>
      <w:r>
        <w:rPr>
          <w:rFonts w:asciiTheme="majorHAnsi" w:hAnsiTheme="majorHAnsi" w:cs="Courier New"/>
          <w:sz w:val="24"/>
          <w:szCs w:val="24"/>
        </w:rPr>
        <w:t>DYNAMIC NATURE OF PLASMA MEMBRANE:</w:t>
      </w:r>
    </w:p>
    <w:p w:rsidR="00C24A54" w:rsidRDefault="00C24A5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Lipids move easily – laterally – within a leaflet, but slowly to the other leaflet (because it has to move its POLAR head through a hydrophobic environment)</w:t>
      </w:r>
    </w:p>
    <w:p w:rsidR="00CA35DA" w:rsidRDefault="00CA35DA" w:rsidP="00CA35DA">
      <w:pPr>
        <w:pStyle w:val="PlainText"/>
        <w:rPr>
          <w:rFonts w:asciiTheme="majorHAnsi" w:hAnsiTheme="majorHAnsi" w:cs="Courier New"/>
          <w:sz w:val="24"/>
          <w:szCs w:val="24"/>
        </w:rPr>
      </w:pPr>
      <w:r>
        <w:rPr>
          <w:rFonts w:asciiTheme="majorHAnsi" w:hAnsiTheme="majorHAnsi" w:cs="Courier New"/>
          <w:sz w:val="24"/>
          <w:szCs w:val="24"/>
        </w:rPr>
        <w:t>MOVEMENT OF SUBSTANCES ACROSS CELL MEMBRANES:</w:t>
      </w:r>
    </w:p>
    <w:p w:rsidR="00C24A54" w:rsidRDefault="00CA35D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Substances can move out of a cell in two ways: (1) passively by DIFFUSION, or (2) actively by an ENERGY-COUPLED TRANSPORT PROCESS.</w:t>
      </w:r>
    </w:p>
    <w:p w:rsidR="00CA35DA" w:rsidRDefault="00CA35D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Both ways lead to “net flux” – the movement of a substance in or out of a cell is not balanced on both sides. (Influx = into cell; efflux = out of cell)</w:t>
      </w:r>
    </w:p>
    <w:p w:rsidR="00CA35DA" w:rsidRDefault="00CA35D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Not all proteins can move (restrictions exist); rapid movement </w:t>
      </w:r>
      <w:r w:rsidR="001C6302">
        <w:rPr>
          <w:rFonts w:asciiTheme="majorHAnsi" w:hAnsiTheme="majorHAnsi" w:cs="Courier New"/>
          <w:sz w:val="24"/>
          <w:szCs w:val="24"/>
        </w:rPr>
        <w:t xml:space="preserve">(conductance) </w:t>
      </w:r>
      <w:r>
        <w:rPr>
          <w:rFonts w:asciiTheme="majorHAnsi" w:hAnsiTheme="majorHAnsi" w:cs="Courier New"/>
          <w:sz w:val="24"/>
          <w:szCs w:val="24"/>
        </w:rPr>
        <w:t>is spatially limited; long-range diffusion is slow</w:t>
      </w:r>
    </w:p>
    <w:p w:rsidR="00BC3B01" w:rsidRDefault="00BC3B0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Partition coefficient: the ratio of a substance’s solubility in a nonpolar solvent = measure of polarity </w:t>
      </w:r>
    </w:p>
    <w:p w:rsidR="00CA35DA" w:rsidRDefault="00F1287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 order for a substance to be able to pass through the membrane, …</w:t>
      </w:r>
    </w:p>
    <w:p w:rsidR="00F12874" w:rsidRDefault="00F12874" w:rsidP="003D3CF4">
      <w:pPr>
        <w:pStyle w:val="PlainText"/>
        <w:numPr>
          <w:ilvl w:val="0"/>
          <w:numId w:val="4"/>
        </w:numPr>
        <w:rPr>
          <w:rFonts w:asciiTheme="majorHAnsi" w:hAnsiTheme="majorHAnsi" w:cs="Courier New"/>
          <w:sz w:val="24"/>
          <w:szCs w:val="24"/>
        </w:rPr>
      </w:pPr>
      <w:r>
        <w:rPr>
          <w:rFonts w:asciiTheme="majorHAnsi" w:hAnsiTheme="majorHAnsi" w:cs="Courier New"/>
          <w:sz w:val="24"/>
          <w:szCs w:val="24"/>
        </w:rPr>
        <w:t>There must be a higher concentration of the substance on one side on the other</w:t>
      </w:r>
    </w:p>
    <w:p w:rsidR="00F12874" w:rsidRPr="00F12874" w:rsidRDefault="00F12874" w:rsidP="003D3CF4">
      <w:pPr>
        <w:pStyle w:val="PlainText"/>
        <w:numPr>
          <w:ilvl w:val="0"/>
          <w:numId w:val="3"/>
        </w:numPr>
        <w:rPr>
          <w:rFonts w:asciiTheme="majorHAnsi" w:hAnsiTheme="majorHAnsi" w:cs="Courier New"/>
          <w:sz w:val="24"/>
          <w:szCs w:val="24"/>
        </w:rPr>
      </w:pPr>
      <w:r>
        <w:rPr>
          <w:rFonts w:asciiTheme="majorHAnsi" w:hAnsiTheme="majorHAnsi" w:cs="Courier New"/>
          <w:sz w:val="24"/>
          <w:szCs w:val="24"/>
        </w:rPr>
        <w:t>The membrane must be permeable to the substance</w:t>
      </w:r>
    </w:p>
    <w:p w:rsidR="00F12874" w:rsidRDefault="00F1287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 membrane is permeable to a substance IF: (1) the solute can pass directly through the lipid bilayer, or (2) the solute can transverse an aqueous pore that spans the membrane</w:t>
      </w:r>
    </w:p>
    <w:p w:rsidR="00BC3B01" w:rsidRDefault="00BC3B0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Lipid bilayers do not allow many compounds to pass through freely</w:t>
      </w:r>
    </w:p>
    <w:p w:rsidR="00BC3B01" w:rsidRDefault="00BC3B0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Small, </w:t>
      </w:r>
      <w:proofErr w:type="spellStart"/>
      <w:r>
        <w:rPr>
          <w:rFonts w:asciiTheme="majorHAnsi" w:hAnsiTheme="majorHAnsi" w:cs="Courier New"/>
          <w:sz w:val="24"/>
          <w:szCs w:val="24"/>
        </w:rPr>
        <w:t>UNcharged</w:t>
      </w:r>
      <w:proofErr w:type="spellEnd"/>
      <w:r>
        <w:rPr>
          <w:rFonts w:asciiTheme="majorHAnsi" w:hAnsiTheme="majorHAnsi" w:cs="Courier New"/>
          <w:sz w:val="24"/>
          <w:szCs w:val="24"/>
        </w:rPr>
        <w:t xml:space="preserve"> molecules (O2, CO2, NO, H2O) cross membranes relatively easily</w:t>
      </w:r>
    </w:p>
    <w:p w:rsidR="00BC3B01" w:rsidRDefault="00BC3B0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Large/polar/charged compounds cannot easily cross lipid bilayers</w:t>
      </w:r>
    </w:p>
    <w:p w:rsidR="00F12874" w:rsidRDefault="00F1287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Methods of movement across membrane: (1) simple diffusion through lipid bilayer</w:t>
      </w:r>
      <w:r w:rsidR="00BC3B01">
        <w:rPr>
          <w:rFonts w:asciiTheme="majorHAnsi" w:hAnsiTheme="majorHAnsi" w:cs="Courier New"/>
          <w:sz w:val="24"/>
          <w:szCs w:val="24"/>
        </w:rPr>
        <w:t xml:space="preserve"> [SIMPLE DIFFUSION]</w:t>
      </w:r>
      <w:r>
        <w:rPr>
          <w:rFonts w:asciiTheme="majorHAnsi" w:hAnsiTheme="majorHAnsi" w:cs="Courier New"/>
          <w:sz w:val="24"/>
          <w:szCs w:val="24"/>
        </w:rPr>
        <w:t>, (2) simple diffusion through aqueous, protein-lined channel</w:t>
      </w:r>
      <w:r w:rsidR="00BC3B01">
        <w:rPr>
          <w:rFonts w:asciiTheme="majorHAnsi" w:hAnsiTheme="majorHAnsi" w:cs="Courier New"/>
          <w:sz w:val="24"/>
          <w:szCs w:val="24"/>
        </w:rPr>
        <w:t xml:space="preserve"> [DIFFUSION THROUGH CHANNEL]</w:t>
      </w:r>
      <w:r>
        <w:rPr>
          <w:rFonts w:asciiTheme="majorHAnsi" w:hAnsiTheme="majorHAnsi" w:cs="Courier New"/>
          <w:sz w:val="24"/>
          <w:szCs w:val="24"/>
        </w:rPr>
        <w:t>, (3) diffusion that is facilitated by a protein transporter</w:t>
      </w:r>
      <w:r w:rsidR="00BC3B01">
        <w:rPr>
          <w:rFonts w:asciiTheme="majorHAnsi" w:hAnsiTheme="majorHAnsi" w:cs="Courier New"/>
          <w:sz w:val="24"/>
          <w:szCs w:val="24"/>
        </w:rPr>
        <w:t xml:space="preserve"> [FACILITATED DIFFUSION]</w:t>
      </w:r>
      <w:r>
        <w:rPr>
          <w:rFonts w:asciiTheme="majorHAnsi" w:hAnsiTheme="majorHAnsi" w:cs="Courier New"/>
          <w:sz w:val="24"/>
          <w:szCs w:val="24"/>
        </w:rPr>
        <w:t>, and (4) active transport, which requires an energy-driven protein “pump”</w:t>
      </w:r>
      <w:r w:rsidR="00BC3B01">
        <w:rPr>
          <w:rFonts w:asciiTheme="majorHAnsi" w:hAnsiTheme="majorHAnsi" w:cs="Courier New"/>
          <w:sz w:val="24"/>
          <w:szCs w:val="24"/>
        </w:rPr>
        <w:t xml:space="preserve"> capable of moving substances AGAINST a concentration gradient [ACTIVE TRANSPORT]</w:t>
      </w:r>
    </w:p>
    <w:p w:rsidR="00BC3B01" w:rsidRDefault="00BC3B0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 xml:space="preserve">SIMPLE DIFFUSION: very small molecules; uncharged; DOWN a concentration gradient (flow is “downhill”) </w:t>
      </w:r>
      <w:r w:rsidRPr="00BC3B01">
        <w:rPr>
          <w:rFonts w:asciiTheme="majorHAnsi" w:hAnsiTheme="majorHAnsi" w:cs="Courier New"/>
          <w:sz w:val="24"/>
          <w:szCs w:val="24"/>
        </w:rPr>
        <w:sym w:font="Wingdings" w:char="F0E0"/>
      </w:r>
      <w:r>
        <w:rPr>
          <w:rFonts w:asciiTheme="majorHAnsi" w:hAnsiTheme="majorHAnsi" w:cs="Courier New"/>
          <w:sz w:val="24"/>
          <w:szCs w:val="24"/>
        </w:rPr>
        <w:t xml:space="preserve"> EGs: O2, CO2, H2O</w:t>
      </w:r>
    </w:p>
    <w:p w:rsidR="001C6302" w:rsidRDefault="001C630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DIFFUSION THROUGH A CHANNEL: small, charged ions; down a concentration gradient (EGs: Na+, K+, Ca2+, </w:t>
      </w:r>
      <w:proofErr w:type="spellStart"/>
      <w:r>
        <w:rPr>
          <w:rFonts w:asciiTheme="majorHAnsi" w:hAnsiTheme="majorHAnsi" w:cs="Courier New"/>
          <w:sz w:val="24"/>
          <w:szCs w:val="24"/>
        </w:rPr>
        <w:t>Cl</w:t>
      </w:r>
      <w:proofErr w:type="spellEnd"/>
      <w:r>
        <w:rPr>
          <w:rFonts w:asciiTheme="majorHAnsi" w:hAnsiTheme="majorHAnsi" w:cs="Courier New"/>
          <w:sz w:val="24"/>
          <w:szCs w:val="24"/>
        </w:rPr>
        <w:t>-)</w:t>
      </w:r>
    </w:p>
    <w:p w:rsidR="001C6302" w:rsidRDefault="001C630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Membranes contain ION CHANNELS </w:t>
      </w:r>
      <w:r w:rsidR="007B0612">
        <w:rPr>
          <w:rFonts w:asciiTheme="majorHAnsi" w:hAnsiTheme="majorHAnsi" w:cs="Courier New"/>
          <w:sz w:val="24"/>
          <w:szCs w:val="24"/>
        </w:rPr>
        <w:t xml:space="preserve">(formed by integral membrane proteins that line an aqueous pore) </w:t>
      </w:r>
      <w:r>
        <w:rPr>
          <w:rFonts w:asciiTheme="majorHAnsi" w:hAnsiTheme="majorHAnsi" w:cs="Courier New"/>
          <w:sz w:val="24"/>
          <w:szCs w:val="24"/>
        </w:rPr>
        <w:t>which are openings in the membrane to only specific ions; GATED channels are channels that both open and close</w:t>
      </w:r>
    </w:p>
    <w:p w:rsidR="001C6302" w:rsidRDefault="001C630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diffusion of ions through a channel is always DOWNHILL – from a state of higher energy to lower energy</w:t>
      </w:r>
    </w:p>
    <w:p w:rsidR="007B0612" w:rsidRDefault="007B061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THREE types of gated channels exist</w:t>
      </w:r>
    </w:p>
    <w:p w:rsidR="007B0612" w:rsidRDefault="007B061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(1) Voltage-gated channels (EG: K+ channel) – responds to changes in charge across membrane</w:t>
      </w:r>
    </w:p>
    <w:p w:rsidR="007B0612" w:rsidRDefault="007B061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(2) Ligand-gated channels (EG: CFTR) – responds to binding of specific molecule (the ‘ligand’)</w:t>
      </w:r>
    </w:p>
    <w:p w:rsidR="007B0612" w:rsidRDefault="007B061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(3) </w:t>
      </w:r>
      <w:proofErr w:type="spellStart"/>
      <w:r>
        <w:rPr>
          <w:rFonts w:asciiTheme="majorHAnsi" w:hAnsiTheme="majorHAnsi" w:cs="Courier New"/>
          <w:sz w:val="24"/>
          <w:szCs w:val="24"/>
        </w:rPr>
        <w:t>Mechano</w:t>
      </w:r>
      <w:proofErr w:type="spellEnd"/>
      <w:r>
        <w:rPr>
          <w:rFonts w:asciiTheme="majorHAnsi" w:hAnsiTheme="majorHAnsi" w:cs="Courier New"/>
          <w:sz w:val="24"/>
          <w:szCs w:val="24"/>
        </w:rPr>
        <w:t xml:space="preserve">-gated channels (EG: </w:t>
      </w:r>
      <w:proofErr w:type="spellStart"/>
      <w:r>
        <w:rPr>
          <w:rFonts w:asciiTheme="majorHAnsi" w:hAnsiTheme="majorHAnsi" w:cs="Courier New"/>
          <w:sz w:val="24"/>
          <w:szCs w:val="24"/>
        </w:rPr>
        <w:t>cation</w:t>
      </w:r>
      <w:proofErr w:type="spellEnd"/>
      <w:r>
        <w:rPr>
          <w:rFonts w:asciiTheme="majorHAnsi" w:hAnsiTheme="majorHAnsi" w:cs="Courier New"/>
          <w:sz w:val="24"/>
          <w:szCs w:val="24"/>
        </w:rPr>
        <w:t xml:space="preserve"> channels in inner ear) – responds to physical force on membrane (</w:t>
      </w:r>
      <w:proofErr w:type="spellStart"/>
      <w:r>
        <w:rPr>
          <w:rFonts w:asciiTheme="majorHAnsi" w:hAnsiTheme="majorHAnsi" w:cs="Courier New"/>
          <w:sz w:val="24"/>
          <w:szCs w:val="24"/>
        </w:rPr>
        <w:t>ie</w:t>
      </w:r>
      <w:proofErr w:type="spellEnd"/>
      <w:r>
        <w:rPr>
          <w:rFonts w:asciiTheme="majorHAnsi" w:hAnsiTheme="majorHAnsi" w:cs="Courier New"/>
          <w:sz w:val="24"/>
          <w:szCs w:val="24"/>
        </w:rPr>
        <w:t>. stretch</w:t>
      </w:r>
      <w:r w:rsidR="00B37628">
        <w:rPr>
          <w:rFonts w:asciiTheme="majorHAnsi" w:hAnsiTheme="majorHAnsi" w:cs="Courier New"/>
          <w:sz w:val="24"/>
          <w:szCs w:val="24"/>
        </w:rPr>
        <w:t xml:space="preserve"> tension</w:t>
      </w:r>
      <w:r>
        <w:rPr>
          <w:rFonts w:asciiTheme="majorHAnsi" w:hAnsiTheme="majorHAnsi" w:cs="Courier New"/>
          <w:sz w:val="24"/>
          <w:szCs w:val="24"/>
        </w:rPr>
        <w:t>)</w:t>
      </w:r>
    </w:p>
    <w:p w:rsidR="00B37628" w:rsidRDefault="00B3762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FACILITATED DIFFUSION: substance binds to a specific integral membrane protein (FACILITATED TRANSPORTER); the change in the conformation of the protein allows the substance to be released on the other side of the membrane </w:t>
      </w:r>
      <w:r w:rsidRPr="00B37628">
        <w:rPr>
          <w:rFonts w:asciiTheme="majorHAnsi" w:hAnsiTheme="majorHAnsi" w:cs="Courier New"/>
          <w:sz w:val="24"/>
          <w:szCs w:val="24"/>
        </w:rPr>
        <w:sym w:font="Wingdings" w:char="F0E0"/>
      </w:r>
      <w:r>
        <w:rPr>
          <w:rFonts w:asciiTheme="majorHAnsi" w:hAnsiTheme="majorHAnsi" w:cs="Courier New"/>
          <w:sz w:val="24"/>
          <w:szCs w:val="24"/>
        </w:rPr>
        <w:t xml:space="preserve"> the substance moves DOWN the concentration gradient </w:t>
      </w:r>
    </w:p>
    <w:p w:rsidR="007E1531" w:rsidRDefault="00B3762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ACTIVE TRANSPORT: </w:t>
      </w:r>
      <w:r w:rsidR="002454EB">
        <w:rPr>
          <w:rFonts w:asciiTheme="majorHAnsi" w:hAnsiTheme="majorHAnsi" w:cs="Courier New"/>
          <w:sz w:val="24"/>
          <w:szCs w:val="24"/>
        </w:rPr>
        <w:t xml:space="preserve">substance binds to specific integral membrane protein (ACTIVE TRANSPORTER/pump); change in conformation of the transporter allows the substance to be passed through the membrane </w:t>
      </w:r>
      <w:r w:rsidR="002454EB" w:rsidRPr="002454EB">
        <w:rPr>
          <w:rFonts w:asciiTheme="majorHAnsi" w:hAnsiTheme="majorHAnsi" w:cs="Courier New"/>
          <w:sz w:val="24"/>
          <w:szCs w:val="24"/>
        </w:rPr>
        <w:sym w:font="Wingdings" w:char="F0E0"/>
      </w:r>
      <w:r w:rsidR="002454EB">
        <w:rPr>
          <w:rFonts w:asciiTheme="majorHAnsi" w:hAnsiTheme="majorHAnsi" w:cs="Courier New"/>
          <w:sz w:val="24"/>
          <w:szCs w:val="24"/>
        </w:rPr>
        <w:t xml:space="preserve"> AN INPUT OF ENERGY (hydrolysis of ATP/absorbance of light, </w:t>
      </w:r>
      <w:proofErr w:type="spellStart"/>
      <w:r w:rsidR="002454EB">
        <w:rPr>
          <w:rFonts w:asciiTheme="majorHAnsi" w:hAnsiTheme="majorHAnsi" w:cs="Courier New"/>
          <w:sz w:val="24"/>
          <w:szCs w:val="24"/>
        </w:rPr>
        <w:t>etc</w:t>
      </w:r>
      <w:proofErr w:type="spellEnd"/>
      <w:r w:rsidR="002454EB">
        <w:rPr>
          <w:rFonts w:asciiTheme="majorHAnsi" w:hAnsiTheme="majorHAnsi" w:cs="Courier New"/>
          <w:sz w:val="24"/>
          <w:szCs w:val="24"/>
        </w:rPr>
        <w:t>) is REQUIRED for the substance to pass through membrane and move DOWN the concentration gradient</w:t>
      </w:r>
    </w:p>
    <w:p w:rsidR="007E1531" w:rsidRDefault="007E1531" w:rsidP="007E1531">
      <w:pPr>
        <w:pStyle w:val="PlainText"/>
        <w:rPr>
          <w:rFonts w:asciiTheme="majorHAnsi" w:hAnsiTheme="majorHAnsi" w:cs="Courier New"/>
          <w:sz w:val="24"/>
          <w:szCs w:val="24"/>
        </w:rPr>
      </w:pPr>
    </w:p>
    <w:p w:rsidR="00B37628" w:rsidRPr="007E1531" w:rsidRDefault="007E1531" w:rsidP="007E1531">
      <w:pPr>
        <w:pStyle w:val="Title"/>
      </w:pPr>
      <w:r>
        <w:t>Lecture #5</w:t>
      </w:r>
      <w:r w:rsidRPr="004F0F82">
        <w:t xml:space="preserve"> – </w:t>
      </w:r>
      <w:r>
        <w:t xml:space="preserve">ECM/Mitochondria </w:t>
      </w:r>
    </w:p>
    <w:p w:rsidR="007E1531" w:rsidRDefault="000F733C"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Glycolax</w:t>
      </w:r>
      <w:proofErr w:type="spellEnd"/>
      <w:r>
        <w:rPr>
          <w:rFonts w:asciiTheme="majorHAnsi" w:hAnsiTheme="majorHAnsi" w:cs="Courier New"/>
          <w:sz w:val="24"/>
          <w:szCs w:val="24"/>
        </w:rPr>
        <w:t xml:space="preserve"> (most epithelial tissues/cells have one): an assembly of carbohydrate groups attached to proteins and lipids on the outside of the plasma membrane</w:t>
      </w:r>
    </w:p>
    <w:p w:rsidR="000F733C" w:rsidRDefault="000F733C"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Glycolax</w:t>
      </w:r>
      <w:proofErr w:type="spellEnd"/>
      <w:r>
        <w:rPr>
          <w:rFonts w:asciiTheme="majorHAnsi" w:hAnsiTheme="majorHAnsi" w:cs="Courier New"/>
          <w:sz w:val="24"/>
          <w:szCs w:val="24"/>
        </w:rPr>
        <w:t xml:space="preserve"> has FOUR functions: (1) mediates cell-cell and cell-ECM </w:t>
      </w:r>
      <w:proofErr w:type="spellStart"/>
      <w:r>
        <w:rPr>
          <w:rFonts w:asciiTheme="majorHAnsi" w:hAnsiTheme="majorHAnsi" w:cs="Courier New"/>
          <w:sz w:val="24"/>
          <w:szCs w:val="24"/>
        </w:rPr>
        <w:t>interations</w:t>
      </w:r>
      <w:proofErr w:type="spellEnd"/>
      <w:r>
        <w:rPr>
          <w:rFonts w:asciiTheme="majorHAnsi" w:hAnsiTheme="majorHAnsi" w:cs="Courier New"/>
          <w:sz w:val="24"/>
          <w:szCs w:val="24"/>
        </w:rPr>
        <w:t>, (2) provides mechanical protection, (3) serves as a barrier to some particles, and (4) binds to regulatory factors on cell surface</w:t>
      </w:r>
    </w:p>
    <w:p w:rsidR="000F733C" w:rsidRDefault="000F733C" w:rsidP="000F733C">
      <w:pPr>
        <w:pStyle w:val="PlainText"/>
        <w:rPr>
          <w:rFonts w:asciiTheme="majorHAnsi" w:hAnsiTheme="majorHAnsi" w:cs="Courier New"/>
          <w:sz w:val="24"/>
          <w:szCs w:val="24"/>
        </w:rPr>
      </w:pPr>
      <w:r>
        <w:rPr>
          <w:rFonts w:asciiTheme="majorHAnsi" w:hAnsiTheme="majorHAnsi" w:cs="Courier New"/>
          <w:sz w:val="24"/>
          <w:szCs w:val="24"/>
        </w:rPr>
        <w:t>THE EXTRACELLULAR MATRIX:</w:t>
      </w:r>
    </w:p>
    <w:p w:rsidR="000F733C" w:rsidRDefault="000F733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Extracellular matrix: an organized NETWORK of material produced and secreted by cells – important for determining the shape and activities of the cell</w:t>
      </w:r>
    </w:p>
    <w:p w:rsidR="000F733C" w:rsidRDefault="000F733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Also important because: (1) sites for cell attachment, (2) physical support for cells, (3)</w:t>
      </w:r>
      <w:r w:rsidR="0078042C">
        <w:rPr>
          <w:rFonts w:asciiTheme="majorHAnsi" w:hAnsiTheme="majorHAnsi" w:cs="Courier New"/>
          <w:sz w:val="24"/>
          <w:szCs w:val="24"/>
        </w:rPr>
        <w:t xml:space="preserve"> substrate through which cells can move, (4) contains regulatory factors (SIGNALS), and (5) separates/defines tissues</w:t>
      </w:r>
    </w:p>
    <w:p w:rsidR="0078042C" w:rsidRDefault="0078042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Example of ECM = BASAL LAMINA: surrounds nerve fibers, muscles, fat cells AND underlies the bottom surface of epithelial tissues (e.g. epidermis) and the inner endothelial lining of blood vessels</w:t>
      </w:r>
    </w:p>
    <w:p w:rsidR="0078042C" w:rsidRDefault="0078042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Why are basement membranes crucial? (e.g. basement membranes of capillaries) they prevent the flow of proteins out of the blood and into the kidneys; serve as a barrier to invasion of tissues by cancer cells</w:t>
      </w:r>
    </w:p>
    <w:p w:rsidR="00156396" w:rsidRDefault="001563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Components of ECM are produced (secreted) by cells and are able to self-assemble into a network</w:t>
      </w:r>
    </w:p>
    <w:p w:rsidR="0078042C" w:rsidRDefault="001563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Although proteins IN cells are globular, compact molecules, proteins in ECM are FIBROUS</w:t>
      </w:r>
    </w:p>
    <w:p w:rsidR="00156396" w:rsidRDefault="001563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COLLAGEN is most abundant protein found in humans – very resistant to pulling forces; produced primarily by fibroblasts, cells of connective tissue and smooth muscle cells</w:t>
      </w:r>
    </w:p>
    <w:p w:rsidR="00156396" w:rsidRDefault="001563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Also found in ECM is: FIBRONECTIN (protein) and LAMININ (glycoprotein) and PROTEOGLYCANS, which are proteins with long chains of polysaccharides AND serve as packing material of ECM</w:t>
      </w:r>
    </w:p>
    <w:p w:rsidR="00156396" w:rsidRDefault="001563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All proteins of ECM contain BINDING SITES for the cell surface</w:t>
      </w:r>
    </w:p>
    <w:p w:rsidR="00F00D77" w:rsidRDefault="00F00D7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ECM is a dynamic environment</w:t>
      </w:r>
    </w:p>
    <w:p w:rsidR="00F00D77" w:rsidRDefault="00F00D7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Cells bind to ECM via INTEGRINS (cell-surface receptors) and this defines the tissue and organ function</w:t>
      </w:r>
    </w:p>
    <w:p w:rsidR="00F00D77" w:rsidRDefault="00F00D77"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Integrins</w:t>
      </w:r>
      <w:proofErr w:type="spellEnd"/>
      <w:r>
        <w:rPr>
          <w:rFonts w:asciiTheme="majorHAnsi" w:hAnsiTheme="majorHAnsi" w:cs="Courier New"/>
          <w:sz w:val="24"/>
          <w:szCs w:val="24"/>
        </w:rPr>
        <w:t>: IMPs whose cytoplasmic domains contributes to CYTOSKELTON component of cell and extracellular domain contains BINDING SITES for various ECM materials</w:t>
      </w:r>
    </w:p>
    <w:p w:rsidR="00F00D77" w:rsidRDefault="00F00D77" w:rsidP="00F00D77">
      <w:pPr>
        <w:pStyle w:val="PlainText"/>
        <w:rPr>
          <w:rFonts w:asciiTheme="majorHAnsi" w:hAnsiTheme="majorHAnsi" w:cs="Courier New"/>
          <w:sz w:val="24"/>
          <w:szCs w:val="24"/>
        </w:rPr>
      </w:pPr>
      <w:r>
        <w:rPr>
          <w:rFonts w:asciiTheme="majorHAnsi" w:hAnsiTheme="majorHAnsi" w:cs="Courier New"/>
          <w:sz w:val="24"/>
          <w:szCs w:val="24"/>
        </w:rPr>
        <w:t>CELL WALLS:</w:t>
      </w:r>
    </w:p>
    <w:p w:rsidR="00F00D77" w:rsidRDefault="00F00D7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Cells of bacteria, plants and fungi are surrounded by a CELL WALL</w:t>
      </w:r>
    </w:p>
    <w:p w:rsidR="00F00D77" w:rsidRDefault="009107A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PLANT cell walls are composed of cellulose, hemicellulose, pectin and proteins</w:t>
      </w:r>
    </w:p>
    <w:p w:rsidR="009107A0" w:rsidRDefault="009107A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They provide structural SUPPORT to the cell and the organism</w:t>
      </w:r>
    </w:p>
    <w:p w:rsidR="009107A0" w:rsidRDefault="009107A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They PROTECT cell from mechanical damage and pathogens</w:t>
      </w:r>
    </w:p>
    <w:p w:rsidR="009107A0" w:rsidRDefault="009107A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They CONTAIN biochemical information for the cell</w:t>
      </w:r>
    </w:p>
    <w:p w:rsidR="009107A0" w:rsidRDefault="009107A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Oxygen-dependent organisms: aerobes</w:t>
      </w:r>
    </w:p>
    <w:p w:rsidR="00705B69" w:rsidRDefault="00705B69"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Mitochondria evolved from an aerobic bacterium that took up residence in the cytoplasm of an anaerobic host cell</w:t>
      </w:r>
    </w:p>
    <w:p w:rsidR="00705B69" w:rsidRDefault="00705B69" w:rsidP="00705B69">
      <w:pPr>
        <w:pStyle w:val="PlainText"/>
        <w:rPr>
          <w:rFonts w:asciiTheme="majorHAnsi" w:hAnsiTheme="majorHAnsi" w:cs="Courier New"/>
          <w:sz w:val="24"/>
          <w:szCs w:val="24"/>
        </w:rPr>
      </w:pPr>
      <w:r>
        <w:rPr>
          <w:rFonts w:asciiTheme="majorHAnsi" w:hAnsiTheme="majorHAnsi" w:cs="Courier New"/>
          <w:sz w:val="24"/>
          <w:szCs w:val="24"/>
        </w:rPr>
        <w:t>MITOCHONDRIAL STRUCTURE AND FUNCTION:</w:t>
      </w:r>
    </w:p>
    <w:p w:rsidR="00705B69" w:rsidRDefault="003A282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Fusion of mitochondria: makes mitochondria more elongated and interconnected; fission is the opposite (mitochondria breaks up into smaller, individual pieces)</w:t>
      </w:r>
    </w:p>
    <w:p w:rsidR="003A282F" w:rsidRDefault="003A282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Mitochondria are vital for ATP SYNTHESIS  and APOPTOSIS (ENERGY METABOLISM)</w:t>
      </w:r>
    </w:p>
    <w:p w:rsidR="003A282F" w:rsidRDefault="003A282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They also are the sites of synthesis of many substances (some amino acids and </w:t>
      </w:r>
      <w:proofErr w:type="spellStart"/>
      <w:r>
        <w:rPr>
          <w:rFonts w:asciiTheme="majorHAnsi" w:hAnsiTheme="majorHAnsi" w:cs="Courier New"/>
          <w:sz w:val="24"/>
          <w:szCs w:val="24"/>
        </w:rPr>
        <w:t>heme</w:t>
      </w:r>
      <w:proofErr w:type="spellEnd"/>
      <w:r>
        <w:rPr>
          <w:rFonts w:asciiTheme="majorHAnsi" w:hAnsiTheme="majorHAnsi" w:cs="Courier New"/>
          <w:sz w:val="24"/>
          <w:szCs w:val="24"/>
        </w:rPr>
        <w:t xml:space="preserve"> groups) and play a vital role in the uptake/release of Calcium ions</w:t>
      </w:r>
    </w:p>
    <w:p w:rsidR="00330DB4" w:rsidRDefault="00330DB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Mitochondria have TWO membranes:</w:t>
      </w:r>
    </w:p>
    <w:p w:rsidR="00330DB4" w:rsidRDefault="00330DB4" w:rsidP="003D3CF4">
      <w:pPr>
        <w:pStyle w:val="PlainText"/>
        <w:numPr>
          <w:ilvl w:val="0"/>
          <w:numId w:val="2"/>
        </w:numPr>
        <w:rPr>
          <w:rFonts w:asciiTheme="majorHAnsi" w:hAnsiTheme="majorHAnsi" w:cs="Courier New"/>
          <w:sz w:val="24"/>
          <w:szCs w:val="24"/>
        </w:rPr>
      </w:pPr>
      <w:r w:rsidRPr="00330DB4">
        <w:rPr>
          <w:rFonts w:asciiTheme="majorHAnsi" w:hAnsiTheme="majorHAnsi" w:cs="Courier New"/>
          <w:sz w:val="24"/>
          <w:szCs w:val="24"/>
        </w:rPr>
        <w:t xml:space="preserve">Outer mitochondrial membrane (OMM): </w:t>
      </w:r>
    </w:p>
    <w:p w:rsidR="00330DB4" w:rsidRDefault="00330DB4" w:rsidP="003D3CF4">
      <w:pPr>
        <w:pStyle w:val="PlainText"/>
        <w:numPr>
          <w:ilvl w:val="0"/>
          <w:numId w:val="5"/>
        </w:numPr>
        <w:rPr>
          <w:rFonts w:asciiTheme="majorHAnsi" w:hAnsiTheme="majorHAnsi" w:cs="Courier New"/>
          <w:sz w:val="24"/>
          <w:szCs w:val="24"/>
        </w:rPr>
      </w:pPr>
      <w:r w:rsidRPr="00330DB4">
        <w:rPr>
          <w:rFonts w:asciiTheme="majorHAnsi" w:hAnsiTheme="majorHAnsi" w:cs="Courier New"/>
          <w:sz w:val="24"/>
          <w:szCs w:val="24"/>
        </w:rPr>
        <w:t>contains many ENZYMES with different metabolic functions</w:t>
      </w:r>
    </w:p>
    <w:p w:rsidR="00330DB4" w:rsidRPr="00330DB4" w:rsidRDefault="00330DB4" w:rsidP="003D3CF4">
      <w:pPr>
        <w:pStyle w:val="PlainText"/>
        <w:numPr>
          <w:ilvl w:val="0"/>
          <w:numId w:val="5"/>
        </w:numPr>
        <w:rPr>
          <w:rFonts w:asciiTheme="majorHAnsi" w:hAnsiTheme="majorHAnsi" w:cs="Courier New"/>
          <w:sz w:val="24"/>
          <w:szCs w:val="24"/>
        </w:rPr>
      </w:pPr>
      <w:r>
        <w:rPr>
          <w:rFonts w:asciiTheme="majorHAnsi" w:hAnsiTheme="majorHAnsi" w:cs="Courier New"/>
          <w:sz w:val="24"/>
          <w:szCs w:val="24"/>
        </w:rPr>
        <w:t>contains PORINS – integral proteins which contains large CHANNELS which render the membrane freely permeable (e.g. to ATP and NAD)</w:t>
      </w:r>
    </w:p>
    <w:p w:rsidR="00330DB4" w:rsidRDefault="00330DB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Inner mitochondrial membrane (IMM):</w:t>
      </w:r>
    </w:p>
    <w:p w:rsidR="00330DB4" w:rsidRDefault="00330DB4" w:rsidP="003D3CF4">
      <w:pPr>
        <w:pStyle w:val="PlainText"/>
        <w:numPr>
          <w:ilvl w:val="0"/>
          <w:numId w:val="6"/>
        </w:numPr>
        <w:rPr>
          <w:rFonts w:asciiTheme="majorHAnsi" w:hAnsiTheme="majorHAnsi" w:cs="Courier New"/>
          <w:sz w:val="24"/>
          <w:szCs w:val="24"/>
        </w:rPr>
      </w:pPr>
      <w:r>
        <w:rPr>
          <w:rFonts w:asciiTheme="majorHAnsi" w:hAnsiTheme="majorHAnsi" w:cs="Courier New"/>
          <w:sz w:val="24"/>
          <w:szCs w:val="24"/>
        </w:rPr>
        <w:t>Has a high PROTEIN:LIPID ratio (3:1)</w:t>
      </w:r>
    </w:p>
    <w:p w:rsidR="00330DB4" w:rsidRDefault="00330DB4" w:rsidP="003D3CF4">
      <w:pPr>
        <w:pStyle w:val="PlainText"/>
        <w:numPr>
          <w:ilvl w:val="0"/>
          <w:numId w:val="6"/>
        </w:numPr>
        <w:rPr>
          <w:rFonts w:asciiTheme="majorHAnsi" w:hAnsiTheme="majorHAnsi" w:cs="Courier New"/>
          <w:sz w:val="24"/>
          <w:szCs w:val="24"/>
        </w:rPr>
      </w:pPr>
      <w:r>
        <w:rPr>
          <w:rFonts w:asciiTheme="majorHAnsi" w:hAnsiTheme="majorHAnsi" w:cs="Courier New"/>
          <w:sz w:val="24"/>
          <w:szCs w:val="24"/>
        </w:rPr>
        <w:t>Forms double-layered folds/sheets = CRISTAE</w:t>
      </w:r>
    </w:p>
    <w:p w:rsidR="00536079" w:rsidRDefault="00536079" w:rsidP="003D3CF4">
      <w:pPr>
        <w:pStyle w:val="PlainText"/>
        <w:numPr>
          <w:ilvl w:val="0"/>
          <w:numId w:val="6"/>
        </w:numPr>
        <w:rPr>
          <w:rFonts w:asciiTheme="majorHAnsi" w:hAnsiTheme="majorHAnsi" w:cs="Courier New"/>
          <w:sz w:val="24"/>
          <w:szCs w:val="24"/>
        </w:rPr>
      </w:pPr>
      <w:r>
        <w:rPr>
          <w:rFonts w:asciiTheme="majorHAnsi" w:hAnsiTheme="majorHAnsi" w:cs="Courier New"/>
          <w:sz w:val="24"/>
          <w:szCs w:val="24"/>
        </w:rPr>
        <w:lastRenderedPageBreak/>
        <w:t>Cristae increase the membrane SURFACE AREA and contain MACHINERY for aerobic respiration and ATP formation</w:t>
      </w:r>
    </w:p>
    <w:p w:rsidR="00330DB4" w:rsidRDefault="00536079" w:rsidP="003D3CF4">
      <w:pPr>
        <w:pStyle w:val="PlainText"/>
        <w:numPr>
          <w:ilvl w:val="0"/>
          <w:numId w:val="6"/>
        </w:numPr>
        <w:rPr>
          <w:rFonts w:asciiTheme="majorHAnsi" w:hAnsiTheme="majorHAnsi" w:cs="Courier New"/>
          <w:sz w:val="24"/>
          <w:szCs w:val="24"/>
        </w:rPr>
      </w:pPr>
      <w:r>
        <w:rPr>
          <w:rFonts w:asciiTheme="majorHAnsi" w:hAnsiTheme="majorHAnsi" w:cs="Courier New"/>
          <w:sz w:val="24"/>
          <w:szCs w:val="24"/>
        </w:rPr>
        <w:t>IMM is rich in CARDIOLIPIN (phospholipid) which facilitates the activity of proteins involved in ATP synthesis</w:t>
      </w:r>
      <w:r w:rsidR="00330DB4">
        <w:rPr>
          <w:rFonts w:asciiTheme="majorHAnsi" w:hAnsiTheme="majorHAnsi" w:cs="Courier New"/>
          <w:sz w:val="24"/>
          <w:szCs w:val="24"/>
        </w:rPr>
        <w:t xml:space="preserve">      </w:t>
      </w:r>
    </w:p>
    <w:p w:rsidR="00330DB4" w:rsidRDefault="007A21C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Because of 2 membranes, there are 2 aqueous compartments of mitochondria – matrix </w:t>
      </w:r>
      <w:proofErr w:type="spellStart"/>
      <w:r>
        <w:rPr>
          <w:rFonts w:asciiTheme="majorHAnsi" w:hAnsiTheme="majorHAnsi" w:cs="Courier New"/>
          <w:sz w:val="24"/>
          <w:szCs w:val="24"/>
        </w:rPr>
        <w:t>intermembrane</w:t>
      </w:r>
      <w:proofErr w:type="spellEnd"/>
      <w:r>
        <w:rPr>
          <w:rFonts w:asciiTheme="majorHAnsi" w:hAnsiTheme="majorHAnsi" w:cs="Courier New"/>
          <w:sz w:val="24"/>
          <w:szCs w:val="24"/>
        </w:rPr>
        <w:t xml:space="preserve"> space</w:t>
      </w:r>
    </w:p>
    <w:p w:rsidR="007A21CA" w:rsidRDefault="007A21C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MATRIX: high PROTEIN concentration; has mitochondrial ribosomes; contains special, </w:t>
      </w:r>
      <w:proofErr w:type="spellStart"/>
      <w:r>
        <w:rPr>
          <w:rFonts w:asciiTheme="majorHAnsi" w:hAnsiTheme="majorHAnsi" w:cs="Courier New"/>
          <w:sz w:val="24"/>
          <w:szCs w:val="24"/>
        </w:rPr>
        <w:t>nonchromosomal</w:t>
      </w:r>
      <w:proofErr w:type="spellEnd"/>
      <w:r>
        <w:rPr>
          <w:rFonts w:asciiTheme="majorHAnsi" w:hAnsiTheme="majorHAnsi" w:cs="Courier New"/>
          <w:sz w:val="24"/>
          <w:szCs w:val="24"/>
        </w:rPr>
        <w:t xml:space="preserve"> mitochondrial DNA (</w:t>
      </w:r>
      <w:proofErr w:type="spellStart"/>
      <w:r>
        <w:rPr>
          <w:rFonts w:asciiTheme="majorHAnsi" w:hAnsiTheme="majorHAnsi" w:cs="Courier New"/>
          <w:sz w:val="24"/>
          <w:szCs w:val="24"/>
        </w:rPr>
        <w:t>mtDNA</w:t>
      </w:r>
      <w:proofErr w:type="spellEnd"/>
      <w:r>
        <w:rPr>
          <w:rFonts w:asciiTheme="majorHAnsi" w:hAnsiTheme="majorHAnsi" w:cs="Courier New"/>
          <w:sz w:val="24"/>
          <w:szCs w:val="24"/>
        </w:rPr>
        <w:t xml:space="preserve">) </w:t>
      </w:r>
      <w:r w:rsidRPr="007A21CA">
        <w:rPr>
          <w:rFonts w:asciiTheme="majorHAnsi" w:hAnsiTheme="majorHAnsi" w:cs="Courier New"/>
          <w:sz w:val="24"/>
          <w:szCs w:val="24"/>
        </w:rPr>
        <w:sym w:font="Wingdings" w:char="F0E0"/>
      </w:r>
      <w:r>
        <w:rPr>
          <w:rFonts w:asciiTheme="majorHAnsi" w:hAnsiTheme="majorHAnsi" w:cs="Courier New"/>
          <w:sz w:val="24"/>
          <w:szCs w:val="24"/>
        </w:rPr>
        <w:t xml:space="preserve"> encodes polypeptides that are integrated into the IMM, ribosomes, </w:t>
      </w:r>
      <w:proofErr w:type="spellStart"/>
      <w:r>
        <w:rPr>
          <w:rFonts w:asciiTheme="majorHAnsi" w:hAnsiTheme="majorHAnsi" w:cs="Courier New"/>
          <w:sz w:val="24"/>
          <w:szCs w:val="24"/>
        </w:rPr>
        <w:t>tRNA</w:t>
      </w:r>
      <w:proofErr w:type="spellEnd"/>
    </w:p>
    <w:p w:rsidR="007A21CA" w:rsidRDefault="007A21CA" w:rsidP="007A21CA">
      <w:pPr>
        <w:pStyle w:val="PlainText"/>
        <w:rPr>
          <w:rFonts w:asciiTheme="majorHAnsi" w:hAnsiTheme="majorHAnsi" w:cs="Courier New"/>
          <w:sz w:val="24"/>
          <w:szCs w:val="24"/>
        </w:rPr>
      </w:pPr>
      <w:r>
        <w:rPr>
          <w:rFonts w:asciiTheme="majorHAnsi" w:hAnsiTheme="majorHAnsi" w:cs="Courier New"/>
          <w:sz w:val="24"/>
          <w:szCs w:val="24"/>
        </w:rPr>
        <w:t>ATP SYNTHESIS IN MITOCHONDRIA:</w:t>
      </w:r>
    </w:p>
    <w:p w:rsidR="007A21CA" w:rsidRDefault="007A21C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ATP synthesis occurs through process called OXIDATIVE PHOSPHORYLATION</w:t>
      </w:r>
    </w:p>
    <w:p w:rsidR="007A21CA" w:rsidRDefault="007A21C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OP = when energy is released from electrons removed during substrate oxidation (accounts for production of &gt; 160kg of ATP in our bodies/day)</w:t>
      </w:r>
    </w:p>
    <w:p w:rsidR="007A21CA" w:rsidRDefault="007A21C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Occurs in two steps: (1) electron transport and proton pumping, and (2) proton movement down ELECTROCHEMICAL GRADIENT powers ATP synthesis</w:t>
      </w:r>
    </w:p>
    <w:p w:rsidR="007A21CA" w:rsidRDefault="007A21C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STEP ONE:</w:t>
      </w:r>
    </w:p>
    <w:p w:rsidR="007A21CA" w:rsidRDefault="007A21CA" w:rsidP="003D3CF4">
      <w:pPr>
        <w:pStyle w:val="PlainText"/>
        <w:numPr>
          <w:ilvl w:val="0"/>
          <w:numId w:val="7"/>
        </w:numPr>
        <w:rPr>
          <w:rFonts w:asciiTheme="majorHAnsi" w:hAnsiTheme="majorHAnsi" w:cs="Courier New"/>
          <w:sz w:val="24"/>
          <w:szCs w:val="24"/>
        </w:rPr>
      </w:pPr>
      <w:r>
        <w:rPr>
          <w:rFonts w:asciiTheme="majorHAnsi" w:hAnsiTheme="majorHAnsi" w:cs="Courier New"/>
          <w:sz w:val="24"/>
          <w:szCs w:val="24"/>
        </w:rPr>
        <w:t>High-NRG electrons pass from coenzymes (NADH and FADH2) in the matrix to electron CARRIERS in IMM</w:t>
      </w:r>
    </w:p>
    <w:p w:rsidR="007A21CA" w:rsidRDefault="00DF1096" w:rsidP="003D3CF4">
      <w:pPr>
        <w:pStyle w:val="PlainText"/>
        <w:numPr>
          <w:ilvl w:val="0"/>
          <w:numId w:val="7"/>
        </w:numPr>
        <w:rPr>
          <w:rFonts w:asciiTheme="majorHAnsi" w:hAnsiTheme="majorHAnsi" w:cs="Courier New"/>
          <w:sz w:val="24"/>
          <w:szCs w:val="24"/>
        </w:rPr>
      </w:pPr>
      <w:r>
        <w:rPr>
          <w:rFonts w:asciiTheme="majorHAnsi" w:hAnsiTheme="majorHAnsi" w:cs="Courier New"/>
          <w:sz w:val="24"/>
          <w:szCs w:val="24"/>
        </w:rPr>
        <w:t>The series of electron carriers (respiratory enzyme complexes 1-4) form an ELECTRON-TRANSPORT CHAIN</w:t>
      </w:r>
    </w:p>
    <w:p w:rsidR="00DF1096" w:rsidRDefault="00DF1096" w:rsidP="003D3CF4">
      <w:pPr>
        <w:pStyle w:val="PlainText"/>
        <w:numPr>
          <w:ilvl w:val="0"/>
          <w:numId w:val="7"/>
        </w:numPr>
        <w:rPr>
          <w:rFonts w:asciiTheme="majorHAnsi" w:hAnsiTheme="majorHAnsi" w:cs="Courier New"/>
          <w:sz w:val="24"/>
          <w:szCs w:val="24"/>
        </w:rPr>
      </w:pPr>
      <w:r>
        <w:rPr>
          <w:rFonts w:asciiTheme="majorHAnsi" w:hAnsiTheme="majorHAnsi" w:cs="Courier New"/>
          <w:sz w:val="24"/>
          <w:szCs w:val="24"/>
        </w:rPr>
        <w:t xml:space="preserve">The energy TRANSFER at each complex is used to PUMP a PROTON (H+) from the matrix INTO the </w:t>
      </w:r>
      <w:proofErr w:type="spellStart"/>
      <w:r>
        <w:rPr>
          <w:rFonts w:asciiTheme="majorHAnsi" w:hAnsiTheme="majorHAnsi" w:cs="Courier New"/>
          <w:sz w:val="24"/>
          <w:szCs w:val="24"/>
        </w:rPr>
        <w:t>intermembrane</w:t>
      </w:r>
      <w:proofErr w:type="spellEnd"/>
      <w:r>
        <w:rPr>
          <w:rFonts w:asciiTheme="majorHAnsi" w:hAnsiTheme="majorHAnsi" w:cs="Courier New"/>
          <w:sz w:val="24"/>
          <w:szCs w:val="24"/>
        </w:rPr>
        <w:t xml:space="preserve"> space</w:t>
      </w:r>
    </w:p>
    <w:p w:rsidR="007A21CA" w:rsidRPr="00DF1096" w:rsidRDefault="00DF1096" w:rsidP="003D3CF4">
      <w:pPr>
        <w:pStyle w:val="PlainText"/>
        <w:numPr>
          <w:ilvl w:val="0"/>
          <w:numId w:val="7"/>
        </w:numPr>
        <w:rPr>
          <w:rFonts w:asciiTheme="majorHAnsi" w:hAnsiTheme="majorHAnsi" w:cs="Courier New"/>
          <w:sz w:val="24"/>
          <w:szCs w:val="24"/>
        </w:rPr>
      </w:pPr>
      <w:r>
        <w:rPr>
          <w:rFonts w:asciiTheme="majorHAnsi" w:hAnsiTheme="majorHAnsi" w:cs="Courier New"/>
          <w:sz w:val="24"/>
          <w:szCs w:val="24"/>
        </w:rPr>
        <w:t>Eventually, the low NRG electron is transferred to terminal electron acceptor OXYGEN and WATER is produced</w:t>
      </w:r>
    </w:p>
    <w:p w:rsidR="007A21CA" w:rsidRDefault="00DF10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STEP TWO:</w:t>
      </w:r>
    </w:p>
    <w:p w:rsidR="00DF1096" w:rsidRDefault="00DF1096" w:rsidP="003D3CF4">
      <w:pPr>
        <w:pStyle w:val="PlainText"/>
        <w:numPr>
          <w:ilvl w:val="0"/>
          <w:numId w:val="8"/>
        </w:numPr>
        <w:rPr>
          <w:rFonts w:asciiTheme="majorHAnsi" w:hAnsiTheme="majorHAnsi" w:cs="Courier New"/>
          <w:sz w:val="24"/>
          <w:szCs w:val="24"/>
        </w:rPr>
      </w:pPr>
      <w:r>
        <w:rPr>
          <w:rFonts w:asciiTheme="majorHAnsi" w:hAnsiTheme="majorHAnsi" w:cs="Courier New"/>
          <w:sz w:val="24"/>
          <w:szCs w:val="24"/>
        </w:rPr>
        <w:t>Protons are moved back across IMM via ATP SYNTHASE; potential NRG in the electrochemical GRADIENT across IMM is converted into ATP IN the MATRIX</w:t>
      </w:r>
    </w:p>
    <w:p w:rsidR="00DF1096" w:rsidRDefault="00DF1096" w:rsidP="00DF1096">
      <w:pPr>
        <w:pStyle w:val="PlainText"/>
        <w:rPr>
          <w:rFonts w:asciiTheme="majorHAnsi" w:hAnsiTheme="majorHAnsi" w:cs="Courier New"/>
          <w:sz w:val="24"/>
          <w:szCs w:val="24"/>
        </w:rPr>
      </w:pPr>
    </w:p>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MAIN FUNCTIONS OF INTRACELLULAR COMPARTMENTS:</w:t>
      </w:r>
    </w:p>
    <w:tbl>
      <w:tblPr>
        <w:tblStyle w:val="TableGrid"/>
        <w:tblW w:w="0" w:type="auto"/>
        <w:tblLook w:val="04A0" w:firstRow="1" w:lastRow="0" w:firstColumn="1" w:lastColumn="0" w:noHBand="0" w:noVBand="1"/>
      </w:tblPr>
      <w:tblGrid>
        <w:gridCol w:w="4788"/>
        <w:gridCol w:w="4788"/>
      </w:tblGrid>
      <w:tr w:rsidR="00DF1096" w:rsidTr="00DF1096">
        <w:tc>
          <w:tcPr>
            <w:tcW w:w="4788" w:type="dxa"/>
          </w:tcPr>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Compartment</w:t>
            </w:r>
          </w:p>
        </w:tc>
        <w:tc>
          <w:tcPr>
            <w:tcW w:w="4788" w:type="dxa"/>
          </w:tcPr>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Function</w:t>
            </w:r>
          </w:p>
        </w:tc>
      </w:tr>
      <w:tr w:rsidR="00DF1096" w:rsidTr="00DF1096">
        <w:tc>
          <w:tcPr>
            <w:tcW w:w="4788" w:type="dxa"/>
          </w:tcPr>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CYTOSOL</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Protein synthesis; many metabolic pathways</w:t>
            </w:r>
          </w:p>
        </w:tc>
      </w:tr>
      <w:tr w:rsidR="00DF1096" w:rsidTr="00DF1096">
        <w:tc>
          <w:tcPr>
            <w:tcW w:w="4788" w:type="dxa"/>
          </w:tcPr>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NUCLEUS</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Contains genome; DNA, RNA synthesis, ribosome assembly</w:t>
            </w:r>
          </w:p>
        </w:tc>
      </w:tr>
      <w:tr w:rsidR="00DF1096" w:rsidTr="00DF1096">
        <w:tc>
          <w:tcPr>
            <w:tcW w:w="4788" w:type="dxa"/>
          </w:tcPr>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ENDOPLASMIC RETOCULUM</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Synthesis of lipids and proteins</w:t>
            </w:r>
          </w:p>
        </w:tc>
      </w:tr>
      <w:tr w:rsidR="00DF1096" w:rsidTr="00DF1096">
        <w:tc>
          <w:tcPr>
            <w:tcW w:w="4788" w:type="dxa"/>
          </w:tcPr>
          <w:p w:rsidR="00DF1096" w:rsidRDefault="00DF1096" w:rsidP="00DF1096">
            <w:pPr>
              <w:pStyle w:val="PlainText"/>
              <w:rPr>
                <w:rFonts w:asciiTheme="majorHAnsi" w:hAnsiTheme="majorHAnsi" w:cs="Courier New"/>
                <w:sz w:val="24"/>
                <w:szCs w:val="24"/>
              </w:rPr>
            </w:pPr>
            <w:r>
              <w:rPr>
                <w:rFonts w:asciiTheme="majorHAnsi" w:hAnsiTheme="majorHAnsi" w:cs="Courier New"/>
                <w:sz w:val="24"/>
                <w:szCs w:val="24"/>
              </w:rPr>
              <w:t>GOLGI APPARATUS</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Protein modification, packaging of proteins and lipids</w:t>
            </w:r>
          </w:p>
        </w:tc>
      </w:tr>
      <w:tr w:rsidR="00DF1096" w:rsidTr="00DF1096">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LYSOSOMES</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Degradation of cellular material</w:t>
            </w:r>
          </w:p>
        </w:tc>
      </w:tr>
      <w:tr w:rsidR="00DF1096" w:rsidTr="00DF1096">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ENDOSOMES</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Sorting, recycling</w:t>
            </w:r>
          </w:p>
        </w:tc>
      </w:tr>
      <w:tr w:rsidR="00DF1096" w:rsidTr="00DF1096">
        <w:tc>
          <w:tcPr>
            <w:tcW w:w="4788" w:type="dxa"/>
          </w:tcPr>
          <w:p w:rsidR="00AE3CEB" w:rsidRDefault="00AE3CEB" w:rsidP="00DF1096">
            <w:pPr>
              <w:pStyle w:val="PlainText"/>
              <w:rPr>
                <w:rFonts w:asciiTheme="majorHAnsi" w:hAnsiTheme="majorHAnsi" w:cs="Courier New"/>
                <w:sz w:val="24"/>
                <w:szCs w:val="24"/>
              </w:rPr>
            </w:pPr>
            <w:r>
              <w:rPr>
                <w:rFonts w:asciiTheme="majorHAnsi" w:hAnsiTheme="majorHAnsi" w:cs="Courier New"/>
                <w:sz w:val="24"/>
                <w:szCs w:val="24"/>
              </w:rPr>
              <w:t>MITOCHONDRIA</w:t>
            </w:r>
          </w:p>
        </w:tc>
        <w:tc>
          <w:tcPr>
            <w:tcW w:w="4788" w:type="dxa"/>
          </w:tcPr>
          <w:p w:rsidR="00DF1096" w:rsidRDefault="00AE3CEB" w:rsidP="00DF1096">
            <w:pPr>
              <w:pStyle w:val="PlainText"/>
              <w:rPr>
                <w:rFonts w:asciiTheme="majorHAnsi" w:hAnsiTheme="majorHAnsi" w:cs="Courier New"/>
                <w:sz w:val="24"/>
                <w:szCs w:val="24"/>
              </w:rPr>
            </w:pPr>
            <w:r>
              <w:rPr>
                <w:rFonts w:asciiTheme="majorHAnsi" w:hAnsiTheme="majorHAnsi" w:cs="Courier New"/>
                <w:sz w:val="24"/>
                <w:szCs w:val="24"/>
              </w:rPr>
              <w:t>ATP synthesis, apoptosis</w:t>
            </w:r>
          </w:p>
        </w:tc>
      </w:tr>
      <w:tr w:rsidR="00AE3CEB" w:rsidTr="00DF1096">
        <w:tc>
          <w:tcPr>
            <w:tcW w:w="4788" w:type="dxa"/>
          </w:tcPr>
          <w:p w:rsidR="00AE3CEB" w:rsidRDefault="00AE3CEB" w:rsidP="00DF1096">
            <w:pPr>
              <w:pStyle w:val="PlainText"/>
              <w:rPr>
                <w:rFonts w:asciiTheme="majorHAnsi" w:hAnsiTheme="majorHAnsi" w:cs="Courier New"/>
                <w:sz w:val="24"/>
                <w:szCs w:val="24"/>
              </w:rPr>
            </w:pPr>
            <w:r>
              <w:rPr>
                <w:rFonts w:asciiTheme="majorHAnsi" w:hAnsiTheme="majorHAnsi" w:cs="Courier New"/>
                <w:sz w:val="24"/>
                <w:szCs w:val="24"/>
              </w:rPr>
              <w:t>CHLOROPLASTS</w:t>
            </w:r>
          </w:p>
        </w:tc>
        <w:tc>
          <w:tcPr>
            <w:tcW w:w="4788" w:type="dxa"/>
          </w:tcPr>
          <w:p w:rsidR="00AE3CEB" w:rsidRDefault="00AE3CEB" w:rsidP="00DF1096">
            <w:pPr>
              <w:pStyle w:val="PlainText"/>
              <w:rPr>
                <w:rFonts w:asciiTheme="majorHAnsi" w:hAnsiTheme="majorHAnsi" w:cs="Courier New"/>
                <w:sz w:val="24"/>
                <w:szCs w:val="24"/>
              </w:rPr>
            </w:pPr>
            <w:r>
              <w:rPr>
                <w:rFonts w:asciiTheme="majorHAnsi" w:hAnsiTheme="majorHAnsi" w:cs="Courier New"/>
                <w:sz w:val="24"/>
                <w:szCs w:val="24"/>
              </w:rPr>
              <w:t>Photosynthesis, ATP synthesis</w:t>
            </w:r>
          </w:p>
        </w:tc>
      </w:tr>
      <w:tr w:rsidR="00AE3CEB" w:rsidTr="00DF1096">
        <w:tc>
          <w:tcPr>
            <w:tcW w:w="4788" w:type="dxa"/>
          </w:tcPr>
          <w:p w:rsidR="00AE3CEB" w:rsidRDefault="00AE3CEB" w:rsidP="00DF1096">
            <w:pPr>
              <w:pStyle w:val="PlainText"/>
              <w:rPr>
                <w:rFonts w:asciiTheme="majorHAnsi" w:hAnsiTheme="majorHAnsi" w:cs="Courier New"/>
                <w:sz w:val="24"/>
                <w:szCs w:val="24"/>
              </w:rPr>
            </w:pPr>
            <w:r>
              <w:rPr>
                <w:rFonts w:asciiTheme="majorHAnsi" w:hAnsiTheme="majorHAnsi" w:cs="Courier New"/>
                <w:sz w:val="24"/>
                <w:szCs w:val="24"/>
              </w:rPr>
              <w:t>PEROXISOMES</w:t>
            </w:r>
          </w:p>
        </w:tc>
        <w:tc>
          <w:tcPr>
            <w:tcW w:w="4788" w:type="dxa"/>
          </w:tcPr>
          <w:p w:rsidR="00AE3CEB" w:rsidRDefault="00AE3CEB" w:rsidP="00DF1096">
            <w:pPr>
              <w:pStyle w:val="PlainText"/>
              <w:rPr>
                <w:rFonts w:asciiTheme="majorHAnsi" w:hAnsiTheme="majorHAnsi" w:cs="Courier New"/>
                <w:sz w:val="24"/>
                <w:szCs w:val="24"/>
              </w:rPr>
            </w:pPr>
            <w:r>
              <w:rPr>
                <w:rFonts w:asciiTheme="majorHAnsi" w:hAnsiTheme="majorHAnsi" w:cs="Courier New"/>
                <w:sz w:val="24"/>
                <w:szCs w:val="24"/>
              </w:rPr>
              <w:t>Oxidation of toxic materials</w:t>
            </w:r>
          </w:p>
        </w:tc>
      </w:tr>
    </w:tbl>
    <w:p w:rsidR="00DF1096" w:rsidRDefault="00DF1096" w:rsidP="00DF1096">
      <w:pPr>
        <w:pStyle w:val="PlainText"/>
        <w:rPr>
          <w:rFonts w:asciiTheme="majorHAnsi" w:hAnsiTheme="majorHAnsi" w:cs="Courier New"/>
          <w:sz w:val="24"/>
          <w:szCs w:val="24"/>
        </w:rPr>
      </w:pPr>
    </w:p>
    <w:p w:rsidR="00DF1096" w:rsidRDefault="00DF1096" w:rsidP="00DF1096">
      <w:pPr>
        <w:pStyle w:val="PlainText"/>
        <w:rPr>
          <w:rFonts w:asciiTheme="majorHAnsi" w:hAnsiTheme="majorHAnsi" w:cs="Courier New"/>
          <w:sz w:val="24"/>
          <w:szCs w:val="24"/>
        </w:rPr>
      </w:pPr>
    </w:p>
    <w:p w:rsidR="00DF1096" w:rsidRDefault="00DF1096" w:rsidP="00DF1096">
      <w:pPr>
        <w:pStyle w:val="PlainText"/>
        <w:rPr>
          <w:rFonts w:asciiTheme="majorHAnsi" w:hAnsiTheme="majorHAnsi" w:cs="Courier New"/>
          <w:sz w:val="24"/>
          <w:szCs w:val="24"/>
        </w:rPr>
      </w:pPr>
    </w:p>
    <w:p w:rsidR="00DF1096" w:rsidRPr="00AE3CEB" w:rsidRDefault="00AE3CEB" w:rsidP="00AE3CEB">
      <w:pPr>
        <w:pStyle w:val="Title"/>
      </w:pPr>
      <w:r>
        <w:lastRenderedPageBreak/>
        <w:t>Lecture #6</w:t>
      </w:r>
      <w:r w:rsidRPr="004F0F82">
        <w:t xml:space="preserve"> –</w:t>
      </w:r>
      <w:r w:rsidRPr="00AE3CEB">
        <w:rPr>
          <w:sz w:val="34"/>
          <w:szCs w:val="34"/>
        </w:rPr>
        <w:t xml:space="preserve"> Apoptosis/Cytoplasmic Membrane System</w:t>
      </w:r>
      <w:r>
        <w:t xml:space="preserve"> </w:t>
      </w:r>
    </w:p>
    <w:p w:rsidR="00DF1096" w:rsidRDefault="000F49C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Mitochondria play a vital role in APOPTOSIS – programmed cell death</w:t>
      </w:r>
    </w:p>
    <w:p w:rsidR="000F49C2" w:rsidRDefault="000F49C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APOPTOSIS is characterized by: </w:t>
      </w:r>
    </w:p>
    <w:p w:rsidR="000F49C2" w:rsidRDefault="000F49C2" w:rsidP="003D3CF4">
      <w:pPr>
        <w:pStyle w:val="PlainText"/>
        <w:numPr>
          <w:ilvl w:val="0"/>
          <w:numId w:val="9"/>
        </w:numPr>
        <w:rPr>
          <w:rFonts w:asciiTheme="majorHAnsi" w:hAnsiTheme="majorHAnsi" w:cs="Courier New"/>
          <w:sz w:val="24"/>
          <w:szCs w:val="24"/>
        </w:rPr>
      </w:pPr>
      <w:r>
        <w:rPr>
          <w:rFonts w:asciiTheme="majorHAnsi" w:hAnsiTheme="majorHAnsi" w:cs="Courier New"/>
          <w:sz w:val="24"/>
          <w:szCs w:val="24"/>
        </w:rPr>
        <w:t>Shrinkage of cell (cytoskeletal elements are destroyed)</w:t>
      </w:r>
    </w:p>
    <w:p w:rsidR="000F49C2" w:rsidRDefault="000F49C2" w:rsidP="003D3CF4">
      <w:pPr>
        <w:pStyle w:val="PlainText"/>
        <w:numPr>
          <w:ilvl w:val="0"/>
          <w:numId w:val="9"/>
        </w:numPr>
        <w:rPr>
          <w:rFonts w:asciiTheme="majorHAnsi" w:hAnsiTheme="majorHAnsi" w:cs="Courier New"/>
          <w:sz w:val="24"/>
          <w:szCs w:val="24"/>
        </w:rPr>
      </w:pPr>
      <w:proofErr w:type="spellStart"/>
      <w:r>
        <w:rPr>
          <w:rFonts w:asciiTheme="majorHAnsi" w:hAnsiTheme="majorHAnsi" w:cs="Courier New"/>
          <w:sz w:val="24"/>
          <w:szCs w:val="24"/>
        </w:rPr>
        <w:t>Blebbing</w:t>
      </w:r>
      <w:proofErr w:type="spellEnd"/>
      <w:r>
        <w:rPr>
          <w:rFonts w:asciiTheme="majorHAnsi" w:hAnsiTheme="majorHAnsi" w:cs="Courier New"/>
          <w:sz w:val="24"/>
          <w:szCs w:val="24"/>
        </w:rPr>
        <w:t xml:space="preserve"> of plasma membrane</w:t>
      </w:r>
    </w:p>
    <w:p w:rsidR="000F49C2" w:rsidRDefault="000F49C2" w:rsidP="003D3CF4">
      <w:pPr>
        <w:pStyle w:val="PlainText"/>
        <w:numPr>
          <w:ilvl w:val="0"/>
          <w:numId w:val="9"/>
        </w:numPr>
        <w:rPr>
          <w:rFonts w:asciiTheme="majorHAnsi" w:hAnsiTheme="majorHAnsi" w:cs="Courier New"/>
          <w:sz w:val="24"/>
          <w:szCs w:val="24"/>
        </w:rPr>
      </w:pPr>
      <w:r>
        <w:rPr>
          <w:rFonts w:asciiTheme="majorHAnsi" w:hAnsiTheme="majorHAnsi" w:cs="Courier New"/>
          <w:sz w:val="24"/>
          <w:szCs w:val="24"/>
        </w:rPr>
        <w:t>Fragmentation of DNA and nucleus</w:t>
      </w:r>
    </w:p>
    <w:p w:rsidR="000F49C2" w:rsidRDefault="000F49C2" w:rsidP="003D3CF4">
      <w:pPr>
        <w:pStyle w:val="PlainText"/>
        <w:numPr>
          <w:ilvl w:val="0"/>
          <w:numId w:val="9"/>
        </w:numPr>
        <w:rPr>
          <w:rFonts w:asciiTheme="majorHAnsi" w:hAnsiTheme="majorHAnsi" w:cs="Courier New"/>
          <w:sz w:val="24"/>
          <w:szCs w:val="24"/>
        </w:rPr>
      </w:pPr>
      <w:r>
        <w:rPr>
          <w:rFonts w:asciiTheme="majorHAnsi" w:hAnsiTheme="majorHAnsi" w:cs="Courier New"/>
          <w:sz w:val="24"/>
          <w:szCs w:val="24"/>
        </w:rPr>
        <w:t>Loss of attachment to other cells</w:t>
      </w:r>
    </w:p>
    <w:p w:rsidR="000F49C2" w:rsidRDefault="000F49C2" w:rsidP="003D3CF4">
      <w:pPr>
        <w:pStyle w:val="PlainText"/>
        <w:numPr>
          <w:ilvl w:val="0"/>
          <w:numId w:val="9"/>
        </w:numPr>
        <w:rPr>
          <w:rFonts w:asciiTheme="majorHAnsi" w:hAnsiTheme="majorHAnsi" w:cs="Courier New"/>
          <w:sz w:val="24"/>
          <w:szCs w:val="24"/>
        </w:rPr>
      </w:pPr>
      <w:r>
        <w:rPr>
          <w:rFonts w:asciiTheme="majorHAnsi" w:hAnsiTheme="majorHAnsi" w:cs="Courier New"/>
          <w:sz w:val="24"/>
          <w:szCs w:val="24"/>
        </w:rPr>
        <w:t>Engulfment by phagocytosis</w:t>
      </w:r>
    </w:p>
    <w:p w:rsidR="000F49C2" w:rsidRDefault="000F49C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Apoptosis is stimulated by </w:t>
      </w:r>
      <w:proofErr w:type="spellStart"/>
      <w:r>
        <w:rPr>
          <w:rFonts w:asciiTheme="majorHAnsi" w:hAnsiTheme="majorHAnsi" w:cs="Courier New"/>
          <w:sz w:val="24"/>
          <w:szCs w:val="24"/>
        </w:rPr>
        <w:t>intacellular</w:t>
      </w:r>
      <w:proofErr w:type="spellEnd"/>
      <w:r>
        <w:rPr>
          <w:rFonts w:asciiTheme="majorHAnsi" w:hAnsiTheme="majorHAnsi" w:cs="Courier New"/>
          <w:sz w:val="24"/>
          <w:szCs w:val="24"/>
        </w:rPr>
        <w:t xml:space="preserve"> stimuli </w:t>
      </w:r>
    </w:p>
    <w:p w:rsidR="000F49C2" w:rsidRDefault="000F49C2"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PROapoptotic</w:t>
      </w:r>
      <w:proofErr w:type="spellEnd"/>
      <w:r>
        <w:rPr>
          <w:rFonts w:asciiTheme="majorHAnsi" w:hAnsiTheme="majorHAnsi" w:cs="Courier New"/>
          <w:sz w:val="24"/>
          <w:szCs w:val="24"/>
        </w:rPr>
        <w:t xml:space="preserve"> proteins  </w:t>
      </w:r>
      <w:r w:rsidR="008A1069">
        <w:rPr>
          <w:rFonts w:asciiTheme="majorHAnsi" w:hAnsiTheme="majorHAnsi" w:cs="Courier New"/>
          <w:sz w:val="24"/>
          <w:szCs w:val="24"/>
        </w:rPr>
        <w:t>stimulate mitochondria to leak proteins</w:t>
      </w:r>
      <w:r w:rsidR="00CC1B6A">
        <w:rPr>
          <w:rFonts w:asciiTheme="majorHAnsi" w:hAnsiTheme="majorHAnsi" w:cs="Courier New"/>
          <w:sz w:val="24"/>
          <w:szCs w:val="24"/>
        </w:rPr>
        <w:t xml:space="preserve"> (e.g. </w:t>
      </w:r>
      <w:r w:rsidR="00AC3177">
        <w:rPr>
          <w:rFonts w:asciiTheme="majorHAnsi" w:hAnsiTheme="majorHAnsi" w:cs="Courier New"/>
          <w:sz w:val="24"/>
          <w:szCs w:val="24"/>
        </w:rPr>
        <w:t>CYTOCHROME C</w:t>
      </w:r>
      <w:r w:rsidR="00CC1B6A">
        <w:rPr>
          <w:rFonts w:asciiTheme="majorHAnsi" w:hAnsiTheme="majorHAnsi" w:cs="Courier New"/>
          <w:sz w:val="24"/>
          <w:szCs w:val="24"/>
        </w:rPr>
        <w:t>)</w:t>
      </w:r>
    </w:p>
    <w:p w:rsidR="00CC1B6A" w:rsidRDefault="00CC1B6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The release of these proteins commits the cell to apoptosis </w:t>
      </w:r>
    </w:p>
    <w:p w:rsidR="00CC1B6A" w:rsidRDefault="00CC1B6A" w:rsidP="00CC1B6A">
      <w:pPr>
        <w:pStyle w:val="PlainText"/>
        <w:rPr>
          <w:rFonts w:asciiTheme="majorHAnsi" w:hAnsiTheme="majorHAnsi" w:cs="Courier New"/>
          <w:sz w:val="24"/>
          <w:szCs w:val="24"/>
        </w:rPr>
      </w:pPr>
      <w:r>
        <w:rPr>
          <w:rFonts w:asciiTheme="majorHAnsi" w:hAnsiTheme="majorHAnsi" w:cs="Courier New"/>
          <w:sz w:val="24"/>
          <w:szCs w:val="24"/>
        </w:rPr>
        <w:t>OVERVIEW OF ENDOMEMBRANE SYSTEM:</w:t>
      </w:r>
    </w:p>
    <w:p w:rsidR="00CC1B6A" w:rsidRDefault="00CC1B6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Endomembrane system is comprised of ER, Golgi complex, endosomes, lysosomes, and vacuoles. </w:t>
      </w:r>
    </w:p>
    <w:p w:rsidR="00CC1B6A" w:rsidRDefault="00CC1B6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Materials are shuffled between organelles in small, membrane-bound TRANSPORT VESICLES that bud from the donor’s membrane compartment </w:t>
      </w:r>
    </w:p>
    <w:p w:rsidR="00CC1B6A" w:rsidRDefault="00CC1B6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BIOSYNTHETIC/SECRETORY (because the synthesized proteins are SECRETED from the cell) pathway: when proteins are synthesized in ER, transported to/through Golgi where they are modified and then continue to final destination (e.g. the plasma membrane)</w:t>
      </w:r>
    </w:p>
    <w:p w:rsidR="00CC1B6A" w:rsidRDefault="00CC1B6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CONSTITUTIVE secretion: materials are transported in secretory vesicles from synthesis site to extracellular space in CONTINUAL manner </w:t>
      </w:r>
    </w:p>
    <w:p w:rsidR="00CC1B6A" w:rsidRDefault="00CC1B6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REGULATED secretion: materials are only discharged</w:t>
      </w:r>
      <w:r w:rsidR="0079405D">
        <w:rPr>
          <w:rFonts w:asciiTheme="majorHAnsi" w:hAnsiTheme="majorHAnsi" w:cs="Courier New"/>
          <w:sz w:val="24"/>
          <w:szCs w:val="24"/>
        </w:rPr>
        <w:t xml:space="preserve"> to extracellular space when PROMPTED by a specific stimulus </w:t>
      </w:r>
    </w:p>
    <w:p w:rsidR="0079405D" w:rsidRDefault="0079405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ENDOCYTOC pathway is the opposite of biosynthetic pathway</w:t>
      </w:r>
      <w:r w:rsidR="00D8480C">
        <w:rPr>
          <w:rFonts w:asciiTheme="majorHAnsi" w:hAnsiTheme="majorHAnsi" w:cs="Courier New"/>
          <w:sz w:val="24"/>
          <w:szCs w:val="24"/>
        </w:rPr>
        <w:t xml:space="preserve"> (moves material from outer surface of cell TO organelles)</w:t>
      </w:r>
    </w:p>
    <w:p w:rsidR="00D8480C" w:rsidRDefault="00D8480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SECTRATORY GRANULE: large, densely-packed and membrane-bound sacs which store materials to be secreted </w:t>
      </w:r>
    </w:p>
    <w:p w:rsidR="00D8480C" w:rsidRDefault="00D8480C"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Sorting signals (encoded in protein’s amino acids) are recognized by specific RECEPTORS that are in membrane of budding vesicle and thus ensure that the vesicle is routed to the APPROPRIATE destination</w:t>
      </w:r>
    </w:p>
    <w:p w:rsidR="00D8480C" w:rsidRDefault="00D8480C" w:rsidP="00D8480C">
      <w:pPr>
        <w:pStyle w:val="PlainText"/>
        <w:rPr>
          <w:rFonts w:asciiTheme="majorHAnsi" w:hAnsiTheme="majorHAnsi" w:cs="Courier New"/>
          <w:sz w:val="24"/>
          <w:szCs w:val="24"/>
        </w:rPr>
      </w:pPr>
      <w:r>
        <w:rPr>
          <w:rFonts w:asciiTheme="majorHAnsi" w:hAnsiTheme="majorHAnsi" w:cs="Courier New"/>
          <w:sz w:val="24"/>
          <w:szCs w:val="24"/>
        </w:rPr>
        <w:t>USE OF GREEN FLUORESCENT PROTEIN:</w:t>
      </w:r>
    </w:p>
    <w:p w:rsidR="00D8480C" w:rsidRDefault="00555CB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GFP (from jellyfish) is genetically fused with a cellular protein which can be expressed in cells</w:t>
      </w:r>
    </w:p>
    <w:p w:rsidR="00555CBD" w:rsidRDefault="00555CB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fluorescence of the fusion protein is seen under a microscope (allows for it to be monitored)</w:t>
      </w:r>
    </w:p>
    <w:p w:rsidR="00555CBD" w:rsidRDefault="00555CBD" w:rsidP="00555CBD">
      <w:pPr>
        <w:pStyle w:val="PlainText"/>
        <w:rPr>
          <w:rFonts w:asciiTheme="majorHAnsi" w:hAnsiTheme="majorHAnsi" w:cs="Courier New"/>
          <w:sz w:val="24"/>
          <w:szCs w:val="24"/>
        </w:rPr>
      </w:pPr>
      <w:r>
        <w:rPr>
          <w:rFonts w:asciiTheme="majorHAnsi" w:hAnsiTheme="majorHAnsi" w:cs="Courier New"/>
          <w:sz w:val="24"/>
          <w:szCs w:val="24"/>
        </w:rPr>
        <w:t>VESICULAR TRANSPORT (TRAFFICKING)</w:t>
      </w:r>
    </w:p>
    <w:p w:rsidR="00555CBD" w:rsidRDefault="00555CB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Transport of material can occur (1) from an organelle TO the PM (and vice versa), and (2) from an organelle to another organelle</w:t>
      </w:r>
    </w:p>
    <w:p w:rsidR="00555CBD" w:rsidRDefault="00555CB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Transport utilizes “transport VESICLES” which BUD off DONOR compartment and FUSE with ACCEPTOR compartment</w:t>
      </w:r>
    </w:p>
    <w:p w:rsidR="00555CBD" w:rsidRDefault="00555CB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Movement in DIRECTED (specific) and is facilitated by motor proteins along cytoskeleton</w:t>
      </w:r>
    </w:p>
    <w:p w:rsidR="00555CBD" w:rsidRDefault="00555CBD"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THREE types of vesicles:</w:t>
      </w:r>
    </w:p>
    <w:p w:rsidR="00555CBD" w:rsidRDefault="00555CBD" w:rsidP="003D3CF4">
      <w:pPr>
        <w:pStyle w:val="PlainText"/>
        <w:numPr>
          <w:ilvl w:val="0"/>
          <w:numId w:val="10"/>
        </w:numPr>
        <w:rPr>
          <w:rFonts w:asciiTheme="majorHAnsi" w:hAnsiTheme="majorHAnsi" w:cs="Courier New"/>
          <w:sz w:val="24"/>
          <w:szCs w:val="24"/>
        </w:rPr>
      </w:pPr>
      <w:r>
        <w:rPr>
          <w:rFonts w:asciiTheme="majorHAnsi" w:hAnsiTheme="majorHAnsi" w:cs="Courier New"/>
          <w:sz w:val="24"/>
          <w:szCs w:val="24"/>
        </w:rPr>
        <w:t xml:space="preserve">COPII-coated vesicles: ANTEROGRADE (forward) movement </w:t>
      </w:r>
      <w:r w:rsidR="00BC57AA">
        <w:rPr>
          <w:rFonts w:asciiTheme="majorHAnsi" w:hAnsiTheme="majorHAnsi" w:cs="Courier New"/>
          <w:sz w:val="24"/>
          <w:szCs w:val="24"/>
        </w:rPr>
        <w:t xml:space="preserve">from ER TOWARDS </w:t>
      </w:r>
      <w:proofErr w:type="spellStart"/>
      <w:r w:rsidR="00BC57AA">
        <w:rPr>
          <w:rFonts w:asciiTheme="majorHAnsi" w:hAnsiTheme="majorHAnsi" w:cs="Courier New"/>
          <w:sz w:val="24"/>
          <w:szCs w:val="24"/>
        </w:rPr>
        <w:t>Glogi</w:t>
      </w:r>
      <w:proofErr w:type="spellEnd"/>
      <w:r w:rsidR="00BC57AA">
        <w:rPr>
          <w:rFonts w:asciiTheme="majorHAnsi" w:hAnsiTheme="majorHAnsi" w:cs="Courier New"/>
          <w:sz w:val="24"/>
          <w:szCs w:val="24"/>
        </w:rPr>
        <w:t xml:space="preserve"> and </w:t>
      </w:r>
    </w:p>
    <w:p w:rsidR="00555CBD" w:rsidRDefault="00555CBD" w:rsidP="003D3CF4">
      <w:pPr>
        <w:pStyle w:val="PlainText"/>
        <w:numPr>
          <w:ilvl w:val="0"/>
          <w:numId w:val="10"/>
        </w:numPr>
        <w:rPr>
          <w:rFonts w:asciiTheme="majorHAnsi" w:hAnsiTheme="majorHAnsi" w:cs="Courier New"/>
          <w:sz w:val="24"/>
          <w:szCs w:val="24"/>
        </w:rPr>
      </w:pPr>
      <w:r>
        <w:rPr>
          <w:rFonts w:asciiTheme="majorHAnsi" w:hAnsiTheme="majorHAnsi" w:cs="Courier New"/>
          <w:sz w:val="24"/>
          <w:szCs w:val="24"/>
        </w:rPr>
        <w:t>COPI-coated vesicles: RETROGRADE (backwards) movement from</w:t>
      </w:r>
      <w:r w:rsidR="00BC57AA">
        <w:rPr>
          <w:rFonts w:asciiTheme="majorHAnsi" w:hAnsiTheme="majorHAnsi" w:cs="Courier New"/>
          <w:sz w:val="24"/>
          <w:szCs w:val="24"/>
        </w:rPr>
        <w:t xml:space="preserve"> Golgi BACK TOWARDS ER</w:t>
      </w:r>
    </w:p>
    <w:p w:rsidR="00BC57AA" w:rsidRDefault="00BC57AA" w:rsidP="003D3CF4">
      <w:pPr>
        <w:pStyle w:val="PlainText"/>
        <w:numPr>
          <w:ilvl w:val="0"/>
          <w:numId w:val="10"/>
        </w:numPr>
        <w:rPr>
          <w:rFonts w:asciiTheme="majorHAnsi" w:hAnsiTheme="majorHAnsi" w:cs="Courier New"/>
          <w:sz w:val="24"/>
          <w:szCs w:val="24"/>
        </w:rPr>
      </w:pPr>
      <w:proofErr w:type="spellStart"/>
      <w:r>
        <w:rPr>
          <w:rFonts w:asciiTheme="majorHAnsi" w:hAnsiTheme="majorHAnsi" w:cs="Courier New"/>
          <w:sz w:val="24"/>
          <w:szCs w:val="24"/>
        </w:rPr>
        <w:t>Clathrin</w:t>
      </w:r>
      <w:proofErr w:type="spellEnd"/>
      <w:r>
        <w:rPr>
          <w:rFonts w:asciiTheme="majorHAnsi" w:hAnsiTheme="majorHAnsi" w:cs="Courier New"/>
          <w:sz w:val="24"/>
          <w:szCs w:val="24"/>
        </w:rPr>
        <w:t>-coated vesicles: move from GOLGI network towards endosomes, lysosomes and plant vacuoles (anterograde) AND move from PM towards other cytoplasmic COMPARTMENTS (retrograde)</w:t>
      </w:r>
    </w:p>
    <w:p w:rsidR="00BE525F" w:rsidRDefault="00BE525F" w:rsidP="008D758B">
      <w:pPr>
        <w:pStyle w:val="PlainText"/>
        <w:rPr>
          <w:rFonts w:asciiTheme="majorHAnsi" w:hAnsiTheme="majorHAnsi" w:cs="Courier New"/>
          <w:sz w:val="24"/>
          <w:szCs w:val="24"/>
        </w:rPr>
      </w:pPr>
    </w:p>
    <w:p w:rsidR="008D758B" w:rsidRDefault="008D758B" w:rsidP="008D758B">
      <w:pPr>
        <w:pStyle w:val="PlainText"/>
        <w:rPr>
          <w:rFonts w:asciiTheme="majorHAnsi" w:hAnsiTheme="majorHAnsi" w:cs="Courier New"/>
          <w:sz w:val="24"/>
          <w:szCs w:val="24"/>
        </w:rPr>
      </w:pPr>
      <w:r>
        <w:rPr>
          <w:rFonts w:asciiTheme="majorHAnsi" w:hAnsiTheme="majorHAnsi" w:cs="Courier New"/>
          <w:sz w:val="24"/>
          <w:szCs w:val="24"/>
        </w:rPr>
        <w:t>VESICULAR TRANSPORT:</w:t>
      </w:r>
    </w:p>
    <w:p w:rsidR="00555CBD" w:rsidRDefault="008D758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MOVEMENT OF VESICLE: uses cytoskeleton and motor proteins</w:t>
      </w:r>
    </w:p>
    <w:p w:rsidR="008D758B" w:rsidRDefault="00E434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TETHERING VESICLE TO TARGET COMPARTMENT: uses proteins called </w:t>
      </w:r>
      <w:proofErr w:type="spellStart"/>
      <w:r>
        <w:rPr>
          <w:rFonts w:asciiTheme="majorHAnsi" w:hAnsiTheme="majorHAnsi" w:cs="Courier New"/>
          <w:sz w:val="24"/>
          <w:szCs w:val="24"/>
        </w:rPr>
        <w:t>Rabs</w:t>
      </w:r>
      <w:proofErr w:type="spellEnd"/>
    </w:p>
    <w:p w:rsidR="00E43413" w:rsidRDefault="00E434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DOCKING VESICLE TO TARGET COMPARTMENT: uses proteins called SNAREs</w:t>
      </w:r>
    </w:p>
    <w:p w:rsidR="00E43413" w:rsidRDefault="00E434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FUSION OF VESICLE AND TARGET MEMBRANE </w:t>
      </w:r>
    </w:p>
    <w:p w:rsidR="00E43413" w:rsidRDefault="00E434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Example of vesicular transport: from ER </w:t>
      </w:r>
      <w:r w:rsidRPr="00E43413">
        <w:rPr>
          <w:rFonts w:asciiTheme="majorHAnsi" w:hAnsiTheme="majorHAnsi" w:cs="Courier New"/>
          <w:sz w:val="24"/>
          <w:szCs w:val="24"/>
        </w:rPr>
        <w:sym w:font="Wingdings" w:char="F0E0"/>
      </w:r>
      <w:r>
        <w:rPr>
          <w:rFonts w:asciiTheme="majorHAnsi" w:hAnsiTheme="majorHAnsi" w:cs="Courier New"/>
          <w:sz w:val="24"/>
          <w:szCs w:val="24"/>
        </w:rPr>
        <w:t xml:space="preserve"> GOLGI and Organelle</w:t>
      </w:r>
      <w:r w:rsidRPr="00E43413">
        <w:rPr>
          <w:rFonts w:asciiTheme="majorHAnsi" w:hAnsiTheme="majorHAnsi" w:cs="Courier New"/>
          <w:sz w:val="24"/>
          <w:szCs w:val="24"/>
        </w:rPr>
        <w:sym w:font="Wingdings" w:char="F0E0"/>
      </w:r>
      <w:r>
        <w:rPr>
          <w:rFonts w:asciiTheme="majorHAnsi" w:hAnsiTheme="majorHAnsi" w:cs="Courier New"/>
          <w:sz w:val="24"/>
          <w:szCs w:val="24"/>
        </w:rPr>
        <w:t xml:space="preserve"> PM  = </w:t>
      </w:r>
      <w:proofErr w:type="spellStart"/>
      <w:r>
        <w:rPr>
          <w:rFonts w:asciiTheme="majorHAnsi" w:hAnsiTheme="majorHAnsi" w:cs="Courier New"/>
          <w:sz w:val="24"/>
          <w:szCs w:val="24"/>
        </w:rPr>
        <w:t>EXOcytosis</w:t>
      </w:r>
      <w:proofErr w:type="spellEnd"/>
    </w:p>
    <w:p w:rsidR="00E43413" w:rsidRDefault="00E434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PM </w:t>
      </w:r>
      <w:r w:rsidRPr="00E43413">
        <w:rPr>
          <w:rFonts w:asciiTheme="majorHAnsi" w:hAnsiTheme="majorHAnsi" w:cs="Courier New"/>
          <w:sz w:val="24"/>
          <w:szCs w:val="24"/>
        </w:rPr>
        <w:sym w:font="Wingdings" w:char="F0E0"/>
      </w:r>
      <w:r>
        <w:rPr>
          <w:rFonts w:asciiTheme="majorHAnsi" w:hAnsiTheme="majorHAnsi" w:cs="Courier New"/>
          <w:sz w:val="24"/>
          <w:szCs w:val="24"/>
        </w:rPr>
        <w:t xml:space="preserve"> organelle or organelle </w:t>
      </w:r>
      <w:r w:rsidRPr="00E43413">
        <w:rPr>
          <w:rFonts w:asciiTheme="majorHAnsi" w:hAnsiTheme="majorHAnsi" w:cs="Courier New"/>
          <w:sz w:val="24"/>
          <w:szCs w:val="24"/>
        </w:rPr>
        <w:sym w:font="Wingdings" w:char="F0E0"/>
      </w:r>
      <w:r>
        <w:rPr>
          <w:rFonts w:asciiTheme="majorHAnsi" w:hAnsiTheme="majorHAnsi" w:cs="Courier New"/>
          <w:sz w:val="24"/>
          <w:szCs w:val="24"/>
        </w:rPr>
        <w:t xml:space="preserve"> </w:t>
      </w:r>
      <w:proofErr w:type="spellStart"/>
      <w:r>
        <w:rPr>
          <w:rFonts w:asciiTheme="majorHAnsi" w:hAnsiTheme="majorHAnsi" w:cs="Courier New"/>
          <w:sz w:val="24"/>
          <w:szCs w:val="24"/>
        </w:rPr>
        <w:t>organelle</w:t>
      </w:r>
      <w:proofErr w:type="spellEnd"/>
      <w:r>
        <w:rPr>
          <w:rFonts w:asciiTheme="majorHAnsi" w:hAnsiTheme="majorHAnsi" w:cs="Courier New"/>
          <w:sz w:val="24"/>
          <w:szCs w:val="24"/>
        </w:rPr>
        <w:t xml:space="preserve"> = </w:t>
      </w:r>
      <w:proofErr w:type="spellStart"/>
      <w:r>
        <w:rPr>
          <w:rFonts w:asciiTheme="majorHAnsi" w:hAnsiTheme="majorHAnsi" w:cs="Courier New"/>
          <w:sz w:val="24"/>
          <w:szCs w:val="24"/>
        </w:rPr>
        <w:t>ENDOcytosis</w:t>
      </w:r>
      <w:proofErr w:type="spellEnd"/>
      <w:r>
        <w:rPr>
          <w:rFonts w:asciiTheme="majorHAnsi" w:hAnsiTheme="majorHAnsi" w:cs="Courier New"/>
          <w:sz w:val="24"/>
          <w:szCs w:val="24"/>
        </w:rPr>
        <w:t xml:space="preserve"> </w:t>
      </w:r>
    </w:p>
    <w:p w:rsidR="003C082E" w:rsidRDefault="003C082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Vesicles are 50-75 nm in diameter</w:t>
      </w:r>
    </w:p>
    <w:p w:rsidR="003C082E" w:rsidRDefault="003C082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COPII (anterograde) and COPI (retrograde) are protein-based COATS on surface</w:t>
      </w:r>
    </w:p>
    <w:p w:rsidR="00BE525F" w:rsidRDefault="00BE525F" w:rsidP="00BE525F">
      <w:pPr>
        <w:pStyle w:val="PlainText"/>
        <w:rPr>
          <w:rFonts w:asciiTheme="majorHAnsi" w:hAnsiTheme="majorHAnsi" w:cs="Courier New"/>
          <w:sz w:val="24"/>
          <w:szCs w:val="24"/>
        </w:rPr>
      </w:pPr>
    </w:p>
    <w:p w:rsidR="00BE525F" w:rsidRDefault="00BE525F" w:rsidP="00BE525F">
      <w:pPr>
        <w:pStyle w:val="PlainText"/>
        <w:rPr>
          <w:rFonts w:asciiTheme="majorHAnsi" w:hAnsiTheme="majorHAnsi" w:cs="Courier New"/>
          <w:sz w:val="24"/>
          <w:szCs w:val="24"/>
        </w:rPr>
      </w:pPr>
      <w:r>
        <w:rPr>
          <w:rFonts w:asciiTheme="majorHAnsi" w:hAnsiTheme="majorHAnsi" w:cs="Courier New"/>
          <w:sz w:val="24"/>
          <w:szCs w:val="24"/>
        </w:rPr>
        <w:t>CYTOPLASMIC ENDOMEMBRANE SYSTEM:</w:t>
      </w:r>
    </w:p>
    <w:p w:rsidR="00E43413" w:rsidRDefault="00BE525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Cisternae: extensive network of membranous canals and stacks of SACS</w:t>
      </w:r>
    </w:p>
    <w:p w:rsidR="00BE525F" w:rsidRDefault="00BE525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Includes: ER, Golgi complex, lysosomes, vacuoles and transport vesicles</w:t>
      </w:r>
    </w:p>
    <w:p w:rsidR="00BE525F" w:rsidRDefault="00BE525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Material can be exchanges between compartments because the compartments of endomembrane system are interconnected</w:t>
      </w:r>
    </w:p>
    <w:p w:rsidR="00BE525F" w:rsidRDefault="00BE525F" w:rsidP="00BE525F">
      <w:pPr>
        <w:pStyle w:val="PlainText"/>
        <w:rPr>
          <w:rFonts w:asciiTheme="majorHAnsi" w:hAnsiTheme="majorHAnsi" w:cs="Courier New"/>
          <w:sz w:val="24"/>
          <w:szCs w:val="24"/>
        </w:rPr>
      </w:pPr>
    </w:p>
    <w:p w:rsidR="00BE525F" w:rsidRPr="00497B13" w:rsidRDefault="00BE525F" w:rsidP="00497B13">
      <w:pPr>
        <w:pStyle w:val="Title"/>
      </w:pPr>
      <w:r>
        <w:t>Lecture #7</w:t>
      </w:r>
      <w:r w:rsidRPr="004F0F82">
        <w:t xml:space="preserve"> –</w:t>
      </w:r>
      <w:r w:rsidRPr="00AE3CEB">
        <w:rPr>
          <w:sz w:val="34"/>
          <w:szCs w:val="34"/>
        </w:rPr>
        <w:t xml:space="preserve"> </w:t>
      </w:r>
      <w:r w:rsidRPr="00BE525F">
        <w:rPr>
          <w:szCs w:val="34"/>
        </w:rPr>
        <w:t xml:space="preserve">Endoplasmic Reticulum </w:t>
      </w:r>
      <w:r w:rsidRPr="00BE525F">
        <w:rPr>
          <w:sz w:val="160"/>
        </w:rPr>
        <w:t xml:space="preserve"> </w:t>
      </w:r>
    </w:p>
    <w:p w:rsidR="00BE525F" w:rsidRDefault="00497B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Divided into 2 compartments: smooth (SER)and rough ER (RER)</w:t>
      </w:r>
    </w:p>
    <w:p w:rsidR="00497B13" w:rsidRDefault="00497B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There are structural differences between the 2 different types of ER because some proteins are only found in one and not the other</w:t>
      </w:r>
    </w:p>
    <w:p w:rsidR="00522831" w:rsidRDefault="00497B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ROUGH ER:</w:t>
      </w:r>
      <w:r w:rsidR="00522831">
        <w:rPr>
          <w:rFonts w:asciiTheme="majorHAnsi" w:hAnsiTheme="majorHAnsi" w:cs="Courier New"/>
          <w:sz w:val="24"/>
          <w:szCs w:val="24"/>
        </w:rPr>
        <w:t xml:space="preserve"> has ribosomes attached to its cytosolic surface; SMOOTH ER does not have these ribosomes attached</w:t>
      </w:r>
    </w:p>
    <w:p w:rsidR="00DE4A74" w:rsidRDefault="00497B1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 </w:t>
      </w:r>
      <w:r w:rsidR="00522831">
        <w:rPr>
          <w:rFonts w:asciiTheme="majorHAnsi" w:hAnsiTheme="majorHAnsi" w:cs="Courier New"/>
          <w:sz w:val="24"/>
          <w:szCs w:val="24"/>
        </w:rPr>
        <w:t xml:space="preserve">SMOOTH ER Functions: </w:t>
      </w:r>
    </w:p>
    <w:p w:rsidR="00DE4A74" w:rsidRDefault="00522831" w:rsidP="003D3CF4">
      <w:pPr>
        <w:pStyle w:val="PlainText"/>
        <w:numPr>
          <w:ilvl w:val="0"/>
          <w:numId w:val="11"/>
        </w:numPr>
        <w:rPr>
          <w:rFonts w:asciiTheme="majorHAnsi" w:hAnsiTheme="majorHAnsi" w:cs="Courier New"/>
          <w:sz w:val="24"/>
          <w:szCs w:val="24"/>
        </w:rPr>
      </w:pPr>
      <w:r>
        <w:rPr>
          <w:rFonts w:asciiTheme="majorHAnsi" w:hAnsiTheme="majorHAnsi" w:cs="Courier New"/>
          <w:sz w:val="24"/>
          <w:szCs w:val="24"/>
        </w:rPr>
        <w:t>produces STEROID hormones (e.g. endocrine cells)</w:t>
      </w:r>
    </w:p>
    <w:p w:rsidR="00497B13" w:rsidRDefault="00DE4A74" w:rsidP="003D3CF4">
      <w:pPr>
        <w:pStyle w:val="PlainText"/>
        <w:numPr>
          <w:ilvl w:val="0"/>
          <w:numId w:val="11"/>
        </w:numPr>
        <w:rPr>
          <w:rFonts w:asciiTheme="majorHAnsi" w:hAnsiTheme="majorHAnsi" w:cs="Courier New"/>
          <w:sz w:val="24"/>
          <w:szCs w:val="24"/>
        </w:rPr>
      </w:pPr>
      <w:r>
        <w:rPr>
          <w:rFonts w:asciiTheme="majorHAnsi" w:hAnsiTheme="majorHAnsi" w:cs="Courier New"/>
          <w:sz w:val="24"/>
          <w:szCs w:val="24"/>
        </w:rPr>
        <w:t xml:space="preserve">contributes to detoxification of liver (contains enzymes – </w:t>
      </w:r>
      <w:proofErr w:type="spellStart"/>
      <w:r>
        <w:rPr>
          <w:rFonts w:asciiTheme="majorHAnsi" w:hAnsiTheme="majorHAnsi" w:cs="Courier New"/>
          <w:sz w:val="24"/>
          <w:szCs w:val="24"/>
        </w:rPr>
        <w:t>oxygenases</w:t>
      </w:r>
      <w:proofErr w:type="spellEnd"/>
      <w:r>
        <w:rPr>
          <w:rFonts w:asciiTheme="majorHAnsi" w:hAnsiTheme="majorHAnsi" w:cs="Courier New"/>
          <w:sz w:val="24"/>
          <w:szCs w:val="24"/>
        </w:rPr>
        <w:t>)</w:t>
      </w:r>
    </w:p>
    <w:p w:rsidR="00DE4A74" w:rsidRDefault="00DE4A74" w:rsidP="003D3CF4">
      <w:pPr>
        <w:pStyle w:val="PlainText"/>
        <w:numPr>
          <w:ilvl w:val="0"/>
          <w:numId w:val="11"/>
        </w:numPr>
        <w:rPr>
          <w:rFonts w:asciiTheme="majorHAnsi" w:hAnsiTheme="majorHAnsi" w:cs="Courier New"/>
          <w:sz w:val="24"/>
          <w:szCs w:val="24"/>
        </w:rPr>
      </w:pPr>
      <w:r>
        <w:rPr>
          <w:rFonts w:asciiTheme="majorHAnsi" w:hAnsiTheme="majorHAnsi" w:cs="Courier New"/>
          <w:sz w:val="24"/>
          <w:szCs w:val="24"/>
        </w:rPr>
        <w:t>has role in sequestration of Ca2+ (called the SARCOPLASMIC RETICULUM in muscle cells) because regulated release of Ca2+ from SER in skeletal and cardiac muscle cells triggers contraction</w:t>
      </w:r>
    </w:p>
    <w:p w:rsidR="00DE4A74" w:rsidRDefault="00DE4A7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ROUGH ER Functions:</w:t>
      </w:r>
    </w:p>
    <w:p w:rsidR="00DE4A74" w:rsidRDefault="00CF50D9" w:rsidP="003D3CF4">
      <w:pPr>
        <w:pStyle w:val="PlainText"/>
        <w:numPr>
          <w:ilvl w:val="0"/>
          <w:numId w:val="12"/>
        </w:numPr>
        <w:rPr>
          <w:rFonts w:asciiTheme="majorHAnsi" w:hAnsiTheme="majorHAnsi" w:cs="Courier New"/>
          <w:sz w:val="24"/>
          <w:szCs w:val="24"/>
        </w:rPr>
      </w:pPr>
      <w:r>
        <w:rPr>
          <w:rFonts w:asciiTheme="majorHAnsi" w:hAnsiTheme="majorHAnsi" w:cs="Courier New"/>
          <w:sz w:val="24"/>
          <w:szCs w:val="24"/>
        </w:rPr>
        <w:t>Protein synthesis, modification and transport (for proteins targeted to ER)</w:t>
      </w:r>
    </w:p>
    <w:p w:rsidR="00CF50D9" w:rsidRDefault="00CF50D9" w:rsidP="003D3CF4">
      <w:pPr>
        <w:pStyle w:val="PlainText"/>
        <w:numPr>
          <w:ilvl w:val="0"/>
          <w:numId w:val="12"/>
        </w:numPr>
        <w:rPr>
          <w:rFonts w:asciiTheme="majorHAnsi" w:hAnsiTheme="majorHAnsi" w:cs="Courier New"/>
          <w:sz w:val="24"/>
          <w:szCs w:val="24"/>
        </w:rPr>
      </w:pPr>
      <w:r>
        <w:rPr>
          <w:rFonts w:asciiTheme="majorHAnsi" w:hAnsiTheme="majorHAnsi" w:cs="Courier New"/>
          <w:sz w:val="24"/>
          <w:szCs w:val="24"/>
        </w:rPr>
        <w:t>Synthesis of membrane phospholipids</w:t>
      </w:r>
    </w:p>
    <w:p w:rsidR="00CF50D9" w:rsidRDefault="00CF50D9" w:rsidP="003D3CF4">
      <w:pPr>
        <w:pStyle w:val="PlainText"/>
        <w:numPr>
          <w:ilvl w:val="0"/>
          <w:numId w:val="12"/>
        </w:numPr>
        <w:rPr>
          <w:rFonts w:asciiTheme="majorHAnsi" w:hAnsiTheme="majorHAnsi" w:cs="Courier New"/>
          <w:sz w:val="24"/>
          <w:szCs w:val="24"/>
        </w:rPr>
      </w:pPr>
      <w:r>
        <w:rPr>
          <w:rFonts w:asciiTheme="majorHAnsi" w:hAnsiTheme="majorHAnsi" w:cs="Courier New"/>
          <w:sz w:val="24"/>
          <w:szCs w:val="24"/>
        </w:rPr>
        <w:lastRenderedPageBreak/>
        <w:t>Glycosylation of proteins (ADDING CARBOHYDRATE CHAINS)</w:t>
      </w:r>
    </w:p>
    <w:p w:rsidR="00CF50D9" w:rsidRDefault="00CF50D9" w:rsidP="003D3CF4">
      <w:pPr>
        <w:pStyle w:val="PlainText"/>
        <w:numPr>
          <w:ilvl w:val="0"/>
          <w:numId w:val="12"/>
        </w:numPr>
        <w:rPr>
          <w:rFonts w:asciiTheme="majorHAnsi" w:hAnsiTheme="majorHAnsi" w:cs="Courier New"/>
          <w:sz w:val="24"/>
          <w:szCs w:val="24"/>
        </w:rPr>
      </w:pPr>
      <w:r>
        <w:rPr>
          <w:rFonts w:asciiTheme="majorHAnsi" w:hAnsiTheme="majorHAnsi" w:cs="Courier New"/>
          <w:sz w:val="24"/>
          <w:szCs w:val="24"/>
        </w:rPr>
        <w:t>Protein folding (quality control)</w:t>
      </w:r>
    </w:p>
    <w:p w:rsidR="00CF50D9" w:rsidRDefault="00CF50D9"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PROTEIN SYNTHESIS (Translation): </w:t>
      </w:r>
      <w:r w:rsidRPr="00CF50D9">
        <w:rPr>
          <w:rFonts w:asciiTheme="majorHAnsi" w:hAnsiTheme="majorHAnsi" w:cs="Courier New"/>
          <w:sz w:val="24"/>
          <w:szCs w:val="24"/>
        </w:rPr>
        <w:t>ALL protein synthesis begins on FREE RIBOSOMES and then is completed in ONE of 2 ways:</w:t>
      </w:r>
    </w:p>
    <w:p w:rsidR="00CF50D9" w:rsidRDefault="00CF50D9" w:rsidP="003D3CF4">
      <w:pPr>
        <w:pStyle w:val="PlainText"/>
        <w:numPr>
          <w:ilvl w:val="0"/>
          <w:numId w:val="13"/>
        </w:numPr>
        <w:rPr>
          <w:rFonts w:asciiTheme="majorHAnsi" w:hAnsiTheme="majorHAnsi" w:cs="Courier New"/>
          <w:sz w:val="24"/>
          <w:szCs w:val="24"/>
        </w:rPr>
      </w:pPr>
      <w:r>
        <w:rPr>
          <w:rFonts w:asciiTheme="majorHAnsi" w:hAnsiTheme="majorHAnsi" w:cs="Courier New"/>
          <w:sz w:val="24"/>
          <w:szCs w:val="24"/>
        </w:rPr>
        <w:t xml:space="preserve">Synthesis completed on free ribosomes (not attached to RER) : </w:t>
      </w:r>
      <w:proofErr w:type="spellStart"/>
      <w:r>
        <w:rPr>
          <w:rFonts w:asciiTheme="majorHAnsi" w:hAnsiTheme="majorHAnsi" w:cs="Courier New"/>
          <w:sz w:val="24"/>
          <w:szCs w:val="24"/>
        </w:rPr>
        <w:t>cystolic</w:t>
      </w:r>
      <w:proofErr w:type="spellEnd"/>
      <w:r>
        <w:rPr>
          <w:rFonts w:asciiTheme="majorHAnsi" w:hAnsiTheme="majorHAnsi" w:cs="Courier New"/>
          <w:sz w:val="24"/>
          <w:szCs w:val="24"/>
        </w:rPr>
        <w:t xml:space="preserve"> proteins; peripheral membrane proteins; proteins targeted to nucleus, mitochondria, peroxisomes, chloroplasts</w:t>
      </w:r>
    </w:p>
    <w:p w:rsidR="00CF50D9" w:rsidRDefault="00CF50D9" w:rsidP="003D3CF4">
      <w:pPr>
        <w:pStyle w:val="PlainText"/>
        <w:numPr>
          <w:ilvl w:val="0"/>
          <w:numId w:val="13"/>
        </w:numPr>
        <w:rPr>
          <w:rFonts w:asciiTheme="majorHAnsi" w:hAnsiTheme="majorHAnsi" w:cs="Courier New"/>
          <w:sz w:val="24"/>
          <w:szCs w:val="24"/>
        </w:rPr>
      </w:pPr>
      <w:r>
        <w:rPr>
          <w:rFonts w:asciiTheme="majorHAnsi" w:hAnsiTheme="majorHAnsi" w:cs="Courier New"/>
          <w:sz w:val="24"/>
          <w:szCs w:val="24"/>
        </w:rPr>
        <w:t>Synthesis completed on ribosomes attached RER membrane: secreted proteins, integral membrane proteins and soluble proteins that resides within compartments of endomembrane system (ER, Golgi complex, lysosomes, endosomes, vesicles and vacuoles)</w:t>
      </w:r>
    </w:p>
    <w:p w:rsidR="00CF50D9" w:rsidRDefault="00CF50D9" w:rsidP="00CF50D9">
      <w:pPr>
        <w:pStyle w:val="PlainText"/>
        <w:rPr>
          <w:rFonts w:asciiTheme="majorHAnsi" w:hAnsiTheme="majorHAnsi" w:cs="Courier New"/>
          <w:sz w:val="24"/>
          <w:szCs w:val="24"/>
        </w:rPr>
      </w:pPr>
    </w:p>
    <w:p w:rsidR="00CF50D9" w:rsidRDefault="00CF50D9" w:rsidP="00CF50D9">
      <w:pPr>
        <w:pStyle w:val="PlainText"/>
        <w:rPr>
          <w:rFonts w:asciiTheme="majorHAnsi" w:hAnsiTheme="majorHAnsi" w:cs="Courier New"/>
          <w:sz w:val="24"/>
          <w:szCs w:val="24"/>
        </w:rPr>
      </w:pPr>
      <w:r>
        <w:rPr>
          <w:rFonts w:asciiTheme="majorHAnsi" w:hAnsiTheme="majorHAnsi" w:cs="Courier New"/>
          <w:sz w:val="24"/>
          <w:szCs w:val="24"/>
        </w:rPr>
        <w:t>HOW IS SITE OF SYNTHESIS DETERMINED?</w:t>
      </w:r>
    </w:p>
    <w:p w:rsidR="00CF50D9" w:rsidRDefault="00184D4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Determined by sequence of AMINO ACIDS in the polypeptide’s N-terminus </w:t>
      </w:r>
    </w:p>
    <w:p w:rsidR="00184D40" w:rsidRDefault="00184D4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Ribosomes are targeted to ER membrane by a SIGNAL SEQUENCE in the protein being synthesized</w:t>
      </w:r>
    </w:p>
    <w:p w:rsidR="00184D40" w:rsidRDefault="00184D4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PROTEIN CONTAINS SIGNAL SEQUENCE: located at amino-terminus; contains several hydrophobic amino acids</w:t>
      </w:r>
    </w:p>
    <w:p w:rsidR="00184D40" w:rsidRDefault="00184D4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Signal sequence directs synthesis to ER</w:t>
      </w:r>
    </w:p>
    <w:p w:rsidR="00184D40" w:rsidRDefault="00184D4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Protein moves through channel into ER = COTRANSLATIONAL IMPORT</w:t>
      </w:r>
    </w:p>
    <w:p w:rsidR="001116DE" w:rsidRDefault="001116DE" w:rsidP="001116DE">
      <w:pPr>
        <w:pStyle w:val="PlainText"/>
        <w:rPr>
          <w:rFonts w:asciiTheme="majorHAnsi" w:hAnsiTheme="majorHAnsi" w:cs="Courier New"/>
          <w:sz w:val="24"/>
          <w:szCs w:val="24"/>
        </w:rPr>
      </w:pPr>
    </w:p>
    <w:p w:rsidR="001116DE" w:rsidRDefault="001116DE" w:rsidP="001116DE">
      <w:pPr>
        <w:pStyle w:val="PlainText"/>
        <w:rPr>
          <w:rFonts w:asciiTheme="majorHAnsi" w:hAnsiTheme="majorHAnsi" w:cs="Courier New"/>
          <w:sz w:val="24"/>
          <w:szCs w:val="24"/>
        </w:rPr>
      </w:pPr>
      <w:r>
        <w:rPr>
          <w:rFonts w:asciiTheme="majorHAnsi" w:hAnsiTheme="majorHAnsi" w:cs="Courier New"/>
          <w:sz w:val="24"/>
          <w:szCs w:val="24"/>
        </w:rPr>
        <w:t>STAGES OF COTRANSLATIONAL IMPORT:</w:t>
      </w:r>
    </w:p>
    <w:p w:rsidR="00AA10C1" w:rsidRPr="00CF50D9" w:rsidRDefault="001116DE" w:rsidP="00AA10C1">
      <w:pPr>
        <w:pStyle w:val="PlainText"/>
        <w:ind w:left="360"/>
        <w:rPr>
          <w:rFonts w:asciiTheme="majorHAnsi" w:hAnsiTheme="majorHAnsi" w:cs="Courier New"/>
          <w:sz w:val="24"/>
          <w:szCs w:val="24"/>
        </w:rPr>
      </w:pPr>
      <w:r>
        <w:rPr>
          <w:rFonts w:asciiTheme="majorHAnsi" w:hAnsiTheme="majorHAnsi" w:cs="Courier New"/>
          <w:sz w:val="24"/>
          <w:szCs w:val="24"/>
        </w:rPr>
        <w:t>AFTER translation of signal sequence</w:t>
      </w:r>
      <w:r w:rsidR="00AA10C1">
        <w:rPr>
          <w:rFonts w:asciiTheme="majorHAnsi" w:hAnsiTheme="majorHAnsi" w:cs="Courier New"/>
          <w:sz w:val="24"/>
          <w:szCs w:val="24"/>
        </w:rPr>
        <w:t xml:space="preserve"> (Messenger RNA binds to a free ribosome)</w:t>
      </w:r>
    </w:p>
    <w:p w:rsidR="00184D40" w:rsidRDefault="001116D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w:t>
      </w:r>
      <w:r w:rsidR="002D3AAB">
        <w:rPr>
          <w:rFonts w:asciiTheme="majorHAnsi" w:hAnsiTheme="majorHAnsi" w:cs="Courier New"/>
          <w:sz w:val="24"/>
          <w:szCs w:val="24"/>
        </w:rPr>
        <w:t>AGE 1</w:t>
      </w:r>
      <w:r w:rsidR="00AA10C1">
        <w:rPr>
          <w:rFonts w:asciiTheme="majorHAnsi" w:hAnsiTheme="majorHAnsi" w:cs="Courier New"/>
          <w:sz w:val="24"/>
          <w:szCs w:val="24"/>
        </w:rPr>
        <w:t>: Signal Recognition Particle (SRP) binds to SIGNAL SEQUENCE and synthesis STOPS until the SRP-ribosome-nascent complex (TRANSLATIONAL COMPLEX) makes contact with the ER membrane</w:t>
      </w:r>
    </w:p>
    <w:p w:rsidR="002D3AAB" w:rsidRDefault="002D3AAB" w:rsidP="002D3AAB">
      <w:pPr>
        <w:pStyle w:val="PlainText"/>
        <w:ind w:left="720"/>
        <w:rPr>
          <w:rFonts w:asciiTheme="majorHAnsi" w:hAnsiTheme="majorHAnsi" w:cs="Courier New"/>
          <w:sz w:val="24"/>
          <w:szCs w:val="24"/>
        </w:rPr>
      </w:pPr>
    </w:p>
    <w:p w:rsidR="00AA10C1" w:rsidRDefault="002D3AA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STAGE 2</w:t>
      </w:r>
      <w:r w:rsidR="00AA10C1">
        <w:rPr>
          <w:rFonts w:asciiTheme="majorHAnsi" w:hAnsiTheme="majorHAnsi" w:cs="Courier New"/>
          <w:sz w:val="24"/>
          <w:szCs w:val="24"/>
        </w:rPr>
        <w:t xml:space="preserve">: SRP binds to SRP-RECEPTOR </w:t>
      </w:r>
      <w:r>
        <w:rPr>
          <w:rFonts w:asciiTheme="majorHAnsi" w:hAnsiTheme="majorHAnsi" w:cs="Courier New"/>
          <w:sz w:val="24"/>
          <w:szCs w:val="24"/>
        </w:rPr>
        <w:t>located in the ER membrane</w:t>
      </w:r>
    </w:p>
    <w:p w:rsidR="002D3AAB" w:rsidRDefault="002D3AAB" w:rsidP="002D3AAB">
      <w:pPr>
        <w:pStyle w:val="PlainText"/>
        <w:rPr>
          <w:rFonts w:asciiTheme="majorHAnsi" w:hAnsiTheme="majorHAnsi" w:cs="Courier New"/>
          <w:sz w:val="24"/>
          <w:szCs w:val="24"/>
        </w:rPr>
      </w:pPr>
    </w:p>
    <w:p w:rsidR="002D3AAB" w:rsidRDefault="002D3AA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STAGE 3: SRP is released (detaches from complex) and the NASCENT POLYPEPTIDE binds with a TRANSLOCON, which RESUMES protein synthesis </w:t>
      </w:r>
    </w:p>
    <w:p w:rsidR="002D3AAB" w:rsidRDefault="002D3AAB" w:rsidP="002D3AAB">
      <w:pPr>
        <w:pStyle w:val="PlainText"/>
        <w:rPr>
          <w:rFonts w:asciiTheme="majorHAnsi" w:hAnsiTheme="majorHAnsi" w:cs="Courier New"/>
          <w:sz w:val="24"/>
          <w:szCs w:val="24"/>
        </w:rPr>
      </w:pPr>
    </w:p>
    <w:p w:rsidR="002D3AAB" w:rsidRDefault="002D3AA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STAGE 4: the polypeptide then BINDS to interior of TRANSLOCON, displacing the PLUG from the channel so that the rest of the polypeptide may move THROUGH the </w:t>
      </w:r>
      <w:proofErr w:type="spellStart"/>
      <w:r>
        <w:rPr>
          <w:rFonts w:asciiTheme="majorHAnsi" w:hAnsiTheme="majorHAnsi" w:cs="Courier New"/>
          <w:sz w:val="24"/>
          <w:szCs w:val="24"/>
        </w:rPr>
        <w:t>translocon</w:t>
      </w:r>
      <w:proofErr w:type="spellEnd"/>
      <w:r>
        <w:rPr>
          <w:rFonts w:asciiTheme="majorHAnsi" w:hAnsiTheme="majorHAnsi" w:cs="Courier New"/>
          <w:sz w:val="24"/>
          <w:szCs w:val="24"/>
        </w:rPr>
        <w:t xml:space="preserve"> and INTO ER LUMEN</w:t>
      </w:r>
    </w:p>
    <w:p w:rsidR="002D3AAB" w:rsidRPr="002D3AAB" w:rsidRDefault="002D3AAB" w:rsidP="002D3AAB">
      <w:pPr>
        <w:pStyle w:val="PlainText"/>
        <w:rPr>
          <w:rFonts w:asciiTheme="majorHAnsi" w:hAnsiTheme="majorHAnsi" w:cs="Courier New"/>
          <w:sz w:val="24"/>
          <w:szCs w:val="24"/>
        </w:rPr>
      </w:pPr>
    </w:p>
    <w:p w:rsidR="00AA10C1" w:rsidRDefault="002D3AA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STAGE 5: In the ER LUMEN, the signal sequence is cleaved off  and the synthesized protein undergoes FOLDING </w:t>
      </w:r>
    </w:p>
    <w:p w:rsidR="00CF50D9" w:rsidRDefault="00CF50D9" w:rsidP="00CF50D9">
      <w:pPr>
        <w:pStyle w:val="PlainText"/>
        <w:rPr>
          <w:rFonts w:asciiTheme="majorHAnsi" w:hAnsiTheme="majorHAnsi" w:cs="Courier New"/>
          <w:sz w:val="24"/>
          <w:szCs w:val="24"/>
        </w:rPr>
      </w:pPr>
    </w:p>
    <w:p w:rsidR="00CF50D9" w:rsidRDefault="002D3AA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Once the protein is folded properly, one of two options happen:</w:t>
      </w:r>
    </w:p>
    <w:p w:rsidR="002D3AAB" w:rsidRPr="002D3AAB" w:rsidRDefault="002D3AAB" w:rsidP="003D3CF4">
      <w:pPr>
        <w:pStyle w:val="ListParagraph"/>
        <w:numPr>
          <w:ilvl w:val="0"/>
          <w:numId w:val="14"/>
        </w:numPr>
        <w:rPr>
          <w:rFonts w:asciiTheme="majorHAnsi" w:hAnsiTheme="majorHAnsi" w:cs="Courier New"/>
          <w:sz w:val="24"/>
          <w:szCs w:val="24"/>
        </w:rPr>
      </w:pPr>
      <w:r w:rsidRPr="002D3AAB">
        <w:rPr>
          <w:rFonts w:asciiTheme="majorHAnsi" w:hAnsiTheme="majorHAnsi" w:cs="Courier New"/>
          <w:sz w:val="24"/>
          <w:szCs w:val="24"/>
        </w:rPr>
        <w:t>It STAYS in ER if that is where the protein functions</w:t>
      </w:r>
    </w:p>
    <w:p w:rsidR="002D3AAB" w:rsidRDefault="002D3AAB" w:rsidP="003D3CF4">
      <w:pPr>
        <w:pStyle w:val="ListParagraph"/>
        <w:numPr>
          <w:ilvl w:val="0"/>
          <w:numId w:val="14"/>
        </w:numPr>
        <w:rPr>
          <w:rFonts w:asciiTheme="majorHAnsi" w:hAnsiTheme="majorHAnsi" w:cs="Courier New"/>
          <w:sz w:val="24"/>
          <w:szCs w:val="24"/>
        </w:rPr>
      </w:pPr>
      <w:r w:rsidRPr="002D3AAB">
        <w:rPr>
          <w:rFonts w:asciiTheme="majorHAnsi" w:hAnsiTheme="majorHAnsi" w:cs="Courier New"/>
          <w:sz w:val="24"/>
          <w:szCs w:val="24"/>
        </w:rPr>
        <w:t>It is transported from the ER to the Golgi complex for further modifications and for delivery to other parts of the biosynthetic/secretory pathway</w:t>
      </w:r>
      <w:r w:rsidR="001B49D0">
        <w:rPr>
          <w:rFonts w:asciiTheme="majorHAnsi" w:hAnsiTheme="majorHAnsi" w:cs="Courier New"/>
          <w:sz w:val="24"/>
          <w:szCs w:val="24"/>
        </w:rPr>
        <w:t xml:space="preserve"> (Golgi, lysosome, plasma membrane)</w:t>
      </w:r>
    </w:p>
    <w:p w:rsidR="001B49D0" w:rsidRPr="001B49D0" w:rsidRDefault="001B49D0" w:rsidP="001B49D0">
      <w:pPr>
        <w:rPr>
          <w:rFonts w:asciiTheme="majorHAnsi" w:hAnsiTheme="majorHAnsi" w:cs="Courier New"/>
          <w:sz w:val="24"/>
          <w:szCs w:val="24"/>
        </w:rPr>
      </w:pPr>
    </w:p>
    <w:p w:rsidR="001B49D0" w:rsidRPr="001B49D0" w:rsidRDefault="001B49D0" w:rsidP="001B49D0">
      <w:pPr>
        <w:rPr>
          <w:rFonts w:asciiTheme="majorHAnsi" w:hAnsiTheme="majorHAnsi" w:cs="Courier New"/>
          <w:sz w:val="24"/>
          <w:szCs w:val="24"/>
        </w:rPr>
      </w:pPr>
      <w:r>
        <w:rPr>
          <w:rFonts w:asciiTheme="majorHAnsi" w:hAnsiTheme="majorHAnsi" w:cs="Courier New"/>
          <w:sz w:val="24"/>
          <w:szCs w:val="24"/>
        </w:rPr>
        <w:t>TRANSPORT FROM THE ER TO GOLGI COMPLEX:</w:t>
      </w:r>
    </w:p>
    <w:p w:rsidR="002D3AAB" w:rsidRDefault="00CB470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EXIT SITES exist within RER cisternae </w:t>
      </w:r>
      <w:r w:rsidRPr="00CB4700">
        <w:rPr>
          <w:rFonts w:asciiTheme="majorHAnsi" w:hAnsiTheme="majorHAnsi" w:cs="Courier New"/>
          <w:sz w:val="24"/>
          <w:szCs w:val="24"/>
        </w:rPr>
        <w:sym w:font="Wingdings" w:char="F0E0"/>
      </w:r>
      <w:r>
        <w:rPr>
          <w:rFonts w:asciiTheme="majorHAnsi" w:hAnsiTheme="majorHAnsi" w:cs="Courier New"/>
          <w:sz w:val="24"/>
          <w:szCs w:val="24"/>
        </w:rPr>
        <w:t xml:space="preserve"> the membrane and ER lumen BUD OFF to form vesicles (VTCs)</w:t>
      </w:r>
    </w:p>
    <w:p w:rsidR="00CB4700" w:rsidRDefault="00CB470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space between the ER and Golgi complex: ERGIC</w:t>
      </w:r>
    </w:p>
    <w:p w:rsidR="00CB4700" w:rsidRDefault="00CB470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Transport vesicles FUSE TOGETHER to create larger vesicles and interconnected TUBULES within the ERGIC</w:t>
      </w:r>
      <w:r w:rsidR="004626EB">
        <w:rPr>
          <w:rFonts w:asciiTheme="majorHAnsi" w:hAnsiTheme="majorHAnsi" w:cs="Courier New"/>
          <w:sz w:val="24"/>
          <w:szCs w:val="24"/>
        </w:rPr>
        <w:t xml:space="preserve"> forms</w:t>
      </w:r>
      <w:proofErr w:type="gramStart"/>
      <w:r w:rsidR="004626EB">
        <w:rPr>
          <w:rFonts w:asciiTheme="majorHAnsi" w:hAnsiTheme="majorHAnsi" w:cs="Courier New"/>
          <w:sz w:val="24"/>
          <w:szCs w:val="24"/>
        </w:rPr>
        <w:t>..</w:t>
      </w:r>
      <w:proofErr w:type="gramEnd"/>
      <w:r w:rsidR="004626EB">
        <w:rPr>
          <w:rFonts w:asciiTheme="majorHAnsi" w:hAnsiTheme="majorHAnsi" w:cs="Courier New"/>
          <w:sz w:val="24"/>
          <w:szCs w:val="24"/>
        </w:rPr>
        <w:t xml:space="preserve"> the </w:t>
      </w:r>
      <w:proofErr w:type="spellStart"/>
      <w:r w:rsidR="004626EB">
        <w:rPr>
          <w:rFonts w:asciiTheme="majorHAnsi" w:hAnsiTheme="majorHAnsi" w:cs="Courier New"/>
          <w:sz w:val="24"/>
          <w:szCs w:val="24"/>
        </w:rPr>
        <w:t>cis</w:t>
      </w:r>
      <w:proofErr w:type="spellEnd"/>
      <w:r w:rsidR="004626EB">
        <w:rPr>
          <w:rFonts w:asciiTheme="majorHAnsi" w:hAnsiTheme="majorHAnsi" w:cs="Courier New"/>
          <w:sz w:val="24"/>
          <w:szCs w:val="24"/>
        </w:rPr>
        <w:t>-Golgi Network</w:t>
      </w:r>
    </w:p>
    <w:p w:rsidR="00CB4700" w:rsidRDefault="00CB4700"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VTCs travel along microtub</w:t>
      </w:r>
      <w:r w:rsidR="004626EB">
        <w:rPr>
          <w:rFonts w:asciiTheme="majorHAnsi" w:hAnsiTheme="majorHAnsi" w:cs="Courier New"/>
          <w:sz w:val="24"/>
          <w:szCs w:val="24"/>
        </w:rPr>
        <w:t>u</w:t>
      </w:r>
      <w:r>
        <w:rPr>
          <w:rFonts w:asciiTheme="majorHAnsi" w:hAnsiTheme="majorHAnsi" w:cs="Courier New"/>
          <w:sz w:val="24"/>
          <w:szCs w:val="24"/>
        </w:rPr>
        <w:t>les</w:t>
      </w:r>
    </w:p>
    <w:p w:rsidR="004626EB" w:rsidRDefault="004626EB" w:rsidP="004626EB">
      <w:pPr>
        <w:pStyle w:val="PlainText"/>
        <w:rPr>
          <w:rFonts w:asciiTheme="majorHAnsi" w:hAnsiTheme="majorHAnsi" w:cs="Courier New"/>
          <w:sz w:val="24"/>
          <w:szCs w:val="24"/>
        </w:rPr>
      </w:pPr>
    </w:p>
    <w:p w:rsidR="004626EB" w:rsidRDefault="004626EB" w:rsidP="004626EB">
      <w:pPr>
        <w:pStyle w:val="PlainText"/>
        <w:rPr>
          <w:rFonts w:asciiTheme="majorHAnsi" w:hAnsiTheme="majorHAnsi" w:cs="Courier New"/>
          <w:sz w:val="24"/>
          <w:szCs w:val="24"/>
        </w:rPr>
      </w:pPr>
    </w:p>
    <w:p w:rsidR="004626EB" w:rsidRPr="004626EB" w:rsidRDefault="004626EB" w:rsidP="004626EB">
      <w:pPr>
        <w:pStyle w:val="Title"/>
      </w:pPr>
      <w:r>
        <w:t>Lecture #8</w:t>
      </w:r>
      <w:r w:rsidRPr="004F0F82">
        <w:t xml:space="preserve"> –</w:t>
      </w:r>
      <w:r w:rsidRPr="004626EB">
        <w:rPr>
          <w:sz w:val="40"/>
          <w:szCs w:val="34"/>
        </w:rPr>
        <w:t>Golgi apparatus/Vesicular Transport</w:t>
      </w:r>
      <w:r w:rsidRPr="004626EB">
        <w:rPr>
          <w:sz w:val="72"/>
        </w:rPr>
        <w:t xml:space="preserve"> </w:t>
      </w:r>
    </w:p>
    <w:p w:rsidR="004626EB" w:rsidRDefault="004626E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Material moves from ER to Golgi and then towards the plasma membrane and other compartments (PROXIMAL </w:t>
      </w:r>
      <w:r w:rsidRPr="004626EB">
        <w:rPr>
          <w:rFonts w:asciiTheme="majorHAnsi" w:hAnsiTheme="majorHAnsi" w:cs="Courier New"/>
          <w:sz w:val="24"/>
          <w:szCs w:val="24"/>
        </w:rPr>
        <w:sym w:font="Wingdings" w:char="F0E0"/>
      </w:r>
      <w:r>
        <w:rPr>
          <w:rFonts w:asciiTheme="majorHAnsi" w:hAnsiTheme="majorHAnsi" w:cs="Courier New"/>
          <w:sz w:val="24"/>
          <w:szCs w:val="24"/>
        </w:rPr>
        <w:t xml:space="preserve"> DISTAL, relative to the ER)</w:t>
      </w:r>
    </w:p>
    <w:p w:rsidR="004626EB" w:rsidRDefault="004626E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Order from ER: ER, ERGIC, </w:t>
      </w:r>
      <w:proofErr w:type="spellStart"/>
      <w:r>
        <w:rPr>
          <w:rFonts w:asciiTheme="majorHAnsi" w:hAnsiTheme="majorHAnsi" w:cs="Courier New"/>
          <w:sz w:val="24"/>
          <w:szCs w:val="24"/>
        </w:rPr>
        <w:t>cis</w:t>
      </w:r>
      <w:proofErr w:type="spellEnd"/>
      <w:r>
        <w:rPr>
          <w:rFonts w:asciiTheme="majorHAnsi" w:hAnsiTheme="majorHAnsi" w:cs="Courier New"/>
          <w:sz w:val="24"/>
          <w:szCs w:val="24"/>
        </w:rPr>
        <w:t xml:space="preserve">-GN, </w:t>
      </w:r>
      <w:proofErr w:type="spellStart"/>
      <w:r>
        <w:rPr>
          <w:rFonts w:asciiTheme="majorHAnsi" w:hAnsiTheme="majorHAnsi" w:cs="Courier New"/>
          <w:sz w:val="24"/>
          <w:szCs w:val="24"/>
        </w:rPr>
        <w:t>cis</w:t>
      </w:r>
      <w:proofErr w:type="spellEnd"/>
      <w:r>
        <w:rPr>
          <w:rFonts w:asciiTheme="majorHAnsi" w:hAnsiTheme="majorHAnsi" w:cs="Courier New"/>
          <w:sz w:val="24"/>
          <w:szCs w:val="24"/>
        </w:rPr>
        <w:t xml:space="preserve">, medial and trans-Golgi, trans-GN and then towards plasma membrane </w:t>
      </w:r>
    </w:p>
    <w:p w:rsidR="004626EB" w:rsidRDefault="004626E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Structure of GN: smooth, flattened, disk-like cisternae</w:t>
      </w:r>
    </w:p>
    <w:p w:rsidR="004626EB" w:rsidRDefault="004626E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0.5 – 1.0 micron in diameter</w:t>
      </w:r>
    </w:p>
    <w:p w:rsidR="004626EB" w:rsidRDefault="004626E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LESS than 8 cisternae per stack</w:t>
      </w:r>
    </w:p>
    <w:p w:rsidR="004626EB" w:rsidRDefault="004626E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Cisternae are biochemically unique</w:t>
      </w:r>
      <w:r w:rsidR="00E513D9">
        <w:rPr>
          <w:rFonts w:asciiTheme="majorHAnsi" w:hAnsiTheme="majorHAnsi" w:cs="Courier New"/>
          <w:sz w:val="24"/>
          <w:szCs w:val="24"/>
        </w:rPr>
        <w:t xml:space="preserve"> (each stack contains different ENZYMES that modify proteins)</w:t>
      </w:r>
      <w:r>
        <w:rPr>
          <w:rFonts w:asciiTheme="majorHAnsi" w:hAnsiTheme="majorHAnsi" w:cs="Courier New"/>
          <w:sz w:val="24"/>
          <w:szCs w:val="24"/>
        </w:rPr>
        <w:t xml:space="preserve">; supported by protein-based scaffold </w:t>
      </w:r>
    </w:p>
    <w:p w:rsidR="00E513D9" w:rsidRDefault="00E513D9"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Proteins are modified STEP-WISE as they travel through the Golgi</w:t>
      </w:r>
    </w:p>
    <w:p w:rsidR="00E513D9" w:rsidRDefault="00E513D9" w:rsidP="00E513D9">
      <w:pPr>
        <w:pStyle w:val="PlainText"/>
        <w:rPr>
          <w:rFonts w:asciiTheme="majorHAnsi" w:hAnsiTheme="majorHAnsi" w:cs="Courier New"/>
          <w:sz w:val="24"/>
          <w:szCs w:val="24"/>
        </w:rPr>
      </w:pPr>
    </w:p>
    <w:p w:rsidR="00E513D9" w:rsidRDefault="00E513D9" w:rsidP="00E513D9">
      <w:pPr>
        <w:pStyle w:val="PlainText"/>
        <w:rPr>
          <w:rFonts w:asciiTheme="majorHAnsi" w:hAnsiTheme="majorHAnsi" w:cs="Courier New"/>
          <w:sz w:val="24"/>
          <w:szCs w:val="24"/>
        </w:rPr>
      </w:pPr>
      <w:r>
        <w:rPr>
          <w:rFonts w:asciiTheme="majorHAnsi" w:hAnsiTheme="majorHAnsi" w:cs="Courier New"/>
          <w:sz w:val="24"/>
          <w:szCs w:val="24"/>
        </w:rPr>
        <w:t>FUNCTIONS OF GOLGI COMPLEX:</w:t>
      </w:r>
    </w:p>
    <w:p w:rsidR="00E513D9" w:rsidRDefault="003C082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“Processing plant” of the cell</w:t>
      </w:r>
    </w:p>
    <w:p w:rsidR="003C082E" w:rsidRDefault="003C082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Modification of proteins and lipids</w:t>
      </w:r>
    </w:p>
    <w:p w:rsidR="003C082E" w:rsidRDefault="003C082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Site of glycosylation (glycoproteins and glycolipids); </w:t>
      </w:r>
      <w:proofErr w:type="spellStart"/>
      <w:r>
        <w:rPr>
          <w:rFonts w:asciiTheme="majorHAnsi" w:hAnsiTheme="majorHAnsi" w:cs="Courier New"/>
          <w:sz w:val="24"/>
          <w:szCs w:val="24"/>
        </w:rPr>
        <w:t>proteolytic</w:t>
      </w:r>
      <w:proofErr w:type="spellEnd"/>
      <w:r>
        <w:rPr>
          <w:rFonts w:asciiTheme="majorHAnsi" w:hAnsiTheme="majorHAnsi" w:cs="Courier New"/>
          <w:sz w:val="24"/>
          <w:szCs w:val="24"/>
        </w:rPr>
        <w:t xml:space="preserve"> modification</w:t>
      </w:r>
    </w:p>
    <w:p w:rsidR="003C082E" w:rsidRDefault="003C082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Transport and sorting of proteins</w:t>
      </w:r>
    </w:p>
    <w:p w:rsidR="009270BE" w:rsidRDefault="009270BE" w:rsidP="009270BE">
      <w:pPr>
        <w:pStyle w:val="PlainText"/>
        <w:rPr>
          <w:rFonts w:asciiTheme="majorHAnsi" w:hAnsiTheme="majorHAnsi" w:cs="Courier New"/>
          <w:sz w:val="24"/>
          <w:szCs w:val="24"/>
        </w:rPr>
      </w:pPr>
    </w:p>
    <w:p w:rsidR="009270BE" w:rsidRPr="005977D2" w:rsidRDefault="009270BE" w:rsidP="005977D2">
      <w:pPr>
        <w:pStyle w:val="Title"/>
      </w:pPr>
      <w:r>
        <w:t>Lecture #9</w:t>
      </w:r>
      <w:r w:rsidRPr="004F0F82">
        <w:t xml:space="preserve"> –</w:t>
      </w:r>
      <w:r w:rsidR="005977D2">
        <w:t xml:space="preserve"> </w:t>
      </w:r>
      <w:r w:rsidRPr="005977D2">
        <w:rPr>
          <w:sz w:val="48"/>
          <w:szCs w:val="34"/>
        </w:rPr>
        <w:t>Lysosomes/Microtubules I</w:t>
      </w:r>
      <w:r w:rsidRPr="005977D2">
        <w:rPr>
          <w:sz w:val="144"/>
        </w:rPr>
        <w:t xml:space="preserve"> </w:t>
      </w:r>
    </w:p>
    <w:p w:rsidR="003C082E" w:rsidRDefault="005977D2" w:rsidP="005977D2">
      <w:pPr>
        <w:pStyle w:val="PlainText"/>
        <w:rPr>
          <w:rFonts w:asciiTheme="majorHAnsi" w:hAnsiTheme="majorHAnsi" w:cs="Courier New"/>
          <w:sz w:val="24"/>
          <w:szCs w:val="24"/>
        </w:rPr>
      </w:pPr>
      <w:r>
        <w:rPr>
          <w:rFonts w:asciiTheme="majorHAnsi" w:hAnsiTheme="majorHAnsi" w:cs="Courier New"/>
          <w:sz w:val="24"/>
          <w:szCs w:val="24"/>
        </w:rPr>
        <w:t xml:space="preserve">LYSOSOMES: </w:t>
      </w:r>
    </w:p>
    <w:p w:rsidR="005977D2" w:rsidRDefault="005977D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Function as digestive organelles (contains at least 50 different hydrolytic enzymes) produced in ER and targeted to organelles</w:t>
      </w:r>
    </w:p>
    <w:p w:rsidR="005977D2" w:rsidRDefault="005977D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All enzymes are ACID hydrolases because of optimal acidic pH of 4.6 </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High internal [proton] is maintained by proton pump – H+-ATPase present in MEMBRANE</w:t>
      </w:r>
    </w:p>
    <w:p w:rsidR="002E2158" w:rsidRDefault="002E2158"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Lysosomal</w:t>
      </w:r>
      <w:proofErr w:type="spellEnd"/>
      <w:r>
        <w:rPr>
          <w:rFonts w:asciiTheme="majorHAnsi" w:hAnsiTheme="majorHAnsi" w:cs="Courier New"/>
          <w:sz w:val="24"/>
          <w:szCs w:val="24"/>
        </w:rPr>
        <w:t xml:space="preserve"> membrane contains glycosylated proteins which acts as protective lining so that enzymes in lumen don’t destroy membrane</w:t>
      </w:r>
    </w:p>
    <w:p w:rsidR="002E2158" w:rsidRDefault="002E2158" w:rsidP="002E2158">
      <w:pPr>
        <w:pStyle w:val="PlainText"/>
        <w:rPr>
          <w:rFonts w:asciiTheme="majorHAnsi" w:hAnsiTheme="majorHAnsi" w:cs="Courier New"/>
          <w:sz w:val="24"/>
          <w:szCs w:val="24"/>
        </w:rPr>
      </w:pPr>
      <w:r>
        <w:rPr>
          <w:rFonts w:asciiTheme="majorHAnsi" w:hAnsiTheme="majorHAnsi" w:cs="Courier New"/>
          <w:sz w:val="24"/>
          <w:szCs w:val="24"/>
        </w:rPr>
        <w:t>LYSOSOME FUNCTION:</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 xml:space="preserve">Autophagy = organelle turnover (destruction of cell’s own organelles and replacement) </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Organelle is surrounded by double membrane to produce structure = AUTOPHAGOSOME</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Then the outer membrane FUSES with LYSOSOME = AUTOPHAGOLYSOSOME</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enclosed organelle is then digested by enzymes</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Once the digestion is done, the organelle is called a RESIDUAL BODY</w:t>
      </w:r>
    </w:p>
    <w:p w:rsidR="002E2158" w:rsidRDefault="002E21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Residual body can then be eliminated from cell by EXOCYTOSIS </w:t>
      </w:r>
      <w:r w:rsidR="00FB3758">
        <w:rPr>
          <w:rFonts w:asciiTheme="majorHAnsi" w:hAnsiTheme="majorHAnsi" w:cs="Courier New"/>
          <w:sz w:val="24"/>
          <w:szCs w:val="24"/>
        </w:rPr>
        <w:t>or it can remain in the cytoplasm as a LIPOFUSCIN GRANULE</w:t>
      </w:r>
    </w:p>
    <w:p w:rsidR="00FB3758" w:rsidRDefault="00FB3758" w:rsidP="00FB3758">
      <w:pPr>
        <w:pStyle w:val="PlainText"/>
        <w:rPr>
          <w:rFonts w:asciiTheme="majorHAnsi" w:hAnsiTheme="majorHAnsi" w:cs="Courier New"/>
          <w:sz w:val="24"/>
          <w:szCs w:val="24"/>
        </w:rPr>
      </w:pPr>
    </w:p>
    <w:p w:rsidR="00FB3758" w:rsidRDefault="00FB3758" w:rsidP="00FB3758">
      <w:pPr>
        <w:pStyle w:val="PlainText"/>
        <w:rPr>
          <w:rFonts w:asciiTheme="majorHAnsi" w:hAnsiTheme="majorHAnsi" w:cs="Courier New"/>
          <w:sz w:val="24"/>
          <w:szCs w:val="24"/>
        </w:rPr>
      </w:pPr>
      <w:r>
        <w:rPr>
          <w:rFonts w:asciiTheme="majorHAnsi" w:hAnsiTheme="majorHAnsi" w:cs="Courier New"/>
          <w:sz w:val="24"/>
          <w:szCs w:val="24"/>
        </w:rPr>
        <w:t>PLANT CELL VACUOLE:</w:t>
      </w:r>
    </w:p>
    <w:p w:rsidR="00FB3758" w:rsidRDefault="00FB37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These fluid-filled, membrane-bound organelles are approximately 90% of the cell volume</w:t>
      </w:r>
    </w:p>
    <w:p w:rsidR="00FB3758" w:rsidRDefault="00FB37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TONOPLAST: Vacuolar membrane in plants </w:t>
      </w:r>
      <w:r w:rsidRPr="00FB3758">
        <w:rPr>
          <w:rFonts w:asciiTheme="majorHAnsi" w:hAnsiTheme="majorHAnsi" w:cs="Courier New"/>
          <w:sz w:val="24"/>
          <w:szCs w:val="24"/>
        </w:rPr>
        <w:sym w:font="Wingdings" w:char="F0E0"/>
      </w:r>
      <w:r>
        <w:rPr>
          <w:rFonts w:asciiTheme="majorHAnsi" w:hAnsiTheme="majorHAnsi" w:cs="Courier New"/>
          <w:sz w:val="24"/>
          <w:szCs w:val="24"/>
        </w:rPr>
        <w:t xml:space="preserve"> product of secretory pathway; contains active transport systems; generates HIGH INTERION [ION]</w:t>
      </w:r>
    </w:p>
    <w:p w:rsidR="00FB3758" w:rsidRDefault="00FB3758" w:rsidP="00FB3758">
      <w:pPr>
        <w:pStyle w:val="PlainText"/>
        <w:rPr>
          <w:rFonts w:asciiTheme="majorHAnsi" w:hAnsiTheme="majorHAnsi" w:cs="Courier New"/>
          <w:sz w:val="24"/>
          <w:szCs w:val="24"/>
        </w:rPr>
      </w:pPr>
    </w:p>
    <w:p w:rsidR="00FB3758" w:rsidRDefault="00FB3758" w:rsidP="00FB3758">
      <w:pPr>
        <w:pStyle w:val="PlainText"/>
        <w:rPr>
          <w:rFonts w:asciiTheme="majorHAnsi" w:hAnsiTheme="majorHAnsi" w:cs="Courier New"/>
          <w:sz w:val="24"/>
          <w:szCs w:val="24"/>
        </w:rPr>
      </w:pPr>
      <w:r>
        <w:rPr>
          <w:rFonts w:asciiTheme="majorHAnsi" w:hAnsiTheme="majorHAnsi" w:cs="Courier New"/>
          <w:sz w:val="24"/>
          <w:szCs w:val="24"/>
        </w:rPr>
        <w:t>FUNCTIONS OF PLANT VACUOLES:</w:t>
      </w:r>
    </w:p>
    <w:p w:rsidR="00FB3758" w:rsidRDefault="00FB37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Responsible for intracellular DIGESTION (acidic, low pH; acid hydrolases) </w:t>
      </w:r>
    </w:p>
    <w:p w:rsidR="00FB3758" w:rsidRDefault="00FB37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STORAGE: solutes and macromolecules; chemical storage (no excretory system!) therefore they ISOLATE toxic compounds</w:t>
      </w:r>
    </w:p>
    <w:p w:rsidR="00FB3758" w:rsidRDefault="00FB375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MECHANICAL SUPPORT; turgor pressure </w:t>
      </w:r>
      <w:r w:rsidR="00CD1B43">
        <w:rPr>
          <w:rFonts w:asciiTheme="majorHAnsi" w:hAnsiTheme="majorHAnsi" w:cs="Courier New"/>
          <w:sz w:val="24"/>
          <w:szCs w:val="24"/>
        </w:rPr>
        <w:t xml:space="preserve">(when water enters vacuole by osmosis) provides support to soft tissue cells and STRETCHES CELL WALL during growth </w:t>
      </w:r>
    </w:p>
    <w:p w:rsidR="00CD1B43" w:rsidRDefault="00CD1B43" w:rsidP="00CD1B43">
      <w:pPr>
        <w:pStyle w:val="PlainText"/>
        <w:rPr>
          <w:rFonts w:asciiTheme="majorHAnsi" w:hAnsiTheme="majorHAnsi" w:cs="Courier New"/>
          <w:sz w:val="24"/>
          <w:szCs w:val="24"/>
        </w:rPr>
      </w:pPr>
    </w:p>
    <w:p w:rsidR="00CD1B43" w:rsidRDefault="00CD1B43" w:rsidP="00CD1B43">
      <w:pPr>
        <w:pStyle w:val="PlainText"/>
        <w:rPr>
          <w:rFonts w:asciiTheme="majorHAnsi" w:hAnsiTheme="majorHAnsi" w:cs="Courier New"/>
          <w:sz w:val="24"/>
          <w:szCs w:val="24"/>
        </w:rPr>
      </w:pPr>
      <w:r>
        <w:rPr>
          <w:rFonts w:asciiTheme="majorHAnsi" w:hAnsiTheme="majorHAnsi" w:cs="Courier New"/>
          <w:sz w:val="24"/>
          <w:szCs w:val="24"/>
        </w:rPr>
        <w:t>THE CYTOSKELETON:</w:t>
      </w:r>
    </w:p>
    <w:p w:rsidR="00CD1B43" w:rsidRDefault="00CD1B4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 dynamic network of interconnected filaments/tubules that extend throughout the cytosol and some organelles of eukaryotes </w:t>
      </w:r>
    </w:p>
    <w:p w:rsidR="00CD1B43"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FUNCTIONS OF CYTOSKELETON:</w:t>
      </w:r>
    </w:p>
    <w:p w:rsidR="00B1607F" w:rsidRDefault="00B1607F" w:rsidP="003D3CF4">
      <w:pPr>
        <w:pStyle w:val="PlainText"/>
        <w:numPr>
          <w:ilvl w:val="0"/>
          <w:numId w:val="15"/>
        </w:numPr>
        <w:rPr>
          <w:rFonts w:asciiTheme="majorHAnsi" w:hAnsiTheme="majorHAnsi" w:cs="Courier New"/>
          <w:sz w:val="24"/>
          <w:szCs w:val="24"/>
        </w:rPr>
      </w:pPr>
      <w:r>
        <w:rPr>
          <w:rFonts w:asciiTheme="majorHAnsi" w:hAnsiTheme="majorHAnsi" w:cs="Courier New"/>
          <w:sz w:val="24"/>
          <w:szCs w:val="24"/>
        </w:rPr>
        <w:t>STRUCTURAL support</w:t>
      </w:r>
      <w:r w:rsidR="005C772A">
        <w:rPr>
          <w:rFonts w:asciiTheme="majorHAnsi" w:hAnsiTheme="majorHAnsi" w:cs="Courier New"/>
          <w:sz w:val="24"/>
          <w:szCs w:val="24"/>
        </w:rPr>
        <w:t xml:space="preserve"> (MT, IF)</w:t>
      </w:r>
    </w:p>
    <w:p w:rsidR="00B1607F" w:rsidRDefault="00B1607F" w:rsidP="003D3CF4">
      <w:pPr>
        <w:pStyle w:val="PlainText"/>
        <w:numPr>
          <w:ilvl w:val="0"/>
          <w:numId w:val="15"/>
        </w:numPr>
        <w:rPr>
          <w:rFonts w:asciiTheme="majorHAnsi" w:hAnsiTheme="majorHAnsi" w:cs="Courier New"/>
          <w:sz w:val="24"/>
          <w:szCs w:val="24"/>
        </w:rPr>
      </w:pPr>
      <w:r>
        <w:rPr>
          <w:rFonts w:asciiTheme="majorHAnsi" w:hAnsiTheme="majorHAnsi" w:cs="Courier New"/>
          <w:sz w:val="24"/>
          <w:szCs w:val="24"/>
        </w:rPr>
        <w:t>Spatial ORGANIZATION within cell</w:t>
      </w:r>
      <w:r w:rsidR="005C772A">
        <w:rPr>
          <w:rFonts w:asciiTheme="majorHAnsi" w:hAnsiTheme="majorHAnsi" w:cs="Courier New"/>
          <w:sz w:val="24"/>
          <w:szCs w:val="24"/>
        </w:rPr>
        <w:t xml:space="preserve"> (MT)</w:t>
      </w:r>
    </w:p>
    <w:p w:rsidR="00B1607F" w:rsidRDefault="00B1607F" w:rsidP="003D3CF4">
      <w:pPr>
        <w:pStyle w:val="PlainText"/>
        <w:numPr>
          <w:ilvl w:val="0"/>
          <w:numId w:val="15"/>
        </w:numPr>
        <w:rPr>
          <w:rFonts w:asciiTheme="majorHAnsi" w:hAnsiTheme="majorHAnsi" w:cs="Courier New"/>
          <w:sz w:val="24"/>
          <w:szCs w:val="24"/>
        </w:rPr>
      </w:pPr>
      <w:r>
        <w:rPr>
          <w:rFonts w:asciiTheme="majorHAnsi" w:hAnsiTheme="majorHAnsi" w:cs="Courier New"/>
          <w:sz w:val="24"/>
          <w:szCs w:val="24"/>
        </w:rPr>
        <w:t>Intracellular TRANSPORT</w:t>
      </w:r>
      <w:r w:rsidR="005C772A">
        <w:rPr>
          <w:rFonts w:asciiTheme="majorHAnsi" w:hAnsiTheme="majorHAnsi" w:cs="Courier New"/>
          <w:sz w:val="24"/>
          <w:szCs w:val="24"/>
        </w:rPr>
        <w:t xml:space="preserve"> (MT)</w:t>
      </w:r>
    </w:p>
    <w:p w:rsidR="00B1607F" w:rsidRDefault="00B1607F" w:rsidP="003D3CF4">
      <w:pPr>
        <w:pStyle w:val="PlainText"/>
        <w:numPr>
          <w:ilvl w:val="0"/>
          <w:numId w:val="15"/>
        </w:numPr>
        <w:rPr>
          <w:rFonts w:asciiTheme="majorHAnsi" w:hAnsiTheme="majorHAnsi" w:cs="Courier New"/>
          <w:sz w:val="24"/>
          <w:szCs w:val="24"/>
        </w:rPr>
      </w:pPr>
      <w:r>
        <w:rPr>
          <w:rFonts w:asciiTheme="majorHAnsi" w:hAnsiTheme="majorHAnsi" w:cs="Courier New"/>
          <w:sz w:val="24"/>
          <w:szCs w:val="24"/>
        </w:rPr>
        <w:t>CONTRACTABILLITY and MOBILITY</w:t>
      </w:r>
      <w:r w:rsidR="005C772A">
        <w:rPr>
          <w:rFonts w:asciiTheme="majorHAnsi" w:hAnsiTheme="majorHAnsi" w:cs="Courier New"/>
          <w:sz w:val="24"/>
          <w:szCs w:val="24"/>
        </w:rPr>
        <w:t xml:space="preserve"> (MICROFILAMENTS)</w:t>
      </w:r>
      <w:r>
        <w:rPr>
          <w:rFonts w:asciiTheme="majorHAnsi" w:hAnsiTheme="majorHAnsi" w:cs="Courier New"/>
          <w:sz w:val="24"/>
          <w:szCs w:val="24"/>
        </w:rPr>
        <w:t xml:space="preserve"> </w:t>
      </w:r>
    </w:p>
    <w:p w:rsidR="00B1607F" w:rsidRPr="00B1607F" w:rsidRDefault="00B1607F" w:rsidP="00B1607F">
      <w:pPr>
        <w:pStyle w:val="PlainText"/>
        <w:rPr>
          <w:rFonts w:asciiTheme="majorHAnsi" w:hAnsiTheme="majorHAnsi" w:cs="Courier New"/>
          <w:sz w:val="24"/>
          <w:szCs w:val="24"/>
        </w:rPr>
      </w:pPr>
    </w:p>
    <w:p w:rsidR="00B1607F"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MICROTUBULES: long, hollow </w:t>
      </w:r>
      <w:proofErr w:type="spellStart"/>
      <w:r>
        <w:rPr>
          <w:rFonts w:asciiTheme="majorHAnsi" w:hAnsiTheme="majorHAnsi" w:cs="Courier New"/>
          <w:sz w:val="24"/>
          <w:szCs w:val="24"/>
        </w:rPr>
        <w:t>unbranched</w:t>
      </w:r>
      <w:proofErr w:type="spellEnd"/>
      <w:r>
        <w:rPr>
          <w:rFonts w:asciiTheme="majorHAnsi" w:hAnsiTheme="majorHAnsi" w:cs="Courier New"/>
          <w:sz w:val="24"/>
          <w:szCs w:val="24"/>
        </w:rPr>
        <w:t xml:space="preserve"> tubes composed of subunits of PROTEIN called TUBULIN</w:t>
      </w:r>
    </w:p>
    <w:p w:rsidR="00B1607F"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MICROFILAMENTS: solid, thinner structures, organized into a branching network  composed of PROTEIN called ACTIN</w:t>
      </w:r>
    </w:p>
    <w:p w:rsidR="00B1607F"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INTERMEDIATE FILAMENTS: tough, ropelike fibers composed of a VARIETY of PROTEINS</w:t>
      </w:r>
    </w:p>
    <w:p w:rsidR="00B1607F" w:rsidRDefault="00B1607F" w:rsidP="00B1607F">
      <w:pPr>
        <w:pStyle w:val="PlainText"/>
        <w:rPr>
          <w:rFonts w:asciiTheme="majorHAnsi" w:hAnsiTheme="majorHAnsi" w:cs="Courier New"/>
          <w:sz w:val="24"/>
          <w:szCs w:val="24"/>
        </w:rPr>
      </w:pPr>
    </w:p>
    <w:p w:rsidR="00B1607F" w:rsidRDefault="00B1607F" w:rsidP="00B1607F">
      <w:pPr>
        <w:pStyle w:val="PlainText"/>
        <w:rPr>
          <w:rFonts w:asciiTheme="majorHAnsi" w:hAnsiTheme="majorHAnsi" w:cs="Courier New"/>
          <w:sz w:val="24"/>
          <w:szCs w:val="24"/>
        </w:rPr>
      </w:pPr>
      <w:r>
        <w:rPr>
          <w:rFonts w:asciiTheme="majorHAnsi" w:hAnsiTheme="majorHAnsi" w:cs="Courier New"/>
          <w:sz w:val="24"/>
          <w:szCs w:val="24"/>
        </w:rPr>
        <w:t>MICROTUBULES:</w:t>
      </w:r>
    </w:p>
    <w:p w:rsidR="00B1607F"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 The LARGEST cytoskeletal element (25 nm diameter) </w:t>
      </w:r>
    </w:p>
    <w:p w:rsidR="00B1607F"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POLYMER of proteins ALPHA-tubulin and BETA-tubulin (arranged in longitudinal rows – PROTOFILAMENTS) </w:t>
      </w:r>
    </w:p>
    <w:p w:rsidR="00780968" w:rsidRDefault="0078096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There are 13 PROTOFILAMENTS which arrange longitudinally to form the HOLLOW TUBULE </w:t>
      </w:r>
    </w:p>
    <w:p w:rsidR="00780968" w:rsidRDefault="0078096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 xml:space="preserve">The Alpha and Beta-tubulin subunits fit into each other (HETERODIMER) so that the ends of MT are OPPOSITE in structure and chemistry </w:t>
      </w:r>
      <w:r w:rsidRPr="00780968">
        <w:rPr>
          <w:rFonts w:asciiTheme="majorHAnsi" w:hAnsiTheme="majorHAnsi" w:cs="Courier New"/>
          <w:sz w:val="24"/>
          <w:szCs w:val="24"/>
        </w:rPr>
        <w:sym w:font="Wingdings" w:char="F0E0"/>
      </w:r>
      <w:r>
        <w:rPr>
          <w:rFonts w:asciiTheme="majorHAnsi" w:hAnsiTheme="majorHAnsi" w:cs="Courier New"/>
          <w:sz w:val="24"/>
          <w:szCs w:val="24"/>
        </w:rPr>
        <w:t xml:space="preserve"> HAVE STRUCTURAL POLARITY</w:t>
      </w:r>
    </w:p>
    <w:p w:rsidR="00780968" w:rsidRDefault="0078096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PLUS-END (closest to PM) is made of BETA-tubulin; MINUS-END (closest to ER) is made of ALPHA-tubulin subunits </w:t>
      </w:r>
    </w:p>
    <w:p w:rsidR="00780968" w:rsidRDefault="0078096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PLUS-END grows FAST; the MINUS-END grows more SLOWLY</w:t>
      </w:r>
    </w:p>
    <w:p w:rsidR="00666C61" w:rsidRDefault="00666C6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Structural polarity of MT is important for GROWTH/SHRINKAGE and direction of movement of material along MT</w:t>
      </w:r>
    </w:p>
    <w:p w:rsidR="00B1607F" w:rsidRDefault="00B1607F" w:rsidP="00B1607F">
      <w:pPr>
        <w:pStyle w:val="PlainText"/>
        <w:ind w:left="720"/>
        <w:rPr>
          <w:rFonts w:asciiTheme="majorHAnsi" w:hAnsiTheme="majorHAnsi" w:cs="Courier New"/>
          <w:sz w:val="24"/>
          <w:szCs w:val="24"/>
        </w:rPr>
      </w:pPr>
    </w:p>
    <w:p w:rsidR="00B1607F" w:rsidRDefault="00B160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There are 2 major types of microtubules:</w:t>
      </w:r>
    </w:p>
    <w:p w:rsidR="00B1607F" w:rsidRPr="00666C61" w:rsidRDefault="00B1607F" w:rsidP="003D3CF4">
      <w:pPr>
        <w:pStyle w:val="ListParagraph"/>
        <w:numPr>
          <w:ilvl w:val="0"/>
          <w:numId w:val="16"/>
        </w:numPr>
        <w:rPr>
          <w:rFonts w:asciiTheme="majorHAnsi" w:hAnsiTheme="majorHAnsi" w:cs="Courier New"/>
          <w:sz w:val="24"/>
          <w:szCs w:val="24"/>
        </w:rPr>
      </w:pPr>
      <w:r w:rsidRPr="00666C61">
        <w:rPr>
          <w:rFonts w:asciiTheme="majorHAnsi" w:hAnsiTheme="majorHAnsi" w:cs="Courier New"/>
          <w:sz w:val="24"/>
          <w:szCs w:val="24"/>
        </w:rPr>
        <w:t xml:space="preserve">AXONEMAL MT: </w:t>
      </w:r>
      <w:r w:rsidR="00666C61" w:rsidRPr="00666C61">
        <w:rPr>
          <w:rFonts w:asciiTheme="majorHAnsi" w:hAnsiTheme="majorHAnsi" w:cs="Courier New"/>
          <w:sz w:val="24"/>
          <w:szCs w:val="24"/>
        </w:rPr>
        <w:t>highly organized/STABLE; part of structure (AXONEME) is involved in cell MOVEMENT (e.g. cilia, flagella)</w:t>
      </w:r>
    </w:p>
    <w:p w:rsidR="00666C61" w:rsidRPr="00666C61" w:rsidRDefault="00666C61" w:rsidP="003D3CF4">
      <w:pPr>
        <w:pStyle w:val="ListParagraph"/>
        <w:numPr>
          <w:ilvl w:val="0"/>
          <w:numId w:val="16"/>
        </w:numPr>
        <w:rPr>
          <w:rFonts w:asciiTheme="majorHAnsi" w:hAnsiTheme="majorHAnsi" w:cs="Courier New"/>
          <w:sz w:val="24"/>
          <w:szCs w:val="24"/>
        </w:rPr>
      </w:pPr>
      <w:r w:rsidRPr="00666C61">
        <w:rPr>
          <w:rFonts w:asciiTheme="majorHAnsi" w:hAnsiTheme="majorHAnsi" w:cs="Courier New"/>
          <w:sz w:val="24"/>
          <w:szCs w:val="24"/>
        </w:rPr>
        <w:t>CYTOPLAMIC MT: NOT very organized; very DYNAMIC; located IN cytosol</w:t>
      </w:r>
    </w:p>
    <w:p w:rsidR="00B1607F" w:rsidRDefault="00666C6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MTs undergo dynamic assembly AND disassembly (half-life is minutes) </w:t>
      </w:r>
      <w:r w:rsidRPr="00666C61">
        <w:rPr>
          <w:rFonts w:asciiTheme="majorHAnsi" w:hAnsiTheme="majorHAnsi" w:cs="Courier New"/>
          <w:sz w:val="24"/>
          <w:szCs w:val="24"/>
        </w:rPr>
        <w:sym w:font="Wingdings" w:char="F0E0"/>
      </w:r>
      <w:r>
        <w:rPr>
          <w:rFonts w:asciiTheme="majorHAnsi" w:hAnsiTheme="majorHAnsi" w:cs="Courier New"/>
          <w:sz w:val="24"/>
          <w:szCs w:val="24"/>
        </w:rPr>
        <w:t xml:space="preserve"> “dynamic instability” </w:t>
      </w:r>
    </w:p>
    <w:p w:rsidR="00666C61" w:rsidRDefault="00666C6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MICROTUBLE-ORGANIZING CENTER (MTOC) is the central site of MT assembly (the CENTROSOME)</w:t>
      </w:r>
    </w:p>
    <w:p w:rsidR="00666C61" w:rsidRDefault="00666C61" w:rsidP="00666C61">
      <w:pPr>
        <w:pStyle w:val="PlainText"/>
        <w:ind w:left="720"/>
        <w:rPr>
          <w:rFonts w:asciiTheme="majorHAnsi" w:hAnsiTheme="majorHAnsi" w:cs="Courier New"/>
          <w:sz w:val="24"/>
          <w:szCs w:val="24"/>
        </w:rPr>
      </w:pPr>
    </w:p>
    <w:p w:rsidR="00666C61" w:rsidRDefault="00666C6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Neurofibrillary tangles: when </w:t>
      </w:r>
      <w:r w:rsidR="005F49F4">
        <w:rPr>
          <w:rFonts w:asciiTheme="majorHAnsi" w:hAnsiTheme="majorHAnsi" w:cs="Courier New"/>
          <w:sz w:val="24"/>
          <w:szCs w:val="24"/>
        </w:rPr>
        <w:t>TAU molecules are excessively phosphorylated and are UNABLE to BIND to MTs ∴ nerve cells die and disease occurs</w:t>
      </w:r>
    </w:p>
    <w:p w:rsidR="00666C61" w:rsidRDefault="00666C61" w:rsidP="00666C61">
      <w:pPr>
        <w:pStyle w:val="PlainText"/>
        <w:rPr>
          <w:rFonts w:asciiTheme="majorHAnsi" w:hAnsiTheme="majorHAnsi" w:cs="Courier New"/>
          <w:sz w:val="24"/>
          <w:szCs w:val="24"/>
        </w:rPr>
      </w:pPr>
    </w:p>
    <w:p w:rsidR="00666C61" w:rsidRDefault="00666C61" w:rsidP="00666C61">
      <w:pPr>
        <w:pStyle w:val="PlainText"/>
        <w:ind w:left="720"/>
        <w:rPr>
          <w:rFonts w:asciiTheme="majorHAnsi" w:hAnsiTheme="majorHAnsi" w:cs="Courier New"/>
          <w:sz w:val="24"/>
          <w:szCs w:val="24"/>
        </w:rPr>
      </w:pPr>
    </w:p>
    <w:p w:rsidR="00666C61" w:rsidRDefault="00666C61" w:rsidP="00666C61">
      <w:pPr>
        <w:pStyle w:val="PlainText"/>
        <w:rPr>
          <w:rFonts w:asciiTheme="majorHAnsi" w:hAnsiTheme="majorHAnsi" w:cs="Courier New"/>
          <w:sz w:val="24"/>
          <w:szCs w:val="24"/>
        </w:rPr>
      </w:pPr>
      <w:r>
        <w:rPr>
          <w:rFonts w:asciiTheme="majorHAnsi" w:hAnsiTheme="majorHAnsi" w:cs="Courier New"/>
          <w:sz w:val="24"/>
          <w:szCs w:val="24"/>
        </w:rPr>
        <w:t>MT-ASSOCIATED PROTEINS:</w:t>
      </w:r>
    </w:p>
    <w:p w:rsidR="00666C61" w:rsidRDefault="005F49F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MAPs include a variety of proteins which BIND MTs</w:t>
      </w:r>
    </w:p>
    <w:p w:rsidR="005F49F4" w:rsidRDefault="005F49F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They modulate ASSEMBLY and FUNCTION</w:t>
      </w:r>
    </w:p>
    <w:p w:rsidR="005F49F4" w:rsidRDefault="005F49F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They MEDIATE INTERACTIONS with other cellular structures (vesicles, organelles, etc.)</w:t>
      </w:r>
    </w:p>
    <w:p w:rsidR="005F49F4" w:rsidRDefault="005F49F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They STABILIZE MTs and/or STIMULATE ASSEMBLY </w:t>
      </w:r>
    </w:p>
    <w:p w:rsidR="005F49F4" w:rsidRDefault="005F49F4"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There are TWO kinds of MAPs:</w:t>
      </w:r>
    </w:p>
    <w:p w:rsidR="005F49F4" w:rsidRDefault="005F49F4" w:rsidP="003D3CF4">
      <w:pPr>
        <w:pStyle w:val="PlainText"/>
        <w:numPr>
          <w:ilvl w:val="0"/>
          <w:numId w:val="17"/>
        </w:numPr>
        <w:rPr>
          <w:rFonts w:asciiTheme="majorHAnsi" w:hAnsiTheme="majorHAnsi" w:cs="Courier New"/>
          <w:sz w:val="24"/>
          <w:szCs w:val="24"/>
        </w:rPr>
      </w:pPr>
      <w:r>
        <w:rPr>
          <w:rFonts w:asciiTheme="majorHAnsi" w:hAnsiTheme="majorHAnsi" w:cs="Courier New"/>
          <w:sz w:val="24"/>
          <w:szCs w:val="24"/>
        </w:rPr>
        <w:t>MOTOR MAPs:</w:t>
      </w:r>
    </w:p>
    <w:p w:rsidR="005F49F4" w:rsidRDefault="005F49F4" w:rsidP="003D3CF4">
      <w:pPr>
        <w:pStyle w:val="PlainText"/>
        <w:numPr>
          <w:ilvl w:val="0"/>
          <w:numId w:val="18"/>
        </w:numPr>
        <w:rPr>
          <w:rFonts w:asciiTheme="majorHAnsi" w:hAnsiTheme="majorHAnsi" w:cs="Courier New"/>
          <w:sz w:val="24"/>
          <w:szCs w:val="24"/>
        </w:rPr>
      </w:pPr>
      <w:r>
        <w:rPr>
          <w:rFonts w:asciiTheme="majorHAnsi" w:hAnsiTheme="majorHAnsi" w:cs="Courier New"/>
          <w:sz w:val="24"/>
          <w:szCs w:val="24"/>
        </w:rPr>
        <w:t>KINESIN and DYNEIN</w:t>
      </w:r>
    </w:p>
    <w:p w:rsidR="005F49F4" w:rsidRDefault="005F49F4" w:rsidP="003D3CF4">
      <w:pPr>
        <w:pStyle w:val="PlainText"/>
        <w:numPr>
          <w:ilvl w:val="0"/>
          <w:numId w:val="18"/>
        </w:numPr>
        <w:rPr>
          <w:rFonts w:asciiTheme="majorHAnsi" w:hAnsiTheme="majorHAnsi" w:cs="Courier New"/>
          <w:sz w:val="24"/>
          <w:szCs w:val="24"/>
        </w:rPr>
      </w:pPr>
      <w:r>
        <w:rPr>
          <w:rFonts w:asciiTheme="majorHAnsi" w:hAnsiTheme="majorHAnsi" w:cs="Courier New"/>
          <w:sz w:val="24"/>
          <w:szCs w:val="24"/>
        </w:rPr>
        <w:t>They use ATP to generate FORCE</w:t>
      </w:r>
    </w:p>
    <w:p w:rsidR="005F49F4" w:rsidRDefault="005F49F4" w:rsidP="003D3CF4">
      <w:pPr>
        <w:pStyle w:val="PlainText"/>
        <w:numPr>
          <w:ilvl w:val="0"/>
          <w:numId w:val="18"/>
        </w:numPr>
        <w:rPr>
          <w:rFonts w:asciiTheme="majorHAnsi" w:hAnsiTheme="majorHAnsi" w:cs="Courier New"/>
          <w:sz w:val="24"/>
          <w:szCs w:val="24"/>
        </w:rPr>
      </w:pPr>
      <w:r>
        <w:rPr>
          <w:rFonts w:asciiTheme="majorHAnsi" w:hAnsiTheme="majorHAnsi" w:cs="Courier New"/>
          <w:sz w:val="24"/>
          <w:szCs w:val="24"/>
        </w:rPr>
        <w:t>They move material up/down MTs and can generate sliding forces between MTs</w:t>
      </w:r>
    </w:p>
    <w:p w:rsidR="005F49F4" w:rsidRDefault="005F49F4" w:rsidP="005F49F4">
      <w:pPr>
        <w:pStyle w:val="PlainText"/>
        <w:rPr>
          <w:rFonts w:asciiTheme="majorHAnsi" w:hAnsiTheme="majorHAnsi" w:cs="Courier New"/>
          <w:sz w:val="24"/>
          <w:szCs w:val="24"/>
        </w:rPr>
      </w:pPr>
    </w:p>
    <w:p w:rsidR="005F49F4" w:rsidRDefault="005F49F4" w:rsidP="003D3CF4">
      <w:pPr>
        <w:pStyle w:val="PlainText"/>
        <w:numPr>
          <w:ilvl w:val="0"/>
          <w:numId w:val="17"/>
        </w:numPr>
        <w:rPr>
          <w:rFonts w:asciiTheme="majorHAnsi" w:hAnsiTheme="majorHAnsi" w:cs="Courier New"/>
          <w:sz w:val="24"/>
          <w:szCs w:val="24"/>
        </w:rPr>
      </w:pPr>
      <w:r>
        <w:rPr>
          <w:rFonts w:asciiTheme="majorHAnsi" w:hAnsiTheme="majorHAnsi" w:cs="Courier New"/>
          <w:sz w:val="24"/>
          <w:szCs w:val="24"/>
        </w:rPr>
        <w:t>NON-motor MAPs:</w:t>
      </w:r>
    </w:p>
    <w:p w:rsidR="005F49F4" w:rsidRDefault="005F49F4" w:rsidP="003D3CF4">
      <w:pPr>
        <w:pStyle w:val="PlainText"/>
        <w:numPr>
          <w:ilvl w:val="0"/>
          <w:numId w:val="19"/>
        </w:numPr>
        <w:rPr>
          <w:rFonts w:asciiTheme="majorHAnsi" w:hAnsiTheme="majorHAnsi" w:cs="Courier New"/>
          <w:sz w:val="24"/>
          <w:szCs w:val="24"/>
        </w:rPr>
      </w:pPr>
      <w:r>
        <w:rPr>
          <w:rFonts w:asciiTheme="majorHAnsi" w:hAnsiTheme="majorHAnsi" w:cs="Courier New"/>
          <w:sz w:val="24"/>
          <w:szCs w:val="24"/>
        </w:rPr>
        <w:t>They control MT ORGANIZATION in CYTOSOL (e.g. TAU in NEURONS)</w:t>
      </w:r>
    </w:p>
    <w:p w:rsidR="005F49F4" w:rsidRDefault="0012286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KINESIN </w:t>
      </w:r>
      <w:r w:rsidRPr="00122863">
        <w:rPr>
          <w:rFonts w:asciiTheme="majorHAnsi" w:hAnsiTheme="majorHAnsi" w:cs="Courier New"/>
          <w:sz w:val="24"/>
          <w:szCs w:val="24"/>
        </w:rPr>
        <w:sym w:font="Wingdings" w:char="F0E0"/>
      </w:r>
      <w:r>
        <w:rPr>
          <w:rFonts w:asciiTheme="majorHAnsi" w:hAnsiTheme="majorHAnsi" w:cs="Courier New"/>
          <w:sz w:val="24"/>
          <w:szCs w:val="24"/>
        </w:rPr>
        <w:t xml:space="preserve"> always PLUS-END oriented</w:t>
      </w:r>
    </w:p>
    <w:p w:rsidR="00122863" w:rsidRDefault="0012286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DYNEIN </w:t>
      </w:r>
      <w:r w:rsidRPr="00122863">
        <w:rPr>
          <w:rFonts w:asciiTheme="majorHAnsi" w:hAnsiTheme="majorHAnsi" w:cs="Courier New"/>
          <w:sz w:val="24"/>
          <w:szCs w:val="24"/>
        </w:rPr>
        <w:sym w:font="Wingdings" w:char="F0E0"/>
      </w:r>
      <w:r>
        <w:rPr>
          <w:rFonts w:asciiTheme="majorHAnsi" w:hAnsiTheme="majorHAnsi" w:cs="Courier New"/>
          <w:sz w:val="24"/>
          <w:szCs w:val="24"/>
        </w:rPr>
        <w:t xml:space="preserve"> always MINUS-END oriented </w:t>
      </w:r>
    </w:p>
    <w:p w:rsidR="00122863" w:rsidRDefault="00122863" w:rsidP="00122863">
      <w:pPr>
        <w:pStyle w:val="PlainText"/>
        <w:rPr>
          <w:rFonts w:asciiTheme="majorHAnsi" w:hAnsiTheme="majorHAnsi" w:cs="Courier New"/>
          <w:sz w:val="24"/>
          <w:szCs w:val="24"/>
        </w:rPr>
      </w:pPr>
    </w:p>
    <w:p w:rsidR="00122863" w:rsidRDefault="00122863" w:rsidP="00122863">
      <w:pPr>
        <w:pStyle w:val="PlainText"/>
        <w:rPr>
          <w:rFonts w:asciiTheme="majorHAnsi" w:hAnsiTheme="majorHAnsi" w:cs="Courier New"/>
          <w:sz w:val="24"/>
          <w:szCs w:val="24"/>
        </w:rPr>
      </w:pPr>
    </w:p>
    <w:p w:rsidR="00122863" w:rsidRDefault="00122863" w:rsidP="00122863">
      <w:pPr>
        <w:pStyle w:val="PlainText"/>
        <w:rPr>
          <w:rFonts w:asciiTheme="majorHAnsi" w:hAnsiTheme="majorHAnsi" w:cs="Courier New"/>
          <w:sz w:val="24"/>
          <w:szCs w:val="24"/>
        </w:rPr>
      </w:pPr>
      <w:r>
        <w:rPr>
          <w:rFonts w:asciiTheme="majorHAnsi" w:hAnsiTheme="majorHAnsi" w:cs="Courier New"/>
          <w:sz w:val="24"/>
          <w:szCs w:val="24"/>
        </w:rPr>
        <w:t>INTERMEDIATE FILAMENTS:</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Intermediate size (10-12 nm in diameter); only exist in animals</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 xml:space="preserve">Strong, rope-like </w:t>
      </w:r>
      <w:proofErr w:type="spellStart"/>
      <w:r>
        <w:rPr>
          <w:rFonts w:asciiTheme="majorHAnsi" w:hAnsiTheme="majorHAnsi" w:cs="Courier New"/>
          <w:sz w:val="24"/>
          <w:szCs w:val="24"/>
        </w:rPr>
        <w:t>fibres</w:t>
      </w:r>
      <w:proofErr w:type="spellEnd"/>
      <w:r>
        <w:rPr>
          <w:rFonts w:asciiTheme="majorHAnsi" w:hAnsiTheme="majorHAnsi" w:cs="Courier New"/>
          <w:sz w:val="24"/>
          <w:szCs w:val="24"/>
        </w:rPr>
        <w:t>; 5 major classes</w:t>
      </w:r>
    </w:p>
    <w:p w:rsidR="000B023B" w:rsidRDefault="000B023B"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HETEROgenous</w:t>
      </w:r>
      <w:proofErr w:type="spellEnd"/>
      <w:r>
        <w:rPr>
          <w:rFonts w:asciiTheme="majorHAnsi" w:hAnsiTheme="majorHAnsi" w:cs="Courier New"/>
          <w:sz w:val="24"/>
          <w:szCs w:val="24"/>
        </w:rPr>
        <w:t xml:space="preserve"> group of fibrous PROTEINS</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STABLE (relative to MTs or Microfilaments)</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Provide structural support and mechanical strength</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INTERCONNECTED with other cytoskeletal elements (via </w:t>
      </w:r>
      <w:proofErr w:type="spellStart"/>
      <w:r>
        <w:rPr>
          <w:rFonts w:asciiTheme="majorHAnsi" w:hAnsiTheme="majorHAnsi" w:cs="Courier New"/>
          <w:sz w:val="24"/>
          <w:szCs w:val="24"/>
        </w:rPr>
        <w:t>plectin</w:t>
      </w:r>
      <w:proofErr w:type="spellEnd"/>
      <w:r>
        <w:rPr>
          <w:rFonts w:asciiTheme="majorHAnsi" w:hAnsiTheme="majorHAnsi" w:cs="Courier New"/>
          <w:sz w:val="24"/>
          <w:szCs w:val="24"/>
        </w:rPr>
        <w:t>-formed bridge)</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ALL POLYPEPTIDES contain central </w:t>
      </w:r>
      <w:proofErr w:type="spellStart"/>
      <w:r>
        <w:rPr>
          <w:rFonts w:asciiTheme="majorHAnsi" w:hAnsiTheme="majorHAnsi" w:cs="Courier New"/>
          <w:sz w:val="24"/>
          <w:szCs w:val="24"/>
        </w:rPr>
        <w:t>ROD-shaped</w:t>
      </w:r>
      <w:proofErr w:type="spellEnd"/>
      <w:r>
        <w:rPr>
          <w:rFonts w:asciiTheme="majorHAnsi" w:hAnsiTheme="majorHAnsi" w:cs="Courier New"/>
          <w:sz w:val="24"/>
          <w:szCs w:val="24"/>
        </w:rPr>
        <w:t xml:space="preserve">, ALPHA-HELICAL domain with homologous AMINO ACID SEQUENCE </w:t>
      </w:r>
    </w:p>
    <w:p w:rsidR="000B023B" w:rsidRDefault="000B023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EXAMPLES:</w:t>
      </w:r>
    </w:p>
    <w:p w:rsidR="000B023B" w:rsidRDefault="000B023B" w:rsidP="003D3CF4">
      <w:pPr>
        <w:pStyle w:val="PlainText"/>
        <w:numPr>
          <w:ilvl w:val="0"/>
          <w:numId w:val="20"/>
        </w:numPr>
        <w:rPr>
          <w:rFonts w:asciiTheme="majorHAnsi" w:hAnsiTheme="majorHAnsi" w:cs="Courier New"/>
          <w:sz w:val="24"/>
          <w:szCs w:val="24"/>
        </w:rPr>
      </w:pPr>
      <w:r>
        <w:rPr>
          <w:rFonts w:asciiTheme="majorHAnsi" w:hAnsiTheme="majorHAnsi" w:cs="Courier New"/>
          <w:sz w:val="24"/>
          <w:szCs w:val="24"/>
        </w:rPr>
        <w:t>KERATINS (class 1 and 2) – epithelial cells</w:t>
      </w:r>
    </w:p>
    <w:p w:rsidR="000B023B" w:rsidRDefault="000B023B" w:rsidP="003D3CF4">
      <w:pPr>
        <w:pStyle w:val="PlainText"/>
        <w:numPr>
          <w:ilvl w:val="0"/>
          <w:numId w:val="20"/>
        </w:numPr>
        <w:rPr>
          <w:rFonts w:asciiTheme="majorHAnsi" w:hAnsiTheme="majorHAnsi" w:cs="Courier New"/>
          <w:sz w:val="24"/>
          <w:szCs w:val="24"/>
        </w:rPr>
      </w:pPr>
      <w:r>
        <w:rPr>
          <w:rFonts w:asciiTheme="majorHAnsi" w:hAnsiTheme="majorHAnsi" w:cs="Courier New"/>
          <w:sz w:val="24"/>
          <w:szCs w:val="24"/>
        </w:rPr>
        <w:t>NEUROFILAMENTS (class 4) – neurons</w:t>
      </w:r>
    </w:p>
    <w:p w:rsidR="000B023B" w:rsidRDefault="000B023B" w:rsidP="003D3CF4">
      <w:pPr>
        <w:pStyle w:val="PlainText"/>
        <w:numPr>
          <w:ilvl w:val="0"/>
          <w:numId w:val="20"/>
        </w:numPr>
        <w:rPr>
          <w:rFonts w:asciiTheme="majorHAnsi" w:hAnsiTheme="majorHAnsi" w:cs="Courier New"/>
          <w:sz w:val="24"/>
          <w:szCs w:val="24"/>
        </w:rPr>
      </w:pPr>
      <w:r>
        <w:rPr>
          <w:rFonts w:asciiTheme="majorHAnsi" w:hAnsiTheme="majorHAnsi" w:cs="Courier New"/>
          <w:sz w:val="24"/>
          <w:szCs w:val="24"/>
        </w:rPr>
        <w:t>LAMINS (class 5) – nucleus of ALL cells</w:t>
      </w:r>
    </w:p>
    <w:p w:rsidR="000B023B" w:rsidRDefault="005C772A" w:rsidP="000B023B">
      <w:pPr>
        <w:pStyle w:val="PlainText"/>
        <w:rPr>
          <w:rFonts w:asciiTheme="majorHAnsi" w:hAnsiTheme="majorHAnsi" w:cs="Courier New"/>
          <w:sz w:val="24"/>
          <w:szCs w:val="24"/>
        </w:rPr>
      </w:pPr>
      <w:r>
        <w:rPr>
          <w:rFonts w:asciiTheme="majorHAnsi" w:hAnsiTheme="majorHAnsi" w:cs="Courier New"/>
          <w:sz w:val="24"/>
          <w:szCs w:val="24"/>
        </w:rPr>
        <w:t>I.FILAMENT STRUCTURE:</w:t>
      </w:r>
    </w:p>
    <w:p w:rsidR="000B023B" w:rsidRDefault="005C772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ALPHA-HELICAL DOMAINS </w:t>
      </w:r>
      <w:r w:rsidRPr="005C772A">
        <w:rPr>
          <w:rFonts w:asciiTheme="majorHAnsi" w:hAnsiTheme="majorHAnsi" w:cs="Courier New"/>
          <w:sz w:val="24"/>
          <w:szCs w:val="24"/>
        </w:rPr>
        <w:sym w:font="Wingdings" w:char="F0E0"/>
      </w:r>
      <w:r>
        <w:rPr>
          <w:rFonts w:asciiTheme="majorHAnsi" w:hAnsiTheme="majorHAnsi" w:cs="Courier New"/>
          <w:sz w:val="24"/>
          <w:szCs w:val="24"/>
        </w:rPr>
        <w:t xml:space="preserve"> rope-like (coiled) dimers</w:t>
      </w:r>
    </w:p>
    <w:p w:rsidR="005C772A" w:rsidRDefault="005C772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MONOMERS are aligned IN PARALLEL</w:t>
      </w:r>
    </w:p>
    <w:p w:rsidR="005C772A" w:rsidRDefault="005C772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DIMERS are POLAR because of different N-terminus and C-terminus (on opposite ends)</w:t>
      </w:r>
    </w:p>
    <w:p w:rsidR="005C772A" w:rsidRDefault="005C772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ASSEMBLED intermediate filaments are NOT PARALLEL because dimers associated ANTI-PARALLEL </w:t>
      </w:r>
    </w:p>
    <w:p w:rsidR="005C772A" w:rsidRDefault="005C772A"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Assembled IFs are NOT POLAR</w:t>
      </w:r>
    </w:p>
    <w:p w:rsidR="005C772A" w:rsidRDefault="005C772A" w:rsidP="005C772A">
      <w:pPr>
        <w:pStyle w:val="PlainText"/>
        <w:rPr>
          <w:rFonts w:asciiTheme="majorHAnsi" w:hAnsiTheme="majorHAnsi" w:cs="Courier New"/>
          <w:sz w:val="24"/>
          <w:szCs w:val="24"/>
        </w:rPr>
      </w:pPr>
    </w:p>
    <w:p w:rsidR="00C76F1B" w:rsidRDefault="00C76F1B" w:rsidP="005C772A">
      <w:pPr>
        <w:pStyle w:val="PlainText"/>
        <w:rPr>
          <w:rFonts w:asciiTheme="majorHAnsi" w:hAnsiTheme="majorHAnsi" w:cs="Courier New"/>
          <w:sz w:val="24"/>
          <w:szCs w:val="24"/>
        </w:rPr>
      </w:pPr>
      <w:r>
        <w:rPr>
          <w:rFonts w:asciiTheme="majorHAnsi" w:hAnsiTheme="majorHAnsi" w:cs="Courier New"/>
          <w:sz w:val="24"/>
          <w:szCs w:val="24"/>
        </w:rPr>
        <w:t>MICROFILAMENTS:</w:t>
      </w:r>
    </w:p>
    <w:p w:rsidR="005C772A" w:rsidRDefault="00C76F1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SMALLEST cytoskeleton element (~ 8nm), composed of protein ACTIN</w:t>
      </w:r>
    </w:p>
    <w:p w:rsidR="00C76F1B" w:rsidRDefault="00C76F1B"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 the presence of ATP, actin monomers combine to form a HELICAL filament</w:t>
      </w:r>
    </w:p>
    <w:p w:rsidR="006659B1" w:rsidRDefault="006659B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Filaments can be loose arrays/networks OR tight bundles/cables</w:t>
      </w:r>
    </w:p>
    <w:p w:rsidR="00C76F1B" w:rsidRDefault="00293F5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POLYMERIZED MICROFILAMENT = F-ACTIN</w:t>
      </w:r>
    </w:p>
    <w:p w:rsidR="00293F52" w:rsidRDefault="00293F5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INDIVIDUAL molecules = G-ACTIN (globular)</w:t>
      </w:r>
    </w:p>
    <w:p w:rsidR="00293F52" w:rsidRDefault="00293F5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FUNCTIONS include: cell MOVEMENT, muscle CONTRACTION, CYTOKINESIS, maintenance of cell SHAPE </w:t>
      </w:r>
    </w:p>
    <w:p w:rsidR="00293F52" w:rsidRDefault="00293F5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ALL monomers are polymerized in the SAME orientation, therefore F-ACTIN in POLAR with PLUS and MINUS-ENDS</w:t>
      </w:r>
    </w:p>
    <w:p w:rsidR="00293F52" w:rsidRDefault="00293F52" w:rsidP="00293F52">
      <w:pPr>
        <w:pStyle w:val="PlainText"/>
        <w:ind w:left="360"/>
        <w:rPr>
          <w:rFonts w:asciiTheme="majorHAnsi" w:hAnsiTheme="majorHAnsi" w:cs="Courier New"/>
          <w:sz w:val="24"/>
          <w:szCs w:val="24"/>
        </w:rPr>
      </w:pPr>
    </w:p>
    <w:p w:rsidR="00293F52" w:rsidRDefault="00293F52" w:rsidP="00293F52">
      <w:pPr>
        <w:pStyle w:val="PlainText"/>
        <w:ind w:left="360"/>
        <w:rPr>
          <w:rFonts w:asciiTheme="majorHAnsi" w:hAnsiTheme="majorHAnsi" w:cs="Courier New"/>
          <w:sz w:val="24"/>
          <w:szCs w:val="24"/>
        </w:rPr>
      </w:pPr>
      <w:r>
        <w:rPr>
          <w:rFonts w:asciiTheme="majorHAnsi" w:hAnsiTheme="majorHAnsi" w:cs="Courier New"/>
          <w:sz w:val="24"/>
          <w:szCs w:val="24"/>
        </w:rPr>
        <w:t>F-ACTIN MICROFILAMENT ASSEMBLY:</w:t>
      </w:r>
    </w:p>
    <w:p w:rsidR="00293F52" w:rsidRDefault="00293F5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G-ACTIN polymerizes reversibly to form F-ACTIN</w:t>
      </w:r>
    </w:p>
    <w:p w:rsidR="00293F52" w:rsidRDefault="00293F5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assembly occurs in TWO stages:</w:t>
      </w:r>
    </w:p>
    <w:p w:rsidR="00293F52" w:rsidRDefault="00293F52" w:rsidP="003D3CF4">
      <w:pPr>
        <w:pStyle w:val="PlainText"/>
        <w:numPr>
          <w:ilvl w:val="0"/>
          <w:numId w:val="21"/>
        </w:numPr>
        <w:rPr>
          <w:rFonts w:asciiTheme="majorHAnsi" w:hAnsiTheme="majorHAnsi" w:cs="Courier New"/>
          <w:sz w:val="24"/>
          <w:szCs w:val="24"/>
        </w:rPr>
      </w:pPr>
      <w:r>
        <w:rPr>
          <w:rFonts w:asciiTheme="majorHAnsi" w:hAnsiTheme="majorHAnsi" w:cs="Courier New"/>
          <w:sz w:val="24"/>
          <w:szCs w:val="24"/>
        </w:rPr>
        <w:t>NUCLEATION (slow phase)</w:t>
      </w:r>
    </w:p>
    <w:p w:rsidR="00293F52" w:rsidRDefault="00293F52" w:rsidP="00293F52">
      <w:pPr>
        <w:pStyle w:val="PlainText"/>
        <w:rPr>
          <w:rFonts w:asciiTheme="majorHAnsi" w:hAnsiTheme="majorHAnsi" w:cs="Courier New"/>
          <w:sz w:val="24"/>
          <w:szCs w:val="24"/>
        </w:rPr>
      </w:pPr>
      <w:r>
        <w:rPr>
          <w:rFonts w:asciiTheme="majorHAnsi" w:hAnsiTheme="majorHAnsi" w:cs="Courier New"/>
          <w:sz w:val="24"/>
          <w:szCs w:val="24"/>
        </w:rPr>
        <w:t xml:space="preserve">                            G-actin </w:t>
      </w:r>
      <w:r w:rsidRPr="00293F52">
        <w:rPr>
          <w:rFonts w:asciiTheme="majorHAnsi" w:hAnsiTheme="majorHAnsi" w:cs="Courier New"/>
          <w:sz w:val="24"/>
          <w:szCs w:val="24"/>
        </w:rPr>
        <w:sym w:font="Wingdings" w:char="F0E0"/>
      </w:r>
      <w:r>
        <w:rPr>
          <w:rFonts w:asciiTheme="majorHAnsi" w:hAnsiTheme="majorHAnsi" w:cs="Courier New"/>
          <w:sz w:val="24"/>
          <w:szCs w:val="24"/>
        </w:rPr>
        <w:t xml:space="preserve"> dimers </w:t>
      </w:r>
      <w:r w:rsidRPr="00293F52">
        <w:rPr>
          <w:rFonts w:asciiTheme="majorHAnsi" w:hAnsiTheme="majorHAnsi" w:cs="Courier New"/>
          <w:sz w:val="24"/>
          <w:szCs w:val="24"/>
        </w:rPr>
        <w:sym w:font="Wingdings" w:char="F0E0"/>
      </w:r>
      <w:r>
        <w:rPr>
          <w:rFonts w:asciiTheme="majorHAnsi" w:hAnsiTheme="majorHAnsi" w:cs="Courier New"/>
          <w:sz w:val="24"/>
          <w:szCs w:val="24"/>
        </w:rPr>
        <w:t xml:space="preserve"> </w:t>
      </w:r>
      <w:proofErr w:type="spellStart"/>
      <w:r>
        <w:rPr>
          <w:rFonts w:asciiTheme="majorHAnsi" w:hAnsiTheme="majorHAnsi" w:cs="Courier New"/>
          <w:sz w:val="24"/>
          <w:szCs w:val="24"/>
        </w:rPr>
        <w:t>trimers</w:t>
      </w:r>
      <w:proofErr w:type="spellEnd"/>
      <w:r>
        <w:rPr>
          <w:rFonts w:asciiTheme="majorHAnsi" w:hAnsiTheme="majorHAnsi" w:cs="Courier New"/>
          <w:sz w:val="24"/>
          <w:szCs w:val="24"/>
        </w:rPr>
        <w:t xml:space="preserve"> </w:t>
      </w:r>
      <w:r w:rsidRPr="00293F52">
        <w:rPr>
          <w:rFonts w:asciiTheme="majorHAnsi" w:hAnsiTheme="majorHAnsi" w:cs="Courier New"/>
          <w:sz w:val="24"/>
          <w:szCs w:val="24"/>
        </w:rPr>
        <w:sym w:font="Wingdings" w:char="F0E0"/>
      </w:r>
      <w:r>
        <w:rPr>
          <w:rFonts w:asciiTheme="majorHAnsi" w:hAnsiTheme="majorHAnsi" w:cs="Courier New"/>
          <w:sz w:val="24"/>
          <w:szCs w:val="24"/>
        </w:rPr>
        <w:t xml:space="preserve"> short filaments</w:t>
      </w:r>
    </w:p>
    <w:p w:rsidR="00293F52" w:rsidRDefault="00293F52" w:rsidP="003D3CF4">
      <w:pPr>
        <w:pStyle w:val="PlainText"/>
        <w:numPr>
          <w:ilvl w:val="0"/>
          <w:numId w:val="21"/>
        </w:numPr>
        <w:rPr>
          <w:rFonts w:asciiTheme="majorHAnsi" w:hAnsiTheme="majorHAnsi" w:cs="Courier New"/>
          <w:sz w:val="24"/>
          <w:szCs w:val="24"/>
        </w:rPr>
      </w:pPr>
      <w:r>
        <w:rPr>
          <w:rFonts w:asciiTheme="majorHAnsi" w:hAnsiTheme="majorHAnsi" w:cs="Courier New"/>
          <w:sz w:val="24"/>
          <w:szCs w:val="24"/>
        </w:rPr>
        <w:t>ELOGATION (fast phase)</w:t>
      </w:r>
    </w:p>
    <w:p w:rsidR="00293F52" w:rsidRDefault="00293F52" w:rsidP="00293F52">
      <w:pPr>
        <w:pStyle w:val="PlainText"/>
        <w:rPr>
          <w:rFonts w:asciiTheme="majorHAnsi" w:hAnsiTheme="majorHAnsi" w:cs="Courier New"/>
          <w:sz w:val="24"/>
          <w:szCs w:val="24"/>
        </w:rPr>
      </w:pPr>
      <w:r>
        <w:rPr>
          <w:rFonts w:asciiTheme="majorHAnsi" w:hAnsiTheme="majorHAnsi" w:cs="Courier New"/>
          <w:sz w:val="24"/>
          <w:szCs w:val="24"/>
        </w:rPr>
        <w:t xml:space="preserve">                           Monomers are added to both ends (FASTER at PLUS-END)</w:t>
      </w:r>
    </w:p>
    <w:p w:rsidR="00293F52" w:rsidRDefault="006659B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ONCE a steady-state concentration of monomers is reached, subunits are added at SAME rate. </w:t>
      </w:r>
    </w:p>
    <w:p w:rsidR="006659B1" w:rsidRDefault="006659B1"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Polymerization/</w:t>
      </w:r>
      <w:proofErr w:type="spellStart"/>
      <w:r>
        <w:rPr>
          <w:rFonts w:asciiTheme="majorHAnsi" w:hAnsiTheme="majorHAnsi" w:cs="Courier New"/>
          <w:sz w:val="24"/>
          <w:szCs w:val="24"/>
        </w:rPr>
        <w:t>depolymerization</w:t>
      </w:r>
      <w:proofErr w:type="spellEnd"/>
      <w:r>
        <w:rPr>
          <w:rFonts w:asciiTheme="majorHAnsi" w:hAnsiTheme="majorHAnsi" w:cs="Courier New"/>
          <w:sz w:val="24"/>
          <w:szCs w:val="24"/>
        </w:rPr>
        <w:t xml:space="preserve"> and structure/organization of F-actin filaments are regulated by ACTIN-BINDING proteins</w:t>
      </w:r>
    </w:p>
    <w:p w:rsidR="00F57E7F" w:rsidRDefault="00F57E7F" w:rsidP="00F57E7F">
      <w:pPr>
        <w:pStyle w:val="PlainText"/>
        <w:ind w:left="360"/>
        <w:rPr>
          <w:rFonts w:asciiTheme="majorHAnsi" w:hAnsiTheme="majorHAnsi" w:cs="Courier New"/>
          <w:sz w:val="24"/>
          <w:szCs w:val="24"/>
        </w:rPr>
      </w:pPr>
      <w:r>
        <w:rPr>
          <w:rFonts w:asciiTheme="majorHAnsi" w:hAnsiTheme="majorHAnsi" w:cs="Courier New"/>
          <w:sz w:val="24"/>
          <w:szCs w:val="24"/>
        </w:rPr>
        <w:t>ACTIN-BINDING PROTEINS:</w:t>
      </w:r>
    </w:p>
    <w:p w:rsidR="00B310FB" w:rsidRDefault="00F57E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lastRenderedPageBreak/>
        <w:t>Actin-binding proteins control the function and assembly of f-actin filaments within cell</w:t>
      </w:r>
    </w:p>
    <w:p w:rsidR="00F57E7F" w:rsidRDefault="00F57E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EXAMPLES of ACTIN-BINDING PROTEINS:</w:t>
      </w:r>
    </w:p>
    <w:p w:rsidR="00F57E7F" w:rsidRDefault="00F57E7F" w:rsidP="003D3CF4">
      <w:pPr>
        <w:pStyle w:val="PlainText"/>
        <w:numPr>
          <w:ilvl w:val="0"/>
          <w:numId w:val="22"/>
        </w:numPr>
        <w:rPr>
          <w:rFonts w:asciiTheme="majorHAnsi" w:hAnsiTheme="majorHAnsi" w:cs="Courier New"/>
          <w:sz w:val="24"/>
          <w:szCs w:val="24"/>
        </w:rPr>
      </w:pPr>
      <w:r>
        <w:rPr>
          <w:rFonts w:asciiTheme="majorHAnsi" w:hAnsiTheme="majorHAnsi" w:cs="Courier New"/>
          <w:sz w:val="24"/>
          <w:szCs w:val="24"/>
        </w:rPr>
        <w:t>NUCLEATING proteins – Arp2/3</w:t>
      </w:r>
    </w:p>
    <w:p w:rsidR="00F57E7F" w:rsidRDefault="00F57E7F" w:rsidP="003D3CF4">
      <w:pPr>
        <w:pStyle w:val="PlainText"/>
        <w:numPr>
          <w:ilvl w:val="0"/>
          <w:numId w:val="22"/>
        </w:numPr>
        <w:rPr>
          <w:rFonts w:asciiTheme="majorHAnsi" w:hAnsiTheme="majorHAnsi" w:cs="Courier New"/>
          <w:sz w:val="24"/>
          <w:szCs w:val="24"/>
        </w:rPr>
      </w:pPr>
      <w:r>
        <w:rPr>
          <w:rFonts w:asciiTheme="majorHAnsi" w:hAnsiTheme="majorHAnsi" w:cs="Courier New"/>
          <w:sz w:val="24"/>
          <w:szCs w:val="24"/>
        </w:rPr>
        <w:t xml:space="preserve">MONOMER-POLYMERIZING proteins – </w:t>
      </w:r>
      <w:proofErr w:type="spellStart"/>
      <w:r>
        <w:rPr>
          <w:rFonts w:asciiTheme="majorHAnsi" w:hAnsiTheme="majorHAnsi" w:cs="Courier New"/>
          <w:sz w:val="24"/>
          <w:szCs w:val="24"/>
        </w:rPr>
        <w:t>Profilin</w:t>
      </w:r>
      <w:proofErr w:type="spellEnd"/>
    </w:p>
    <w:p w:rsidR="00F57E7F" w:rsidRDefault="00F57E7F" w:rsidP="003D3CF4">
      <w:pPr>
        <w:pStyle w:val="PlainText"/>
        <w:numPr>
          <w:ilvl w:val="0"/>
          <w:numId w:val="22"/>
        </w:numPr>
        <w:rPr>
          <w:rFonts w:asciiTheme="majorHAnsi" w:hAnsiTheme="majorHAnsi" w:cs="Courier New"/>
          <w:sz w:val="24"/>
          <w:szCs w:val="24"/>
        </w:rPr>
      </w:pPr>
      <w:r>
        <w:rPr>
          <w:rFonts w:asciiTheme="majorHAnsi" w:hAnsiTheme="majorHAnsi" w:cs="Courier New"/>
          <w:sz w:val="24"/>
          <w:szCs w:val="24"/>
        </w:rPr>
        <w:t xml:space="preserve">FILAMENT-Depolymerizing </w:t>
      </w:r>
      <w:proofErr w:type="spellStart"/>
      <w:r>
        <w:rPr>
          <w:rFonts w:asciiTheme="majorHAnsi" w:hAnsiTheme="majorHAnsi" w:cs="Courier New"/>
          <w:sz w:val="24"/>
          <w:szCs w:val="24"/>
        </w:rPr>
        <w:t>porteins</w:t>
      </w:r>
      <w:proofErr w:type="spellEnd"/>
      <w:r>
        <w:rPr>
          <w:rFonts w:asciiTheme="majorHAnsi" w:hAnsiTheme="majorHAnsi" w:cs="Courier New"/>
          <w:sz w:val="24"/>
          <w:szCs w:val="24"/>
        </w:rPr>
        <w:t xml:space="preserve"> -- </w:t>
      </w:r>
      <w:proofErr w:type="spellStart"/>
      <w:r>
        <w:rPr>
          <w:rFonts w:asciiTheme="majorHAnsi" w:hAnsiTheme="majorHAnsi" w:cs="Courier New"/>
          <w:sz w:val="24"/>
          <w:szCs w:val="24"/>
        </w:rPr>
        <w:t>Cofilin</w:t>
      </w:r>
      <w:proofErr w:type="spellEnd"/>
    </w:p>
    <w:p w:rsidR="006659B1" w:rsidRDefault="00F57E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Arp2/3 NUCLEATES polymerization at BRANCH POINTS (F-actin networks can be highly branched)</w:t>
      </w:r>
    </w:p>
    <w:p w:rsidR="00F57E7F" w:rsidRDefault="00F57E7F" w:rsidP="00F57E7F">
      <w:pPr>
        <w:pStyle w:val="PlainText"/>
        <w:rPr>
          <w:rFonts w:asciiTheme="majorHAnsi" w:hAnsiTheme="majorHAnsi" w:cs="Courier New"/>
          <w:sz w:val="24"/>
          <w:szCs w:val="24"/>
        </w:rPr>
      </w:pPr>
    </w:p>
    <w:p w:rsidR="00F57E7F" w:rsidRPr="00F57E7F" w:rsidRDefault="00F57E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Nucleation = when two or three ACTIN MONOMERS come together to being forming the polymer</w:t>
      </w:r>
    </w:p>
    <w:p w:rsidR="00F57E7F" w:rsidRPr="00F57E7F" w:rsidRDefault="00F57E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Nucleation ends when filament’s first TRIMER is formed</w:t>
      </w:r>
    </w:p>
    <w:p w:rsidR="00F57E7F" w:rsidRDefault="00F57E7F"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Polymerization (ELONGATION) = the act of building/extending a polymer</w:t>
      </w:r>
    </w:p>
    <w:p w:rsidR="00AC3177" w:rsidRDefault="00AC3177" w:rsidP="00AC3177">
      <w:pPr>
        <w:pStyle w:val="PlainText"/>
        <w:rPr>
          <w:rFonts w:asciiTheme="majorHAnsi" w:hAnsiTheme="majorHAnsi" w:cs="Courier New"/>
          <w:sz w:val="24"/>
          <w:szCs w:val="24"/>
        </w:rPr>
      </w:pPr>
    </w:p>
    <w:p w:rsidR="00F57E7F" w:rsidRDefault="00AC317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The coordinated activity of actin-binding proteins controls microfilament formation in a LAMELLIPODIUM </w:t>
      </w:r>
      <w:r w:rsidR="00D801C3">
        <w:rPr>
          <w:rFonts w:asciiTheme="majorHAnsi" w:hAnsiTheme="majorHAnsi" w:cs="Courier New"/>
          <w:sz w:val="24"/>
          <w:szCs w:val="24"/>
        </w:rPr>
        <w:t xml:space="preserve">(actin-based protrusion) </w:t>
      </w:r>
      <w:r>
        <w:rPr>
          <w:rFonts w:asciiTheme="majorHAnsi" w:hAnsiTheme="majorHAnsi" w:cs="Courier New"/>
          <w:sz w:val="24"/>
          <w:szCs w:val="24"/>
        </w:rPr>
        <w:t>to allow DIRECTED movement of cells</w:t>
      </w:r>
    </w:p>
    <w:p w:rsidR="00AC3177" w:rsidRDefault="00AC3177" w:rsidP="00AC3177">
      <w:pPr>
        <w:ind w:left="360"/>
        <w:rPr>
          <w:rFonts w:asciiTheme="majorHAnsi" w:hAnsiTheme="majorHAnsi" w:cs="Courier New"/>
          <w:sz w:val="24"/>
          <w:szCs w:val="24"/>
        </w:rPr>
      </w:pPr>
    </w:p>
    <w:p w:rsidR="00AC3177" w:rsidRPr="00AC3177" w:rsidRDefault="00AC3177" w:rsidP="00AC3177">
      <w:pPr>
        <w:spacing w:after="0" w:line="240" w:lineRule="auto"/>
        <w:ind w:left="360"/>
        <w:rPr>
          <w:rFonts w:asciiTheme="majorHAnsi" w:hAnsiTheme="majorHAnsi" w:cs="Courier New"/>
          <w:sz w:val="24"/>
          <w:szCs w:val="24"/>
        </w:rPr>
      </w:pPr>
      <w:r>
        <w:rPr>
          <w:rFonts w:asciiTheme="majorHAnsi" w:hAnsiTheme="majorHAnsi" w:cs="Courier New"/>
          <w:sz w:val="24"/>
          <w:szCs w:val="24"/>
        </w:rPr>
        <w:t>MYOSIN: ACTIN-ASSOCIATED MOTOR PROTEIN:</w:t>
      </w:r>
    </w:p>
    <w:p w:rsidR="00AC3177" w:rsidRDefault="00AC3177" w:rsidP="003D3CF4">
      <w:pPr>
        <w:pStyle w:val="PlainText"/>
        <w:numPr>
          <w:ilvl w:val="0"/>
          <w:numId w:val="2"/>
        </w:numPr>
        <w:rPr>
          <w:rFonts w:asciiTheme="majorHAnsi" w:hAnsiTheme="majorHAnsi" w:cs="Courier New"/>
          <w:sz w:val="24"/>
          <w:szCs w:val="24"/>
        </w:rPr>
      </w:pPr>
      <w:proofErr w:type="spellStart"/>
      <w:r>
        <w:rPr>
          <w:rFonts w:asciiTheme="majorHAnsi" w:hAnsiTheme="majorHAnsi" w:cs="Courier New"/>
          <w:sz w:val="24"/>
          <w:szCs w:val="24"/>
        </w:rPr>
        <w:t>Myosins</w:t>
      </w:r>
      <w:proofErr w:type="spellEnd"/>
      <w:r>
        <w:rPr>
          <w:rFonts w:asciiTheme="majorHAnsi" w:hAnsiTheme="majorHAnsi" w:cs="Courier New"/>
          <w:sz w:val="24"/>
          <w:szCs w:val="24"/>
        </w:rPr>
        <w:t xml:space="preserve"> are a large family of proteins which can be divided into 2 groups:</w:t>
      </w:r>
    </w:p>
    <w:p w:rsidR="00AC3177" w:rsidRDefault="00AC3177" w:rsidP="003D3CF4">
      <w:pPr>
        <w:pStyle w:val="PlainText"/>
        <w:numPr>
          <w:ilvl w:val="0"/>
          <w:numId w:val="23"/>
        </w:numPr>
        <w:rPr>
          <w:rFonts w:asciiTheme="majorHAnsi" w:hAnsiTheme="majorHAnsi" w:cs="Courier New"/>
          <w:sz w:val="24"/>
          <w:szCs w:val="24"/>
        </w:rPr>
      </w:pPr>
      <w:r>
        <w:rPr>
          <w:rFonts w:asciiTheme="majorHAnsi" w:hAnsiTheme="majorHAnsi" w:cs="Courier New"/>
          <w:sz w:val="24"/>
          <w:szCs w:val="24"/>
        </w:rPr>
        <w:t xml:space="preserve">CONVENTIONAL </w:t>
      </w:r>
      <w:proofErr w:type="spellStart"/>
      <w:r>
        <w:rPr>
          <w:rFonts w:asciiTheme="majorHAnsi" w:hAnsiTheme="majorHAnsi" w:cs="Courier New"/>
          <w:sz w:val="24"/>
          <w:szCs w:val="24"/>
        </w:rPr>
        <w:t>Myosins</w:t>
      </w:r>
      <w:proofErr w:type="spellEnd"/>
      <w:r>
        <w:rPr>
          <w:rFonts w:asciiTheme="majorHAnsi" w:hAnsiTheme="majorHAnsi" w:cs="Courier New"/>
          <w:sz w:val="24"/>
          <w:szCs w:val="24"/>
        </w:rPr>
        <w:t>:</w:t>
      </w:r>
    </w:p>
    <w:p w:rsidR="00AC3177" w:rsidRDefault="00AC3177" w:rsidP="003D3CF4">
      <w:pPr>
        <w:pStyle w:val="PlainText"/>
        <w:numPr>
          <w:ilvl w:val="0"/>
          <w:numId w:val="24"/>
        </w:numPr>
        <w:rPr>
          <w:rFonts w:asciiTheme="majorHAnsi" w:hAnsiTheme="majorHAnsi" w:cs="Courier New"/>
          <w:sz w:val="24"/>
          <w:szCs w:val="24"/>
        </w:rPr>
      </w:pPr>
      <w:r>
        <w:rPr>
          <w:rFonts w:asciiTheme="majorHAnsi" w:hAnsiTheme="majorHAnsi" w:cs="Courier New"/>
          <w:sz w:val="24"/>
          <w:szCs w:val="24"/>
        </w:rPr>
        <w:t>Type 2</w:t>
      </w:r>
    </w:p>
    <w:p w:rsidR="00AC3177" w:rsidRDefault="00AC3177" w:rsidP="003D3CF4">
      <w:pPr>
        <w:pStyle w:val="PlainText"/>
        <w:numPr>
          <w:ilvl w:val="0"/>
          <w:numId w:val="24"/>
        </w:numPr>
        <w:rPr>
          <w:rFonts w:asciiTheme="majorHAnsi" w:hAnsiTheme="majorHAnsi" w:cs="Courier New"/>
          <w:sz w:val="24"/>
          <w:szCs w:val="24"/>
        </w:rPr>
      </w:pPr>
      <w:r>
        <w:rPr>
          <w:rFonts w:asciiTheme="majorHAnsi" w:hAnsiTheme="majorHAnsi" w:cs="Courier New"/>
          <w:sz w:val="24"/>
          <w:szCs w:val="24"/>
        </w:rPr>
        <w:t>Primary MOTORS for MUSCLE CONTRACTION</w:t>
      </w:r>
    </w:p>
    <w:p w:rsidR="00AC3177" w:rsidRDefault="00AC3177" w:rsidP="00AC3177">
      <w:pPr>
        <w:pStyle w:val="PlainText"/>
        <w:rPr>
          <w:rFonts w:asciiTheme="majorHAnsi" w:hAnsiTheme="majorHAnsi" w:cs="Courier New"/>
          <w:sz w:val="24"/>
          <w:szCs w:val="24"/>
        </w:rPr>
      </w:pPr>
    </w:p>
    <w:p w:rsidR="00AC3177" w:rsidRDefault="00AC3177" w:rsidP="003D3CF4">
      <w:pPr>
        <w:pStyle w:val="PlainText"/>
        <w:numPr>
          <w:ilvl w:val="0"/>
          <w:numId w:val="23"/>
        </w:numPr>
        <w:rPr>
          <w:rFonts w:asciiTheme="majorHAnsi" w:hAnsiTheme="majorHAnsi" w:cs="Courier New"/>
          <w:sz w:val="24"/>
          <w:szCs w:val="24"/>
        </w:rPr>
      </w:pPr>
      <w:r>
        <w:rPr>
          <w:rFonts w:asciiTheme="majorHAnsi" w:hAnsiTheme="majorHAnsi" w:cs="Courier New"/>
          <w:sz w:val="24"/>
          <w:szCs w:val="24"/>
        </w:rPr>
        <w:t>UNCONVENTIONAL MYOSINS</w:t>
      </w:r>
    </w:p>
    <w:p w:rsidR="00AC3177" w:rsidRDefault="00AC3177" w:rsidP="003D3CF4">
      <w:pPr>
        <w:pStyle w:val="PlainText"/>
        <w:numPr>
          <w:ilvl w:val="0"/>
          <w:numId w:val="25"/>
        </w:numPr>
        <w:rPr>
          <w:rFonts w:asciiTheme="majorHAnsi" w:hAnsiTheme="majorHAnsi" w:cs="Courier New"/>
          <w:sz w:val="24"/>
          <w:szCs w:val="24"/>
        </w:rPr>
      </w:pPr>
      <w:r>
        <w:rPr>
          <w:rFonts w:asciiTheme="majorHAnsi" w:hAnsiTheme="majorHAnsi" w:cs="Courier New"/>
          <w:sz w:val="24"/>
          <w:szCs w:val="24"/>
        </w:rPr>
        <w:t>Type 1, and types 3-18</w:t>
      </w:r>
    </w:p>
    <w:p w:rsidR="00AC3177" w:rsidRDefault="00AC3177" w:rsidP="003D3CF4">
      <w:pPr>
        <w:pStyle w:val="PlainText"/>
        <w:numPr>
          <w:ilvl w:val="0"/>
          <w:numId w:val="25"/>
        </w:numPr>
        <w:rPr>
          <w:rFonts w:asciiTheme="majorHAnsi" w:hAnsiTheme="majorHAnsi" w:cs="Courier New"/>
          <w:sz w:val="24"/>
          <w:szCs w:val="24"/>
        </w:rPr>
      </w:pPr>
      <w:r>
        <w:rPr>
          <w:rFonts w:asciiTheme="majorHAnsi" w:hAnsiTheme="majorHAnsi" w:cs="Courier New"/>
          <w:sz w:val="24"/>
          <w:szCs w:val="24"/>
        </w:rPr>
        <w:t>Generate FORCE and contribute to MOBILITY in NON-MUSCLE cells</w:t>
      </w:r>
    </w:p>
    <w:p w:rsidR="00AC3177" w:rsidRDefault="00AC3177"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Move towards PLUS-END of FILAMENT</w:t>
      </w:r>
    </w:p>
    <w:p w:rsidR="00D801C3" w:rsidRDefault="00D801C3"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Microtubule (e.g. </w:t>
      </w:r>
      <w:proofErr w:type="spellStart"/>
      <w:r>
        <w:rPr>
          <w:rFonts w:asciiTheme="majorHAnsi" w:hAnsiTheme="majorHAnsi" w:cs="Courier New"/>
          <w:sz w:val="24"/>
          <w:szCs w:val="24"/>
        </w:rPr>
        <w:t>kinesin</w:t>
      </w:r>
      <w:proofErr w:type="spellEnd"/>
      <w:r>
        <w:rPr>
          <w:rFonts w:asciiTheme="majorHAnsi" w:hAnsiTheme="majorHAnsi" w:cs="Courier New"/>
          <w:sz w:val="24"/>
          <w:szCs w:val="24"/>
        </w:rPr>
        <w:t xml:space="preserve">) and microfilament-based motors (myosin) are both involved in intracellular transport </w:t>
      </w:r>
    </w:p>
    <w:p w:rsidR="00672F96" w:rsidRDefault="00672F96" w:rsidP="00672F96">
      <w:pPr>
        <w:pStyle w:val="PlainText"/>
        <w:rPr>
          <w:rFonts w:asciiTheme="majorHAnsi" w:hAnsiTheme="majorHAnsi" w:cs="Courier New"/>
          <w:sz w:val="24"/>
          <w:szCs w:val="24"/>
        </w:rPr>
      </w:pPr>
    </w:p>
    <w:p w:rsidR="00672F96" w:rsidRDefault="00672F96" w:rsidP="00672F96">
      <w:pPr>
        <w:pStyle w:val="PlainText"/>
        <w:rPr>
          <w:rFonts w:asciiTheme="majorHAnsi" w:hAnsiTheme="majorHAnsi" w:cs="Courier New"/>
          <w:sz w:val="24"/>
          <w:szCs w:val="24"/>
        </w:rPr>
      </w:pPr>
      <w:r>
        <w:rPr>
          <w:rFonts w:asciiTheme="majorHAnsi" w:hAnsiTheme="majorHAnsi" w:cs="Courier New"/>
          <w:sz w:val="24"/>
          <w:szCs w:val="24"/>
        </w:rPr>
        <w:t>FUNCTIONS OF THE NUCLEUS:</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The STORAGE, REPLICATION and REPAIR of GENETIC material</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EXPRESSION of genetic material: transcription, mRNA, </w:t>
      </w:r>
      <w:proofErr w:type="spellStart"/>
      <w:r>
        <w:rPr>
          <w:rFonts w:asciiTheme="majorHAnsi" w:hAnsiTheme="majorHAnsi" w:cs="Courier New"/>
          <w:sz w:val="24"/>
          <w:szCs w:val="24"/>
        </w:rPr>
        <w:t>tRNA</w:t>
      </w:r>
      <w:proofErr w:type="spellEnd"/>
      <w:r>
        <w:rPr>
          <w:rFonts w:asciiTheme="majorHAnsi" w:hAnsiTheme="majorHAnsi" w:cs="Courier New"/>
          <w:sz w:val="24"/>
          <w:szCs w:val="24"/>
        </w:rPr>
        <w:t xml:space="preserve">, </w:t>
      </w:r>
      <w:proofErr w:type="spellStart"/>
      <w:r>
        <w:rPr>
          <w:rFonts w:asciiTheme="majorHAnsi" w:hAnsiTheme="majorHAnsi" w:cs="Courier New"/>
          <w:sz w:val="24"/>
          <w:szCs w:val="24"/>
        </w:rPr>
        <w:t>rRNA</w:t>
      </w:r>
      <w:proofErr w:type="spellEnd"/>
      <w:r>
        <w:rPr>
          <w:rFonts w:asciiTheme="majorHAnsi" w:hAnsiTheme="majorHAnsi" w:cs="Courier New"/>
          <w:sz w:val="24"/>
          <w:szCs w:val="24"/>
        </w:rPr>
        <w:t>; splicing</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Ribosome biosynthesis</w:t>
      </w:r>
    </w:p>
    <w:p w:rsidR="00672F96" w:rsidRDefault="00672F96" w:rsidP="00672F96">
      <w:pPr>
        <w:pStyle w:val="PlainText"/>
        <w:rPr>
          <w:rFonts w:asciiTheme="majorHAnsi" w:hAnsiTheme="majorHAnsi" w:cs="Courier New"/>
          <w:sz w:val="24"/>
          <w:szCs w:val="24"/>
        </w:rPr>
      </w:pPr>
    </w:p>
    <w:p w:rsidR="00672F96" w:rsidRDefault="00672F96" w:rsidP="00672F96">
      <w:pPr>
        <w:pStyle w:val="PlainText"/>
        <w:rPr>
          <w:rFonts w:asciiTheme="majorHAnsi" w:hAnsiTheme="majorHAnsi" w:cs="Courier New"/>
          <w:sz w:val="24"/>
          <w:szCs w:val="24"/>
        </w:rPr>
      </w:pPr>
      <w:r>
        <w:rPr>
          <w:rFonts w:asciiTheme="majorHAnsi" w:hAnsiTheme="majorHAnsi" w:cs="Courier New"/>
          <w:sz w:val="24"/>
          <w:szCs w:val="24"/>
        </w:rPr>
        <w:t xml:space="preserve">STRUCTURE OF NUCLEUS: </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NUCLEAR ENVELOPE:</w:t>
      </w:r>
    </w:p>
    <w:p w:rsidR="00672F96" w:rsidRDefault="00672F96" w:rsidP="003D3CF4">
      <w:pPr>
        <w:pStyle w:val="PlainText"/>
        <w:numPr>
          <w:ilvl w:val="0"/>
          <w:numId w:val="27"/>
        </w:numPr>
        <w:rPr>
          <w:rFonts w:asciiTheme="majorHAnsi" w:hAnsiTheme="majorHAnsi" w:cs="Courier New"/>
          <w:sz w:val="24"/>
          <w:szCs w:val="24"/>
        </w:rPr>
      </w:pPr>
      <w:r>
        <w:rPr>
          <w:rFonts w:asciiTheme="majorHAnsi" w:hAnsiTheme="majorHAnsi" w:cs="Courier New"/>
          <w:sz w:val="24"/>
          <w:szCs w:val="24"/>
        </w:rPr>
        <w:t>Nuclear membrane</w:t>
      </w:r>
    </w:p>
    <w:p w:rsidR="00672F96" w:rsidRDefault="00672F96" w:rsidP="003D3CF4">
      <w:pPr>
        <w:pStyle w:val="PlainText"/>
        <w:numPr>
          <w:ilvl w:val="0"/>
          <w:numId w:val="27"/>
        </w:numPr>
        <w:rPr>
          <w:rFonts w:asciiTheme="majorHAnsi" w:hAnsiTheme="majorHAnsi" w:cs="Courier New"/>
          <w:sz w:val="24"/>
          <w:szCs w:val="24"/>
        </w:rPr>
      </w:pPr>
      <w:r>
        <w:rPr>
          <w:rFonts w:asciiTheme="majorHAnsi" w:hAnsiTheme="majorHAnsi" w:cs="Courier New"/>
          <w:sz w:val="24"/>
          <w:szCs w:val="24"/>
        </w:rPr>
        <w:t>Nuclear pores</w:t>
      </w:r>
    </w:p>
    <w:p w:rsidR="00672F96" w:rsidRDefault="00672F96" w:rsidP="003D3CF4">
      <w:pPr>
        <w:pStyle w:val="PlainText"/>
        <w:numPr>
          <w:ilvl w:val="0"/>
          <w:numId w:val="27"/>
        </w:numPr>
        <w:rPr>
          <w:rFonts w:asciiTheme="majorHAnsi" w:hAnsiTheme="majorHAnsi" w:cs="Courier New"/>
          <w:sz w:val="24"/>
          <w:szCs w:val="24"/>
        </w:rPr>
      </w:pPr>
      <w:r>
        <w:rPr>
          <w:rFonts w:asciiTheme="majorHAnsi" w:hAnsiTheme="majorHAnsi" w:cs="Courier New"/>
          <w:sz w:val="24"/>
          <w:szCs w:val="24"/>
        </w:rPr>
        <w:t>Nuclear lamina</w:t>
      </w:r>
    </w:p>
    <w:p w:rsidR="00672F96" w:rsidRDefault="00672F96" w:rsidP="00672F96">
      <w:pPr>
        <w:pStyle w:val="PlainText"/>
        <w:ind w:left="360"/>
        <w:rPr>
          <w:rFonts w:asciiTheme="majorHAnsi" w:hAnsiTheme="majorHAnsi" w:cs="Courier New"/>
          <w:sz w:val="24"/>
          <w:szCs w:val="24"/>
        </w:rPr>
      </w:pP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NUCLEAR CONTENTS:</w:t>
      </w:r>
    </w:p>
    <w:p w:rsidR="00672F96" w:rsidRDefault="00672F96" w:rsidP="003D3CF4">
      <w:pPr>
        <w:pStyle w:val="PlainText"/>
        <w:numPr>
          <w:ilvl w:val="0"/>
          <w:numId w:val="26"/>
        </w:numPr>
        <w:rPr>
          <w:rFonts w:asciiTheme="majorHAnsi" w:hAnsiTheme="majorHAnsi" w:cs="Courier New"/>
          <w:sz w:val="24"/>
          <w:szCs w:val="24"/>
        </w:rPr>
      </w:pPr>
      <w:r>
        <w:rPr>
          <w:rFonts w:asciiTheme="majorHAnsi" w:hAnsiTheme="majorHAnsi" w:cs="Courier New"/>
          <w:sz w:val="24"/>
          <w:szCs w:val="24"/>
        </w:rPr>
        <w:t>Chromatin</w:t>
      </w:r>
    </w:p>
    <w:p w:rsidR="00672F96" w:rsidRDefault="00672F96" w:rsidP="003D3CF4">
      <w:pPr>
        <w:pStyle w:val="PlainText"/>
        <w:numPr>
          <w:ilvl w:val="0"/>
          <w:numId w:val="26"/>
        </w:numPr>
        <w:rPr>
          <w:rFonts w:asciiTheme="majorHAnsi" w:hAnsiTheme="majorHAnsi" w:cs="Courier New"/>
          <w:sz w:val="24"/>
          <w:szCs w:val="24"/>
        </w:rPr>
      </w:pPr>
      <w:r>
        <w:rPr>
          <w:rFonts w:asciiTheme="majorHAnsi" w:hAnsiTheme="majorHAnsi" w:cs="Courier New"/>
          <w:sz w:val="24"/>
          <w:szCs w:val="24"/>
        </w:rPr>
        <w:lastRenderedPageBreak/>
        <w:t>Nucleoplasm</w:t>
      </w:r>
    </w:p>
    <w:p w:rsidR="00672F96" w:rsidRDefault="00672F96" w:rsidP="003D3CF4">
      <w:pPr>
        <w:pStyle w:val="PlainText"/>
        <w:numPr>
          <w:ilvl w:val="0"/>
          <w:numId w:val="26"/>
        </w:numPr>
        <w:rPr>
          <w:rFonts w:asciiTheme="majorHAnsi" w:hAnsiTheme="majorHAnsi" w:cs="Courier New"/>
          <w:sz w:val="24"/>
          <w:szCs w:val="24"/>
        </w:rPr>
      </w:pPr>
      <w:r>
        <w:rPr>
          <w:rFonts w:asciiTheme="majorHAnsi" w:hAnsiTheme="majorHAnsi" w:cs="Courier New"/>
          <w:sz w:val="24"/>
          <w:szCs w:val="24"/>
        </w:rPr>
        <w:t>Nuclear matrix</w:t>
      </w:r>
    </w:p>
    <w:p w:rsidR="00672F96" w:rsidRDefault="00672F96" w:rsidP="003D3CF4">
      <w:pPr>
        <w:pStyle w:val="PlainText"/>
        <w:numPr>
          <w:ilvl w:val="0"/>
          <w:numId w:val="26"/>
        </w:numPr>
        <w:rPr>
          <w:rFonts w:asciiTheme="majorHAnsi" w:hAnsiTheme="majorHAnsi" w:cs="Courier New"/>
          <w:sz w:val="24"/>
          <w:szCs w:val="24"/>
        </w:rPr>
      </w:pPr>
      <w:r>
        <w:rPr>
          <w:rFonts w:asciiTheme="majorHAnsi" w:hAnsiTheme="majorHAnsi" w:cs="Courier New"/>
          <w:sz w:val="24"/>
          <w:szCs w:val="24"/>
        </w:rPr>
        <w:t>Nucleolus</w:t>
      </w:r>
    </w:p>
    <w:p w:rsidR="00672F96" w:rsidRDefault="00672F96" w:rsidP="00672F96">
      <w:pPr>
        <w:pStyle w:val="PlainText"/>
        <w:ind w:left="360"/>
        <w:rPr>
          <w:rFonts w:asciiTheme="majorHAnsi" w:hAnsiTheme="majorHAnsi" w:cs="Courier New"/>
          <w:sz w:val="24"/>
          <w:szCs w:val="24"/>
        </w:rPr>
      </w:pPr>
    </w:p>
    <w:p w:rsidR="00672F96" w:rsidRDefault="00672F96" w:rsidP="00672F96">
      <w:pPr>
        <w:pStyle w:val="PlainText"/>
        <w:ind w:left="360"/>
        <w:rPr>
          <w:rFonts w:asciiTheme="majorHAnsi" w:hAnsiTheme="majorHAnsi" w:cs="Courier New"/>
          <w:sz w:val="24"/>
          <w:szCs w:val="24"/>
        </w:rPr>
      </w:pPr>
      <w:r>
        <w:rPr>
          <w:rFonts w:asciiTheme="majorHAnsi" w:hAnsiTheme="majorHAnsi" w:cs="Courier New"/>
          <w:sz w:val="24"/>
          <w:szCs w:val="24"/>
        </w:rPr>
        <w:t>NUCLEAR ENVELOPE:</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Two PARALLEL PHOSPHOLIPID BILAYERS</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Separated by 10-50 nm</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OUTER membrane: binds RIBOSOMES (continuous with rough ER)</w:t>
      </w:r>
    </w:p>
    <w:p w:rsidR="00672F96" w:rsidRDefault="00672F96"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INNER membrane: has INTEGRAL proteins which connect to nuclear LAMINA</w:t>
      </w:r>
    </w:p>
    <w:p w:rsidR="006B63E2" w:rsidRDefault="006B63E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SEPARATES nuclear content from cytoplasm (separates TRANSCRIPTION and TRANSLATION)</w:t>
      </w:r>
    </w:p>
    <w:p w:rsidR="006B63E2" w:rsidRDefault="006B63E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Acts as SELECTIVE BARRIER (allows limited movement of molecules between nucleus and cytoplasm)</w:t>
      </w:r>
    </w:p>
    <w:p w:rsidR="006B63E2" w:rsidRDefault="006B63E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Is supported by nuclear lamina</w:t>
      </w:r>
    </w:p>
    <w:p w:rsidR="006B63E2" w:rsidRDefault="006B63E2" w:rsidP="006B63E2">
      <w:pPr>
        <w:pStyle w:val="PlainText"/>
        <w:rPr>
          <w:rFonts w:asciiTheme="majorHAnsi" w:hAnsiTheme="majorHAnsi" w:cs="Courier New"/>
          <w:sz w:val="24"/>
          <w:szCs w:val="24"/>
        </w:rPr>
      </w:pPr>
    </w:p>
    <w:p w:rsidR="006B63E2" w:rsidRDefault="006B63E2" w:rsidP="006B63E2">
      <w:pPr>
        <w:pStyle w:val="PlainText"/>
        <w:rPr>
          <w:rFonts w:asciiTheme="majorHAnsi" w:hAnsiTheme="majorHAnsi" w:cs="Courier New"/>
          <w:sz w:val="24"/>
          <w:szCs w:val="24"/>
        </w:rPr>
      </w:pPr>
      <w:r>
        <w:rPr>
          <w:rFonts w:asciiTheme="majorHAnsi" w:hAnsiTheme="majorHAnsi" w:cs="Courier New"/>
          <w:sz w:val="24"/>
          <w:szCs w:val="24"/>
        </w:rPr>
        <w:t>NUCLEAR LAMINA:</w:t>
      </w:r>
    </w:p>
    <w:p w:rsidR="006B63E2" w:rsidRDefault="006B63E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A THIN MESHWORK of filamentous PROTEINS (LAMINS; type 5 intermediate filaments)</w:t>
      </w:r>
      <w:r w:rsidR="00095962">
        <w:rPr>
          <w:rFonts w:asciiTheme="majorHAnsi" w:hAnsiTheme="majorHAnsi" w:cs="Courier New"/>
          <w:sz w:val="24"/>
          <w:szCs w:val="24"/>
        </w:rPr>
        <w:t xml:space="preserve"> (meshwork right next to inner nuclear membrane)</w:t>
      </w:r>
    </w:p>
    <w:p w:rsidR="006B63E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BOUND to inner surface of NE</w:t>
      </w:r>
    </w:p>
    <w:p w:rsidR="0009596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Provides structural support for NE</w:t>
      </w:r>
    </w:p>
    <w:p w:rsidR="0009596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Serves as ATTACHMENT SITES for CHROMATIN</w:t>
      </w:r>
    </w:p>
    <w:p w:rsidR="00095962" w:rsidRDefault="00095962" w:rsidP="00095962">
      <w:pPr>
        <w:pStyle w:val="PlainText"/>
        <w:rPr>
          <w:rFonts w:asciiTheme="majorHAnsi" w:hAnsiTheme="majorHAnsi" w:cs="Courier New"/>
          <w:sz w:val="24"/>
          <w:szCs w:val="24"/>
        </w:rPr>
      </w:pPr>
    </w:p>
    <w:p w:rsidR="00095962" w:rsidRDefault="00095962" w:rsidP="00095962">
      <w:pPr>
        <w:pStyle w:val="PlainText"/>
        <w:rPr>
          <w:rFonts w:asciiTheme="majorHAnsi" w:hAnsiTheme="majorHAnsi" w:cs="Courier New"/>
          <w:sz w:val="24"/>
          <w:szCs w:val="24"/>
        </w:rPr>
      </w:pPr>
      <w:r>
        <w:rPr>
          <w:rFonts w:asciiTheme="majorHAnsi" w:hAnsiTheme="majorHAnsi" w:cs="Courier New"/>
          <w:sz w:val="24"/>
          <w:szCs w:val="24"/>
        </w:rPr>
        <w:t>NUCLEAR PORES:</w:t>
      </w:r>
    </w:p>
    <w:p w:rsidR="0009596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GATEWAYS between cytoplasm and NUCLEOPLASM</w:t>
      </w:r>
    </w:p>
    <w:p w:rsidR="0009596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3,000 to 4,000 PORES/NUCLEUS</w:t>
      </w:r>
    </w:p>
    <w:p w:rsidR="0009596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Inner and outer membranes FUSE </w:t>
      </w:r>
      <w:r w:rsidRPr="00095962">
        <w:rPr>
          <w:rFonts w:asciiTheme="majorHAnsi" w:hAnsiTheme="majorHAnsi" w:cs="Courier New"/>
          <w:sz w:val="24"/>
          <w:szCs w:val="24"/>
        </w:rPr>
        <w:sym w:font="Wingdings" w:char="F0E0"/>
      </w:r>
      <w:r>
        <w:rPr>
          <w:rFonts w:asciiTheme="majorHAnsi" w:hAnsiTheme="majorHAnsi" w:cs="Courier New"/>
          <w:sz w:val="24"/>
          <w:szCs w:val="24"/>
        </w:rPr>
        <w:t xml:space="preserve"> PORES (approx. 120 nm in diameter)</w:t>
      </w:r>
    </w:p>
    <w:p w:rsidR="00095962" w:rsidRDefault="00095962"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Pores contain a complex protein structure:</w:t>
      </w:r>
    </w:p>
    <w:p w:rsidR="00095962" w:rsidRDefault="00095962" w:rsidP="003D3CF4">
      <w:pPr>
        <w:pStyle w:val="PlainText"/>
        <w:numPr>
          <w:ilvl w:val="0"/>
          <w:numId w:val="28"/>
        </w:numPr>
        <w:rPr>
          <w:rFonts w:asciiTheme="majorHAnsi" w:hAnsiTheme="majorHAnsi" w:cs="Courier New"/>
          <w:sz w:val="24"/>
          <w:szCs w:val="24"/>
        </w:rPr>
      </w:pPr>
      <w:r>
        <w:rPr>
          <w:rFonts w:asciiTheme="majorHAnsi" w:hAnsiTheme="majorHAnsi" w:cs="Courier New"/>
          <w:sz w:val="24"/>
          <w:szCs w:val="24"/>
        </w:rPr>
        <w:t>NUCLEAR PORE COMPLEX</w:t>
      </w:r>
    </w:p>
    <w:p w:rsidR="00095962" w:rsidRDefault="00095962" w:rsidP="003D3CF4">
      <w:pPr>
        <w:pStyle w:val="PlainText"/>
        <w:numPr>
          <w:ilvl w:val="0"/>
          <w:numId w:val="28"/>
        </w:numPr>
        <w:rPr>
          <w:rFonts w:asciiTheme="majorHAnsi" w:hAnsiTheme="majorHAnsi" w:cs="Courier New"/>
          <w:sz w:val="24"/>
          <w:szCs w:val="24"/>
        </w:rPr>
      </w:pPr>
      <w:r>
        <w:rPr>
          <w:rFonts w:asciiTheme="majorHAnsi" w:hAnsiTheme="majorHAnsi" w:cs="Courier New"/>
          <w:sz w:val="24"/>
          <w:szCs w:val="24"/>
        </w:rPr>
        <w:t xml:space="preserve">Many different proteins (NUCELOPORINS) </w:t>
      </w:r>
    </w:p>
    <w:p w:rsidR="00AB03F8" w:rsidRDefault="00AB03F8" w:rsidP="00AB03F8">
      <w:pPr>
        <w:pStyle w:val="PlainText"/>
        <w:rPr>
          <w:rFonts w:asciiTheme="majorHAnsi" w:hAnsiTheme="majorHAnsi" w:cs="Courier New"/>
          <w:sz w:val="24"/>
          <w:szCs w:val="24"/>
        </w:rPr>
      </w:pPr>
    </w:p>
    <w:p w:rsidR="00AB03F8" w:rsidRDefault="00AB03F8" w:rsidP="00AB03F8">
      <w:pPr>
        <w:pStyle w:val="PlainText"/>
        <w:rPr>
          <w:rFonts w:asciiTheme="majorHAnsi" w:hAnsiTheme="majorHAnsi" w:cs="Courier New"/>
          <w:sz w:val="24"/>
          <w:szCs w:val="24"/>
        </w:rPr>
      </w:pPr>
      <w:r>
        <w:rPr>
          <w:rFonts w:asciiTheme="majorHAnsi" w:hAnsiTheme="majorHAnsi" w:cs="Courier New"/>
          <w:sz w:val="24"/>
          <w:szCs w:val="24"/>
        </w:rPr>
        <w:t>NUCLEAR PORE COMPLEX:</w:t>
      </w:r>
    </w:p>
    <w:p w:rsidR="00095962"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Composed of NUCLEOPORINS (NUPs) </w:t>
      </w:r>
      <w:r w:rsidRPr="00AB03F8">
        <w:rPr>
          <w:rFonts w:asciiTheme="majorHAnsi" w:hAnsiTheme="majorHAnsi" w:cs="Courier New"/>
          <w:sz w:val="24"/>
          <w:szCs w:val="24"/>
        </w:rPr>
        <w:sym w:font="Wingdings" w:char="F0E0"/>
      </w:r>
      <w:r>
        <w:rPr>
          <w:rFonts w:asciiTheme="majorHAnsi" w:hAnsiTheme="majorHAnsi" w:cs="Courier New"/>
          <w:sz w:val="24"/>
          <w:szCs w:val="24"/>
        </w:rPr>
        <w:t xml:space="preserve"> 25-30 different NUPs</w:t>
      </w:r>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Is a HUGE, </w:t>
      </w:r>
      <w:proofErr w:type="spellStart"/>
      <w:r>
        <w:rPr>
          <w:rFonts w:asciiTheme="majorHAnsi" w:hAnsiTheme="majorHAnsi" w:cs="Courier New"/>
          <w:sz w:val="24"/>
          <w:szCs w:val="24"/>
        </w:rPr>
        <w:t>supermolecular</w:t>
      </w:r>
      <w:proofErr w:type="spellEnd"/>
      <w:r>
        <w:rPr>
          <w:rFonts w:asciiTheme="majorHAnsi" w:hAnsiTheme="majorHAnsi" w:cs="Courier New"/>
          <w:sz w:val="24"/>
          <w:szCs w:val="24"/>
        </w:rPr>
        <w:t xml:space="preserve"> complex </w:t>
      </w:r>
      <w:r w:rsidRPr="00AB03F8">
        <w:rPr>
          <w:rFonts w:asciiTheme="majorHAnsi" w:hAnsiTheme="majorHAnsi" w:cs="Courier New"/>
          <w:sz w:val="24"/>
          <w:szCs w:val="24"/>
        </w:rPr>
        <w:sym w:font="Wingdings" w:char="F0E0"/>
      </w:r>
      <w:r>
        <w:rPr>
          <w:rFonts w:asciiTheme="majorHAnsi" w:hAnsiTheme="majorHAnsi" w:cs="Courier New"/>
          <w:sz w:val="24"/>
          <w:szCs w:val="24"/>
        </w:rPr>
        <w:t xml:space="preserve"> </w:t>
      </w:r>
      <w:r w:rsidRPr="00AB03F8">
        <w:rPr>
          <w:rFonts w:asciiTheme="majorHAnsi" w:hAnsiTheme="majorHAnsi" w:cs="Courier New"/>
          <w:sz w:val="28"/>
          <w:szCs w:val="24"/>
        </w:rPr>
        <w:t>1.25 x10</w:t>
      </w:r>
      <w:r w:rsidRPr="00AB03F8">
        <w:rPr>
          <w:rFonts w:asciiTheme="majorHAnsi" w:hAnsiTheme="majorHAnsi" w:cs="Courier New"/>
          <w:sz w:val="28"/>
          <w:szCs w:val="24"/>
          <w:vertAlign w:val="superscript"/>
        </w:rPr>
        <w:t>5</w:t>
      </w:r>
      <w:r w:rsidRPr="00AB03F8">
        <w:rPr>
          <w:rFonts w:asciiTheme="majorHAnsi" w:hAnsiTheme="majorHAnsi" w:cs="Courier New"/>
          <w:sz w:val="28"/>
          <w:szCs w:val="24"/>
        </w:rPr>
        <w:t xml:space="preserve"> </w:t>
      </w:r>
      <w:proofErr w:type="spellStart"/>
      <w:r w:rsidRPr="00AB03F8">
        <w:rPr>
          <w:rFonts w:asciiTheme="majorHAnsi" w:hAnsiTheme="majorHAnsi" w:cs="Courier New"/>
          <w:sz w:val="28"/>
          <w:szCs w:val="24"/>
        </w:rPr>
        <w:t>kDa</w:t>
      </w:r>
      <w:proofErr w:type="spellEnd"/>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OCTAGONAL symmetry</w:t>
      </w:r>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Fits INTO PORE</w:t>
      </w:r>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Projects both into nucleoplasm and cytoplasm </w:t>
      </w:r>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FUNCTIONAL diameter = approximately 9 nm</w:t>
      </w:r>
    </w:p>
    <w:p w:rsidR="00AB03F8" w:rsidRDefault="00AB03F8" w:rsidP="00AB03F8">
      <w:pPr>
        <w:pStyle w:val="PlainText"/>
        <w:rPr>
          <w:rFonts w:asciiTheme="majorHAnsi" w:hAnsiTheme="majorHAnsi" w:cs="Courier New"/>
          <w:sz w:val="24"/>
          <w:szCs w:val="24"/>
        </w:rPr>
      </w:pPr>
    </w:p>
    <w:p w:rsidR="00AB03F8" w:rsidRDefault="00AB03F8" w:rsidP="00AB03F8">
      <w:pPr>
        <w:pStyle w:val="PlainText"/>
        <w:rPr>
          <w:rFonts w:asciiTheme="majorHAnsi" w:hAnsiTheme="majorHAnsi" w:cs="Courier New"/>
          <w:sz w:val="24"/>
          <w:szCs w:val="24"/>
        </w:rPr>
      </w:pPr>
      <w:r>
        <w:rPr>
          <w:rFonts w:asciiTheme="majorHAnsi" w:hAnsiTheme="majorHAnsi" w:cs="Courier New"/>
          <w:sz w:val="24"/>
          <w:szCs w:val="24"/>
        </w:rPr>
        <w:t>NPC FUNCTION:</w:t>
      </w:r>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PASSIVE Diffusion of molecules smaller than 50 </w:t>
      </w:r>
      <w:proofErr w:type="spellStart"/>
      <w:r>
        <w:rPr>
          <w:rFonts w:asciiTheme="majorHAnsi" w:hAnsiTheme="majorHAnsi" w:cs="Courier New"/>
          <w:sz w:val="24"/>
          <w:szCs w:val="24"/>
        </w:rPr>
        <w:t>kDa</w:t>
      </w:r>
      <w:proofErr w:type="spellEnd"/>
      <w:r>
        <w:rPr>
          <w:rFonts w:asciiTheme="majorHAnsi" w:hAnsiTheme="majorHAnsi" w:cs="Courier New"/>
          <w:sz w:val="24"/>
          <w:szCs w:val="24"/>
        </w:rPr>
        <w:t xml:space="preserve">/9 nm (e.g. Nucleotides, histones) </w:t>
      </w:r>
      <w:r w:rsidRPr="00AB03F8">
        <w:rPr>
          <w:rFonts w:asciiTheme="majorHAnsi" w:hAnsiTheme="majorHAnsi" w:cs="Courier New"/>
          <w:sz w:val="24"/>
          <w:szCs w:val="24"/>
        </w:rPr>
        <w:sym w:font="Wingdings" w:char="F0E0"/>
      </w:r>
      <w:r>
        <w:rPr>
          <w:rFonts w:asciiTheme="majorHAnsi" w:hAnsiTheme="majorHAnsi" w:cs="Courier New"/>
          <w:sz w:val="24"/>
          <w:szCs w:val="24"/>
        </w:rPr>
        <w:t xml:space="preserve"> 100/min./pore</w:t>
      </w:r>
    </w:p>
    <w:p w:rsidR="00AB03F8" w:rsidRDefault="00AB03F8" w:rsidP="00AB03F8">
      <w:pPr>
        <w:pStyle w:val="PlainText"/>
        <w:rPr>
          <w:rFonts w:asciiTheme="majorHAnsi" w:hAnsiTheme="majorHAnsi" w:cs="Courier New"/>
          <w:sz w:val="24"/>
          <w:szCs w:val="24"/>
        </w:rPr>
      </w:pPr>
    </w:p>
    <w:p w:rsidR="00AB03F8" w:rsidRDefault="00AB03F8"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Regulated movement of LARGER molecules</w:t>
      </w:r>
    </w:p>
    <w:p w:rsidR="00AB03F8" w:rsidRPr="00AB03F8" w:rsidRDefault="00AB03F8" w:rsidP="003D3CF4">
      <w:pPr>
        <w:pStyle w:val="ListParagraph"/>
        <w:numPr>
          <w:ilvl w:val="0"/>
          <w:numId w:val="29"/>
        </w:numPr>
        <w:rPr>
          <w:rFonts w:asciiTheme="majorHAnsi" w:hAnsiTheme="majorHAnsi" w:cs="Courier New"/>
          <w:sz w:val="24"/>
          <w:szCs w:val="24"/>
        </w:rPr>
      </w:pPr>
      <w:r w:rsidRPr="00AB03F8">
        <w:rPr>
          <w:rFonts w:asciiTheme="majorHAnsi" w:hAnsiTheme="majorHAnsi" w:cs="Courier New"/>
          <w:sz w:val="24"/>
          <w:szCs w:val="24"/>
        </w:rPr>
        <w:t>Nuclear proteins move IN (dependent on NLS – nuclear localization signal)</w:t>
      </w:r>
    </w:p>
    <w:p w:rsidR="00AB03F8" w:rsidRPr="00AB03F8" w:rsidRDefault="00AB03F8" w:rsidP="003D3CF4">
      <w:pPr>
        <w:pStyle w:val="ListParagraph"/>
        <w:numPr>
          <w:ilvl w:val="0"/>
          <w:numId w:val="29"/>
        </w:numPr>
        <w:rPr>
          <w:rFonts w:asciiTheme="majorHAnsi" w:hAnsiTheme="majorHAnsi" w:cs="Courier New"/>
          <w:sz w:val="24"/>
          <w:szCs w:val="24"/>
        </w:rPr>
      </w:pPr>
      <w:r w:rsidRPr="00AB03F8">
        <w:rPr>
          <w:rFonts w:asciiTheme="majorHAnsi" w:hAnsiTheme="majorHAnsi" w:cs="Courier New"/>
          <w:sz w:val="24"/>
          <w:szCs w:val="24"/>
        </w:rPr>
        <w:lastRenderedPageBreak/>
        <w:t>RNA, Ribosomal subunits move OUT (6/min./pore)</w:t>
      </w:r>
    </w:p>
    <w:p w:rsidR="00AB03F8" w:rsidRDefault="007637E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Cellular function is dependent upon NUCLEOCYTOPLASMIC TRAFFICKING</w:t>
      </w:r>
    </w:p>
    <w:p w:rsidR="007637EE" w:rsidRDefault="007637EE" w:rsidP="003D3CF4">
      <w:pPr>
        <w:pStyle w:val="PlainText"/>
        <w:numPr>
          <w:ilvl w:val="0"/>
          <w:numId w:val="30"/>
        </w:numPr>
        <w:rPr>
          <w:rFonts w:asciiTheme="majorHAnsi" w:hAnsiTheme="majorHAnsi" w:cs="Courier New"/>
          <w:sz w:val="24"/>
          <w:szCs w:val="24"/>
        </w:rPr>
      </w:pPr>
      <w:r>
        <w:rPr>
          <w:rFonts w:asciiTheme="majorHAnsi" w:hAnsiTheme="majorHAnsi" w:cs="Courier New"/>
          <w:sz w:val="24"/>
          <w:szCs w:val="24"/>
        </w:rPr>
        <w:t>Replication and transcription of genetic material within nucleus requires the proteins from elsewhere in the cell</w:t>
      </w:r>
    </w:p>
    <w:p w:rsidR="007637EE" w:rsidRDefault="007637EE" w:rsidP="003D3CF4">
      <w:pPr>
        <w:pStyle w:val="PlainText"/>
        <w:numPr>
          <w:ilvl w:val="0"/>
          <w:numId w:val="30"/>
        </w:numPr>
        <w:rPr>
          <w:rFonts w:asciiTheme="majorHAnsi" w:hAnsiTheme="majorHAnsi" w:cs="Courier New"/>
          <w:sz w:val="24"/>
          <w:szCs w:val="24"/>
        </w:rPr>
      </w:pPr>
      <w:r>
        <w:rPr>
          <w:rFonts w:asciiTheme="majorHAnsi" w:hAnsiTheme="majorHAnsi" w:cs="Courier New"/>
          <w:sz w:val="24"/>
          <w:szCs w:val="24"/>
        </w:rPr>
        <w:t xml:space="preserve">mRNA, </w:t>
      </w:r>
      <w:proofErr w:type="spellStart"/>
      <w:r>
        <w:rPr>
          <w:rFonts w:asciiTheme="majorHAnsi" w:hAnsiTheme="majorHAnsi" w:cs="Courier New"/>
          <w:sz w:val="24"/>
          <w:szCs w:val="24"/>
        </w:rPr>
        <w:t>tRNA</w:t>
      </w:r>
      <w:proofErr w:type="spellEnd"/>
      <w:r>
        <w:rPr>
          <w:rFonts w:asciiTheme="majorHAnsi" w:hAnsiTheme="majorHAnsi" w:cs="Courier New"/>
          <w:sz w:val="24"/>
          <w:szCs w:val="24"/>
        </w:rPr>
        <w:t xml:space="preserve"> and ribosomal SUBUNITS that are manufactured in nucleus are transported through NE for elsewhere in the cell</w:t>
      </w:r>
    </w:p>
    <w:p w:rsidR="007637EE" w:rsidRDefault="007637EE" w:rsidP="007637EE">
      <w:pPr>
        <w:pStyle w:val="PlainText"/>
        <w:rPr>
          <w:rFonts w:asciiTheme="majorHAnsi" w:hAnsiTheme="majorHAnsi" w:cs="Courier New"/>
          <w:sz w:val="24"/>
          <w:szCs w:val="24"/>
        </w:rPr>
      </w:pPr>
    </w:p>
    <w:p w:rsidR="007637EE" w:rsidRDefault="007637EE" w:rsidP="007637EE">
      <w:pPr>
        <w:pStyle w:val="PlainText"/>
        <w:rPr>
          <w:rFonts w:asciiTheme="majorHAnsi" w:hAnsiTheme="majorHAnsi" w:cs="Courier New"/>
          <w:sz w:val="24"/>
          <w:szCs w:val="24"/>
        </w:rPr>
      </w:pPr>
      <w:r>
        <w:rPr>
          <w:rFonts w:asciiTheme="majorHAnsi" w:hAnsiTheme="majorHAnsi" w:cs="Courier New"/>
          <w:sz w:val="24"/>
          <w:szCs w:val="24"/>
        </w:rPr>
        <w:t>NUCLEAR CONTENTS:</w:t>
      </w:r>
    </w:p>
    <w:p w:rsidR="007637EE" w:rsidRDefault="007637E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Nucleolus, nuclear matrix, chromatin</w:t>
      </w:r>
    </w:p>
    <w:p w:rsidR="007637EE" w:rsidRDefault="007637EE" w:rsidP="007637EE">
      <w:pPr>
        <w:pStyle w:val="PlainText"/>
        <w:ind w:left="720"/>
        <w:rPr>
          <w:rFonts w:asciiTheme="majorHAnsi" w:hAnsiTheme="majorHAnsi" w:cs="Courier New"/>
          <w:sz w:val="24"/>
          <w:szCs w:val="24"/>
        </w:rPr>
      </w:pPr>
    </w:p>
    <w:p w:rsidR="007637EE" w:rsidRDefault="007637E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NUCLEOLUS: SITE OF RIBOSOME BIOSYNTHESIS</w:t>
      </w:r>
    </w:p>
    <w:p w:rsidR="004F03F7" w:rsidRDefault="007637EE" w:rsidP="003D3CF4">
      <w:pPr>
        <w:pStyle w:val="ListParagraph"/>
        <w:numPr>
          <w:ilvl w:val="0"/>
          <w:numId w:val="31"/>
        </w:numPr>
        <w:rPr>
          <w:rFonts w:asciiTheme="majorHAnsi" w:hAnsiTheme="majorHAnsi" w:cs="Courier New"/>
          <w:sz w:val="24"/>
          <w:szCs w:val="24"/>
        </w:rPr>
      </w:pPr>
      <w:r w:rsidRPr="004F03F7">
        <w:rPr>
          <w:rFonts w:asciiTheme="majorHAnsi" w:hAnsiTheme="majorHAnsi" w:cs="Courier New"/>
          <w:sz w:val="24"/>
          <w:szCs w:val="24"/>
        </w:rPr>
        <w:t xml:space="preserve">Synthesis and processing of </w:t>
      </w:r>
      <w:proofErr w:type="spellStart"/>
      <w:r w:rsidRPr="004F03F7">
        <w:rPr>
          <w:rFonts w:asciiTheme="majorHAnsi" w:hAnsiTheme="majorHAnsi" w:cs="Courier New"/>
          <w:sz w:val="24"/>
          <w:szCs w:val="24"/>
        </w:rPr>
        <w:t>rRNA</w:t>
      </w:r>
      <w:proofErr w:type="spellEnd"/>
    </w:p>
    <w:p w:rsidR="004F03F7" w:rsidRDefault="007637EE" w:rsidP="003D3CF4">
      <w:pPr>
        <w:pStyle w:val="ListParagraph"/>
        <w:numPr>
          <w:ilvl w:val="0"/>
          <w:numId w:val="31"/>
        </w:numPr>
        <w:rPr>
          <w:rFonts w:asciiTheme="majorHAnsi" w:hAnsiTheme="majorHAnsi" w:cs="Courier New"/>
          <w:sz w:val="24"/>
          <w:szCs w:val="24"/>
        </w:rPr>
      </w:pPr>
      <w:r w:rsidRPr="004F03F7">
        <w:rPr>
          <w:rFonts w:asciiTheme="majorHAnsi" w:hAnsiTheme="majorHAnsi" w:cs="Courier New"/>
          <w:sz w:val="24"/>
          <w:szCs w:val="24"/>
        </w:rPr>
        <w:t>ASSEMBLY of S</w:t>
      </w:r>
      <w:r w:rsidR="004F03F7">
        <w:rPr>
          <w:rFonts w:asciiTheme="majorHAnsi" w:hAnsiTheme="majorHAnsi" w:cs="Courier New"/>
          <w:sz w:val="24"/>
          <w:szCs w:val="24"/>
        </w:rPr>
        <w:t>UBUNITS (</w:t>
      </w:r>
      <w:proofErr w:type="spellStart"/>
      <w:r w:rsidR="004F03F7">
        <w:rPr>
          <w:rFonts w:asciiTheme="majorHAnsi" w:hAnsiTheme="majorHAnsi" w:cs="Courier New"/>
          <w:sz w:val="24"/>
          <w:szCs w:val="24"/>
        </w:rPr>
        <w:t>rRNA</w:t>
      </w:r>
      <w:proofErr w:type="spellEnd"/>
      <w:r w:rsidR="004F03F7">
        <w:rPr>
          <w:rFonts w:asciiTheme="majorHAnsi" w:hAnsiTheme="majorHAnsi" w:cs="Courier New"/>
          <w:sz w:val="24"/>
          <w:szCs w:val="24"/>
        </w:rPr>
        <w:t xml:space="preserve"> +PROTEINS)</w:t>
      </w:r>
    </w:p>
    <w:p w:rsidR="007637EE" w:rsidRPr="004F03F7" w:rsidRDefault="007637EE" w:rsidP="003D3CF4">
      <w:pPr>
        <w:pStyle w:val="ListParagraph"/>
        <w:numPr>
          <w:ilvl w:val="0"/>
          <w:numId w:val="31"/>
        </w:numPr>
        <w:rPr>
          <w:rFonts w:asciiTheme="majorHAnsi" w:hAnsiTheme="majorHAnsi" w:cs="Courier New"/>
          <w:sz w:val="24"/>
          <w:szCs w:val="24"/>
        </w:rPr>
      </w:pPr>
      <w:r w:rsidRPr="004F03F7">
        <w:rPr>
          <w:rFonts w:asciiTheme="majorHAnsi" w:hAnsiTheme="majorHAnsi" w:cs="Courier New"/>
          <w:sz w:val="24"/>
          <w:szCs w:val="24"/>
        </w:rPr>
        <w:t>40S and 60S subunits are EXPORTED to CYTOPLASM</w:t>
      </w:r>
    </w:p>
    <w:p w:rsidR="004F03F7" w:rsidRDefault="007637EE" w:rsidP="003D3CF4">
      <w:pPr>
        <w:pStyle w:val="PlainText"/>
        <w:numPr>
          <w:ilvl w:val="0"/>
          <w:numId w:val="2"/>
        </w:numPr>
        <w:rPr>
          <w:rFonts w:asciiTheme="majorHAnsi" w:hAnsiTheme="majorHAnsi" w:cs="Courier New"/>
          <w:sz w:val="24"/>
          <w:szCs w:val="24"/>
        </w:rPr>
      </w:pPr>
      <w:r>
        <w:rPr>
          <w:rFonts w:asciiTheme="majorHAnsi" w:hAnsiTheme="majorHAnsi" w:cs="Courier New"/>
          <w:sz w:val="24"/>
          <w:szCs w:val="24"/>
        </w:rPr>
        <w:t xml:space="preserve">NUCLEAR MATRIX: </w:t>
      </w:r>
      <w:r w:rsidR="004F03F7">
        <w:rPr>
          <w:rFonts w:asciiTheme="majorHAnsi" w:hAnsiTheme="majorHAnsi" w:cs="Courier New"/>
          <w:sz w:val="24"/>
          <w:szCs w:val="24"/>
        </w:rPr>
        <w:t>Structure and spatial organization</w:t>
      </w:r>
    </w:p>
    <w:p w:rsidR="007637EE" w:rsidRDefault="007637EE" w:rsidP="003D3CF4">
      <w:pPr>
        <w:pStyle w:val="PlainText"/>
        <w:numPr>
          <w:ilvl w:val="0"/>
          <w:numId w:val="32"/>
        </w:numPr>
        <w:rPr>
          <w:rFonts w:asciiTheme="majorHAnsi" w:hAnsiTheme="majorHAnsi" w:cs="Courier New"/>
          <w:sz w:val="24"/>
          <w:szCs w:val="24"/>
        </w:rPr>
      </w:pPr>
      <w:r>
        <w:rPr>
          <w:rFonts w:asciiTheme="majorHAnsi" w:hAnsiTheme="majorHAnsi" w:cs="Courier New"/>
          <w:sz w:val="24"/>
          <w:szCs w:val="24"/>
        </w:rPr>
        <w:t>LIKE CYTOSKE</w:t>
      </w:r>
      <w:r w:rsidR="004F03F7">
        <w:rPr>
          <w:rFonts w:asciiTheme="majorHAnsi" w:hAnsiTheme="majorHAnsi" w:cs="Courier New"/>
          <w:sz w:val="24"/>
          <w:szCs w:val="24"/>
        </w:rPr>
        <w:t>LTON</w:t>
      </w:r>
    </w:p>
    <w:p w:rsidR="007637EE" w:rsidRDefault="007637EE" w:rsidP="003D3CF4">
      <w:pPr>
        <w:pStyle w:val="PlainText"/>
        <w:numPr>
          <w:ilvl w:val="0"/>
          <w:numId w:val="32"/>
        </w:numPr>
        <w:rPr>
          <w:rFonts w:asciiTheme="majorHAnsi" w:hAnsiTheme="majorHAnsi" w:cs="Courier New"/>
          <w:sz w:val="24"/>
          <w:szCs w:val="24"/>
        </w:rPr>
      </w:pPr>
      <w:r>
        <w:rPr>
          <w:rFonts w:asciiTheme="majorHAnsi" w:hAnsiTheme="majorHAnsi" w:cs="Courier New"/>
          <w:sz w:val="24"/>
          <w:szCs w:val="24"/>
        </w:rPr>
        <w:t>Network of INSOLUBLE PROTEIN FIBRES</w:t>
      </w:r>
    </w:p>
    <w:p w:rsidR="007637EE" w:rsidRDefault="007637EE" w:rsidP="003D3CF4">
      <w:pPr>
        <w:pStyle w:val="PlainText"/>
        <w:numPr>
          <w:ilvl w:val="0"/>
          <w:numId w:val="32"/>
        </w:numPr>
        <w:rPr>
          <w:rFonts w:asciiTheme="majorHAnsi" w:hAnsiTheme="majorHAnsi" w:cs="Courier New"/>
          <w:sz w:val="24"/>
          <w:szCs w:val="24"/>
        </w:rPr>
      </w:pPr>
      <w:r>
        <w:rPr>
          <w:rFonts w:asciiTheme="majorHAnsi" w:hAnsiTheme="majorHAnsi" w:cs="Courier New"/>
          <w:sz w:val="24"/>
          <w:szCs w:val="24"/>
        </w:rPr>
        <w:t xml:space="preserve">Maintains SHAPE and organization of nucleus </w:t>
      </w:r>
    </w:p>
    <w:p w:rsidR="004F03F7" w:rsidRDefault="004F03F7" w:rsidP="003D3CF4">
      <w:pPr>
        <w:pStyle w:val="PlainText"/>
        <w:numPr>
          <w:ilvl w:val="0"/>
          <w:numId w:val="32"/>
        </w:numPr>
        <w:rPr>
          <w:rFonts w:asciiTheme="majorHAnsi" w:hAnsiTheme="majorHAnsi" w:cs="Courier New"/>
          <w:sz w:val="24"/>
          <w:szCs w:val="24"/>
        </w:rPr>
      </w:pPr>
      <w:r>
        <w:rPr>
          <w:rFonts w:asciiTheme="majorHAnsi" w:hAnsiTheme="majorHAnsi" w:cs="Courier New"/>
          <w:sz w:val="24"/>
          <w:szCs w:val="24"/>
        </w:rPr>
        <w:t>Scaffold for organizing chromosomes into regions within nucleus</w:t>
      </w:r>
    </w:p>
    <w:p w:rsidR="004F03F7" w:rsidRDefault="004F03F7" w:rsidP="003D3CF4">
      <w:pPr>
        <w:pStyle w:val="PlainText"/>
        <w:numPr>
          <w:ilvl w:val="0"/>
          <w:numId w:val="32"/>
        </w:numPr>
        <w:rPr>
          <w:rFonts w:asciiTheme="majorHAnsi" w:hAnsiTheme="majorHAnsi" w:cs="Courier New"/>
          <w:sz w:val="24"/>
          <w:szCs w:val="24"/>
        </w:rPr>
      </w:pPr>
      <w:r>
        <w:rPr>
          <w:rFonts w:asciiTheme="majorHAnsi" w:hAnsiTheme="majorHAnsi" w:cs="Courier New"/>
          <w:sz w:val="24"/>
          <w:szCs w:val="24"/>
        </w:rPr>
        <w:t xml:space="preserve">ANCHORS MACHINERY required for nuclear processes </w:t>
      </w:r>
    </w:p>
    <w:p w:rsidR="007637EE" w:rsidRDefault="007637EE" w:rsidP="007637EE">
      <w:pPr>
        <w:pStyle w:val="PlainText"/>
        <w:rPr>
          <w:rFonts w:asciiTheme="majorHAnsi" w:hAnsiTheme="majorHAnsi" w:cs="Courier New"/>
          <w:sz w:val="24"/>
          <w:szCs w:val="24"/>
        </w:rPr>
      </w:pPr>
    </w:p>
    <w:p w:rsidR="007637EE" w:rsidRPr="000B023B" w:rsidRDefault="007637EE" w:rsidP="00D94C8F">
      <w:pPr>
        <w:pStyle w:val="PlainText"/>
        <w:ind w:left="720"/>
        <w:rPr>
          <w:rFonts w:asciiTheme="majorHAnsi" w:hAnsiTheme="majorHAnsi" w:cs="Courier New"/>
          <w:sz w:val="24"/>
          <w:szCs w:val="24"/>
        </w:rPr>
      </w:pPr>
      <w:bookmarkStart w:id="0" w:name="_GoBack"/>
      <w:bookmarkEnd w:id="0"/>
    </w:p>
    <w:sectPr w:rsidR="007637EE" w:rsidRPr="000B023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8E8" w:rsidRDefault="004368E8" w:rsidP="00A54B88">
      <w:pPr>
        <w:spacing w:after="0" w:line="240" w:lineRule="auto"/>
      </w:pPr>
      <w:r>
        <w:separator/>
      </w:r>
    </w:p>
  </w:endnote>
  <w:endnote w:type="continuationSeparator" w:id="0">
    <w:p w:rsidR="004368E8" w:rsidRDefault="004368E8" w:rsidP="00A54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8E8" w:rsidRDefault="004368E8" w:rsidP="00A54B88">
      <w:pPr>
        <w:spacing w:after="0" w:line="240" w:lineRule="auto"/>
      </w:pPr>
      <w:r>
        <w:separator/>
      </w:r>
    </w:p>
  </w:footnote>
  <w:footnote w:type="continuationSeparator" w:id="0">
    <w:p w:rsidR="004368E8" w:rsidRDefault="004368E8" w:rsidP="00A54B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45A"/>
    <w:multiLevelType w:val="hybridMultilevel"/>
    <w:tmpl w:val="56683A8C"/>
    <w:lvl w:ilvl="0" w:tplc="76A2B91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24981"/>
    <w:multiLevelType w:val="hybridMultilevel"/>
    <w:tmpl w:val="3B2A1B26"/>
    <w:lvl w:ilvl="0" w:tplc="1009000F">
      <w:start w:val="1"/>
      <w:numFmt w:val="decimal"/>
      <w:lvlText w:val="%1."/>
      <w:lvlJc w:val="left"/>
      <w:pPr>
        <w:ind w:left="1494" w:hanging="360"/>
      </w:p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
    <w:nsid w:val="01735771"/>
    <w:multiLevelType w:val="hybridMultilevel"/>
    <w:tmpl w:val="97344DA2"/>
    <w:lvl w:ilvl="0" w:tplc="76A2B9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B1755"/>
    <w:multiLevelType w:val="hybridMultilevel"/>
    <w:tmpl w:val="83B066D6"/>
    <w:lvl w:ilvl="0" w:tplc="4BE26E9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71608A6"/>
    <w:multiLevelType w:val="hybridMultilevel"/>
    <w:tmpl w:val="0EF07564"/>
    <w:lvl w:ilvl="0" w:tplc="1009000D">
      <w:start w:val="1"/>
      <w:numFmt w:val="bullet"/>
      <w:lvlText w:val=""/>
      <w:lvlJc w:val="left"/>
      <w:pPr>
        <w:ind w:left="1815" w:hanging="360"/>
      </w:pPr>
      <w:rPr>
        <w:rFonts w:ascii="Wingdings" w:hAnsi="Wingdings" w:hint="default"/>
      </w:rPr>
    </w:lvl>
    <w:lvl w:ilvl="1" w:tplc="10090003" w:tentative="1">
      <w:start w:val="1"/>
      <w:numFmt w:val="bullet"/>
      <w:lvlText w:val="o"/>
      <w:lvlJc w:val="left"/>
      <w:pPr>
        <w:ind w:left="2535" w:hanging="360"/>
      </w:pPr>
      <w:rPr>
        <w:rFonts w:ascii="Courier New" w:hAnsi="Courier New" w:cs="Courier New" w:hint="default"/>
      </w:rPr>
    </w:lvl>
    <w:lvl w:ilvl="2" w:tplc="10090005" w:tentative="1">
      <w:start w:val="1"/>
      <w:numFmt w:val="bullet"/>
      <w:lvlText w:val=""/>
      <w:lvlJc w:val="left"/>
      <w:pPr>
        <w:ind w:left="3255" w:hanging="360"/>
      </w:pPr>
      <w:rPr>
        <w:rFonts w:ascii="Wingdings" w:hAnsi="Wingdings" w:hint="default"/>
      </w:rPr>
    </w:lvl>
    <w:lvl w:ilvl="3" w:tplc="10090001" w:tentative="1">
      <w:start w:val="1"/>
      <w:numFmt w:val="bullet"/>
      <w:lvlText w:val=""/>
      <w:lvlJc w:val="left"/>
      <w:pPr>
        <w:ind w:left="3975" w:hanging="360"/>
      </w:pPr>
      <w:rPr>
        <w:rFonts w:ascii="Symbol" w:hAnsi="Symbol" w:hint="default"/>
      </w:rPr>
    </w:lvl>
    <w:lvl w:ilvl="4" w:tplc="10090003" w:tentative="1">
      <w:start w:val="1"/>
      <w:numFmt w:val="bullet"/>
      <w:lvlText w:val="o"/>
      <w:lvlJc w:val="left"/>
      <w:pPr>
        <w:ind w:left="4695" w:hanging="360"/>
      </w:pPr>
      <w:rPr>
        <w:rFonts w:ascii="Courier New" w:hAnsi="Courier New" w:cs="Courier New" w:hint="default"/>
      </w:rPr>
    </w:lvl>
    <w:lvl w:ilvl="5" w:tplc="10090005" w:tentative="1">
      <w:start w:val="1"/>
      <w:numFmt w:val="bullet"/>
      <w:lvlText w:val=""/>
      <w:lvlJc w:val="left"/>
      <w:pPr>
        <w:ind w:left="5415" w:hanging="360"/>
      </w:pPr>
      <w:rPr>
        <w:rFonts w:ascii="Wingdings" w:hAnsi="Wingdings" w:hint="default"/>
      </w:rPr>
    </w:lvl>
    <w:lvl w:ilvl="6" w:tplc="10090001" w:tentative="1">
      <w:start w:val="1"/>
      <w:numFmt w:val="bullet"/>
      <w:lvlText w:val=""/>
      <w:lvlJc w:val="left"/>
      <w:pPr>
        <w:ind w:left="6135" w:hanging="360"/>
      </w:pPr>
      <w:rPr>
        <w:rFonts w:ascii="Symbol" w:hAnsi="Symbol" w:hint="default"/>
      </w:rPr>
    </w:lvl>
    <w:lvl w:ilvl="7" w:tplc="10090003" w:tentative="1">
      <w:start w:val="1"/>
      <w:numFmt w:val="bullet"/>
      <w:lvlText w:val="o"/>
      <w:lvlJc w:val="left"/>
      <w:pPr>
        <w:ind w:left="6855" w:hanging="360"/>
      </w:pPr>
      <w:rPr>
        <w:rFonts w:ascii="Courier New" w:hAnsi="Courier New" w:cs="Courier New" w:hint="default"/>
      </w:rPr>
    </w:lvl>
    <w:lvl w:ilvl="8" w:tplc="10090005" w:tentative="1">
      <w:start w:val="1"/>
      <w:numFmt w:val="bullet"/>
      <w:lvlText w:val=""/>
      <w:lvlJc w:val="left"/>
      <w:pPr>
        <w:ind w:left="7575" w:hanging="360"/>
      </w:pPr>
      <w:rPr>
        <w:rFonts w:ascii="Wingdings" w:hAnsi="Wingdings" w:hint="default"/>
      </w:rPr>
    </w:lvl>
  </w:abstractNum>
  <w:abstractNum w:abstractNumId="5">
    <w:nsid w:val="0B0D1809"/>
    <w:multiLevelType w:val="hybridMultilevel"/>
    <w:tmpl w:val="A5D68BD4"/>
    <w:lvl w:ilvl="0" w:tplc="4BE26E9A">
      <w:start w:val="1"/>
      <w:numFmt w:val="bullet"/>
      <w:lvlText w:val=""/>
      <w:lvlJc w:val="left"/>
      <w:pPr>
        <w:ind w:left="1211" w:hanging="360"/>
      </w:pPr>
      <w:rPr>
        <w:rFonts w:ascii="Symbol" w:hAnsi="Symbol"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6">
    <w:nsid w:val="0B143154"/>
    <w:multiLevelType w:val="hybridMultilevel"/>
    <w:tmpl w:val="43E04AD6"/>
    <w:lvl w:ilvl="0" w:tplc="4BE26E9A">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7">
    <w:nsid w:val="14512D7B"/>
    <w:multiLevelType w:val="hybridMultilevel"/>
    <w:tmpl w:val="226042CA"/>
    <w:lvl w:ilvl="0" w:tplc="4BE26E9A">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8">
    <w:nsid w:val="15FA5B69"/>
    <w:multiLevelType w:val="hybridMultilevel"/>
    <w:tmpl w:val="29249EA2"/>
    <w:lvl w:ilvl="0" w:tplc="1009000D">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9">
    <w:nsid w:val="1D736AB0"/>
    <w:multiLevelType w:val="hybridMultilevel"/>
    <w:tmpl w:val="3AAAE96A"/>
    <w:lvl w:ilvl="0" w:tplc="4BE26E9A">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0">
    <w:nsid w:val="27C55A59"/>
    <w:multiLevelType w:val="hybridMultilevel"/>
    <w:tmpl w:val="1196F4A4"/>
    <w:lvl w:ilvl="0" w:tplc="C8AC1288">
      <w:start w:val="1"/>
      <w:numFmt w:val="decimal"/>
      <w:lvlText w:val="%1."/>
      <w:lvlJc w:val="left"/>
      <w:pPr>
        <w:ind w:left="1353"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8212B06"/>
    <w:multiLevelType w:val="hybridMultilevel"/>
    <w:tmpl w:val="925A090E"/>
    <w:lvl w:ilvl="0" w:tplc="4BE26E9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321462FF"/>
    <w:multiLevelType w:val="hybridMultilevel"/>
    <w:tmpl w:val="F7AACD52"/>
    <w:lvl w:ilvl="0" w:tplc="1009000F">
      <w:start w:val="1"/>
      <w:numFmt w:val="decimal"/>
      <w:lvlText w:val="%1."/>
      <w:lvlJc w:val="left"/>
      <w:pPr>
        <w:ind w:left="1353" w:hanging="360"/>
      </w:p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3">
    <w:nsid w:val="326460F8"/>
    <w:multiLevelType w:val="hybridMultilevel"/>
    <w:tmpl w:val="EFBC9018"/>
    <w:lvl w:ilvl="0" w:tplc="C8AC1288">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4">
    <w:nsid w:val="344E5B78"/>
    <w:multiLevelType w:val="hybridMultilevel"/>
    <w:tmpl w:val="C576E002"/>
    <w:lvl w:ilvl="0" w:tplc="1009000D">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5">
    <w:nsid w:val="36A771D5"/>
    <w:multiLevelType w:val="hybridMultilevel"/>
    <w:tmpl w:val="BC128426"/>
    <w:lvl w:ilvl="0" w:tplc="C8AC1288">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6">
    <w:nsid w:val="398A1E67"/>
    <w:multiLevelType w:val="hybridMultilevel"/>
    <w:tmpl w:val="13A4DDC6"/>
    <w:lvl w:ilvl="0" w:tplc="4BE26E9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5185F1D"/>
    <w:multiLevelType w:val="hybridMultilevel"/>
    <w:tmpl w:val="31586A10"/>
    <w:lvl w:ilvl="0" w:tplc="4BE26E9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4698068C"/>
    <w:multiLevelType w:val="hybridMultilevel"/>
    <w:tmpl w:val="CCD20C0A"/>
    <w:lvl w:ilvl="0" w:tplc="4BE26E9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4D7D0A9B"/>
    <w:multiLevelType w:val="hybridMultilevel"/>
    <w:tmpl w:val="2598A4A8"/>
    <w:lvl w:ilvl="0" w:tplc="4BE26E9A">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20">
    <w:nsid w:val="4D9D32DB"/>
    <w:multiLevelType w:val="hybridMultilevel"/>
    <w:tmpl w:val="93ACB06A"/>
    <w:lvl w:ilvl="0" w:tplc="1009000D">
      <w:start w:val="1"/>
      <w:numFmt w:val="bullet"/>
      <w:lvlText w:val=""/>
      <w:lvlJc w:val="left"/>
      <w:pPr>
        <w:ind w:left="1778"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1">
    <w:nsid w:val="56EC5C47"/>
    <w:multiLevelType w:val="hybridMultilevel"/>
    <w:tmpl w:val="D8609BC6"/>
    <w:lvl w:ilvl="0" w:tplc="1009000F">
      <w:start w:val="1"/>
      <w:numFmt w:val="decimal"/>
      <w:lvlText w:val="%1."/>
      <w:lvlJc w:val="left"/>
      <w:pPr>
        <w:ind w:left="1211" w:hanging="360"/>
      </w:p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22">
    <w:nsid w:val="582432B8"/>
    <w:multiLevelType w:val="hybridMultilevel"/>
    <w:tmpl w:val="DFC62E44"/>
    <w:lvl w:ilvl="0" w:tplc="4BE26E9A">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23">
    <w:nsid w:val="5A2F0E55"/>
    <w:multiLevelType w:val="hybridMultilevel"/>
    <w:tmpl w:val="1FCE6714"/>
    <w:lvl w:ilvl="0" w:tplc="1009000F">
      <w:start w:val="1"/>
      <w:numFmt w:val="decimal"/>
      <w:lvlText w:val="%1."/>
      <w:lvlJc w:val="left"/>
      <w:pPr>
        <w:ind w:left="1494" w:hanging="360"/>
      </w:p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4">
    <w:nsid w:val="5F307646"/>
    <w:multiLevelType w:val="hybridMultilevel"/>
    <w:tmpl w:val="5D76E1B6"/>
    <w:lvl w:ilvl="0" w:tplc="4BE26E9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656D62F2"/>
    <w:multiLevelType w:val="hybridMultilevel"/>
    <w:tmpl w:val="7758F748"/>
    <w:lvl w:ilvl="0" w:tplc="1009000F">
      <w:start w:val="1"/>
      <w:numFmt w:val="decimal"/>
      <w:lvlText w:val="%1."/>
      <w:lvlJc w:val="left"/>
      <w:pPr>
        <w:ind w:left="1353" w:hanging="360"/>
      </w:p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26">
    <w:nsid w:val="668B2638"/>
    <w:multiLevelType w:val="hybridMultilevel"/>
    <w:tmpl w:val="E01AD11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686240DC"/>
    <w:multiLevelType w:val="hybridMultilevel"/>
    <w:tmpl w:val="09E4C2F8"/>
    <w:lvl w:ilvl="0" w:tplc="1009000D">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8">
    <w:nsid w:val="6BB1456C"/>
    <w:multiLevelType w:val="hybridMultilevel"/>
    <w:tmpl w:val="17E278C8"/>
    <w:lvl w:ilvl="0" w:tplc="1009000D">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9">
    <w:nsid w:val="73F3069E"/>
    <w:multiLevelType w:val="hybridMultilevel"/>
    <w:tmpl w:val="18444226"/>
    <w:lvl w:ilvl="0" w:tplc="4BE26E9A">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30">
    <w:nsid w:val="75D67727"/>
    <w:multiLevelType w:val="hybridMultilevel"/>
    <w:tmpl w:val="B3961E08"/>
    <w:lvl w:ilvl="0" w:tplc="4BE26E9A">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31">
    <w:nsid w:val="7EAF662F"/>
    <w:multiLevelType w:val="hybridMultilevel"/>
    <w:tmpl w:val="EF7ACF84"/>
    <w:lvl w:ilvl="0" w:tplc="4BE26E9A">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4"/>
  </w:num>
  <w:num w:numId="4">
    <w:abstractNumId w:val="20"/>
  </w:num>
  <w:num w:numId="5">
    <w:abstractNumId w:val="18"/>
  </w:num>
  <w:num w:numId="6">
    <w:abstractNumId w:val="9"/>
  </w:num>
  <w:num w:numId="7">
    <w:abstractNumId w:val="8"/>
  </w:num>
  <w:num w:numId="8">
    <w:abstractNumId w:val="14"/>
  </w:num>
  <w:num w:numId="9">
    <w:abstractNumId w:val="27"/>
  </w:num>
  <w:num w:numId="10">
    <w:abstractNumId w:val="1"/>
  </w:num>
  <w:num w:numId="11">
    <w:abstractNumId w:val="17"/>
  </w:num>
  <w:num w:numId="12">
    <w:abstractNumId w:val="11"/>
  </w:num>
  <w:num w:numId="13">
    <w:abstractNumId w:val="21"/>
  </w:num>
  <w:num w:numId="14">
    <w:abstractNumId w:val="26"/>
  </w:num>
  <w:num w:numId="15">
    <w:abstractNumId w:val="23"/>
  </w:num>
  <w:num w:numId="16">
    <w:abstractNumId w:val="25"/>
  </w:num>
  <w:num w:numId="17">
    <w:abstractNumId w:val="12"/>
  </w:num>
  <w:num w:numId="18">
    <w:abstractNumId w:val="19"/>
  </w:num>
  <w:num w:numId="19">
    <w:abstractNumId w:val="22"/>
  </w:num>
  <w:num w:numId="20">
    <w:abstractNumId w:val="30"/>
  </w:num>
  <w:num w:numId="21">
    <w:abstractNumId w:val="15"/>
  </w:num>
  <w:num w:numId="22">
    <w:abstractNumId w:val="13"/>
  </w:num>
  <w:num w:numId="23">
    <w:abstractNumId w:val="10"/>
  </w:num>
  <w:num w:numId="24">
    <w:abstractNumId w:val="6"/>
  </w:num>
  <w:num w:numId="25">
    <w:abstractNumId w:val="7"/>
  </w:num>
  <w:num w:numId="26">
    <w:abstractNumId w:val="16"/>
  </w:num>
  <w:num w:numId="27">
    <w:abstractNumId w:val="28"/>
  </w:num>
  <w:num w:numId="28">
    <w:abstractNumId w:val="5"/>
  </w:num>
  <w:num w:numId="29">
    <w:abstractNumId w:val="24"/>
  </w:num>
  <w:num w:numId="30">
    <w:abstractNumId w:val="29"/>
  </w:num>
  <w:num w:numId="31">
    <w:abstractNumId w:val="3"/>
  </w:num>
  <w:num w:numId="3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B88"/>
    <w:rsid w:val="000266B3"/>
    <w:rsid w:val="00062F91"/>
    <w:rsid w:val="00072182"/>
    <w:rsid w:val="00095962"/>
    <w:rsid w:val="000B023B"/>
    <w:rsid w:val="000F49C2"/>
    <w:rsid w:val="000F733C"/>
    <w:rsid w:val="001116DE"/>
    <w:rsid w:val="00122863"/>
    <w:rsid w:val="00156396"/>
    <w:rsid w:val="00174CA9"/>
    <w:rsid w:val="00184D40"/>
    <w:rsid w:val="001B49D0"/>
    <w:rsid w:val="001C6302"/>
    <w:rsid w:val="001F1D47"/>
    <w:rsid w:val="002454EB"/>
    <w:rsid w:val="00293F52"/>
    <w:rsid w:val="002D3AAB"/>
    <w:rsid w:val="002E05AA"/>
    <w:rsid w:val="002E2158"/>
    <w:rsid w:val="002F5F57"/>
    <w:rsid w:val="00314775"/>
    <w:rsid w:val="00330DB4"/>
    <w:rsid w:val="0039227F"/>
    <w:rsid w:val="00397F93"/>
    <w:rsid w:val="003A282F"/>
    <w:rsid w:val="003C082E"/>
    <w:rsid w:val="003D3CF4"/>
    <w:rsid w:val="003F5EC0"/>
    <w:rsid w:val="00406FA4"/>
    <w:rsid w:val="004368E8"/>
    <w:rsid w:val="004626EB"/>
    <w:rsid w:val="00475A75"/>
    <w:rsid w:val="00497B13"/>
    <w:rsid w:val="004A0E5D"/>
    <w:rsid w:val="004A67B2"/>
    <w:rsid w:val="004C347B"/>
    <w:rsid w:val="004D13BB"/>
    <w:rsid w:val="004F03F7"/>
    <w:rsid w:val="004F0F82"/>
    <w:rsid w:val="004F7733"/>
    <w:rsid w:val="00503499"/>
    <w:rsid w:val="00522831"/>
    <w:rsid w:val="00536079"/>
    <w:rsid w:val="00555CBD"/>
    <w:rsid w:val="00596E8B"/>
    <w:rsid w:val="005977D2"/>
    <w:rsid w:val="005B56DF"/>
    <w:rsid w:val="005B74C0"/>
    <w:rsid w:val="005C08D9"/>
    <w:rsid w:val="005C772A"/>
    <w:rsid w:val="005C799C"/>
    <w:rsid w:val="005F49F4"/>
    <w:rsid w:val="00627F02"/>
    <w:rsid w:val="00642858"/>
    <w:rsid w:val="0064416A"/>
    <w:rsid w:val="006659B1"/>
    <w:rsid w:val="00666C61"/>
    <w:rsid w:val="00672F96"/>
    <w:rsid w:val="006B5729"/>
    <w:rsid w:val="006B63E2"/>
    <w:rsid w:val="006B76EF"/>
    <w:rsid w:val="007028F9"/>
    <w:rsid w:val="00705B69"/>
    <w:rsid w:val="00720882"/>
    <w:rsid w:val="007637EE"/>
    <w:rsid w:val="0078042C"/>
    <w:rsid w:val="00780968"/>
    <w:rsid w:val="0079405D"/>
    <w:rsid w:val="007A21CA"/>
    <w:rsid w:val="007B0612"/>
    <w:rsid w:val="007B62CF"/>
    <w:rsid w:val="007B75E4"/>
    <w:rsid w:val="007E1531"/>
    <w:rsid w:val="008267CD"/>
    <w:rsid w:val="008723AE"/>
    <w:rsid w:val="008A1069"/>
    <w:rsid w:val="008A4476"/>
    <w:rsid w:val="008D758B"/>
    <w:rsid w:val="009107A0"/>
    <w:rsid w:val="009270BE"/>
    <w:rsid w:val="0093647D"/>
    <w:rsid w:val="00971185"/>
    <w:rsid w:val="00A54B88"/>
    <w:rsid w:val="00AA10C1"/>
    <w:rsid w:val="00AB03F8"/>
    <w:rsid w:val="00AB62CD"/>
    <w:rsid w:val="00AC3177"/>
    <w:rsid w:val="00AE19EE"/>
    <w:rsid w:val="00AE3CEB"/>
    <w:rsid w:val="00B1607F"/>
    <w:rsid w:val="00B2044E"/>
    <w:rsid w:val="00B22AE5"/>
    <w:rsid w:val="00B310FB"/>
    <w:rsid w:val="00B37628"/>
    <w:rsid w:val="00B64C3B"/>
    <w:rsid w:val="00B662F2"/>
    <w:rsid w:val="00B96833"/>
    <w:rsid w:val="00BC3B01"/>
    <w:rsid w:val="00BC57AA"/>
    <w:rsid w:val="00BE525F"/>
    <w:rsid w:val="00BF516D"/>
    <w:rsid w:val="00C24A54"/>
    <w:rsid w:val="00C4723C"/>
    <w:rsid w:val="00C76F1B"/>
    <w:rsid w:val="00CA35DA"/>
    <w:rsid w:val="00CB4700"/>
    <w:rsid w:val="00CB6DC8"/>
    <w:rsid w:val="00CC1B6A"/>
    <w:rsid w:val="00CD1B43"/>
    <w:rsid w:val="00CE10D2"/>
    <w:rsid w:val="00CF1A3E"/>
    <w:rsid w:val="00CF50D9"/>
    <w:rsid w:val="00D0331A"/>
    <w:rsid w:val="00D77210"/>
    <w:rsid w:val="00D801C3"/>
    <w:rsid w:val="00D8480C"/>
    <w:rsid w:val="00D94C8F"/>
    <w:rsid w:val="00D97F35"/>
    <w:rsid w:val="00DA1E4A"/>
    <w:rsid w:val="00DE4A74"/>
    <w:rsid w:val="00DF1096"/>
    <w:rsid w:val="00E43413"/>
    <w:rsid w:val="00E513D9"/>
    <w:rsid w:val="00E875B1"/>
    <w:rsid w:val="00E96A27"/>
    <w:rsid w:val="00EA73E3"/>
    <w:rsid w:val="00EC61E7"/>
    <w:rsid w:val="00ED263C"/>
    <w:rsid w:val="00ED4198"/>
    <w:rsid w:val="00EE38D4"/>
    <w:rsid w:val="00EF3749"/>
    <w:rsid w:val="00F00D77"/>
    <w:rsid w:val="00F12874"/>
    <w:rsid w:val="00F57E7F"/>
    <w:rsid w:val="00FA747A"/>
    <w:rsid w:val="00FB3758"/>
    <w:rsid w:val="00FC5DB6"/>
    <w:rsid w:val="00FD4334"/>
    <w:rsid w:val="00FE5F88"/>
    <w:rsid w:val="00FF6D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B8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54B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54B88"/>
    <w:rPr>
      <w:rFonts w:ascii="Consolas" w:hAnsi="Consolas"/>
      <w:sz w:val="21"/>
      <w:szCs w:val="21"/>
      <w:lang w:val="en-US"/>
    </w:rPr>
  </w:style>
  <w:style w:type="paragraph" w:styleId="Title">
    <w:name w:val="Title"/>
    <w:basedOn w:val="Normal"/>
    <w:next w:val="Normal"/>
    <w:link w:val="TitleChar"/>
    <w:uiPriority w:val="10"/>
    <w:qFormat/>
    <w:rsid w:val="00A54B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4B88"/>
    <w:rPr>
      <w:rFonts w:asciiTheme="majorHAnsi" w:eastAsiaTheme="majorEastAsia" w:hAnsiTheme="majorHAnsi" w:cstheme="majorBidi"/>
      <w:color w:val="17365D" w:themeColor="text2" w:themeShade="BF"/>
      <w:spacing w:val="5"/>
      <w:kern w:val="28"/>
      <w:sz w:val="52"/>
      <w:szCs w:val="52"/>
      <w:lang w:val="en-US"/>
    </w:rPr>
  </w:style>
  <w:style w:type="table" w:styleId="MediumGrid2-Accent5">
    <w:name w:val="Medium Grid 2 Accent 5"/>
    <w:basedOn w:val="TableNormal"/>
    <w:uiPriority w:val="68"/>
    <w:rsid w:val="00A54B8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BalloonText">
    <w:name w:val="Balloon Text"/>
    <w:basedOn w:val="Normal"/>
    <w:link w:val="BalloonTextChar"/>
    <w:uiPriority w:val="99"/>
    <w:semiHidden/>
    <w:unhideWhenUsed/>
    <w:rsid w:val="00A54B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B88"/>
    <w:rPr>
      <w:rFonts w:ascii="Tahoma" w:hAnsi="Tahoma" w:cs="Tahoma"/>
      <w:sz w:val="16"/>
      <w:szCs w:val="16"/>
      <w:lang w:val="en-US"/>
    </w:rPr>
  </w:style>
  <w:style w:type="paragraph" w:styleId="Header">
    <w:name w:val="header"/>
    <w:basedOn w:val="Normal"/>
    <w:link w:val="HeaderChar"/>
    <w:uiPriority w:val="99"/>
    <w:unhideWhenUsed/>
    <w:rsid w:val="00A54B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B88"/>
    <w:rPr>
      <w:lang w:val="en-US"/>
    </w:rPr>
  </w:style>
  <w:style w:type="paragraph" w:styleId="Footer">
    <w:name w:val="footer"/>
    <w:basedOn w:val="Normal"/>
    <w:link w:val="FooterChar"/>
    <w:uiPriority w:val="99"/>
    <w:unhideWhenUsed/>
    <w:rsid w:val="00A54B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B88"/>
    <w:rPr>
      <w:lang w:val="en-US"/>
    </w:rPr>
  </w:style>
  <w:style w:type="character" w:styleId="CommentReference">
    <w:name w:val="annotation reference"/>
    <w:basedOn w:val="DefaultParagraphFont"/>
    <w:uiPriority w:val="99"/>
    <w:semiHidden/>
    <w:unhideWhenUsed/>
    <w:rsid w:val="007B62CF"/>
    <w:rPr>
      <w:sz w:val="16"/>
      <w:szCs w:val="16"/>
    </w:rPr>
  </w:style>
  <w:style w:type="paragraph" w:styleId="CommentText">
    <w:name w:val="annotation text"/>
    <w:basedOn w:val="Normal"/>
    <w:link w:val="CommentTextChar"/>
    <w:uiPriority w:val="99"/>
    <w:semiHidden/>
    <w:unhideWhenUsed/>
    <w:rsid w:val="007B62CF"/>
    <w:pPr>
      <w:spacing w:line="240" w:lineRule="auto"/>
    </w:pPr>
    <w:rPr>
      <w:sz w:val="20"/>
      <w:szCs w:val="20"/>
    </w:rPr>
  </w:style>
  <w:style w:type="character" w:customStyle="1" w:styleId="CommentTextChar">
    <w:name w:val="Comment Text Char"/>
    <w:basedOn w:val="DefaultParagraphFont"/>
    <w:link w:val="CommentText"/>
    <w:uiPriority w:val="99"/>
    <w:semiHidden/>
    <w:rsid w:val="007B62CF"/>
    <w:rPr>
      <w:sz w:val="20"/>
      <w:szCs w:val="20"/>
      <w:lang w:val="en-US"/>
    </w:rPr>
  </w:style>
  <w:style w:type="paragraph" w:styleId="CommentSubject">
    <w:name w:val="annotation subject"/>
    <w:basedOn w:val="CommentText"/>
    <w:next w:val="CommentText"/>
    <w:link w:val="CommentSubjectChar"/>
    <w:uiPriority w:val="99"/>
    <w:semiHidden/>
    <w:unhideWhenUsed/>
    <w:rsid w:val="007B62CF"/>
    <w:rPr>
      <w:b/>
      <w:bCs/>
    </w:rPr>
  </w:style>
  <w:style w:type="character" w:customStyle="1" w:styleId="CommentSubjectChar">
    <w:name w:val="Comment Subject Char"/>
    <w:basedOn w:val="CommentTextChar"/>
    <w:link w:val="CommentSubject"/>
    <w:uiPriority w:val="99"/>
    <w:semiHidden/>
    <w:rsid w:val="007B62CF"/>
    <w:rPr>
      <w:b/>
      <w:bCs/>
      <w:sz w:val="20"/>
      <w:szCs w:val="20"/>
      <w:lang w:val="en-US"/>
    </w:rPr>
  </w:style>
  <w:style w:type="paragraph" w:styleId="ListParagraph">
    <w:name w:val="List Paragraph"/>
    <w:basedOn w:val="Normal"/>
    <w:uiPriority w:val="34"/>
    <w:qFormat/>
    <w:rsid w:val="00ED4198"/>
    <w:pPr>
      <w:ind w:left="720"/>
      <w:contextualSpacing/>
    </w:pPr>
  </w:style>
  <w:style w:type="table" w:styleId="TableGrid">
    <w:name w:val="Table Grid"/>
    <w:basedOn w:val="TableNormal"/>
    <w:uiPriority w:val="59"/>
    <w:rsid w:val="00DF10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B8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54B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54B88"/>
    <w:rPr>
      <w:rFonts w:ascii="Consolas" w:hAnsi="Consolas"/>
      <w:sz w:val="21"/>
      <w:szCs w:val="21"/>
      <w:lang w:val="en-US"/>
    </w:rPr>
  </w:style>
  <w:style w:type="paragraph" w:styleId="Title">
    <w:name w:val="Title"/>
    <w:basedOn w:val="Normal"/>
    <w:next w:val="Normal"/>
    <w:link w:val="TitleChar"/>
    <w:uiPriority w:val="10"/>
    <w:qFormat/>
    <w:rsid w:val="00A54B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4B88"/>
    <w:rPr>
      <w:rFonts w:asciiTheme="majorHAnsi" w:eastAsiaTheme="majorEastAsia" w:hAnsiTheme="majorHAnsi" w:cstheme="majorBidi"/>
      <w:color w:val="17365D" w:themeColor="text2" w:themeShade="BF"/>
      <w:spacing w:val="5"/>
      <w:kern w:val="28"/>
      <w:sz w:val="52"/>
      <w:szCs w:val="52"/>
      <w:lang w:val="en-US"/>
    </w:rPr>
  </w:style>
  <w:style w:type="table" w:styleId="MediumGrid2-Accent5">
    <w:name w:val="Medium Grid 2 Accent 5"/>
    <w:basedOn w:val="TableNormal"/>
    <w:uiPriority w:val="68"/>
    <w:rsid w:val="00A54B8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BalloonText">
    <w:name w:val="Balloon Text"/>
    <w:basedOn w:val="Normal"/>
    <w:link w:val="BalloonTextChar"/>
    <w:uiPriority w:val="99"/>
    <w:semiHidden/>
    <w:unhideWhenUsed/>
    <w:rsid w:val="00A54B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B88"/>
    <w:rPr>
      <w:rFonts w:ascii="Tahoma" w:hAnsi="Tahoma" w:cs="Tahoma"/>
      <w:sz w:val="16"/>
      <w:szCs w:val="16"/>
      <w:lang w:val="en-US"/>
    </w:rPr>
  </w:style>
  <w:style w:type="paragraph" w:styleId="Header">
    <w:name w:val="header"/>
    <w:basedOn w:val="Normal"/>
    <w:link w:val="HeaderChar"/>
    <w:uiPriority w:val="99"/>
    <w:unhideWhenUsed/>
    <w:rsid w:val="00A54B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B88"/>
    <w:rPr>
      <w:lang w:val="en-US"/>
    </w:rPr>
  </w:style>
  <w:style w:type="paragraph" w:styleId="Footer">
    <w:name w:val="footer"/>
    <w:basedOn w:val="Normal"/>
    <w:link w:val="FooterChar"/>
    <w:uiPriority w:val="99"/>
    <w:unhideWhenUsed/>
    <w:rsid w:val="00A54B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B88"/>
    <w:rPr>
      <w:lang w:val="en-US"/>
    </w:rPr>
  </w:style>
  <w:style w:type="character" w:styleId="CommentReference">
    <w:name w:val="annotation reference"/>
    <w:basedOn w:val="DefaultParagraphFont"/>
    <w:uiPriority w:val="99"/>
    <w:semiHidden/>
    <w:unhideWhenUsed/>
    <w:rsid w:val="007B62CF"/>
    <w:rPr>
      <w:sz w:val="16"/>
      <w:szCs w:val="16"/>
    </w:rPr>
  </w:style>
  <w:style w:type="paragraph" w:styleId="CommentText">
    <w:name w:val="annotation text"/>
    <w:basedOn w:val="Normal"/>
    <w:link w:val="CommentTextChar"/>
    <w:uiPriority w:val="99"/>
    <w:semiHidden/>
    <w:unhideWhenUsed/>
    <w:rsid w:val="007B62CF"/>
    <w:pPr>
      <w:spacing w:line="240" w:lineRule="auto"/>
    </w:pPr>
    <w:rPr>
      <w:sz w:val="20"/>
      <w:szCs w:val="20"/>
    </w:rPr>
  </w:style>
  <w:style w:type="character" w:customStyle="1" w:styleId="CommentTextChar">
    <w:name w:val="Comment Text Char"/>
    <w:basedOn w:val="DefaultParagraphFont"/>
    <w:link w:val="CommentText"/>
    <w:uiPriority w:val="99"/>
    <w:semiHidden/>
    <w:rsid w:val="007B62CF"/>
    <w:rPr>
      <w:sz w:val="20"/>
      <w:szCs w:val="20"/>
      <w:lang w:val="en-US"/>
    </w:rPr>
  </w:style>
  <w:style w:type="paragraph" w:styleId="CommentSubject">
    <w:name w:val="annotation subject"/>
    <w:basedOn w:val="CommentText"/>
    <w:next w:val="CommentText"/>
    <w:link w:val="CommentSubjectChar"/>
    <w:uiPriority w:val="99"/>
    <w:semiHidden/>
    <w:unhideWhenUsed/>
    <w:rsid w:val="007B62CF"/>
    <w:rPr>
      <w:b/>
      <w:bCs/>
    </w:rPr>
  </w:style>
  <w:style w:type="character" w:customStyle="1" w:styleId="CommentSubjectChar">
    <w:name w:val="Comment Subject Char"/>
    <w:basedOn w:val="CommentTextChar"/>
    <w:link w:val="CommentSubject"/>
    <w:uiPriority w:val="99"/>
    <w:semiHidden/>
    <w:rsid w:val="007B62CF"/>
    <w:rPr>
      <w:b/>
      <w:bCs/>
      <w:sz w:val="20"/>
      <w:szCs w:val="20"/>
      <w:lang w:val="en-US"/>
    </w:rPr>
  </w:style>
  <w:style w:type="paragraph" w:styleId="ListParagraph">
    <w:name w:val="List Paragraph"/>
    <w:basedOn w:val="Normal"/>
    <w:uiPriority w:val="34"/>
    <w:qFormat/>
    <w:rsid w:val="00ED4198"/>
    <w:pPr>
      <w:ind w:left="720"/>
      <w:contextualSpacing/>
    </w:pPr>
  </w:style>
  <w:style w:type="table" w:styleId="TableGrid">
    <w:name w:val="Table Grid"/>
    <w:basedOn w:val="TableNormal"/>
    <w:uiPriority w:val="59"/>
    <w:rsid w:val="00DF10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947F7-3344-478D-9BE0-CC47FDE82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4624</Words>
  <Characters>26357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MTORBICA</dc:creator>
  <cp:lastModifiedBy>MTORBICA</cp:lastModifiedBy>
  <cp:revision>3</cp:revision>
  <dcterms:created xsi:type="dcterms:W3CDTF">2011-12-07T15:15:00Z</dcterms:created>
  <dcterms:modified xsi:type="dcterms:W3CDTF">2012-09-28T04:41:00Z</dcterms:modified>
</cp:coreProperties>
</file>