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1E52" w:rsidRPr="00A2636C" w:rsidRDefault="009C1E52">
      <w:pPr>
        <w:rPr>
          <w:color w:val="404040" w:themeColor="text1" w:themeTint="BF"/>
        </w:rPr>
      </w:pPr>
      <w:r w:rsidRPr="00A2636C">
        <w:rPr>
          <w:color w:val="404040" w:themeColor="text1" w:themeTint="BF"/>
        </w:rPr>
        <w:t>Y=C+I+G+NX</w:t>
      </w:r>
    </w:p>
    <w:p w:rsidR="009C1E52" w:rsidRPr="00A2636C" w:rsidRDefault="009C1E52">
      <w:pPr>
        <w:rPr>
          <w:color w:val="404040" w:themeColor="text1" w:themeTint="BF"/>
        </w:rPr>
      </w:pPr>
      <w:r w:rsidRPr="00A2636C">
        <w:rPr>
          <w:color w:val="404040" w:themeColor="text1" w:themeTint="BF"/>
        </w:rPr>
        <w:t>Y is actual GDP.</w:t>
      </w:r>
    </w:p>
    <w:p w:rsidR="009C1E52" w:rsidRPr="00A2636C" w:rsidRDefault="009C1E52">
      <w:pPr>
        <w:rPr>
          <w:color w:val="404040" w:themeColor="text1" w:themeTint="BF"/>
        </w:rPr>
      </w:pPr>
      <w:proofErr w:type="gramStart"/>
      <w:r w:rsidRPr="00A2636C">
        <w:rPr>
          <w:color w:val="404040" w:themeColor="text1" w:themeTint="BF"/>
        </w:rPr>
        <w:t>I in investments.</w:t>
      </w:r>
      <w:proofErr w:type="gramEnd"/>
    </w:p>
    <w:p w:rsidR="00D54BD7" w:rsidRPr="00A2636C" w:rsidRDefault="009C1E52" w:rsidP="009C1E52">
      <w:pPr>
        <w:rPr>
          <w:color w:val="404040" w:themeColor="text1" w:themeTint="BF"/>
        </w:rPr>
      </w:pPr>
      <w:r w:rsidRPr="00A2636C">
        <w:rPr>
          <w:color w:val="404040" w:themeColor="text1" w:themeTint="BF"/>
        </w:rPr>
        <w:t>There are two types of “I”s: one is growth (IG) – Growth investment, one is net (I net). The difference b/w them is depreciation in capital growth.</w:t>
      </w:r>
    </w:p>
    <w:p w:rsidR="009C1E52" w:rsidRPr="00A2636C" w:rsidRDefault="009C1E52" w:rsidP="009C1E52">
      <w:pPr>
        <w:rPr>
          <w:color w:val="404040" w:themeColor="text1" w:themeTint="BF"/>
        </w:rPr>
      </w:pPr>
      <w:r w:rsidRPr="00A2636C">
        <w:rPr>
          <w:color w:val="404040" w:themeColor="text1" w:themeTint="BF"/>
        </w:rPr>
        <w:t>NDP (net domestic product): is the same thing but “I” in its equation is without depreciation.</w:t>
      </w:r>
    </w:p>
    <w:p w:rsidR="009C1E52" w:rsidRPr="00A2636C" w:rsidRDefault="009C1E52" w:rsidP="009C1E52">
      <w:pPr>
        <w:rPr>
          <w:color w:val="404040" w:themeColor="text1" w:themeTint="BF"/>
        </w:rPr>
      </w:pPr>
      <w:r w:rsidRPr="00A2636C">
        <w:rPr>
          <w:color w:val="404040" w:themeColor="text1" w:themeTint="BF"/>
        </w:rPr>
        <w:t>In GDP, the “I” is with depreciation.</w:t>
      </w:r>
    </w:p>
    <w:p w:rsidR="009C1E52" w:rsidRPr="00A2636C" w:rsidRDefault="009C1E52" w:rsidP="009C1E52">
      <w:pPr>
        <w:rPr>
          <w:color w:val="404040" w:themeColor="text1" w:themeTint="BF"/>
        </w:rPr>
      </w:pPr>
      <w:r w:rsidRPr="00A2636C">
        <w:rPr>
          <w:color w:val="404040" w:themeColor="text1" w:themeTint="BF"/>
        </w:rPr>
        <w:t>Both have the same equation but different “I”s – Y=C+I+G+NX</w:t>
      </w:r>
    </w:p>
    <w:p w:rsidR="009C1E52" w:rsidRPr="00A2636C" w:rsidRDefault="009C1E52" w:rsidP="009C1E52">
      <w:pPr>
        <w:pStyle w:val="ListParagraph"/>
        <w:numPr>
          <w:ilvl w:val="0"/>
          <w:numId w:val="1"/>
        </w:numPr>
        <w:rPr>
          <w:color w:val="404040" w:themeColor="text1" w:themeTint="BF"/>
        </w:rPr>
      </w:pPr>
      <w:r w:rsidRPr="00A2636C">
        <w:rPr>
          <w:color w:val="404040" w:themeColor="text1" w:themeTint="BF"/>
        </w:rPr>
        <w:t>Nominal and Real GDP. Our well-being as an economy does not depend on prices, but the volume of products produced is what our well-being depends on. That’s why we remove increase or decrease of prices while calculating the real GDP.</w:t>
      </w:r>
    </w:p>
    <w:p w:rsidR="009C1E52" w:rsidRPr="00A2636C" w:rsidRDefault="009C1E52" w:rsidP="009C1E52">
      <w:pPr>
        <w:rPr>
          <w:color w:val="31849B" w:themeColor="accent5" w:themeShade="BF"/>
        </w:rPr>
      </w:pPr>
      <w:r w:rsidRPr="00A2636C">
        <w:rPr>
          <w:color w:val="31849B" w:themeColor="accent5" w:themeShade="BF"/>
        </w:rPr>
        <w:t xml:space="preserve">You must be familiar with a flow variable and a stock variable. </w:t>
      </w:r>
    </w:p>
    <w:p w:rsidR="009C1E52" w:rsidRPr="00A2636C" w:rsidRDefault="009C1E52" w:rsidP="00A2636C">
      <w:pPr>
        <w:rPr>
          <w:color w:val="31849B" w:themeColor="accent5" w:themeShade="BF"/>
        </w:rPr>
      </w:pPr>
      <w:r w:rsidRPr="00A2636C">
        <w:rPr>
          <w:color w:val="31849B" w:themeColor="accent5" w:themeShade="BF"/>
        </w:rPr>
        <w:t xml:space="preserve">Flow variable is like the water in our bathtub, after a couple of </w:t>
      </w:r>
      <w:r w:rsidR="00A2636C" w:rsidRPr="00A2636C">
        <w:rPr>
          <w:color w:val="31849B" w:themeColor="accent5" w:themeShade="BF"/>
        </w:rPr>
        <w:t>hours</w:t>
      </w:r>
      <w:r w:rsidRPr="00A2636C">
        <w:rPr>
          <w:color w:val="31849B" w:themeColor="accent5" w:themeShade="BF"/>
        </w:rPr>
        <w:t xml:space="preserve"> it might be full.  A</w:t>
      </w:r>
      <w:r w:rsidR="00A2636C" w:rsidRPr="00A2636C">
        <w:rPr>
          <w:color w:val="31849B" w:themeColor="accent5" w:themeShade="BF"/>
        </w:rPr>
        <w:t xml:space="preserve"> f</w:t>
      </w:r>
      <w:r w:rsidRPr="00A2636C">
        <w:rPr>
          <w:color w:val="31849B" w:themeColor="accent5" w:themeShade="BF"/>
        </w:rPr>
        <w:t>low variable is measured over a period of time</w:t>
      </w:r>
      <w:r w:rsidR="00A2636C" w:rsidRPr="00A2636C">
        <w:rPr>
          <w:color w:val="31849B" w:themeColor="accent5" w:themeShade="BF"/>
        </w:rPr>
        <w:t>. (</w:t>
      </w:r>
      <w:proofErr w:type="gramStart"/>
      <w:r w:rsidR="00A2636C" w:rsidRPr="00A2636C">
        <w:rPr>
          <w:color w:val="31849B" w:themeColor="accent5" w:themeShade="BF"/>
        </w:rPr>
        <w:t>from</w:t>
      </w:r>
      <w:proofErr w:type="gramEnd"/>
      <w:r w:rsidR="00A2636C" w:rsidRPr="00A2636C">
        <w:rPr>
          <w:color w:val="31849B" w:themeColor="accent5" w:themeShade="BF"/>
        </w:rPr>
        <w:t xml:space="preserve"> January to March) (Savings, investments, consumptions, and incomes are measure over time.)</w:t>
      </w:r>
    </w:p>
    <w:p w:rsidR="00A2636C" w:rsidRDefault="009C1E52" w:rsidP="00A2636C">
      <w:pPr>
        <w:rPr>
          <w:color w:val="31849B" w:themeColor="accent5" w:themeShade="BF"/>
        </w:rPr>
      </w:pPr>
      <w:r w:rsidRPr="00A2636C">
        <w:rPr>
          <w:color w:val="31849B" w:themeColor="accent5" w:themeShade="BF"/>
        </w:rPr>
        <w:t xml:space="preserve">A stock variable is measured </w:t>
      </w:r>
      <w:r w:rsidR="00A2636C" w:rsidRPr="00A2636C">
        <w:rPr>
          <w:color w:val="31849B" w:themeColor="accent5" w:themeShade="BF"/>
        </w:rPr>
        <w:t>at a point of time. (December 31</w:t>
      </w:r>
      <w:r w:rsidR="00A2636C" w:rsidRPr="00A2636C">
        <w:rPr>
          <w:color w:val="31849B" w:themeColor="accent5" w:themeShade="BF"/>
          <w:vertAlign w:val="superscript"/>
        </w:rPr>
        <w:t>st</w:t>
      </w:r>
      <w:r w:rsidR="00A2636C" w:rsidRPr="00A2636C">
        <w:rPr>
          <w:color w:val="31849B" w:themeColor="accent5" w:themeShade="BF"/>
        </w:rPr>
        <w:t>, 2012) (</w:t>
      </w:r>
      <w:proofErr w:type="gramStart"/>
      <w:r w:rsidR="00A2636C" w:rsidRPr="00A2636C">
        <w:rPr>
          <w:color w:val="31849B" w:themeColor="accent5" w:themeShade="BF"/>
        </w:rPr>
        <w:t>wealth</w:t>
      </w:r>
      <w:proofErr w:type="gramEnd"/>
      <w:r w:rsidR="00A2636C" w:rsidRPr="00A2636C">
        <w:rPr>
          <w:color w:val="31849B" w:themeColor="accent5" w:themeShade="BF"/>
        </w:rPr>
        <w:t xml:space="preserve"> is measured at a period of time)</w:t>
      </w:r>
    </w:p>
    <w:p w:rsidR="00A2636C" w:rsidRDefault="00A2636C" w:rsidP="009C1E52">
      <w:pPr>
        <w:rPr>
          <w:color w:val="31849B" w:themeColor="accent5" w:themeShade="BF"/>
        </w:rPr>
      </w:pPr>
      <w:r>
        <w:rPr>
          <w:color w:val="31849B" w:themeColor="accent5" w:themeShade="BF"/>
        </w:rPr>
        <w:t>^^^ Check out slides.</w:t>
      </w:r>
    </w:p>
    <w:p w:rsidR="00A2636C" w:rsidRDefault="00A2636C" w:rsidP="009C1E52">
      <w:pPr>
        <w:rPr>
          <w:color w:val="404040" w:themeColor="text1" w:themeTint="BF"/>
        </w:rPr>
      </w:pPr>
      <w:r>
        <w:rPr>
          <w:color w:val="404040" w:themeColor="text1" w:themeTint="BF"/>
        </w:rPr>
        <w:t>Physical capital is everything used in production of goods and services.</w:t>
      </w:r>
    </w:p>
    <w:p w:rsidR="00A2636C" w:rsidRDefault="00A2636C" w:rsidP="009C1E52">
      <w:pPr>
        <w:rPr>
          <w:color w:val="404040" w:themeColor="text1" w:themeTint="BF"/>
        </w:rPr>
      </w:pPr>
      <w:r>
        <w:rPr>
          <w:color w:val="404040" w:themeColor="text1" w:themeTint="BF"/>
        </w:rPr>
        <w:t>Physical capital at a period of time =K</w:t>
      </w:r>
    </w:p>
    <w:p w:rsidR="00A2636C" w:rsidRDefault="00A2636C" w:rsidP="009C1E52">
      <w:pPr>
        <w:rPr>
          <w:color w:val="404040" w:themeColor="text1" w:themeTint="BF"/>
        </w:rPr>
      </w:pPr>
      <w:r>
        <w:rPr>
          <w:color w:val="404040" w:themeColor="text1" w:themeTint="BF"/>
        </w:rPr>
        <w:t>Depreciation = D</w:t>
      </w:r>
    </w:p>
    <w:p w:rsidR="00A2636C" w:rsidRDefault="00A2636C" w:rsidP="009C1E52">
      <w:pPr>
        <w:rPr>
          <w:color w:val="404040" w:themeColor="text1" w:themeTint="BF"/>
        </w:rPr>
      </w:pPr>
      <w:proofErr w:type="spellStart"/>
      <w:r>
        <w:rPr>
          <w:color w:val="404040" w:themeColor="text1" w:themeTint="BF"/>
        </w:rPr>
        <w:t>Ig</w:t>
      </w:r>
      <w:proofErr w:type="spellEnd"/>
      <w:r>
        <w:rPr>
          <w:color w:val="404040" w:themeColor="text1" w:themeTint="BF"/>
        </w:rPr>
        <w:t>= Gross Income</w:t>
      </w:r>
    </w:p>
    <w:p w:rsidR="00A2636C" w:rsidRDefault="00A2636C" w:rsidP="009C1E52">
      <w:pPr>
        <w:rPr>
          <w:color w:val="404040" w:themeColor="text1" w:themeTint="BF"/>
        </w:rPr>
      </w:pPr>
      <w:r>
        <w:rPr>
          <w:color w:val="404040" w:themeColor="text1" w:themeTint="BF"/>
        </w:rPr>
        <w:t>In= Net Income</w:t>
      </w:r>
    </w:p>
    <w:p w:rsidR="00A2636C" w:rsidRDefault="00A2636C" w:rsidP="009C1E52">
      <w:pPr>
        <w:rPr>
          <w:color w:val="404040" w:themeColor="text1" w:themeTint="BF"/>
        </w:rPr>
      </w:pPr>
      <w:proofErr w:type="gramStart"/>
      <w:r>
        <w:rPr>
          <w:color w:val="404040" w:themeColor="text1" w:themeTint="BF"/>
        </w:rPr>
        <w:t>K(</w:t>
      </w:r>
      <w:proofErr w:type="gramEnd"/>
      <w:r>
        <w:rPr>
          <w:color w:val="404040" w:themeColor="text1" w:themeTint="BF"/>
        </w:rPr>
        <w:t xml:space="preserve">1) at January 1. </w:t>
      </w:r>
      <w:proofErr w:type="gramStart"/>
      <w:r>
        <w:rPr>
          <w:color w:val="404040" w:themeColor="text1" w:themeTint="BF"/>
        </w:rPr>
        <w:t>K(</w:t>
      </w:r>
      <w:proofErr w:type="gramEnd"/>
      <w:r>
        <w:rPr>
          <w:color w:val="404040" w:themeColor="text1" w:themeTint="BF"/>
        </w:rPr>
        <w:t>2) at December 31. If K2&gt;K1, our GDP rose.</w:t>
      </w:r>
    </w:p>
    <w:p w:rsidR="00A2636C" w:rsidRDefault="00A2636C" w:rsidP="009C1E52">
      <w:pPr>
        <w:rPr>
          <w:color w:val="404040" w:themeColor="text1" w:themeTint="BF"/>
        </w:rPr>
      </w:pPr>
      <w:proofErr w:type="gramStart"/>
      <w:r>
        <w:rPr>
          <w:color w:val="404040" w:themeColor="text1" w:themeTint="BF"/>
        </w:rPr>
        <w:t>K(</w:t>
      </w:r>
      <w:proofErr w:type="gramEnd"/>
      <w:r>
        <w:rPr>
          <w:color w:val="404040" w:themeColor="text1" w:themeTint="BF"/>
        </w:rPr>
        <w:t xml:space="preserve">2) = K(1) + </w:t>
      </w:r>
      <w:proofErr w:type="spellStart"/>
      <w:r>
        <w:rPr>
          <w:color w:val="404040" w:themeColor="text1" w:themeTint="BF"/>
        </w:rPr>
        <w:t>Ig</w:t>
      </w:r>
      <w:proofErr w:type="spellEnd"/>
      <w:r>
        <w:rPr>
          <w:color w:val="404040" w:themeColor="text1" w:themeTint="BF"/>
        </w:rPr>
        <w:t xml:space="preserve"> – D</w:t>
      </w:r>
    </w:p>
    <w:p w:rsidR="00A2636C" w:rsidRDefault="00A2636C" w:rsidP="009C1E52">
      <w:pPr>
        <w:rPr>
          <w:color w:val="404040" w:themeColor="text1" w:themeTint="BF"/>
        </w:rPr>
      </w:pPr>
      <w:r>
        <w:rPr>
          <w:color w:val="404040" w:themeColor="text1" w:themeTint="BF"/>
        </w:rPr>
        <w:t xml:space="preserve">In = </w:t>
      </w:r>
      <w:proofErr w:type="spellStart"/>
      <w:r>
        <w:rPr>
          <w:color w:val="404040" w:themeColor="text1" w:themeTint="BF"/>
        </w:rPr>
        <w:t>Ig</w:t>
      </w:r>
      <w:proofErr w:type="spellEnd"/>
      <w:r>
        <w:rPr>
          <w:color w:val="404040" w:themeColor="text1" w:themeTint="BF"/>
        </w:rPr>
        <w:t xml:space="preserve"> – D</w:t>
      </w:r>
    </w:p>
    <w:p w:rsidR="00A2636C" w:rsidRDefault="00A2636C" w:rsidP="009C1E52">
      <w:pPr>
        <w:rPr>
          <w:color w:val="5F497A" w:themeColor="accent4" w:themeShade="BF"/>
        </w:rPr>
      </w:pPr>
      <w:r>
        <w:rPr>
          <w:color w:val="5F497A" w:themeColor="accent4" w:themeShade="BF"/>
        </w:rPr>
        <w:t>Nominal GDP = P.Q</w:t>
      </w:r>
    </w:p>
    <w:p w:rsidR="00A2636C" w:rsidRDefault="00A2636C" w:rsidP="009C1E52">
      <w:pPr>
        <w:rPr>
          <w:color w:val="5F497A" w:themeColor="accent4" w:themeShade="BF"/>
        </w:rPr>
      </w:pPr>
      <w:r>
        <w:rPr>
          <w:color w:val="5F497A" w:themeColor="accent4" w:themeShade="BF"/>
        </w:rPr>
        <w:t>Real GDP= P-(constant).Q</w:t>
      </w:r>
    </w:p>
    <w:p w:rsidR="00A2636C" w:rsidRDefault="00A2636C" w:rsidP="009C1E52">
      <w:pPr>
        <w:rPr>
          <w:color w:val="5F497A" w:themeColor="accent4" w:themeShade="BF"/>
        </w:rPr>
      </w:pPr>
      <w:r>
        <w:rPr>
          <w:color w:val="5F497A" w:themeColor="accent4" w:themeShade="BF"/>
        </w:rPr>
        <w:lastRenderedPageBreak/>
        <w:t>2011 Nominal GDP= P (prices of 2011, or that year)*</w:t>
      </w:r>
      <w:proofErr w:type="gramStart"/>
      <w:r>
        <w:rPr>
          <w:color w:val="5F497A" w:themeColor="accent4" w:themeShade="BF"/>
        </w:rPr>
        <w:t>Q(</w:t>
      </w:r>
      <w:proofErr w:type="gramEnd"/>
      <w:r>
        <w:rPr>
          <w:color w:val="5F497A" w:themeColor="accent4" w:themeShade="BF"/>
        </w:rPr>
        <w:t>quantity/volume of products of that year too)</w:t>
      </w:r>
    </w:p>
    <w:p w:rsidR="00A2636C" w:rsidRDefault="00A2636C" w:rsidP="009C1E52">
      <w:pPr>
        <w:rPr>
          <w:color w:val="5F497A" w:themeColor="accent4" w:themeShade="BF"/>
        </w:rPr>
      </w:pPr>
      <w:r>
        <w:rPr>
          <w:color w:val="5F497A" w:themeColor="accent4" w:themeShade="BF"/>
        </w:rPr>
        <w:t>2012 Real GDP= P</w:t>
      </w:r>
      <w:r w:rsidR="00F06485">
        <w:rPr>
          <w:color w:val="5F497A" w:themeColor="accent4" w:themeShade="BF"/>
        </w:rPr>
        <w:t xml:space="preserve"> </w:t>
      </w:r>
      <w:r>
        <w:rPr>
          <w:color w:val="5F497A" w:themeColor="accent4" w:themeShade="BF"/>
        </w:rPr>
        <w:t>(prices of a reference year, any past year, ex: 2009)*</w:t>
      </w:r>
      <w:proofErr w:type="gramStart"/>
      <w:r>
        <w:rPr>
          <w:color w:val="5F497A" w:themeColor="accent4" w:themeShade="BF"/>
        </w:rPr>
        <w:t>Q(</w:t>
      </w:r>
      <w:proofErr w:type="gramEnd"/>
      <w:r>
        <w:rPr>
          <w:color w:val="5F497A" w:themeColor="accent4" w:themeShade="BF"/>
        </w:rPr>
        <w:t>quantity/volume of products produced of the year 2012)</w:t>
      </w:r>
    </w:p>
    <w:p w:rsidR="00243F22" w:rsidRDefault="00243F22" w:rsidP="009C1E52">
      <w:pPr>
        <w:rPr>
          <w:color w:val="5F497A" w:themeColor="accent4" w:themeShade="BF"/>
        </w:rPr>
      </w:pPr>
    </w:p>
    <w:p w:rsidR="00243F22" w:rsidRDefault="00243F22" w:rsidP="00243F22">
      <w:pPr>
        <w:rPr>
          <w:color w:val="9BBB59" w:themeColor="accent3"/>
        </w:rPr>
      </w:pPr>
      <w:r w:rsidRPr="00243F22">
        <w:rPr>
          <w:color w:val="9BBB59" w:themeColor="accent3"/>
        </w:rPr>
        <w:t>Inflation rate between year 1 and year 2 = (GDP deflator rate of year 2 – GDP deflator rate of year 1)</w:t>
      </w:r>
      <w:proofErr w:type="gramStart"/>
      <w:r w:rsidRPr="00243F22">
        <w:rPr>
          <w:color w:val="9BBB59" w:themeColor="accent3"/>
        </w:rPr>
        <w:t>/(</w:t>
      </w:r>
      <w:proofErr w:type="gramEnd"/>
      <w:r w:rsidRPr="00243F22">
        <w:rPr>
          <w:color w:val="9BBB59" w:themeColor="accent3"/>
        </w:rPr>
        <w:t>GDP deflator rate of year 1) * 100.</w:t>
      </w:r>
    </w:p>
    <w:p w:rsidR="00243F22" w:rsidRPr="00243F22" w:rsidRDefault="00243F22" w:rsidP="00243F22">
      <w:pPr>
        <w:rPr>
          <w:color w:val="9BBB59" w:themeColor="accent3"/>
        </w:rPr>
      </w:pPr>
      <w:r w:rsidRPr="00243F22">
        <w:rPr>
          <w:color w:val="9BBB59" w:themeColor="accent3"/>
        </w:rPr>
        <w:drawing>
          <wp:inline distT="0" distB="0" distL="0" distR="0" wp14:anchorId="236E478F" wp14:editId="58BBFEDB">
            <wp:extent cx="3695700" cy="1811920"/>
            <wp:effectExtent l="38100" t="38100" r="38100" b="36195"/>
            <wp:docPr id="36352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3525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-2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648" r="280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181192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243F22" w:rsidRPr="00243F22" w:rsidRDefault="00243F22" w:rsidP="00243F22">
      <w:pPr>
        <w:rPr>
          <w:color w:val="9BBB59" w:themeColor="accent3"/>
        </w:rPr>
      </w:pPr>
      <w:r w:rsidRPr="00243F22">
        <w:rPr>
          <w:color w:val="9BBB59" w:themeColor="accent3"/>
        </w:rPr>
        <w:t>Inflation rate b/w (2001 &amp; 2002) = (GDP deflator of 2002 – GDP deflator of 2001)/100 * 100=71%</w:t>
      </w:r>
    </w:p>
    <w:p w:rsidR="00243F22" w:rsidRPr="00243F22" w:rsidRDefault="00243F22" w:rsidP="00243F22">
      <w:pPr>
        <w:rPr>
          <w:color w:val="9BBB59" w:themeColor="accent3"/>
        </w:rPr>
      </w:pPr>
      <w:r w:rsidRPr="00243F22">
        <w:rPr>
          <w:color w:val="9BBB59" w:themeColor="accent3"/>
        </w:rPr>
        <w:t xml:space="preserve">Inflation rate b/w (2002 &amp; 2003) = (GDP </w:t>
      </w:r>
      <w:proofErr w:type="spellStart"/>
      <w:r w:rsidRPr="00243F22">
        <w:rPr>
          <w:color w:val="9BBB59" w:themeColor="accent3"/>
        </w:rPr>
        <w:t>Def</w:t>
      </w:r>
      <w:proofErr w:type="spellEnd"/>
      <w:r w:rsidRPr="00243F22">
        <w:rPr>
          <w:color w:val="9BBB59" w:themeColor="accent3"/>
        </w:rPr>
        <w:t xml:space="preserve"> of 2003 – GDP </w:t>
      </w:r>
      <w:proofErr w:type="spellStart"/>
      <w:r w:rsidRPr="00243F22">
        <w:rPr>
          <w:color w:val="9BBB59" w:themeColor="accent3"/>
        </w:rPr>
        <w:t>Def</w:t>
      </w:r>
      <w:proofErr w:type="spellEnd"/>
      <w:r w:rsidRPr="00243F22">
        <w:rPr>
          <w:color w:val="9BBB59" w:themeColor="accent3"/>
        </w:rPr>
        <w:t xml:space="preserve"> of 2002)/171 *100= 40%</w:t>
      </w:r>
    </w:p>
    <w:p w:rsidR="00243F22" w:rsidRDefault="00243F22" w:rsidP="00243F22">
      <w:pPr>
        <w:rPr>
          <w:color w:val="365F91" w:themeColor="accent1" w:themeShade="BF"/>
        </w:rPr>
      </w:pPr>
      <w:r>
        <w:rPr>
          <w:color w:val="365F91" w:themeColor="accent1" w:themeShade="BF"/>
        </w:rPr>
        <w:t>Things you do yourself are EXCLUDED from the GDP. Things you do that add to the value of your well-being: playing outside, free activities, spending time with your parents, having a clean environment.</w:t>
      </w:r>
    </w:p>
    <w:p w:rsidR="00243F22" w:rsidRDefault="00243F22" w:rsidP="00243F22">
      <w:pPr>
        <w:rPr>
          <w:color w:val="365F91" w:themeColor="accent1" w:themeShade="BF"/>
        </w:rPr>
      </w:pPr>
      <w:r>
        <w:rPr>
          <w:color w:val="365F91" w:themeColor="accent1" w:themeShade="BF"/>
        </w:rPr>
        <w:t xml:space="preserve">A Highway is it C or I or G? </w:t>
      </w:r>
      <w:proofErr w:type="gramStart"/>
      <w:r>
        <w:rPr>
          <w:color w:val="365F91" w:themeColor="accent1" w:themeShade="BF"/>
        </w:rPr>
        <w:t>School, university, hospitals?</w:t>
      </w:r>
      <w:proofErr w:type="gramEnd"/>
      <w:r>
        <w:rPr>
          <w:color w:val="365F91" w:themeColor="accent1" w:themeShade="BF"/>
        </w:rPr>
        <w:t xml:space="preserve"> : It’s in Investments, because it will continue to provide services for a long time. </w:t>
      </w:r>
    </w:p>
    <w:p w:rsidR="003750B0" w:rsidRPr="00243F22" w:rsidRDefault="003750B0" w:rsidP="00243F22">
      <w:pPr>
        <w:rPr>
          <w:color w:val="365F91" w:themeColor="accent1" w:themeShade="BF"/>
        </w:rPr>
      </w:pPr>
      <w:r>
        <w:rPr>
          <w:color w:val="365F91" w:themeColor="accent1" w:themeShade="BF"/>
        </w:rPr>
        <w:t>Government: wages, salaries.</w:t>
      </w:r>
      <w:bookmarkStart w:id="0" w:name="_GoBack"/>
      <w:bookmarkEnd w:id="0"/>
    </w:p>
    <w:sectPr w:rsidR="003750B0" w:rsidRPr="00243F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D934A8"/>
    <w:multiLevelType w:val="hybridMultilevel"/>
    <w:tmpl w:val="91A29F86"/>
    <w:lvl w:ilvl="0" w:tplc="208605D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04E"/>
    <w:rsid w:val="00243F22"/>
    <w:rsid w:val="003750B0"/>
    <w:rsid w:val="0048304E"/>
    <w:rsid w:val="009C1E52"/>
    <w:rsid w:val="00A2636C"/>
    <w:rsid w:val="00C6415E"/>
    <w:rsid w:val="00C81F8B"/>
    <w:rsid w:val="00F06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1E5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43F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F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1E5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43F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F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776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341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</dc:creator>
  <cp:keywords/>
  <dc:description/>
  <cp:lastModifiedBy>Tamara</cp:lastModifiedBy>
  <cp:revision>2</cp:revision>
  <dcterms:created xsi:type="dcterms:W3CDTF">2012-09-14T14:04:00Z</dcterms:created>
  <dcterms:modified xsi:type="dcterms:W3CDTF">2012-09-14T15:11:00Z</dcterms:modified>
</cp:coreProperties>
</file>