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7704A5" w14:textId="77777777" w:rsidR="00C73576" w:rsidRPr="00C73576" w:rsidRDefault="00C73576" w:rsidP="00C35058">
      <w:pPr>
        <w:rPr>
          <w:b/>
          <w:sz w:val="20"/>
          <w:szCs w:val="20"/>
        </w:rPr>
      </w:pPr>
      <w:r w:rsidRPr="00C73576">
        <w:rPr>
          <w:b/>
        </w:rPr>
        <w:t>Lecture 2</w:t>
      </w:r>
    </w:p>
    <w:p w14:paraId="28F9FECA" w14:textId="77777777" w:rsidR="00C35058" w:rsidRPr="00C73576" w:rsidRDefault="00C35058" w:rsidP="00C35058">
      <w:pPr>
        <w:rPr>
          <w:sz w:val="20"/>
          <w:szCs w:val="20"/>
        </w:rPr>
      </w:pPr>
      <w:proofErr w:type="spellStart"/>
      <w:r w:rsidRPr="00C73576">
        <w:rPr>
          <w:sz w:val="20"/>
          <w:szCs w:val="20"/>
          <w:highlight w:val="yellow"/>
        </w:rPr>
        <w:t>Defintions</w:t>
      </w:r>
      <w:proofErr w:type="spellEnd"/>
      <w:r w:rsidRPr="00C73576">
        <w:rPr>
          <w:sz w:val="20"/>
          <w:szCs w:val="20"/>
          <w:highlight w:val="yellow"/>
        </w:rPr>
        <w:t>:</w:t>
      </w:r>
    </w:p>
    <w:p w14:paraId="19B064DA" w14:textId="77777777" w:rsidR="00C35058" w:rsidRPr="00C73576" w:rsidRDefault="00C35058" w:rsidP="00C3505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Spatial relationships:</w:t>
      </w:r>
    </w:p>
    <w:p w14:paraId="1F19AE07" w14:textId="77777777" w:rsidR="00C35058" w:rsidRPr="00C73576" w:rsidRDefault="00C35058" w:rsidP="00C35058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 w:rsidRPr="00C73576">
        <w:rPr>
          <w:sz w:val="20"/>
          <w:szCs w:val="20"/>
        </w:rPr>
        <w:t>elements</w:t>
      </w:r>
      <w:proofErr w:type="gramEnd"/>
      <w:r w:rsidRPr="00C73576">
        <w:rPr>
          <w:sz w:val="20"/>
          <w:szCs w:val="20"/>
        </w:rPr>
        <w:t>(features)</w:t>
      </w:r>
    </w:p>
    <w:p w14:paraId="37360A2D" w14:textId="77777777" w:rsidR="00C35058" w:rsidRPr="00C73576" w:rsidRDefault="00C35058" w:rsidP="00C3505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Glows of Energy:</w:t>
      </w:r>
    </w:p>
    <w:p w14:paraId="2F312CB3" w14:textId="77777777" w:rsidR="00C35058" w:rsidRPr="00C73576" w:rsidRDefault="00C35058" w:rsidP="00C35058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 w:rsidRPr="00C73576">
        <w:rPr>
          <w:sz w:val="20"/>
          <w:szCs w:val="20"/>
        </w:rPr>
        <w:t>movements</w:t>
      </w:r>
      <w:proofErr w:type="gramEnd"/>
      <w:r w:rsidRPr="00C73576">
        <w:rPr>
          <w:sz w:val="20"/>
          <w:szCs w:val="20"/>
        </w:rPr>
        <w:t xml:space="preserve"> among elements</w:t>
      </w:r>
    </w:p>
    <w:p w14:paraId="0C8CAC64" w14:textId="77777777" w:rsidR="00C35058" w:rsidRPr="00C73576" w:rsidRDefault="00C35058" w:rsidP="00C35058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 w:rsidRPr="00C73576">
        <w:rPr>
          <w:sz w:val="20"/>
          <w:szCs w:val="20"/>
        </w:rPr>
        <w:t>ecological</w:t>
      </w:r>
      <w:proofErr w:type="gramEnd"/>
      <w:r w:rsidRPr="00C73576">
        <w:rPr>
          <w:sz w:val="20"/>
          <w:szCs w:val="20"/>
        </w:rPr>
        <w:t xml:space="preserve"> dynamics:</w:t>
      </w:r>
    </w:p>
    <w:p w14:paraId="0BBE383F" w14:textId="77777777" w:rsidR="00C35058" w:rsidRPr="00C73576" w:rsidRDefault="00C35058" w:rsidP="00C35058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MOSAICS</w:t>
      </w:r>
    </w:p>
    <w:p w14:paraId="1B807A0B" w14:textId="77777777" w:rsidR="00C35058" w:rsidRPr="00C73576" w:rsidRDefault="00C35058" w:rsidP="00C3505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Matrix:</w:t>
      </w:r>
    </w:p>
    <w:p w14:paraId="2AD6B178" w14:textId="77777777" w:rsidR="00C35058" w:rsidRPr="00C73576" w:rsidRDefault="00C35058" w:rsidP="00C35058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 xml:space="preserve"> Background cover type, high connectivity</w:t>
      </w:r>
    </w:p>
    <w:p w14:paraId="09630849" w14:textId="77777777" w:rsidR="00C35058" w:rsidRPr="00C73576" w:rsidRDefault="00C35058" w:rsidP="00C35058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 w:rsidRPr="00C73576">
        <w:rPr>
          <w:sz w:val="20"/>
          <w:szCs w:val="20"/>
        </w:rPr>
        <w:t>often</w:t>
      </w:r>
      <w:proofErr w:type="gramEnd"/>
      <w:r w:rsidRPr="00C73576">
        <w:rPr>
          <w:sz w:val="20"/>
          <w:szCs w:val="20"/>
        </w:rPr>
        <w:t xml:space="preserve"> </w:t>
      </w:r>
      <w:proofErr w:type="spellStart"/>
      <w:r w:rsidRPr="00C73576">
        <w:rPr>
          <w:sz w:val="20"/>
          <w:szCs w:val="20"/>
        </w:rPr>
        <w:t>represwnts</w:t>
      </w:r>
      <w:proofErr w:type="spellEnd"/>
      <w:r w:rsidRPr="00C73576">
        <w:rPr>
          <w:sz w:val="20"/>
          <w:szCs w:val="20"/>
        </w:rPr>
        <w:t xml:space="preserve"> the dilemma since sometimes the matrix is the barrier</w:t>
      </w:r>
    </w:p>
    <w:p w14:paraId="37419B22" w14:textId="77777777" w:rsidR="00C35058" w:rsidRPr="00C73576" w:rsidRDefault="00C35058" w:rsidP="00C3505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Patch:</w:t>
      </w:r>
    </w:p>
    <w:p w14:paraId="6AE92D2F" w14:textId="77777777" w:rsidR="00C35058" w:rsidRPr="00C73576" w:rsidRDefault="00C35058" w:rsidP="00C35058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 xml:space="preserve">Area </w:t>
      </w:r>
      <w:proofErr w:type="spellStart"/>
      <w:r w:rsidRPr="00C73576">
        <w:rPr>
          <w:sz w:val="20"/>
          <w:szCs w:val="20"/>
        </w:rPr>
        <w:t>differeing</w:t>
      </w:r>
      <w:proofErr w:type="spellEnd"/>
      <w:r w:rsidRPr="00C73576">
        <w:rPr>
          <w:sz w:val="20"/>
          <w:szCs w:val="20"/>
        </w:rPr>
        <w:t xml:space="preserve"> form surrounding (matrix) in nature or appearance</w:t>
      </w:r>
    </w:p>
    <w:p w14:paraId="0E774902" w14:textId="77777777" w:rsidR="00C35058" w:rsidRPr="00C73576" w:rsidRDefault="00C35058" w:rsidP="00C3505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Scale:</w:t>
      </w:r>
    </w:p>
    <w:p w14:paraId="1138789E" w14:textId="77777777" w:rsidR="00C35058" w:rsidRPr="00C73576" w:rsidRDefault="00C35058" w:rsidP="00C35058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 xml:space="preserve">Spatial or temporal dimensions of objects or processes (Grain/Extent) </w:t>
      </w:r>
    </w:p>
    <w:p w14:paraId="3E78034A" w14:textId="77777777" w:rsidR="00C35058" w:rsidRPr="00C73576" w:rsidRDefault="00C35058" w:rsidP="00C35058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Grain represents the finest level of resolution possible within a given data set</w:t>
      </w:r>
    </w:p>
    <w:p w14:paraId="1D230913" w14:textId="77777777" w:rsidR="00C35058" w:rsidRPr="00C73576" w:rsidRDefault="00C35058" w:rsidP="00C3505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Hierarchy:</w:t>
      </w:r>
    </w:p>
    <w:p w14:paraId="641FD38D" w14:textId="77777777" w:rsidR="00C35058" w:rsidRPr="00C73576" w:rsidRDefault="00C35058" w:rsidP="00C35058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System of organization where higher levels constrains k=lower levels.</w:t>
      </w:r>
    </w:p>
    <w:p w14:paraId="3403A429" w14:textId="77777777" w:rsidR="00C35058" w:rsidRPr="00C73576" w:rsidRDefault="00C35058" w:rsidP="00C35058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Lower levels detail focal levels</w:t>
      </w:r>
    </w:p>
    <w:p w14:paraId="0ABD8DDE" w14:textId="77777777" w:rsidR="00C35058" w:rsidRPr="00C73576" w:rsidRDefault="00C35058" w:rsidP="00C3505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Holon:</w:t>
      </w:r>
    </w:p>
    <w:p w14:paraId="24F83060" w14:textId="77777777" w:rsidR="00C35058" w:rsidRPr="00C73576" w:rsidRDefault="00C35058" w:rsidP="00281961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b/>
          <w:sz w:val="20"/>
          <w:szCs w:val="20"/>
        </w:rPr>
        <w:t xml:space="preserve">Object of study </w:t>
      </w:r>
      <w:r w:rsidRPr="00C73576">
        <w:rPr>
          <w:sz w:val="20"/>
          <w:szCs w:val="20"/>
        </w:rPr>
        <w:t xml:space="preserve">as </w:t>
      </w:r>
      <w:r w:rsidR="00281961" w:rsidRPr="00C73576">
        <w:rPr>
          <w:sz w:val="20"/>
          <w:szCs w:val="20"/>
        </w:rPr>
        <w:t xml:space="preserve">a </w:t>
      </w:r>
      <w:r w:rsidRPr="00C73576">
        <w:rPr>
          <w:sz w:val="20"/>
          <w:szCs w:val="20"/>
        </w:rPr>
        <w:t xml:space="preserve">“2-way” window through which the </w:t>
      </w:r>
      <w:proofErr w:type="spellStart"/>
      <w:r w:rsidRPr="00C73576">
        <w:rPr>
          <w:sz w:val="20"/>
          <w:szCs w:val="20"/>
        </w:rPr>
        <w:t>env</w:t>
      </w:r>
      <w:proofErr w:type="spellEnd"/>
      <w:r w:rsidRPr="00C73576">
        <w:rPr>
          <w:sz w:val="20"/>
          <w:szCs w:val="20"/>
        </w:rPr>
        <w:t xml:space="preserve"> influences parts; parts communicate to the rest of the universe</w:t>
      </w:r>
    </w:p>
    <w:p w14:paraId="6064AB97" w14:textId="77777777" w:rsidR="00C35058" w:rsidRPr="00C73576" w:rsidRDefault="00C35058" w:rsidP="00C35058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Allows the searcher to focus on an object of study and expand that to something broader</w:t>
      </w:r>
    </w:p>
    <w:p w14:paraId="11179C18" w14:textId="77777777" w:rsidR="00C35058" w:rsidRPr="00C73576" w:rsidRDefault="00C35058" w:rsidP="00C35058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Connection btw nature and the universe; we are interconnected</w:t>
      </w:r>
    </w:p>
    <w:p w14:paraId="51CC0F32" w14:textId="77777777" w:rsidR="00C35058" w:rsidRPr="00C73576" w:rsidRDefault="00C35058" w:rsidP="00C35058">
      <w:pPr>
        <w:rPr>
          <w:sz w:val="20"/>
          <w:szCs w:val="20"/>
        </w:rPr>
      </w:pPr>
    </w:p>
    <w:p w14:paraId="1C6FE023" w14:textId="77777777" w:rsidR="00C35058" w:rsidRPr="00C73576" w:rsidRDefault="00C35058" w:rsidP="00C35058">
      <w:pPr>
        <w:rPr>
          <w:sz w:val="20"/>
          <w:szCs w:val="20"/>
        </w:rPr>
      </w:pPr>
      <w:r w:rsidRPr="00C73576">
        <w:rPr>
          <w:sz w:val="20"/>
          <w:szCs w:val="20"/>
          <w:highlight w:val="yellow"/>
        </w:rPr>
        <w:t xml:space="preserve">In Urban, et </w:t>
      </w:r>
      <w:proofErr w:type="spellStart"/>
      <w:r w:rsidRPr="00C73576">
        <w:rPr>
          <w:sz w:val="20"/>
          <w:szCs w:val="20"/>
          <w:highlight w:val="yellow"/>
        </w:rPr>
        <w:t>aL</w:t>
      </w:r>
      <w:proofErr w:type="spellEnd"/>
      <w:r w:rsidRPr="00C73576">
        <w:rPr>
          <w:sz w:val="20"/>
          <w:szCs w:val="20"/>
          <w:highlight w:val="yellow"/>
        </w:rPr>
        <w:t xml:space="preserve"> (1987)</w:t>
      </w:r>
    </w:p>
    <w:p w14:paraId="0AF65292" w14:textId="77777777" w:rsidR="00C35058" w:rsidRPr="00C73576" w:rsidRDefault="00C35058" w:rsidP="00C35058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 xml:space="preserve">Set out to explain the development and dynamics of </w:t>
      </w:r>
      <w:r w:rsidRPr="00C73576">
        <w:rPr>
          <w:b/>
          <w:sz w:val="20"/>
          <w:szCs w:val="20"/>
        </w:rPr>
        <w:t>patterns</w:t>
      </w:r>
    </w:p>
    <w:p w14:paraId="26CA52D4" w14:textId="77777777" w:rsidR="00C35058" w:rsidRPr="00C73576" w:rsidRDefault="00C35058" w:rsidP="00C35058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 xml:space="preserve">Look at the role of </w:t>
      </w:r>
      <w:r w:rsidRPr="00C73576">
        <w:rPr>
          <w:b/>
          <w:sz w:val="20"/>
          <w:szCs w:val="20"/>
        </w:rPr>
        <w:t xml:space="preserve">disturbance </w:t>
      </w:r>
      <w:r w:rsidRPr="00C73576">
        <w:rPr>
          <w:sz w:val="20"/>
          <w:szCs w:val="20"/>
        </w:rPr>
        <w:t>of ecosystems</w:t>
      </w:r>
    </w:p>
    <w:p w14:paraId="3AD853CD" w14:textId="77777777" w:rsidR="00C35058" w:rsidRPr="00C73576" w:rsidRDefault="00C35058" w:rsidP="00C35058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Look at the temporal and spatial scales of ecological events (how big or small are these events?)</w:t>
      </w:r>
    </w:p>
    <w:p w14:paraId="1813AF93" w14:textId="77777777" w:rsidR="00C35058" w:rsidRPr="00C73576" w:rsidRDefault="00C35058" w:rsidP="00C35058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Looking at behaviors and how it influences pattern and how patterns can influence behaviors</w:t>
      </w:r>
    </w:p>
    <w:p w14:paraId="4643548C" w14:textId="77777777" w:rsidR="0045509C" w:rsidRPr="00C73576" w:rsidRDefault="00C35058" w:rsidP="00C35058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 xml:space="preserve">Trying to come to grips with </w:t>
      </w:r>
      <w:r w:rsidRPr="00C73576">
        <w:rPr>
          <w:b/>
          <w:sz w:val="20"/>
          <w:szCs w:val="20"/>
        </w:rPr>
        <w:t>organized complexity</w:t>
      </w:r>
    </w:p>
    <w:p w14:paraId="200F56E7" w14:textId="77777777" w:rsidR="00C35058" w:rsidRPr="00C73576" w:rsidRDefault="00C35058" w:rsidP="00C35058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To nature, it doesn’t need organization, but its our desire to make it organized and to understand what’s happening</w:t>
      </w:r>
    </w:p>
    <w:p w14:paraId="07859FCF" w14:textId="77777777" w:rsidR="00C35058" w:rsidRPr="00C73576" w:rsidRDefault="00C35058" w:rsidP="00C35058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 xml:space="preserve">We strive to </w:t>
      </w:r>
      <w:proofErr w:type="spellStart"/>
      <w:r w:rsidRPr="00C73576">
        <w:rPr>
          <w:sz w:val="20"/>
          <w:szCs w:val="20"/>
        </w:rPr>
        <w:t>decomplex</w:t>
      </w:r>
      <w:proofErr w:type="spellEnd"/>
    </w:p>
    <w:p w14:paraId="2C506B0B" w14:textId="77777777" w:rsidR="00C35058" w:rsidRPr="00C73576" w:rsidRDefault="00C35058" w:rsidP="00C35058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  <w:highlight w:val="yellow"/>
        </w:rPr>
        <w:t>Pattern: results form a mosaic of patches</w:t>
      </w:r>
      <w:r w:rsidR="005735FE" w:rsidRPr="00C73576">
        <w:rPr>
          <w:sz w:val="20"/>
          <w:szCs w:val="20"/>
        </w:rPr>
        <w:t xml:space="preserve"> (components)</w:t>
      </w:r>
    </w:p>
    <w:p w14:paraId="24274A3B" w14:textId="77777777" w:rsidR="005735FE" w:rsidRPr="00C73576" w:rsidRDefault="005735FE" w:rsidP="005735FE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 xml:space="preserve">What’s important are the agents of </w:t>
      </w:r>
      <w:r w:rsidRPr="00C73576">
        <w:rPr>
          <w:b/>
          <w:sz w:val="20"/>
          <w:szCs w:val="20"/>
        </w:rPr>
        <w:t>pattern formation:</w:t>
      </w:r>
    </w:p>
    <w:p w14:paraId="12578CFB" w14:textId="77777777" w:rsidR="005735FE" w:rsidRPr="00C73576" w:rsidRDefault="005735FE" w:rsidP="005735FE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Disturbance</w:t>
      </w:r>
    </w:p>
    <w:p w14:paraId="43C840F7" w14:textId="77777777" w:rsidR="005735FE" w:rsidRPr="00C73576" w:rsidRDefault="005735FE" w:rsidP="005735FE">
      <w:pPr>
        <w:pStyle w:val="ListParagraph"/>
        <w:numPr>
          <w:ilvl w:val="3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Can have localized effects of a single death (ex death of a tree) to a large scale effects (ex fire, disease)</w:t>
      </w:r>
    </w:p>
    <w:p w14:paraId="74711E04" w14:textId="77777777" w:rsidR="005735FE" w:rsidRPr="00C73576" w:rsidRDefault="005735FE" w:rsidP="005735FE">
      <w:pPr>
        <w:pStyle w:val="ListParagraph"/>
        <w:numPr>
          <w:ilvl w:val="3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Recovery?</w:t>
      </w:r>
    </w:p>
    <w:p w14:paraId="32997AF0" w14:textId="77777777" w:rsidR="005735FE" w:rsidRPr="00C73576" w:rsidRDefault="005735FE" w:rsidP="005735FE">
      <w:pPr>
        <w:pStyle w:val="ListParagraph"/>
        <w:numPr>
          <w:ilvl w:val="3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Resistance?</w:t>
      </w:r>
    </w:p>
    <w:p w14:paraId="450E09DA" w14:textId="77777777" w:rsidR="005735FE" w:rsidRPr="00C73576" w:rsidRDefault="005735FE" w:rsidP="005735FE">
      <w:pPr>
        <w:pStyle w:val="ListParagraph"/>
        <w:numPr>
          <w:ilvl w:val="3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 xml:space="preserve">As we get these patches growing </w:t>
      </w:r>
      <w:proofErr w:type="spellStart"/>
      <w:r w:rsidRPr="00C73576">
        <w:rPr>
          <w:sz w:val="20"/>
          <w:szCs w:val="20"/>
        </w:rPr>
        <w:t>eithin</w:t>
      </w:r>
      <w:proofErr w:type="spellEnd"/>
      <w:r w:rsidRPr="00C73576">
        <w:rPr>
          <w:sz w:val="20"/>
          <w:szCs w:val="20"/>
        </w:rPr>
        <w:t xml:space="preserve"> the matrix, we see more </w:t>
      </w:r>
      <w:proofErr w:type="spellStart"/>
      <w:r w:rsidRPr="00C73576">
        <w:rPr>
          <w:sz w:val="20"/>
          <w:szCs w:val="20"/>
        </w:rPr>
        <w:t>intweractions</w:t>
      </w:r>
      <w:proofErr w:type="spellEnd"/>
      <w:r w:rsidRPr="00C73576">
        <w:rPr>
          <w:sz w:val="20"/>
          <w:szCs w:val="20"/>
        </w:rPr>
        <w:t xml:space="preserve"> over time, potentially obtaining a microclimate in equilibrium until the next disturbance</w:t>
      </w:r>
    </w:p>
    <w:p w14:paraId="469CC0AB" w14:textId="77777777" w:rsidR="005735FE" w:rsidRPr="00C73576" w:rsidRDefault="005735FE" w:rsidP="005735FE">
      <w:pPr>
        <w:pStyle w:val="ListParagraph"/>
        <w:numPr>
          <w:ilvl w:val="4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 xml:space="preserve">Superimposition of patches forms an organized comfort </w:t>
      </w:r>
      <w:proofErr w:type="spellStart"/>
      <w:r w:rsidRPr="00C73576">
        <w:rPr>
          <w:sz w:val="20"/>
          <w:szCs w:val="20"/>
        </w:rPr>
        <w:t>zoen</w:t>
      </w:r>
      <w:proofErr w:type="spellEnd"/>
      <w:r w:rsidRPr="00C73576">
        <w:rPr>
          <w:sz w:val="20"/>
          <w:szCs w:val="20"/>
        </w:rPr>
        <w:t xml:space="preserve"> or equilibrium</w:t>
      </w:r>
    </w:p>
    <w:p w14:paraId="06983D1C" w14:textId="77777777" w:rsidR="005735FE" w:rsidRPr="00C73576" w:rsidRDefault="005735FE" w:rsidP="005735FE">
      <w:pPr>
        <w:pStyle w:val="ListParagraph"/>
        <w:numPr>
          <w:ilvl w:val="3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 xml:space="preserve">Most of these events that take </w:t>
      </w:r>
      <w:proofErr w:type="spellStart"/>
      <w:r w:rsidRPr="00C73576">
        <w:rPr>
          <w:sz w:val="20"/>
          <w:szCs w:val="20"/>
        </w:rPr>
        <w:t>palce</w:t>
      </w:r>
      <w:proofErr w:type="spellEnd"/>
      <w:r w:rsidRPr="00C73576">
        <w:rPr>
          <w:sz w:val="20"/>
          <w:szCs w:val="20"/>
        </w:rPr>
        <w:t xml:space="preserve"> at various scales with time, increase with space</w:t>
      </w:r>
    </w:p>
    <w:p w14:paraId="196D1E9C" w14:textId="77777777" w:rsidR="005735FE" w:rsidRPr="00C73576" w:rsidRDefault="005735FE" w:rsidP="005735FE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Biotic Processes</w:t>
      </w:r>
    </w:p>
    <w:p w14:paraId="0A3C0C6F" w14:textId="77777777" w:rsidR="005735FE" w:rsidRPr="00C73576" w:rsidRDefault="005735FE" w:rsidP="005735FE">
      <w:pPr>
        <w:pStyle w:val="ListParagraph"/>
        <w:numPr>
          <w:ilvl w:val="3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Things grow at various rates, so not everything grows at the same pace</w:t>
      </w:r>
    </w:p>
    <w:p w14:paraId="3CB5B5EC" w14:textId="77777777" w:rsidR="005735FE" w:rsidRPr="00C73576" w:rsidRDefault="005735FE" w:rsidP="005735FE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Environmental Constraints</w:t>
      </w:r>
    </w:p>
    <w:p w14:paraId="2210F009" w14:textId="77777777" w:rsidR="005735FE" w:rsidRPr="00C73576" w:rsidRDefault="005735FE" w:rsidP="005735FE">
      <w:pPr>
        <w:pStyle w:val="ListParagraph"/>
        <w:numPr>
          <w:ilvl w:val="3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Micro/macro climate conditions</w:t>
      </w:r>
    </w:p>
    <w:p w14:paraId="7ED53FD0" w14:textId="77777777" w:rsidR="005735FE" w:rsidRPr="00C73576" w:rsidRDefault="005735FE" w:rsidP="005735FE">
      <w:pPr>
        <w:pStyle w:val="ListParagraph"/>
        <w:numPr>
          <w:ilvl w:val="4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 xml:space="preserve">As bio life develops and changes the soil, absorbs light, changes the </w:t>
      </w:r>
      <w:proofErr w:type="spellStart"/>
      <w:r w:rsidRPr="00C73576">
        <w:rPr>
          <w:sz w:val="20"/>
          <w:szCs w:val="20"/>
        </w:rPr>
        <w:t>env</w:t>
      </w:r>
      <w:proofErr w:type="spellEnd"/>
    </w:p>
    <w:p w14:paraId="55FE17C1" w14:textId="77777777" w:rsidR="00816F0D" w:rsidRPr="00C73576" w:rsidRDefault="00816F0D" w:rsidP="00816F0D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“</w:t>
      </w:r>
      <w:r w:rsidRPr="00C73576">
        <w:rPr>
          <w:sz w:val="20"/>
          <w:szCs w:val="20"/>
          <w:highlight w:val="yellow"/>
        </w:rPr>
        <w:t>Functional Scale”</w:t>
      </w:r>
    </w:p>
    <w:p w14:paraId="0FE2376F" w14:textId="77777777" w:rsidR="00816F0D" w:rsidRPr="00C73576" w:rsidRDefault="00816F0D" w:rsidP="00816F0D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 xml:space="preserve">1) Low Level Events </w:t>
      </w:r>
    </w:p>
    <w:p w14:paraId="74755B83" w14:textId="77777777" w:rsidR="00816F0D" w:rsidRPr="00C73576" w:rsidRDefault="00816F0D" w:rsidP="00816F0D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Small &amp; Fast</w:t>
      </w:r>
    </w:p>
    <w:p w14:paraId="5544A7A6" w14:textId="77777777" w:rsidR="00816F0D" w:rsidRPr="00C73576" w:rsidRDefault="00816F0D" w:rsidP="00816F0D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2) Higher Level Behaviors</w:t>
      </w:r>
    </w:p>
    <w:p w14:paraId="45E07D45" w14:textId="77777777" w:rsidR="00816F0D" w:rsidRPr="00C73576" w:rsidRDefault="00816F0D" w:rsidP="00816F0D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Larger &amp; Slower</w:t>
      </w:r>
    </w:p>
    <w:p w14:paraId="5032A478" w14:textId="77777777" w:rsidR="00272EEC" w:rsidRPr="00C73576" w:rsidRDefault="00272EEC" w:rsidP="00816F0D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To slow to be experienced as a variable (beyond our lifetimes)</w:t>
      </w:r>
    </w:p>
    <w:p w14:paraId="41DC78B8" w14:textId="77777777" w:rsidR="00272EEC" w:rsidRPr="00C73576" w:rsidRDefault="00272EEC" w:rsidP="00272EEC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We try and look at an event through various scales bc concentrating on one level doesn’t tell you the whole story</w:t>
      </w:r>
    </w:p>
    <w:p w14:paraId="420FFE9D" w14:textId="77777777" w:rsidR="00272EEC" w:rsidRPr="00C73576" w:rsidRDefault="00272EEC" w:rsidP="00272EEC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 xml:space="preserve">New species can survive </w:t>
      </w:r>
      <w:proofErr w:type="gramStart"/>
      <w:r w:rsidRPr="00C73576">
        <w:rPr>
          <w:sz w:val="20"/>
          <w:szCs w:val="20"/>
        </w:rPr>
        <w:t>bc</w:t>
      </w:r>
      <w:proofErr w:type="gramEnd"/>
      <w:r w:rsidRPr="00C73576">
        <w:rPr>
          <w:sz w:val="20"/>
          <w:szCs w:val="20"/>
        </w:rPr>
        <w:t xml:space="preserve"> its well represented by the gene pool in that area and have acquired advantages…?</w:t>
      </w:r>
    </w:p>
    <w:p w14:paraId="7AA7A9B8" w14:textId="77777777" w:rsidR="00272EEC" w:rsidRPr="00C73576" w:rsidRDefault="00272EEC" w:rsidP="00272EEC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We need to see what are the details that brought on a certain pattern and what are the constraints that could inhibit it</w:t>
      </w:r>
    </w:p>
    <w:p w14:paraId="0D26EC23" w14:textId="77777777" w:rsidR="00272EEC" w:rsidRPr="00C73576" w:rsidRDefault="00272EEC" w:rsidP="00272EEC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 xml:space="preserve">We fix our own scales when dealing it natures according to our </w:t>
      </w:r>
      <w:proofErr w:type="spellStart"/>
      <w:r w:rsidRPr="00C73576">
        <w:rPr>
          <w:sz w:val="20"/>
          <w:szCs w:val="20"/>
        </w:rPr>
        <w:t>demans</w:t>
      </w:r>
      <w:proofErr w:type="spellEnd"/>
      <w:r w:rsidRPr="00C73576">
        <w:rPr>
          <w:sz w:val="20"/>
          <w:szCs w:val="20"/>
        </w:rPr>
        <w:t xml:space="preserve"> and </w:t>
      </w:r>
      <w:proofErr w:type="spellStart"/>
      <w:r w:rsidRPr="00C73576">
        <w:rPr>
          <w:sz w:val="20"/>
          <w:szCs w:val="20"/>
        </w:rPr>
        <w:t>wamnts</w:t>
      </w:r>
      <w:proofErr w:type="spellEnd"/>
      <w:r w:rsidRPr="00C73576">
        <w:rPr>
          <w:sz w:val="20"/>
          <w:szCs w:val="20"/>
        </w:rPr>
        <w:t xml:space="preserve"> rather than what nature naturally does on its own</w:t>
      </w:r>
    </w:p>
    <w:p w14:paraId="293DAA99" w14:textId="77777777" w:rsidR="00272EEC" w:rsidRPr="00C73576" w:rsidRDefault="00272EEC" w:rsidP="00272EEC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Such as controlling forest fires</w:t>
      </w:r>
    </w:p>
    <w:p w14:paraId="3DC665AE" w14:textId="77777777" w:rsidR="00816F0D" w:rsidRPr="00C73576" w:rsidRDefault="00816F0D" w:rsidP="00816F0D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  <w:highlight w:val="yellow"/>
        </w:rPr>
        <w:t>Gap Dynamics</w:t>
      </w:r>
      <w:r w:rsidRPr="00C73576">
        <w:rPr>
          <w:sz w:val="20"/>
          <w:szCs w:val="20"/>
        </w:rPr>
        <w:t>:</w:t>
      </w:r>
    </w:p>
    <w:p w14:paraId="7F37A397" w14:textId="77777777" w:rsidR="00816F0D" w:rsidRPr="00C73576" w:rsidRDefault="00816F0D" w:rsidP="00816F0D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Ex if a tree falls, it creates certain disturbances, and the spatial unit if that gap dynamics depends on how that tree fell</w:t>
      </w:r>
    </w:p>
    <w:p w14:paraId="148BE0D4" w14:textId="77777777" w:rsidR="00816F0D" w:rsidRPr="00C73576" w:rsidRDefault="00816F0D" w:rsidP="00816F0D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The natural frequency now represents the dominant gaps of that disturbance?</w:t>
      </w:r>
    </w:p>
    <w:p w14:paraId="553CD9FD" w14:textId="77777777" w:rsidR="00C73576" w:rsidRPr="00C73576" w:rsidRDefault="00816F0D" w:rsidP="00C73576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lastRenderedPageBreak/>
        <w:t>Spatial and temporal scale in the gap that we must refer too</w:t>
      </w:r>
    </w:p>
    <w:p w14:paraId="1A83A8DD" w14:textId="77777777" w:rsidR="00C73576" w:rsidRPr="00C73576" w:rsidRDefault="00281961" w:rsidP="00281961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proofErr w:type="gramStart"/>
      <w:r w:rsidRPr="00C73576">
        <w:rPr>
          <w:sz w:val="20"/>
          <w:szCs w:val="20"/>
        </w:rPr>
        <w:t>gene</w:t>
      </w:r>
      <w:proofErr w:type="gramEnd"/>
      <w:r w:rsidRPr="00C73576">
        <w:rPr>
          <w:sz w:val="20"/>
          <w:szCs w:val="20"/>
        </w:rPr>
        <w:t xml:space="preserve"> pools can influence the stand in the middle for ex..</w:t>
      </w:r>
    </w:p>
    <w:p w14:paraId="47F1D39E" w14:textId="77777777" w:rsidR="00281961" w:rsidRPr="00C73576" w:rsidRDefault="00281961" w:rsidP="00281961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 w:rsidRPr="00C73576">
        <w:rPr>
          <w:sz w:val="20"/>
          <w:szCs w:val="20"/>
        </w:rPr>
        <w:t>Gap: large tree’s influence</w:t>
      </w:r>
      <w:r w:rsidR="000B40D2" w:rsidRPr="00C73576">
        <w:rPr>
          <w:sz w:val="20"/>
          <w:szCs w:val="20"/>
        </w:rPr>
        <w:t xml:space="preserve"> is the boundary</w:t>
      </w:r>
    </w:p>
    <w:p w14:paraId="23502A1E" w14:textId="77777777" w:rsidR="00C73576" w:rsidRPr="00C73576" w:rsidRDefault="00C73576" w:rsidP="00C73576">
      <w:pPr>
        <w:rPr>
          <w:b/>
          <w:sz w:val="20"/>
          <w:szCs w:val="20"/>
        </w:rPr>
      </w:pPr>
    </w:p>
    <w:p w14:paraId="556C92F2" w14:textId="77777777" w:rsidR="00281961" w:rsidRPr="00C73576" w:rsidRDefault="000B40D2" w:rsidP="00281961">
      <w:pPr>
        <w:rPr>
          <w:sz w:val="20"/>
          <w:szCs w:val="20"/>
        </w:rPr>
      </w:pPr>
      <w:r w:rsidRPr="00C73576">
        <w:rPr>
          <w:sz w:val="20"/>
          <w:szCs w:val="20"/>
          <w:highlight w:val="yellow"/>
        </w:rPr>
        <w:t>A hierarchical Perspective:</w:t>
      </w:r>
    </w:p>
    <w:p w14:paraId="414E23C8" w14:textId="77777777" w:rsidR="000B40D2" w:rsidRPr="00C73576" w:rsidRDefault="000B40D2" w:rsidP="000B40D2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 xml:space="preserve">We’re affecting our </w:t>
      </w:r>
      <w:r w:rsidR="00951D05" w:rsidRPr="00C73576">
        <w:rPr>
          <w:sz w:val="20"/>
          <w:szCs w:val="20"/>
        </w:rPr>
        <w:t>environment</w:t>
      </w:r>
      <w:r w:rsidRPr="00C73576">
        <w:rPr>
          <w:sz w:val="20"/>
          <w:szCs w:val="20"/>
        </w:rPr>
        <w:t>:</w:t>
      </w:r>
    </w:p>
    <w:p w14:paraId="6DBF8FA3" w14:textId="77777777" w:rsidR="000B40D2" w:rsidRPr="00C73576" w:rsidRDefault="000B40D2" w:rsidP="000B40D2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EQ is taking longer to be reached in nature</w:t>
      </w:r>
    </w:p>
    <w:p w14:paraId="68F65434" w14:textId="77777777" w:rsidR="000B40D2" w:rsidRPr="00C73576" w:rsidRDefault="000B40D2" w:rsidP="000B40D2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 xml:space="preserve">Our activities is </w:t>
      </w:r>
      <w:r w:rsidR="00951D05" w:rsidRPr="00C73576">
        <w:rPr>
          <w:sz w:val="20"/>
          <w:szCs w:val="20"/>
        </w:rPr>
        <w:t>directly</w:t>
      </w:r>
      <w:r w:rsidRPr="00C73576">
        <w:rPr>
          <w:sz w:val="20"/>
          <w:szCs w:val="20"/>
        </w:rPr>
        <w:t xml:space="preserve"> impacting nature</w:t>
      </w:r>
    </w:p>
    <w:p w14:paraId="4D092F9F" w14:textId="77777777" w:rsidR="000B40D2" w:rsidRPr="00C73576" w:rsidRDefault="000B40D2" w:rsidP="000B40D2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We render adaptive mechanism less effective</w:t>
      </w:r>
    </w:p>
    <w:p w14:paraId="7474D3B4" w14:textId="77777777" w:rsidR="000B40D2" w:rsidRPr="00C73576" w:rsidRDefault="000B40D2" w:rsidP="000B40D2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 xml:space="preserve">We’re reducing the potential </w:t>
      </w:r>
      <w:proofErr w:type="spellStart"/>
      <w:r w:rsidRPr="00C73576">
        <w:rPr>
          <w:sz w:val="20"/>
          <w:szCs w:val="20"/>
        </w:rPr>
        <w:t>fot</w:t>
      </w:r>
      <w:proofErr w:type="spellEnd"/>
      <w:r w:rsidRPr="00C73576">
        <w:rPr>
          <w:sz w:val="20"/>
          <w:szCs w:val="20"/>
        </w:rPr>
        <w:t xml:space="preserve"> species to evolve adaptive mechanisms</w:t>
      </w:r>
    </w:p>
    <w:p w14:paraId="40EAA4A4" w14:textId="77777777" w:rsidR="000B40D2" w:rsidRPr="00C73576" w:rsidRDefault="000B40D2" w:rsidP="000B40D2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>Reduce species diversity, habitat diversity</w:t>
      </w:r>
    </w:p>
    <w:p w14:paraId="04BAF1FC" w14:textId="77777777" w:rsidR="000B40D2" w:rsidRPr="00C73576" w:rsidRDefault="000B40D2" w:rsidP="000B40D2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C73576">
        <w:rPr>
          <w:sz w:val="20"/>
          <w:szCs w:val="20"/>
        </w:rPr>
        <w:t xml:space="preserve">We’re </w:t>
      </w:r>
      <w:r w:rsidR="00951D05" w:rsidRPr="00C73576">
        <w:rPr>
          <w:sz w:val="20"/>
          <w:szCs w:val="20"/>
        </w:rPr>
        <w:t>changing</w:t>
      </w:r>
      <w:r w:rsidRPr="00C73576">
        <w:rPr>
          <w:sz w:val="20"/>
          <w:szCs w:val="20"/>
        </w:rPr>
        <w:t xml:space="preserve"> the constraining rules and altering patches interaction</w:t>
      </w:r>
    </w:p>
    <w:p w14:paraId="12E21230" w14:textId="77777777" w:rsidR="007E3C3A" w:rsidRPr="00C73576" w:rsidRDefault="007E3C3A" w:rsidP="007E3C3A">
      <w:pPr>
        <w:rPr>
          <w:sz w:val="20"/>
          <w:szCs w:val="20"/>
        </w:rPr>
      </w:pPr>
    </w:p>
    <w:p w14:paraId="05E0736A" w14:textId="77777777" w:rsidR="007E3C3A" w:rsidRPr="00C73576" w:rsidRDefault="007E3C3A" w:rsidP="007E3C3A">
      <w:pPr>
        <w:numPr>
          <w:ilvl w:val="0"/>
          <w:numId w:val="2"/>
        </w:numPr>
        <w:rPr>
          <w:sz w:val="20"/>
          <w:szCs w:val="20"/>
        </w:rPr>
      </w:pPr>
      <w:r w:rsidRPr="00C73576">
        <w:rPr>
          <w:b/>
          <w:bCs/>
          <w:sz w:val="20"/>
          <w:szCs w:val="20"/>
          <w:highlight w:val="yellow"/>
        </w:rPr>
        <w:t>A third perspective</w:t>
      </w:r>
      <w:r w:rsidRPr="00C73576">
        <w:rPr>
          <w:sz w:val="20"/>
          <w:szCs w:val="20"/>
        </w:rPr>
        <w:t>: adopting the landscape as the principal unit of study. Providing an ‘integrated analysis of the complex, human-made landscapes that are fast becoming dominant worldwide.”</w:t>
      </w:r>
    </w:p>
    <w:p w14:paraId="0EB850EC" w14:textId="77777777" w:rsidR="007E3C3A" w:rsidRPr="00C73576" w:rsidRDefault="007E3C3A" w:rsidP="007E3C3A">
      <w:pPr>
        <w:numPr>
          <w:ilvl w:val="0"/>
          <w:numId w:val="2"/>
        </w:numPr>
        <w:rPr>
          <w:sz w:val="20"/>
          <w:szCs w:val="20"/>
        </w:rPr>
      </w:pPr>
      <w:r w:rsidRPr="00C73576">
        <w:rPr>
          <w:sz w:val="20"/>
          <w:szCs w:val="20"/>
        </w:rPr>
        <w:t>Study of form and function in nature: relating the physical characteristics of the landscape and the spatial configuration of a plan with landscape functions and the processes that shape and alter those characteristics.</w:t>
      </w:r>
    </w:p>
    <w:p w14:paraId="5005360A" w14:textId="77777777" w:rsidR="007E3C3A" w:rsidRPr="00C73576" w:rsidRDefault="007E3C3A" w:rsidP="007E3C3A">
      <w:pPr>
        <w:numPr>
          <w:ilvl w:val="0"/>
          <w:numId w:val="2"/>
        </w:numPr>
        <w:rPr>
          <w:sz w:val="20"/>
          <w:szCs w:val="20"/>
        </w:rPr>
      </w:pPr>
      <w:r w:rsidRPr="00C73576">
        <w:rPr>
          <w:sz w:val="20"/>
          <w:szCs w:val="20"/>
        </w:rPr>
        <w:t>Looking at spatial patterns to learn about landscape processes and functions – to better inform planning?</w:t>
      </w:r>
    </w:p>
    <w:p w14:paraId="72F70255" w14:textId="77777777" w:rsidR="007E3C3A" w:rsidRPr="00C73576" w:rsidRDefault="007E3C3A" w:rsidP="007E3C3A">
      <w:pPr>
        <w:rPr>
          <w:sz w:val="20"/>
          <w:szCs w:val="20"/>
        </w:rPr>
      </w:pPr>
    </w:p>
    <w:p w14:paraId="09217BE1" w14:textId="77777777" w:rsidR="007E3C3A" w:rsidRPr="00C73576" w:rsidRDefault="007E3C3A" w:rsidP="007E3C3A">
      <w:pPr>
        <w:rPr>
          <w:sz w:val="20"/>
          <w:szCs w:val="20"/>
        </w:rPr>
      </w:pPr>
      <w:r w:rsidRPr="00C73576">
        <w:rPr>
          <w:sz w:val="20"/>
          <w:szCs w:val="20"/>
          <w:highlight w:val="yellow"/>
        </w:rPr>
        <w:t>Landscape Perspective:</w:t>
      </w:r>
    </w:p>
    <w:p w14:paraId="649A2A19" w14:textId="77777777" w:rsidR="007E3C3A" w:rsidRPr="00C73576" w:rsidRDefault="007E3C3A" w:rsidP="007E3C3A">
      <w:pPr>
        <w:numPr>
          <w:ilvl w:val="0"/>
          <w:numId w:val="3"/>
        </w:numPr>
        <w:rPr>
          <w:sz w:val="20"/>
          <w:szCs w:val="20"/>
        </w:rPr>
      </w:pPr>
      <w:r w:rsidRPr="00C73576">
        <w:rPr>
          <w:sz w:val="20"/>
          <w:szCs w:val="20"/>
        </w:rPr>
        <w:t>The ‘</w:t>
      </w:r>
      <w:proofErr w:type="spellStart"/>
      <w:r w:rsidRPr="00C73576">
        <w:rPr>
          <w:sz w:val="20"/>
          <w:szCs w:val="20"/>
        </w:rPr>
        <w:t>phenosystem</w:t>
      </w:r>
      <w:proofErr w:type="spellEnd"/>
      <w:r w:rsidRPr="00C73576">
        <w:rPr>
          <w:sz w:val="20"/>
          <w:szCs w:val="20"/>
        </w:rPr>
        <w:t>’ – the visible component of the landscape (primarily an aesthetic quality in 17</w:t>
      </w:r>
      <w:r w:rsidRPr="00C73576">
        <w:rPr>
          <w:sz w:val="20"/>
          <w:szCs w:val="20"/>
          <w:vertAlign w:val="superscript"/>
        </w:rPr>
        <w:t>th</w:t>
      </w:r>
      <w:r w:rsidRPr="00C73576">
        <w:rPr>
          <w:sz w:val="20"/>
          <w:szCs w:val="20"/>
        </w:rPr>
        <w:t xml:space="preserve"> century landscape painting)</w:t>
      </w:r>
    </w:p>
    <w:p w14:paraId="094DE63D" w14:textId="77777777" w:rsidR="007E3C3A" w:rsidRPr="00C73576" w:rsidRDefault="007E3C3A" w:rsidP="007E3C3A">
      <w:pPr>
        <w:numPr>
          <w:ilvl w:val="0"/>
          <w:numId w:val="3"/>
        </w:numPr>
        <w:rPr>
          <w:sz w:val="20"/>
          <w:szCs w:val="20"/>
        </w:rPr>
      </w:pPr>
      <w:r w:rsidRPr="00C73576">
        <w:rPr>
          <w:sz w:val="20"/>
          <w:szCs w:val="20"/>
        </w:rPr>
        <w:t>Heart, souls, and moods – not intellect.</w:t>
      </w:r>
    </w:p>
    <w:p w14:paraId="0C866DE2" w14:textId="77777777" w:rsidR="007E3C3A" w:rsidRPr="00C73576" w:rsidRDefault="007E3C3A" w:rsidP="007E3C3A">
      <w:pPr>
        <w:numPr>
          <w:ilvl w:val="0"/>
          <w:numId w:val="3"/>
        </w:numPr>
        <w:rPr>
          <w:sz w:val="20"/>
          <w:szCs w:val="20"/>
        </w:rPr>
      </w:pPr>
      <w:r w:rsidRPr="00C73576">
        <w:rPr>
          <w:sz w:val="20"/>
          <w:szCs w:val="20"/>
        </w:rPr>
        <w:t>Socio-spatial entity?</w:t>
      </w:r>
    </w:p>
    <w:p w14:paraId="1C3221AA" w14:textId="77777777" w:rsidR="007E3C3A" w:rsidRPr="00C73576" w:rsidRDefault="007E3C3A" w:rsidP="007E3C3A">
      <w:pPr>
        <w:numPr>
          <w:ilvl w:val="0"/>
          <w:numId w:val="3"/>
        </w:numPr>
        <w:rPr>
          <w:sz w:val="20"/>
          <w:szCs w:val="20"/>
        </w:rPr>
      </w:pPr>
      <w:r w:rsidRPr="00C73576">
        <w:rPr>
          <w:sz w:val="20"/>
          <w:szCs w:val="20"/>
        </w:rPr>
        <w:t>Landscape products?</w:t>
      </w:r>
    </w:p>
    <w:p w14:paraId="4A4230D4" w14:textId="77777777" w:rsidR="007E3C3A" w:rsidRPr="00C73576" w:rsidRDefault="007E3C3A" w:rsidP="007E3C3A">
      <w:pPr>
        <w:numPr>
          <w:ilvl w:val="0"/>
          <w:numId w:val="3"/>
        </w:numPr>
        <w:rPr>
          <w:sz w:val="20"/>
          <w:szCs w:val="20"/>
        </w:rPr>
      </w:pPr>
      <w:r w:rsidRPr="00C73576">
        <w:rPr>
          <w:sz w:val="20"/>
          <w:szCs w:val="20"/>
        </w:rPr>
        <w:t>Geographic surface units (natural components)?</w:t>
      </w:r>
    </w:p>
    <w:p w14:paraId="68580616" w14:textId="77777777" w:rsidR="007E3C3A" w:rsidRPr="00C73576" w:rsidRDefault="007E3C3A" w:rsidP="007E3C3A">
      <w:pPr>
        <w:numPr>
          <w:ilvl w:val="0"/>
          <w:numId w:val="3"/>
        </w:numPr>
        <w:rPr>
          <w:sz w:val="20"/>
          <w:szCs w:val="20"/>
        </w:rPr>
      </w:pPr>
      <w:r w:rsidRPr="00C73576">
        <w:rPr>
          <w:sz w:val="20"/>
          <w:szCs w:val="20"/>
        </w:rPr>
        <w:t xml:space="preserve">Ever-moving towards a </w:t>
      </w:r>
      <w:proofErr w:type="spellStart"/>
      <w:r w:rsidRPr="00C73576">
        <w:rPr>
          <w:sz w:val="20"/>
          <w:szCs w:val="20"/>
        </w:rPr>
        <w:t>transdisciplinary</w:t>
      </w:r>
      <w:proofErr w:type="spellEnd"/>
      <w:r w:rsidRPr="00C73576">
        <w:rPr>
          <w:sz w:val="20"/>
          <w:szCs w:val="20"/>
        </w:rPr>
        <w:t xml:space="preserve"> perspective…</w:t>
      </w:r>
    </w:p>
    <w:p w14:paraId="13EE685D" w14:textId="77777777" w:rsidR="007E3C3A" w:rsidRPr="00C73576" w:rsidRDefault="007E3C3A" w:rsidP="007E3C3A">
      <w:pPr>
        <w:numPr>
          <w:ilvl w:val="0"/>
          <w:numId w:val="3"/>
        </w:numPr>
        <w:rPr>
          <w:sz w:val="20"/>
          <w:szCs w:val="20"/>
        </w:rPr>
      </w:pPr>
      <w:r w:rsidRPr="00C73576">
        <w:rPr>
          <w:sz w:val="20"/>
          <w:szCs w:val="20"/>
        </w:rPr>
        <w:t>The ‘</w:t>
      </w:r>
      <w:proofErr w:type="spellStart"/>
      <w:r w:rsidRPr="00C73576">
        <w:rPr>
          <w:sz w:val="20"/>
          <w:szCs w:val="20"/>
        </w:rPr>
        <w:t>phenosystem</w:t>
      </w:r>
      <w:proofErr w:type="spellEnd"/>
      <w:r w:rsidRPr="00C73576">
        <w:rPr>
          <w:sz w:val="20"/>
          <w:szCs w:val="20"/>
        </w:rPr>
        <w:t>’ – the visible component of the landscape (primarily an aesthetic quality in 17</w:t>
      </w:r>
      <w:r w:rsidRPr="00C73576">
        <w:rPr>
          <w:sz w:val="20"/>
          <w:szCs w:val="20"/>
          <w:vertAlign w:val="superscript"/>
        </w:rPr>
        <w:t>th</w:t>
      </w:r>
      <w:r w:rsidRPr="00C73576">
        <w:rPr>
          <w:sz w:val="20"/>
          <w:szCs w:val="20"/>
        </w:rPr>
        <w:t xml:space="preserve"> century landscape painting)</w:t>
      </w:r>
    </w:p>
    <w:p w14:paraId="3C26809E" w14:textId="77777777" w:rsidR="007E3C3A" w:rsidRPr="00C73576" w:rsidRDefault="007E3C3A" w:rsidP="007E3C3A">
      <w:pPr>
        <w:numPr>
          <w:ilvl w:val="0"/>
          <w:numId w:val="3"/>
        </w:numPr>
        <w:rPr>
          <w:sz w:val="20"/>
          <w:szCs w:val="20"/>
        </w:rPr>
      </w:pPr>
      <w:r w:rsidRPr="00C73576">
        <w:rPr>
          <w:sz w:val="20"/>
          <w:szCs w:val="20"/>
        </w:rPr>
        <w:t>Heart, souls, and moods – not intellect.</w:t>
      </w:r>
    </w:p>
    <w:p w14:paraId="2C20F628" w14:textId="77777777" w:rsidR="007E3C3A" w:rsidRPr="00C73576" w:rsidRDefault="007E3C3A" w:rsidP="007E3C3A">
      <w:pPr>
        <w:numPr>
          <w:ilvl w:val="0"/>
          <w:numId w:val="3"/>
        </w:numPr>
        <w:rPr>
          <w:sz w:val="20"/>
          <w:szCs w:val="20"/>
        </w:rPr>
      </w:pPr>
      <w:r w:rsidRPr="00C73576">
        <w:rPr>
          <w:sz w:val="20"/>
          <w:szCs w:val="20"/>
        </w:rPr>
        <w:t>Socio-spatial entity?</w:t>
      </w:r>
    </w:p>
    <w:p w14:paraId="07901E52" w14:textId="77777777" w:rsidR="007E3C3A" w:rsidRPr="00C73576" w:rsidRDefault="007E3C3A" w:rsidP="007E3C3A">
      <w:pPr>
        <w:numPr>
          <w:ilvl w:val="0"/>
          <w:numId w:val="3"/>
        </w:numPr>
        <w:rPr>
          <w:sz w:val="20"/>
          <w:szCs w:val="20"/>
        </w:rPr>
      </w:pPr>
      <w:r w:rsidRPr="00C73576">
        <w:rPr>
          <w:sz w:val="20"/>
          <w:szCs w:val="20"/>
        </w:rPr>
        <w:t>Landscape products?</w:t>
      </w:r>
    </w:p>
    <w:p w14:paraId="3EE7F5B3" w14:textId="77777777" w:rsidR="007E3C3A" w:rsidRPr="00C73576" w:rsidRDefault="007E3C3A" w:rsidP="007E3C3A">
      <w:pPr>
        <w:numPr>
          <w:ilvl w:val="0"/>
          <w:numId w:val="3"/>
        </w:numPr>
        <w:rPr>
          <w:sz w:val="20"/>
          <w:szCs w:val="20"/>
        </w:rPr>
      </w:pPr>
      <w:r w:rsidRPr="00C73576">
        <w:rPr>
          <w:sz w:val="20"/>
          <w:szCs w:val="20"/>
        </w:rPr>
        <w:t>Geographic surface units (natural components)?</w:t>
      </w:r>
    </w:p>
    <w:p w14:paraId="63C9998F" w14:textId="77777777" w:rsidR="007E3C3A" w:rsidRPr="00C73576" w:rsidRDefault="007E3C3A" w:rsidP="007E3C3A">
      <w:pPr>
        <w:numPr>
          <w:ilvl w:val="0"/>
          <w:numId w:val="3"/>
        </w:numPr>
        <w:rPr>
          <w:sz w:val="20"/>
          <w:szCs w:val="20"/>
        </w:rPr>
      </w:pPr>
      <w:r w:rsidRPr="00C73576">
        <w:rPr>
          <w:sz w:val="20"/>
          <w:szCs w:val="20"/>
        </w:rPr>
        <w:t xml:space="preserve">Ever-moving towards a </w:t>
      </w:r>
      <w:proofErr w:type="spellStart"/>
      <w:r w:rsidRPr="00C73576">
        <w:rPr>
          <w:sz w:val="20"/>
          <w:szCs w:val="20"/>
        </w:rPr>
        <w:t>transdisciplinary</w:t>
      </w:r>
      <w:proofErr w:type="spellEnd"/>
      <w:r w:rsidRPr="00C73576">
        <w:rPr>
          <w:sz w:val="20"/>
          <w:szCs w:val="20"/>
        </w:rPr>
        <w:t xml:space="preserve"> perspective…</w:t>
      </w:r>
    </w:p>
    <w:p w14:paraId="4814F25E" w14:textId="77777777" w:rsidR="007E3C3A" w:rsidRPr="00C73576" w:rsidRDefault="007E3C3A" w:rsidP="007E3C3A">
      <w:pPr>
        <w:rPr>
          <w:sz w:val="20"/>
          <w:szCs w:val="20"/>
        </w:rPr>
      </w:pPr>
    </w:p>
    <w:p w14:paraId="66A2DDCF" w14:textId="77777777" w:rsidR="007E3C3A" w:rsidRPr="00C73576" w:rsidRDefault="007E3C3A" w:rsidP="007E3C3A">
      <w:pPr>
        <w:rPr>
          <w:sz w:val="20"/>
          <w:szCs w:val="20"/>
        </w:rPr>
      </w:pPr>
      <w:r w:rsidRPr="00C73576">
        <w:rPr>
          <w:sz w:val="20"/>
          <w:szCs w:val="20"/>
          <w:highlight w:val="yellow"/>
        </w:rPr>
        <w:t>Landscapes as multidimensional Entities:</w:t>
      </w:r>
    </w:p>
    <w:p w14:paraId="112429FD" w14:textId="77777777" w:rsidR="007E3C3A" w:rsidRPr="00C73576" w:rsidRDefault="007E3C3A" w:rsidP="007E3C3A">
      <w:pPr>
        <w:numPr>
          <w:ilvl w:val="0"/>
          <w:numId w:val="5"/>
        </w:numPr>
        <w:rPr>
          <w:sz w:val="20"/>
          <w:szCs w:val="20"/>
        </w:rPr>
      </w:pPr>
      <w:r w:rsidRPr="00C73576">
        <w:rPr>
          <w:sz w:val="20"/>
          <w:szCs w:val="20"/>
        </w:rPr>
        <w:t>Original focus on three landscape characteristics: structure, function, change</w:t>
      </w:r>
    </w:p>
    <w:p w14:paraId="336B95F1" w14:textId="77777777" w:rsidR="007E3C3A" w:rsidRPr="00C73576" w:rsidRDefault="007E3C3A" w:rsidP="007E3C3A">
      <w:pPr>
        <w:rPr>
          <w:sz w:val="20"/>
          <w:szCs w:val="20"/>
        </w:rPr>
      </w:pPr>
    </w:p>
    <w:p w14:paraId="41641FE2" w14:textId="77777777" w:rsidR="007E3C3A" w:rsidRPr="00C73576" w:rsidRDefault="007E3C3A" w:rsidP="007E3C3A">
      <w:pPr>
        <w:rPr>
          <w:sz w:val="20"/>
          <w:szCs w:val="20"/>
        </w:rPr>
      </w:pPr>
      <w:r w:rsidRPr="00C73576">
        <w:rPr>
          <w:sz w:val="20"/>
          <w:szCs w:val="20"/>
          <w:highlight w:val="yellow"/>
        </w:rPr>
        <w:t>Landscape Ecology: Looking at Change in Nature:</w:t>
      </w:r>
    </w:p>
    <w:p w14:paraId="3927F911" w14:textId="77777777" w:rsidR="007E3C3A" w:rsidRPr="00C73576" w:rsidRDefault="007E3C3A" w:rsidP="007E3C3A">
      <w:pPr>
        <w:numPr>
          <w:ilvl w:val="0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>Disturbance</w:t>
      </w:r>
    </w:p>
    <w:p w14:paraId="4D8AE475" w14:textId="77777777" w:rsidR="007E3C3A" w:rsidRPr="00C73576" w:rsidRDefault="007E3C3A" w:rsidP="007E3C3A">
      <w:pPr>
        <w:numPr>
          <w:ilvl w:val="1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 xml:space="preserve">Seasonal </w:t>
      </w:r>
      <w:proofErr w:type="spellStart"/>
      <w:r w:rsidRPr="00C73576">
        <w:rPr>
          <w:sz w:val="20"/>
          <w:szCs w:val="20"/>
        </w:rPr>
        <w:t>distubances</w:t>
      </w:r>
      <w:proofErr w:type="spellEnd"/>
    </w:p>
    <w:p w14:paraId="646B29D4" w14:textId="77777777" w:rsidR="007E3C3A" w:rsidRPr="00C73576" w:rsidRDefault="007E3C3A" w:rsidP="007E3C3A">
      <w:pPr>
        <w:numPr>
          <w:ilvl w:val="2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>Like</w:t>
      </w:r>
      <w:r w:rsidR="00C73576" w:rsidRPr="00C73576">
        <w:rPr>
          <w:sz w:val="20"/>
          <w:szCs w:val="20"/>
        </w:rPr>
        <w:t xml:space="preserve"> flooding, </w:t>
      </w:r>
    </w:p>
    <w:p w14:paraId="7E30953C" w14:textId="77777777" w:rsidR="00C73576" w:rsidRPr="00C73576" w:rsidRDefault="00C73576" w:rsidP="00C73576">
      <w:pPr>
        <w:numPr>
          <w:ilvl w:val="1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>Soil erosion</w:t>
      </w:r>
    </w:p>
    <w:p w14:paraId="28DA1C3B" w14:textId="77777777" w:rsidR="00C73576" w:rsidRPr="00C73576" w:rsidRDefault="00C73576" w:rsidP="00C73576">
      <w:pPr>
        <w:numPr>
          <w:ilvl w:val="1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 xml:space="preserve">Fencing: biological &amp; social </w:t>
      </w:r>
      <w:proofErr w:type="spellStart"/>
      <w:r w:rsidRPr="00C73576">
        <w:rPr>
          <w:sz w:val="20"/>
          <w:szCs w:val="20"/>
        </w:rPr>
        <w:t>isuues</w:t>
      </w:r>
      <w:proofErr w:type="spellEnd"/>
      <w:r w:rsidRPr="00C73576">
        <w:rPr>
          <w:sz w:val="20"/>
          <w:szCs w:val="20"/>
        </w:rPr>
        <w:t xml:space="preserve"> evolve</w:t>
      </w:r>
      <w:bookmarkStart w:id="0" w:name="_GoBack"/>
      <w:bookmarkEnd w:id="0"/>
    </w:p>
    <w:p w14:paraId="5279B99B" w14:textId="77777777" w:rsidR="00C73576" w:rsidRPr="00C73576" w:rsidRDefault="00C73576" w:rsidP="00C73576">
      <w:pPr>
        <w:numPr>
          <w:ilvl w:val="1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>Invasive species</w:t>
      </w:r>
    </w:p>
    <w:p w14:paraId="22D255AA" w14:textId="77777777" w:rsidR="00C73576" w:rsidRPr="00C73576" w:rsidRDefault="00C73576" w:rsidP="00C73576">
      <w:pPr>
        <w:numPr>
          <w:ilvl w:val="1"/>
          <w:numId w:val="6"/>
        </w:numPr>
        <w:rPr>
          <w:sz w:val="20"/>
          <w:szCs w:val="20"/>
        </w:rPr>
      </w:pPr>
      <w:r w:rsidRPr="00C73576">
        <w:rPr>
          <w:b/>
          <w:bCs/>
          <w:sz w:val="20"/>
          <w:szCs w:val="20"/>
        </w:rPr>
        <w:t>Dispersal and diffusion of species</w:t>
      </w:r>
      <w:r w:rsidRPr="00C73576">
        <w:rPr>
          <w:sz w:val="20"/>
          <w:szCs w:val="20"/>
        </w:rPr>
        <w:t xml:space="preserve"> </w:t>
      </w:r>
    </w:p>
    <w:p w14:paraId="7A2D12E0" w14:textId="77777777" w:rsidR="00C73576" w:rsidRPr="00C73576" w:rsidRDefault="00C73576" w:rsidP="00C73576">
      <w:pPr>
        <w:numPr>
          <w:ilvl w:val="2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 xml:space="preserve">Ex </w:t>
      </w:r>
      <w:r w:rsidRPr="00C73576">
        <w:rPr>
          <w:bCs/>
          <w:sz w:val="20"/>
          <w:szCs w:val="20"/>
        </w:rPr>
        <w:t>Diffusion of cattle egret over a long period of time from Africa to the Americas</w:t>
      </w:r>
    </w:p>
    <w:p w14:paraId="2E3A1D74" w14:textId="77777777" w:rsidR="00000000" w:rsidRPr="00C73576" w:rsidRDefault="00C73576" w:rsidP="00C73576">
      <w:pPr>
        <w:numPr>
          <w:ilvl w:val="2"/>
          <w:numId w:val="6"/>
        </w:numPr>
        <w:rPr>
          <w:sz w:val="20"/>
          <w:szCs w:val="20"/>
        </w:rPr>
      </w:pPr>
      <w:r w:rsidRPr="00C73576">
        <w:rPr>
          <w:b/>
          <w:bCs/>
          <w:sz w:val="20"/>
          <w:szCs w:val="20"/>
        </w:rPr>
        <w:t xml:space="preserve">Dispersal: </w:t>
      </w:r>
      <w:r w:rsidRPr="00C73576">
        <w:rPr>
          <w:sz w:val="20"/>
          <w:szCs w:val="20"/>
        </w:rPr>
        <w:t>capacity to move from a location of origin to new sites</w:t>
      </w:r>
    </w:p>
    <w:p w14:paraId="0688AB35" w14:textId="77777777" w:rsidR="00000000" w:rsidRPr="00C73576" w:rsidRDefault="00C73576" w:rsidP="00C73576">
      <w:pPr>
        <w:numPr>
          <w:ilvl w:val="2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>D</w:t>
      </w:r>
      <w:r w:rsidRPr="00C73576">
        <w:rPr>
          <w:sz w:val="20"/>
          <w:szCs w:val="20"/>
        </w:rPr>
        <w:t xml:space="preserve">oes not necessarily change the </w:t>
      </w:r>
      <w:r w:rsidRPr="00C73576">
        <w:rPr>
          <w:b/>
          <w:bCs/>
          <w:sz w:val="20"/>
          <w:szCs w:val="20"/>
        </w:rPr>
        <w:t>range</w:t>
      </w:r>
      <w:r w:rsidRPr="00C73576">
        <w:rPr>
          <w:sz w:val="20"/>
          <w:szCs w:val="20"/>
        </w:rPr>
        <w:t xml:space="preserve"> of a species</w:t>
      </w:r>
    </w:p>
    <w:p w14:paraId="441CCF58" w14:textId="77777777" w:rsidR="00000000" w:rsidRPr="00C73576" w:rsidRDefault="00C73576" w:rsidP="00C73576">
      <w:pPr>
        <w:numPr>
          <w:ilvl w:val="2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>Dispersal ‘colonists’ move in to new opportunities (e.g. disturbance) as part of succession</w:t>
      </w:r>
    </w:p>
    <w:p w14:paraId="204B3A90" w14:textId="77777777" w:rsidR="00C73576" w:rsidRPr="00C73576" w:rsidRDefault="00C73576" w:rsidP="00C73576">
      <w:pPr>
        <w:numPr>
          <w:ilvl w:val="2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>Water, wind, animals</w:t>
      </w:r>
    </w:p>
    <w:p w14:paraId="011266C1" w14:textId="77777777" w:rsidR="007E3C3A" w:rsidRPr="00C73576" w:rsidRDefault="007E3C3A" w:rsidP="00C73576">
      <w:pPr>
        <w:numPr>
          <w:ilvl w:val="0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>Agents of pattern formation</w:t>
      </w:r>
    </w:p>
    <w:p w14:paraId="39FCB5AF" w14:textId="77777777" w:rsidR="007E3C3A" w:rsidRPr="00C73576" w:rsidRDefault="007E3C3A" w:rsidP="007E3C3A">
      <w:pPr>
        <w:numPr>
          <w:ilvl w:val="0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>Environmental constraints</w:t>
      </w:r>
    </w:p>
    <w:p w14:paraId="2ED2BD90" w14:textId="77777777" w:rsidR="007E3C3A" w:rsidRPr="00C73576" w:rsidRDefault="007E3C3A" w:rsidP="007E3C3A">
      <w:pPr>
        <w:numPr>
          <w:ilvl w:val="0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>Hierarchical paradigm of pattern and behavior</w:t>
      </w:r>
    </w:p>
    <w:p w14:paraId="65BF0B16" w14:textId="77777777" w:rsidR="007E3C3A" w:rsidRPr="00C73576" w:rsidRDefault="007E3C3A" w:rsidP="007E3C3A">
      <w:pPr>
        <w:numPr>
          <w:ilvl w:val="0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>Conceptual ideas; regarding Nature and change through different perspectives of time and space</w:t>
      </w:r>
    </w:p>
    <w:p w14:paraId="6D1939A9" w14:textId="77777777" w:rsidR="00C73576" w:rsidRPr="00C73576" w:rsidRDefault="007E3C3A" w:rsidP="007E3C3A">
      <w:pPr>
        <w:numPr>
          <w:ilvl w:val="0"/>
          <w:numId w:val="6"/>
        </w:numPr>
        <w:rPr>
          <w:sz w:val="20"/>
          <w:szCs w:val="20"/>
        </w:rPr>
      </w:pPr>
      <w:r w:rsidRPr="00C73576">
        <w:rPr>
          <w:sz w:val="20"/>
          <w:szCs w:val="20"/>
        </w:rPr>
        <w:t>“In general, the more constraints we consider at one level that are relevant to one criterion, the greater our predictive power.”</w:t>
      </w:r>
    </w:p>
    <w:p w14:paraId="7BC5ED18" w14:textId="77777777" w:rsidR="007E3C3A" w:rsidRPr="00C73576" w:rsidRDefault="00C73576" w:rsidP="007E3C3A">
      <w:pPr>
        <w:numPr>
          <w:ilvl w:val="0"/>
          <w:numId w:val="6"/>
        </w:numPr>
        <w:rPr>
          <w:sz w:val="20"/>
          <w:szCs w:val="20"/>
        </w:rPr>
      </w:pPr>
      <w:r w:rsidRPr="00C73576">
        <w:rPr>
          <w:bCs/>
          <w:sz w:val="20"/>
          <w:szCs w:val="20"/>
        </w:rPr>
        <w:t xml:space="preserve">Slope </w:t>
      </w:r>
      <w:proofErr w:type="spellStart"/>
      <w:r w:rsidRPr="00C73576">
        <w:rPr>
          <w:bCs/>
          <w:sz w:val="20"/>
          <w:szCs w:val="20"/>
        </w:rPr>
        <w:t>orientatation</w:t>
      </w:r>
      <w:proofErr w:type="spellEnd"/>
      <w:r w:rsidRPr="00C73576">
        <w:rPr>
          <w:bCs/>
          <w:sz w:val="20"/>
          <w:szCs w:val="20"/>
        </w:rPr>
        <w:t>, landforms, and habitat</w:t>
      </w:r>
    </w:p>
    <w:p w14:paraId="7325B6B7" w14:textId="77777777" w:rsidR="00C73576" w:rsidRPr="00C73576" w:rsidRDefault="00C73576" w:rsidP="00C73576">
      <w:pPr>
        <w:numPr>
          <w:ilvl w:val="1"/>
          <w:numId w:val="6"/>
        </w:numPr>
        <w:rPr>
          <w:sz w:val="20"/>
          <w:szCs w:val="20"/>
        </w:rPr>
      </w:pPr>
      <w:proofErr w:type="gramStart"/>
      <w:r w:rsidRPr="00C73576">
        <w:rPr>
          <w:bCs/>
          <w:sz w:val="20"/>
          <w:szCs w:val="20"/>
        </w:rPr>
        <w:t>dry</w:t>
      </w:r>
      <w:proofErr w:type="gramEnd"/>
      <w:r w:rsidRPr="00C73576">
        <w:rPr>
          <w:bCs/>
          <w:sz w:val="20"/>
          <w:szCs w:val="20"/>
        </w:rPr>
        <w:t xml:space="preserve"> south-facing slopes = low, </w:t>
      </w:r>
      <w:proofErr w:type="spellStart"/>
      <w:r w:rsidRPr="00C73576">
        <w:rPr>
          <w:bCs/>
          <w:sz w:val="20"/>
          <w:szCs w:val="20"/>
        </w:rPr>
        <w:t>xerophytic</w:t>
      </w:r>
      <w:proofErr w:type="spellEnd"/>
      <w:r w:rsidRPr="00C73576">
        <w:rPr>
          <w:bCs/>
          <w:sz w:val="20"/>
          <w:szCs w:val="20"/>
        </w:rPr>
        <w:t xml:space="preserve"> shrubs</w:t>
      </w:r>
    </w:p>
    <w:p w14:paraId="08DF7435" w14:textId="77777777" w:rsidR="00C73576" w:rsidRPr="00C73576" w:rsidRDefault="00C73576" w:rsidP="00C73576">
      <w:pPr>
        <w:numPr>
          <w:ilvl w:val="1"/>
          <w:numId w:val="6"/>
        </w:numPr>
        <w:rPr>
          <w:sz w:val="20"/>
          <w:szCs w:val="20"/>
        </w:rPr>
      </w:pPr>
      <w:r w:rsidRPr="00C73576">
        <w:rPr>
          <w:bCs/>
          <w:sz w:val="20"/>
          <w:szCs w:val="20"/>
        </w:rPr>
        <w:t xml:space="preserve">Moister north-facing slopes support an open forest cover of </w:t>
      </w:r>
      <w:proofErr w:type="spellStart"/>
      <w:r w:rsidRPr="00C73576">
        <w:rPr>
          <w:bCs/>
          <w:sz w:val="20"/>
          <w:szCs w:val="20"/>
        </w:rPr>
        <w:t>piñon</w:t>
      </w:r>
      <w:proofErr w:type="spellEnd"/>
      <w:r w:rsidRPr="00C73576">
        <w:rPr>
          <w:bCs/>
          <w:sz w:val="20"/>
          <w:szCs w:val="20"/>
        </w:rPr>
        <w:t xml:space="preserve"> pine and juniper</w:t>
      </w:r>
    </w:p>
    <w:p w14:paraId="7F79D41D" w14:textId="77777777" w:rsidR="00C73576" w:rsidRPr="00C73576" w:rsidRDefault="00C73576" w:rsidP="00C73576">
      <w:pPr>
        <w:ind w:left="1080"/>
      </w:pPr>
    </w:p>
    <w:sectPr w:rsidR="00C73576" w:rsidRPr="00C73576" w:rsidSect="005735FE">
      <w:pgSz w:w="12240" w:h="15840"/>
      <w:pgMar w:top="450" w:right="27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83BBA"/>
    <w:multiLevelType w:val="hybridMultilevel"/>
    <w:tmpl w:val="06821E46"/>
    <w:lvl w:ilvl="0" w:tplc="D06C4E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52C8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6EB46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1645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46E4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C6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AD8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CE7E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A81B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F7F31D4"/>
    <w:multiLevelType w:val="hybridMultilevel"/>
    <w:tmpl w:val="93F6ECF0"/>
    <w:lvl w:ilvl="0" w:tplc="76DC5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38A5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12C9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3060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E637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6072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B63C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24A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482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44130D1"/>
    <w:multiLevelType w:val="hybridMultilevel"/>
    <w:tmpl w:val="ED009C08"/>
    <w:lvl w:ilvl="0" w:tplc="601A1B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D8CF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86C2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523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DEDA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1E1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2696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89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02F4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90F4316"/>
    <w:multiLevelType w:val="hybridMultilevel"/>
    <w:tmpl w:val="D26E8246"/>
    <w:lvl w:ilvl="0" w:tplc="287C7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2AB7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E4E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FE9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B2EB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746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785B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40C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29F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51D25CA"/>
    <w:multiLevelType w:val="hybridMultilevel"/>
    <w:tmpl w:val="02B40BAC"/>
    <w:lvl w:ilvl="0" w:tplc="26805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16CF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3EE9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A02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0E2A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0A39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4A93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B000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62F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A9631DC"/>
    <w:multiLevelType w:val="hybridMultilevel"/>
    <w:tmpl w:val="E7D2FB9E"/>
    <w:lvl w:ilvl="0" w:tplc="7FAA3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5A20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2A6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848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0AAD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F88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A0B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922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04A0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C1A3DD6"/>
    <w:multiLevelType w:val="hybridMultilevel"/>
    <w:tmpl w:val="0CAC8386"/>
    <w:lvl w:ilvl="0" w:tplc="3D2C18B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058"/>
    <w:rsid w:val="000B40D2"/>
    <w:rsid w:val="00272EEC"/>
    <w:rsid w:val="00281961"/>
    <w:rsid w:val="0045509C"/>
    <w:rsid w:val="005735FE"/>
    <w:rsid w:val="007E3C3A"/>
    <w:rsid w:val="00816F0D"/>
    <w:rsid w:val="00951D05"/>
    <w:rsid w:val="00C35058"/>
    <w:rsid w:val="00C7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9F9163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05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50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6F0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F0D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73576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505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505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6F0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F0D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73576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9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0362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48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67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9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119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7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31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90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4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036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988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180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32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8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65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7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854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404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919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70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68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744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8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999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4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824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99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24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883</Words>
  <Characters>5038</Characters>
  <Application>Microsoft Macintosh Word</Application>
  <DocSecurity>0</DocSecurity>
  <Lines>41</Lines>
  <Paragraphs>11</Paragraphs>
  <ScaleCrop>false</ScaleCrop>
  <Company>Concordia</Company>
  <LinksUpToDate>false</LinksUpToDate>
  <CharactersWithSpaces>5910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 Loukatos</dc:creator>
  <cp:keywords/>
  <dc:description/>
  <cp:lastModifiedBy>Amanda  Loukatos</cp:lastModifiedBy>
  <cp:revision>2</cp:revision>
  <cp:lastPrinted>2016-02-10T19:26:00Z</cp:lastPrinted>
  <dcterms:created xsi:type="dcterms:W3CDTF">2016-01-14T16:49:00Z</dcterms:created>
  <dcterms:modified xsi:type="dcterms:W3CDTF">2016-02-10T19:29:00Z</dcterms:modified>
</cp:coreProperties>
</file>