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EA91B8" w14:textId="4E09DA46" w:rsidR="003200C0" w:rsidRDefault="003200C0" w:rsidP="00083955">
      <w:pPr>
        <w:spacing w:line="48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Sammar</w:t>
      </w:r>
      <w:proofErr w:type="spellEnd"/>
      <w:r>
        <w:rPr>
          <w:rFonts w:ascii="Times New Roman" w:hAnsi="Times New Roman" w:cs="Times New Roman"/>
        </w:rPr>
        <w:t xml:space="preserve"> and Rae: An Alternate </w:t>
      </w:r>
      <w:r w:rsidR="005310F7">
        <w:rPr>
          <w:rFonts w:ascii="Times New Roman" w:hAnsi="Times New Roman" w:cs="Times New Roman"/>
        </w:rPr>
        <w:t>Approach</w:t>
      </w:r>
      <w:r>
        <w:rPr>
          <w:rFonts w:ascii="Times New Roman" w:hAnsi="Times New Roman" w:cs="Times New Roman"/>
        </w:rPr>
        <w:t xml:space="preserve"> to Romantic Relationships </w:t>
      </w:r>
      <w:r w:rsidR="006D7DF5">
        <w:rPr>
          <w:rFonts w:ascii="Times New Roman" w:hAnsi="Times New Roman" w:cs="Times New Roman"/>
        </w:rPr>
        <w:t>from</w:t>
      </w:r>
      <w:r>
        <w:rPr>
          <w:rFonts w:ascii="Times New Roman" w:hAnsi="Times New Roman" w:cs="Times New Roman"/>
        </w:rPr>
        <w:t xml:space="preserve"> Traditional Western Ideology </w:t>
      </w:r>
    </w:p>
    <w:p w14:paraId="41B6EBCC" w14:textId="6058E29C" w:rsidR="00472667" w:rsidRDefault="00083955" w:rsidP="00083955">
      <w:pPr>
        <w:spacing w:line="480" w:lineRule="auto"/>
        <w:rPr>
          <w:rFonts w:ascii="Times New Roman" w:hAnsi="Times New Roman" w:cs="Times New Roman"/>
        </w:rPr>
      </w:pPr>
      <w:bookmarkStart w:id="0" w:name="_GoBack"/>
      <w:r w:rsidRPr="00A532CF">
        <w:rPr>
          <w:rFonts w:ascii="Times New Roman" w:hAnsi="Times New Roman" w:cs="Times New Roman"/>
        </w:rPr>
        <w:t xml:space="preserve">The significance of the love and marriage between Rae and </w:t>
      </w:r>
      <w:proofErr w:type="spellStart"/>
      <w:r w:rsidRPr="00A532CF">
        <w:rPr>
          <w:rFonts w:ascii="Times New Roman" w:hAnsi="Times New Roman" w:cs="Times New Roman"/>
        </w:rPr>
        <w:t>Sammar</w:t>
      </w:r>
      <w:proofErr w:type="spellEnd"/>
      <w:r w:rsidRPr="00A532CF">
        <w:rPr>
          <w:rFonts w:ascii="Times New Roman" w:hAnsi="Times New Roman" w:cs="Times New Roman"/>
        </w:rPr>
        <w:t xml:space="preserve"> is the idea of </w:t>
      </w:r>
      <w:proofErr w:type="spellStart"/>
      <w:r w:rsidRPr="00A532CF">
        <w:rPr>
          <w:rFonts w:ascii="Times New Roman" w:hAnsi="Times New Roman" w:cs="Times New Roman"/>
        </w:rPr>
        <w:t>Sammar</w:t>
      </w:r>
      <w:proofErr w:type="spellEnd"/>
      <w:r w:rsidRPr="00A532CF">
        <w:rPr>
          <w:rFonts w:ascii="Times New Roman" w:hAnsi="Times New Roman" w:cs="Times New Roman"/>
        </w:rPr>
        <w:t xml:space="preserve"> falling in love with an Orientalist, where according to Edward Said in his book </w:t>
      </w:r>
      <w:r w:rsidRPr="00A532CF">
        <w:rPr>
          <w:rFonts w:ascii="Times New Roman" w:hAnsi="Times New Roman" w:cs="Times New Roman"/>
          <w:i/>
        </w:rPr>
        <w:t>Orientalism</w:t>
      </w:r>
      <w:r w:rsidRPr="00A532CF">
        <w:rPr>
          <w:rFonts w:ascii="Times New Roman" w:hAnsi="Times New Roman" w:cs="Times New Roman"/>
        </w:rPr>
        <w:t xml:space="preserve"> where it defines Orientalism as what constitutes a perfect </w:t>
      </w:r>
      <w:proofErr w:type="spellStart"/>
      <w:r w:rsidRPr="00A532CF">
        <w:rPr>
          <w:rFonts w:ascii="Times New Roman" w:hAnsi="Times New Roman" w:cs="Times New Roman"/>
        </w:rPr>
        <w:t>Foucauldian</w:t>
      </w:r>
      <w:proofErr w:type="spellEnd"/>
      <w:r w:rsidRPr="00A532CF">
        <w:rPr>
          <w:rFonts w:ascii="Times New Roman" w:hAnsi="Times New Roman" w:cs="Times New Roman"/>
        </w:rPr>
        <w:t xml:space="preserve"> discourse for it deals</w:t>
      </w:r>
      <w:r w:rsidR="004C7145">
        <w:rPr>
          <w:rFonts w:ascii="Times New Roman" w:hAnsi="Times New Roman" w:cs="Times New Roman"/>
        </w:rPr>
        <w:t xml:space="preserve"> with the Orient. T</w:t>
      </w:r>
      <w:r w:rsidR="00EB040E">
        <w:rPr>
          <w:rFonts w:ascii="Times New Roman" w:hAnsi="Times New Roman" w:cs="Times New Roman"/>
        </w:rPr>
        <w:t>he Orientalist</w:t>
      </w:r>
      <w:r w:rsidRPr="00A532CF">
        <w:rPr>
          <w:rFonts w:ascii="Times New Roman" w:hAnsi="Times New Roman" w:cs="Times New Roman"/>
        </w:rPr>
        <w:t xml:space="preserve"> </w:t>
      </w:r>
      <w:r w:rsidR="00EB040E">
        <w:rPr>
          <w:rFonts w:ascii="Times New Roman" w:hAnsi="Times New Roman" w:cs="Times New Roman"/>
        </w:rPr>
        <w:t>is</w:t>
      </w:r>
      <w:r w:rsidRPr="00A532CF">
        <w:rPr>
          <w:rFonts w:ascii="Times New Roman" w:hAnsi="Times New Roman" w:cs="Times New Roman"/>
        </w:rPr>
        <w:t xml:space="preserve"> </w:t>
      </w:r>
      <w:r w:rsidR="00EB040E">
        <w:rPr>
          <w:rFonts w:ascii="Times New Roman" w:hAnsi="Times New Roman" w:cs="Times New Roman"/>
        </w:rPr>
        <w:t xml:space="preserve">described as </w:t>
      </w:r>
      <w:r w:rsidRPr="00A532CF">
        <w:rPr>
          <w:rFonts w:ascii="Times New Roman" w:hAnsi="Times New Roman" w:cs="Times New Roman"/>
        </w:rPr>
        <w:t>a “western style dominating, restructurin</w:t>
      </w:r>
      <w:r w:rsidR="004C7145">
        <w:rPr>
          <w:rFonts w:ascii="Times New Roman" w:hAnsi="Times New Roman" w:cs="Times New Roman"/>
        </w:rPr>
        <w:t>g, and having</w:t>
      </w:r>
      <w:r w:rsidRPr="00A532CF">
        <w:rPr>
          <w:rFonts w:ascii="Times New Roman" w:hAnsi="Times New Roman" w:cs="Times New Roman"/>
        </w:rPr>
        <w:t xml:space="preserve"> authority over the Orient”. </w:t>
      </w:r>
      <w:r w:rsidR="00636F5B">
        <w:rPr>
          <w:rFonts w:ascii="Times New Roman" w:hAnsi="Times New Roman" w:cs="Times New Roman"/>
        </w:rPr>
        <w:t xml:space="preserve">Therefore, </w:t>
      </w:r>
      <w:r w:rsidRPr="00A532CF">
        <w:rPr>
          <w:rFonts w:ascii="Times New Roman" w:hAnsi="Times New Roman" w:cs="Times New Roman"/>
        </w:rPr>
        <w:t xml:space="preserve">the idea of where </w:t>
      </w:r>
      <w:proofErr w:type="spellStart"/>
      <w:r w:rsidRPr="00A532CF">
        <w:rPr>
          <w:rFonts w:ascii="Times New Roman" w:hAnsi="Times New Roman" w:cs="Times New Roman"/>
        </w:rPr>
        <w:t>Sammar</w:t>
      </w:r>
      <w:proofErr w:type="spellEnd"/>
      <w:r w:rsidRPr="00A532CF">
        <w:rPr>
          <w:rFonts w:ascii="Times New Roman" w:hAnsi="Times New Roman" w:cs="Times New Roman"/>
        </w:rPr>
        <w:t xml:space="preserve"> as the minority culture is taking the lead where</w:t>
      </w:r>
      <w:r w:rsidR="004C7145">
        <w:rPr>
          <w:rFonts w:ascii="Times New Roman" w:hAnsi="Times New Roman" w:cs="Times New Roman"/>
        </w:rPr>
        <w:t>as</w:t>
      </w:r>
      <w:r w:rsidRPr="00A532CF">
        <w:rPr>
          <w:rFonts w:ascii="Times New Roman" w:hAnsi="Times New Roman" w:cs="Times New Roman"/>
        </w:rPr>
        <w:t xml:space="preserve"> Rae who is perceived as the dominating culture is the one who’s making adjustments to </w:t>
      </w:r>
      <w:proofErr w:type="spellStart"/>
      <w:r w:rsidRPr="00A532CF">
        <w:rPr>
          <w:rFonts w:ascii="Times New Roman" w:hAnsi="Times New Roman" w:cs="Times New Roman"/>
        </w:rPr>
        <w:t>Sammar</w:t>
      </w:r>
      <w:proofErr w:type="spellEnd"/>
      <w:r w:rsidRPr="00A532CF">
        <w:rPr>
          <w:rFonts w:ascii="Times New Roman" w:hAnsi="Times New Roman" w:cs="Times New Roman"/>
        </w:rPr>
        <w:t xml:space="preserve">. </w:t>
      </w:r>
      <w:r w:rsidR="00472667">
        <w:rPr>
          <w:rFonts w:ascii="Times New Roman" w:hAnsi="Times New Roman" w:cs="Times New Roman"/>
        </w:rPr>
        <w:t xml:space="preserve">This then amplifies the contradictions to the dominant Western ideology where it abolishes the “us” vs “them. Therefore, I believe the </w:t>
      </w:r>
      <w:proofErr w:type="spellStart"/>
      <w:r w:rsidR="00472667">
        <w:rPr>
          <w:rFonts w:ascii="Times New Roman" w:hAnsi="Times New Roman" w:cs="Times New Roman"/>
        </w:rPr>
        <w:t>Sammar</w:t>
      </w:r>
      <w:proofErr w:type="spellEnd"/>
      <w:r w:rsidR="00472667">
        <w:rPr>
          <w:rFonts w:ascii="Times New Roman" w:hAnsi="Times New Roman" w:cs="Times New Roman"/>
        </w:rPr>
        <w:t xml:space="preserve">-Rae marriage is </w:t>
      </w:r>
      <w:r w:rsidR="00636F5B">
        <w:rPr>
          <w:rFonts w:ascii="Times New Roman" w:hAnsi="Times New Roman" w:cs="Times New Roman"/>
        </w:rPr>
        <w:t>unique</w:t>
      </w:r>
      <w:r w:rsidR="00472667">
        <w:rPr>
          <w:rFonts w:ascii="Times New Roman" w:hAnsi="Times New Roman" w:cs="Times New Roman"/>
        </w:rPr>
        <w:t xml:space="preserve"> and differs from the typical scenario that Yasmin believes in.</w:t>
      </w:r>
    </w:p>
    <w:p w14:paraId="2180B7FE" w14:textId="77777777" w:rsidR="0074655E" w:rsidRDefault="0074655E" w:rsidP="00083955">
      <w:pPr>
        <w:spacing w:line="480" w:lineRule="auto"/>
        <w:rPr>
          <w:rFonts w:ascii="Times New Roman" w:hAnsi="Times New Roman" w:cs="Times New Roman"/>
        </w:rPr>
      </w:pPr>
    </w:p>
    <w:p w14:paraId="621F5EAB" w14:textId="2E0FC200" w:rsidR="00472667" w:rsidRDefault="00B72958" w:rsidP="0008395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472667">
        <w:rPr>
          <w:rFonts w:ascii="Times New Roman" w:hAnsi="Times New Roman" w:cs="Times New Roman"/>
        </w:rPr>
        <w:t xml:space="preserve">t the beginning, </w:t>
      </w:r>
      <w:proofErr w:type="spellStart"/>
      <w:r w:rsidR="00472667">
        <w:rPr>
          <w:rFonts w:ascii="Times New Roman" w:hAnsi="Times New Roman" w:cs="Times New Roman"/>
        </w:rPr>
        <w:t>Sammar</w:t>
      </w:r>
      <w:proofErr w:type="spellEnd"/>
      <w:r w:rsidR="00472667">
        <w:rPr>
          <w:rFonts w:ascii="Times New Roman" w:hAnsi="Times New Roman" w:cs="Times New Roman"/>
        </w:rPr>
        <w:t xml:space="preserve"> really hoped for Rae to accept the Islamic faith so that in the future they could have a chance of getting married. However, Rae is unwilling to accept the Islamic faith as his own even if he did love </w:t>
      </w:r>
      <w:proofErr w:type="spellStart"/>
      <w:r w:rsidR="00472667">
        <w:rPr>
          <w:rFonts w:ascii="Times New Roman" w:hAnsi="Times New Roman" w:cs="Times New Roman"/>
        </w:rPr>
        <w:t>Sammar</w:t>
      </w:r>
      <w:proofErr w:type="spellEnd"/>
      <w:r w:rsidR="00472667">
        <w:rPr>
          <w:rFonts w:ascii="Times New Roman" w:hAnsi="Times New Roman" w:cs="Times New Roman"/>
        </w:rPr>
        <w:t xml:space="preserve"> because “it’s not in [him] to be religious.” (P126) </w:t>
      </w:r>
      <w:r w:rsidR="00636F5B">
        <w:rPr>
          <w:rFonts w:ascii="Times New Roman" w:hAnsi="Times New Roman" w:cs="Times New Roman"/>
        </w:rPr>
        <w:t>Even if he just</w:t>
      </w:r>
      <w:r w:rsidR="00472667">
        <w:rPr>
          <w:rFonts w:ascii="Times New Roman" w:hAnsi="Times New Roman" w:cs="Times New Roman"/>
        </w:rPr>
        <w:t xml:space="preserve"> </w:t>
      </w:r>
      <w:r w:rsidR="00636F5B">
        <w:rPr>
          <w:rFonts w:ascii="Times New Roman" w:hAnsi="Times New Roman" w:cs="Times New Roman"/>
        </w:rPr>
        <w:t>recited</w:t>
      </w:r>
      <w:r w:rsidR="00472667">
        <w:rPr>
          <w:rFonts w:ascii="Times New Roman" w:hAnsi="Times New Roman" w:cs="Times New Roman"/>
        </w:rPr>
        <w:t xml:space="preserve"> </w:t>
      </w:r>
      <w:r w:rsidR="00472667">
        <w:rPr>
          <w:rFonts w:ascii="Times New Roman" w:hAnsi="Times New Roman" w:cs="Times New Roman"/>
          <w:i/>
        </w:rPr>
        <w:t>“</w:t>
      </w:r>
      <w:proofErr w:type="spellStart"/>
      <w:r w:rsidR="00472667">
        <w:rPr>
          <w:rFonts w:ascii="Times New Roman" w:hAnsi="Times New Roman" w:cs="Times New Roman"/>
          <w:i/>
        </w:rPr>
        <w:t>shahadah</w:t>
      </w:r>
      <w:proofErr w:type="spellEnd"/>
      <w:r w:rsidR="00472667">
        <w:rPr>
          <w:rFonts w:ascii="Times New Roman" w:hAnsi="Times New Roman" w:cs="Times New Roman"/>
          <w:i/>
        </w:rPr>
        <w:t xml:space="preserve">” </w:t>
      </w:r>
      <w:r w:rsidR="00472667">
        <w:rPr>
          <w:rFonts w:ascii="Times New Roman" w:hAnsi="Times New Roman" w:cs="Times New Roman"/>
        </w:rPr>
        <w:t xml:space="preserve">and convert he </w:t>
      </w:r>
      <w:r w:rsidR="00636F5B">
        <w:rPr>
          <w:rFonts w:ascii="Times New Roman" w:hAnsi="Times New Roman" w:cs="Times New Roman"/>
        </w:rPr>
        <w:t>had</w:t>
      </w:r>
      <w:r w:rsidR="00472667">
        <w:rPr>
          <w:rFonts w:ascii="Times New Roman" w:hAnsi="Times New Roman" w:cs="Times New Roman"/>
        </w:rPr>
        <w:t xml:space="preserve"> “to be sure”</w:t>
      </w:r>
      <w:r w:rsidR="0074655E">
        <w:rPr>
          <w:rFonts w:ascii="Times New Roman" w:hAnsi="Times New Roman" w:cs="Times New Roman"/>
        </w:rPr>
        <w:t xml:space="preserve"> (128) which shows that Rae will not simply follow a religion just for the sake of it.</w:t>
      </w:r>
    </w:p>
    <w:p w14:paraId="687FA654" w14:textId="77777777" w:rsidR="0074655E" w:rsidRDefault="0074655E" w:rsidP="00083955">
      <w:pPr>
        <w:spacing w:line="480" w:lineRule="auto"/>
        <w:rPr>
          <w:rFonts w:ascii="Times New Roman" w:hAnsi="Times New Roman" w:cs="Times New Roman"/>
        </w:rPr>
      </w:pPr>
    </w:p>
    <w:p w14:paraId="5F0CEBBA" w14:textId="40709B01" w:rsidR="0074655E" w:rsidRPr="00472667" w:rsidRDefault="0074655E" w:rsidP="0008395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end, Rae </w:t>
      </w:r>
      <w:r w:rsidR="00636F5B">
        <w:rPr>
          <w:rFonts w:ascii="Times New Roman" w:hAnsi="Times New Roman" w:cs="Times New Roman"/>
        </w:rPr>
        <w:t xml:space="preserve">does </w:t>
      </w:r>
      <w:r w:rsidR="001A1FB1">
        <w:rPr>
          <w:rFonts w:ascii="Times New Roman" w:hAnsi="Times New Roman" w:cs="Times New Roman"/>
        </w:rPr>
        <w:t>end</w:t>
      </w:r>
      <w:r>
        <w:rPr>
          <w:rFonts w:ascii="Times New Roman" w:hAnsi="Times New Roman" w:cs="Times New Roman"/>
        </w:rPr>
        <w:t xml:space="preserve"> up following the Islamic faith </w:t>
      </w:r>
      <w:r w:rsidR="00636F5B">
        <w:rPr>
          <w:rFonts w:ascii="Times New Roman" w:hAnsi="Times New Roman" w:cs="Times New Roman"/>
        </w:rPr>
        <w:t>where it was</w:t>
      </w:r>
      <w:r>
        <w:rPr>
          <w:rFonts w:ascii="Times New Roman" w:hAnsi="Times New Roman" w:cs="Times New Roman"/>
        </w:rPr>
        <w:t xml:space="preserve"> “…wanting it for [himself] separate from the </w:t>
      </w:r>
      <w:r w:rsidR="00636F5B">
        <w:rPr>
          <w:rFonts w:ascii="Times New Roman" w:hAnsi="Times New Roman" w:cs="Times New Roman"/>
        </w:rPr>
        <w:t xml:space="preserve">work” and </w:t>
      </w:r>
      <w:proofErr w:type="spellStart"/>
      <w:r w:rsidR="00636F5B">
        <w:rPr>
          <w:rFonts w:ascii="Times New Roman" w:hAnsi="Times New Roman" w:cs="Times New Roman"/>
        </w:rPr>
        <w:t>Sammar</w:t>
      </w:r>
      <w:proofErr w:type="spellEnd"/>
      <w:r w:rsidR="00636F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(P199). Rae also amplifies the idea </w:t>
      </w:r>
      <w:r w:rsidR="00636F5B">
        <w:rPr>
          <w:rFonts w:ascii="Times New Roman" w:hAnsi="Times New Roman" w:cs="Times New Roman"/>
        </w:rPr>
        <w:t>that</w:t>
      </w:r>
      <w:r>
        <w:rPr>
          <w:rFonts w:ascii="Times New Roman" w:hAnsi="Times New Roman" w:cs="Times New Roman"/>
        </w:rPr>
        <w:t xml:space="preserve"> all the things he had learned about Islam</w:t>
      </w:r>
      <w:r w:rsidR="00636F5B">
        <w:rPr>
          <w:rFonts w:ascii="Times New Roman" w:hAnsi="Times New Roman" w:cs="Times New Roman"/>
        </w:rPr>
        <w:t xml:space="preserve"> through his job, it</w:t>
      </w:r>
      <w:r>
        <w:rPr>
          <w:rFonts w:ascii="Times New Roman" w:hAnsi="Times New Roman" w:cs="Times New Roman"/>
        </w:rPr>
        <w:t xml:space="preserve"> had nothing to do with his faith instead it came directly from Allah (P198)</w:t>
      </w:r>
      <w:r w:rsidR="00636F5B">
        <w:rPr>
          <w:rFonts w:ascii="Times New Roman" w:hAnsi="Times New Roman" w:cs="Times New Roman"/>
        </w:rPr>
        <w:t>. This then shows</w:t>
      </w:r>
      <w:r>
        <w:rPr>
          <w:rFonts w:ascii="Times New Roman" w:hAnsi="Times New Roman" w:cs="Times New Roman"/>
        </w:rPr>
        <w:t xml:space="preserve"> that Rae understood the difference between faith and knowledge and that he truly believed in the Islamic faith. </w:t>
      </w:r>
      <w:r w:rsidR="00636F5B">
        <w:rPr>
          <w:rFonts w:ascii="Times New Roman" w:hAnsi="Times New Roman" w:cs="Times New Roman"/>
        </w:rPr>
        <w:t>Ultimately, it</w:t>
      </w:r>
      <w:r>
        <w:rPr>
          <w:rFonts w:ascii="Times New Roman" w:hAnsi="Times New Roman" w:cs="Times New Roman"/>
        </w:rPr>
        <w:t xml:space="preserve"> reinforces the idea </w:t>
      </w:r>
      <w:r>
        <w:rPr>
          <w:rFonts w:ascii="Times New Roman" w:hAnsi="Times New Roman" w:cs="Times New Roman"/>
        </w:rPr>
        <w:lastRenderedPageBreak/>
        <w:t>th</w:t>
      </w:r>
      <w:r w:rsidR="00636F5B">
        <w:rPr>
          <w:rFonts w:ascii="Times New Roman" w:hAnsi="Times New Roman" w:cs="Times New Roman"/>
        </w:rPr>
        <w:t>at th</w:t>
      </w:r>
      <w:r>
        <w:rPr>
          <w:rFonts w:ascii="Times New Roman" w:hAnsi="Times New Roman" w:cs="Times New Roman"/>
        </w:rPr>
        <w:t xml:space="preserve">e relationship between Rae and </w:t>
      </w:r>
      <w:proofErr w:type="spellStart"/>
      <w:r>
        <w:rPr>
          <w:rFonts w:ascii="Times New Roman" w:hAnsi="Times New Roman" w:cs="Times New Roman"/>
        </w:rPr>
        <w:t>Sammar</w:t>
      </w:r>
      <w:proofErr w:type="spellEnd"/>
      <w:r>
        <w:rPr>
          <w:rFonts w:ascii="Times New Roman" w:hAnsi="Times New Roman" w:cs="Times New Roman"/>
        </w:rPr>
        <w:t xml:space="preserve"> </w:t>
      </w:r>
      <w:r w:rsidR="00636F5B">
        <w:rPr>
          <w:rFonts w:ascii="Times New Roman" w:hAnsi="Times New Roman" w:cs="Times New Roman"/>
        </w:rPr>
        <w:t>is</w:t>
      </w:r>
      <w:r>
        <w:rPr>
          <w:rFonts w:ascii="Times New Roman" w:hAnsi="Times New Roman" w:cs="Times New Roman"/>
        </w:rPr>
        <w:t xml:space="preserve"> unique and differs from a typical relationship between a Western man and </w:t>
      </w:r>
      <w:r w:rsidR="00636F5B">
        <w:rPr>
          <w:rFonts w:ascii="Times New Roman" w:hAnsi="Times New Roman" w:cs="Times New Roman"/>
        </w:rPr>
        <w:t xml:space="preserve">an Islamic woman. </w:t>
      </w:r>
    </w:p>
    <w:bookmarkEnd w:id="0"/>
    <w:p w14:paraId="0DBC2CA5" w14:textId="77777777" w:rsidR="002D5D49" w:rsidRPr="00A532CF" w:rsidRDefault="002D5D49" w:rsidP="00083955">
      <w:pPr>
        <w:spacing w:line="480" w:lineRule="auto"/>
        <w:rPr>
          <w:rFonts w:ascii="Times New Roman" w:hAnsi="Times New Roman" w:cs="Times New Roman"/>
        </w:rPr>
      </w:pPr>
    </w:p>
    <w:p w14:paraId="070962E7" w14:textId="77777777" w:rsidR="00AA1CB8" w:rsidRDefault="00F70B83"/>
    <w:sectPr w:rsidR="00AA1CB8" w:rsidSect="00536B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55"/>
    <w:rsid w:val="00083955"/>
    <w:rsid w:val="001A1FB1"/>
    <w:rsid w:val="002D5D49"/>
    <w:rsid w:val="003200C0"/>
    <w:rsid w:val="00472667"/>
    <w:rsid w:val="004C7145"/>
    <w:rsid w:val="005310F7"/>
    <w:rsid w:val="00536B63"/>
    <w:rsid w:val="00636F5B"/>
    <w:rsid w:val="006D7DF5"/>
    <w:rsid w:val="0074655E"/>
    <w:rsid w:val="00A8775E"/>
    <w:rsid w:val="00B72958"/>
    <w:rsid w:val="00EB040E"/>
    <w:rsid w:val="00F70B83"/>
    <w:rsid w:val="00F8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E9F8F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9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320</Words>
  <Characters>1649</Characters>
  <Application>Microsoft Macintosh Word</Application>
  <DocSecurity>0</DocSecurity>
  <Lines>31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Chan</dc:creator>
  <cp:keywords/>
  <dc:description/>
  <cp:lastModifiedBy>Sharon Chan</cp:lastModifiedBy>
  <cp:revision>5</cp:revision>
  <dcterms:created xsi:type="dcterms:W3CDTF">2016-10-31T23:42:00Z</dcterms:created>
  <dcterms:modified xsi:type="dcterms:W3CDTF">2016-11-03T00:19:00Z</dcterms:modified>
</cp:coreProperties>
</file>