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13E" w:rsidRPr="0014735D" w:rsidRDefault="00045CDA">
      <w:pPr>
        <w:pStyle w:val="Body"/>
        <w:jc w:val="center"/>
        <w:rPr>
          <w:b/>
          <w:bCs/>
          <w:sz w:val="24"/>
          <w:szCs w:val="24"/>
        </w:rPr>
      </w:pPr>
      <w:r w:rsidRPr="0014735D">
        <w:rPr>
          <w:b/>
          <w:bCs/>
          <w:sz w:val="24"/>
          <w:szCs w:val="24"/>
        </w:rPr>
        <w:t>CRM 3705B</w:t>
      </w:r>
    </w:p>
    <w:p w:rsidR="00EA013E" w:rsidRPr="0014735D" w:rsidRDefault="00045CDA">
      <w:pPr>
        <w:pStyle w:val="Body"/>
        <w:jc w:val="center"/>
        <w:rPr>
          <w:b/>
          <w:bCs/>
          <w:sz w:val="24"/>
          <w:szCs w:val="24"/>
        </w:rPr>
      </w:pPr>
      <w:r w:rsidRPr="0014735D">
        <w:rPr>
          <w:b/>
          <w:bCs/>
          <w:sz w:val="24"/>
          <w:szCs w:val="24"/>
          <w:lang w:val="fr-FR"/>
        </w:rPr>
        <w:t>É</w:t>
      </w:r>
      <w:r w:rsidRPr="0014735D">
        <w:rPr>
          <w:b/>
          <w:bCs/>
          <w:sz w:val="24"/>
          <w:szCs w:val="24"/>
        </w:rPr>
        <w:t>L</w:t>
      </w:r>
      <w:r w:rsidRPr="0014735D">
        <w:rPr>
          <w:b/>
          <w:bCs/>
          <w:sz w:val="24"/>
          <w:szCs w:val="24"/>
          <w:lang w:val="fr-FR"/>
        </w:rPr>
        <w:t>É</w:t>
      </w:r>
      <w:r w:rsidRPr="0014735D">
        <w:rPr>
          <w:b/>
          <w:bCs/>
          <w:sz w:val="24"/>
          <w:szCs w:val="24"/>
        </w:rPr>
        <w:t>MENTS PR</w:t>
      </w:r>
      <w:r w:rsidRPr="0014735D">
        <w:rPr>
          <w:b/>
          <w:bCs/>
          <w:sz w:val="24"/>
          <w:szCs w:val="24"/>
          <w:lang w:val="fr-FR"/>
        </w:rPr>
        <w:t>É</w:t>
      </w:r>
      <w:r w:rsidRPr="0014735D">
        <w:rPr>
          <w:b/>
          <w:bCs/>
          <w:sz w:val="24"/>
          <w:szCs w:val="24"/>
        </w:rPr>
        <w:t xml:space="preserve">PARATOIRES </w:t>
      </w:r>
      <w:r w:rsidRPr="0014735D">
        <w:rPr>
          <w:b/>
          <w:bCs/>
          <w:sz w:val="24"/>
          <w:szCs w:val="24"/>
          <w:lang w:val="fr-FR"/>
        </w:rPr>
        <w:t xml:space="preserve">À </w:t>
      </w:r>
      <w:r w:rsidRPr="0014735D">
        <w:rPr>
          <w:b/>
          <w:bCs/>
          <w:sz w:val="24"/>
          <w:szCs w:val="24"/>
        </w:rPr>
        <w:t xml:space="preserve">L’EXAMEN </w:t>
      </w:r>
      <w:r w:rsidRPr="0014735D">
        <w:rPr>
          <w:b/>
          <w:bCs/>
          <w:sz w:val="24"/>
          <w:szCs w:val="24"/>
          <w:lang w:val="fr-FR"/>
        </w:rPr>
        <w:t xml:space="preserve">À </w:t>
      </w:r>
      <w:r w:rsidRPr="0014735D">
        <w:rPr>
          <w:b/>
          <w:bCs/>
          <w:sz w:val="24"/>
          <w:szCs w:val="24"/>
        </w:rPr>
        <w:t>CHOIX MULTIPLES SUR LA DEUXI</w:t>
      </w:r>
      <w:r w:rsidRPr="0014735D">
        <w:rPr>
          <w:b/>
          <w:bCs/>
          <w:sz w:val="24"/>
          <w:szCs w:val="24"/>
          <w:lang w:val="it-IT"/>
        </w:rPr>
        <w:t>È</w:t>
      </w:r>
      <w:r w:rsidRPr="0014735D">
        <w:rPr>
          <w:b/>
          <w:bCs/>
          <w:sz w:val="24"/>
          <w:szCs w:val="24"/>
        </w:rPr>
        <w:t>ME PARTIE DU COURS</w:t>
      </w:r>
    </w:p>
    <w:p w:rsidR="00EA013E" w:rsidRPr="0014735D" w:rsidRDefault="00EA013E">
      <w:pPr>
        <w:pStyle w:val="Body"/>
        <w:rPr>
          <w:b/>
          <w:bCs/>
          <w:sz w:val="24"/>
          <w:szCs w:val="24"/>
        </w:rPr>
      </w:pPr>
    </w:p>
    <w:p w:rsidR="00EA013E" w:rsidRPr="0014735D" w:rsidRDefault="00045CDA">
      <w:pPr>
        <w:pStyle w:val="Body"/>
        <w:rPr>
          <w:b/>
          <w:bCs/>
          <w:sz w:val="24"/>
          <w:szCs w:val="24"/>
        </w:rPr>
      </w:pPr>
      <w:r w:rsidRPr="0014735D">
        <w:rPr>
          <w:b/>
          <w:bCs/>
          <w:sz w:val="24"/>
          <w:szCs w:val="24"/>
          <w:lang w:val="fr-FR"/>
        </w:rPr>
        <w:t>ÉLARGISSEMENT DE LA SURVEILLANCE</w:t>
      </w:r>
    </w:p>
    <w:p w:rsidR="00EA013E" w:rsidRPr="0014735D" w:rsidRDefault="00045CDA">
      <w:pPr>
        <w:pStyle w:val="Body"/>
        <w:rPr>
          <w:b/>
          <w:bCs/>
          <w:sz w:val="24"/>
          <w:szCs w:val="24"/>
        </w:rPr>
      </w:pPr>
      <w:r w:rsidRPr="0014735D">
        <w:rPr>
          <w:b/>
          <w:bCs/>
          <w:sz w:val="24"/>
          <w:szCs w:val="24"/>
        </w:rPr>
        <w:t xml:space="preserve">             Notes de cours</w:t>
      </w:r>
    </w:p>
    <w:p w:rsidR="00EA013E" w:rsidRPr="0014735D" w:rsidRDefault="00045CDA">
      <w:pPr>
        <w:pStyle w:val="ListParagraph"/>
        <w:numPr>
          <w:ilvl w:val="0"/>
          <w:numId w:val="2"/>
        </w:numPr>
        <w:rPr>
          <w:b/>
          <w:bCs/>
          <w:sz w:val="24"/>
          <w:szCs w:val="24"/>
        </w:rPr>
      </w:pPr>
      <w:r w:rsidRPr="0014735D">
        <w:rPr>
          <w:b/>
          <w:bCs/>
          <w:sz w:val="24"/>
          <w:szCs w:val="24"/>
        </w:rPr>
        <w:t>Connaître les deux facteurs majeurs qui vont amener une redéfinition politique des cibles des SRS au cours des années 1990.</w:t>
      </w:r>
    </w:p>
    <w:p w:rsidR="00EA013E" w:rsidRPr="0014735D" w:rsidRDefault="00045CDA">
      <w:pPr>
        <w:pStyle w:val="Body"/>
        <w:numPr>
          <w:ilvl w:val="1"/>
          <w:numId w:val="2"/>
        </w:numPr>
        <w:rPr>
          <w:sz w:val="24"/>
          <w:szCs w:val="24"/>
        </w:rPr>
      </w:pPr>
      <w:r w:rsidRPr="0014735D">
        <w:rPr>
          <w:sz w:val="24"/>
          <w:szCs w:val="24"/>
          <w:lang w:val="en-US"/>
        </w:rPr>
        <w:t xml:space="preserve">Chute du </w:t>
      </w:r>
      <w:proofErr w:type="spellStart"/>
      <w:r w:rsidRPr="0014735D">
        <w:rPr>
          <w:sz w:val="24"/>
          <w:szCs w:val="24"/>
          <w:lang w:val="en-US"/>
        </w:rPr>
        <w:t>communisme</w:t>
      </w:r>
      <w:proofErr w:type="spellEnd"/>
    </w:p>
    <w:p w:rsidR="00EA013E" w:rsidRPr="0014735D" w:rsidRDefault="00045CDA">
      <w:pPr>
        <w:pStyle w:val="Body"/>
        <w:numPr>
          <w:ilvl w:val="1"/>
          <w:numId w:val="2"/>
        </w:numPr>
        <w:rPr>
          <w:sz w:val="24"/>
          <w:szCs w:val="24"/>
        </w:rPr>
      </w:pPr>
      <w:r w:rsidRPr="0014735D">
        <w:rPr>
          <w:sz w:val="24"/>
          <w:szCs w:val="24"/>
          <w:lang w:val="fr-CA"/>
        </w:rPr>
        <w:t xml:space="preserve">globalisation des </w:t>
      </w:r>
      <w:proofErr w:type="spellStart"/>
      <w:r w:rsidRPr="0014735D">
        <w:rPr>
          <w:sz w:val="24"/>
          <w:szCs w:val="24"/>
          <w:lang w:val="fr-CA"/>
        </w:rPr>
        <w:t>marcher</w:t>
      </w:r>
      <w:proofErr w:type="spellEnd"/>
      <w:r w:rsidRPr="0014735D">
        <w:rPr>
          <w:sz w:val="24"/>
          <w:szCs w:val="24"/>
          <w:lang w:val="fr-CA"/>
        </w:rPr>
        <w:t xml:space="preserve"> et concurrence international</w:t>
      </w:r>
    </w:p>
    <w:p w:rsidR="00EA013E" w:rsidRPr="0014735D" w:rsidRDefault="00045CDA">
      <w:pPr>
        <w:pStyle w:val="ListParagraph"/>
        <w:numPr>
          <w:ilvl w:val="0"/>
          <w:numId w:val="2"/>
        </w:numPr>
        <w:rPr>
          <w:b/>
          <w:bCs/>
          <w:sz w:val="24"/>
          <w:szCs w:val="24"/>
        </w:rPr>
      </w:pPr>
      <w:r w:rsidRPr="0014735D">
        <w:rPr>
          <w:b/>
          <w:bCs/>
          <w:sz w:val="24"/>
          <w:szCs w:val="24"/>
        </w:rPr>
        <w:t>Comprendre ce qui a amené la police et les SRS à collaborer.</w:t>
      </w:r>
    </w:p>
    <w:p w:rsidR="00EA013E" w:rsidRPr="0014735D" w:rsidRDefault="00045CDA">
      <w:pPr>
        <w:pStyle w:val="Body"/>
        <w:numPr>
          <w:ilvl w:val="1"/>
          <w:numId w:val="2"/>
        </w:numPr>
        <w:rPr>
          <w:sz w:val="24"/>
          <w:szCs w:val="24"/>
        </w:rPr>
      </w:pPr>
      <w:r w:rsidRPr="0014735D">
        <w:rPr>
          <w:sz w:val="24"/>
          <w:szCs w:val="24"/>
          <w:lang w:val="fr-CA"/>
        </w:rPr>
        <w:t xml:space="preserve">criminalité </w:t>
      </w:r>
      <w:proofErr w:type="spellStart"/>
      <w:r w:rsidRPr="0014735D">
        <w:rPr>
          <w:sz w:val="24"/>
          <w:szCs w:val="24"/>
          <w:lang w:val="fr-CA"/>
        </w:rPr>
        <w:t>hybrid</w:t>
      </w:r>
      <w:proofErr w:type="spellEnd"/>
      <w:r w:rsidRPr="0014735D">
        <w:rPr>
          <w:sz w:val="24"/>
          <w:szCs w:val="24"/>
          <w:lang w:val="fr-CA"/>
        </w:rPr>
        <w:t>: sécurité nationale + criminalité traditionnelle</w:t>
      </w:r>
    </w:p>
    <w:p w:rsidR="00EA013E" w:rsidRPr="0014735D" w:rsidRDefault="00045CDA">
      <w:pPr>
        <w:pStyle w:val="ListParagraph"/>
        <w:numPr>
          <w:ilvl w:val="0"/>
          <w:numId w:val="2"/>
        </w:numPr>
        <w:rPr>
          <w:b/>
          <w:bCs/>
          <w:sz w:val="24"/>
          <w:szCs w:val="24"/>
        </w:rPr>
      </w:pPr>
      <w:r w:rsidRPr="0014735D">
        <w:rPr>
          <w:b/>
          <w:bCs/>
          <w:sz w:val="24"/>
          <w:szCs w:val="24"/>
        </w:rPr>
        <w:t>Comprendre ce que l’on désigne par «société du risque».</w:t>
      </w:r>
    </w:p>
    <w:p w:rsidR="00EA013E" w:rsidRPr="0014735D" w:rsidRDefault="00045CDA" w:rsidP="001955C2">
      <w:pPr>
        <w:pStyle w:val="Body"/>
        <w:numPr>
          <w:ilvl w:val="1"/>
          <w:numId w:val="2"/>
        </w:numPr>
        <w:rPr>
          <w:sz w:val="24"/>
          <w:szCs w:val="24"/>
        </w:rPr>
      </w:pPr>
      <w:r w:rsidRPr="0014735D">
        <w:rPr>
          <w:sz w:val="24"/>
          <w:szCs w:val="24"/>
          <w:lang w:val="fr-FR"/>
        </w:rPr>
        <w:t>le développement de la technologie accro</w:t>
      </w:r>
      <w:r w:rsidRPr="0014735D">
        <w:rPr>
          <w:sz w:val="24"/>
          <w:szCs w:val="24"/>
        </w:rPr>
        <w:t>î</w:t>
      </w:r>
      <w:r w:rsidRPr="0014735D">
        <w:rPr>
          <w:sz w:val="24"/>
          <w:szCs w:val="24"/>
          <w:lang w:val="fr-FR"/>
        </w:rPr>
        <w:t>trait les capacité</w:t>
      </w:r>
      <w:r w:rsidRPr="0014735D">
        <w:rPr>
          <w:sz w:val="24"/>
          <w:szCs w:val="24"/>
          <w:lang w:val="pt-PT"/>
        </w:rPr>
        <w:t>s pr</w:t>
      </w:r>
      <w:r w:rsidRPr="0014735D">
        <w:rPr>
          <w:sz w:val="24"/>
          <w:szCs w:val="24"/>
          <w:lang w:val="fr-FR"/>
        </w:rPr>
        <w:t>é</w:t>
      </w:r>
      <w:proofErr w:type="spellStart"/>
      <w:r w:rsidRPr="0014735D">
        <w:rPr>
          <w:sz w:val="24"/>
          <w:szCs w:val="24"/>
          <w:lang w:val="fr-CA"/>
        </w:rPr>
        <w:t>dicti</w:t>
      </w:r>
      <w:r w:rsidRPr="0014735D">
        <w:rPr>
          <w:sz w:val="24"/>
          <w:szCs w:val="24"/>
          <w:lang w:val="fr-FR"/>
        </w:rPr>
        <w:t>ves</w:t>
      </w:r>
      <w:proofErr w:type="spellEnd"/>
      <w:r w:rsidRPr="0014735D">
        <w:rPr>
          <w:sz w:val="24"/>
          <w:szCs w:val="24"/>
          <w:lang w:val="fr-FR"/>
        </w:rPr>
        <w:t xml:space="preserve"> dans divers domaines pour réduire les risques, principalement en profilant adéquatement les clientèles desservies ou en développant des techniques de surveillance. </w:t>
      </w:r>
    </w:p>
    <w:p w:rsidR="00EA013E" w:rsidRPr="0014735D" w:rsidRDefault="00045CDA">
      <w:pPr>
        <w:pStyle w:val="ListParagraph"/>
        <w:numPr>
          <w:ilvl w:val="0"/>
          <w:numId w:val="2"/>
        </w:numPr>
        <w:rPr>
          <w:b/>
          <w:bCs/>
          <w:sz w:val="24"/>
          <w:szCs w:val="24"/>
        </w:rPr>
      </w:pPr>
      <w:r w:rsidRPr="0014735D">
        <w:rPr>
          <w:b/>
          <w:bCs/>
          <w:sz w:val="24"/>
          <w:szCs w:val="24"/>
        </w:rPr>
        <w:t>Comprendre le changement du rôle de l’État qui a amené la marchandisation de la sécurité.</w:t>
      </w:r>
    </w:p>
    <w:p w:rsidR="00EA013E" w:rsidRPr="0014735D" w:rsidRDefault="00045CDA" w:rsidP="001955C2">
      <w:pPr>
        <w:pStyle w:val="Body"/>
        <w:numPr>
          <w:ilvl w:val="0"/>
          <w:numId w:val="4"/>
        </w:numPr>
        <w:ind w:left="1134" w:firstLine="0"/>
        <w:rPr>
          <w:sz w:val="24"/>
          <w:szCs w:val="24"/>
        </w:rPr>
      </w:pPr>
      <w:r w:rsidRPr="0014735D">
        <w:rPr>
          <w:sz w:val="24"/>
          <w:szCs w:val="24"/>
          <w:lang w:val="fr-FR"/>
        </w:rPr>
        <w:t>est l</w:t>
      </w:r>
      <w:r w:rsidRPr="0014735D">
        <w:rPr>
          <w:sz w:val="24"/>
          <w:szCs w:val="24"/>
        </w:rPr>
        <w:t>’</w:t>
      </w:r>
      <w:r w:rsidRPr="0014735D">
        <w:rPr>
          <w:sz w:val="24"/>
          <w:szCs w:val="24"/>
          <w:lang w:val="it-IT"/>
        </w:rPr>
        <w:t>arriv</w:t>
      </w:r>
      <w:proofErr w:type="spellStart"/>
      <w:r w:rsidRPr="0014735D">
        <w:rPr>
          <w:sz w:val="24"/>
          <w:szCs w:val="24"/>
          <w:lang w:val="fr-FR"/>
        </w:rPr>
        <w:t>ée</w:t>
      </w:r>
      <w:proofErr w:type="spellEnd"/>
      <w:r w:rsidRPr="0014735D">
        <w:rPr>
          <w:sz w:val="24"/>
          <w:szCs w:val="24"/>
          <w:lang w:val="fr-FR"/>
        </w:rPr>
        <w:t xml:space="preserve"> de l’É</w:t>
      </w:r>
      <w:r w:rsidRPr="0014735D">
        <w:rPr>
          <w:sz w:val="24"/>
          <w:szCs w:val="24"/>
        </w:rPr>
        <w:t>tat ges</w:t>
      </w:r>
      <w:r w:rsidRPr="0014735D">
        <w:rPr>
          <w:sz w:val="24"/>
          <w:szCs w:val="24"/>
          <w:lang w:val="fr-CA"/>
        </w:rPr>
        <w:t>ti</w:t>
      </w:r>
      <w:proofErr w:type="spellStart"/>
      <w:r w:rsidRPr="0014735D">
        <w:rPr>
          <w:sz w:val="24"/>
          <w:szCs w:val="24"/>
          <w:lang w:val="fr-FR"/>
        </w:rPr>
        <w:t>onnaire</w:t>
      </w:r>
      <w:proofErr w:type="spellEnd"/>
      <w:r w:rsidRPr="0014735D">
        <w:rPr>
          <w:sz w:val="24"/>
          <w:szCs w:val="24"/>
          <w:lang w:val="fr-FR"/>
        </w:rPr>
        <w:t xml:space="preserve"> dans un contexte né</w:t>
      </w:r>
      <w:r w:rsidRPr="0014735D">
        <w:rPr>
          <w:sz w:val="24"/>
          <w:szCs w:val="24"/>
        </w:rPr>
        <w:t>o-lib</w:t>
      </w:r>
      <w:r w:rsidRPr="0014735D">
        <w:rPr>
          <w:sz w:val="24"/>
          <w:szCs w:val="24"/>
          <w:lang w:val="fr-FR"/>
        </w:rPr>
        <w:t>é</w:t>
      </w:r>
      <w:proofErr w:type="spellStart"/>
      <w:r w:rsidRPr="0014735D">
        <w:rPr>
          <w:sz w:val="24"/>
          <w:szCs w:val="24"/>
          <w:lang w:val="fr-CA"/>
        </w:rPr>
        <w:t>ral</w:t>
      </w:r>
      <w:proofErr w:type="spellEnd"/>
      <w:r w:rsidRPr="0014735D">
        <w:rPr>
          <w:sz w:val="24"/>
          <w:szCs w:val="24"/>
          <w:lang w:val="fr-CA"/>
        </w:rPr>
        <w:t xml:space="preserve"> o</w:t>
      </w:r>
      <w:r w:rsidRPr="0014735D">
        <w:rPr>
          <w:sz w:val="24"/>
          <w:szCs w:val="24"/>
          <w:lang w:val="it-IT"/>
        </w:rPr>
        <w:t xml:space="preserve">ù </w:t>
      </w:r>
      <w:r w:rsidRPr="0014735D">
        <w:rPr>
          <w:sz w:val="24"/>
          <w:szCs w:val="24"/>
        </w:rPr>
        <w:t>l</w:t>
      </w:r>
      <w:r w:rsidRPr="0014735D">
        <w:rPr>
          <w:sz w:val="24"/>
          <w:szCs w:val="24"/>
          <w:lang w:val="fr-FR"/>
        </w:rPr>
        <w:t>’é</w:t>
      </w:r>
      <w:r w:rsidRPr="0014735D">
        <w:rPr>
          <w:sz w:val="24"/>
          <w:szCs w:val="24"/>
        </w:rPr>
        <w:t>conomie pr</w:t>
      </w:r>
      <w:r w:rsidRPr="0014735D">
        <w:rPr>
          <w:sz w:val="24"/>
          <w:szCs w:val="24"/>
          <w:lang w:val="fr-FR"/>
        </w:rPr>
        <w:t>é</w:t>
      </w:r>
      <w:r w:rsidRPr="0014735D">
        <w:rPr>
          <w:sz w:val="24"/>
          <w:szCs w:val="24"/>
          <w:lang w:val="da-DK"/>
        </w:rPr>
        <w:t xml:space="preserve">domine </w:t>
      </w:r>
    </w:p>
    <w:p w:rsidR="00EA013E" w:rsidRPr="0014735D" w:rsidRDefault="00045CDA" w:rsidP="001955C2">
      <w:pPr>
        <w:pStyle w:val="Body"/>
        <w:numPr>
          <w:ilvl w:val="0"/>
          <w:numId w:val="4"/>
        </w:numPr>
        <w:ind w:left="1134" w:firstLine="0"/>
        <w:rPr>
          <w:sz w:val="24"/>
          <w:szCs w:val="24"/>
        </w:rPr>
      </w:pPr>
      <w:r w:rsidRPr="0014735D">
        <w:rPr>
          <w:sz w:val="24"/>
          <w:szCs w:val="24"/>
        </w:rPr>
        <w:t>am</w:t>
      </w:r>
      <w:proofErr w:type="spellStart"/>
      <w:r w:rsidRPr="0014735D">
        <w:rPr>
          <w:sz w:val="24"/>
          <w:szCs w:val="24"/>
          <w:lang w:val="fr-FR"/>
        </w:rPr>
        <w:t>ène</w:t>
      </w:r>
      <w:proofErr w:type="spellEnd"/>
      <w:r w:rsidRPr="0014735D">
        <w:rPr>
          <w:sz w:val="24"/>
          <w:szCs w:val="24"/>
          <w:lang w:val="fr-FR"/>
        </w:rPr>
        <w:t xml:space="preserve"> de plus en plus la priva</w:t>
      </w:r>
      <w:r w:rsidR="00E57BB4" w:rsidRPr="0014735D">
        <w:rPr>
          <w:sz w:val="24"/>
          <w:szCs w:val="24"/>
          <w:lang w:val="fr-FR"/>
        </w:rPr>
        <w:t>ti</w:t>
      </w:r>
      <w:r w:rsidRPr="0014735D">
        <w:rPr>
          <w:sz w:val="24"/>
          <w:szCs w:val="24"/>
          <w:lang w:val="fr-FR"/>
        </w:rPr>
        <w:t>sa</w:t>
      </w:r>
      <w:r w:rsidR="00E57BB4" w:rsidRPr="0014735D">
        <w:rPr>
          <w:sz w:val="24"/>
          <w:szCs w:val="24"/>
          <w:lang w:val="fr-FR"/>
        </w:rPr>
        <w:t>ti</w:t>
      </w:r>
      <w:r w:rsidRPr="0014735D">
        <w:rPr>
          <w:sz w:val="24"/>
          <w:szCs w:val="24"/>
          <w:lang w:val="fr-FR"/>
        </w:rPr>
        <w:t>on de certaines ac</w:t>
      </w:r>
      <w:r w:rsidR="00E57BB4" w:rsidRPr="0014735D">
        <w:rPr>
          <w:sz w:val="24"/>
          <w:szCs w:val="24"/>
          <w:lang w:val="fr-FR"/>
        </w:rPr>
        <w:t>ti</w:t>
      </w:r>
      <w:r w:rsidRPr="0014735D">
        <w:rPr>
          <w:sz w:val="24"/>
          <w:szCs w:val="24"/>
          <w:lang w:val="fr-FR"/>
        </w:rPr>
        <w:t>vités autrefois gé</w:t>
      </w:r>
      <w:r w:rsidRPr="0014735D">
        <w:rPr>
          <w:sz w:val="24"/>
          <w:szCs w:val="24"/>
        </w:rPr>
        <w:t>r</w:t>
      </w:r>
      <w:proofErr w:type="spellStart"/>
      <w:r w:rsidRPr="0014735D">
        <w:rPr>
          <w:sz w:val="24"/>
          <w:szCs w:val="24"/>
          <w:lang w:val="fr-FR"/>
        </w:rPr>
        <w:t>ées</w:t>
      </w:r>
      <w:proofErr w:type="spellEnd"/>
      <w:r w:rsidRPr="0014735D">
        <w:rPr>
          <w:sz w:val="24"/>
          <w:szCs w:val="24"/>
          <w:lang w:val="fr-FR"/>
        </w:rPr>
        <w:t xml:space="preserve"> par l’État, pour améliorer les rapports coûts/efficacité</w:t>
      </w:r>
      <w:r w:rsidRPr="0014735D">
        <w:rPr>
          <w:sz w:val="24"/>
          <w:szCs w:val="24"/>
        </w:rPr>
        <w:t xml:space="preserve">. </w:t>
      </w:r>
    </w:p>
    <w:p w:rsidR="00EA013E" w:rsidRPr="0014735D" w:rsidRDefault="00045CDA">
      <w:pPr>
        <w:pStyle w:val="ListParagraph"/>
        <w:numPr>
          <w:ilvl w:val="0"/>
          <w:numId w:val="2"/>
        </w:numPr>
        <w:rPr>
          <w:b/>
          <w:bCs/>
          <w:sz w:val="24"/>
          <w:szCs w:val="24"/>
        </w:rPr>
      </w:pPr>
      <w:r w:rsidRPr="0014735D">
        <w:rPr>
          <w:b/>
          <w:bCs/>
          <w:sz w:val="24"/>
          <w:szCs w:val="24"/>
        </w:rPr>
        <w:t>Comprendre ce qui a facilité la connexion des services privés de sécurité avec les SRS.</w:t>
      </w:r>
    </w:p>
    <w:p w:rsidR="00EA013E" w:rsidRPr="0014735D" w:rsidRDefault="00045CDA" w:rsidP="001955C2">
      <w:pPr>
        <w:pStyle w:val="Body"/>
        <w:numPr>
          <w:ilvl w:val="1"/>
          <w:numId w:val="2"/>
        </w:numPr>
        <w:rPr>
          <w:sz w:val="24"/>
          <w:szCs w:val="24"/>
        </w:rPr>
      </w:pPr>
      <w:r w:rsidRPr="0014735D">
        <w:rPr>
          <w:sz w:val="24"/>
          <w:szCs w:val="24"/>
          <w:lang w:val="fr-FR"/>
        </w:rPr>
        <w:t xml:space="preserve">La connexion des services privés de </w:t>
      </w:r>
      <w:proofErr w:type="spellStart"/>
      <w:r w:rsidRPr="0014735D">
        <w:rPr>
          <w:sz w:val="24"/>
          <w:szCs w:val="24"/>
          <w:lang w:val="fr-FR"/>
        </w:rPr>
        <w:t>sé</w:t>
      </w:r>
      <w:proofErr w:type="spellEnd"/>
      <w:r w:rsidRPr="0014735D">
        <w:rPr>
          <w:sz w:val="24"/>
          <w:szCs w:val="24"/>
        </w:rPr>
        <w:t>curit</w:t>
      </w:r>
      <w:r w:rsidRPr="0014735D">
        <w:rPr>
          <w:sz w:val="24"/>
          <w:szCs w:val="24"/>
          <w:lang w:val="fr-FR"/>
        </w:rPr>
        <w:t>é avec les SRS s</w:t>
      </w:r>
      <w:r w:rsidRPr="0014735D">
        <w:rPr>
          <w:sz w:val="24"/>
          <w:szCs w:val="24"/>
        </w:rPr>
        <w:t>’</w:t>
      </w:r>
      <w:r w:rsidRPr="0014735D">
        <w:rPr>
          <w:sz w:val="24"/>
          <w:szCs w:val="24"/>
          <w:lang w:val="fr-FR"/>
        </w:rPr>
        <w:t>inscrit ainsi dans la marchandisa</w:t>
      </w:r>
      <w:r w:rsidR="00E57BB4" w:rsidRPr="0014735D">
        <w:rPr>
          <w:sz w:val="24"/>
          <w:szCs w:val="24"/>
          <w:lang w:val="fr-FR"/>
        </w:rPr>
        <w:t>ti</w:t>
      </w:r>
      <w:r w:rsidRPr="0014735D">
        <w:rPr>
          <w:sz w:val="24"/>
          <w:szCs w:val="24"/>
          <w:lang w:val="fr-FR"/>
        </w:rPr>
        <w:t>on des rapports coûts/efficacité dans la surveillance, de même que dans une volonté des pouvoirs poli</w:t>
      </w:r>
      <w:r w:rsidR="00E57BB4" w:rsidRPr="0014735D">
        <w:rPr>
          <w:sz w:val="24"/>
          <w:szCs w:val="24"/>
          <w:lang w:val="fr-FR"/>
        </w:rPr>
        <w:t>ti</w:t>
      </w:r>
      <w:r w:rsidRPr="0014735D">
        <w:rPr>
          <w:sz w:val="24"/>
          <w:szCs w:val="24"/>
          <w:lang w:val="fr-FR"/>
        </w:rPr>
        <w:t xml:space="preserve">ques de </w:t>
      </w:r>
      <w:proofErr w:type="spellStart"/>
      <w:r w:rsidRPr="0014735D">
        <w:rPr>
          <w:sz w:val="24"/>
          <w:szCs w:val="24"/>
          <w:lang w:val="fr-FR"/>
        </w:rPr>
        <w:t>contr</w:t>
      </w:r>
      <w:proofErr w:type="spellEnd"/>
      <w:r w:rsidRPr="0014735D">
        <w:rPr>
          <w:sz w:val="24"/>
          <w:szCs w:val="24"/>
        </w:rPr>
        <w:t>ô</w:t>
      </w:r>
      <w:proofErr w:type="spellStart"/>
      <w:r w:rsidRPr="0014735D">
        <w:rPr>
          <w:sz w:val="24"/>
          <w:szCs w:val="24"/>
          <w:lang w:val="fr-FR"/>
        </w:rPr>
        <w:t>ler</w:t>
      </w:r>
      <w:proofErr w:type="spellEnd"/>
      <w:r w:rsidRPr="0014735D">
        <w:rPr>
          <w:sz w:val="24"/>
          <w:szCs w:val="24"/>
          <w:lang w:val="fr-FR"/>
        </w:rPr>
        <w:t xml:space="preserve"> l</w:t>
      </w:r>
      <w:r w:rsidRPr="0014735D">
        <w:rPr>
          <w:sz w:val="24"/>
          <w:szCs w:val="24"/>
        </w:rPr>
        <w:t>’</w:t>
      </w:r>
      <w:r w:rsidRPr="0014735D">
        <w:rPr>
          <w:sz w:val="24"/>
          <w:szCs w:val="24"/>
          <w:lang w:val="fr-FR"/>
        </w:rPr>
        <w:t>informa</w:t>
      </w:r>
      <w:r w:rsidR="00E57BB4" w:rsidRPr="0014735D">
        <w:rPr>
          <w:sz w:val="24"/>
          <w:szCs w:val="24"/>
          <w:lang w:val="fr-FR"/>
        </w:rPr>
        <w:t>ti</w:t>
      </w:r>
      <w:r w:rsidRPr="0014735D">
        <w:rPr>
          <w:sz w:val="24"/>
          <w:szCs w:val="24"/>
          <w:lang w:val="fr-FR"/>
        </w:rPr>
        <w:t>on qui leur est plus accessible gr</w:t>
      </w:r>
      <w:r w:rsidRPr="0014735D">
        <w:rPr>
          <w:sz w:val="24"/>
          <w:szCs w:val="24"/>
        </w:rPr>
        <w:t>â</w:t>
      </w:r>
      <w:r w:rsidRPr="0014735D">
        <w:rPr>
          <w:sz w:val="24"/>
          <w:szCs w:val="24"/>
          <w:lang w:val="fr-FR"/>
        </w:rPr>
        <w:t xml:space="preserve">ce aux nouvelles </w:t>
      </w:r>
      <w:r w:rsidRPr="0014735D">
        <w:rPr>
          <w:sz w:val="24"/>
          <w:szCs w:val="24"/>
          <w:lang w:val="fr-FR"/>
        </w:rPr>
        <w:lastRenderedPageBreak/>
        <w:t>technologies, car plus d</w:t>
      </w:r>
      <w:r w:rsidRPr="0014735D">
        <w:rPr>
          <w:sz w:val="24"/>
          <w:szCs w:val="24"/>
        </w:rPr>
        <w:t>’</w:t>
      </w:r>
      <w:r w:rsidRPr="0014735D">
        <w:rPr>
          <w:sz w:val="24"/>
          <w:szCs w:val="24"/>
          <w:lang w:val="fr-FR"/>
        </w:rPr>
        <w:t>informa</w:t>
      </w:r>
      <w:r w:rsidR="00E57BB4" w:rsidRPr="0014735D">
        <w:rPr>
          <w:sz w:val="24"/>
          <w:szCs w:val="24"/>
          <w:lang w:val="fr-FR"/>
        </w:rPr>
        <w:t>ti</w:t>
      </w:r>
      <w:r w:rsidRPr="0014735D">
        <w:rPr>
          <w:sz w:val="24"/>
          <w:szCs w:val="24"/>
          <w:lang w:val="fr-FR"/>
        </w:rPr>
        <w:t xml:space="preserve">on signifie plus de pouvoir quand elle sert les </w:t>
      </w:r>
      <w:proofErr w:type="spellStart"/>
      <w:r w:rsidRPr="0014735D">
        <w:rPr>
          <w:sz w:val="24"/>
          <w:szCs w:val="24"/>
          <w:lang w:val="fr-FR"/>
        </w:rPr>
        <w:t>inté</w:t>
      </w:r>
      <w:proofErr w:type="spellEnd"/>
      <w:r w:rsidRPr="0014735D">
        <w:rPr>
          <w:sz w:val="24"/>
          <w:szCs w:val="24"/>
        </w:rPr>
        <w:t>r</w:t>
      </w:r>
      <w:proofErr w:type="spellStart"/>
      <w:r w:rsidRPr="0014735D">
        <w:rPr>
          <w:sz w:val="24"/>
          <w:szCs w:val="24"/>
          <w:lang w:val="fr-FR"/>
        </w:rPr>
        <w:t>êts</w:t>
      </w:r>
      <w:proofErr w:type="spellEnd"/>
      <w:r w:rsidRPr="0014735D">
        <w:rPr>
          <w:sz w:val="24"/>
          <w:szCs w:val="24"/>
          <w:lang w:val="fr-FR"/>
        </w:rPr>
        <w:t xml:space="preserve"> poli</w:t>
      </w:r>
      <w:r w:rsidR="00E57BB4" w:rsidRPr="0014735D">
        <w:rPr>
          <w:sz w:val="24"/>
          <w:szCs w:val="24"/>
          <w:lang w:val="fr-FR"/>
        </w:rPr>
        <w:t>ti</w:t>
      </w:r>
      <w:r w:rsidRPr="0014735D">
        <w:rPr>
          <w:sz w:val="24"/>
          <w:szCs w:val="24"/>
          <w:lang w:val="fr-FR"/>
        </w:rPr>
        <w:t xml:space="preserve">ques et économiques </w:t>
      </w:r>
    </w:p>
    <w:p w:rsidR="00EA013E" w:rsidRPr="0014735D" w:rsidRDefault="00045CDA">
      <w:pPr>
        <w:pStyle w:val="ListParagraph"/>
        <w:numPr>
          <w:ilvl w:val="0"/>
          <w:numId w:val="2"/>
        </w:numPr>
        <w:rPr>
          <w:b/>
          <w:bCs/>
          <w:sz w:val="24"/>
          <w:szCs w:val="24"/>
        </w:rPr>
      </w:pPr>
      <w:r w:rsidRPr="0014735D">
        <w:rPr>
          <w:b/>
          <w:bCs/>
          <w:sz w:val="24"/>
          <w:szCs w:val="24"/>
        </w:rPr>
        <w:t>Comprendre pourquoi on considère 9/11 comme une «levée des obstacles» en matière d’élargissement de la surveillance.</w:t>
      </w:r>
    </w:p>
    <w:p w:rsidR="00EA013E" w:rsidRPr="0014735D" w:rsidRDefault="00045CDA" w:rsidP="001955C2">
      <w:pPr>
        <w:pStyle w:val="Body"/>
        <w:numPr>
          <w:ilvl w:val="1"/>
          <w:numId w:val="2"/>
        </w:numPr>
        <w:rPr>
          <w:sz w:val="24"/>
          <w:szCs w:val="24"/>
        </w:rPr>
      </w:pPr>
      <w:r w:rsidRPr="0014735D">
        <w:rPr>
          <w:sz w:val="24"/>
          <w:szCs w:val="24"/>
          <w:lang w:val="fr-FR"/>
        </w:rPr>
        <w:t>perme</w:t>
      </w:r>
      <w:r w:rsidRPr="0014735D">
        <w:rPr>
          <w:sz w:val="24"/>
          <w:szCs w:val="24"/>
          <w:lang w:val="fr-CA"/>
        </w:rPr>
        <w:t>tt</w:t>
      </w:r>
      <w:proofErr w:type="spellStart"/>
      <w:r w:rsidRPr="0014735D">
        <w:rPr>
          <w:sz w:val="24"/>
          <w:szCs w:val="24"/>
          <w:lang w:val="fr-FR"/>
        </w:rPr>
        <w:t>ent</w:t>
      </w:r>
      <w:proofErr w:type="spellEnd"/>
      <w:r w:rsidRPr="0014735D">
        <w:rPr>
          <w:sz w:val="24"/>
          <w:szCs w:val="24"/>
          <w:lang w:val="fr-FR"/>
        </w:rPr>
        <w:t xml:space="preserve"> désormais aux États occidentaux de par</w:t>
      </w:r>
      <w:r w:rsidR="00E57BB4" w:rsidRPr="0014735D">
        <w:rPr>
          <w:sz w:val="24"/>
          <w:szCs w:val="24"/>
          <w:lang w:val="fr-FR"/>
        </w:rPr>
        <w:t>ti</w:t>
      </w:r>
      <w:r w:rsidRPr="0014735D">
        <w:rPr>
          <w:sz w:val="24"/>
          <w:szCs w:val="24"/>
          <w:lang w:val="fr-FR"/>
        </w:rPr>
        <w:t>ciper ac</w:t>
      </w:r>
      <w:r w:rsidR="00E57BB4" w:rsidRPr="0014735D">
        <w:rPr>
          <w:sz w:val="24"/>
          <w:szCs w:val="24"/>
          <w:lang w:val="fr-FR"/>
        </w:rPr>
        <w:t>ti</w:t>
      </w:r>
      <w:r w:rsidRPr="0014735D">
        <w:rPr>
          <w:sz w:val="24"/>
          <w:szCs w:val="24"/>
          <w:lang w:val="fr-FR"/>
        </w:rPr>
        <w:t xml:space="preserve">vement et ouvertement à </w:t>
      </w:r>
      <w:proofErr w:type="spellStart"/>
      <w:r w:rsidRPr="0014735D">
        <w:rPr>
          <w:sz w:val="24"/>
          <w:szCs w:val="24"/>
          <w:lang w:val="fr-FR"/>
        </w:rPr>
        <w:t>cebe</w:t>
      </w:r>
      <w:proofErr w:type="spellEnd"/>
      <w:r w:rsidRPr="0014735D">
        <w:rPr>
          <w:sz w:val="24"/>
          <w:szCs w:val="24"/>
          <w:lang w:val="fr-FR"/>
        </w:rPr>
        <w:t xml:space="preserve"> surveillance accrue de la popula</w:t>
      </w:r>
      <w:r w:rsidR="00E57BB4" w:rsidRPr="0014735D">
        <w:rPr>
          <w:sz w:val="24"/>
          <w:szCs w:val="24"/>
          <w:lang w:val="fr-FR"/>
        </w:rPr>
        <w:t>ti</w:t>
      </w:r>
      <w:r w:rsidRPr="0014735D">
        <w:rPr>
          <w:sz w:val="24"/>
          <w:szCs w:val="24"/>
          <w:lang w:val="fr-FR"/>
        </w:rPr>
        <w:t xml:space="preserve">on au nom de la </w:t>
      </w:r>
      <w:proofErr w:type="spellStart"/>
      <w:r w:rsidRPr="0014735D">
        <w:rPr>
          <w:sz w:val="24"/>
          <w:szCs w:val="24"/>
          <w:lang w:val="fr-FR"/>
        </w:rPr>
        <w:t>lube</w:t>
      </w:r>
      <w:proofErr w:type="spellEnd"/>
      <w:r w:rsidRPr="0014735D">
        <w:rPr>
          <w:sz w:val="24"/>
          <w:szCs w:val="24"/>
          <w:lang w:val="fr-FR"/>
        </w:rPr>
        <w:t xml:space="preserve"> au </w:t>
      </w:r>
      <w:r w:rsidRPr="0014735D">
        <w:rPr>
          <w:i/>
          <w:iCs/>
          <w:sz w:val="24"/>
          <w:szCs w:val="24"/>
          <w:lang w:val="fr-FR"/>
        </w:rPr>
        <w:t xml:space="preserve">terrorisme </w:t>
      </w:r>
      <w:r w:rsidRPr="0014735D">
        <w:rPr>
          <w:sz w:val="24"/>
          <w:szCs w:val="24"/>
          <w:lang w:val="fr-FR"/>
        </w:rPr>
        <w:t xml:space="preserve">et de la COT, surveillance </w:t>
      </w:r>
      <w:proofErr w:type="spellStart"/>
      <w:r w:rsidRPr="0014735D">
        <w:rPr>
          <w:sz w:val="24"/>
          <w:szCs w:val="24"/>
          <w:lang w:val="fr-FR"/>
        </w:rPr>
        <w:t>qu</w:t>
      </w:r>
      <w:proofErr w:type="spellEnd"/>
      <w:r w:rsidRPr="0014735D">
        <w:rPr>
          <w:sz w:val="24"/>
          <w:szCs w:val="24"/>
        </w:rPr>
        <w:t>’</w:t>
      </w:r>
      <w:r w:rsidRPr="0014735D">
        <w:rPr>
          <w:sz w:val="24"/>
          <w:szCs w:val="24"/>
          <w:lang w:val="fr-FR"/>
        </w:rPr>
        <w:t>ils viendront jus</w:t>
      </w:r>
      <w:r w:rsidR="00E57BB4" w:rsidRPr="0014735D">
        <w:rPr>
          <w:sz w:val="24"/>
          <w:szCs w:val="24"/>
          <w:lang w:val="fr-FR"/>
        </w:rPr>
        <w:t>ti</w:t>
      </w:r>
      <w:r w:rsidRPr="0014735D">
        <w:rPr>
          <w:sz w:val="24"/>
          <w:szCs w:val="24"/>
          <w:lang w:val="fr-FR"/>
        </w:rPr>
        <w:t>fier à la popula</w:t>
      </w:r>
      <w:r w:rsidR="00E57BB4" w:rsidRPr="0014735D">
        <w:rPr>
          <w:sz w:val="24"/>
          <w:szCs w:val="24"/>
          <w:lang w:val="fr-FR"/>
        </w:rPr>
        <w:t>ti</w:t>
      </w:r>
      <w:r w:rsidRPr="0014735D">
        <w:rPr>
          <w:sz w:val="24"/>
          <w:szCs w:val="24"/>
          <w:lang w:val="fr-FR"/>
        </w:rPr>
        <w:t>on par un nouveau discours sécuritaire qui modifie ce qui cons</w:t>
      </w:r>
      <w:r w:rsidR="00E57BB4" w:rsidRPr="0014735D">
        <w:rPr>
          <w:sz w:val="24"/>
          <w:szCs w:val="24"/>
          <w:lang w:val="fr-FR"/>
        </w:rPr>
        <w:t>ti</w:t>
      </w:r>
      <w:r w:rsidRPr="0014735D">
        <w:rPr>
          <w:sz w:val="24"/>
          <w:szCs w:val="24"/>
          <w:lang w:val="fr-FR"/>
        </w:rPr>
        <w:t xml:space="preserve">tue une menace à </w:t>
      </w:r>
      <w:r w:rsidRPr="0014735D">
        <w:rPr>
          <w:sz w:val="24"/>
          <w:szCs w:val="24"/>
          <w:lang w:val="it-IT"/>
        </w:rPr>
        <w:t>la s</w:t>
      </w:r>
      <w:r w:rsidRPr="0014735D">
        <w:rPr>
          <w:sz w:val="24"/>
          <w:szCs w:val="24"/>
          <w:lang w:val="fr-FR"/>
        </w:rPr>
        <w:t>é</w:t>
      </w:r>
      <w:r w:rsidRPr="0014735D">
        <w:rPr>
          <w:sz w:val="24"/>
          <w:szCs w:val="24"/>
        </w:rPr>
        <w:t>curit</w:t>
      </w:r>
      <w:r w:rsidRPr="0014735D">
        <w:rPr>
          <w:sz w:val="24"/>
          <w:szCs w:val="24"/>
          <w:lang w:val="fr-FR"/>
        </w:rPr>
        <w:t xml:space="preserve">é </w:t>
      </w:r>
      <w:r w:rsidRPr="0014735D">
        <w:rPr>
          <w:sz w:val="24"/>
          <w:szCs w:val="24"/>
          <w:lang w:val="it-IT"/>
        </w:rPr>
        <w:t>na</w:t>
      </w:r>
      <w:r w:rsidR="00E57BB4" w:rsidRPr="0014735D">
        <w:rPr>
          <w:sz w:val="24"/>
          <w:szCs w:val="24"/>
          <w:lang w:val="it-IT"/>
        </w:rPr>
        <w:t>ti</w:t>
      </w:r>
      <w:r w:rsidRPr="0014735D">
        <w:rPr>
          <w:sz w:val="24"/>
          <w:szCs w:val="24"/>
          <w:lang w:val="it-IT"/>
        </w:rPr>
        <w:t xml:space="preserve">onale. </w:t>
      </w:r>
    </w:p>
    <w:p w:rsidR="00EA013E" w:rsidRPr="0014735D" w:rsidRDefault="00045CDA">
      <w:pPr>
        <w:pStyle w:val="ListParagraph"/>
        <w:numPr>
          <w:ilvl w:val="0"/>
          <w:numId w:val="2"/>
        </w:numPr>
        <w:rPr>
          <w:b/>
          <w:bCs/>
          <w:sz w:val="24"/>
          <w:szCs w:val="24"/>
        </w:rPr>
      </w:pPr>
      <w:r w:rsidRPr="0014735D">
        <w:rPr>
          <w:b/>
          <w:bCs/>
          <w:sz w:val="24"/>
          <w:szCs w:val="24"/>
        </w:rPr>
        <w:t>Comprendre ce qui caractérise les lois antiterroristes.</w:t>
      </w:r>
    </w:p>
    <w:p w:rsidR="00EA013E" w:rsidRPr="0014735D" w:rsidRDefault="00045CDA" w:rsidP="001955C2">
      <w:pPr>
        <w:pStyle w:val="Body"/>
        <w:numPr>
          <w:ilvl w:val="1"/>
          <w:numId w:val="2"/>
        </w:numPr>
        <w:rPr>
          <w:sz w:val="24"/>
          <w:szCs w:val="24"/>
        </w:rPr>
      </w:pPr>
      <w:r w:rsidRPr="0014735D">
        <w:rPr>
          <w:sz w:val="24"/>
          <w:szCs w:val="24"/>
          <w:lang w:val="fr-FR"/>
        </w:rPr>
        <w:t>acte illégal commis au nom d</w:t>
      </w:r>
      <w:r w:rsidRPr="0014735D">
        <w:rPr>
          <w:sz w:val="24"/>
          <w:szCs w:val="24"/>
        </w:rPr>
        <w:t>’</w:t>
      </w:r>
      <w:r w:rsidRPr="0014735D">
        <w:rPr>
          <w:sz w:val="24"/>
          <w:szCs w:val="24"/>
          <w:lang w:val="fr-CA"/>
        </w:rPr>
        <w:t>un but, d</w:t>
      </w:r>
      <w:r w:rsidRPr="0014735D">
        <w:rPr>
          <w:sz w:val="24"/>
          <w:szCs w:val="24"/>
        </w:rPr>
        <w:t>’</w:t>
      </w:r>
      <w:r w:rsidRPr="0014735D">
        <w:rPr>
          <w:sz w:val="24"/>
          <w:szCs w:val="24"/>
          <w:lang w:val="fr-FR"/>
        </w:rPr>
        <w:t>un objec</w:t>
      </w:r>
      <w:r w:rsidR="00E57BB4" w:rsidRPr="0014735D">
        <w:rPr>
          <w:sz w:val="24"/>
          <w:szCs w:val="24"/>
          <w:lang w:val="fr-FR"/>
        </w:rPr>
        <w:t>ti</w:t>
      </w:r>
      <w:r w:rsidRPr="0014735D">
        <w:rPr>
          <w:sz w:val="24"/>
          <w:szCs w:val="24"/>
          <w:lang w:val="fr-FR"/>
        </w:rPr>
        <w:t>f ou d</w:t>
      </w:r>
      <w:r w:rsidRPr="0014735D">
        <w:rPr>
          <w:sz w:val="24"/>
          <w:szCs w:val="24"/>
        </w:rPr>
        <w:t>’</w:t>
      </w:r>
      <w:r w:rsidRPr="0014735D">
        <w:rPr>
          <w:sz w:val="24"/>
          <w:szCs w:val="24"/>
          <w:lang w:val="fr-FR"/>
        </w:rPr>
        <w:t>une cause de nature poli</w:t>
      </w:r>
      <w:r w:rsidR="00E57BB4" w:rsidRPr="0014735D">
        <w:rPr>
          <w:sz w:val="24"/>
          <w:szCs w:val="24"/>
          <w:lang w:val="fr-FR"/>
        </w:rPr>
        <w:t>ti</w:t>
      </w:r>
      <w:r w:rsidRPr="0014735D">
        <w:rPr>
          <w:sz w:val="24"/>
          <w:szCs w:val="24"/>
          <w:lang w:val="fr-FR"/>
        </w:rPr>
        <w:t>que, religieuse ou idéologique qui menace des personnes ou des installa</w:t>
      </w:r>
      <w:r w:rsidR="00E57BB4" w:rsidRPr="0014735D">
        <w:rPr>
          <w:sz w:val="24"/>
          <w:szCs w:val="24"/>
          <w:lang w:val="fr-FR"/>
        </w:rPr>
        <w:t>ti</w:t>
      </w:r>
      <w:r w:rsidRPr="0014735D">
        <w:rPr>
          <w:sz w:val="24"/>
          <w:szCs w:val="24"/>
          <w:lang w:val="fr-FR"/>
        </w:rPr>
        <w:t>ons ou systèmes essen</w:t>
      </w:r>
      <w:r w:rsidR="00E57BB4" w:rsidRPr="0014735D">
        <w:rPr>
          <w:sz w:val="24"/>
          <w:szCs w:val="24"/>
          <w:lang w:val="fr-FR"/>
        </w:rPr>
        <w:t>ti</w:t>
      </w:r>
      <w:r w:rsidRPr="0014735D">
        <w:rPr>
          <w:sz w:val="24"/>
          <w:szCs w:val="24"/>
          <w:lang w:val="fr-FR"/>
        </w:rPr>
        <w:t>els, publics ou privé</w:t>
      </w:r>
      <w:r w:rsidRPr="0014735D">
        <w:rPr>
          <w:sz w:val="24"/>
          <w:szCs w:val="24"/>
        </w:rPr>
        <w:t xml:space="preserve">s </w:t>
      </w:r>
    </w:p>
    <w:p w:rsidR="00EA013E" w:rsidRPr="0014735D" w:rsidRDefault="00045CDA">
      <w:pPr>
        <w:pStyle w:val="ListParagraph"/>
        <w:numPr>
          <w:ilvl w:val="0"/>
          <w:numId w:val="2"/>
        </w:numPr>
        <w:rPr>
          <w:b/>
          <w:bCs/>
          <w:sz w:val="24"/>
          <w:szCs w:val="24"/>
        </w:rPr>
      </w:pPr>
      <w:r w:rsidRPr="0014735D">
        <w:rPr>
          <w:b/>
          <w:bCs/>
          <w:sz w:val="24"/>
          <w:szCs w:val="24"/>
        </w:rPr>
        <w:t>Connaître les critiques des parlementaires à la Loi antiterroriste canadienne.</w:t>
      </w:r>
    </w:p>
    <w:p w:rsidR="00EA013E" w:rsidRPr="0014735D" w:rsidRDefault="00045CDA" w:rsidP="001955C2">
      <w:pPr>
        <w:pStyle w:val="Body"/>
        <w:numPr>
          <w:ilvl w:val="1"/>
          <w:numId w:val="2"/>
        </w:numPr>
        <w:rPr>
          <w:rFonts w:ascii="Times" w:eastAsia="Times" w:hAnsi="Times" w:cs="Times"/>
          <w:sz w:val="24"/>
          <w:szCs w:val="24"/>
        </w:rPr>
      </w:pPr>
      <w:r w:rsidRPr="0014735D">
        <w:rPr>
          <w:sz w:val="24"/>
          <w:szCs w:val="24"/>
          <w:lang w:val="it-IT"/>
        </w:rPr>
        <w:t>la d</w:t>
      </w:r>
      <w:r w:rsidRPr="0014735D">
        <w:rPr>
          <w:sz w:val="24"/>
          <w:szCs w:val="24"/>
          <w:lang w:val="fr-FR"/>
        </w:rPr>
        <w:t>é</w:t>
      </w:r>
      <w:r w:rsidRPr="0014735D">
        <w:rPr>
          <w:sz w:val="24"/>
          <w:szCs w:val="24"/>
          <w:lang w:val="fr-CA"/>
        </w:rPr>
        <w:t>fini</w:t>
      </w:r>
      <w:r w:rsidR="00E57BB4" w:rsidRPr="0014735D">
        <w:rPr>
          <w:sz w:val="24"/>
          <w:szCs w:val="24"/>
          <w:lang w:val="fr-CA"/>
        </w:rPr>
        <w:t>ti</w:t>
      </w:r>
      <w:r w:rsidRPr="0014735D">
        <w:rPr>
          <w:sz w:val="24"/>
          <w:szCs w:val="24"/>
          <w:lang w:val="fr-CA"/>
        </w:rPr>
        <w:t>on tr</w:t>
      </w:r>
      <w:r w:rsidR="001955C2" w:rsidRPr="0014735D">
        <w:rPr>
          <w:sz w:val="24"/>
          <w:szCs w:val="24"/>
          <w:lang w:val="fr-FR"/>
        </w:rPr>
        <w:t>ès large et vague du terrorisme. D</w:t>
      </w:r>
      <w:r w:rsidRPr="0014735D">
        <w:rPr>
          <w:sz w:val="24"/>
          <w:szCs w:val="24"/>
          <w:lang w:val="fr-FR"/>
        </w:rPr>
        <w:t>es individus ou des groupes parfaitement légi</w:t>
      </w:r>
      <w:r w:rsidR="00E57BB4" w:rsidRPr="0014735D">
        <w:rPr>
          <w:sz w:val="24"/>
          <w:szCs w:val="24"/>
          <w:lang w:val="fr-FR"/>
        </w:rPr>
        <w:t>ti</w:t>
      </w:r>
      <w:r w:rsidRPr="0014735D">
        <w:rPr>
          <w:sz w:val="24"/>
          <w:szCs w:val="24"/>
          <w:lang w:val="fr-FR"/>
        </w:rPr>
        <w:t>mes dans leurs ac</w:t>
      </w:r>
      <w:r w:rsidR="00E57BB4" w:rsidRPr="0014735D">
        <w:rPr>
          <w:sz w:val="24"/>
          <w:szCs w:val="24"/>
          <w:lang w:val="fr-FR"/>
        </w:rPr>
        <w:t>ti</w:t>
      </w:r>
      <w:r w:rsidRPr="0014735D">
        <w:rPr>
          <w:sz w:val="24"/>
          <w:szCs w:val="24"/>
          <w:lang w:val="fr-FR"/>
        </w:rPr>
        <w:t xml:space="preserve">vités peuvent être visés par </w:t>
      </w:r>
      <w:proofErr w:type="spellStart"/>
      <w:r w:rsidRPr="0014735D">
        <w:rPr>
          <w:sz w:val="24"/>
          <w:szCs w:val="24"/>
          <w:lang w:val="fr-FR"/>
        </w:rPr>
        <w:t>cebe</w:t>
      </w:r>
      <w:proofErr w:type="spellEnd"/>
      <w:r w:rsidRPr="0014735D">
        <w:rPr>
          <w:sz w:val="24"/>
          <w:szCs w:val="24"/>
          <w:lang w:val="fr-FR"/>
        </w:rPr>
        <w:t xml:space="preserve"> loi. </w:t>
      </w:r>
    </w:p>
    <w:p w:rsidR="00EA013E" w:rsidRPr="0014735D" w:rsidRDefault="00045CDA" w:rsidP="001955C2">
      <w:pPr>
        <w:pStyle w:val="Body"/>
        <w:numPr>
          <w:ilvl w:val="1"/>
          <w:numId w:val="2"/>
        </w:numPr>
        <w:rPr>
          <w:sz w:val="24"/>
          <w:szCs w:val="24"/>
        </w:rPr>
      </w:pPr>
      <w:r w:rsidRPr="0014735D">
        <w:rPr>
          <w:sz w:val="24"/>
          <w:szCs w:val="24"/>
          <w:lang w:val="fr-FR"/>
        </w:rPr>
        <w:t>cri</w:t>
      </w:r>
      <w:r w:rsidR="00E57BB4" w:rsidRPr="0014735D">
        <w:rPr>
          <w:sz w:val="24"/>
          <w:szCs w:val="24"/>
          <w:lang w:val="fr-FR"/>
        </w:rPr>
        <w:t>ti</w:t>
      </w:r>
      <w:r w:rsidRPr="0014735D">
        <w:rPr>
          <w:sz w:val="24"/>
          <w:szCs w:val="24"/>
          <w:lang w:val="fr-FR"/>
        </w:rPr>
        <w:t>que majeure a trait au pouvoir de déten</w:t>
      </w:r>
      <w:r w:rsidR="00E57BB4" w:rsidRPr="0014735D">
        <w:rPr>
          <w:sz w:val="24"/>
          <w:szCs w:val="24"/>
          <w:lang w:val="fr-FR"/>
        </w:rPr>
        <w:t>ti</w:t>
      </w:r>
      <w:r w:rsidRPr="0014735D">
        <w:rPr>
          <w:sz w:val="24"/>
          <w:szCs w:val="24"/>
          <w:lang w:val="fr-FR"/>
        </w:rPr>
        <w:t>on préven</w:t>
      </w:r>
      <w:r w:rsidR="00E57BB4" w:rsidRPr="0014735D">
        <w:rPr>
          <w:sz w:val="24"/>
          <w:szCs w:val="24"/>
          <w:lang w:val="fr-FR"/>
        </w:rPr>
        <w:t>ti</w:t>
      </w:r>
      <w:r w:rsidRPr="0014735D">
        <w:rPr>
          <w:sz w:val="24"/>
          <w:szCs w:val="24"/>
          <w:lang w:val="fr-FR"/>
        </w:rPr>
        <w:t>ve et d</w:t>
      </w:r>
      <w:r w:rsidRPr="0014735D">
        <w:rPr>
          <w:sz w:val="24"/>
          <w:szCs w:val="24"/>
        </w:rPr>
        <w:t>’</w:t>
      </w:r>
      <w:r w:rsidRPr="0014735D">
        <w:rPr>
          <w:sz w:val="24"/>
          <w:szCs w:val="24"/>
          <w:lang w:val="fr-FR"/>
        </w:rPr>
        <w:t xml:space="preserve">interrogatoires avant </w:t>
      </w:r>
      <w:proofErr w:type="spellStart"/>
      <w:r w:rsidRPr="0014735D">
        <w:rPr>
          <w:sz w:val="24"/>
          <w:szCs w:val="24"/>
          <w:lang w:val="fr-FR"/>
        </w:rPr>
        <w:t>qu</w:t>
      </w:r>
      <w:proofErr w:type="spellEnd"/>
      <w:r w:rsidRPr="0014735D">
        <w:rPr>
          <w:sz w:val="24"/>
          <w:szCs w:val="24"/>
        </w:rPr>
        <w:t>’</w:t>
      </w:r>
      <w:r w:rsidRPr="0014735D">
        <w:rPr>
          <w:sz w:val="24"/>
          <w:szCs w:val="24"/>
          <w:lang w:val="fr-FR"/>
        </w:rPr>
        <w:t xml:space="preserve">un acte ne soit commis, sur la base de suspicions. </w:t>
      </w:r>
    </w:p>
    <w:p w:rsidR="00EA013E" w:rsidRPr="0014735D" w:rsidRDefault="00045CDA">
      <w:pPr>
        <w:pStyle w:val="ListParagraph"/>
        <w:numPr>
          <w:ilvl w:val="0"/>
          <w:numId w:val="2"/>
        </w:numPr>
        <w:rPr>
          <w:b/>
          <w:bCs/>
          <w:sz w:val="24"/>
          <w:szCs w:val="24"/>
        </w:rPr>
      </w:pPr>
      <w:r w:rsidRPr="0014735D">
        <w:rPr>
          <w:b/>
          <w:bCs/>
          <w:sz w:val="24"/>
          <w:szCs w:val="24"/>
        </w:rPr>
        <w:t>Connaître l’origine des CST.</w:t>
      </w:r>
    </w:p>
    <w:p w:rsidR="00EA013E" w:rsidRPr="0014735D" w:rsidRDefault="00045CDA" w:rsidP="001955C2">
      <w:pPr>
        <w:pStyle w:val="Body"/>
        <w:numPr>
          <w:ilvl w:val="1"/>
          <w:numId w:val="2"/>
        </w:numPr>
        <w:rPr>
          <w:rFonts w:ascii="Times" w:eastAsia="Times" w:hAnsi="Times" w:cs="Times"/>
          <w:sz w:val="24"/>
          <w:szCs w:val="24"/>
        </w:rPr>
      </w:pPr>
      <w:r w:rsidRPr="0014735D">
        <w:rPr>
          <w:sz w:val="24"/>
          <w:szCs w:val="24"/>
        </w:rPr>
        <w:t>n</w:t>
      </w:r>
      <w:proofErr w:type="spellStart"/>
      <w:r w:rsidRPr="0014735D">
        <w:rPr>
          <w:sz w:val="24"/>
          <w:szCs w:val="24"/>
          <w:lang w:val="fr-FR"/>
        </w:rPr>
        <w:t>ées</w:t>
      </w:r>
      <w:proofErr w:type="spellEnd"/>
      <w:r w:rsidRPr="0014735D">
        <w:rPr>
          <w:sz w:val="24"/>
          <w:szCs w:val="24"/>
          <w:lang w:val="fr-FR"/>
        </w:rPr>
        <w:t xml:space="preserve"> lors de la Deuxième Guerre mondiale et sont sous le </w:t>
      </w:r>
      <w:proofErr w:type="spellStart"/>
      <w:r w:rsidRPr="0014735D">
        <w:rPr>
          <w:sz w:val="24"/>
          <w:szCs w:val="24"/>
          <w:lang w:val="fr-FR"/>
        </w:rPr>
        <w:t>contr</w:t>
      </w:r>
      <w:proofErr w:type="spellEnd"/>
      <w:r w:rsidRPr="0014735D">
        <w:rPr>
          <w:sz w:val="24"/>
          <w:szCs w:val="24"/>
        </w:rPr>
        <w:t>ô</w:t>
      </w:r>
      <w:r w:rsidRPr="0014735D">
        <w:rPr>
          <w:sz w:val="24"/>
          <w:szCs w:val="24"/>
          <w:lang w:val="fr-FR"/>
        </w:rPr>
        <w:t>le de l</w:t>
      </w:r>
      <w:r w:rsidRPr="0014735D">
        <w:rPr>
          <w:sz w:val="24"/>
          <w:szCs w:val="24"/>
        </w:rPr>
        <w:t>’arm</w:t>
      </w:r>
      <w:proofErr w:type="spellStart"/>
      <w:r w:rsidRPr="0014735D">
        <w:rPr>
          <w:sz w:val="24"/>
          <w:szCs w:val="24"/>
          <w:lang w:val="fr-FR"/>
        </w:rPr>
        <w:t>ée</w:t>
      </w:r>
      <w:proofErr w:type="spellEnd"/>
      <w:r w:rsidRPr="0014735D">
        <w:rPr>
          <w:sz w:val="24"/>
          <w:szCs w:val="24"/>
          <w:lang w:val="fr-FR"/>
        </w:rPr>
        <w:t xml:space="preserve"> dans les pays allié</w:t>
      </w:r>
      <w:r w:rsidRPr="0014735D">
        <w:rPr>
          <w:sz w:val="24"/>
          <w:szCs w:val="24"/>
        </w:rPr>
        <w:t xml:space="preserve">s </w:t>
      </w:r>
    </w:p>
    <w:p w:rsidR="00EA013E" w:rsidRPr="0014735D" w:rsidRDefault="00045CDA" w:rsidP="001955C2">
      <w:pPr>
        <w:pStyle w:val="Body"/>
        <w:numPr>
          <w:ilvl w:val="1"/>
          <w:numId w:val="2"/>
        </w:numPr>
        <w:rPr>
          <w:sz w:val="24"/>
          <w:szCs w:val="24"/>
        </w:rPr>
      </w:pPr>
      <w:r w:rsidRPr="0014735D">
        <w:rPr>
          <w:sz w:val="24"/>
          <w:szCs w:val="24"/>
          <w:lang w:val="fr-FR"/>
        </w:rPr>
        <w:t>Leur r</w:t>
      </w:r>
      <w:r w:rsidRPr="0014735D">
        <w:rPr>
          <w:sz w:val="24"/>
          <w:szCs w:val="24"/>
        </w:rPr>
        <w:t>ô</w:t>
      </w:r>
      <w:r w:rsidRPr="0014735D">
        <w:rPr>
          <w:sz w:val="24"/>
          <w:szCs w:val="24"/>
          <w:lang w:val="fr-FR"/>
        </w:rPr>
        <w:t>le pendant la guerre fut de s</w:t>
      </w:r>
      <w:r w:rsidRPr="0014735D">
        <w:rPr>
          <w:sz w:val="24"/>
          <w:szCs w:val="24"/>
        </w:rPr>
        <w:t>’</w:t>
      </w:r>
      <w:r w:rsidRPr="0014735D">
        <w:rPr>
          <w:sz w:val="24"/>
          <w:szCs w:val="24"/>
          <w:lang w:val="fr-FR"/>
        </w:rPr>
        <w:t>assurer que les communica</w:t>
      </w:r>
      <w:r w:rsidR="00E57BB4" w:rsidRPr="0014735D">
        <w:rPr>
          <w:sz w:val="24"/>
          <w:szCs w:val="24"/>
          <w:lang w:val="fr-FR"/>
        </w:rPr>
        <w:t>ti</w:t>
      </w:r>
      <w:r w:rsidRPr="0014735D">
        <w:rPr>
          <w:sz w:val="24"/>
          <w:szCs w:val="24"/>
          <w:lang w:val="fr-FR"/>
        </w:rPr>
        <w:t xml:space="preserve">ons stratégiques émises par les pays alliés sont cryptées (COMTEC) correctement pour ne pas être lues par les pays </w:t>
      </w:r>
      <w:r w:rsidRPr="0014735D">
        <w:rPr>
          <w:sz w:val="24"/>
          <w:szCs w:val="24"/>
        </w:rPr>
        <w:t>‘</w:t>
      </w:r>
      <w:r w:rsidRPr="0014735D">
        <w:rPr>
          <w:sz w:val="24"/>
          <w:szCs w:val="24"/>
          <w:lang w:val="fr-FR"/>
        </w:rPr>
        <w:t>ennemis</w:t>
      </w:r>
      <w:r w:rsidRPr="0014735D">
        <w:rPr>
          <w:sz w:val="24"/>
          <w:szCs w:val="24"/>
        </w:rPr>
        <w:t xml:space="preserve">’ </w:t>
      </w:r>
      <w:r w:rsidRPr="0014735D">
        <w:rPr>
          <w:sz w:val="24"/>
          <w:szCs w:val="24"/>
          <w:lang w:val="fr-FR"/>
        </w:rPr>
        <w:t>et que l</w:t>
      </w:r>
      <w:r w:rsidRPr="0014735D">
        <w:rPr>
          <w:sz w:val="24"/>
          <w:szCs w:val="24"/>
        </w:rPr>
        <w:t>’</w:t>
      </w:r>
      <w:r w:rsidRPr="0014735D">
        <w:rPr>
          <w:sz w:val="24"/>
          <w:szCs w:val="24"/>
          <w:lang w:val="fr-FR"/>
        </w:rPr>
        <w:t xml:space="preserve">on puisse intercepter et décrypter (SIGINT), si nécessaire, les renseignements émis par les pays </w:t>
      </w:r>
      <w:r w:rsidRPr="0014735D">
        <w:rPr>
          <w:sz w:val="24"/>
          <w:szCs w:val="24"/>
        </w:rPr>
        <w:t>‘</w:t>
      </w:r>
      <w:r w:rsidRPr="0014735D">
        <w:rPr>
          <w:sz w:val="24"/>
          <w:szCs w:val="24"/>
          <w:lang w:val="fr-FR"/>
        </w:rPr>
        <w:t>ennemis</w:t>
      </w:r>
      <w:r w:rsidRPr="0014735D">
        <w:rPr>
          <w:sz w:val="24"/>
          <w:szCs w:val="24"/>
        </w:rPr>
        <w:t xml:space="preserve">’. </w:t>
      </w:r>
    </w:p>
    <w:p w:rsidR="00EA013E" w:rsidRPr="0014735D" w:rsidRDefault="00045CDA">
      <w:pPr>
        <w:pStyle w:val="ListParagraph"/>
        <w:numPr>
          <w:ilvl w:val="0"/>
          <w:numId w:val="2"/>
        </w:numPr>
        <w:rPr>
          <w:b/>
          <w:bCs/>
          <w:sz w:val="24"/>
          <w:szCs w:val="24"/>
        </w:rPr>
      </w:pPr>
      <w:r w:rsidRPr="0014735D">
        <w:rPr>
          <w:b/>
          <w:bCs/>
          <w:sz w:val="24"/>
          <w:szCs w:val="24"/>
        </w:rPr>
        <w:t>Connaître ce qu’est le traité de l’UKUSA.</w:t>
      </w:r>
    </w:p>
    <w:p w:rsidR="00EA013E" w:rsidRPr="0014735D" w:rsidRDefault="00045CDA" w:rsidP="001955C2">
      <w:pPr>
        <w:pStyle w:val="Body"/>
        <w:numPr>
          <w:ilvl w:val="1"/>
          <w:numId w:val="2"/>
        </w:numPr>
        <w:rPr>
          <w:rFonts w:ascii="Times" w:eastAsia="Times" w:hAnsi="Times" w:cs="Times"/>
          <w:sz w:val="24"/>
          <w:szCs w:val="24"/>
        </w:rPr>
      </w:pPr>
      <w:r w:rsidRPr="0014735D">
        <w:rPr>
          <w:sz w:val="24"/>
          <w:szCs w:val="24"/>
          <w:lang w:val="fr-FR"/>
        </w:rPr>
        <w:t>À cet effet, des accords de collabora</w:t>
      </w:r>
      <w:r w:rsidR="00E57BB4" w:rsidRPr="0014735D">
        <w:rPr>
          <w:sz w:val="24"/>
          <w:szCs w:val="24"/>
          <w:lang w:val="fr-FR"/>
        </w:rPr>
        <w:t>ti</w:t>
      </w:r>
      <w:r w:rsidRPr="0014735D">
        <w:rPr>
          <w:sz w:val="24"/>
          <w:szCs w:val="24"/>
          <w:lang w:val="fr-FR"/>
        </w:rPr>
        <w:t xml:space="preserve">on furent faits entre les pays alliés en 1947 </w:t>
      </w:r>
    </w:p>
    <w:p w:rsidR="00EA013E" w:rsidRPr="0014735D" w:rsidRDefault="00045CDA" w:rsidP="001955C2">
      <w:pPr>
        <w:pStyle w:val="Body"/>
        <w:numPr>
          <w:ilvl w:val="1"/>
          <w:numId w:val="2"/>
        </w:numPr>
        <w:rPr>
          <w:rFonts w:ascii="Times" w:eastAsia="Times" w:hAnsi="Times" w:cs="Times"/>
          <w:sz w:val="24"/>
          <w:szCs w:val="24"/>
        </w:rPr>
      </w:pPr>
      <w:r w:rsidRPr="0014735D">
        <w:rPr>
          <w:sz w:val="24"/>
          <w:szCs w:val="24"/>
          <w:lang w:val="fr-FR"/>
        </w:rPr>
        <w:lastRenderedPageBreak/>
        <w:t>Commencent ainsi un échange de données et des collabora</w:t>
      </w:r>
      <w:r w:rsidR="00E57BB4" w:rsidRPr="0014735D">
        <w:rPr>
          <w:sz w:val="24"/>
          <w:szCs w:val="24"/>
          <w:lang w:val="fr-FR"/>
        </w:rPr>
        <w:t>ti</w:t>
      </w:r>
      <w:r w:rsidRPr="0014735D">
        <w:rPr>
          <w:sz w:val="24"/>
          <w:szCs w:val="24"/>
          <w:lang w:val="fr-FR"/>
        </w:rPr>
        <w:t>ons nouvelles entre les divers membres d</w:t>
      </w:r>
      <w:r w:rsidRPr="0014735D">
        <w:rPr>
          <w:sz w:val="24"/>
          <w:szCs w:val="24"/>
        </w:rPr>
        <w:t xml:space="preserve">’UKUSA. </w:t>
      </w:r>
    </w:p>
    <w:p w:rsidR="00EA013E" w:rsidRPr="0014735D" w:rsidRDefault="00045CDA" w:rsidP="001955C2">
      <w:pPr>
        <w:pStyle w:val="Body"/>
        <w:numPr>
          <w:ilvl w:val="1"/>
          <w:numId w:val="2"/>
        </w:numPr>
        <w:rPr>
          <w:sz w:val="24"/>
          <w:szCs w:val="24"/>
        </w:rPr>
      </w:pPr>
      <w:r w:rsidRPr="0014735D">
        <w:rPr>
          <w:rFonts w:ascii="Times" w:hAnsi="Times"/>
          <w:sz w:val="24"/>
          <w:szCs w:val="24"/>
          <w:lang w:val="fr-CA"/>
        </w:rPr>
        <w:t xml:space="preserve">couvre maintenant le monde entier </w:t>
      </w:r>
    </w:p>
    <w:p w:rsidR="00EA013E" w:rsidRPr="0014735D" w:rsidRDefault="00045CDA">
      <w:pPr>
        <w:pStyle w:val="ListParagraph"/>
        <w:rPr>
          <w:b/>
          <w:bCs/>
          <w:sz w:val="24"/>
          <w:szCs w:val="24"/>
        </w:rPr>
      </w:pPr>
      <w:r w:rsidRPr="0014735D">
        <w:rPr>
          <w:b/>
          <w:bCs/>
          <w:sz w:val="24"/>
          <w:szCs w:val="24"/>
        </w:rPr>
        <w:t xml:space="preserve">Texte de Ceylan </w:t>
      </w:r>
      <w:r w:rsidR="00E57BB4" w:rsidRPr="0014735D">
        <w:rPr>
          <w:b/>
          <w:bCs/>
          <w:sz w:val="24"/>
          <w:szCs w:val="24"/>
        </w:rPr>
        <w:t>2</w:t>
      </w:r>
      <w:r w:rsidRPr="0014735D">
        <w:rPr>
          <w:b/>
          <w:bCs/>
          <w:sz w:val="24"/>
          <w:szCs w:val="24"/>
        </w:rPr>
        <w:t>006</w:t>
      </w:r>
    </w:p>
    <w:p w:rsidR="00EA013E" w:rsidRPr="0014735D" w:rsidRDefault="00045CDA">
      <w:pPr>
        <w:pStyle w:val="ListParagraph"/>
        <w:numPr>
          <w:ilvl w:val="0"/>
          <w:numId w:val="2"/>
        </w:numPr>
        <w:rPr>
          <w:b/>
          <w:bCs/>
          <w:sz w:val="24"/>
          <w:szCs w:val="24"/>
        </w:rPr>
      </w:pPr>
      <w:r w:rsidRPr="0014735D">
        <w:rPr>
          <w:b/>
          <w:bCs/>
          <w:sz w:val="24"/>
          <w:szCs w:val="24"/>
        </w:rPr>
        <w:t xml:space="preserve">Connaître la catégorie de personnes jugées à risques dans certaines lois de 1996 aux États-Unis qui a été reprise dans le USA </w:t>
      </w:r>
      <w:proofErr w:type="spellStart"/>
      <w:r w:rsidRPr="0014735D">
        <w:rPr>
          <w:b/>
          <w:bCs/>
          <w:sz w:val="24"/>
          <w:szCs w:val="24"/>
        </w:rPr>
        <w:t>Patriot</w:t>
      </w:r>
      <w:proofErr w:type="spellEnd"/>
      <w:r w:rsidRPr="0014735D">
        <w:rPr>
          <w:b/>
          <w:bCs/>
          <w:sz w:val="24"/>
          <w:szCs w:val="24"/>
        </w:rPr>
        <w:t xml:space="preserve"> </w:t>
      </w:r>
      <w:proofErr w:type="spellStart"/>
      <w:r w:rsidRPr="0014735D">
        <w:rPr>
          <w:b/>
          <w:bCs/>
          <w:sz w:val="24"/>
          <w:szCs w:val="24"/>
        </w:rPr>
        <w:t>Act</w:t>
      </w:r>
      <w:proofErr w:type="spellEnd"/>
      <w:r w:rsidRPr="0014735D">
        <w:rPr>
          <w:b/>
          <w:bCs/>
          <w:sz w:val="24"/>
          <w:szCs w:val="24"/>
        </w:rPr>
        <w:t xml:space="preserve">. </w:t>
      </w:r>
    </w:p>
    <w:p w:rsidR="00EA013E" w:rsidRPr="0014735D" w:rsidRDefault="00045CDA" w:rsidP="001955C2">
      <w:pPr>
        <w:pStyle w:val="Body"/>
        <w:numPr>
          <w:ilvl w:val="1"/>
          <w:numId w:val="2"/>
        </w:numPr>
        <w:rPr>
          <w:sz w:val="24"/>
          <w:szCs w:val="24"/>
        </w:rPr>
      </w:pPr>
      <w:r w:rsidRPr="0014735D">
        <w:rPr>
          <w:sz w:val="24"/>
          <w:szCs w:val="24"/>
          <w:lang w:val="nl-NL"/>
        </w:rPr>
        <w:t>De m</w:t>
      </w:r>
      <w:proofErr w:type="spellStart"/>
      <w:r w:rsidRPr="0014735D">
        <w:rPr>
          <w:sz w:val="24"/>
          <w:szCs w:val="24"/>
          <w:lang w:val="fr-FR"/>
        </w:rPr>
        <w:t>ême</w:t>
      </w:r>
      <w:proofErr w:type="spellEnd"/>
      <w:r w:rsidRPr="0014735D">
        <w:rPr>
          <w:sz w:val="24"/>
          <w:szCs w:val="24"/>
          <w:lang w:val="fr-FR"/>
        </w:rPr>
        <w:t xml:space="preserve">, ces dispositifs avaient créé une nouvelle catégorie de personnes à risques : les étudiants étrangers </w:t>
      </w:r>
      <w:r w:rsidRPr="0014735D">
        <w:rPr>
          <w:rFonts w:ascii="Arial Unicode MS" w:hAnsi="Arial Unicode MS"/>
          <w:sz w:val="24"/>
          <w:szCs w:val="24"/>
        </w:rPr>
        <w:br/>
      </w:r>
    </w:p>
    <w:p w:rsidR="00EA013E" w:rsidRPr="0014735D" w:rsidRDefault="00045CDA">
      <w:pPr>
        <w:pStyle w:val="ListParagraph"/>
        <w:numPr>
          <w:ilvl w:val="0"/>
          <w:numId w:val="2"/>
        </w:numPr>
        <w:rPr>
          <w:b/>
          <w:bCs/>
          <w:sz w:val="24"/>
          <w:szCs w:val="24"/>
        </w:rPr>
      </w:pPr>
      <w:r w:rsidRPr="0014735D">
        <w:rPr>
          <w:b/>
          <w:bCs/>
          <w:sz w:val="24"/>
          <w:szCs w:val="24"/>
        </w:rPr>
        <w:t xml:space="preserve">Comprendre le changement de la conception du terrorisme chez les Américains avec 9/11. </w:t>
      </w:r>
    </w:p>
    <w:p w:rsidR="00EA013E" w:rsidRPr="0014735D" w:rsidRDefault="00045CDA" w:rsidP="001955C2">
      <w:pPr>
        <w:pStyle w:val="Body"/>
        <w:numPr>
          <w:ilvl w:val="1"/>
          <w:numId w:val="2"/>
        </w:numPr>
        <w:rPr>
          <w:rFonts w:ascii="Times" w:eastAsia="Times" w:hAnsi="Times" w:cs="Times"/>
          <w:sz w:val="24"/>
          <w:szCs w:val="24"/>
        </w:rPr>
      </w:pPr>
      <w:r w:rsidRPr="0014735D">
        <w:rPr>
          <w:sz w:val="24"/>
          <w:szCs w:val="24"/>
          <w:lang w:val="fr-FR"/>
        </w:rPr>
        <w:t>En effet, comme le souligne Louise Richardson, les Américains avaient une conception internationale et non transnationale du terrorisme c</w:t>
      </w:r>
      <w:r w:rsidRPr="0014735D">
        <w:rPr>
          <w:sz w:val="24"/>
          <w:szCs w:val="24"/>
          <w:lang w:val="fr-CA"/>
        </w:rPr>
        <w:t>’</w:t>
      </w:r>
      <w:r w:rsidRPr="0014735D">
        <w:rPr>
          <w:sz w:val="24"/>
          <w:szCs w:val="24"/>
        </w:rPr>
        <w:t>est</w:t>
      </w:r>
      <w:r w:rsidRPr="0014735D">
        <w:rPr>
          <w:sz w:val="24"/>
          <w:szCs w:val="24"/>
          <w:lang w:val="fr-CA"/>
        </w:rPr>
        <w:softHyphen/>
        <w:t>-</w:t>
      </w:r>
      <w:r w:rsidRPr="0014735D">
        <w:rPr>
          <w:sz w:val="24"/>
          <w:szCs w:val="24"/>
          <w:lang w:val="fr-FR"/>
        </w:rPr>
        <w:t>à</w:t>
      </w:r>
      <w:r w:rsidRPr="0014735D">
        <w:rPr>
          <w:sz w:val="24"/>
          <w:szCs w:val="24"/>
          <w:lang w:val="fr-CA"/>
        </w:rPr>
        <w:softHyphen/>
        <w:t>-</w:t>
      </w:r>
      <w:r w:rsidRPr="0014735D">
        <w:rPr>
          <w:sz w:val="24"/>
          <w:szCs w:val="24"/>
          <w:lang w:val="fr-FR"/>
        </w:rPr>
        <w:t xml:space="preserve">dire comme une force </w:t>
      </w:r>
      <w:r w:rsidR="00F23682">
        <w:rPr>
          <w:sz w:val="24"/>
          <w:szCs w:val="24"/>
          <w:lang w:val="fr-FR"/>
        </w:rPr>
        <w:t xml:space="preserve">délibérément </w:t>
      </w:r>
      <w:r w:rsidRPr="0014735D">
        <w:rPr>
          <w:sz w:val="24"/>
          <w:szCs w:val="24"/>
          <w:lang w:val="fr-FR"/>
        </w:rPr>
        <w:t>dirigée par des gouvernements étrangers contre les Etats</w:t>
      </w:r>
      <w:r w:rsidRPr="0014735D">
        <w:rPr>
          <w:sz w:val="24"/>
          <w:szCs w:val="24"/>
        </w:rPr>
        <w:softHyphen/>
        <w:t xml:space="preserve"> </w:t>
      </w:r>
      <w:r w:rsidRPr="0014735D">
        <w:rPr>
          <w:sz w:val="24"/>
          <w:szCs w:val="24"/>
          <w:lang w:val="fr-FR"/>
        </w:rPr>
        <w:t>Unis</w:t>
      </w:r>
      <w:r w:rsidRPr="0014735D">
        <w:rPr>
          <w:color w:val="221F1F"/>
          <w:position w:val="8"/>
          <w:sz w:val="24"/>
          <w:szCs w:val="24"/>
        </w:rPr>
        <w:t>17</w:t>
      </w:r>
      <w:r w:rsidRPr="0014735D">
        <w:rPr>
          <w:sz w:val="24"/>
          <w:szCs w:val="24"/>
          <w:lang w:val="fr-FR"/>
        </w:rPr>
        <w:t>. Ils avaient dé</w:t>
      </w:r>
      <w:proofErr w:type="spellStart"/>
      <w:r w:rsidRPr="0014735D">
        <w:rPr>
          <w:sz w:val="24"/>
          <w:szCs w:val="24"/>
          <w:lang w:val="fr-CA"/>
        </w:rPr>
        <w:t>sign</w:t>
      </w:r>
      <w:proofErr w:type="spellEnd"/>
      <w:r w:rsidRPr="0014735D">
        <w:rPr>
          <w:sz w:val="24"/>
          <w:szCs w:val="24"/>
          <w:lang w:val="fr-FR"/>
        </w:rPr>
        <w:t xml:space="preserve">é des Etats voyous (rogues states) comme la Libye, l'Iran, l'Irak, Cuba, la Syrie, la Corée du Nord comme pouvant émettre des attaques terroristes </w:t>
      </w:r>
    </w:p>
    <w:p w:rsidR="00EA013E" w:rsidRPr="0014735D" w:rsidRDefault="00EA013E">
      <w:pPr>
        <w:pStyle w:val="Default"/>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40" w:line="340" w:lineRule="atLeast"/>
        <w:rPr>
          <w:rFonts w:ascii="Georgia" w:eastAsia="Georgia" w:hAnsi="Georgia" w:cs="Georgia"/>
          <w:color w:val="212121"/>
          <w:sz w:val="24"/>
          <w:szCs w:val="24"/>
          <w:shd w:val="clear" w:color="auto" w:fill="FFFFFF"/>
          <w:lang w:val="fr-CA"/>
        </w:rPr>
      </w:pPr>
    </w:p>
    <w:p w:rsidR="00EA013E" w:rsidRPr="0014735D" w:rsidRDefault="00045CDA">
      <w:pPr>
        <w:pStyle w:val="ListParagraph"/>
        <w:numPr>
          <w:ilvl w:val="0"/>
          <w:numId w:val="2"/>
        </w:numPr>
        <w:rPr>
          <w:b/>
          <w:bCs/>
          <w:sz w:val="24"/>
          <w:szCs w:val="24"/>
        </w:rPr>
      </w:pPr>
      <w:r w:rsidRPr="0014735D">
        <w:rPr>
          <w:b/>
          <w:bCs/>
          <w:sz w:val="24"/>
          <w:szCs w:val="24"/>
        </w:rPr>
        <w:t xml:space="preserve">Comprendre les principales conséquences de l’association entre terrorisme et immigration aux États-Unis. </w:t>
      </w:r>
    </w:p>
    <w:p w:rsidR="00EA013E" w:rsidRPr="0014735D" w:rsidRDefault="001955C2" w:rsidP="001955C2">
      <w:pPr>
        <w:pStyle w:val="ListParagraph"/>
        <w:numPr>
          <w:ilvl w:val="1"/>
          <w:numId w:val="2"/>
        </w:numPr>
        <w:rPr>
          <w:rFonts w:ascii="Times New Roman" w:hAnsi="Times New Roman" w:cs="Times New Roman"/>
          <w:b/>
          <w:bCs/>
          <w:sz w:val="24"/>
          <w:szCs w:val="24"/>
        </w:rPr>
      </w:pPr>
      <w:r w:rsidRPr="0014735D">
        <w:rPr>
          <w:rFonts w:ascii="Times New Roman" w:hAnsi="Times New Roman" w:cs="Times New Roman"/>
          <w:sz w:val="24"/>
          <w:szCs w:val="24"/>
          <w:shd w:val="clear" w:color="auto" w:fill="FFFFFF"/>
        </w:rPr>
        <w:t xml:space="preserve">entre terroriste/immigré/criminel </w:t>
      </w:r>
      <w:r w:rsidRPr="00F23682">
        <w:rPr>
          <w:rFonts w:ascii="Times New Roman" w:hAnsi="Times New Roman" w:cs="Times New Roman"/>
          <w:sz w:val="24"/>
          <w:szCs w:val="24"/>
          <w:highlight w:val="yellow"/>
          <w:shd w:val="clear" w:color="auto" w:fill="FFFFFF"/>
        </w:rPr>
        <w:t>avait donné lieu à des comportements discriminatoires et abouti à des refoulements à la frontière ou à des expulsions.</w:t>
      </w:r>
      <w:r w:rsidRPr="0014735D">
        <w:rPr>
          <w:rFonts w:ascii="Times New Roman" w:hAnsi="Times New Roman" w:cs="Times New Roman"/>
          <w:sz w:val="24"/>
          <w:szCs w:val="24"/>
          <w:shd w:val="clear" w:color="auto" w:fill="FFFFFF"/>
        </w:rPr>
        <w:t xml:space="preserve"> Comme le rappelle le National Council of la </w:t>
      </w:r>
      <w:proofErr w:type="spellStart"/>
      <w:r w:rsidRPr="0014735D">
        <w:rPr>
          <w:rFonts w:ascii="Times New Roman" w:hAnsi="Times New Roman" w:cs="Times New Roman"/>
          <w:sz w:val="24"/>
          <w:szCs w:val="24"/>
          <w:shd w:val="clear" w:color="auto" w:fill="FFFFFF"/>
        </w:rPr>
        <w:t>Raza</w:t>
      </w:r>
      <w:proofErr w:type="spellEnd"/>
      <w:r w:rsidRPr="0014735D">
        <w:rPr>
          <w:rFonts w:ascii="Times New Roman" w:hAnsi="Times New Roman" w:cs="Times New Roman"/>
          <w:sz w:val="24"/>
          <w:szCs w:val="24"/>
          <w:shd w:val="clear" w:color="auto" w:fill="FFFFFF"/>
        </w:rPr>
        <w:t xml:space="preserve"> (NCLR)</w:t>
      </w:r>
      <w:r w:rsidRPr="0014735D">
        <w:rPr>
          <w:rFonts w:ascii="Times New Roman" w:hAnsi="Times New Roman" w:cs="Times New Roman"/>
          <w:color w:val="231F20"/>
          <w:position w:val="6"/>
          <w:sz w:val="24"/>
          <w:szCs w:val="24"/>
          <w:shd w:val="clear" w:color="auto" w:fill="FFFFFF"/>
        </w:rPr>
        <w:t>19</w:t>
      </w:r>
      <w:r w:rsidRPr="0014735D">
        <w:rPr>
          <w:rFonts w:ascii="Times New Roman" w:hAnsi="Times New Roman" w:cs="Times New Roman"/>
          <w:sz w:val="24"/>
          <w:szCs w:val="24"/>
          <w:shd w:val="clear" w:color="auto" w:fill="FFFFFF"/>
        </w:rPr>
        <w:t xml:space="preserve">, dans son rapport rendu lors des discussions précédant l'adoption de la nouvelle loi </w:t>
      </w:r>
      <w:proofErr w:type="spellStart"/>
      <w:r w:rsidRPr="0014735D">
        <w:rPr>
          <w:rFonts w:ascii="Times New Roman" w:hAnsi="Times New Roman" w:cs="Times New Roman"/>
          <w:sz w:val="24"/>
          <w:szCs w:val="24"/>
          <w:shd w:val="clear" w:color="auto" w:fill="FFFFFF"/>
        </w:rPr>
        <w:t>Patriot</w:t>
      </w:r>
      <w:proofErr w:type="spellEnd"/>
      <w:r w:rsidRPr="0014735D">
        <w:rPr>
          <w:rFonts w:ascii="Times New Roman" w:hAnsi="Times New Roman" w:cs="Times New Roman"/>
          <w:sz w:val="24"/>
          <w:szCs w:val="24"/>
          <w:shd w:val="clear" w:color="auto" w:fill="FFFFFF"/>
        </w:rPr>
        <w:t xml:space="preserve">, la législation de 1996 avait eu des </w:t>
      </w:r>
      <w:r w:rsidRPr="00F23682">
        <w:rPr>
          <w:rFonts w:ascii="Times New Roman" w:hAnsi="Times New Roman" w:cs="Times New Roman"/>
          <w:sz w:val="24"/>
          <w:szCs w:val="24"/>
          <w:highlight w:val="yellow"/>
          <w:shd w:val="clear" w:color="auto" w:fill="FFFFFF"/>
        </w:rPr>
        <w:t>conséquences négatives sur les communautés en général et hispaniques en particulier</w:t>
      </w:r>
      <w:r w:rsidRPr="00F23682">
        <w:rPr>
          <w:rFonts w:ascii="Times New Roman" w:hAnsi="Times New Roman" w:cs="Times New Roman"/>
          <w:color w:val="231F20"/>
          <w:position w:val="6"/>
          <w:sz w:val="24"/>
          <w:szCs w:val="24"/>
          <w:highlight w:val="yellow"/>
          <w:shd w:val="clear" w:color="auto" w:fill="FFFFFF"/>
        </w:rPr>
        <w:t>20</w:t>
      </w:r>
      <w:r w:rsidRPr="0014735D">
        <w:rPr>
          <w:rFonts w:ascii="Times New Roman" w:hAnsi="Times New Roman" w:cs="Times New Roman"/>
          <w:sz w:val="24"/>
          <w:szCs w:val="24"/>
          <w:shd w:val="clear" w:color="auto" w:fill="FFFFFF"/>
        </w:rPr>
        <w:t xml:space="preserve">. En effet, cette dernière avait été l'objet des pratiques d'identification discriminatoires basées sur l'utilisation des critères d'ethnicité. De plus, ce genre de pratique n'avait pas seulement été l'unique apanage des polices locales et fédérales mais aussi des associations privées de citoyens qui s'étaient </w:t>
      </w:r>
      <w:proofErr w:type="spellStart"/>
      <w:r w:rsidRPr="0014735D">
        <w:rPr>
          <w:rFonts w:ascii="Times New Roman" w:hAnsi="Times New Roman" w:cs="Times New Roman"/>
          <w:sz w:val="24"/>
          <w:szCs w:val="24"/>
          <w:shd w:val="clear" w:color="auto" w:fill="FFFFFF"/>
        </w:rPr>
        <w:t>auto</w:t>
      </w:r>
      <w:r w:rsidRPr="0014735D">
        <w:rPr>
          <w:rFonts w:ascii="Times New Roman" w:hAnsi="Times New Roman" w:cs="Times New Roman"/>
          <w:sz w:val="24"/>
          <w:szCs w:val="24"/>
          <w:shd w:val="clear" w:color="auto" w:fill="FFFFFF"/>
        </w:rPr>
        <w:softHyphen/>
        <w:t>déléguées</w:t>
      </w:r>
      <w:proofErr w:type="spellEnd"/>
      <w:r w:rsidRPr="0014735D">
        <w:rPr>
          <w:rFonts w:ascii="Times New Roman" w:hAnsi="Times New Roman" w:cs="Times New Roman"/>
          <w:sz w:val="24"/>
          <w:szCs w:val="24"/>
          <w:shd w:val="clear" w:color="auto" w:fill="FFFFFF"/>
        </w:rPr>
        <w:t xml:space="preserve"> les fonctions d'application de la loi et de protection du pays en partant à « la chasse au Mexicain ». Le NCLR dénonce </w:t>
      </w:r>
      <w:r w:rsidRPr="0014735D">
        <w:rPr>
          <w:rFonts w:ascii="Times New Roman" w:hAnsi="Times New Roman" w:cs="Times New Roman"/>
          <w:sz w:val="24"/>
          <w:szCs w:val="24"/>
          <w:shd w:val="clear" w:color="auto" w:fill="FFFFFF"/>
        </w:rPr>
        <w:lastRenderedPageBreak/>
        <w:t xml:space="preserve">notamment les actions des groupes armés comme les </w:t>
      </w:r>
      <w:proofErr w:type="spellStart"/>
      <w:r w:rsidRPr="0014735D">
        <w:rPr>
          <w:rFonts w:ascii="Times New Roman" w:hAnsi="Times New Roman" w:cs="Times New Roman"/>
          <w:sz w:val="24"/>
          <w:szCs w:val="24"/>
          <w:shd w:val="clear" w:color="auto" w:fill="FFFFFF"/>
        </w:rPr>
        <w:t>Bob's</w:t>
      </w:r>
      <w:proofErr w:type="spellEnd"/>
      <w:r w:rsidRPr="0014735D">
        <w:rPr>
          <w:rFonts w:ascii="Times New Roman" w:hAnsi="Times New Roman" w:cs="Times New Roman"/>
          <w:sz w:val="24"/>
          <w:szCs w:val="24"/>
          <w:shd w:val="clear" w:color="auto" w:fill="FFFFFF"/>
        </w:rPr>
        <w:t xml:space="preserve"> Boys à San Diego ville et </w:t>
      </w:r>
      <w:proofErr w:type="spellStart"/>
      <w:r w:rsidRPr="0014735D">
        <w:rPr>
          <w:rFonts w:ascii="Times New Roman" w:hAnsi="Times New Roman" w:cs="Times New Roman"/>
          <w:sz w:val="24"/>
          <w:szCs w:val="24"/>
          <w:shd w:val="clear" w:color="auto" w:fill="FFFFFF"/>
        </w:rPr>
        <w:t>Roger's</w:t>
      </w:r>
      <w:proofErr w:type="spellEnd"/>
      <w:r w:rsidRPr="0014735D">
        <w:rPr>
          <w:rFonts w:ascii="Times New Roman" w:hAnsi="Times New Roman" w:cs="Times New Roman"/>
          <w:sz w:val="24"/>
          <w:szCs w:val="24"/>
          <w:shd w:val="clear" w:color="auto" w:fill="FFFFFF"/>
        </w:rPr>
        <w:t xml:space="preserve"> Airport Posse à l'aéroport de San Diego. </w:t>
      </w:r>
    </w:p>
    <w:p w:rsidR="00EA013E" w:rsidRPr="0014735D" w:rsidRDefault="00045CDA">
      <w:pPr>
        <w:pStyle w:val="ListParagraph"/>
        <w:ind w:left="0"/>
        <w:rPr>
          <w:b/>
          <w:bCs/>
          <w:sz w:val="24"/>
          <w:szCs w:val="24"/>
        </w:rPr>
      </w:pPr>
      <w:r w:rsidRPr="0014735D">
        <w:rPr>
          <w:b/>
          <w:bCs/>
          <w:sz w:val="24"/>
          <w:szCs w:val="24"/>
        </w:rPr>
        <w:tab/>
      </w:r>
    </w:p>
    <w:p w:rsidR="00EA013E" w:rsidRPr="0014735D" w:rsidRDefault="00045CDA" w:rsidP="00E57BB4">
      <w:pPr>
        <w:pStyle w:val="ListParagraph"/>
        <w:numPr>
          <w:ilvl w:val="0"/>
          <w:numId w:val="2"/>
        </w:numPr>
        <w:ind w:left="0" w:firstLine="0"/>
        <w:rPr>
          <w:b/>
          <w:bCs/>
          <w:sz w:val="24"/>
          <w:szCs w:val="24"/>
        </w:rPr>
      </w:pPr>
      <w:r w:rsidRPr="0014735D">
        <w:rPr>
          <w:b/>
          <w:bCs/>
          <w:sz w:val="24"/>
          <w:szCs w:val="24"/>
        </w:rPr>
        <w:t xml:space="preserve">Connaître la pression américaine sur le Canada suite à 9/11. </w:t>
      </w:r>
    </w:p>
    <w:p w:rsidR="00EA013E" w:rsidRPr="0014735D" w:rsidRDefault="00045CDA" w:rsidP="001955C2">
      <w:pPr>
        <w:pStyle w:val="Body"/>
        <w:numPr>
          <w:ilvl w:val="1"/>
          <w:numId w:val="2"/>
        </w:numPr>
        <w:rPr>
          <w:sz w:val="24"/>
          <w:szCs w:val="24"/>
        </w:rPr>
      </w:pPr>
      <w:r w:rsidRPr="0014735D">
        <w:rPr>
          <w:sz w:val="24"/>
          <w:szCs w:val="24"/>
          <w:lang w:val="fr-FR"/>
        </w:rPr>
        <w:t xml:space="preserve">Mais avec les attaques du 11 septembre cette perception de la frontière canadienne a changé. De frontière sans dangers jusqu'à lors, elle est devenue frontière poreuse permettant l'entrée des personnes à risques sur le territoire américain. La conséquence de ce changement est non seulement l'envoi des Border </w:t>
      </w:r>
      <w:proofErr w:type="spellStart"/>
      <w:r w:rsidRPr="0014735D">
        <w:rPr>
          <w:sz w:val="24"/>
          <w:szCs w:val="24"/>
          <w:lang w:val="fr-FR"/>
        </w:rPr>
        <w:t>Patrol</w:t>
      </w:r>
      <w:proofErr w:type="spellEnd"/>
      <w:r w:rsidRPr="0014735D">
        <w:rPr>
          <w:sz w:val="24"/>
          <w:szCs w:val="24"/>
          <w:lang w:val="fr-FR"/>
        </w:rPr>
        <w:t xml:space="preserve"> au nord, mais aussi l'exercice d'une pression sur le gouvernement canadien pour qu'il modifie sa politique d'immigration </w:t>
      </w:r>
      <w:proofErr w:type="spellStart"/>
      <w:r w:rsidRPr="0014735D">
        <w:rPr>
          <w:sz w:val="24"/>
          <w:szCs w:val="24"/>
          <w:lang w:val="fr-FR"/>
        </w:rPr>
        <w:t>considé</w:t>
      </w:r>
      <w:proofErr w:type="spellEnd"/>
      <w:r w:rsidRPr="0014735D">
        <w:rPr>
          <w:sz w:val="24"/>
          <w:szCs w:val="24"/>
        </w:rPr>
        <w:t>r</w:t>
      </w:r>
      <w:proofErr w:type="spellStart"/>
      <w:r w:rsidRPr="0014735D">
        <w:rPr>
          <w:sz w:val="24"/>
          <w:szCs w:val="24"/>
          <w:lang w:val="fr-FR"/>
        </w:rPr>
        <w:t>ée</w:t>
      </w:r>
      <w:proofErr w:type="spellEnd"/>
      <w:r w:rsidRPr="0014735D">
        <w:rPr>
          <w:sz w:val="24"/>
          <w:szCs w:val="24"/>
          <w:lang w:val="fr-FR"/>
        </w:rPr>
        <w:t xml:space="preserve"> trop laxiste par les Américains.</w:t>
      </w:r>
    </w:p>
    <w:p w:rsidR="00EA013E" w:rsidRPr="00AB661A" w:rsidRDefault="00EA013E" w:rsidP="0014735D">
      <w:pPr>
        <w:rPr>
          <w:b/>
          <w:bCs/>
          <w:lang w:val="fr-CA"/>
        </w:rPr>
      </w:pPr>
    </w:p>
    <w:p w:rsidR="00EA013E" w:rsidRPr="0014735D" w:rsidRDefault="00045CDA">
      <w:pPr>
        <w:pStyle w:val="ListParagraph"/>
        <w:rPr>
          <w:b/>
          <w:bCs/>
          <w:sz w:val="24"/>
          <w:szCs w:val="24"/>
        </w:rPr>
      </w:pPr>
      <w:r w:rsidRPr="0014735D">
        <w:rPr>
          <w:b/>
          <w:bCs/>
          <w:sz w:val="24"/>
          <w:szCs w:val="24"/>
        </w:rPr>
        <w:t>Retour aux notes de cours</w:t>
      </w:r>
    </w:p>
    <w:p w:rsidR="00EA013E" w:rsidRPr="0014735D" w:rsidRDefault="00045CDA">
      <w:pPr>
        <w:pStyle w:val="ListParagraph"/>
        <w:numPr>
          <w:ilvl w:val="0"/>
          <w:numId w:val="2"/>
        </w:numPr>
        <w:rPr>
          <w:b/>
          <w:bCs/>
          <w:sz w:val="24"/>
          <w:szCs w:val="24"/>
        </w:rPr>
      </w:pPr>
      <w:r w:rsidRPr="0014735D">
        <w:rPr>
          <w:b/>
          <w:bCs/>
          <w:sz w:val="24"/>
          <w:szCs w:val="24"/>
        </w:rPr>
        <w:t xml:space="preserve">Connaître ce qui fait également référence à «l’étranger parmi nous» qui est à surveiller dans la Politique canadienne de sécurité nationale de </w:t>
      </w:r>
      <w:r w:rsidR="00E57BB4" w:rsidRPr="0014735D">
        <w:rPr>
          <w:b/>
          <w:bCs/>
          <w:sz w:val="24"/>
          <w:szCs w:val="24"/>
        </w:rPr>
        <w:t>ti</w:t>
      </w:r>
      <w:r w:rsidRPr="0014735D">
        <w:rPr>
          <w:b/>
          <w:bCs/>
          <w:sz w:val="24"/>
          <w:szCs w:val="24"/>
        </w:rPr>
        <w:t>004.</w:t>
      </w:r>
    </w:p>
    <w:p w:rsidR="00EA013E" w:rsidRPr="00AB661A" w:rsidRDefault="00EA013E" w:rsidP="0014735D">
      <w:pPr>
        <w:rPr>
          <w:lang w:val="fr-CA"/>
        </w:rPr>
      </w:pPr>
    </w:p>
    <w:p w:rsidR="00EA013E" w:rsidRPr="0014735D" w:rsidRDefault="00045CDA">
      <w:pPr>
        <w:pStyle w:val="ListParagraph"/>
        <w:rPr>
          <w:b/>
          <w:bCs/>
          <w:sz w:val="24"/>
          <w:szCs w:val="24"/>
        </w:rPr>
      </w:pPr>
      <w:r w:rsidRPr="0014735D">
        <w:rPr>
          <w:b/>
          <w:bCs/>
          <w:sz w:val="24"/>
          <w:szCs w:val="24"/>
        </w:rPr>
        <w:t xml:space="preserve">Texte de </w:t>
      </w:r>
      <w:proofErr w:type="spellStart"/>
      <w:r w:rsidRPr="0014735D">
        <w:rPr>
          <w:b/>
          <w:bCs/>
          <w:sz w:val="24"/>
          <w:szCs w:val="24"/>
        </w:rPr>
        <w:t>Crutcher</w:t>
      </w:r>
      <w:proofErr w:type="spellEnd"/>
      <w:r w:rsidRPr="0014735D">
        <w:rPr>
          <w:b/>
          <w:bCs/>
          <w:sz w:val="24"/>
          <w:szCs w:val="24"/>
        </w:rPr>
        <w:t xml:space="preserve"> et </w:t>
      </w:r>
      <w:proofErr w:type="spellStart"/>
      <w:r w:rsidRPr="0014735D">
        <w:rPr>
          <w:b/>
          <w:bCs/>
          <w:sz w:val="24"/>
          <w:szCs w:val="24"/>
        </w:rPr>
        <w:t>Budak</w:t>
      </w:r>
      <w:proofErr w:type="spellEnd"/>
      <w:r w:rsidRPr="0014735D">
        <w:rPr>
          <w:b/>
          <w:bCs/>
          <w:sz w:val="24"/>
          <w:szCs w:val="24"/>
        </w:rPr>
        <w:t xml:space="preserve">, </w:t>
      </w:r>
      <w:r w:rsidR="00E57BB4" w:rsidRPr="0014735D">
        <w:rPr>
          <w:b/>
          <w:bCs/>
          <w:sz w:val="24"/>
          <w:szCs w:val="24"/>
        </w:rPr>
        <w:t>ti</w:t>
      </w:r>
      <w:r w:rsidRPr="0014735D">
        <w:rPr>
          <w:b/>
          <w:bCs/>
          <w:sz w:val="24"/>
          <w:szCs w:val="24"/>
        </w:rPr>
        <w:t>005</w:t>
      </w:r>
    </w:p>
    <w:p w:rsidR="00EA013E" w:rsidRPr="0014735D" w:rsidRDefault="00045CDA">
      <w:pPr>
        <w:pStyle w:val="ListParagraph"/>
        <w:numPr>
          <w:ilvl w:val="0"/>
          <w:numId w:val="2"/>
        </w:numPr>
        <w:rPr>
          <w:b/>
          <w:bCs/>
          <w:sz w:val="24"/>
          <w:szCs w:val="24"/>
        </w:rPr>
      </w:pPr>
      <w:r w:rsidRPr="0014735D">
        <w:rPr>
          <w:b/>
          <w:bCs/>
          <w:sz w:val="24"/>
          <w:szCs w:val="24"/>
        </w:rPr>
        <w:t>Connaître les principaux résultats du sondage canadien quant aux actions du gouvernement en matière de sécurité.</w:t>
      </w:r>
    </w:p>
    <w:p w:rsidR="0014735D" w:rsidRPr="0014735D" w:rsidRDefault="0014735D" w:rsidP="0014735D">
      <w:pPr>
        <w:pStyle w:val="ListParagraph"/>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50"/>
        <w:rPr>
          <w:rFonts w:ascii="Times New Roman" w:eastAsia="Times New Roman" w:hAnsi="Times New Roman" w:cs="Times New Roman"/>
          <w:sz w:val="24"/>
          <w:szCs w:val="24"/>
          <w:bdr w:val="none" w:sz="0" w:space="0" w:color="auto"/>
          <w:lang w:val="fr-CA"/>
        </w:rPr>
      </w:pPr>
      <w:r w:rsidRPr="0014735D">
        <w:rPr>
          <w:rFonts w:ascii="Times New Roman" w:eastAsia="Times New Roman" w:hAnsi="Times New Roman" w:cs="Times New Roman"/>
          <w:bCs/>
          <w:sz w:val="24"/>
          <w:szCs w:val="24"/>
          <w:bdr w:val="none" w:sz="0" w:space="0" w:color="auto"/>
          <w:lang w:val="fr-CA"/>
        </w:rPr>
        <w:t>Les canadiens croit que les nouvelles mesures antiterroriste fait le Canada plus sûr, mais, les minorités visibles sont plus questionnant des mesures de sécurité et ne croit pas qu’il cible bien </w:t>
      </w:r>
    </w:p>
    <w:p w:rsidR="00EA013E" w:rsidRPr="00AB661A" w:rsidRDefault="00EA013E" w:rsidP="0014735D">
      <w:pPr>
        <w:rPr>
          <w:b/>
          <w:bCs/>
          <w:lang w:val="fr-CA"/>
        </w:rPr>
      </w:pPr>
    </w:p>
    <w:p w:rsidR="00EA013E" w:rsidRPr="0014735D" w:rsidRDefault="00045CDA">
      <w:pPr>
        <w:pStyle w:val="ListParagraph"/>
        <w:rPr>
          <w:b/>
          <w:bCs/>
          <w:sz w:val="24"/>
          <w:szCs w:val="24"/>
        </w:rPr>
      </w:pPr>
      <w:r w:rsidRPr="0014735D">
        <w:rPr>
          <w:b/>
          <w:bCs/>
          <w:sz w:val="24"/>
          <w:szCs w:val="24"/>
        </w:rPr>
        <w:t>Retour aux notes de cours</w:t>
      </w:r>
    </w:p>
    <w:p w:rsidR="00EA013E" w:rsidRPr="0014735D" w:rsidRDefault="00045CDA">
      <w:pPr>
        <w:pStyle w:val="ListParagraph"/>
        <w:numPr>
          <w:ilvl w:val="0"/>
          <w:numId w:val="2"/>
        </w:numPr>
        <w:rPr>
          <w:b/>
          <w:bCs/>
          <w:sz w:val="24"/>
          <w:szCs w:val="24"/>
        </w:rPr>
      </w:pPr>
      <w:r w:rsidRPr="0014735D">
        <w:rPr>
          <w:b/>
          <w:bCs/>
          <w:sz w:val="24"/>
          <w:szCs w:val="24"/>
        </w:rPr>
        <w:t>Connaître les exemples d’élargissement des pouvoirs des agences de renseignement au Canada, le gouvernement profitant d’événements qui furent qualifiés de terroristes.</w:t>
      </w:r>
    </w:p>
    <w:p w:rsidR="00EA013E" w:rsidRPr="0014735D" w:rsidRDefault="00045CDA">
      <w:pPr>
        <w:pStyle w:val="ListParagraph"/>
        <w:numPr>
          <w:ilvl w:val="1"/>
          <w:numId w:val="5"/>
        </w:numPr>
        <w:rPr>
          <w:rFonts w:ascii="Times New Roman" w:hAnsi="Times New Roman" w:cs="Times New Roman"/>
          <w:bCs/>
          <w:sz w:val="24"/>
          <w:szCs w:val="24"/>
          <w:lang w:val="en-US"/>
        </w:rPr>
      </w:pPr>
      <w:proofErr w:type="spellStart"/>
      <w:r w:rsidRPr="0014735D">
        <w:rPr>
          <w:rFonts w:ascii="Times New Roman" w:hAnsi="Times New Roman" w:cs="Times New Roman"/>
          <w:bCs/>
          <w:sz w:val="24"/>
          <w:szCs w:val="24"/>
          <w:lang w:val="en-US"/>
        </w:rPr>
        <w:t>loi</w:t>
      </w:r>
      <w:proofErr w:type="spellEnd"/>
      <w:r w:rsidRPr="0014735D">
        <w:rPr>
          <w:rFonts w:ascii="Times New Roman" w:hAnsi="Times New Roman" w:cs="Times New Roman"/>
          <w:bCs/>
          <w:sz w:val="24"/>
          <w:szCs w:val="24"/>
          <w:lang w:val="en-US"/>
        </w:rPr>
        <w:t xml:space="preserve"> c-44</w:t>
      </w:r>
    </w:p>
    <w:p w:rsidR="00EA013E" w:rsidRPr="0014735D" w:rsidRDefault="00045CDA">
      <w:pPr>
        <w:pStyle w:val="ListParagraph"/>
        <w:numPr>
          <w:ilvl w:val="1"/>
          <w:numId w:val="5"/>
        </w:numPr>
        <w:rPr>
          <w:rFonts w:ascii="Times New Roman" w:hAnsi="Times New Roman" w:cs="Times New Roman"/>
          <w:bCs/>
          <w:sz w:val="24"/>
          <w:szCs w:val="24"/>
          <w:lang w:val="en-US"/>
        </w:rPr>
      </w:pPr>
      <w:proofErr w:type="spellStart"/>
      <w:r w:rsidRPr="0014735D">
        <w:rPr>
          <w:rFonts w:ascii="Times New Roman" w:hAnsi="Times New Roman" w:cs="Times New Roman"/>
          <w:bCs/>
          <w:sz w:val="24"/>
          <w:szCs w:val="24"/>
          <w:lang w:val="en-US"/>
        </w:rPr>
        <w:t>loi</w:t>
      </w:r>
      <w:proofErr w:type="spellEnd"/>
      <w:r w:rsidRPr="0014735D">
        <w:rPr>
          <w:rFonts w:ascii="Times New Roman" w:hAnsi="Times New Roman" w:cs="Times New Roman"/>
          <w:bCs/>
          <w:sz w:val="24"/>
          <w:szCs w:val="24"/>
          <w:lang w:val="en-US"/>
        </w:rPr>
        <w:t xml:space="preserve"> c-51</w:t>
      </w:r>
    </w:p>
    <w:p w:rsidR="00EA013E" w:rsidRPr="0014735D" w:rsidRDefault="00EA013E" w:rsidP="0014735D">
      <w:pPr>
        <w:rPr>
          <w:b/>
          <w:bCs/>
        </w:rPr>
      </w:pPr>
    </w:p>
    <w:p w:rsidR="00EA013E" w:rsidRPr="0014735D" w:rsidRDefault="00045CDA">
      <w:pPr>
        <w:pStyle w:val="Body"/>
        <w:rPr>
          <w:b/>
          <w:bCs/>
          <w:sz w:val="24"/>
          <w:szCs w:val="24"/>
        </w:rPr>
      </w:pPr>
      <w:r w:rsidRPr="0014735D">
        <w:rPr>
          <w:b/>
          <w:bCs/>
          <w:sz w:val="24"/>
          <w:szCs w:val="24"/>
        </w:rPr>
        <w:t>CONS</w:t>
      </w:r>
      <w:r w:rsidRPr="0014735D">
        <w:rPr>
          <w:b/>
          <w:bCs/>
          <w:sz w:val="24"/>
          <w:szCs w:val="24"/>
          <w:lang w:val="fr-FR"/>
        </w:rPr>
        <w:t>É</w:t>
      </w:r>
      <w:r w:rsidRPr="0014735D">
        <w:rPr>
          <w:b/>
          <w:bCs/>
          <w:sz w:val="24"/>
          <w:szCs w:val="24"/>
          <w:lang w:val="es-ES_tradnl"/>
        </w:rPr>
        <w:t>QUENCES N</w:t>
      </w:r>
      <w:r w:rsidRPr="0014735D">
        <w:rPr>
          <w:b/>
          <w:bCs/>
          <w:sz w:val="24"/>
          <w:szCs w:val="24"/>
          <w:lang w:val="fr-FR"/>
        </w:rPr>
        <w:t>ÉGATIVES DE CET ÉLARGISSEMENT DE LA SURVEILLANCE</w:t>
      </w:r>
    </w:p>
    <w:p w:rsidR="00EA013E" w:rsidRPr="0014735D" w:rsidRDefault="00045CDA">
      <w:pPr>
        <w:pStyle w:val="ListParagraph"/>
        <w:rPr>
          <w:b/>
          <w:bCs/>
          <w:sz w:val="24"/>
          <w:szCs w:val="24"/>
        </w:rPr>
      </w:pPr>
      <w:r w:rsidRPr="0014735D">
        <w:rPr>
          <w:b/>
          <w:bCs/>
          <w:sz w:val="24"/>
          <w:szCs w:val="24"/>
        </w:rPr>
        <w:lastRenderedPageBreak/>
        <w:t xml:space="preserve">Textes de </w:t>
      </w:r>
      <w:proofErr w:type="spellStart"/>
      <w:r w:rsidRPr="0014735D">
        <w:rPr>
          <w:b/>
          <w:bCs/>
          <w:sz w:val="24"/>
          <w:szCs w:val="24"/>
        </w:rPr>
        <w:t>Megie</w:t>
      </w:r>
      <w:proofErr w:type="spellEnd"/>
      <w:r w:rsidRPr="0014735D">
        <w:rPr>
          <w:b/>
          <w:bCs/>
          <w:sz w:val="24"/>
          <w:szCs w:val="24"/>
        </w:rPr>
        <w:t xml:space="preserve">, </w:t>
      </w:r>
      <w:r w:rsidR="0014735D" w:rsidRPr="0014735D">
        <w:rPr>
          <w:b/>
          <w:bCs/>
          <w:sz w:val="24"/>
          <w:szCs w:val="24"/>
        </w:rPr>
        <w:t>2</w:t>
      </w:r>
      <w:r w:rsidRPr="0014735D">
        <w:rPr>
          <w:b/>
          <w:bCs/>
          <w:sz w:val="24"/>
          <w:szCs w:val="24"/>
        </w:rPr>
        <w:t>011</w:t>
      </w:r>
    </w:p>
    <w:p w:rsidR="00EA013E" w:rsidRPr="0014735D" w:rsidRDefault="00045CDA">
      <w:pPr>
        <w:pStyle w:val="ListParagraph"/>
        <w:numPr>
          <w:ilvl w:val="0"/>
          <w:numId w:val="2"/>
        </w:numPr>
        <w:rPr>
          <w:b/>
          <w:bCs/>
          <w:sz w:val="24"/>
          <w:szCs w:val="24"/>
        </w:rPr>
      </w:pPr>
      <w:r w:rsidRPr="0014735D">
        <w:rPr>
          <w:b/>
          <w:bCs/>
          <w:sz w:val="24"/>
          <w:szCs w:val="24"/>
        </w:rPr>
        <w:t>Connaître les deux grandes influences qui ont amené la diminution des pouvoirs juridiques et judiciaires.</w:t>
      </w:r>
    </w:p>
    <w:p w:rsidR="00174406" w:rsidRPr="0014735D" w:rsidRDefault="00174406" w:rsidP="00174406">
      <w:pPr>
        <w:ind w:left="1416" w:firstLine="12"/>
        <w:rPr>
          <w:bCs/>
          <w:lang w:val="en-CA"/>
        </w:rPr>
      </w:pPr>
      <w:r w:rsidRPr="0014735D">
        <w:rPr>
          <w:bCs/>
          <w:lang w:val="en-CA"/>
        </w:rPr>
        <w:t xml:space="preserve">a. Une </w:t>
      </w:r>
      <w:proofErr w:type="spellStart"/>
      <w:r w:rsidRPr="0014735D">
        <w:rPr>
          <w:bCs/>
          <w:lang w:val="en-CA"/>
        </w:rPr>
        <w:t>labellisation</w:t>
      </w:r>
      <w:proofErr w:type="spellEnd"/>
      <w:r w:rsidRPr="0014735D">
        <w:rPr>
          <w:bCs/>
          <w:lang w:val="en-CA"/>
        </w:rPr>
        <w:t xml:space="preserve"> </w:t>
      </w:r>
      <w:proofErr w:type="spellStart"/>
      <w:r w:rsidRPr="0014735D">
        <w:rPr>
          <w:bCs/>
          <w:lang w:val="en-CA"/>
        </w:rPr>
        <w:t>croissantes</w:t>
      </w:r>
      <w:proofErr w:type="spellEnd"/>
      <w:r w:rsidRPr="0014735D">
        <w:rPr>
          <w:bCs/>
          <w:lang w:val="en-CA"/>
        </w:rPr>
        <w:t xml:space="preserve"> des infractions </w:t>
      </w:r>
      <w:proofErr w:type="spellStart"/>
      <w:r w:rsidRPr="0014735D">
        <w:rPr>
          <w:bCs/>
          <w:lang w:val="en-CA"/>
        </w:rPr>
        <w:t>qualifiées</w:t>
      </w:r>
      <w:proofErr w:type="spellEnd"/>
      <w:r w:rsidRPr="0014735D">
        <w:rPr>
          <w:bCs/>
          <w:lang w:val="en-CA"/>
        </w:rPr>
        <w:t xml:space="preserve"> de </w:t>
      </w:r>
      <w:proofErr w:type="spellStart"/>
      <w:r w:rsidRPr="0014735D">
        <w:rPr>
          <w:bCs/>
          <w:lang w:val="en-CA"/>
        </w:rPr>
        <w:t>criminalité</w:t>
      </w:r>
      <w:proofErr w:type="spellEnd"/>
      <w:r w:rsidRPr="0014735D">
        <w:rPr>
          <w:bCs/>
          <w:lang w:val="en-CA"/>
        </w:rPr>
        <w:t xml:space="preserve"> </w:t>
      </w:r>
      <w:proofErr w:type="spellStart"/>
      <w:r w:rsidRPr="0014735D">
        <w:rPr>
          <w:bCs/>
          <w:lang w:val="en-CA"/>
        </w:rPr>
        <w:t>transnationale</w:t>
      </w:r>
      <w:proofErr w:type="spellEnd"/>
      <w:r w:rsidRPr="0014735D">
        <w:rPr>
          <w:bCs/>
          <w:lang w:val="en-CA"/>
        </w:rPr>
        <w:t xml:space="preserve"> </w:t>
      </w:r>
      <w:proofErr w:type="spellStart"/>
      <w:r w:rsidRPr="0014735D">
        <w:rPr>
          <w:bCs/>
          <w:lang w:val="en-CA"/>
        </w:rPr>
        <w:t>organisée</w:t>
      </w:r>
      <w:proofErr w:type="spellEnd"/>
      <w:r w:rsidRPr="0014735D">
        <w:rPr>
          <w:bCs/>
          <w:lang w:val="en-CA"/>
        </w:rPr>
        <w:t xml:space="preserve"> (Increase in possible crimes committed when part of terrorist group or organized crime, also can now be charged for simply having ties with group)</w:t>
      </w:r>
    </w:p>
    <w:p w:rsidR="00174406" w:rsidRPr="0014735D" w:rsidRDefault="00174406" w:rsidP="00174406">
      <w:pPr>
        <w:ind w:left="1416" w:firstLine="12"/>
        <w:rPr>
          <w:bCs/>
          <w:lang w:val="fr-CA"/>
        </w:rPr>
      </w:pPr>
      <w:r w:rsidRPr="0014735D">
        <w:rPr>
          <w:bCs/>
          <w:lang w:val="fr-CA"/>
        </w:rPr>
        <w:t xml:space="preserve">b. </w:t>
      </w:r>
      <w:r w:rsidRPr="0014735D">
        <w:rPr>
          <w:lang w:val="fr-CA"/>
        </w:rPr>
        <w:t xml:space="preserve">Des procédures spécifiques extrêmes (ex : </w:t>
      </w:r>
      <w:proofErr w:type="spellStart"/>
      <w:r w:rsidRPr="0014735D">
        <w:rPr>
          <w:lang w:val="fr-CA"/>
        </w:rPr>
        <w:t>wire</w:t>
      </w:r>
      <w:proofErr w:type="spellEnd"/>
      <w:r w:rsidRPr="0014735D">
        <w:rPr>
          <w:lang w:val="fr-CA"/>
        </w:rPr>
        <w:t xml:space="preserve"> </w:t>
      </w:r>
      <w:proofErr w:type="spellStart"/>
      <w:r w:rsidRPr="0014735D">
        <w:rPr>
          <w:lang w:val="fr-CA"/>
        </w:rPr>
        <w:t>taps</w:t>
      </w:r>
      <w:proofErr w:type="spellEnd"/>
      <w:r w:rsidRPr="0014735D">
        <w:rPr>
          <w:lang w:val="fr-CA"/>
        </w:rPr>
        <w:t xml:space="preserve">, </w:t>
      </w:r>
      <w:proofErr w:type="spellStart"/>
      <w:r w:rsidRPr="0014735D">
        <w:rPr>
          <w:lang w:val="fr-CA"/>
        </w:rPr>
        <w:t>electronic</w:t>
      </w:r>
      <w:proofErr w:type="spellEnd"/>
      <w:r w:rsidRPr="0014735D">
        <w:rPr>
          <w:lang w:val="fr-CA"/>
        </w:rPr>
        <w:t xml:space="preserve"> surveillance, </w:t>
      </w:r>
      <w:proofErr w:type="spellStart"/>
      <w:r w:rsidRPr="0014735D">
        <w:rPr>
          <w:lang w:val="fr-CA"/>
        </w:rPr>
        <w:t>goes</w:t>
      </w:r>
      <w:proofErr w:type="spellEnd"/>
      <w:r w:rsidRPr="0014735D">
        <w:rPr>
          <w:lang w:val="fr-CA"/>
        </w:rPr>
        <w:t xml:space="preserve"> </w:t>
      </w:r>
      <w:proofErr w:type="spellStart"/>
      <w:r w:rsidRPr="0014735D">
        <w:rPr>
          <w:lang w:val="fr-CA"/>
        </w:rPr>
        <w:t>against</w:t>
      </w:r>
      <w:proofErr w:type="spellEnd"/>
      <w:r w:rsidRPr="0014735D">
        <w:rPr>
          <w:lang w:val="fr-CA"/>
        </w:rPr>
        <w:t xml:space="preserve"> </w:t>
      </w:r>
      <w:proofErr w:type="spellStart"/>
      <w:r w:rsidRPr="0014735D">
        <w:rPr>
          <w:lang w:val="fr-CA"/>
        </w:rPr>
        <w:t>privacy</w:t>
      </w:r>
      <w:proofErr w:type="spellEnd"/>
      <w:r w:rsidRPr="0014735D">
        <w:rPr>
          <w:lang w:val="fr-CA"/>
        </w:rPr>
        <w:t xml:space="preserve"> </w:t>
      </w:r>
      <w:proofErr w:type="spellStart"/>
      <w:r w:rsidRPr="0014735D">
        <w:rPr>
          <w:lang w:val="fr-CA"/>
        </w:rPr>
        <w:t>rights</w:t>
      </w:r>
      <w:proofErr w:type="spellEnd"/>
      <w:r w:rsidRPr="0014735D">
        <w:rPr>
          <w:lang w:val="fr-CA"/>
        </w:rPr>
        <w:t xml:space="preserve">, or </w:t>
      </w:r>
      <w:proofErr w:type="spellStart"/>
      <w:r w:rsidRPr="0014735D">
        <w:rPr>
          <w:lang w:val="fr-CA"/>
        </w:rPr>
        <w:t>possibility</w:t>
      </w:r>
      <w:proofErr w:type="spellEnd"/>
      <w:r w:rsidRPr="0014735D">
        <w:rPr>
          <w:lang w:val="fr-CA"/>
        </w:rPr>
        <w:t xml:space="preserve"> to </w:t>
      </w:r>
      <w:proofErr w:type="spellStart"/>
      <w:r w:rsidRPr="0014735D">
        <w:rPr>
          <w:lang w:val="fr-CA"/>
        </w:rPr>
        <w:t>arrest</w:t>
      </w:r>
      <w:proofErr w:type="spellEnd"/>
      <w:r w:rsidRPr="0014735D">
        <w:rPr>
          <w:lang w:val="fr-CA"/>
        </w:rPr>
        <w:t xml:space="preserve"> </w:t>
      </w:r>
      <w:proofErr w:type="spellStart"/>
      <w:r w:rsidRPr="0014735D">
        <w:rPr>
          <w:lang w:val="fr-CA"/>
        </w:rPr>
        <w:t>without</w:t>
      </w:r>
      <w:proofErr w:type="spellEnd"/>
      <w:r w:rsidRPr="0014735D">
        <w:rPr>
          <w:lang w:val="fr-CA"/>
        </w:rPr>
        <w:t xml:space="preserve"> real proof) vont devenir des procédures permanentes appliqués à un champ d’infractions toujours plus vaste.</w:t>
      </w:r>
    </w:p>
    <w:p w:rsidR="007E5865" w:rsidRPr="0014735D" w:rsidRDefault="007E5865" w:rsidP="00B17393">
      <w:pPr>
        <w:rPr>
          <w:b/>
          <w:bCs/>
          <w:lang w:val="fr-CA"/>
        </w:rPr>
      </w:pPr>
    </w:p>
    <w:p w:rsidR="00B17393" w:rsidRPr="0014735D" w:rsidRDefault="00B17393" w:rsidP="00B17393">
      <w:pPr>
        <w:rPr>
          <w:b/>
          <w:bCs/>
          <w:lang w:val="fr-CA"/>
        </w:rPr>
      </w:pPr>
    </w:p>
    <w:p w:rsidR="00671A55" w:rsidRPr="0014735D" w:rsidRDefault="00045CDA" w:rsidP="00671A55">
      <w:pPr>
        <w:pStyle w:val="ListParagraph"/>
        <w:numPr>
          <w:ilvl w:val="0"/>
          <w:numId w:val="2"/>
        </w:numPr>
        <w:rPr>
          <w:b/>
          <w:bCs/>
          <w:sz w:val="24"/>
          <w:szCs w:val="24"/>
        </w:rPr>
      </w:pPr>
      <w:r w:rsidRPr="0014735D">
        <w:rPr>
          <w:b/>
          <w:bCs/>
          <w:sz w:val="24"/>
          <w:szCs w:val="24"/>
        </w:rPr>
        <w:t>Connaître la confusion qui caractérise les nouvelles catégories d’infraction liées à la lutte au terrorisme et à la COT.</w:t>
      </w:r>
    </w:p>
    <w:p w:rsidR="00671A55" w:rsidRPr="0014735D" w:rsidRDefault="00581BF5" w:rsidP="00671A55">
      <w:pPr>
        <w:pStyle w:val="ListParagraph"/>
        <w:numPr>
          <w:ilvl w:val="1"/>
          <w:numId w:val="2"/>
        </w:numPr>
        <w:rPr>
          <w:b/>
          <w:bCs/>
          <w:sz w:val="24"/>
          <w:szCs w:val="24"/>
        </w:rPr>
      </w:pPr>
      <w:r w:rsidRPr="0014735D">
        <w:rPr>
          <w:rFonts w:ascii="Times New Roman" w:hAnsi="Times New Roman" w:cs="Times New Roman"/>
          <w:bCs/>
          <w:sz w:val="24"/>
          <w:szCs w:val="24"/>
        </w:rPr>
        <w:t xml:space="preserve">Une confusion entre le principe de l’actus </w:t>
      </w:r>
      <w:proofErr w:type="spellStart"/>
      <w:r w:rsidRPr="0014735D">
        <w:rPr>
          <w:rFonts w:ascii="Times New Roman" w:hAnsi="Times New Roman" w:cs="Times New Roman"/>
          <w:bCs/>
          <w:sz w:val="24"/>
          <w:szCs w:val="24"/>
        </w:rPr>
        <w:t>reus</w:t>
      </w:r>
      <w:proofErr w:type="spellEnd"/>
      <w:r w:rsidRPr="0014735D">
        <w:rPr>
          <w:rFonts w:ascii="Times New Roman" w:hAnsi="Times New Roman" w:cs="Times New Roman"/>
          <w:bCs/>
          <w:sz w:val="24"/>
          <w:szCs w:val="24"/>
        </w:rPr>
        <w:t xml:space="preserve"> (qui définit la manière interdite de se comporter ou d’agir) et le mens </w:t>
      </w:r>
      <w:proofErr w:type="spellStart"/>
      <w:r w:rsidRPr="0014735D">
        <w:rPr>
          <w:rFonts w:ascii="Times New Roman" w:hAnsi="Times New Roman" w:cs="Times New Roman"/>
          <w:bCs/>
          <w:sz w:val="24"/>
          <w:szCs w:val="24"/>
        </w:rPr>
        <w:t>rea</w:t>
      </w:r>
      <w:proofErr w:type="spellEnd"/>
      <w:r w:rsidRPr="0014735D">
        <w:rPr>
          <w:rFonts w:ascii="Times New Roman" w:hAnsi="Times New Roman" w:cs="Times New Roman"/>
          <w:bCs/>
          <w:sz w:val="24"/>
          <w:szCs w:val="24"/>
        </w:rPr>
        <w:t xml:space="preserve"> (qui décrit l’élément moral, c’est-à-dire l’intention et la connaissance de l’action prohibée).</w:t>
      </w:r>
    </w:p>
    <w:p w:rsidR="00B17393" w:rsidRPr="0014735D" w:rsidRDefault="007E5865" w:rsidP="00B17393">
      <w:pPr>
        <w:pStyle w:val="ListParagraph"/>
        <w:numPr>
          <w:ilvl w:val="1"/>
          <w:numId w:val="2"/>
        </w:numPr>
        <w:rPr>
          <w:b/>
          <w:bCs/>
          <w:sz w:val="24"/>
          <w:szCs w:val="24"/>
        </w:rPr>
      </w:pPr>
      <w:r w:rsidRPr="0014735D">
        <w:rPr>
          <w:rFonts w:ascii="Times New Roman" w:hAnsi="Times New Roman" w:cs="Times New Roman"/>
          <w:bCs/>
          <w:sz w:val="24"/>
          <w:szCs w:val="24"/>
        </w:rPr>
        <w:t>L’utilisation du même modèle juridique pour ces deux types d’infraction.</w:t>
      </w:r>
    </w:p>
    <w:p w:rsidR="00B17393" w:rsidRPr="0014735D" w:rsidRDefault="00B17393" w:rsidP="00B17393">
      <w:pPr>
        <w:rPr>
          <w:b/>
          <w:bCs/>
          <w:lang w:val="fr-CA"/>
        </w:rPr>
      </w:pPr>
    </w:p>
    <w:p w:rsidR="003E5890" w:rsidRPr="0014735D" w:rsidRDefault="00045CDA" w:rsidP="003E5890">
      <w:pPr>
        <w:pStyle w:val="ListParagraph"/>
        <w:numPr>
          <w:ilvl w:val="0"/>
          <w:numId w:val="2"/>
        </w:numPr>
        <w:rPr>
          <w:b/>
          <w:bCs/>
          <w:sz w:val="24"/>
          <w:szCs w:val="24"/>
        </w:rPr>
      </w:pPr>
      <w:r w:rsidRPr="0014735D">
        <w:rPr>
          <w:b/>
          <w:bCs/>
          <w:sz w:val="24"/>
          <w:szCs w:val="24"/>
        </w:rPr>
        <w:t>(Compléter) «Les pouvoirs politiques nationaux et régionaux se sont engagés dans une logique d’accumulation de législations qui dérogent aux règles fondamentales du droit, dont le champ d’application ne cesse de s’étendre du fait de l’inflation perpétuelle du nombre des infractions regroupées sous le terme confus de…...»</w:t>
      </w:r>
      <w:r w:rsidR="003E5890" w:rsidRPr="0014735D">
        <w:rPr>
          <w:b/>
          <w:bCs/>
          <w:sz w:val="24"/>
          <w:szCs w:val="24"/>
        </w:rPr>
        <w:t xml:space="preserve"> </w:t>
      </w:r>
    </w:p>
    <w:p w:rsidR="00B17393" w:rsidRPr="0014735D" w:rsidRDefault="00B17393" w:rsidP="00B17393">
      <w:pPr>
        <w:pStyle w:val="ListParagraph"/>
        <w:numPr>
          <w:ilvl w:val="1"/>
          <w:numId w:val="2"/>
        </w:numPr>
        <w:rPr>
          <w:bCs/>
          <w:sz w:val="24"/>
          <w:szCs w:val="24"/>
        </w:rPr>
      </w:pPr>
      <w:r w:rsidRPr="0014735D">
        <w:rPr>
          <w:bCs/>
          <w:sz w:val="24"/>
          <w:szCs w:val="24"/>
        </w:rPr>
        <w:t>CTO</w:t>
      </w:r>
      <w:r w:rsidR="00174406" w:rsidRPr="0014735D">
        <w:rPr>
          <w:bCs/>
          <w:sz w:val="24"/>
          <w:szCs w:val="24"/>
        </w:rPr>
        <w:t xml:space="preserve"> (Criminalité organisée transnationale)</w:t>
      </w:r>
    </w:p>
    <w:p w:rsidR="00EA013E" w:rsidRPr="0014735D" w:rsidRDefault="00045CDA">
      <w:pPr>
        <w:pStyle w:val="ListParagraph"/>
        <w:numPr>
          <w:ilvl w:val="0"/>
          <w:numId w:val="2"/>
        </w:numPr>
        <w:rPr>
          <w:b/>
          <w:bCs/>
          <w:sz w:val="24"/>
          <w:szCs w:val="24"/>
          <w:lang w:val="fr-CA"/>
        </w:rPr>
      </w:pPr>
      <w:r w:rsidRPr="0014735D">
        <w:rPr>
          <w:b/>
          <w:bCs/>
          <w:sz w:val="24"/>
          <w:szCs w:val="24"/>
        </w:rPr>
        <w:t xml:space="preserve">(Compléter) «Ce qui accroît la possibilité de créer une série de nouvelles infractions et de punir plus sévèrement, est le fait qu’une activité criminelle </w:t>
      </w:r>
      <w:r w:rsidRPr="0014735D">
        <w:rPr>
          <w:b/>
          <w:bCs/>
          <w:sz w:val="24"/>
          <w:szCs w:val="24"/>
          <w:lang w:val="fr-CA"/>
        </w:rPr>
        <w:t>isolée est maintenant inscrite…... »</w:t>
      </w:r>
    </w:p>
    <w:p w:rsidR="00B17393" w:rsidRPr="0014735D" w:rsidRDefault="002104A8" w:rsidP="002104A8">
      <w:pPr>
        <w:pStyle w:val="ListParagraph"/>
        <w:numPr>
          <w:ilvl w:val="1"/>
          <w:numId w:val="2"/>
        </w:numPr>
        <w:rPr>
          <w:b/>
          <w:bCs/>
          <w:sz w:val="24"/>
          <w:szCs w:val="24"/>
          <w:lang w:val="fr-CA"/>
        </w:rPr>
      </w:pPr>
      <w:r w:rsidRPr="0014735D">
        <w:rPr>
          <w:rFonts w:ascii="Times New Roman" w:hAnsi="Times New Roman" w:cs="Times New Roman"/>
          <w:bCs/>
          <w:sz w:val="24"/>
          <w:szCs w:val="24"/>
          <w:lang w:val="fr-CA"/>
        </w:rPr>
        <w:t>N</w:t>
      </w:r>
      <w:r w:rsidR="00581BF5" w:rsidRPr="0014735D">
        <w:rPr>
          <w:rFonts w:ascii="Times New Roman" w:hAnsi="Times New Roman" w:cs="Times New Roman"/>
          <w:bCs/>
          <w:sz w:val="24"/>
          <w:szCs w:val="24"/>
          <w:lang w:val="fr-CA"/>
        </w:rPr>
        <w:t>OT IN THE READING</w:t>
      </w:r>
    </w:p>
    <w:p w:rsidR="00EA013E" w:rsidRPr="0014735D" w:rsidRDefault="00045CDA">
      <w:pPr>
        <w:pStyle w:val="ListParagraph"/>
        <w:numPr>
          <w:ilvl w:val="0"/>
          <w:numId w:val="2"/>
        </w:numPr>
        <w:rPr>
          <w:b/>
          <w:bCs/>
          <w:sz w:val="24"/>
          <w:szCs w:val="24"/>
          <w:lang w:val="fr-CA"/>
        </w:rPr>
      </w:pPr>
      <w:r w:rsidRPr="0014735D">
        <w:rPr>
          <w:b/>
          <w:bCs/>
          <w:sz w:val="24"/>
          <w:szCs w:val="24"/>
          <w:lang w:val="fr-CA"/>
        </w:rPr>
        <w:t xml:space="preserve">(Compléter) «Il n’est pas rare que les cadres juridiques </w:t>
      </w:r>
      <w:r w:rsidR="00B17393" w:rsidRPr="0014735D">
        <w:rPr>
          <w:b/>
          <w:bCs/>
          <w:sz w:val="24"/>
          <w:szCs w:val="24"/>
          <w:lang w:val="fr-CA"/>
        </w:rPr>
        <w:t xml:space="preserve">(soient) </w:t>
      </w:r>
      <w:r w:rsidRPr="0014735D">
        <w:rPr>
          <w:b/>
          <w:bCs/>
          <w:sz w:val="24"/>
          <w:szCs w:val="24"/>
          <w:lang w:val="fr-CA"/>
        </w:rPr>
        <w:t>établis</w:t>
      </w:r>
      <w:r w:rsidR="00B17393" w:rsidRPr="0014735D">
        <w:rPr>
          <w:b/>
          <w:bCs/>
          <w:sz w:val="24"/>
          <w:szCs w:val="24"/>
          <w:lang w:val="fr-CA"/>
        </w:rPr>
        <w:t xml:space="preserve"> (à posteriori</w:t>
      </w:r>
      <w:r w:rsidR="007D542D" w:rsidRPr="0014735D">
        <w:rPr>
          <w:b/>
          <w:bCs/>
          <w:sz w:val="24"/>
          <w:szCs w:val="24"/>
          <w:lang w:val="fr-CA"/>
        </w:rPr>
        <w:t>)</w:t>
      </w:r>
      <w:r w:rsidRPr="0014735D">
        <w:rPr>
          <w:b/>
          <w:bCs/>
          <w:sz w:val="24"/>
          <w:szCs w:val="24"/>
          <w:lang w:val="fr-CA"/>
        </w:rPr>
        <w:t xml:space="preserve"> afin d’encadrer les méthodes de surveillance…….»</w:t>
      </w:r>
    </w:p>
    <w:p w:rsidR="00B17393" w:rsidRPr="00AB661A" w:rsidRDefault="007D542D" w:rsidP="007D542D">
      <w:pPr>
        <w:pStyle w:val="ListParagraph"/>
        <w:numPr>
          <w:ilvl w:val="1"/>
          <w:numId w:val="2"/>
        </w:numPr>
        <w:rPr>
          <w:rFonts w:ascii="Times New Roman" w:hAnsi="Times New Roman" w:cs="Times New Roman"/>
          <w:bCs/>
          <w:sz w:val="24"/>
          <w:szCs w:val="24"/>
          <w:lang w:val="en-CA"/>
        </w:rPr>
      </w:pPr>
      <w:r w:rsidRPr="00AB661A">
        <w:rPr>
          <w:rFonts w:ascii="Times New Roman" w:hAnsi="Times New Roman" w:cs="Times New Roman"/>
          <w:bCs/>
          <w:sz w:val="24"/>
          <w:szCs w:val="24"/>
          <w:lang w:val="en-CA"/>
        </w:rPr>
        <w:t xml:space="preserve">Déjà </w:t>
      </w:r>
      <w:proofErr w:type="spellStart"/>
      <w:r w:rsidR="00671A55" w:rsidRPr="00AB661A">
        <w:rPr>
          <w:rFonts w:ascii="Times New Roman" w:hAnsi="Times New Roman" w:cs="Times New Roman"/>
          <w:bCs/>
          <w:sz w:val="24"/>
          <w:szCs w:val="24"/>
          <w:lang w:val="en-CA"/>
        </w:rPr>
        <w:t>existantes</w:t>
      </w:r>
      <w:proofErr w:type="spellEnd"/>
      <w:r w:rsidR="00671A55" w:rsidRPr="00AB661A">
        <w:rPr>
          <w:rFonts w:ascii="Times New Roman" w:hAnsi="Times New Roman" w:cs="Times New Roman"/>
          <w:bCs/>
          <w:sz w:val="24"/>
          <w:szCs w:val="24"/>
          <w:lang w:val="en-CA"/>
        </w:rPr>
        <w:t xml:space="preserve"> (</w:t>
      </w:r>
      <w:r w:rsidRPr="00AB661A">
        <w:rPr>
          <w:rFonts w:ascii="Times New Roman" w:hAnsi="Times New Roman" w:cs="Times New Roman"/>
          <w:bCs/>
          <w:sz w:val="24"/>
          <w:szCs w:val="24"/>
          <w:lang w:val="en-CA"/>
        </w:rPr>
        <w:t>Stuff in parenthesis I added)</w:t>
      </w:r>
    </w:p>
    <w:p w:rsidR="00B17393" w:rsidRPr="00AB661A" w:rsidRDefault="00B17393" w:rsidP="00B17393">
      <w:pPr>
        <w:rPr>
          <w:b/>
          <w:bCs/>
          <w:lang w:val="en-CA"/>
        </w:rPr>
      </w:pPr>
    </w:p>
    <w:p w:rsidR="00EA013E" w:rsidRPr="0014735D" w:rsidRDefault="00045CDA">
      <w:pPr>
        <w:pStyle w:val="ListParagraph"/>
        <w:numPr>
          <w:ilvl w:val="0"/>
          <w:numId w:val="2"/>
        </w:numPr>
        <w:rPr>
          <w:b/>
          <w:bCs/>
          <w:sz w:val="24"/>
          <w:szCs w:val="24"/>
          <w:lang w:val="fr-CA"/>
        </w:rPr>
      </w:pPr>
      <w:r w:rsidRPr="0014735D">
        <w:rPr>
          <w:b/>
          <w:bCs/>
          <w:sz w:val="24"/>
          <w:szCs w:val="24"/>
          <w:lang w:val="fr-CA"/>
        </w:rPr>
        <w:lastRenderedPageBreak/>
        <w:t>Savoir ce qui accentue l’expansion dans divers pays des diminutions des protections juridiques et judiciaires.</w:t>
      </w:r>
    </w:p>
    <w:p w:rsidR="00EA013E" w:rsidRPr="0014735D" w:rsidRDefault="00671A55" w:rsidP="00671A55">
      <w:pPr>
        <w:pStyle w:val="ListParagraph"/>
        <w:numPr>
          <w:ilvl w:val="1"/>
          <w:numId w:val="2"/>
        </w:numPr>
        <w:rPr>
          <w:rFonts w:ascii="Times New Roman" w:hAnsi="Times New Roman" w:cs="Times New Roman"/>
          <w:bCs/>
          <w:sz w:val="24"/>
          <w:szCs w:val="24"/>
        </w:rPr>
      </w:pPr>
      <w:r w:rsidRPr="0014735D">
        <w:rPr>
          <w:rFonts w:ascii="Times New Roman" w:hAnsi="Times New Roman" w:cs="Times New Roman"/>
          <w:bCs/>
          <w:sz w:val="24"/>
          <w:szCs w:val="24"/>
          <w:lang w:val="fr-CA"/>
        </w:rPr>
        <w:t>« </w:t>
      </w:r>
      <w:r w:rsidR="00174406" w:rsidRPr="0014735D">
        <w:rPr>
          <w:sz w:val="24"/>
          <w:szCs w:val="24"/>
        </w:rPr>
        <w:t>Un tel mouvement est étroitement lié aux processus politiques d’intégration régionaux et internationaux qui ont conduit à un partage croissant des pratiques et normes judiciaires. Si l’internationalisation du droit de la preuve mérite d’être relativisée eu égard au fait que, depuis toujours, les systèmes juridiques se nourrissent mutuellement les uns les autres, force est de constater que, sous l’effet du développement accru des dis- positifs d’entraide judiciaire au plan international, un tel processus connaît une accélération au nom de la coopération transnationale présentée elle aussi comme nécessaire</w:t>
      </w:r>
      <w:r w:rsidR="00FB742C" w:rsidRPr="0014735D">
        <w:rPr>
          <w:sz w:val="24"/>
          <w:szCs w:val="24"/>
        </w:rPr>
        <w:t xml:space="preserve">. </w:t>
      </w:r>
      <w:r w:rsidRPr="0014735D">
        <w:rPr>
          <w:rFonts w:ascii="Times New Roman" w:hAnsi="Times New Roman" w:cs="Times New Roman"/>
          <w:bCs/>
          <w:sz w:val="24"/>
          <w:szCs w:val="24"/>
        </w:rPr>
        <w:t xml:space="preserve">» </w:t>
      </w:r>
      <w:proofErr w:type="spellStart"/>
      <w:r w:rsidRPr="0014735D">
        <w:rPr>
          <w:rFonts w:ascii="Times New Roman" w:hAnsi="Times New Roman" w:cs="Times New Roman"/>
          <w:bCs/>
          <w:sz w:val="24"/>
          <w:szCs w:val="24"/>
        </w:rPr>
        <w:t>pg</w:t>
      </w:r>
      <w:proofErr w:type="spellEnd"/>
      <w:r w:rsidRPr="0014735D">
        <w:rPr>
          <w:rFonts w:ascii="Times New Roman" w:hAnsi="Times New Roman" w:cs="Times New Roman"/>
          <w:bCs/>
          <w:sz w:val="24"/>
          <w:szCs w:val="24"/>
        </w:rPr>
        <w:t xml:space="preserve"> </w:t>
      </w:r>
      <w:r w:rsidR="00E57BB4" w:rsidRPr="0014735D">
        <w:rPr>
          <w:rFonts w:ascii="Times New Roman" w:hAnsi="Times New Roman" w:cs="Times New Roman"/>
          <w:bCs/>
          <w:sz w:val="24"/>
          <w:szCs w:val="24"/>
        </w:rPr>
        <w:t>titi</w:t>
      </w:r>
    </w:p>
    <w:p w:rsidR="00174406" w:rsidRPr="0014735D" w:rsidRDefault="00174406" w:rsidP="00174406">
      <w:pPr>
        <w:ind w:left="2124"/>
        <w:rPr>
          <w:bCs/>
          <w:lang w:val="fr-CA"/>
        </w:rPr>
      </w:pPr>
      <w:r w:rsidRPr="0014735D">
        <w:rPr>
          <w:bCs/>
          <w:lang w:val="fr-CA"/>
        </w:rPr>
        <w:t>-</w:t>
      </w:r>
      <w:r w:rsidR="0014735D" w:rsidRPr="0014735D">
        <w:rPr>
          <w:bCs/>
          <w:lang w:val="fr-CA"/>
        </w:rPr>
        <w:t>Entraide</w:t>
      </w:r>
      <w:r w:rsidRPr="0014735D">
        <w:rPr>
          <w:bCs/>
          <w:lang w:val="fr-CA"/>
        </w:rPr>
        <w:t xml:space="preserve"> international des </w:t>
      </w:r>
      <w:r w:rsidR="0014735D" w:rsidRPr="0014735D">
        <w:rPr>
          <w:bCs/>
          <w:lang w:val="fr-CA"/>
        </w:rPr>
        <w:t>systèmes</w:t>
      </w:r>
      <w:r w:rsidRPr="0014735D">
        <w:rPr>
          <w:bCs/>
          <w:lang w:val="fr-CA"/>
        </w:rPr>
        <w:t xml:space="preserve"> juridiques </w:t>
      </w:r>
      <w:r w:rsidR="0014735D" w:rsidRPr="0014735D">
        <w:rPr>
          <w:bCs/>
          <w:lang w:val="fr-CA"/>
        </w:rPr>
        <w:t>amènent</w:t>
      </w:r>
      <w:r w:rsidRPr="0014735D">
        <w:rPr>
          <w:bCs/>
          <w:lang w:val="fr-CA"/>
        </w:rPr>
        <w:t xml:space="preserve"> à la circulation des normes et pratiques</w:t>
      </w:r>
    </w:p>
    <w:p w:rsidR="00581BF5" w:rsidRPr="0014735D" w:rsidRDefault="00581BF5" w:rsidP="00581BF5">
      <w:pPr>
        <w:ind w:left="2124"/>
        <w:rPr>
          <w:bCs/>
          <w:lang w:val="fr-CA"/>
        </w:rPr>
      </w:pPr>
      <w:r w:rsidRPr="0014735D">
        <w:rPr>
          <w:bCs/>
          <w:lang w:val="fr-CA"/>
        </w:rPr>
        <w:t>-</w:t>
      </w:r>
      <w:r w:rsidR="00174406" w:rsidRPr="0014735D">
        <w:rPr>
          <w:bCs/>
          <w:lang w:val="fr-CA"/>
        </w:rPr>
        <w:t xml:space="preserve">Diminutions des protections </w:t>
      </w:r>
      <w:proofErr w:type="spellStart"/>
      <w:r w:rsidR="00174406" w:rsidRPr="0014735D">
        <w:rPr>
          <w:bCs/>
          <w:lang w:val="fr-CA"/>
        </w:rPr>
        <w:t>jur</w:t>
      </w:r>
      <w:proofErr w:type="spellEnd"/>
      <w:r w:rsidR="00174406" w:rsidRPr="0014735D">
        <w:rPr>
          <w:bCs/>
          <w:lang w:val="fr-CA"/>
        </w:rPr>
        <w:t xml:space="preserve">. + </w:t>
      </w:r>
      <w:proofErr w:type="spellStart"/>
      <w:r w:rsidR="00174406" w:rsidRPr="0014735D">
        <w:rPr>
          <w:bCs/>
          <w:lang w:val="fr-CA"/>
        </w:rPr>
        <w:t>jud</w:t>
      </w:r>
      <w:proofErr w:type="spellEnd"/>
      <w:r w:rsidR="00174406" w:rsidRPr="0014735D">
        <w:rPr>
          <w:bCs/>
          <w:lang w:val="fr-CA"/>
        </w:rPr>
        <w:t xml:space="preserve">. = efficacité au lieu de légitimité </w:t>
      </w:r>
    </w:p>
    <w:p w:rsidR="00EA013E" w:rsidRPr="0014735D" w:rsidRDefault="00EA013E">
      <w:pPr>
        <w:pStyle w:val="ListParagraph"/>
        <w:rPr>
          <w:b/>
          <w:bCs/>
          <w:sz w:val="24"/>
          <w:szCs w:val="24"/>
        </w:rPr>
      </w:pPr>
    </w:p>
    <w:p w:rsidR="00EA013E" w:rsidRPr="0014735D" w:rsidRDefault="00045CDA">
      <w:pPr>
        <w:pStyle w:val="ListParagraph"/>
        <w:rPr>
          <w:b/>
          <w:bCs/>
          <w:sz w:val="24"/>
          <w:szCs w:val="24"/>
        </w:rPr>
      </w:pPr>
      <w:r w:rsidRPr="0014735D">
        <w:rPr>
          <w:b/>
          <w:bCs/>
          <w:sz w:val="24"/>
          <w:szCs w:val="24"/>
        </w:rPr>
        <w:t>Retour aux notes de cours</w:t>
      </w:r>
    </w:p>
    <w:p w:rsidR="00EA013E" w:rsidRPr="0014735D" w:rsidRDefault="00045CDA">
      <w:pPr>
        <w:pStyle w:val="ListParagraph"/>
        <w:numPr>
          <w:ilvl w:val="0"/>
          <w:numId w:val="2"/>
        </w:numPr>
        <w:rPr>
          <w:b/>
          <w:bCs/>
          <w:sz w:val="24"/>
          <w:szCs w:val="24"/>
        </w:rPr>
      </w:pPr>
      <w:r w:rsidRPr="0014735D">
        <w:rPr>
          <w:b/>
          <w:bCs/>
          <w:sz w:val="24"/>
          <w:szCs w:val="24"/>
        </w:rPr>
        <w:t>Connaître la particularité des tribunaux qui prennent des décisions pour les Certificats de sécurité.</w:t>
      </w:r>
    </w:p>
    <w:p w:rsidR="00EA013E" w:rsidRPr="0014735D" w:rsidRDefault="0014735D">
      <w:pPr>
        <w:pStyle w:val="ListParagraph"/>
        <w:numPr>
          <w:ilvl w:val="1"/>
          <w:numId w:val="5"/>
        </w:numPr>
        <w:rPr>
          <w:rFonts w:ascii="Times New Roman" w:hAnsi="Times New Roman" w:cs="Times New Roman"/>
          <w:bCs/>
          <w:sz w:val="24"/>
          <w:szCs w:val="24"/>
          <w:lang w:val="fr-CA"/>
        </w:rPr>
      </w:pPr>
      <w:r w:rsidRPr="0014735D">
        <w:rPr>
          <w:rFonts w:ascii="Times New Roman" w:hAnsi="Times New Roman" w:cs="Times New Roman"/>
          <w:bCs/>
          <w:sz w:val="24"/>
          <w:szCs w:val="24"/>
          <w:lang w:val="fr-CA"/>
        </w:rPr>
        <w:t>Tribunaux</w:t>
      </w:r>
      <w:r w:rsidR="00045CDA" w:rsidRPr="0014735D">
        <w:rPr>
          <w:rFonts w:ascii="Times New Roman" w:hAnsi="Times New Roman" w:cs="Times New Roman"/>
          <w:bCs/>
          <w:sz w:val="24"/>
          <w:szCs w:val="24"/>
          <w:lang w:val="fr-CA"/>
        </w:rPr>
        <w:t xml:space="preserve"> administratif qui </w:t>
      </w:r>
      <w:proofErr w:type="spellStart"/>
      <w:r w:rsidR="00045CDA" w:rsidRPr="0014735D">
        <w:rPr>
          <w:rFonts w:ascii="Times New Roman" w:hAnsi="Times New Roman" w:cs="Times New Roman"/>
          <w:bCs/>
          <w:sz w:val="24"/>
          <w:szCs w:val="24"/>
          <w:lang w:val="fr-CA"/>
        </w:rPr>
        <w:t>on</w:t>
      </w:r>
      <w:proofErr w:type="spellEnd"/>
      <w:r w:rsidR="00045CDA" w:rsidRPr="0014735D">
        <w:rPr>
          <w:rFonts w:ascii="Times New Roman" w:hAnsi="Times New Roman" w:cs="Times New Roman"/>
          <w:bCs/>
          <w:sz w:val="24"/>
          <w:szCs w:val="24"/>
          <w:lang w:val="fr-CA"/>
        </w:rPr>
        <w:t xml:space="preserve"> seulement besoin du soupçon et non de la raison hors tout doute </w:t>
      </w:r>
    </w:p>
    <w:p w:rsidR="00EA013E" w:rsidRPr="0014735D" w:rsidRDefault="00045CDA">
      <w:pPr>
        <w:pStyle w:val="ListParagraph"/>
        <w:numPr>
          <w:ilvl w:val="0"/>
          <w:numId w:val="2"/>
        </w:numPr>
        <w:rPr>
          <w:b/>
          <w:bCs/>
          <w:sz w:val="24"/>
          <w:szCs w:val="24"/>
        </w:rPr>
      </w:pPr>
      <w:r w:rsidRPr="0014735D">
        <w:rPr>
          <w:b/>
          <w:bCs/>
          <w:sz w:val="24"/>
          <w:szCs w:val="24"/>
        </w:rPr>
        <w:t>Connaître la question fondamentale qui se pose pour certaines des personnes détenues sous ces Certificats au Canada.</w:t>
      </w:r>
    </w:p>
    <w:p w:rsidR="00EA013E" w:rsidRPr="0014735D" w:rsidRDefault="00045CDA" w:rsidP="001955C2">
      <w:pPr>
        <w:pStyle w:val="Body"/>
        <w:numPr>
          <w:ilvl w:val="1"/>
          <w:numId w:val="2"/>
        </w:numPr>
        <w:rPr>
          <w:rFonts w:ascii="Times" w:eastAsia="Times" w:hAnsi="Times" w:cs="Times"/>
          <w:sz w:val="24"/>
          <w:szCs w:val="24"/>
        </w:rPr>
      </w:pPr>
      <w:r w:rsidRPr="0014735D">
        <w:rPr>
          <w:sz w:val="24"/>
          <w:szCs w:val="24"/>
          <w:lang w:val="fr-CA"/>
        </w:rPr>
        <w:t>l</w:t>
      </w:r>
      <w:proofErr w:type="spellStart"/>
      <w:r w:rsidRPr="0014735D">
        <w:rPr>
          <w:sz w:val="24"/>
          <w:szCs w:val="24"/>
          <w:lang w:val="fr-FR"/>
        </w:rPr>
        <w:t>orsque</w:t>
      </w:r>
      <w:proofErr w:type="spellEnd"/>
      <w:r w:rsidRPr="0014735D">
        <w:rPr>
          <w:sz w:val="24"/>
          <w:szCs w:val="24"/>
          <w:lang w:val="fr-FR"/>
        </w:rPr>
        <w:t xml:space="preserve"> l</w:t>
      </w:r>
      <w:r w:rsidRPr="0014735D">
        <w:rPr>
          <w:sz w:val="24"/>
          <w:szCs w:val="24"/>
        </w:rPr>
        <w:t>’</w:t>
      </w:r>
      <w:r w:rsidRPr="0014735D">
        <w:rPr>
          <w:sz w:val="24"/>
          <w:szCs w:val="24"/>
          <w:lang w:val="fr-FR"/>
        </w:rPr>
        <w:t xml:space="preserve">on ne peut déporter </w:t>
      </w:r>
      <w:proofErr w:type="spellStart"/>
      <w:r w:rsidRPr="0014735D">
        <w:rPr>
          <w:sz w:val="24"/>
          <w:szCs w:val="24"/>
          <w:lang w:val="fr-FR"/>
        </w:rPr>
        <w:t>quelqu</w:t>
      </w:r>
      <w:proofErr w:type="spellEnd"/>
      <w:r w:rsidRPr="0014735D">
        <w:rPr>
          <w:sz w:val="24"/>
          <w:szCs w:val="24"/>
        </w:rPr>
        <w:t>’</w:t>
      </w:r>
      <w:r w:rsidRPr="0014735D">
        <w:rPr>
          <w:sz w:val="24"/>
          <w:szCs w:val="24"/>
          <w:lang w:val="fr-FR"/>
        </w:rPr>
        <w:t xml:space="preserve">un dans son pays, car on sait que sa vie serait en danger ou </w:t>
      </w:r>
      <w:proofErr w:type="spellStart"/>
      <w:r w:rsidRPr="0014735D">
        <w:rPr>
          <w:sz w:val="24"/>
          <w:szCs w:val="24"/>
          <w:lang w:val="fr-FR"/>
        </w:rPr>
        <w:t>qu</w:t>
      </w:r>
      <w:proofErr w:type="spellEnd"/>
      <w:r w:rsidRPr="0014735D">
        <w:rPr>
          <w:sz w:val="24"/>
          <w:szCs w:val="24"/>
        </w:rPr>
        <w:t>’</w:t>
      </w:r>
      <w:r w:rsidRPr="0014735D">
        <w:rPr>
          <w:sz w:val="24"/>
          <w:szCs w:val="24"/>
          <w:lang w:val="fr-FR"/>
        </w:rPr>
        <w:t xml:space="preserve">il serait torturé, combien de temps peut-on détenir </w:t>
      </w:r>
      <w:proofErr w:type="spellStart"/>
      <w:r w:rsidRPr="0014735D">
        <w:rPr>
          <w:sz w:val="24"/>
          <w:szCs w:val="24"/>
          <w:lang w:val="fr-FR"/>
        </w:rPr>
        <w:t>cebe</w:t>
      </w:r>
      <w:proofErr w:type="spellEnd"/>
      <w:r w:rsidRPr="0014735D">
        <w:rPr>
          <w:sz w:val="24"/>
          <w:szCs w:val="24"/>
          <w:lang w:val="fr-FR"/>
        </w:rPr>
        <w:t xml:space="preserve"> personne au Canada avec ce cer</w:t>
      </w:r>
      <w:r w:rsidR="00E57BB4" w:rsidRPr="0014735D">
        <w:rPr>
          <w:sz w:val="24"/>
          <w:szCs w:val="24"/>
          <w:lang w:val="fr-FR"/>
        </w:rPr>
        <w:t>ti</w:t>
      </w:r>
      <w:r w:rsidRPr="0014735D">
        <w:rPr>
          <w:sz w:val="24"/>
          <w:szCs w:val="24"/>
          <w:lang w:val="fr-FR"/>
        </w:rPr>
        <w:t xml:space="preserve">ficat sans lui faire un procès en bonne et due forme pour </w:t>
      </w:r>
      <w:proofErr w:type="spellStart"/>
      <w:r w:rsidRPr="0014735D">
        <w:rPr>
          <w:sz w:val="24"/>
          <w:szCs w:val="24"/>
          <w:lang w:val="fr-FR"/>
        </w:rPr>
        <w:t>qu</w:t>
      </w:r>
      <w:proofErr w:type="spellEnd"/>
      <w:r w:rsidRPr="0014735D">
        <w:rPr>
          <w:sz w:val="24"/>
          <w:szCs w:val="24"/>
        </w:rPr>
        <w:t>’</w:t>
      </w:r>
      <w:r w:rsidRPr="0014735D">
        <w:rPr>
          <w:sz w:val="24"/>
          <w:szCs w:val="24"/>
          <w:lang w:val="fr-FR"/>
        </w:rPr>
        <w:t xml:space="preserve">elle puisse se défendre? La réponse dans ces cas semblait être : </w:t>
      </w:r>
      <w:r w:rsidRPr="0014735D">
        <w:rPr>
          <w:i/>
          <w:iCs/>
          <w:sz w:val="24"/>
          <w:szCs w:val="24"/>
        </w:rPr>
        <w:t>ind</w:t>
      </w:r>
      <w:r w:rsidRPr="0014735D">
        <w:rPr>
          <w:i/>
          <w:iCs/>
          <w:sz w:val="24"/>
          <w:szCs w:val="24"/>
          <w:lang w:val="fr-FR"/>
        </w:rPr>
        <w:t>é</w:t>
      </w:r>
      <w:r w:rsidRPr="0014735D">
        <w:rPr>
          <w:i/>
          <w:iCs/>
          <w:sz w:val="24"/>
          <w:szCs w:val="24"/>
          <w:lang w:val="it-IT"/>
        </w:rPr>
        <w:t>finiment</w:t>
      </w:r>
      <w:r w:rsidRPr="0014735D">
        <w:rPr>
          <w:sz w:val="24"/>
          <w:szCs w:val="24"/>
        </w:rPr>
        <w:t xml:space="preserve">. </w:t>
      </w:r>
    </w:p>
    <w:p w:rsidR="00EA013E" w:rsidRPr="0014735D" w:rsidRDefault="00045CDA">
      <w:pPr>
        <w:pStyle w:val="ListParagraph"/>
        <w:numPr>
          <w:ilvl w:val="0"/>
          <w:numId w:val="2"/>
        </w:numPr>
        <w:rPr>
          <w:b/>
          <w:bCs/>
          <w:sz w:val="24"/>
          <w:szCs w:val="24"/>
        </w:rPr>
      </w:pPr>
      <w:r w:rsidRPr="0014735D">
        <w:rPr>
          <w:b/>
          <w:bCs/>
          <w:sz w:val="24"/>
          <w:szCs w:val="24"/>
        </w:rPr>
        <w:t xml:space="preserve">Connaître les constats que l’on peut faire sur les Certificats de sécurité qui ont été jugés suite à la cause </w:t>
      </w:r>
      <w:proofErr w:type="spellStart"/>
      <w:r w:rsidRPr="0014735D">
        <w:rPr>
          <w:b/>
          <w:bCs/>
          <w:sz w:val="24"/>
          <w:szCs w:val="24"/>
        </w:rPr>
        <w:t>Charkaoui</w:t>
      </w:r>
      <w:proofErr w:type="spellEnd"/>
      <w:r w:rsidRPr="0014735D">
        <w:rPr>
          <w:b/>
          <w:bCs/>
          <w:sz w:val="24"/>
          <w:szCs w:val="24"/>
        </w:rPr>
        <w:t>.</w:t>
      </w:r>
    </w:p>
    <w:p w:rsidR="00EA013E" w:rsidRPr="0014735D" w:rsidRDefault="00045CDA" w:rsidP="001955C2">
      <w:pPr>
        <w:pStyle w:val="Body"/>
        <w:numPr>
          <w:ilvl w:val="1"/>
          <w:numId w:val="2"/>
        </w:numPr>
        <w:rPr>
          <w:sz w:val="24"/>
          <w:szCs w:val="24"/>
        </w:rPr>
      </w:pPr>
      <w:r w:rsidRPr="0014735D">
        <w:rPr>
          <w:sz w:val="24"/>
          <w:szCs w:val="24"/>
          <w:lang w:val="fr-FR"/>
        </w:rPr>
        <w:t xml:space="preserve">Cour </w:t>
      </w:r>
      <w:proofErr w:type="spellStart"/>
      <w:r w:rsidRPr="0014735D">
        <w:rPr>
          <w:sz w:val="24"/>
          <w:szCs w:val="24"/>
          <w:lang w:val="fr-FR"/>
        </w:rPr>
        <w:t>Suprê</w:t>
      </w:r>
      <w:proofErr w:type="spellEnd"/>
      <w:r w:rsidRPr="0014735D">
        <w:rPr>
          <w:sz w:val="24"/>
          <w:szCs w:val="24"/>
          <w:lang w:val="it-IT"/>
        </w:rPr>
        <w:t>me a d</w:t>
      </w:r>
      <w:r w:rsidRPr="0014735D">
        <w:rPr>
          <w:sz w:val="24"/>
          <w:szCs w:val="24"/>
          <w:lang w:val="fr-FR"/>
        </w:rPr>
        <w:t>é</w:t>
      </w:r>
      <w:r w:rsidRPr="0014735D">
        <w:rPr>
          <w:sz w:val="24"/>
          <w:szCs w:val="24"/>
          <w:lang w:val="pt-PT"/>
        </w:rPr>
        <w:t>clar</w:t>
      </w:r>
      <w:r w:rsidRPr="0014735D">
        <w:rPr>
          <w:sz w:val="24"/>
          <w:szCs w:val="24"/>
          <w:lang w:val="fr-FR"/>
        </w:rPr>
        <w:t>é une par</w:t>
      </w:r>
      <w:r w:rsidR="00E57BB4" w:rsidRPr="0014735D">
        <w:rPr>
          <w:sz w:val="24"/>
          <w:szCs w:val="24"/>
          <w:lang w:val="fr-FR"/>
        </w:rPr>
        <w:t>ti</w:t>
      </w:r>
      <w:r w:rsidRPr="0014735D">
        <w:rPr>
          <w:sz w:val="24"/>
          <w:szCs w:val="24"/>
          <w:lang w:val="fr-FR"/>
        </w:rPr>
        <w:t>e de la réglementa</w:t>
      </w:r>
      <w:r w:rsidR="00E57BB4" w:rsidRPr="0014735D">
        <w:rPr>
          <w:sz w:val="24"/>
          <w:szCs w:val="24"/>
          <w:lang w:val="fr-FR"/>
        </w:rPr>
        <w:t>ti</w:t>
      </w:r>
      <w:r w:rsidRPr="0014735D">
        <w:rPr>
          <w:sz w:val="24"/>
          <w:szCs w:val="24"/>
          <w:lang w:val="fr-FR"/>
        </w:rPr>
        <w:t>on sur les cer</w:t>
      </w:r>
      <w:r w:rsidR="00E57BB4" w:rsidRPr="0014735D">
        <w:rPr>
          <w:sz w:val="24"/>
          <w:szCs w:val="24"/>
          <w:lang w:val="fr-FR"/>
        </w:rPr>
        <w:t>ti</w:t>
      </w:r>
      <w:r w:rsidRPr="0014735D">
        <w:rPr>
          <w:sz w:val="24"/>
          <w:szCs w:val="24"/>
          <w:lang w:val="fr-FR"/>
        </w:rPr>
        <w:t xml:space="preserve">ficats de </w:t>
      </w:r>
      <w:proofErr w:type="spellStart"/>
      <w:r w:rsidRPr="0014735D">
        <w:rPr>
          <w:sz w:val="24"/>
          <w:szCs w:val="24"/>
          <w:lang w:val="fr-FR"/>
        </w:rPr>
        <w:t>sé</w:t>
      </w:r>
      <w:proofErr w:type="spellEnd"/>
      <w:r w:rsidRPr="0014735D">
        <w:rPr>
          <w:sz w:val="24"/>
          <w:szCs w:val="24"/>
        </w:rPr>
        <w:t>curit</w:t>
      </w:r>
      <w:r w:rsidRPr="0014735D">
        <w:rPr>
          <w:sz w:val="24"/>
          <w:szCs w:val="24"/>
          <w:lang w:val="fr-FR"/>
        </w:rPr>
        <w:t xml:space="preserve">é </w:t>
      </w:r>
      <w:r w:rsidRPr="0014735D">
        <w:rPr>
          <w:sz w:val="24"/>
          <w:szCs w:val="24"/>
          <w:lang w:val="it-IT"/>
        </w:rPr>
        <w:t>incons</w:t>
      </w:r>
      <w:r w:rsidR="00E57BB4" w:rsidRPr="0014735D">
        <w:rPr>
          <w:sz w:val="24"/>
          <w:szCs w:val="24"/>
          <w:lang w:val="it-IT"/>
        </w:rPr>
        <w:t>ti</w:t>
      </w:r>
      <w:r w:rsidRPr="0014735D">
        <w:rPr>
          <w:sz w:val="24"/>
          <w:szCs w:val="24"/>
          <w:lang w:val="it-IT"/>
        </w:rPr>
        <w:t>tu</w:t>
      </w:r>
      <w:r w:rsidR="00E57BB4" w:rsidRPr="0014735D">
        <w:rPr>
          <w:sz w:val="24"/>
          <w:szCs w:val="24"/>
          <w:lang w:val="it-IT"/>
        </w:rPr>
        <w:t>ti</w:t>
      </w:r>
      <w:r w:rsidRPr="0014735D">
        <w:rPr>
          <w:sz w:val="24"/>
          <w:szCs w:val="24"/>
          <w:lang w:val="it-IT"/>
        </w:rPr>
        <w:t xml:space="preserve">onnelle </w:t>
      </w:r>
    </w:p>
    <w:p w:rsidR="00EA013E" w:rsidRPr="0014735D" w:rsidRDefault="00045CDA" w:rsidP="001955C2">
      <w:pPr>
        <w:pStyle w:val="Body"/>
        <w:numPr>
          <w:ilvl w:val="1"/>
          <w:numId w:val="2"/>
        </w:numPr>
        <w:rPr>
          <w:sz w:val="24"/>
          <w:szCs w:val="24"/>
        </w:rPr>
      </w:pPr>
      <w:r w:rsidRPr="0014735D">
        <w:rPr>
          <w:sz w:val="24"/>
          <w:szCs w:val="24"/>
          <w:lang w:val="fr-FR"/>
        </w:rPr>
        <w:lastRenderedPageBreak/>
        <w:t xml:space="preserve">Finalement, des agents hauts placés du SCRS ont admis </w:t>
      </w:r>
      <w:proofErr w:type="spellStart"/>
      <w:r w:rsidRPr="0014735D">
        <w:rPr>
          <w:sz w:val="24"/>
          <w:szCs w:val="24"/>
          <w:lang w:val="fr-FR"/>
        </w:rPr>
        <w:t>qu</w:t>
      </w:r>
      <w:proofErr w:type="spellEnd"/>
      <w:r w:rsidRPr="0014735D">
        <w:rPr>
          <w:sz w:val="24"/>
          <w:szCs w:val="24"/>
        </w:rPr>
        <w:t>’</w:t>
      </w:r>
      <w:r w:rsidRPr="0014735D">
        <w:rPr>
          <w:sz w:val="24"/>
          <w:szCs w:val="24"/>
          <w:lang w:val="fr-FR"/>
        </w:rPr>
        <w:t>ils n</w:t>
      </w:r>
      <w:r w:rsidRPr="0014735D">
        <w:rPr>
          <w:sz w:val="24"/>
          <w:szCs w:val="24"/>
        </w:rPr>
        <w:t>’</w:t>
      </w:r>
      <w:r w:rsidRPr="0014735D">
        <w:rPr>
          <w:sz w:val="24"/>
          <w:szCs w:val="24"/>
          <w:lang w:val="fr-FR"/>
        </w:rPr>
        <w:t xml:space="preserve">avaient aucun témoin à </w:t>
      </w:r>
      <w:r w:rsidRPr="0014735D">
        <w:rPr>
          <w:sz w:val="24"/>
          <w:szCs w:val="24"/>
        </w:rPr>
        <w:t>pr</w:t>
      </w:r>
      <w:proofErr w:type="spellStart"/>
      <w:r w:rsidRPr="0014735D">
        <w:rPr>
          <w:sz w:val="24"/>
          <w:szCs w:val="24"/>
          <w:lang w:val="fr-FR"/>
        </w:rPr>
        <w:t>ésenter</w:t>
      </w:r>
      <w:proofErr w:type="spellEnd"/>
      <w:r w:rsidRPr="0014735D">
        <w:rPr>
          <w:sz w:val="24"/>
          <w:szCs w:val="24"/>
          <w:lang w:val="fr-FR"/>
        </w:rPr>
        <w:t>. Le juge Tremblay-Lamer a alors annulé le cer</w:t>
      </w:r>
      <w:r w:rsidR="00E57BB4" w:rsidRPr="0014735D">
        <w:rPr>
          <w:sz w:val="24"/>
          <w:szCs w:val="24"/>
          <w:lang w:val="fr-FR"/>
        </w:rPr>
        <w:t>ti</w:t>
      </w:r>
      <w:r w:rsidRPr="0014735D">
        <w:rPr>
          <w:sz w:val="24"/>
          <w:szCs w:val="24"/>
          <w:lang w:val="fr-FR"/>
        </w:rPr>
        <w:t xml:space="preserve">ficat en </w:t>
      </w:r>
      <w:r w:rsidR="00E57BB4" w:rsidRPr="0014735D">
        <w:rPr>
          <w:sz w:val="24"/>
          <w:szCs w:val="24"/>
          <w:lang w:val="fr-FR"/>
        </w:rPr>
        <w:t>ti</w:t>
      </w:r>
      <w:r w:rsidRPr="0014735D">
        <w:rPr>
          <w:sz w:val="24"/>
          <w:szCs w:val="24"/>
          <w:lang w:val="fr-FR"/>
        </w:rPr>
        <w:t>009, faute de preuves. Ainsi, après six années de déten</w:t>
      </w:r>
      <w:r w:rsidR="00E57BB4" w:rsidRPr="0014735D">
        <w:rPr>
          <w:sz w:val="24"/>
          <w:szCs w:val="24"/>
          <w:lang w:val="fr-FR"/>
        </w:rPr>
        <w:t>ti</w:t>
      </w:r>
      <w:r w:rsidRPr="0014735D">
        <w:rPr>
          <w:sz w:val="24"/>
          <w:szCs w:val="24"/>
          <w:lang w:val="fr-FR"/>
        </w:rPr>
        <w:t>on et de restric</w:t>
      </w:r>
      <w:r w:rsidR="00E57BB4" w:rsidRPr="0014735D">
        <w:rPr>
          <w:sz w:val="24"/>
          <w:szCs w:val="24"/>
          <w:lang w:val="fr-FR"/>
        </w:rPr>
        <w:t>ti</w:t>
      </w:r>
      <w:r w:rsidRPr="0014735D">
        <w:rPr>
          <w:sz w:val="24"/>
          <w:szCs w:val="24"/>
          <w:lang w:val="fr-FR"/>
        </w:rPr>
        <w:t xml:space="preserve">ons, Adil </w:t>
      </w:r>
      <w:proofErr w:type="spellStart"/>
      <w:r w:rsidRPr="0014735D">
        <w:rPr>
          <w:sz w:val="24"/>
          <w:szCs w:val="24"/>
          <w:lang w:val="fr-FR"/>
        </w:rPr>
        <w:t>Charkaoui</w:t>
      </w:r>
      <w:proofErr w:type="spellEnd"/>
      <w:r w:rsidRPr="0014735D">
        <w:rPr>
          <w:sz w:val="24"/>
          <w:szCs w:val="24"/>
          <w:lang w:val="fr-FR"/>
        </w:rPr>
        <w:t xml:space="preserve"> fut dé</w:t>
      </w:r>
      <w:r w:rsidRPr="0014735D">
        <w:rPr>
          <w:sz w:val="24"/>
          <w:szCs w:val="24"/>
          <w:lang w:val="pt-PT"/>
        </w:rPr>
        <w:t>clar</w:t>
      </w:r>
      <w:r w:rsidRPr="0014735D">
        <w:rPr>
          <w:sz w:val="24"/>
          <w:szCs w:val="24"/>
          <w:lang w:val="fr-FR"/>
        </w:rPr>
        <w:t xml:space="preserve">é </w:t>
      </w:r>
      <w:r w:rsidRPr="0014735D">
        <w:rPr>
          <w:sz w:val="24"/>
          <w:szCs w:val="24"/>
          <w:lang w:val="it-IT"/>
        </w:rPr>
        <w:t>libre.</w:t>
      </w:r>
      <w:r w:rsidRPr="0014735D">
        <w:rPr>
          <w:position w:val="10"/>
          <w:sz w:val="24"/>
          <w:szCs w:val="24"/>
        </w:rPr>
        <w:t xml:space="preserve">4 </w:t>
      </w:r>
    </w:p>
    <w:p w:rsidR="00EA013E" w:rsidRPr="0014735D" w:rsidRDefault="00045CDA">
      <w:pPr>
        <w:pStyle w:val="ListParagraph"/>
        <w:numPr>
          <w:ilvl w:val="0"/>
          <w:numId w:val="2"/>
        </w:numPr>
        <w:rPr>
          <w:b/>
          <w:bCs/>
          <w:sz w:val="24"/>
          <w:szCs w:val="24"/>
        </w:rPr>
      </w:pPr>
      <w:r w:rsidRPr="0014735D">
        <w:rPr>
          <w:b/>
          <w:bCs/>
          <w:sz w:val="24"/>
          <w:szCs w:val="24"/>
        </w:rPr>
        <w:t>Savoir quelles règles se sont assouplies ces dernières années en ce qui a trait aux banques de données.</w:t>
      </w:r>
    </w:p>
    <w:p w:rsidR="00EA013E" w:rsidRPr="0014735D" w:rsidRDefault="00045CDA" w:rsidP="001955C2">
      <w:pPr>
        <w:pStyle w:val="Body"/>
        <w:numPr>
          <w:ilvl w:val="1"/>
          <w:numId w:val="2"/>
        </w:numPr>
        <w:rPr>
          <w:sz w:val="24"/>
          <w:szCs w:val="24"/>
        </w:rPr>
      </w:pPr>
      <w:r w:rsidRPr="0014735D">
        <w:rPr>
          <w:sz w:val="24"/>
          <w:szCs w:val="24"/>
        </w:rPr>
        <w:t>C’</w:t>
      </w:r>
      <w:r w:rsidRPr="0014735D">
        <w:rPr>
          <w:sz w:val="24"/>
          <w:szCs w:val="24"/>
          <w:lang w:val="fr-FR"/>
        </w:rPr>
        <w:t>est ainsi que des échanges formels et informels de données entre des sources ins</w:t>
      </w:r>
      <w:r w:rsidR="00E57BB4" w:rsidRPr="0014735D">
        <w:rPr>
          <w:sz w:val="24"/>
          <w:szCs w:val="24"/>
          <w:lang w:val="fr-FR"/>
        </w:rPr>
        <w:t>ti</w:t>
      </w:r>
      <w:r w:rsidRPr="0014735D">
        <w:rPr>
          <w:sz w:val="24"/>
          <w:szCs w:val="24"/>
          <w:lang w:val="fr-FR"/>
        </w:rPr>
        <w:t>tu</w:t>
      </w:r>
      <w:r w:rsidR="00E57BB4" w:rsidRPr="0014735D">
        <w:rPr>
          <w:sz w:val="24"/>
          <w:szCs w:val="24"/>
          <w:lang w:val="fr-FR"/>
        </w:rPr>
        <w:t>ti</w:t>
      </w:r>
      <w:r w:rsidRPr="0014735D">
        <w:rPr>
          <w:sz w:val="24"/>
          <w:szCs w:val="24"/>
          <w:lang w:val="fr-FR"/>
        </w:rPr>
        <w:t xml:space="preserve">onnelles publiques et privées </w:t>
      </w:r>
      <w:proofErr w:type="spellStart"/>
      <w:r w:rsidRPr="0014735D">
        <w:rPr>
          <w:sz w:val="24"/>
          <w:szCs w:val="24"/>
          <w:lang w:val="fr-FR"/>
        </w:rPr>
        <w:t>trè</w:t>
      </w:r>
      <w:proofErr w:type="spellEnd"/>
      <w:r w:rsidRPr="0014735D">
        <w:rPr>
          <w:sz w:val="24"/>
          <w:szCs w:val="24"/>
          <w:lang w:val="pt-PT"/>
        </w:rPr>
        <w:t>s diversifi</w:t>
      </w:r>
      <w:proofErr w:type="spellStart"/>
      <w:r w:rsidRPr="0014735D">
        <w:rPr>
          <w:sz w:val="24"/>
          <w:szCs w:val="24"/>
          <w:lang w:val="fr-FR"/>
        </w:rPr>
        <w:t>ées</w:t>
      </w:r>
      <w:proofErr w:type="spellEnd"/>
      <w:r w:rsidRPr="0014735D">
        <w:rPr>
          <w:sz w:val="24"/>
          <w:szCs w:val="24"/>
          <w:lang w:val="fr-FR"/>
        </w:rPr>
        <w:t xml:space="preserve"> se mul</w:t>
      </w:r>
      <w:r w:rsidR="00E57BB4" w:rsidRPr="0014735D">
        <w:rPr>
          <w:sz w:val="24"/>
          <w:szCs w:val="24"/>
          <w:lang w:val="fr-FR"/>
        </w:rPr>
        <w:t>ti</w:t>
      </w:r>
      <w:r w:rsidRPr="0014735D">
        <w:rPr>
          <w:sz w:val="24"/>
          <w:szCs w:val="24"/>
          <w:lang w:val="fr-FR"/>
        </w:rPr>
        <w:t xml:space="preserve">plient à </w:t>
      </w:r>
      <w:r w:rsidRPr="0014735D">
        <w:rPr>
          <w:sz w:val="24"/>
          <w:szCs w:val="24"/>
        </w:rPr>
        <w:t>l</w:t>
      </w:r>
      <w:r w:rsidRPr="0014735D">
        <w:rPr>
          <w:sz w:val="24"/>
          <w:szCs w:val="24"/>
          <w:lang w:val="fr-FR"/>
        </w:rPr>
        <w:t>’échelle interna</w:t>
      </w:r>
      <w:r w:rsidR="00E57BB4" w:rsidRPr="0014735D">
        <w:rPr>
          <w:sz w:val="24"/>
          <w:szCs w:val="24"/>
          <w:lang w:val="fr-FR"/>
        </w:rPr>
        <w:t>ti</w:t>
      </w:r>
      <w:r w:rsidRPr="0014735D">
        <w:rPr>
          <w:sz w:val="24"/>
          <w:szCs w:val="24"/>
          <w:lang w:val="fr-FR"/>
        </w:rPr>
        <w:t xml:space="preserve">onale, sans </w:t>
      </w:r>
      <w:proofErr w:type="spellStart"/>
      <w:r w:rsidRPr="0014735D">
        <w:rPr>
          <w:sz w:val="24"/>
          <w:szCs w:val="24"/>
          <w:lang w:val="fr-FR"/>
        </w:rPr>
        <w:t>qu</w:t>
      </w:r>
      <w:proofErr w:type="spellEnd"/>
      <w:r w:rsidRPr="0014735D">
        <w:rPr>
          <w:sz w:val="24"/>
          <w:szCs w:val="24"/>
        </w:rPr>
        <w:t>’</w:t>
      </w:r>
      <w:r w:rsidRPr="0014735D">
        <w:rPr>
          <w:sz w:val="24"/>
          <w:szCs w:val="24"/>
          <w:lang w:val="fr-FR"/>
        </w:rPr>
        <w:t xml:space="preserve">il y ait un </w:t>
      </w:r>
      <w:proofErr w:type="spellStart"/>
      <w:r w:rsidRPr="0014735D">
        <w:rPr>
          <w:sz w:val="24"/>
          <w:szCs w:val="24"/>
          <w:lang w:val="fr-FR"/>
        </w:rPr>
        <w:t>contr</w:t>
      </w:r>
      <w:proofErr w:type="spellEnd"/>
      <w:r w:rsidRPr="0014735D">
        <w:rPr>
          <w:sz w:val="24"/>
          <w:szCs w:val="24"/>
        </w:rPr>
        <w:t>ô</w:t>
      </w:r>
      <w:r w:rsidRPr="0014735D">
        <w:rPr>
          <w:sz w:val="24"/>
          <w:szCs w:val="24"/>
          <w:lang w:val="fr-FR"/>
        </w:rPr>
        <w:t>le serré sur la qualité de l</w:t>
      </w:r>
      <w:r w:rsidRPr="0014735D">
        <w:rPr>
          <w:sz w:val="24"/>
          <w:szCs w:val="24"/>
        </w:rPr>
        <w:t>’</w:t>
      </w:r>
      <w:r w:rsidRPr="0014735D">
        <w:rPr>
          <w:sz w:val="24"/>
          <w:szCs w:val="24"/>
          <w:lang w:val="fr-FR"/>
        </w:rPr>
        <w:t>informa</w:t>
      </w:r>
      <w:r w:rsidR="00E57BB4" w:rsidRPr="0014735D">
        <w:rPr>
          <w:sz w:val="24"/>
          <w:szCs w:val="24"/>
          <w:lang w:val="fr-FR"/>
        </w:rPr>
        <w:t>ti</w:t>
      </w:r>
      <w:r w:rsidRPr="0014735D">
        <w:rPr>
          <w:sz w:val="24"/>
          <w:szCs w:val="24"/>
          <w:lang w:val="fr-FR"/>
        </w:rPr>
        <w:t xml:space="preserve">on qui circule </w:t>
      </w:r>
    </w:p>
    <w:p w:rsidR="00EA013E" w:rsidRPr="0014735D" w:rsidRDefault="00045CDA">
      <w:pPr>
        <w:pStyle w:val="ListParagraph"/>
        <w:numPr>
          <w:ilvl w:val="0"/>
          <w:numId w:val="2"/>
        </w:numPr>
        <w:rPr>
          <w:b/>
          <w:bCs/>
          <w:sz w:val="24"/>
          <w:szCs w:val="24"/>
        </w:rPr>
      </w:pPr>
      <w:r w:rsidRPr="0014735D">
        <w:rPr>
          <w:b/>
          <w:bCs/>
          <w:sz w:val="24"/>
          <w:szCs w:val="24"/>
        </w:rPr>
        <w:t>Connaître la conséquence du fait que plusieurs de ces banques de données sont de nature plus quantitative.</w:t>
      </w:r>
    </w:p>
    <w:p w:rsidR="00EA013E" w:rsidRPr="0014735D" w:rsidRDefault="00045CDA">
      <w:pPr>
        <w:pStyle w:val="ListParagraph"/>
        <w:numPr>
          <w:ilvl w:val="1"/>
          <w:numId w:val="5"/>
        </w:numPr>
        <w:rPr>
          <w:rFonts w:ascii="Times New Roman" w:hAnsi="Times New Roman" w:cs="Times New Roman"/>
          <w:bCs/>
          <w:sz w:val="24"/>
          <w:szCs w:val="24"/>
        </w:rPr>
      </w:pPr>
      <w:r w:rsidRPr="0014735D">
        <w:rPr>
          <w:rFonts w:ascii="Times New Roman" w:hAnsi="Times New Roman" w:cs="Times New Roman"/>
          <w:bCs/>
          <w:sz w:val="24"/>
          <w:szCs w:val="24"/>
        </w:rPr>
        <w:t xml:space="preserve">ces données sont souvent coupées de leur contexte et plusieurs ne sont pas validées avant d’être partagées </w:t>
      </w:r>
    </w:p>
    <w:p w:rsidR="00EA013E" w:rsidRPr="0014735D" w:rsidRDefault="00EA013E">
      <w:pPr>
        <w:pStyle w:val="ListParagraph"/>
        <w:rPr>
          <w:b/>
          <w:bCs/>
          <w:sz w:val="24"/>
          <w:szCs w:val="24"/>
        </w:rPr>
      </w:pPr>
    </w:p>
    <w:p w:rsidR="00EA013E" w:rsidRPr="0014735D" w:rsidRDefault="00045CDA">
      <w:pPr>
        <w:pStyle w:val="ListParagraph"/>
        <w:rPr>
          <w:b/>
          <w:bCs/>
          <w:sz w:val="24"/>
          <w:szCs w:val="24"/>
        </w:rPr>
      </w:pPr>
      <w:r w:rsidRPr="0014735D">
        <w:rPr>
          <w:b/>
          <w:bCs/>
          <w:sz w:val="24"/>
          <w:szCs w:val="24"/>
        </w:rPr>
        <w:t xml:space="preserve">Texte de Bigo et Piazza, </w:t>
      </w:r>
      <w:r w:rsidR="00E57BB4" w:rsidRPr="0014735D">
        <w:rPr>
          <w:b/>
          <w:bCs/>
          <w:sz w:val="24"/>
          <w:szCs w:val="24"/>
        </w:rPr>
        <w:t>ti</w:t>
      </w:r>
      <w:r w:rsidRPr="0014735D">
        <w:rPr>
          <w:b/>
          <w:bCs/>
          <w:sz w:val="24"/>
          <w:szCs w:val="24"/>
        </w:rPr>
        <w:t>011</w:t>
      </w:r>
    </w:p>
    <w:p w:rsidR="00EA013E" w:rsidRPr="0014735D" w:rsidRDefault="00045CDA">
      <w:pPr>
        <w:pStyle w:val="ListParagraph"/>
        <w:numPr>
          <w:ilvl w:val="0"/>
          <w:numId w:val="2"/>
        </w:numPr>
        <w:rPr>
          <w:b/>
          <w:bCs/>
          <w:sz w:val="24"/>
          <w:szCs w:val="24"/>
        </w:rPr>
      </w:pPr>
      <w:r w:rsidRPr="0014735D">
        <w:rPr>
          <w:b/>
          <w:bCs/>
          <w:sz w:val="24"/>
          <w:szCs w:val="24"/>
        </w:rPr>
        <w:t>(Compléter) «Les multiples échanges de données entre différents acteurs institutionnels ou privés fait que l’on ne sait plus qui …...»</w:t>
      </w:r>
    </w:p>
    <w:p w:rsidR="0014735D" w:rsidRPr="0014735D" w:rsidRDefault="0014735D" w:rsidP="0014735D">
      <w:pPr>
        <w:pStyle w:val="ListParagraph"/>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50"/>
        <w:rPr>
          <w:rFonts w:ascii="Times New Roman" w:eastAsia="Times New Roman" w:hAnsi="Times New Roman" w:cs="Times New Roman"/>
          <w:sz w:val="24"/>
          <w:szCs w:val="24"/>
          <w:bdr w:val="none" w:sz="0" w:space="0" w:color="auto"/>
          <w:lang w:val="fr-CA"/>
        </w:rPr>
      </w:pPr>
      <w:r w:rsidRPr="0014735D">
        <w:rPr>
          <w:rFonts w:ascii="Times New Roman" w:eastAsia="Times New Roman" w:hAnsi="Times New Roman" w:cs="Times New Roman"/>
          <w:bCs/>
          <w:sz w:val="24"/>
          <w:szCs w:val="24"/>
          <w:bdr w:val="none" w:sz="0" w:space="0" w:color="auto"/>
          <w:lang w:val="fr-CA"/>
        </w:rPr>
        <w:t xml:space="preserve">est impliqué dans les </w:t>
      </w:r>
      <w:proofErr w:type="spellStart"/>
      <w:r w:rsidRPr="0014735D">
        <w:rPr>
          <w:rFonts w:ascii="Times New Roman" w:eastAsia="Times New Roman" w:hAnsi="Times New Roman" w:cs="Times New Roman"/>
          <w:bCs/>
          <w:sz w:val="24"/>
          <w:szCs w:val="24"/>
          <w:bdr w:val="none" w:sz="0" w:space="0" w:color="auto"/>
          <w:lang w:val="fr-CA"/>
        </w:rPr>
        <w:t>donners</w:t>
      </w:r>
      <w:proofErr w:type="spellEnd"/>
      <w:r w:rsidRPr="0014735D">
        <w:rPr>
          <w:rFonts w:ascii="Times New Roman" w:eastAsia="Times New Roman" w:hAnsi="Times New Roman" w:cs="Times New Roman"/>
          <w:bCs/>
          <w:sz w:val="24"/>
          <w:szCs w:val="24"/>
          <w:bdr w:val="none" w:sz="0" w:space="0" w:color="auto"/>
          <w:lang w:val="fr-CA"/>
        </w:rPr>
        <w:t>, qui est responsable et d’où ils viennent </w:t>
      </w:r>
    </w:p>
    <w:p w:rsidR="001955C2" w:rsidRPr="00AB661A" w:rsidRDefault="001955C2" w:rsidP="0014735D">
      <w:pPr>
        <w:ind w:left="1080"/>
        <w:rPr>
          <w:b/>
          <w:bCs/>
          <w:lang w:val="fr-CA"/>
        </w:rPr>
      </w:pPr>
    </w:p>
    <w:p w:rsidR="00EA013E" w:rsidRPr="0014735D" w:rsidRDefault="00045CDA">
      <w:pPr>
        <w:pStyle w:val="ListParagraph"/>
        <w:numPr>
          <w:ilvl w:val="0"/>
          <w:numId w:val="2"/>
        </w:numPr>
        <w:rPr>
          <w:b/>
          <w:bCs/>
          <w:sz w:val="24"/>
          <w:szCs w:val="24"/>
        </w:rPr>
      </w:pPr>
      <w:r w:rsidRPr="0014735D">
        <w:rPr>
          <w:b/>
          <w:bCs/>
          <w:sz w:val="24"/>
          <w:szCs w:val="24"/>
        </w:rPr>
        <w:t>Quelles sont les deux grandes idées que les auteurs considèrent qu’il faut remettre en cause?</w:t>
      </w:r>
    </w:p>
    <w:p w:rsidR="0014735D" w:rsidRPr="00AB661A" w:rsidRDefault="0014735D" w:rsidP="0014735D">
      <w:pPr>
        <w:pStyle w:val="ListParagraph"/>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50"/>
        <w:rPr>
          <w:rFonts w:eastAsia="Times New Roman" w:cs="Calibri"/>
          <w:sz w:val="24"/>
          <w:szCs w:val="24"/>
          <w:bdr w:val="none" w:sz="0" w:space="0" w:color="auto"/>
          <w:lang w:val="fr-CA"/>
        </w:rPr>
      </w:pPr>
      <w:r w:rsidRPr="00AB661A">
        <w:rPr>
          <w:rFonts w:eastAsia="Times New Roman" w:cs="Calibri"/>
          <w:bCs/>
          <w:sz w:val="24"/>
          <w:szCs w:val="24"/>
          <w:bdr w:val="none" w:sz="0" w:space="0" w:color="auto"/>
          <w:lang w:val="fr-CA"/>
        </w:rPr>
        <w:t>L’idée que la sécurité n’a pas un grand coup, tout le monde le souhaite, et serait donc sans limite </w:t>
      </w:r>
    </w:p>
    <w:p w:rsidR="0014735D" w:rsidRPr="00AB661A" w:rsidRDefault="0014735D" w:rsidP="0014735D">
      <w:pPr>
        <w:pStyle w:val="ListParagraph"/>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50"/>
        <w:rPr>
          <w:rFonts w:eastAsia="Times New Roman" w:cs="Calibri"/>
          <w:sz w:val="24"/>
          <w:szCs w:val="24"/>
          <w:bdr w:val="none" w:sz="0" w:space="0" w:color="auto"/>
          <w:lang w:val="fr-CA"/>
        </w:rPr>
      </w:pPr>
      <w:r w:rsidRPr="00AB661A">
        <w:rPr>
          <w:rFonts w:eastAsia="Times New Roman" w:cs="Calibri"/>
          <w:bCs/>
          <w:sz w:val="24"/>
          <w:szCs w:val="24"/>
          <w:bdr w:val="none" w:sz="0" w:space="0" w:color="auto"/>
          <w:lang w:val="fr-CA"/>
        </w:rPr>
        <w:t>La technologie contemporaine peut anticiper et empêcher les menaces humaine ou les hasard, régulant le crime et les insécurité.</w:t>
      </w:r>
    </w:p>
    <w:p w:rsidR="00EA013E" w:rsidRPr="0014735D" w:rsidRDefault="00045CDA">
      <w:pPr>
        <w:pStyle w:val="ListParagraph"/>
        <w:numPr>
          <w:ilvl w:val="0"/>
          <w:numId w:val="2"/>
        </w:numPr>
        <w:rPr>
          <w:b/>
          <w:bCs/>
          <w:sz w:val="24"/>
          <w:szCs w:val="24"/>
        </w:rPr>
      </w:pPr>
      <w:r w:rsidRPr="0014735D">
        <w:rPr>
          <w:b/>
          <w:bCs/>
          <w:sz w:val="24"/>
          <w:szCs w:val="24"/>
        </w:rPr>
        <w:t>Connaître les deux principaux éléments de la conclusion de ces auteurs au regard de la situation actuelle des échanges actuels de données.</w:t>
      </w:r>
    </w:p>
    <w:p w:rsidR="0014735D" w:rsidRPr="00AB661A" w:rsidRDefault="0014735D" w:rsidP="0014735D">
      <w:pPr>
        <w:pStyle w:val="ListParagraph"/>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50"/>
        <w:rPr>
          <w:rFonts w:eastAsia="Times New Roman" w:cs="Calibri"/>
          <w:sz w:val="24"/>
          <w:szCs w:val="24"/>
          <w:bdr w:val="none" w:sz="0" w:space="0" w:color="auto"/>
          <w:lang w:val="fr-CA"/>
        </w:rPr>
      </w:pPr>
      <w:r w:rsidRPr="00AB661A">
        <w:rPr>
          <w:rFonts w:eastAsia="Times New Roman" w:cs="Calibri"/>
          <w:bCs/>
          <w:sz w:val="24"/>
          <w:szCs w:val="24"/>
          <w:bdr w:val="none" w:sz="0" w:space="0" w:color="auto"/>
          <w:lang w:val="fr-CA"/>
        </w:rPr>
        <w:t xml:space="preserve">Il faut plus de protection pour les </w:t>
      </w:r>
      <w:proofErr w:type="spellStart"/>
      <w:r w:rsidRPr="00AB661A">
        <w:rPr>
          <w:rFonts w:eastAsia="Times New Roman" w:cs="Calibri"/>
          <w:bCs/>
          <w:sz w:val="24"/>
          <w:szCs w:val="24"/>
          <w:bdr w:val="none" w:sz="0" w:space="0" w:color="auto"/>
          <w:lang w:val="fr-CA"/>
        </w:rPr>
        <w:t>donner</w:t>
      </w:r>
      <w:proofErr w:type="spellEnd"/>
      <w:r w:rsidRPr="00AB661A">
        <w:rPr>
          <w:rFonts w:eastAsia="Times New Roman" w:cs="Calibri"/>
          <w:bCs/>
          <w:sz w:val="24"/>
          <w:szCs w:val="24"/>
          <w:bdr w:val="none" w:sz="0" w:space="0" w:color="auto"/>
          <w:lang w:val="fr-CA"/>
        </w:rPr>
        <w:t xml:space="preserve"> personnelles des individus pour éviter les abus arbitraire</w:t>
      </w:r>
    </w:p>
    <w:p w:rsidR="0014735D" w:rsidRPr="00AB661A" w:rsidRDefault="0014735D" w:rsidP="0014735D">
      <w:pPr>
        <w:pStyle w:val="ListParagraph"/>
        <w:numPr>
          <w:ilvl w:val="1"/>
          <w:numId w:val="2"/>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after="150"/>
        <w:rPr>
          <w:rFonts w:eastAsia="Times New Roman" w:cs="Calibri"/>
          <w:sz w:val="24"/>
          <w:szCs w:val="24"/>
          <w:bdr w:val="none" w:sz="0" w:space="0" w:color="auto"/>
          <w:lang w:val="fr-CA"/>
        </w:rPr>
      </w:pPr>
      <w:r w:rsidRPr="00AB661A">
        <w:rPr>
          <w:rFonts w:eastAsia="Times New Roman" w:cs="Calibri"/>
          <w:bCs/>
          <w:sz w:val="24"/>
          <w:szCs w:val="24"/>
          <w:bdr w:val="none" w:sz="0" w:space="0" w:color="auto"/>
          <w:lang w:val="fr-CA"/>
        </w:rPr>
        <w:lastRenderedPageBreak/>
        <w:t>il faut changer notre façon de penser qu’on est constamment sous danger permanent et global pour ne plus justifier ses abus comme sécurité.</w:t>
      </w:r>
    </w:p>
    <w:p w:rsidR="00EA013E" w:rsidRPr="0014735D" w:rsidRDefault="00EA013E">
      <w:pPr>
        <w:pStyle w:val="Body"/>
        <w:spacing w:after="0"/>
        <w:ind w:left="708" w:firstLine="12"/>
        <w:rPr>
          <w:sz w:val="24"/>
          <w:szCs w:val="24"/>
        </w:rPr>
      </w:pPr>
    </w:p>
    <w:p w:rsidR="00EA013E" w:rsidRPr="0014735D" w:rsidRDefault="00045CDA">
      <w:pPr>
        <w:pStyle w:val="Body"/>
        <w:spacing w:after="0"/>
        <w:ind w:left="708" w:firstLine="12"/>
        <w:rPr>
          <w:b/>
          <w:bCs/>
          <w:sz w:val="24"/>
          <w:szCs w:val="24"/>
        </w:rPr>
      </w:pPr>
      <w:r w:rsidRPr="0014735D">
        <w:rPr>
          <w:b/>
          <w:bCs/>
          <w:sz w:val="24"/>
          <w:szCs w:val="24"/>
          <w:lang w:val="fr-FR"/>
        </w:rPr>
        <w:t>Retour aux notes de cours</w:t>
      </w:r>
    </w:p>
    <w:p w:rsidR="00EA013E" w:rsidRPr="0014735D" w:rsidRDefault="00045CDA">
      <w:pPr>
        <w:pStyle w:val="ListParagraph"/>
        <w:numPr>
          <w:ilvl w:val="0"/>
          <w:numId w:val="2"/>
        </w:numPr>
        <w:rPr>
          <w:b/>
          <w:bCs/>
          <w:sz w:val="24"/>
          <w:szCs w:val="24"/>
        </w:rPr>
      </w:pPr>
      <w:r w:rsidRPr="0014735D">
        <w:rPr>
          <w:b/>
          <w:bCs/>
          <w:sz w:val="24"/>
          <w:szCs w:val="24"/>
        </w:rPr>
        <w:t>Savoir ce que les compagnies de sécurité privées dans les aéroports ont fait suite à plusieurs poursuites judiciaires.</w:t>
      </w:r>
    </w:p>
    <w:p w:rsidR="00EA013E" w:rsidRPr="0014735D" w:rsidRDefault="00045CDA">
      <w:pPr>
        <w:pStyle w:val="Body"/>
        <w:spacing w:after="0"/>
        <w:ind w:left="357" w:firstLine="351"/>
        <w:rPr>
          <w:b/>
          <w:bCs/>
          <w:sz w:val="24"/>
          <w:szCs w:val="24"/>
        </w:rPr>
      </w:pPr>
      <w:r w:rsidRPr="0014735D">
        <w:rPr>
          <w:b/>
          <w:bCs/>
          <w:sz w:val="24"/>
          <w:szCs w:val="24"/>
          <w:lang w:val="fr-FR"/>
        </w:rPr>
        <w:t xml:space="preserve">Texte de Brodeur, </w:t>
      </w:r>
      <w:r w:rsidR="00E57BB4" w:rsidRPr="0014735D">
        <w:rPr>
          <w:b/>
          <w:bCs/>
          <w:sz w:val="24"/>
          <w:szCs w:val="24"/>
          <w:lang w:val="fr-FR"/>
        </w:rPr>
        <w:t>ti</w:t>
      </w:r>
      <w:r w:rsidRPr="0014735D">
        <w:rPr>
          <w:b/>
          <w:bCs/>
          <w:sz w:val="24"/>
          <w:szCs w:val="24"/>
          <w:lang w:val="fr-FR"/>
        </w:rPr>
        <w:t>007.</w:t>
      </w:r>
    </w:p>
    <w:p w:rsidR="00EA013E" w:rsidRPr="0014735D" w:rsidRDefault="00045CDA">
      <w:pPr>
        <w:pStyle w:val="ListParagraph"/>
        <w:numPr>
          <w:ilvl w:val="0"/>
          <w:numId w:val="2"/>
        </w:numPr>
        <w:rPr>
          <w:b/>
          <w:bCs/>
          <w:sz w:val="24"/>
          <w:szCs w:val="24"/>
        </w:rPr>
      </w:pPr>
      <w:r w:rsidRPr="0014735D">
        <w:rPr>
          <w:b/>
          <w:bCs/>
          <w:sz w:val="24"/>
          <w:szCs w:val="24"/>
        </w:rPr>
        <w:t>Connaître les deux principales causes de 9/11 selon les commissions d’enquête sur ces attentats.</w:t>
      </w:r>
    </w:p>
    <w:p w:rsidR="001955C2" w:rsidRPr="0014735D" w:rsidRDefault="001955C2" w:rsidP="001955C2">
      <w:pPr>
        <w:pStyle w:val="ListParagraph"/>
        <w:numPr>
          <w:ilvl w:val="1"/>
          <w:numId w:val="2"/>
        </w:numPr>
        <w:rPr>
          <w:rFonts w:ascii="Times New Roman" w:hAnsi="Times New Roman" w:cs="Times New Roman"/>
          <w:bCs/>
          <w:sz w:val="24"/>
          <w:szCs w:val="24"/>
          <w:lang w:val="fr-CA"/>
        </w:rPr>
      </w:pPr>
      <w:r w:rsidRPr="0014735D">
        <w:rPr>
          <w:rFonts w:ascii="Times New Roman" w:hAnsi="Times New Roman" w:cs="Times New Roman"/>
          <w:bCs/>
          <w:color w:val="222222"/>
          <w:sz w:val="24"/>
          <w:szCs w:val="24"/>
          <w:shd w:val="clear" w:color="auto" w:fill="FFFFFF"/>
          <w:lang w:val="fr-CA"/>
        </w:rPr>
        <w:t>Refus de la CIA de partager l’information dont elle dispose sur Al-</w:t>
      </w:r>
      <w:proofErr w:type="spellStart"/>
      <w:r w:rsidRPr="0014735D">
        <w:rPr>
          <w:rFonts w:ascii="Times New Roman" w:hAnsi="Times New Roman" w:cs="Times New Roman"/>
          <w:bCs/>
          <w:color w:val="222222"/>
          <w:sz w:val="24"/>
          <w:szCs w:val="24"/>
          <w:shd w:val="clear" w:color="auto" w:fill="FFFFFF"/>
          <w:lang w:val="fr-CA"/>
        </w:rPr>
        <w:t>Mihdar</w:t>
      </w:r>
      <w:proofErr w:type="spellEnd"/>
      <w:r w:rsidRPr="0014735D">
        <w:rPr>
          <w:rFonts w:ascii="Times New Roman" w:hAnsi="Times New Roman" w:cs="Times New Roman"/>
          <w:bCs/>
          <w:color w:val="222222"/>
          <w:sz w:val="24"/>
          <w:szCs w:val="24"/>
          <w:shd w:val="clear" w:color="auto" w:fill="FFFFFF"/>
          <w:lang w:val="fr-CA"/>
        </w:rPr>
        <w:t xml:space="preserve"> et Al-</w:t>
      </w:r>
      <w:proofErr w:type="spellStart"/>
      <w:r w:rsidRPr="0014735D">
        <w:rPr>
          <w:rFonts w:ascii="Times New Roman" w:hAnsi="Times New Roman" w:cs="Times New Roman"/>
          <w:bCs/>
          <w:color w:val="222222"/>
          <w:sz w:val="24"/>
          <w:szCs w:val="24"/>
          <w:shd w:val="clear" w:color="auto" w:fill="FFFFFF"/>
          <w:lang w:val="fr-CA"/>
        </w:rPr>
        <w:t>Hazmi</w:t>
      </w:r>
      <w:proofErr w:type="spellEnd"/>
      <w:r w:rsidRPr="0014735D">
        <w:rPr>
          <w:rFonts w:ascii="Times New Roman" w:hAnsi="Times New Roman" w:cs="Times New Roman"/>
          <w:bCs/>
          <w:color w:val="222222"/>
          <w:sz w:val="24"/>
          <w:szCs w:val="24"/>
          <w:shd w:val="clear" w:color="auto" w:fill="FFFFFF"/>
          <w:lang w:val="fr-CA"/>
        </w:rPr>
        <w:t xml:space="preserve"> avec le FBI</w:t>
      </w:r>
    </w:p>
    <w:p w:rsidR="001955C2" w:rsidRPr="00AB661A" w:rsidRDefault="001955C2" w:rsidP="001955C2">
      <w:pPr>
        <w:pStyle w:val="ListParagraph"/>
        <w:numPr>
          <w:ilvl w:val="1"/>
          <w:numId w:val="2"/>
        </w:numPr>
        <w:rPr>
          <w:rFonts w:ascii="Times New Roman" w:hAnsi="Times New Roman" w:cs="Times New Roman"/>
          <w:bCs/>
          <w:sz w:val="24"/>
          <w:szCs w:val="24"/>
          <w:lang w:val="fr-CA"/>
        </w:rPr>
      </w:pPr>
      <w:r w:rsidRPr="0014735D">
        <w:rPr>
          <w:rFonts w:ascii="Times New Roman" w:hAnsi="Times New Roman" w:cs="Times New Roman"/>
          <w:bCs/>
          <w:color w:val="222222"/>
          <w:sz w:val="24"/>
          <w:szCs w:val="24"/>
          <w:shd w:val="clear" w:color="auto" w:fill="FFFFFF"/>
          <w:lang w:val="fr-CA"/>
        </w:rPr>
        <w:t>L’omission inexplicable de la CIA de communiquer les deux noms aux responsable du programme TIP OFF</w:t>
      </w:r>
      <w:r w:rsidRPr="00AB661A">
        <w:rPr>
          <w:rFonts w:ascii="Times New Roman" w:hAnsi="Times New Roman" w:cs="Times New Roman"/>
          <w:bCs/>
          <w:color w:val="222222"/>
          <w:sz w:val="24"/>
          <w:szCs w:val="24"/>
          <w:shd w:val="clear" w:color="auto" w:fill="FFFFFF"/>
          <w:lang w:val="fr-CA"/>
        </w:rPr>
        <w:t>...</w:t>
      </w:r>
      <w:proofErr w:type="spellStart"/>
      <w:r w:rsidRPr="00AB661A">
        <w:rPr>
          <w:rFonts w:ascii="Times New Roman" w:hAnsi="Times New Roman" w:cs="Times New Roman"/>
          <w:bCs/>
          <w:color w:val="222222"/>
          <w:sz w:val="24"/>
          <w:szCs w:val="24"/>
          <w:shd w:val="clear" w:color="auto" w:fill="FFFFFF"/>
          <w:lang w:val="fr-CA"/>
        </w:rPr>
        <w:t>this</w:t>
      </w:r>
      <w:proofErr w:type="spellEnd"/>
      <w:r w:rsidRPr="00AB661A">
        <w:rPr>
          <w:rFonts w:ascii="Times New Roman" w:hAnsi="Times New Roman" w:cs="Times New Roman"/>
          <w:bCs/>
          <w:color w:val="222222"/>
          <w:sz w:val="24"/>
          <w:szCs w:val="24"/>
          <w:shd w:val="clear" w:color="auto" w:fill="FFFFFF"/>
          <w:lang w:val="fr-CA"/>
        </w:rPr>
        <w:t xml:space="preserve"> </w:t>
      </w:r>
      <w:proofErr w:type="spellStart"/>
      <w:r w:rsidRPr="00AB661A">
        <w:rPr>
          <w:rFonts w:ascii="Times New Roman" w:hAnsi="Times New Roman" w:cs="Times New Roman"/>
          <w:bCs/>
          <w:color w:val="222222"/>
          <w:sz w:val="24"/>
          <w:szCs w:val="24"/>
          <w:shd w:val="clear" w:color="auto" w:fill="FFFFFF"/>
          <w:lang w:val="fr-CA"/>
        </w:rPr>
        <w:t>would</w:t>
      </w:r>
      <w:proofErr w:type="spellEnd"/>
      <w:r w:rsidRPr="00AB661A">
        <w:rPr>
          <w:rFonts w:ascii="Times New Roman" w:hAnsi="Times New Roman" w:cs="Times New Roman"/>
          <w:bCs/>
          <w:color w:val="222222"/>
          <w:sz w:val="24"/>
          <w:szCs w:val="24"/>
          <w:shd w:val="clear" w:color="auto" w:fill="FFFFFF"/>
          <w:lang w:val="fr-CA"/>
        </w:rPr>
        <w:t xml:space="preserve"> </w:t>
      </w:r>
      <w:proofErr w:type="spellStart"/>
      <w:r w:rsidRPr="00AB661A">
        <w:rPr>
          <w:rFonts w:ascii="Times New Roman" w:hAnsi="Times New Roman" w:cs="Times New Roman"/>
          <w:bCs/>
          <w:color w:val="222222"/>
          <w:sz w:val="24"/>
          <w:szCs w:val="24"/>
          <w:shd w:val="clear" w:color="auto" w:fill="FFFFFF"/>
          <w:lang w:val="fr-CA"/>
        </w:rPr>
        <w:t>allow</w:t>
      </w:r>
      <w:proofErr w:type="spellEnd"/>
      <w:r w:rsidRPr="00AB661A">
        <w:rPr>
          <w:rFonts w:ascii="Times New Roman" w:hAnsi="Times New Roman" w:cs="Times New Roman"/>
          <w:bCs/>
          <w:color w:val="222222"/>
          <w:sz w:val="24"/>
          <w:szCs w:val="24"/>
          <w:shd w:val="clear" w:color="auto" w:fill="FFFFFF"/>
          <w:lang w:val="fr-CA"/>
        </w:rPr>
        <w:t xml:space="preserve"> </w:t>
      </w:r>
      <w:proofErr w:type="spellStart"/>
      <w:r w:rsidRPr="00AB661A">
        <w:rPr>
          <w:rFonts w:ascii="Times New Roman" w:hAnsi="Times New Roman" w:cs="Times New Roman"/>
          <w:bCs/>
          <w:color w:val="222222"/>
          <w:sz w:val="24"/>
          <w:szCs w:val="24"/>
          <w:shd w:val="clear" w:color="auto" w:fill="FFFFFF"/>
          <w:lang w:val="fr-CA"/>
        </w:rPr>
        <w:t>them</w:t>
      </w:r>
      <w:proofErr w:type="spellEnd"/>
      <w:r w:rsidRPr="00AB661A">
        <w:rPr>
          <w:rFonts w:ascii="Times New Roman" w:hAnsi="Times New Roman" w:cs="Times New Roman"/>
          <w:bCs/>
          <w:color w:val="222222"/>
          <w:sz w:val="24"/>
          <w:szCs w:val="24"/>
          <w:shd w:val="clear" w:color="auto" w:fill="FFFFFF"/>
          <w:lang w:val="fr-CA"/>
        </w:rPr>
        <w:t xml:space="preserve"> to stop </w:t>
      </w:r>
      <w:proofErr w:type="spellStart"/>
      <w:r w:rsidRPr="00AB661A">
        <w:rPr>
          <w:rFonts w:ascii="Times New Roman" w:hAnsi="Times New Roman" w:cs="Times New Roman"/>
          <w:bCs/>
          <w:color w:val="222222"/>
          <w:sz w:val="24"/>
          <w:szCs w:val="24"/>
          <w:shd w:val="clear" w:color="auto" w:fill="FFFFFF"/>
          <w:lang w:val="fr-CA"/>
        </w:rPr>
        <w:t>them</w:t>
      </w:r>
      <w:proofErr w:type="spellEnd"/>
      <w:r w:rsidRPr="00AB661A">
        <w:rPr>
          <w:rFonts w:ascii="Times New Roman" w:hAnsi="Times New Roman" w:cs="Times New Roman"/>
          <w:bCs/>
          <w:color w:val="222222"/>
          <w:sz w:val="24"/>
          <w:szCs w:val="24"/>
          <w:shd w:val="clear" w:color="auto" w:fill="FFFFFF"/>
          <w:lang w:val="fr-CA"/>
        </w:rPr>
        <w:t xml:space="preserve"> at the American border to </w:t>
      </w:r>
      <w:proofErr w:type="spellStart"/>
      <w:r w:rsidRPr="00AB661A">
        <w:rPr>
          <w:rFonts w:ascii="Times New Roman" w:hAnsi="Times New Roman" w:cs="Times New Roman"/>
          <w:bCs/>
          <w:color w:val="222222"/>
          <w:sz w:val="24"/>
          <w:szCs w:val="24"/>
          <w:shd w:val="clear" w:color="auto" w:fill="FFFFFF"/>
          <w:lang w:val="fr-CA"/>
        </w:rPr>
        <w:t>interrogate</w:t>
      </w:r>
      <w:proofErr w:type="spellEnd"/>
      <w:r w:rsidRPr="00AB661A">
        <w:rPr>
          <w:rFonts w:ascii="Times New Roman" w:hAnsi="Times New Roman" w:cs="Times New Roman"/>
          <w:bCs/>
          <w:color w:val="222222"/>
          <w:sz w:val="24"/>
          <w:szCs w:val="24"/>
          <w:shd w:val="clear" w:color="auto" w:fill="FFFFFF"/>
          <w:lang w:val="fr-CA"/>
        </w:rPr>
        <w:t xml:space="preserve"> </w:t>
      </w:r>
      <w:proofErr w:type="spellStart"/>
      <w:r w:rsidRPr="00AB661A">
        <w:rPr>
          <w:rFonts w:ascii="Times New Roman" w:hAnsi="Times New Roman" w:cs="Times New Roman"/>
          <w:bCs/>
          <w:color w:val="222222"/>
          <w:sz w:val="24"/>
          <w:szCs w:val="24"/>
          <w:shd w:val="clear" w:color="auto" w:fill="FFFFFF"/>
          <w:lang w:val="fr-CA"/>
        </w:rPr>
        <w:t>them</w:t>
      </w:r>
      <w:proofErr w:type="spellEnd"/>
    </w:p>
    <w:p w:rsidR="00EA013E" w:rsidRPr="0014735D" w:rsidRDefault="00045CDA">
      <w:pPr>
        <w:pStyle w:val="ListParagraph"/>
        <w:numPr>
          <w:ilvl w:val="0"/>
          <w:numId w:val="2"/>
        </w:numPr>
        <w:rPr>
          <w:b/>
          <w:bCs/>
          <w:sz w:val="24"/>
          <w:szCs w:val="24"/>
        </w:rPr>
      </w:pPr>
      <w:r w:rsidRPr="0014735D">
        <w:rPr>
          <w:b/>
          <w:bCs/>
          <w:sz w:val="24"/>
          <w:szCs w:val="24"/>
        </w:rPr>
        <w:t>Connaître le premier principe à prendre en compte pour corriger ces problèmes.</w:t>
      </w:r>
    </w:p>
    <w:p w:rsidR="001955C2" w:rsidRPr="0014735D" w:rsidRDefault="001955C2" w:rsidP="001955C2">
      <w:pPr>
        <w:pStyle w:val="ListParagraph"/>
        <w:numPr>
          <w:ilvl w:val="1"/>
          <w:numId w:val="2"/>
        </w:numPr>
        <w:rPr>
          <w:rFonts w:ascii="Times New Roman" w:hAnsi="Times New Roman" w:cs="Times New Roman"/>
          <w:bCs/>
          <w:sz w:val="24"/>
          <w:szCs w:val="24"/>
        </w:rPr>
      </w:pPr>
      <w:r w:rsidRPr="0014735D">
        <w:rPr>
          <w:rFonts w:ascii="Times New Roman" w:hAnsi="Times New Roman" w:cs="Times New Roman"/>
          <w:bCs/>
          <w:color w:val="222222"/>
          <w:sz w:val="24"/>
          <w:szCs w:val="24"/>
          <w:shd w:val="clear" w:color="auto" w:fill="FFFFFF"/>
          <w:lang w:val="fr-CA"/>
        </w:rPr>
        <w:t xml:space="preserve">Instaurer des structures permettant un meilleur échange de l’information, tout en remettant en cause le principe de propriété de l’information. « la propriété de l’info appartient </w:t>
      </w:r>
      <w:proofErr w:type="spellStart"/>
      <w:r w:rsidRPr="0014735D">
        <w:rPr>
          <w:rFonts w:ascii="Times New Roman" w:hAnsi="Times New Roman" w:cs="Times New Roman"/>
          <w:bCs/>
          <w:color w:val="222222"/>
          <w:sz w:val="24"/>
          <w:szCs w:val="24"/>
          <w:shd w:val="clear" w:color="auto" w:fill="FFFFFF"/>
          <w:lang w:val="fr-CA"/>
        </w:rPr>
        <w:t>a</w:t>
      </w:r>
      <w:proofErr w:type="spellEnd"/>
      <w:r w:rsidRPr="0014735D">
        <w:rPr>
          <w:rFonts w:ascii="Times New Roman" w:hAnsi="Times New Roman" w:cs="Times New Roman"/>
          <w:bCs/>
          <w:color w:val="222222"/>
          <w:sz w:val="24"/>
          <w:szCs w:val="24"/>
          <w:shd w:val="clear" w:color="auto" w:fill="FFFFFF"/>
          <w:lang w:val="fr-CA"/>
        </w:rPr>
        <w:t xml:space="preserve"> ceux qui l’analysent plutôt qu’à ceux qui en font la collecte ».</w:t>
      </w:r>
    </w:p>
    <w:p w:rsidR="00EA013E" w:rsidRPr="0014735D" w:rsidRDefault="00045CDA">
      <w:pPr>
        <w:pStyle w:val="ListParagraph"/>
        <w:numPr>
          <w:ilvl w:val="0"/>
          <w:numId w:val="2"/>
        </w:numPr>
        <w:rPr>
          <w:b/>
          <w:bCs/>
          <w:sz w:val="24"/>
          <w:szCs w:val="24"/>
        </w:rPr>
      </w:pPr>
      <w:r w:rsidRPr="0014735D">
        <w:rPr>
          <w:b/>
          <w:bCs/>
          <w:sz w:val="24"/>
          <w:szCs w:val="24"/>
        </w:rPr>
        <w:t xml:space="preserve">Identifier la première étape dans l’analyse de renseignement. </w:t>
      </w:r>
    </w:p>
    <w:p w:rsidR="001955C2" w:rsidRPr="0014735D" w:rsidRDefault="001955C2" w:rsidP="001955C2">
      <w:pPr>
        <w:pStyle w:val="ListParagraph"/>
        <w:numPr>
          <w:ilvl w:val="1"/>
          <w:numId w:val="2"/>
        </w:numPr>
        <w:rPr>
          <w:rFonts w:ascii="Times New Roman" w:hAnsi="Times New Roman" w:cs="Times New Roman"/>
          <w:bCs/>
          <w:sz w:val="24"/>
          <w:szCs w:val="24"/>
        </w:rPr>
      </w:pPr>
      <w:r w:rsidRPr="0014735D">
        <w:rPr>
          <w:rFonts w:ascii="Times New Roman" w:hAnsi="Times New Roman" w:cs="Times New Roman"/>
          <w:bCs/>
          <w:color w:val="222222"/>
          <w:sz w:val="24"/>
          <w:szCs w:val="24"/>
          <w:shd w:val="clear" w:color="auto" w:fill="FFFFFF"/>
          <w:lang w:val="fr-CA"/>
        </w:rPr>
        <w:t>Repérage des récurrences dans les information recueillies/collecte de renseignements.</w:t>
      </w:r>
    </w:p>
    <w:p w:rsidR="00EA013E" w:rsidRPr="0014735D" w:rsidRDefault="00045CDA">
      <w:pPr>
        <w:pStyle w:val="ListParagraph"/>
        <w:numPr>
          <w:ilvl w:val="0"/>
          <w:numId w:val="2"/>
        </w:numPr>
        <w:rPr>
          <w:b/>
          <w:bCs/>
          <w:sz w:val="24"/>
          <w:szCs w:val="24"/>
        </w:rPr>
      </w:pPr>
      <w:r w:rsidRPr="0014735D">
        <w:rPr>
          <w:b/>
          <w:bCs/>
          <w:sz w:val="24"/>
          <w:szCs w:val="24"/>
        </w:rPr>
        <w:t>Connaître les commentaires de Brodeur sur la situation canadienne à ce propos.</w:t>
      </w:r>
    </w:p>
    <w:p w:rsidR="001955C2" w:rsidRPr="0014735D" w:rsidRDefault="001955C2" w:rsidP="001955C2">
      <w:pPr>
        <w:pStyle w:val="m-4327126298034051467gmail-msolistparagraph"/>
        <w:shd w:val="clear" w:color="auto" w:fill="FFFFFF"/>
        <w:ind w:left="720"/>
        <w:rPr>
          <w:color w:val="222222"/>
          <w:lang w:val="fr-CA"/>
        </w:rPr>
      </w:pPr>
      <w:r w:rsidRPr="0014735D">
        <w:rPr>
          <w:color w:val="222222"/>
          <w:lang w:val="fr-CA"/>
        </w:rPr>
        <w:t>·     </w:t>
      </w:r>
      <w:r w:rsidRPr="0014735D">
        <w:rPr>
          <w:rStyle w:val="apple-converted-space"/>
          <w:color w:val="222222"/>
          <w:lang w:val="fr-CA"/>
        </w:rPr>
        <w:t> </w:t>
      </w:r>
      <w:r w:rsidRPr="0014735D">
        <w:rPr>
          <w:bCs/>
          <w:color w:val="222222"/>
          <w:lang w:val="fr-CA"/>
        </w:rPr>
        <w:t>Création d’un bureau d’appréciation des renseignements</w:t>
      </w:r>
    </w:p>
    <w:p w:rsidR="001955C2" w:rsidRPr="0014735D" w:rsidRDefault="001955C2" w:rsidP="001955C2">
      <w:pPr>
        <w:pStyle w:val="m-4327126298034051467gmail-msolistparagraph"/>
        <w:shd w:val="clear" w:color="auto" w:fill="FFFFFF"/>
        <w:ind w:left="720"/>
        <w:rPr>
          <w:color w:val="222222"/>
          <w:lang w:val="fr-CA"/>
        </w:rPr>
      </w:pPr>
      <w:r w:rsidRPr="0014735D">
        <w:rPr>
          <w:color w:val="222222"/>
          <w:lang w:val="fr-CA"/>
        </w:rPr>
        <w:t>·     </w:t>
      </w:r>
      <w:r w:rsidRPr="0014735D">
        <w:rPr>
          <w:rStyle w:val="apple-converted-space"/>
          <w:color w:val="222222"/>
          <w:lang w:val="fr-CA"/>
        </w:rPr>
        <w:t> </w:t>
      </w:r>
      <w:r w:rsidRPr="0014735D">
        <w:rPr>
          <w:bCs/>
          <w:color w:val="222222"/>
          <w:lang w:val="fr-CA"/>
        </w:rPr>
        <w:t>Le bureau fait l’objet d’une plus grande négligence au Canada qu’aux États-Unis</w:t>
      </w:r>
    </w:p>
    <w:p w:rsidR="001955C2" w:rsidRPr="0014735D" w:rsidRDefault="001955C2" w:rsidP="001955C2">
      <w:pPr>
        <w:pStyle w:val="m-4327126298034051467gmail-msolistparagraph"/>
        <w:shd w:val="clear" w:color="auto" w:fill="FFFFFF"/>
        <w:ind w:left="720"/>
        <w:rPr>
          <w:color w:val="222222"/>
          <w:lang w:val="fr-CA"/>
        </w:rPr>
      </w:pPr>
      <w:r w:rsidRPr="0014735D">
        <w:rPr>
          <w:color w:val="222222"/>
          <w:lang w:val="fr-CA"/>
        </w:rPr>
        <w:t>·     </w:t>
      </w:r>
      <w:r w:rsidRPr="0014735D">
        <w:rPr>
          <w:rStyle w:val="apple-converted-space"/>
          <w:color w:val="222222"/>
          <w:lang w:val="fr-CA"/>
        </w:rPr>
        <w:t> </w:t>
      </w:r>
      <w:r w:rsidRPr="0014735D">
        <w:rPr>
          <w:bCs/>
          <w:color w:val="222222"/>
          <w:lang w:val="fr-CA"/>
        </w:rPr>
        <w:t>Les services canadiens de renseignements opèrent dans un vide de contrôle</w:t>
      </w:r>
    </w:p>
    <w:p w:rsidR="00EA013E" w:rsidRPr="0014735D" w:rsidRDefault="001955C2" w:rsidP="001955C2">
      <w:pPr>
        <w:pStyle w:val="m-4327126298034051467gmail-msolistparagraph"/>
        <w:shd w:val="clear" w:color="auto" w:fill="FFFFFF"/>
        <w:ind w:left="720"/>
        <w:rPr>
          <w:bCs/>
          <w:color w:val="222222"/>
          <w:lang w:val="fr-CA"/>
        </w:rPr>
      </w:pPr>
      <w:r w:rsidRPr="0014735D">
        <w:rPr>
          <w:color w:val="222222"/>
          <w:lang w:val="fr-CA"/>
        </w:rPr>
        <w:t>·     </w:t>
      </w:r>
      <w:r w:rsidRPr="0014735D">
        <w:rPr>
          <w:rStyle w:val="apple-converted-space"/>
          <w:color w:val="222222"/>
          <w:lang w:val="fr-CA"/>
        </w:rPr>
        <w:t> </w:t>
      </w:r>
      <w:r w:rsidRPr="0014735D">
        <w:rPr>
          <w:bCs/>
          <w:color w:val="222222"/>
          <w:lang w:val="fr-CA"/>
        </w:rPr>
        <w:t xml:space="preserve">Incompétence, ignorance, exemple de Air </w:t>
      </w:r>
      <w:proofErr w:type="spellStart"/>
      <w:r w:rsidRPr="0014735D">
        <w:rPr>
          <w:bCs/>
          <w:color w:val="222222"/>
          <w:lang w:val="fr-CA"/>
        </w:rPr>
        <w:t>India</w:t>
      </w:r>
      <w:proofErr w:type="spellEnd"/>
      <w:r w:rsidRPr="0014735D">
        <w:rPr>
          <w:bCs/>
          <w:color w:val="222222"/>
          <w:lang w:val="fr-CA"/>
        </w:rPr>
        <w:t> </w:t>
      </w:r>
    </w:p>
    <w:p w:rsidR="001955C2" w:rsidRPr="0014735D" w:rsidRDefault="001955C2" w:rsidP="001955C2">
      <w:pPr>
        <w:pStyle w:val="m-4327126298034051467gmail-msolistparagraph"/>
        <w:shd w:val="clear" w:color="auto" w:fill="FFFFFF"/>
        <w:ind w:left="720"/>
        <w:rPr>
          <w:color w:val="222222"/>
          <w:lang w:val="fr-CA"/>
        </w:rPr>
      </w:pPr>
    </w:p>
    <w:p w:rsidR="00EA013E" w:rsidRPr="0014735D" w:rsidRDefault="00045CDA">
      <w:pPr>
        <w:pStyle w:val="ListParagraph"/>
        <w:rPr>
          <w:b/>
          <w:bCs/>
          <w:sz w:val="24"/>
          <w:szCs w:val="24"/>
        </w:rPr>
      </w:pPr>
      <w:r w:rsidRPr="0014735D">
        <w:rPr>
          <w:b/>
          <w:bCs/>
          <w:sz w:val="24"/>
          <w:szCs w:val="24"/>
        </w:rPr>
        <w:t>Retour aux notes de cours</w:t>
      </w:r>
    </w:p>
    <w:p w:rsidR="00EA013E" w:rsidRPr="0014735D" w:rsidRDefault="00045CDA">
      <w:pPr>
        <w:pStyle w:val="ListParagraph"/>
        <w:numPr>
          <w:ilvl w:val="0"/>
          <w:numId w:val="2"/>
        </w:numPr>
        <w:rPr>
          <w:b/>
          <w:bCs/>
          <w:sz w:val="24"/>
          <w:szCs w:val="24"/>
        </w:rPr>
      </w:pPr>
      <w:r w:rsidRPr="0014735D">
        <w:rPr>
          <w:b/>
          <w:bCs/>
          <w:sz w:val="24"/>
          <w:szCs w:val="24"/>
        </w:rPr>
        <w:t>Savoir la question sur laquelle le gouvernement aurait d’abord dû se pencher en créant les centres de fusion.</w:t>
      </w:r>
    </w:p>
    <w:p w:rsidR="00EA013E" w:rsidRPr="0014735D" w:rsidRDefault="00045CDA" w:rsidP="001955C2">
      <w:pPr>
        <w:pStyle w:val="Body"/>
        <w:numPr>
          <w:ilvl w:val="1"/>
          <w:numId w:val="2"/>
        </w:numPr>
        <w:rPr>
          <w:sz w:val="24"/>
          <w:szCs w:val="24"/>
        </w:rPr>
      </w:pPr>
      <w:r w:rsidRPr="0014735D">
        <w:rPr>
          <w:sz w:val="24"/>
          <w:szCs w:val="24"/>
          <w:lang w:val="fr-FR"/>
        </w:rPr>
        <w:t>la ques</w:t>
      </w:r>
      <w:r w:rsidR="00E57BB4" w:rsidRPr="0014735D">
        <w:rPr>
          <w:sz w:val="24"/>
          <w:szCs w:val="24"/>
          <w:lang w:val="fr-FR"/>
        </w:rPr>
        <w:t>ti</w:t>
      </w:r>
      <w:r w:rsidRPr="0014735D">
        <w:rPr>
          <w:sz w:val="24"/>
          <w:szCs w:val="24"/>
          <w:lang w:val="fr-FR"/>
        </w:rPr>
        <w:t>on des mo</w:t>
      </w:r>
      <w:r w:rsidR="00E57BB4" w:rsidRPr="0014735D">
        <w:rPr>
          <w:sz w:val="24"/>
          <w:szCs w:val="24"/>
          <w:lang w:val="fr-FR"/>
        </w:rPr>
        <w:t>ti</w:t>
      </w:r>
      <w:r w:rsidRPr="0014735D">
        <w:rPr>
          <w:sz w:val="24"/>
          <w:szCs w:val="24"/>
          <w:lang w:val="fr-FR"/>
        </w:rPr>
        <w:t>fs des abaques terroristes et des comportements des groupes impliqués pour mieux comprendre ce qui est à surveiller en fonc</w:t>
      </w:r>
      <w:r w:rsidR="00E57BB4" w:rsidRPr="0014735D">
        <w:rPr>
          <w:sz w:val="24"/>
          <w:szCs w:val="24"/>
          <w:lang w:val="fr-FR"/>
        </w:rPr>
        <w:t>ti</w:t>
      </w:r>
      <w:r w:rsidRPr="0014735D">
        <w:rPr>
          <w:sz w:val="24"/>
          <w:szCs w:val="24"/>
          <w:lang w:val="fr-FR"/>
        </w:rPr>
        <w:t>on des situa</w:t>
      </w:r>
      <w:r w:rsidR="00E57BB4" w:rsidRPr="0014735D">
        <w:rPr>
          <w:sz w:val="24"/>
          <w:szCs w:val="24"/>
          <w:lang w:val="fr-FR"/>
        </w:rPr>
        <w:t>ti</w:t>
      </w:r>
      <w:r w:rsidRPr="0014735D">
        <w:rPr>
          <w:sz w:val="24"/>
          <w:szCs w:val="24"/>
          <w:lang w:val="fr-FR"/>
        </w:rPr>
        <w:t>ons interna</w:t>
      </w:r>
      <w:r w:rsidR="00E57BB4" w:rsidRPr="0014735D">
        <w:rPr>
          <w:sz w:val="24"/>
          <w:szCs w:val="24"/>
          <w:lang w:val="fr-FR"/>
        </w:rPr>
        <w:t>ti</w:t>
      </w:r>
      <w:r w:rsidRPr="0014735D">
        <w:rPr>
          <w:sz w:val="24"/>
          <w:szCs w:val="24"/>
          <w:lang w:val="fr-FR"/>
        </w:rPr>
        <w:t xml:space="preserve">onales qui se développent </w:t>
      </w:r>
    </w:p>
    <w:p w:rsidR="00EA013E" w:rsidRPr="0014735D" w:rsidRDefault="00045CDA">
      <w:pPr>
        <w:pStyle w:val="ListParagraph"/>
        <w:numPr>
          <w:ilvl w:val="0"/>
          <w:numId w:val="2"/>
        </w:numPr>
        <w:rPr>
          <w:b/>
          <w:bCs/>
          <w:sz w:val="24"/>
          <w:szCs w:val="24"/>
        </w:rPr>
      </w:pPr>
      <w:r w:rsidRPr="0014735D">
        <w:rPr>
          <w:b/>
          <w:bCs/>
          <w:sz w:val="24"/>
          <w:szCs w:val="24"/>
        </w:rPr>
        <w:t>Savoir où va en grande partie l’argent pour les centres de fusion.</w:t>
      </w:r>
    </w:p>
    <w:p w:rsidR="00EA013E" w:rsidRPr="0014735D" w:rsidRDefault="00045CDA" w:rsidP="001955C2">
      <w:pPr>
        <w:pStyle w:val="Body"/>
        <w:numPr>
          <w:ilvl w:val="1"/>
          <w:numId w:val="2"/>
        </w:numPr>
        <w:rPr>
          <w:sz w:val="24"/>
          <w:szCs w:val="24"/>
        </w:rPr>
      </w:pPr>
      <w:r w:rsidRPr="0014735D">
        <w:rPr>
          <w:sz w:val="24"/>
          <w:szCs w:val="24"/>
          <w:lang w:val="fr-FR"/>
        </w:rPr>
        <w:t>Le résultat est que l</w:t>
      </w:r>
      <w:r w:rsidRPr="0014735D">
        <w:rPr>
          <w:sz w:val="24"/>
          <w:szCs w:val="24"/>
        </w:rPr>
        <w:t>’</w:t>
      </w:r>
      <w:r w:rsidRPr="0014735D">
        <w:rPr>
          <w:sz w:val="24"/>
          <w:szCs w:val="24"/>
          <w:lang w:val="fr-FR"/>
        </w:rPr>
        <w:t>argent inves</w:t>
      </w:r>
      <w:r w:rsidR="00E57BB4" w:rsidRPr="0014735D">
        <w:rPr>
          <w:sz w:val="24"/>
          <w:szCs w:val="24"/>
          <w:lang w:val="fr-FR"/>
        </w:rPr>
        <w:t>ti</w:t>
      </w:r>
      <w:r w:rsidRPr="0014735D">
        <w:rPr>
          <w:sz w:val="24"/>
          <w:szCs w:val="24"/>
          <w:lang w:val="fr-FR"/>
        </w:rPr>
        <w:t xml:space="preserve"> par les gouvernements vers l</w:t>
      </w:r>
      <w:r w:rsidRPr="0014735D">
        <w:rPr>
          <w:sz w:val="24"/>
          <w:szCs w:val="24"/>
        </w:rPr>
        <w:t>’</w:t>
      </w:r>
      <w:r w:rsidRPr="0014735D">
        <w:rPr>
          <w:sz w:val="24"/>
          <w:szCs w:val="24"/>
          <w:lang w:val="fr-FR"/>
        </w:rPr>
        <w:t>implanta</w:t>
      </w:r>
      <w:r w:rsidR="00E57BB4" w:rsidRPr="0014735D">
        <w:rPr>
          <w:sz w:val="24"/>
          <w:szCs w:val="24"/>
          <w:lang w:val="fr-FR"/>
        </w:rPr>
        <w:t>ti</w:t>
      </w:r>
      <w:r w:rsidRPr="0014735D">
        <w:rPr>
          <w:sz w:val="24"/>
          <w:szCs w:val="24"/>
          <w:lang w:val="fr-FR"/>
        </w:rPr>
        <w:t xml:space="preserve">on de polices de renseignement afin </w:t>
      </w:r>
      <w:proofErr w:type="spellStart"/>
      <w:r w:rsidRPr="0014735D">
        <w:rPr>
          <w:sz w:val="24"/>
          <w:szCs w:val="24"/>
          <w:lang w:val="fr-FR"/>
        </w:rPr>
        <w:t>qu</w:t>
      </w:r>
      <w:proofErr w:type="spellEnd"/>
      <w:r w:rsidRPr="0014735D">
        <w:rPr>
          <w:sz w:val="24"/>
          <w:szCs w:val="24"/>
        </w:rPr>
        <w:t>’</w:t>
      </w:r>
      <w:r w:rsidRPr="0014735D">
        <w:rPr>
          <w:sz w:val="24"/>
          <w:szCs w:val="24"/>
          <w:lang w:val="fr-FR"/>
        </w:rPr>
        <w:t>elles puissent collaborer aux centres de fusion est essen</w:t>
      </w:r>
      <w:r w:rsidR="00E57BB4" w:rsidRPr="0014735D">
        <w:rPr>
          <w:sz w:val="24"/>
          <w:szCs w:val="24"/>
          <w:lang w:val="fr-FR"/>
        </w:rPr>
        <w:t>ti</w:t>
      </w:r>
      <w:r w:rsidRPr="0014735D">
        <w:rPr>
          <w:sz w:val="24"/>
          <w:szCs w:val="24"/>
          <w:lang w:val="fr-FR"/>
        </w:rPr>
        <w:t>ellement des</w:t>
      </w:r>
      <w:r w:rsidR="00E57BB4" w:rsidRPr="0014735D">
        <w:rPr>
          <w:sz w:val="24"/>
          <w:szCs w:val="24"/>
          <w:lang w:val="fr-FR"/>
        </w:rPr>
        <w:t>ti</w:t>
      </w:r>
      <w:r w:rsidRPr="0014735D">
        <w:rPr>
          <w:sz w:val="24"/>
          <w:szCs w:val="24"/>
          <w:lang w:val="fr-FR"/>
        </w:rPr>
        <w:t>né à des fins tac</w:t>
      </w:r>
      <w:r w:rsidR="00E57BB4" w:rsidRPr="0014735D">
        <w:rPr>
          <w:sz w:val="24"/>
          <w:szCs w:val="24"/>
          <w:lang w:val="fr-FR"/>
        </w:rPr>
        <w:t>ti</w:t>
      </w:r>
      <w:r w:rsidRPr="0014735D">
        <w:rPr>
          <w:sz w:val="24"/>
          <w:szCs w:val="24"/>
          <w:lang w:val="fr-FR"/>
        </w:rPr>
        <w:t>ques pour la criminalité tradi</w:t>
      </w:r>
      <w:r w:rsidR="00E57BB4" w:rsidRPr="0014735D">
        <w:rPr>
          <w:sz w:val="24"/>
          <w:szCs w:val="24"/>
          <w:lang w:val="fr-FR"/>
        </w:rPr>
        <w:t>ti</w:t>
      </w:r>
      <w:r w:rsidRPr="0014735D">
        <w:rPr>
          <w:sz w:val="24"/>
          <w:szCs w:val="24"/>
          <w:lang w:val="fr-FR"/>
        </w:rPr>
        <w:t>onnelle dans la majorité des services policiers, étant très peu u</w:t>
      </w:r>
      <w:r w:rsidR="00E57BB4" w:rsidRPr="0014735D">
        <w:rPr>
          <w:sz w:val="24"/>
          <w:szCs w:val="24"/>
          <w:lang w:val="fr-FR"/>
        </w:rPr>
        <w:t>ti</w:t>
      </w:r>
      <w:r w:rsidRPr="0014735D">
        <w:rPr>
          <w:sz w:val="24"/>
          <w:szCs w:val="24"/>
          <w:lang w:val="fr-FR"/>
        </w:rPr>
        <w:t xml:space="preserve">le aux centres de fusions </w:t>
      </w:r>
    </w:p>
    <w:p w:rsidR="00EA013E" w:rsidRPr="0014735D" w:rsidRDefault="00EA013E">
      <w:pPr>
        <w:pStyle w:val="ListParagraph"/>
        <w:rPr>
          <w:b/>
          <w:bCs/>
          <w:sz w:val="24"/>
          <w:szCs w:val="24"/>
        </w:rPr>
      </w:pPr>
    </w:p>
    <w:p w:rsidR="00EA013E" w:rsidRPr="0014735D" w:rsidRDefault="00045CDA">
      <w:pPr>
        <w:pStyle w:val="ListParagraph"/>
        <w:rPr>
          <w:b/>
          <w:bCs/>
          <w:sz w:val="24"/>
          <w:szCs w:val="24"/>
        </w:rPr>
      </w:pPr>
      <w:r w:rsidRPr="0014735D">
        <w:rPr>
          <w:b/>
          <w:bCs/>
          <w:sz w:val="24"/>
          <w:szCs w:val="24"/>
        </w:rPr>
        <w:t xml:space="preserve">Textes de </w:t>
      </w:r>
      <w:proofErr w:type="spellStart"/>
      <w:r w:rsidRPr="0014735D">
        <w:rPr>
          <w:b/>
          <w:bCs/>
          <w:sz w:val="24"/>
          <w:szCs w:val="24"/>
        </w:rPr>
        <w:t>Terestchencho</w:t>
      </w:r>
      <w:proofErr w:type="spellEnd"/>
      <w:r w:rsidRPr="0014735D">
        <w:rPr>
          <w:b/>
          <w:bCs/>
          <w:sz w:val="24"/>
          <w:szCs w:val="24"/>
        </w:rPr>
        <w:t xml:space="preserve">, </w:t>
      </w:r>
      <w:r w:rsidR="00E57BB4" w:rsidRPr="0014735D">
        <w:rPr>
          <w:b/>
          <w:bCs/>
          <w:sz w:val="24"/>
          <w:szCs w:val="24"/>
        </w:rPr>
        <w:t>ti</w:t>
      </w:r>
      <w:r w:rsidRPr="0014735D">
        <w:rPr>
          <w:b/>
          <w:bCs/>
          <w:sz w:val="24"/>
          <w:szCs w:val="24"/>
        </w:rPr>
        <w:t>008</w:t>
      </w:r>
    </w:p>
    <w:p w:rsidR="00EA013E" w:rsidRPr="0014735D" w:rsidRDefault="00045CDA">
      <w:pPr>
        <w:pStyle w:val="ListParagraph"/>
        <w:numPr>
          <w:ilvl w:val="0"/>
          <w:numId w:val="2"/>
        </w:numPr>
        <w:rPr>
          <w:b/>
          <w:bCs/>
          <w:sz w:val="24"/>
          <w:szCs w:val="24"/>
        </w:rPr>
      </w:pPr>
      <w:r w:rsidRPr="0014735D">
        <w:rPr>
          <w:b/>
          <w:bCs/>
          <w:sz w:val="24"/>
          <w:szCs w:val="24"/>
        </w:rPr>
        <w:t>Savoir la méthode la plus efficace pour obtenir du renseignement.</w:t>
      </w:r>
    </w:p>
    <w:p w:rsidR="00E57BB4" w:rsidRPr="0014735D" w:rsidRDefault="00E57BB4" w:rsidP="00E57BB4">
      <w:pPr>
        <w:pStyle w:val="ListParagraph"/>
        <w:numPr>
          <w:ilvl w:val="1"/>
          <w:numId w:val="2"/>
        </w:numPr>
        <w:rPr>
          <w:rFonts w:ascii="Times New Roman" w:hAnsi="Times New Roman" w:cs="Times New Roman"/>
          <w:bCs/>
          <w:sz w:val="24"/>
          <w:szCs w:val="24"/>
        </w:rPr>
      </w:pPr>
      <w:r w:rsidRPr="0014735D">
        <w:rPr>
          <w:rFonts w:ascii="Times New Roman" w:hAnsi="Times New Roman" w:cs="Times New Roman"/>
          <w:bCs/>
          <w:color w:val="222222"/>
          <w:sz w:val="24"/>
          <w:szCs w:val="24"/>
          <w:shd w:val="clear" w:color="auto" w:fill="FFFFFF"/>
          <w:lang w:val="fr-CA"/>
        </w:rPr>
        <w:t>Deux nouvelles technique de torture psychologique : désorientation sensorielle (privation) et la souffrance auto-inflige</w:t>
      </w:r>
    </w:p>
    <w:p w:rsidR="00EA013E" w:rsidRPr="0014735D" w:rsidRDefault="00045CDA">
      <w:pPr>
        <w:pStyle w:val="ListParagraph"/>
        <w:numPr>
          <w:ilvl w:val="0"/>
          <w:numId w:val="2"/>
        </w:numPr>
        <w:rPr>
          <w:b/>
          <w:bCs/>
          <w:sz w:val="24"/>
          <w:szCs w:val="24"/>
        </w:rPr>
      </w:pPr>
      <w:r w:rsidRPr="0014735D">
        <w:rPr>
          <w:b/>
          <w:bCs/>
          <w:sz w:val="24"/>
          <w:szCs w:val="24"/>
        </w:rPr>
        <w:t>Savoir par qui furent condamnées comme forme moderne de torture les techniques de privation sensorielle utilisées par l’Angleterre.</w:t>
      </w:r>
    </w:p>
    <w:p w:rsidR="00E57BB4" w:rsidRPr="0014735D" w:rsidRDefault="00E57BB4" w:rsidP="00E57BB4">
      <w:pPr>
        <w:pStyle w:val="ListParagraph"/>
        <w:numPr>
          <w:ilvl w:val="1"/>
          <w:numId w:val="2"/>
        </w:numPr>
        <w:rPr>
          <w:rFonts w:ascii="Times New Roman" w:hAnsi="Times New Roman" w:cs="Times New Roman"/>
          <w:bCs/>
          <w:sz w:val="24"/>
          <w:szCs w:val="24"/>
        </w:rPr>
      </w:pPr>
      <w:r w:rsidRPr="0014735D">
        <w:rPr>
          <w:rFonts w:ascii="Times New Roman" w:hAnsi="Times New Roman" w:cs="Times New Roman"/>
          <w:bCs/>
          <w:color w:val="222222"/>
          <w:sz w:val="24"/>
          <w:szCs w:val="24"/>
          <w:shd w:val="clear" w:color="auto" w:fill="FFFFFF"/>
          <w:lang w:val="fr-CA"/>
        </w:rPr>
        <w:t xml:space="preserve">Cour </w:t>
      </w:r>
      <w:proofErr w:type="spellStart"/>
      <w:r w:rsidRPr="0014735D">
        <w:rPr>
          <w:rFonts w:ascii="Times New Roman" w:hAnsi="Times New Roman" w:cs="Times New Roman"/>
          <w:bCs/>
          <w:color w:val="222222"/>
          <w:sz w:val="24"/>
          <w:szCs w:val="24"/>
          <w:shd w:val="clear" w:color="auto" w:fill="FFFFFF"/>
          <w:lang w:val="fr-CA"/>
        </w:rPr>
        <w:t>European</w:t>
      </w:r>
      <w:proofErr w:type="spellEnd"/>
      <w:r w:rsidRPr="0014735D">
        <w:rPr>
          <w:rFonts w:ascii="Times New Roman" w:hAnsi="Times New Roman" w:cs="Times New Roman"/>
          <w:bCs/>
          <w:color w:val="222222"/>
          <w:sz w:val="24"/>
          <w:szCs w:val="24"/>
          <w:shd w:val="clear" w:color="auto" w:fill="FFFFFF"/>
          <w:lang w:val="fr-CA"/>
        </w:rPr>
        <w:t xml:space="preserve"> des droits de l’homme</w:t>
      </w:r>
    </w:p>
    <w:p w:rsidR="00EA013E" w:rsidRPr="0014735D" w:rsidRDefault="00045CDA">
      <w:pPr>
        <w:pStyle w:val="ListParagraph"/>
        <w:numPr>
          <w:ilvl w:val="0"/>
          <w:numId w:val="2"/>
        </w:numPr>
        <w:rPr>
          <w:b/>
          <w:bCs/>
          <w:sz w:val="24"/>
          <w:szCs w:val="24"/>
        </w:rPr>
      </w:pPr>
      <w:r w:rsidRPr="0014735D">
        <w:rPr>
          <w:b/>
          <w:bCs/>
          <w:sz w:val="24"/>
          <w:szCs w:val="24"/>
        </w:rPr>
        <w:t>Savoir ce qu’est le projet Phoenix (en dehors du nouveau système de paye du gouvernement fédéral, bien sûr).</w:t>
      </w:r>
    </w:p>
    <w:p w:rsidR="00E57BB4" w:rsidRPr="0014735D" w:rsidRDefault="00E57BB4" w:rsidP="00E57BB4">
      <w:pPr>
        <w:pStyle w:val="ListParagraph"/>
        <w:numPr>
          <w:ilvl w:val="1"/>
          <w:numId w:val="2"/>
        </w:numPr>
        <w:rPr>
          <w:rFonts w:ascii="Times New Roman" w:hAnsi="Times New Roman" w:cs="Times New Roman"/>
          <w:bCs/>
          <w:sz w:val="24"/>
          <w:szCs w:val="24"/>
        </w:rPr>
      </w:pPr>
      <w:r w:rsidRPr="0014735D">
        <w:rPr>
          <w:rFonts w:ascii="Times New Roman" w:hAnsi="Times New Roman" w:cs="Times New Roman"/>
          <w:bCs/>
          <w:color w:val="222222"/>
          <w:sz w:val="24"/>
          <w:szCs w:val="24"/>
          <w:shd w:val="clear" w:color="auto" w:fill="FFFFFF"/>
          <w:lang w:val="fr-CA"/>
        </w:rPr>
        <w:t xml:space="preserve">Un projet initier sous la présidence Kennedy au Sud </w:t>
      </w:r>
      <w:proofErr w:type="spellStart"/>
      <w:r w:rsidRPr="0014735D">
        <w:rPr>
          <w:rFonts w:ascii="Times New Roman" w:hAnsi="Times New Roman" w:cs="Times New Roman"/>
          <w:bCs/>
          <w:color w:val="222222"/>
          <w:sz w:val="24"/>
          <w:szCs w:val="24"/>
          <w:shd w:val="clear" w:color="auto" w:fill="FFFFFF"/>
          <w:lang w:val="fr-CA"/>
        </w:rPr>
        <w:t>Viet-nam</w:t>
      </w:r>
      <w:proofErr w:type="spellEnd"/>
      <w:r w:rsidRPr="0014735D">
        <w:rPr>
          <w:rFonts w:ascii="Times New Roman" w:hAnsi="Times New Roman" w:cs="Times New Roman"/>
          <w:bCs/>
          <w:color w:val="222222"/>
          <w:sz w:val="24"/>
          <w:szCs w:val="24"/>
          <w:shd w:val="clear" w:color="auto" w:fill="FFFFFF"/>
          <w:lang w:val="fr-CA"/>
        </w:rPr>
        <w:t xml:space="preserve"> en 1967 pour réduire les réseaux clandestins des </w:t>
      </w:r>
      <w:proofErr w:type="spellStart"/>
      <w:r w:rsidRPr="0014735D">
        <w:rPr>
          <w:rFonts w:ascii="Times New Roman" w:hAnsi="Times New Roman" w:cs="Times New Roman"/>
          <w:bCs/>
          <w:color w:val="222222"/>
          <w:sz w:val="24"/>
          <w:szCs w:val="24"/>
          <w:shd w:val="clear" w:color="auto" w:fill="FFFFFF"/>
          <w:lang w:val="fr-CA"/>
        </w:rPr>
        <w:t>Viets-congs</w:t>
      </w:r>
      <w:proofErr w:type="spellEnd"/>
      <w:r w:rsidRPr="0014735D">
        <w:rPr>
          <w:rFonts w:ascii="Times New Roman" w:hAnsi="Times New Roman" w:cs="Times New Roman"/>
          <w:bCs/>
          <w:color w:val="222222"/>
          <w:sz w:val="24"/>
          <w:szCs w:val="24"/>
          <w:shd w:val="clear" w:color="auto" w:fill="FFFFFF"/>
          <w:lang w:val="fr-CA"/>
        </w:rPr>
        <w:t>. Ceci a conduit à la mort de dizaines de milliers de détenus, soumis à différentes formes de torture physiques et psychologiques.</w:t>
      </w:r>
    </w:p>
    <w:p w:rsidR="00EA013E" w:rsidRPr="0014735D" w:rsidRDefault="00045CDA">
      <w:pPr>
        <w:pStyle w:val="ListParagraph"/>
        <w:numPr>
          <w:ilvl w:val="0"/>
          <w:numId w:val="2"/>
        </w:numPr>
        <w:rPr>
          <w:b/>
          <w:bCs/>
          <w:sz w:val="24"/>
          <w:szCs w:val="24"/>
        </w:rPr>
      </w:pPr>
      <w:r w:rsidRPr="0014735D">
        <w:rPr>
          <w:b/>
          <w:bCs/>
          <w:sz w:val="24"/>
          <w:szCs w:val="24"/>
        </w:rPr>
        <w:t>Savoir la valeur du scénario de la «bombe à retardement» pour justifier la torture.</w:t>
      </w:r>
    </w:p>
    <w:p w:rsidR="00E57BB4" w:rsidRPr="0014735D" w:rsidRDefault="00E57BB4" w:rsidP="00E57BB4">
      <w:pPr>
        <w:pStyle w:val="ListParagraph"/>
        <w:numPr>
          <w:ilvl w:val="1"/>
          <w:numId w:val="2"/>
        </w:numPr>
        <w:rPr>
          <w:rFonts w:ascii="Times New Roman" w:hAnsi="Times New Roman" w:cs="Times New Roman"/>
          <w:bCs/>
          <w:sz w:val="24"/>
          <w:szCs w:val="24"/>
        </w:rPr>
      </w:pPr>
      <w:r w:rsidRPr="0014735D">
        <w:rPr>
          <w:rFonts w:ascii="Times New Roman" w:hAnsi="Times New Roman" w:cs="Times New Roman"/>
          <w:bCs/>
          <w:color w:val="222222"/>
          <w:sz w:val="24"/>
          <w:szCs w:val="24"/>
          <w:shd w:val="clear" w:color="auto" w:fill="FFFFFF"/>
          <w:lang w:val="fr-CA"/>
        </w:rPr>
        <w:lastRenderedPageBreak/>
        <w:t>Aucune preuve empirique n’a pu être apportée d’un cas ou la torture aurait permis d’éviter un attentat terroristes imminent. Cette situation est invraisemblable. Elle sape a la base de la justification de la torture en situation exceptionnelle. C le seul cas ou la torture est justifier.</w:t>
      </w:r>
    </w:p>
    <w:p w:rsidR="00EA013E" w:rsidRPr="0014735D" w:rsidRDefault="00045CDA">
      <w:pPr>
        <w:pStyle w:val="ListParagraph"/>
        <w:numPr>
          <w:ilvl w:val="0"/>
          <w:numId w:val="2"/>
        </w:numPr>
        <w:rPr>
          <w:b/>
          <w:bCs/>
          <w:sz w:val="24"/>
          <w:szCs w:val="24"/>
        </w:rPr>
      </w:pPr>
      <w:r w:rsidRPr="0014735D">
        <w:rPr>
          <w:b/>
          <w:bCs/>
          <w:sz w:val="24"/>
          <w:szCs w:val="24"/>
        </w:rPr>
        <w:t>Savoir ce que le cas d’Abdul Hakim Murad illustre.</w:t>
      </w:r>
    </w:p>
    <w:p w:rsidR="00E57BB4" w:rsidRPr="0014735D" w:rsidRDefault="00E57BB4" w:rsidP="00E57BB4">
      <w:pPr>
        <w:pStyle w:val="ListParagraph"/>
        <w:numPr>
          <w:ilvl w:val="1"/>
          <w:numId w:val="2"/>
        </w:numPr>
        <w:rPr>
          <w:rFonts w:ascii="Times New Roman" w:hAnsi="Times New Roman" w:cs="Times New Roman"/>
          <w:bCs/>
          <w:sz w:val="24"/>
          <w:szCs w:val="24"/>
        </w:rPr>
      </w:pPr>
      <w:r w:rsidRPr="0014735D">
        <w:rPr>
          <w:rFonts w:ascii="Times New Roman" w:hAnsi="Times New Roman" w:cs="Times New Roman"/>
          <w:bCs/>
          <w:color w:val="222222"/>
          <w:sz w:val="24"/>
          <w:szCs w:val="24"/>
          <w:shd w:val="clear" w:color="auto" w:fill="FFFFFF"/>
          <w:lang w:val="fr-CA"/>
        </w:rPr>
        <w:t xml:space="preserve">Le cas démontre qu’une personne qui subit de la torture va dire n’importe quoi pour que ses souffrances cessent. L’information crucial donner par Hakim est venue avant qu’il a subi les souffrances. </w:t>
      </w:r>
      <w:proofErr w:type="spellStart"/>
      <w:r w:rsidRPr="0014735D">
        <w:rPr>
          <w:rFonts w:ascii="Times New Roman" w:hAnsi="Times New Roman" w:cs="Times New Roman"/>
          <w:bCs/>
          <w:color w:val="222222"/>
          <w:sz w:val="24"/>
          <w:szCs w:val="24"/>
          <w:shd w:val="clear" w:color="auto" w:fill="FFFFFF"/>
          <w:lang w:val="fr-CA"/>
        </w:rPr>
        <w:t>Therefore</w:t>
      </w:r>
      <w:proofErr w:type="spellEnd"/>
      <w:r w:rsidRPr="0014735D">
        <w:rPr>
          <w:rFonts w:ascii="Times New Roman" w:hAnsi="Times New Roman" w:cs="Times New Roman"/>
          <w:bCs/>
          <w:color w:val="222222"/>
          <w:sz w:val="24"/>
          <w:szCs w:val="24"/>
          <w:shd w:val="clear" w:color="auto" w:fill="FFFFFF"/>
          <w:lang w:val="fr-CA"/>
        </w:rPr>
        <w:t xml:space="preserve"> </w:t>
      </w:r>
      <w:proofErr w:type="spellStart"/>
      <w:r w:rsidRPr="0014735D">
        <w:rPr>
          <w:rFonts w:ascii="Times New Roman" w:hAnsi="Times New Roman" w:cs="Times New Roman"/>
          <w:bCs/>
          <w:color w:val="222222"/>
          <w:sz w:val="24"/>
          <w:szCs w:val="24"/>
          <w:shd w:val="clear" w:color="auto" w:fill="FFFFFF"/>
          <w:lang w:val="fr-CA"/>
        </w:rPr>
        <w:t>it</w:t>
      </w:r>
      <w:proofErr w:type="spellEnd"/>
      <w:r w:rsidRPr="0014735D">
        <w:rPr>
          <w:rFonts w:ascii="Times New Roman" w:hAnsi="Times New Roman" w:cs="Times New Roman"/>
          <w:bCs/>
          <w:color w:val="222222"/>
          <w:sz w:val="24"/>
          <w:szCs w:val="24"/>
          <w:shd w:val="clear" w:color="auto" w:fill="FFFFFF"/>
          <w:lang w:val="fr-CA"/>
        </w:rPr>
        <w:t xml:space="preserve"> </w:t>
      </w:r>
      <w:proofErr w:type="spellStart"/>
      <w:r w:rsidRPr="0014735D">
        <w:rPr>
          <w:rFonts w:ascii="Times New Roman" w:hAnsi="Times New Roman" w:cs="Times New Roman"/>
          <w:bCs/>
          <w:color w:val="222222"/>
          <w:sz w:val="24"/>
          <w:szCs w:val="24"/>
          <w:shd w:val="clear" w:color="auto" w:fill="FFFFFF"/>
          <w:lang w:val="fr-CA"/>
        </w:rPr>
        <w:t>doesnt</w:t>
      </w:r>
      <w:proofErr w:type="spellEnd"/>
      <w:r w:rsidRPr="0014735D">
        <w:rPr>
          <w:rFonts w:ascii="Times New Roman" w:hAnsi="Times New Roman" w:cs="Times New Roman"/>
          <w:bCs/>
          <w:color w:val="222222"/>
          <w:sz w:val="24"/>
          <w:szCs w:val="24"/>
          <w:shd w:val="clear" w:color="auto" w:fill="FFFFFF"/>
          <w:lang w:val="fr-CA"/>
        </w:rPr>
        <w:t xml:space="preserve"> </w:t>
      </w:r>
      <w:proofErr w:type="spellStart"/>
      <w:r w:rsidRPr="0014735D">
        <w:rPr>
          <w:rFonts w:ascii="Times New Roman" w:hAnsi="Times New Roman" w:cs="Times New Roman"/>
          <w:bCs/>
          <w:color w:val="222222"/>
          <w:sz w:val="24"/>
          <w:szCs w:val="24"/>
          <w:shd w:val="clear" w:color="auto" w:fill="FFFFFF"/>
          <w:lang w:val="fr-CA"/>
        </w:rPr>
        <w:t>work</w:t>
      </w:r>
      <w:proofErr w:type="spellEnd"/>
      <w:r w:rsidRPr="0014735D">
        <w:rPr>
          <w:rFonts w:ascii="Times New Roman" w:hAnsi="Times New Roman" w:cs="Times New Roman"/>
          <w:bCs/>
          <w:color w:val="222222"/>
          <w:sz w:val="24"/>
          <w:szCs w:val="24"/>
          <w:shd w:val="clear" w:color="auto" w:fill="FFFFFF"/>
          <w:lang w:val="fr-CA"/>
        </w:rPr>
        <w:t>.</w:t>
      </w:r>
    </w:p>
    <w:p w:rsidR="00EA013E" w:rsidRPr="0014735D" w:rsidRDefault="00045CDA">
      <w:pPr>
        <w:pStyle w:val="ListParagraph"/>
        <w:numPr>
          <w:ilvl w:val="0"/>
          <w:numId w:val="2"/>
        </w:numPr>
        <w:rPr>
          <w:b/>
          <w:bCs/>
          <w:sz w:val="24"/>
          <w:szCs w:val="24"/>
        </w:rPr>
      </w:pPr>
      <w:r w:rsidRPr="0014735D">
        <w:rPr>
          <w:b/>
          <w:bCs/>
          <w:sz w:val="24"/>
          <w:szCs w:val="24"/>
        </w:rPr>
        <w:t>Savoir identifier la série américaine qui a le plus contribué à faire accepter que la torture peut parfois être légitime.</w:t>
      </w:r>
    </w:p>
    <w:p w:rsidR="00E57BB4" w:rsidRPr="0014735D" w:rsidRDefault="00E57BB4" w:rsidP="00E57BB4">
      <w:pPr>
        <w:pStyle w:val="ListParagraph"/>
        <w:numPr>
          <w:ilvl w:val="1"/>
          <w:numId w:val="2"/>
        </w:numPr>
        <w:rPr>
          <w:rFonts w:ascii="Times New Roman" w:hAnsi="Times New Roman" w:cs="Times New Roman"/>
          <w:bCs/>
          <w:sz w:val="24"/>
          <w:szCs w:val="24"/>
        </w:rPr>
      </w:pPr>
      <w:r w:rsidRPr="0014735D">
        <w:rPr>
          <w:rFonts w:ascii="Times New Roman" w:hAnsi="Times New Roman" w:cs="Times New Roman"/>
          <w:bCs/>
          <w:color w:val="222222"/>
          <w:sz w:val="24"/>
          <w:szCs w:val="24"/>
          <w:shd w:val="clear" w:color="auto" w:fill="FFFFFF"/>
          <w:lang w:val="fr-CA"/>
        </w:rPr>
        <w:t xml:space="preserve">ti4 heures, avec le </w:t>
      </w:r>
      <w:proofErr w:type="spellStart"/>
      <w:r w:rsidRPr="0014735D">
        <w:rPr>
          <w:rFonts w:ascii="Times New Roman" w:hAnsi="Times New Roman" w:cs="Times New Roman"/>
          <w:bCs/>
          <w:color w:val="222222"/>
          <w:sz w:val="24"/>
          <w:szCs w:val="24"/>
          <w:shd w:val="clear" w:color="auto" w:fill="FFFFFF"/>
          <w:lang w:val="fr-CA"/>
        </w:rPr>
        <w:t>heros</w:t>
      </w:r>
      <w:proofErr w:type="spellEnd"/>
      <w:r w:rsidRPr="0014735D">
        <w:rPr>
          <w:rFonts w:ascii="Times New Roman" w:hAnsi="Times New Roman" w:cs="Times New Roman"/>
          <w:bCs/>
          <w:color w:val="222222"/>
          <w:sz w:val="24"/>
          <w:szCs w:val="24"/>
          <w:shd w:val="clear" w:color="auto" w:fill="FFFFFF"/>
          <w:lang w:val="fr-CA"/>
        </w:rPr>
        <w:t xml:space="preserve"> Jack Bauer</w:t>
      </w:r>
    </w:p>
    <w:p w:rsidR="00EA013E" w:rsidRPr="0014735D" w:rsidRDefault="00045CDA">
      <w:pPr>
        <w:pStyle w:val="ListParagraph"/>
        <w:numPr>
          <w:ilvl w:val="0"/>
          <w:numId w:val="2"/>
        </w:numPr>
        <w:rPr>
          <w:b/>
          <w:bCs/>
          <w:sz w:val="24"/>
          <w:szCs w:val="24"/>
        </w:rPr>
      </w:pPr>
      <w:r w:rsidRPr="0014735D">
        <w:rPr>
          <w:b/>
          <w:bCs/>
          <w:sz w:val="24"/>
          <w:szCs w:val="24"/>
        </w:rPr>
        <w:t>Savoir quelles sont les personnes privilégiées pour être tortionnaires.</w:t>
      </w:r>
    </w:p>
    <w:p w:rsidR="00E57BB4" w:rsidRPr="0014735D" w:rsidRDefault="00E57BB4" w:rsidP="00E57BB4">
      <w:pPr>
        <w:pStyle w:val="ListParagraph"/>
        <w:numPr>
          <w:ilvl w:val="1"/>
          <w:numId w:val="2"/>
        </w:numPr>
        <w:rPr>
          <w:rFonts w:ascii="Times New Roman" w:hAnsi="Times New Roman" w:cs="Times New Roman"/>
          <w:bCs/>
          <w:sz w:val="24"/>
          <w:szCs w:val="24"/>
        </w:rPr>
      </w:pPr>
      <w:r w:rsidRPr="0014735D">
        <w:rPr>
          <w:rFonts w:ascii="Times New Roman" w:hAnsi="Times New Roman" w:cs="Times New Roman"/>
          <w:bCs/>
          <w:color w:val="222222"/>
          <w:sz w:val="24"/>
          <w:szCs w:val="24"/>
          <w:shd w:val="clear" w:color="auto" w:fill="FFFFFF"/>
          <w:lang w:val="fr-CA"/>
        </w:rPr>
        <w:t>Des gens ordinaires qui n’ont pas choisi volontairement cette emploi plutôt que des individus sadiques, pathologiques. Donc souvent des gens très normales qui ne veulent pas le faire. Ils sont exclus des unités de sécurité ou de renseignements assignes a ces tache sinistres.</w:t>
      </w:r>
    </w:p>
    <w:p w:rsidR="00EA013E" w:rsidRPr="0014735D" w:rsidRDefault="00045CDA">
      <w:pPr>
        <w:pStyle w:val="ListParagraph"/>
        <w:numPr>
          <w:ilvl w:val="0"/>
          <w:numId w:val="2"/>
        </w:numPr>
        <w:rPr>
          <w:b/>
          <w:bCs/>
          <w:sz w:val="24"/>
          <w:szCs w:val="24"/>
        </w:rPr>
      </w:pPr>
      <w:r w:rsidRPr="0014735D">
        <w:rPr>
          <w:b/>
          <w:bCs/>
          <w:sz w:val="24"/>
          <w:szCs w:val="24"/>
        </w:rPr>
        <w:t>(Compléter) «Nombre de recherches tendent à montrer, contre toute attente, que le fait de parler est une décision…»</w:t>
      </w:r>
    </w:p>
    <w:p w:rsidR="00E57BB4" w:rsidRPr="0014735D" w:rsidRDefault="00E57BB4" w:rsidP="00E57BB4">
      <w:pPr>
        <w:pStyle w:val="ListParagraph"/>
        <w:numPr>
          <w:ilvl w:val="1"/>
          <w:numId w:val="2"/>
        </w:numPr>
        <w:rPr>
          <w:rFonts w:ascii="Times New Roman" w:hAnsi="Times New Roman" w:cs="Times New Roman"/>
          <w:bCs/>
          <w:sz w:val="24"/>
          <w:szCs w:val="24"/>
        </w:rPr>
      </w:pPr>
      <w:r w:rsidRPr="0014735D">
        <w:rPr>
          <w:rFonts w:ascii="Times New Roman" w:hAnsi="Times New Roman" w:cs="Times New Roman"/>
          <w:bCs/>
          <w:sz w:val="24"/>
          <w:szCs w:val="24"/>
        </w:rPr>
        <w:t>Qui a été prise avant d’</w:t>
      </w:r>
      <w:proofErr w:type="spellStart"/>
      <w:r w:rsidRPr="0014735D">
        <w:rPr>
          <w:rFonts w:ascii="Times New Roman" w:hAnsi="Times New Roman" w:cs="Times New Roman"/>
          <w:bCs/>
          <w:sz w:val="24"/>
          <w:szCs w:val="24"/>
        </w:rPr>
        <w:t>enter</w:t>
      </w:r>
      <w:proofErr w:type="spellEnd"/>
      <w:r w:rsidRPr="0014735D">
        <w:rPr>
          <w:rFonts w:ascii="Times New Roman" w:hAnsi="Times New Roman" w:cs="Times New Roman"/>
          <w:bCs/>
          <w:sz w:val="24"/>
          <w:szCs w:val="24"/>
        </w:rPr>
        <w:t xml:space="preserve"> dans la chambre de torture, non pas après.</w:t>
      </w:r>
    </w:p>
    <w:p w:rsidR="00EA013E" w:rsidRPr="0014735D" w:rsidRDefault="00045CDA">
      <w:pPr>
        <w:pStyle w:val="ListParagraph"/>
        <w:numPr>
          <w:ilvl w:val="0"/>
          <w:numId w:val="2"/>
        </w:numPr>
        <w:rPr>
          <w:b/>
          <w:bCs/>
          <w:sz w:val="24"/>
          <w:szCs w:val="24"/>
        </w:rPr>
      </w:pPr>
      <w:r w:rsidRPr="0014735D">
        <w:rPr>
          <w:b/>
          <w:bCs/>
          <w:sz w:val="24"/>
          <w:szCs w:val="24"/>
        </w:rPr>
        <w:t>Savoir la fonction symbolique de la torture.</w:t>
      </w:r>
    </w:p>
    <w:p w:rsidR="00E57BB4" w:rsidRPr="0014735D" w:rsidRDefault="00E57BB4" w:rsidP="00E57BB4">
      <w:pPr>
        <w:pStyle w:val="ListParagraph"/>
        <w:numPr>
          <w:ilvl w:val="1"/>
          <w:numId w:val="2"/>
        </w:numPr>
        <w:rPr>
          <w:rFonts w:ascii="Times New Roman" w:hAnsi="Times New Roman" w:cs="Times New Roman"/>
          <w:bCs/>
          <w:sz w:val="24"/>
          <w:szCs w:val="24"/>
        </w:rPr>
      </w:pPr>
      <w:r w:rsidRPr="0014735D">
        <w:rPr>
          <w:rFonts w:ascii="Times New Roman" w:hAnsi="Times New Roman" w:cs="Times New Roman"/>
          <w:bCs/>
          <w:color w:val="222222"/>
          <w:sz w:val="24"/>
          <w:szCs w:val="24"/>
          <w:shd w:val="clear" w:color="auto" w:fill="FFFFFF"/>
          <w:lang w:val="fr-CA"/>
        </w:rPr>
        <w:t>De répandre la terreur. La torture est une forme de contre-terrorisme émotionnellement satisfaisante, parce qu’elle est le miroir du terrorisme lui-même. </w:t>
      </w:r>
    </w:p>
    <w:p w:rsidR="00EA013E" w:rsidRPr="0014735D" w:rsidRDefault="00EA013E">
      <w:pPr>
        <w:pStyle w:val="ListParagraph"/>
        <w:rPr>
          <w:b/>
          <w:bCs/>
          <w:sz w:val="24"/>
          <w:szCs w:val="24"/>
        </w:rPr>
      </w:pPr>
    </w:p>
    <w:p w:rsidR="00EA013E" w:rsidRPr="0014735D" w:rsidRDefault="00045CDA">
      <w:pPr>
        <w:pStyle w:val="ListParagraph"/>
        <w:rPr>
          <w:b/>
          <w:bCs/>
          <w:sz w:val="24"/>
          <w:szCs w:val="24"/>
        </w:rPr>
      </w:pPr>
      <w:r w:rsidRPr="0014735D">
        <w:rPr>
          <w:b/>
          <w:bCs/>
          <w:sz w:val="24"/>
          <w:szCs w:val="24"/>
        </w:rPr>
        <w:t xml:space="preserve">Texte de </w:t>
      </w:r>
      <w:proofErr w:type="spellStart"/>
      <w:r w:rsidRPr="0014735D">
        <w:rPr>
          <w:b/>
          <w:bCs/>
          <w:sz w:val="24"/>
          <w:szCs w:val="24"/>
        </w:rPr>
        <w:t>Brossat</w:t>
      </w:r>
      <w:proofErr w:type="spellEnd"/>
      <w:r w:rsidRPr="0014735D">
        <w:rPr>
          <w:b/>
          <w:bCs/>
          <w:sz w:val="24"/>
          <w:szCs w:val="24"/>
        </w:rPr>
        <w:t xml:space="preserve"> (</w:t>
      </w:r>
      <w:r w:rsidR="00E57BB4" w:rsidRPr="0014735D">
        <w:rPr>
          <w:b/>
          <w:bCs/>
          <w:sz w:val="24"/>
          <w:szCs w:val="24"/>
        </w:rPr>
        <w:t>ti</w:t>
      </w:r>
      <w:r w:rsidRPr="0014735D">
        <w:rPr>
          <w:b/>
          <w:bCs/>
          <w:sz w:val="24"/>
          <w:szCs w:val="24"/>
        </w:rPr>
        <w:t>007)</w:t>
      </w:r>
    </w:p>
    <w:p w:rsidR="00EA013E" w:rsidRPr="0014735D" w:rsidRDefault="00045CDA">
      <w:pPr>
        <w:pStyle w:val="ListParagraph"/>
        <w:numPr>
          <w:ilvl w:val="0"/>
          <w:numId w:val="2"/>
        </w:numPr>
        <w:rPr>
          <w:b/>
          <w:bCs/>
          <w:sz w:val="24"/>
          <w:szCs w:val="24"/>
        </w:rPr>
      </w:pPr>
      <w:r w:rsidRPr="0014735D">
        <w:rPr>
          <w:b/>
          <w:bCs/>
          <w:sz w:val="24"/>
          <w:szCs w:val="24"/>
        </w:rPr>
        <w:t>Connaître du point de vue du droit international comment doivent être considérées les personnes visées par le Programme américain de Transferts spéciaux.</w:t>
      </w:r>
    </w:p>
    <w:p w:rsidR="00EA013E" w:rsidRPr="0014735D" w:rsidRDefault="00045CDA">
      <w:pPr>
        <w:pStyle w:val="ListParagraph"/>
        <w:numPr>
          <w:ilvl w:val="0"/>
          <w:numId w:val="2"/>
        </w:numPr>
        <w:rPr>
          <w:b/>
          <w:bCs/>
          <w:sz w:val="24"/>
          <w:szCs w:val="24"/>
        </w:rPr>
      </w:pPr>
      <w:r w:rsidRPr="0014735D">
        <w:rPr>
          <w:b/>
          <w:bCs/>
          <w:sz w:val="24"/>
          <w:szCs w:val="24"/>
        </w:rPr>
        <w:t>Savoir de quelles manières ce Programme bénéficie de la complicité d’autres États de droit.</w:t>
      </w:r>
    </w:p>
    <w:p w:rsidR="00EA013E" w:rsidRPr="0014735D" w:rsidRDefault="00EA013E">
      <w:pPr>
        <w:pStyle w:val="ListParagraph"/>
        <w:rPr>
          <w:b/>
          <w:bCs/>
          <w:sz w:val="24"/>
          <w:szCs w:val="24"/>
        </w:rPr>
      </w:pPr>
    </w:p>
    <w:p w:rsidR="00EA013E" w:rsidRPr="0014735D" w:rsidRDefault="00045CDA">
      <w:pPr>
        <w:pStyle w:val="ListParagraph"/>
        <w:rPr>
          <w:b/>
          <w:bCs/>
          <w:sz w:val="24"/>
          <w:szCs w:val="24"/>
        </w:rPr>
      </w:pPr>
      <w:r w:rsidRPr="0014735D">
        <w:rPr>
          <w:b/>
          <w:bCs/>
          <w:sz w:val="24"/>
          <w:szCs w:val="24"/>
        </w:rPr>
        <w:t>Retour aux notes de cours.</w:t>
      </w:r>
    </w:p>
    <w:p w:rsidR="00EA013E" w:rsidRPr="0014735D" w:rsidRDefault="00045CDA">
      <w:pPr>
        <w:pStyle w:val="ListParagraph"/>
        <w:numPr>
          <w:ilvl w:val="0"/>
          <w:numId w:val="2"/>
        </w:numPr>
        <w:rPr>
          <w:b/>
          <w:bCs/>
          <w:sz w:val="24"/>
          <w:szCs w:val="24"/>
        </w:rPr>
      </w:pPr>
      <w:r w:rsidRPr="0014735D">
        <w:rPr>
          <w:b/>
          <w:bCs/>
          <w:sz w:val="24"/>
          <w:szCs w:val="24"/>
        </w:rPr>
        <w:t xml:space="preserve">Savoir quelles Conventions auraient dû faire en sorte que le Canada sorte </w:t>
      </w:r>
      <w:proofErr w:type="spellStart"/>
      <w:r w:rsidRPr="0014735D">
        <w:rPr>
          <w:b/>
          <w:bCs/>
          <w:sz w:val="24"/>
          <w:szCs w:val="24"/>
        </w:rPr>
        <w:t>Khadr</w:t>
      </w:r>
      <w:proofErr w:type="spellEnd"/>
      <w:r w:rsidRPr="0014735D">
        <w:rPr>
          <w:b/>
          <w:bCs/>
          <w:sz w:val="24"/>
          <w:szCs w:val="24"/>
        </w:rPr>
        <w:t xml:space="preserve"> de Guantanamo.</w:t>
      </w:r>
    </w:p>
    <w:p w:rsidR="00EA013E" w:rsidRPr="0014735D" w:rsidRDefault="00045CDA" w:rsidP="001955C2">
      <w:pPr>
        <w:pStyle w:val="Body"/>
        <w:numPr>
          <w:ilvl w:val="1"/>
          <w:numId w:val="2"/>
        </w:numPr>
        <w:rPr>
          <w:sz w:val="24"/>
          <w:szCs w:val="24"/>
        </w:rPr>
      </w:pPr>
      <w:r w:rsidRPr="0014735D">
        <w:rPr>
          <w:sz w:val="24"/>
          <w:szCs w:val="24"/>
          <w:lang w:val="fr-FR"/>
        </w:rPr>
        <w:t>Conven</w:t>
      </w:r>
      <w:r w:rsidR="00E57BB4" w:rsidRPr="0014735D">
        <w:rPr>
          <w:sz w:val="24"/>
          <w:szCs w:val="24"/>
          <w:lang w:val="fr-FR"/>
        </w:rPr>
        <w:t>ti</w:t>
      </w:r>
      <w:r w:rsidRPr="0014735D">
        <w:rPr>
          <w:sz w:val="24"/>
          <w:szCs w:val="24"/>
          <w:lang w:val="fr-FR"/>
        </w:rPr>
        <w:t>on interna</w:t>
      </w:r>
      <w:r w:rsidR="00E57BB4" w:rsidRPr="0014735D">
        <w:rPr>
          <w:sz w:val="24"/>
          <w:szCs w:val="24"/>
          <w:lang w:val="fr-FR"/>
        </w:rPr>
        <w:t>ti</w:t>
      </w:r>
      <w:r w:rsidRPr="0014735D">
        <w:rPr>
          <w:sz w:val="24"/>
          <w:szCs w:val="24"/>
          <w:lang w:val="fr-FR"/>
        </w:rPr>
        <w:t>onale des droits de l</w:t>
      </w:r>
      <w:r w:rsidRPr="0014735D">
        <w:rPr>
          <w:sz w:val="24"/>
          <w:szCs w:val="24"/>
        </w:rPr>
        <w:t>’</w:t>
      </w:r>
      <w:r w:rsidRPr="0014735D">
        <w:rPr>
          <w:sz w:val="24"/>
          <w:szCs w:val="24"/>
          <w:lang w:val="fr-FR"/>
        </w:rPr>
        <w:t xml:space="preserve">enfant sur le traitement différent des enfants soldats </w:t>
      </w:r>
    </w:p>
    <w:p w:rsidR="00EA013E" w:rsidRPr="0014735D" w:rsidRDefault="00045CDA">
      <w:pPr>
        <w:pStyle w:val="ListParagraph"/>
        <w:numPr>
          <w:ilvl w:val="0"/>
          <w:numId w:val="2"/>
        </w:numPr>
        <w:rPr>
          <w:b/>
          <w:bCs/>
          <w:sz w:val="24"/>
          <w:szCs w:val="24"/>
        </w:rPr>
      </w:pPr>
      <w:r w:rsidRPr="0014735D">
        <w:rPr>
          <w:b/>
          <w:bCs/>
          <w:sz w:val="24"/>
          <w:szCs w:val="24"/>
        </w:rPr>
        <w:t xml:space="preserve">Connaître l’incident de la </w:t>
      </w:r>
      <w:proofErr w:type="spellStart"/>
      <w:r w:rsidRPr="0014735D">
        <w:rPr>
          <w:b/>
          <w:bCs/>
          <w:sz w:val="24"/>
          <w:szCs w:val="24"/>
        </w:rPr>
        <w:t>video</w:t>
      </w:r>
      <w:proofErr w:type="spellEnd"/>
      <w:r w:rsidRPr="0014735D">
        <w:rPr>
          <w:b/>
          <w:bCs/>
          <w:sz w:val="24"/>
          <w:szCs w:val="24"/>
        </w:rPr>
        <w:t>/</w:t>
      </w:r>
      <w:proofErr w:type="spellStart"/>
      <w:r w:rsidRPr="0014735D">
        <w:rPr>
          <w:b/>
          <w:bCs/>
          <w:sz w:val="24"/>
          <w:szCs w:val="24"/>
        </w:rPr>
        <w:t>Khadr</w:t>
      </w:r>
      <w:proofErr w:type="spellEnd"/>
      <w:r w:rsidRPr="0014735D">
        <w:rPr>
          <w:b/>
          <w:bCs/>
          <w:sz w:val="24"/>
          <w:szCs w:val="24"/>
        </w:rPr>
        <w:t xml:space="preserve"> et la réaction américaine à la demande du Canada sur ce vidéo.</w:t>
      </w:r>
    </w:p>
    <w:p w:rsidR="00EA013E" w:rsidRPr="0014735D" w:rsidRDefault="00045CDA">
      <w:pPr>
        <w:pStyle w:val="ListParagraph"/>
        <w:numPr>
          <w:ilvl w:val="1"/>
          <w:numId w:val="5"/>
        </w:numPr>
        <w:rPr>
          <w:rFonts w:ascii="Times New Roman" w:hAnsi="Times New Roman" w:cs="Times New Roman"/>
          <w:bCs/>
          <w:sz w:val="24"/>
          <w:szCs w:val="24"/>
          <w:lang w:val="fr-CA"/>
        </w:rPr>
      </w:pPr>
      <w:r w:rsidRPr="0014735D">
        <w:rPr>
          <w:rFonts w:ascii="Times New Roman" w:hAnsi="Times New Roman" w:cs="Times New Roman"/>
          <w:bCs/>
          <w:sz w:val="24"/>
          <w:szCs w:val="24"/>
          <w:lang w:val="fr-CA"/>
        </w:rPr>
        <w:t xml:space="preserve">SCRS </w:t>
      </w:r>
      <w:r w:rsidR="001955C2" w:rsidRPr="0014735D">
        <w:rPr>
          <w:rFonts w:ascii="Times New Roman" w:hAnsi="Times New Roman" w:cs="Times New Roman"/>
          <w:bCs/>
          <w:sz w:val="24"/>
          <w:szCs w:val="24"/>
          <w:lang w:val="fr-CA"/>
        </w:rPr>
        <w:t>interrogent</w:t>
      </w:r>
      <w:r w:rsidRPr="0014735D">
        <w:rPr>
          <w:rFonts w:ascii="Times New Roman" w:hAnsi="Times New Roman" w:cs="Times New Roman"/>
          <w:bCs/>
          <w:sz w:val="24"/>
          <w:szCs w:val="24"/>
          <w:lang w:val="fr-CA"/>
        </w:rPr>
        <w:t xml:space="preserve"> enfant Kadhr à </w:t>
      </w:r>
      <w:r w:rsidR="001955C2" w:rsidRPr="0014735D">
        <w:rPr>
          <w:rFonts w:ascii="Times New Roman" w:hAnsi="Times New Roman" w:cs="Times New Roman"/>
          <w:bCs/>
          <w:sz w:val="24"/>
          <w:szCs w:val="24"/>
          <w:lang w:val="fr-CA"/>
        </w:rPr>
        <w:t>Guantanamo</w:t>
      </w:r>
      <w:r w:rsidRPr="0014735D">
        <w:rPr>
          <w:rFonts w:ascii="Times New Roman" w:hAnsi="Times New Roman" w:cs="Times New Roman"/>
          <w:bCs/>
          <w:sz w:val="24"/>
          <w:szCs w:val="24"/>
          <w:lang w:val="fr-CA"/>
        </w:rPr>
        <w:t xml:space="preserve"> et Kadhr leur montre ses blessures du à la torture </w:t>
      </w:r>
    </w:p>
    <w:p w:rsidR="00EA013E" w:rsidRPr="0014735D" w:rsidRDefault="00045CDA">
      <w:pPr>
        <w:pStyle w:val="ListParagraph"/>
        <w:numPr>
          <w:ilvl w:val="1"/>
          <w:numId w:val="5"/>
        </w:numPr>
        <w:rPr>
          <w:rFonts w:ascii="Times New Roman" w:hAnsi="Times New Roman" w:cs="Times New Roman"/>
          <w:bCs/>
          <w:sz w:val="24"/>
          <w:szCs w:val="24"/>
          <w:lang w:val="fr-CA"/>
        </w:rPr>
      </w:pPr>
      <w:r w:rsidRPr="0014735D">
        <w:rPr>
          <w:rFonts w:ascii="Times New Roman" w:hAnsi="Times New Roman" w:cs="Times New Roman"/>
          <w:bCs/>
          <w:sz w:val="24"/>
          <w:szCs w:val="24"/>
          <w:lang w:val="fr-CA"/>
        </w:rPr>
        <w:t>Les américain</w:t>
      </w:r>
      <w:r w:rsidR="001955C2" w:rsidRPr="0014735D">
        <w:rPr>
          <w:rFonts w:ascii="Times New Roman" w:hAnsi="Times New Roman" w:cs="Times New Roman"/>
          <w:bCs/>
          <w:sz w:val="24"/>
          <w:szCs w:val="24"/>
          <w:lang w:val="fr-CA"/>
        </w:rPr>
        <w:t>s</w:t>
      </w:r>
      <w:r w:rsidRPr="0014735D">
        <w:rPr>
          <w:rFonts w:ascii="Times New Roman" w:hAnsi="Times New Roman" w:cs="Times New Roman"/>
          <w:bCs/>
          <w:sz w:val="24"/>
          <w:szCs w:val="24"/>
          <w:lang w:val="fr-CA"/>
        </w:rPr>
        <w:t xml:space="preserve"> refuse</w:t>
      </w:r>
      <w:r w:rsidR="001955C2" w:rsidRPr="0014735D">
        <w:rPr>
          <w:rFonts w:ascii="Times New Roman" w:hAnsi="Times New Roman" w:cs="Times New Roman"/>
          <w:bCs/>
          <w:sz w:val="24"/>
          <w:szCs w:val="24"/>
          <w:lang w:val="fr-CA"/>
        </w:rPr>
        <w:t>nt</w:t>
      </w:r>
      <w:r w:rsidRPr="0014735D">
        <w:rPr>
          <w:rFonts w:ascii="Times New Roman" w:hAnsi="Times New Roman" w:cs="Times New Roman"/>
          <w:bCs/>
          <w:sz w:val="24"/>
          <w:szCs w:val="24"/>
          <w:lang w:val="fr-CA"/>
        </w:rPr>
        <w:t xml:space="preserve"> de ne pas montrer les </w:t>
      </w:r>
      <w:r w:rsidR="001955C2" w:rsidRPr="0014735D">
        <w:rPr>
          <w:rFonts w:ascii="Times New Roman" w:hAnsi="Times New Roman" w:cs="Times New Roman"/>
          <w:bCs/>
          <w:sz w:val="24"/>
          <w:szCs w:val="24"/>
          <w:lang w:val="fr-CA"/>
        </w:rPr>
        <w:t>vidéos.</w:t>
      </w:r>
    </w:p>
    <w:p w:rsidR="00EA013E" w:rsidRPr="0014735D" w:rsidRDefault="00045CDA">
      <w:pPr>
        <w:pStyle w:val="ListParagraph"/>
        <w:numPr>
          <w:ilvl w:val="0"/>
          <w:numId w:val="2"/>
        </w:numPr>
        <w:rPr>
          <w:b/>
          <w:bCs/>
          <w:sz w:val="24"/>
          <w:szCs w:val="24"/>
        </w:rPr>
      </w:pPr>
      <w:r w:rsidRPr="0014735D">
        <w:rPr>
          <w:b/>
          <w:bCs/>
          <w:sz w:val="24"/>
          <w:szCs w:val="24"/>
        </w:rPr>
        <w:t xml:space="preserve">Connaître la décision controversée de la Cour Suprême sur le cas de </w:t>
      </w:r>
      <w:proofErr w:type="spellStart"/>
      <w:r w:rsidRPr="0014735D">
        <w:rPr>
          <w:b/>
          <w:bCs/>
          <w:sz w:val="24"/>
          <w:szCs w:val="24"/>
        </w:rPr>
        <w:t>Khadr</w:t>
      </w:r>
      <w:proofErr w:type="spellEnd"/>
      <w:r w:rsidRPr="0014735D">
        <w:rPr>
          <w:b/>
          <w:bCs/>
          <w:sz w:val="24"/>
          <w:szCs w:val="24"/>
        </w:rPr>
        <w:t>.</w:t>
      </w:r>
    </w:p>
    <w:p w:rsidR="00EA013E" w:rsidRPr="0014735D" w:rsidRDefault="00045CDA" w:rsidP="001955C2">
      <w:pPr>
        <w:pStyle w:val="Body"/>
        <w:numPr>
          <w:ilvl w:val="1"/>
          <w:numId w:val="2"/>
        </w:numPr>
        <w:rPr>
          <w:sz w:val="24"/>
          <w:szCs w:val="24"/>
        </w:rPr>
      </w:pPr>
      <w:r w:rsidRPr="0014735D">
        <w:rPr>
          <w:sz w:val="24"/>
          <w:szCs w:val="24"/>
          <w:lang w:val="fr-FR"/>
        </w:rPr>
        <w:t xml:space="preserve">La Cour Suprême a reconnu les faits à propos du SCRS et de </w:t>
      </w:r>
      <w:proofErr w:type="spellStart"/>
      <w:r w:rsidRPr="0014735D">
        <w:rPr>
          <w:sz w:val="24"/>
          <w:szCs w:val="24"/>
          <w:lang w:val="fr-FR"/>
        </w:rPr>
        <w:t>Khadr</w:t>
      </w:r>
      <w:proofErr w:type="spellEnd"/>
      <w:r w:rsidRPr="0014735D">
        <w:rPr>
          <w:sz w:val="24"/>
          <w:szCs w:val="24"/>
          <w:lang w:val="fr-FR"/>
        </w:rPr>
        <w:t>, mais a confirmé la posi</w:t>
      </w:r>
      <w:r w:rsidR="00E57BB4" w:rsidRPr="0014735D">
        <w:rPr>
          <w:sz w:val="24"/>
          <w:szCs w:val="24"/>
          <w:lang w:val="fr-FR"/>
        </w:rPr>
        <w:t>ti</w:t>
      </w:r>
      <w:r w:rsidRPr="0014735D">
        <w:rPr>
          <w:sz w:val="24"/>
          <w:szCs w:val="24"/>
          <w:lang w:val="fr-FR"/>
        </w:rPr>
        <w:t xml:space="preserve">on gouvernementale, trouvant tout de </w:t>
      </w:r>
      <w:proofErr w:type="spellStart"/>
      <w:r w:rsidRPr="0014735D">
        <w:rPr>
          <w:sz w:val="24"/>
          <w:szCs w:val="24"/>
          <w:lang w:val="fr-FR"/>
        </w:rPr>
        <w:t>mê</w:t>
      </w:r>
      <w:proofErr w:type="spellEnd"/>
      <w:r w:rsidRPr="0014735D">
        <w:rPr>
          <w:sz w:val="24"/>
          <w:szCs w:val="24"/>
          <w:lang w:val="es-ES_tradnl"/>
        </w:rPr>
        <w:t>me que l</w:t>
      </w:r>
      <w:r w:rsidRPr="0014735D">
        <w:rPr>
          <w:sz w:val="24"/>
          <w:szCs w:val="24"/>
        </w:rPr>
        <w:t>’id</w:t>
      </w:r>
      <w:proofErr w:type="spellStart"/>
      <w:r w:rsidRPr="0014735D">
        <w:rPr>
          <w:sz w:val="24"/>
          <w:szCs w:val="24"/>
          <w:lang w:val="fr-FR"/>
        </w:rPr>
        <w:t>ée</w:t>
      </w:r>
      <w:proofErr w:type="spellEnd"/>
      <w:r w:rsidRPr="0014735D">
        <w:rPr>
          <w:sz w:val="24"/>
          <w:szCs w:val="24"/>
          <w:lang w:val="fr-FR"/>
        </w:rPr>
        <w:t xml:space="preserve"> de le rapatrier devait être sérieusement </w:t>
      </w:r>
      <w:proofErr w:type="spellStart"/>
      <w:r w:rsidRPr="0014735D">
        <w:rPr>
          <w:sz w:val="24"/>
          <w:szCs w:val="24"/>
          <w:lang w:val="fr-FR"/>
        </w:rPr>
        <w:t>considé</w:t>
      </w:r>
      <w:proofErr w:type="spellEnd"/>
      <w:r w:rsidRPr="0014735D">
        <w:rPr>
          <w:sz w:val="24"/>
          <w:szCs w:val="24"/>
        </w:rPr>
        <w:t>r</w:t>
      </w:r>
      <w:proofErr w:type="spellStart"/>
      <w:r w:rsidRPr="0014735D">
        <w:rPr>
          <w:sz w:val="24"/>
          <w:szCs w:val="24"/>
          <w:lang w:val="fr-FR"/>
        </w:rPr>
        <w:t>ée</w:t>
      </w:r>
      <w:proofErr w:type="spellEnd"/>
      <w:r w:rsidRPr="0014735D">
        <w:rPr>
          <w:sz w:val="24"/>
          <w:szCs w:val="24"/>
          <w:lang w:val="fr-FR"/>
        </w:rPr>
        <w:t xml:space="preserve"> du fait que ses droits reconnus par la Charte avaient fait l</w:t>
      </w:r>
      <w:r w:rsidRPr="0014735D">
        <w:rPr>
          <w:sz w:val="24"/>
          <w:szCs w:val="24"/>
        </w:rPr>
        <w:t>’</w:t>
      </w:r>
      <w:r w:rsidRPr="0014735D">
        <w:rPr>
          <w:sz w:val="24"/>
          <w:szCs w:val="24"/>
          <w:lang w:val="fr-FR"/>
        </w:rPr>
        <w:t>objet d</w:t>
      </w:r>
      <w:r w:rsidRPr="0014735D">
        <w:rPr>
          <w:sz w:val="24"/>
          <w:szCs w:val="24"/>
        </w:rPr>
        <w:t>’</w:t>
      </w:r>
      <w:r w:rsidRPr="0014735D">
        <w:rPr>
          <w:sz w:val="24"/>
          <w:szCs w:val="24"/>
          <w:lang w:val="fr-FR"/>
        </w:rPr>
        <w:t>une viola</w:t>
      </w:r>
      <w:r w:rsidR="00E57BB4" w:rsidRPr="0014735D">
        <w:rPr>
          <w:sz w:val="24"/>
          <w:szCs w:val="24"/>
          <w:lang w:val="fr-FR"/>
        </w:rPr>
        <w:t>ti</w:t>
      </w:r>
      <w:r w:rsidRPr="0014735D">
        <w:rPr>
          <w:sz w:val="24"/>
          <w:szCs w:val="24"/>
          <w:lang w:val="fr-FR"/>
        </w:rPr>
        <w:t xml:space="preserve">on manifeste </w:t>
      </w:r>
    </w:p>
    <w:p w:rsidR="00EA013E" w:rsidRPr="0014735D" w:rsidRDefault="00045CDA">
      <w:pPr>
        <w:pStyle w:val="ListParagraph"/>
        <w:numPr>
          <w:ilvl w:val="0"/>
          <w:numId w:val="2"/>
        </w:numPr>
        <w:rPr>
          <w:b/>
          <w:bCs/>
          <w:sz w:val="24"/>
          <w:szCs w:val="24"/>
        </w:rPr>
      </w:pPr>
      <w:r w:rsidRPr="0014735D">
        <w:rPr>
          <w:b/>
          <w:bCs/>
          <w:sz w:val="24"/>
          <w:szCs w:val="24"/>
        </w:rPr>
        <w:t>Connaître la cause du fait qu’Arar s’est retrouvé en Syrie pour être torturé.</w:t>
      </w:r>
    </w:p>
    <w:p w:rsidR="00EA013E" w:rsidRPr="0014735D" w:rsidRDefault="00045CDA" w:rsidP="001955C2">
      <w:pPr>
        <w:pStyle w:val="Body"/>
        <w:numPr>
          <w:ilvl w:val="1"/>
          <w:numId w:val="2"/>
        </w:numPr>
        <w:rPr>
          <w:rFonts w:ascii="Times" w:eastAsia="Times" w:hAnsi="Times" w:cs="Times"/>
          <w:sz w:val="24"/>
          <w:szCs w:val="24"/>
        </w:rPr>
      </w:pPr>
      <w:r w:rsidRPr="0014735D">
        <w:rPr>
          <w:sz w:val="24"/>
          <w:szCs w:val="24"/>
          <w:lang w:val="fr-FR"/>
        </w:rPr>
        <w:t>Dans le cas de Maher Arar, un document disait l</w:t>
      </w:r>
      <w:r w:rsidRPr="0014735D">
        <w:rPr>
          <w:sz w:val="24"/>
          <w:szCs w:val="24"/>
        </w:rPr>
        <w:t>’</w:t>
      </w:r>
      <w:r w:rsidRPr="0014735D">
        <w:rPr>
          <w:sz w:val="24"/>
          <w:szCs w:val="24"/>
          <w:lang w:val="fr-FR"/>
        </w:rPr>
        <w:t xml:space="preserve">avoir vu en présence de personnes </w:t>
      </w:r>
      <w:proofErr w:type="spellStart"/>
      <w:r w:rsidRPr="0014735D">
        <w:rPr>
          <w:sz w:val="24"/>
          <w:szCs w:val="24"/>
          <w:lang w:val="fr-FR"/>
        </w:rPr>
        <w:t>soup</w:t>
      </w:r>
      <w:proofErr w:type="spellEnd"/>
      <w:r w:rsidRPr="0014735D">
        <w:rPr>
          <w:sz w:val="24"/>
          <w:szCs w:val="24"/>
          <w:lang w:val="pt-PT"/>
        </w:rPr>
        <w:t>ç</w:t>
      </w:r>
      <w:proofErr w:type="spellStart"/>
      <w:r w:rsidRPr="0014735D">
        <w:rPr>
          <w:sz w:val="24"/>
          <w:szCs w:val="24"/>
          <w:lang w:val="fr-FR"/>
        </w:rPr>
        <w:t>onnées</w:t>
      </w:r>
      <w:proofErr w:type="spellEnd"/>
      <w:r w:rsidRPr="0014735D">
        <w:rPr>
          <w:sz w:val="24"/>
          <w:szCs w:val="24"/>
          <w:lang w:val="fr-FR"/>
        </w:rPr>
        <w:t xml:space="preserve"> de terrorisme. Il était indiqué sur son dossier «</w:t>
      </w:r>
      <w:r w:rsidRPr="0014735D">
        <w:rPr>
          <w:i/>
          <w:iCs/>
          <w:sz w:val="24"/>
          <w:szCs w:val="24"/>
          <w:lang w:val="fr-FR"/>
        </w:rPr>
        <w:t>personne d</w:t>
      </w:r>
      <w:r w:rsidRPr="0014735D">
        <w:rPr>
          <w:i/>
          <w:iCs/>
          <w:sz w:val="24"/>
          <w:szCs w:val="24"/>
        </w:rPr>
        <w:t>’int</w:t>
      </w:r>
      <w:r w:rsidRPr="0014735D">
        <w:rPr>
          <w:i/>
          <w:iCs/>
          <w:sz w:val="24"/>
          <w:szCs w:val="24"/>
          <w:lang w:val="fr-FR"/>
        </w:rPr>
        <w:t>é</w:t>
      </w:r>
      <w:r w:rsidRPr="0014735D">
        <w:rPr>
          <w:i/>
          <w:iCs/>
          <w:sz w:val="24"/>
          <w:szCs w:val="24"/>
        </w:rPr>
        <w:t>r</w:t>
      </w:r>
      <w:r w:rsidRPr="0014735D">
        <w:rPr>
          <w:i/>
          <w:iCs/>
          <w:sz w:val="24"/>
          <w:szCs w:val="24"/>
          <w:lang w:val="fr-FR"/>
        </w:rPr>
        <w:t>ê</w:t>
      </w:r>
      <w:r w:rsidRPr="0014735D">
        <w:rPr>
          <w:i/>
          <w:iCs/>
          <w:sz w:val="24"/>
          <w:szCs w:val="24"/>
        </w:rPr>
        <w:t>t</w:t>
      </w:r>
      <w:r w:rsidRPr="0014735D">
        <w:rPr>
          <w:sz w:val="24"/>
          <w:szCs w:val="24"/>
          <w:lang w:val="it-IT"/>
        </w:rPr>
        <w:t>»</w:t>
      </w:r>
      <w:r w:rsidRPr="0014735D">
        <w:rPr>
          <w:sz w:val="24"/>
          <w:szCs w:val="24"/>
          <w:lang w:val="fr-FR"/>
        </w:rPr>
        <w:t xml:space="preserve">, signifiant </w:t>
      </w:r>
      <w:proofErr w:type="spellStart"/>
      <w:r w:rsidRPr="0014735D">
        <w:rPr>
          <w:sz w:val="24"/>
          <w:szCs w:val="24"/>
          <w:lang w:val="fr-FR"/>
        </w:rPr>
        <w:t>par là</w:t>
      </w:r>
      <w:proofErr w:type="spellEnd"/>
      <w:r w:rsidRPr="0014735D">
        <w:rPr>
          <w:sz w:val="24"/>
          <w:szCs w:val="24"/>
          <w:lang w:val="fr-FR"/>
        </w:rPr>
        <w:t xml:space="preserve"> </w:t>
      </w:r>
      <w:proofErr w:type="spellStart"/>
      <w:r w:rsidRPr="0014735D">
        <w:rPr>
          <w:sz w:val="24"/>
          <w:szCs w:val="24"/>
          <w:lang w:val="fr-FR"/>
        </w:rPr>
        <w:t>qu</w:t>
      </w:r>
      <w:proofErr w:type="spellEnd"/>
      <w:r w:rsidRPr="0014735D">
        <w:rPr>
          <w:sz w:val="24"/>
          <w:szCs w:val="24"/>
        </w:rPr>
        <w:t>’</w:t>
      </w:r>
      <w:r w:rsidRPr="0014735D">
        <w:rPr>
          <w:sz w:val="24"/>
          <w:szCs w:val="24"/>
          <w:lang w:val="fr-FR"/>
        </w:rPr>
        <w:t xml:space="preserve">il y avait peut-être une </w:t>
      </w:r>
      <w:proofErr w:type="spellStart"/>
      <w:r w:rsidRPr="0014735D">
        <w:rPr>
          <w:sz w:val="24"/>
          <w:szCs w:val="24"/>
          <w:lang w:val="fr-FR"/>
        </w:rPr>
        <w:t>enquê</w:t>
      </w:r>
      <w:proofErr w:type="spellEnd"/>
      <w:r w:rsidRPr="0014735D">
        <w:rPr>
          <w:sz w:val="24"/>
          <w:szCs w:val="24"/>
        </w:rPr>
        <w:t xml:space="preserve">te </w:t>
      </w:r>
      <w:r w:rsidRPr="0014735D">
        <w:rPr>
          <w:sz w:val="24"/>
          <w:szCs w:val="24"/>
          <w:lang w:val="fr-FR"/>
        </w:rPr>
        <w:t xml:space="preserve">à faire sur ses liens avec les personnes </w:t>
      </w:r>
      <w:proofErr w:type="spellStart"/>
      <w:r w:rsidRPr="0014735D">
        <w:rPr>
          <w:sz w:val="24"/>
          <w:szCs w:val="24"/>
          <w:lang w:val="fr-FR"/>
        </w:rPr>
        <w:t>soup</w:t>
      </w:r>
      <w:proofErr w:type="spellEnd"/>
      <w:r w:rsidRPr="0014735D">
        <w:rPr>
          <w:sz w:val="24"/>
          <w:szCs w:val="24"/>
          <w:lang w:val="pt-PT"/>
        </w:rPr>
        <w:t>ç</w:t>
      </w:r>
      <w:proofErr w:type="spellStart"/>
      <w:r w:rsidRPr="0014735D">
        <w:rPr>
          <w:sz w:val="24"/>
          <w:szCs w:val="24"/>
          <w:lang w:val="fr-FR"/>
        </w:rPr>
        <w:t>onnées</w:t>
      </w:r>
      <w:proofErr w:type="spellEnd"/>
      <w:r w:rsidRPr="0014735D">
        <w:rPr>
          <w:sz w:val="24"/>
          <w:szCs w:val="24"/>
          <w:lang w:val="fr-FR"/>
        </w:rPr>
        <w:t xml:space="preserve"> : «Le fait de désigner </w:t>
      </w:r>
      <w:proofErr w:type="spellStart"/>
      <w:r w:rsidRPr="0014735D">
        <w:rPr>
          <w:sz w:val="24"/>
          <w:szCs w:val="24"/>
          <w:lang w:val="fr-FR"/>
        </w:rPr>
        <w:t>quelqu</w:t>
      </w:r>
      <w:proofErr w:type="spellEnd"/>
      <w:r w:rsidRPr="0014735D">
        <w:rPr>
          <w:sz w:val="24"/>
          <w:szCs w:val="24"/>
        </w:rPr>
        <w:t>’</w:t>
      </w:r>
      <w:r w:rsidRPr="0014735D">
        <w:rPr>
          <w:sz w:val="24"/>
          <w:szCs w:val="24"/>
          <w:lang w:val="fr-FR"/>
        </w:rPr>
        <w:t>un comme une personne d</w:t>
      </w:r>
      <w:r w:rsidRPr="0014735D">
        <w:rPr>
          <w:sz w:val="24"/>
          <w:szCs w:val="24"/>
        </w:rPr>
        <w:t>’int</w:t>
      </w:r>
      <w:r w:rsidRPr="0014735D">
        <w:rPr>
          <w:sz w:val="24"/>
          <w:szCs w:val="24"/>
          <w:lang w:val="fr-FR"/>
        </w:rPr>
        <w:t>é</w:t>
      </w:r>
      <w:r w:rsidRPr="0014735D">
        <w:rPr>
          <w:sz w:val="24"/>
          <w:szCs w:val="24"/>
        </w:rPr>
        <w:t>r</w:t>
      </w:r>
      <w:proofErr w:type="spellStart"/>
      <w:r w:rsidRPr="0014735D">
        <w:rPr>
          <w:sz w:val="24"/>
          <w:szCs w:val="24"/>
          <w:lang w:val="fr-FR"/>
        </w:rPr>
        <w:t>êt</w:t>
      </w:r>
      <w:proofErr w:type="spellEnd"/>
      <w:r w:rsidRPr="0014735D">
        <w:rPr>
          <w:sz w:val="24"/>
          <w:szCs w:val="24"/>
          <w:lang w:val="fr-FR"/>
        </w:rPr>
        <w:t xml:space="preserve"> ne signifie pas </w:t>
      </w:r>
      <w:proofErr w:type="spellStart"/>
      <w:r w:rsidRPr="0014735D">
        <w:rPr>
          <w:sz w:val="24"/>
          <w:szCs w:val="24"/>
          <w:lang w:val="fr-FR"/>
        </w:rPr>
        <w:t>qu</w:t>
      </w:r>
      <w:proofErr w:type="spellEnd"/>
      <w:r w:rsidRPr="0014735D">
        <w:rPr>
          <w:sz w:val="24"/>
          <w:szCs w:val="24"/>
        </w:rPr>
        <w:t>’</w:t>
      </w:r>
      <w:r w:rsidRPr="0014735D">
        <w:rPr>
          <w:sz w:val="24"/>
          <w:szCs w:val="24"/>
          <w:lang w:val="fr-FR"/>
        </w:rPr>
        <w:t xml:space="preserve">elle est </w:t>
      </w:r>
      <w:proofErr w:type="spellStart"/>
      <w:r w:rsidRPr="0014735D">
        <w:rPr>
          <w:sz w:val="24"/>
          <w:szCs w:val="24"/>
          <w:lang w:val="fr-FR"/>
        </w:rPr>
        <w:t>soup</w:t>
      </w:r>
      <w:proofErr w:type="spellEnd"/>
      <w:r w:rsidRPr="0014735D">
        <w:rPr>
          <w:sz w:val="24"/>
          <w:szCs w:val="24"/>
          <w:lang w:val="pt-PT"/>
        </w:rPr>
        <w:t>ç</w:t>
      </w:r>
      <w:proofErr w:type="spellStart"/>
      <w:r w:rsidRPr="0014735D">
        <w:rPr>
          <w:sz w:val="24"/>
          <w:szCs w:val="24"/>
          <w:lang w:val="fr-FR"/>
        </w:rPr>
        <w:t>onnée</w:t>
      </w:r>
      <w:proofErr w:type="spellEnd"/>
      <w:r w:rsidRPr="0014735D">
        <w:rPr>
          <w:sz w:val="24"/>
          <w:szCs w:val="24"/>
          <w:lang w:val="fr-FR"/>
        </w:rPr>
        <w:t xml:space="preserve"> de quelque méfait. Il se peut simplement que son r</w:t>
      </w:r>
      <w:r w:rsidRPr="0014735D">
        <w:rPr>
          <w:sz w:val="24"/>
          <w:szCs w:val="24"/>
        </w:rPr>
        <w:t>ô</w:t>
      </w:r>
      <w:r w:rsidRPr="0014735D">
        <w:rPr>
          <w:sz w:val="24"/>
          <w:szCs w:val="24"/>
          <w:lang w:val="fr-FR"/>
        </w:rPr>
        <w:t xml:space="preserve">le ne soit pas clair pour les enquêteurs et </w:t>
      </w:r>
      <w:proofErr w:type="spellStart"/>
      <w:r w:rsidRPr="0014735D">
        <w:rPr>
          <w:sz w:val="24"/>
          <w:szCs w:val="24"/>
          <w:lang w:val="fr-FR"/>
        </w:rPr>
        <w:t>qu</w:t>
      </w:r>
      <w:proofErr w:type="spellEnd"/>
      <w:r w:rsidRPr="0014735D">
        <w:rPr>
          <w:sz w:val="24"/>
          <w:szCs w:val="24"/>
        </w:rPr>
        <w:t>’</w:t>
      </w:r>
      <w:r w:rsidRPr="0014735D">
        <w:rPr>
          <w:sz w:val="24"/>
          <w:szCs w:val="24"/>
          <w:lang w:val="it-IT"/>
        </w:rPr>
        <w:t>un compl</w:t>
      </w:r>
      <w:proofErr w:type="spellStart"/>
      <w:r w:rsidRPr="0014735D">
        <w:rPr>
          <w:sz w:val="24"/>
          <w:szCs w:val="24"/>
          <w:lang w:val="fr-FR"/>
        </w:rPr>
        <w:t>ément</w:t>
      </w:r>
      <w:proofErr w:type="spellEnd"/>
      <w:r w:rsidRPr="0014735D">
        <w:rPr>
          <w:sz w:val="24"/>
          <w:szCs w:val="24"/>
          <w:lang w:val="fr-FR"/>
        </w:rPr>
        <w:t xml:space="preserve"> d</w:t>
      </w:r>
      <w:r w:rsidRPr="0014735D">
        <w:rPr>
          <w:sz w:val="24"/>
          <w:szCs w:val="24"/>
        </w:rPr>
        <w:t>’</w:t>
      </w:r>
      <w:r w:rsidRPr="0014735D">
        <w:rPr>
          <w:sz w:val="24"/>
          <w:szCs w:val="24"/>
          <w:lang w:val="fr-FR"/>
        </w:rPr>
        <w:t>informa</w:t>
      </w:r>
      <w:r w:rsidR="00E57BB4" w:rsidRPr="0014735D">
        <w:rPr>
          <w:sz w:val="24"/>
          <w:szCs w:val="24"/>
          <w:lang w:val="fr-FR"/>
        </w:rPr>
        <w:t>ti</w:t>
      </w:r>
      <w:r w:rsidRPr="0014735D">
        <w:rPr>
          <w:sz w:val="24"/>
          <w:szCs w:val="24"/>
          <w:lang w:val="fr-FR"/>
        </w:rPr>
        <w:t xml:space="preserve">on soit nécessaire, comme dans le cas de M. Arar. </w:t>
      </w:r>
    </w:p>
    <w:p w:rsidR="00EA013E" w:rsidRPr="0014735D" w:rsidRDefault="00045CDA">
      <w:pPr>
        <w:pStyle w:val="ListParagraph"/>
        <w:numPr>
          <w:ilvl w:val="0"/>
          <w:numId w:val="2"/>
        </w:numPr>
        <w:rPr>
          <w:b/>
          <w:bCs/>
          <w:sz w:val="24"/>
          <w:szCs w:val="24"/>
        </w:rPr>
      </w:pPr>
      <w:r w:rsidRPr="0014735D">
        <w:rPr>
          <w:b/>
          <w:bCs/>
          <w:sz w:val="24"/>
          <w:szCs w:val="24"/>
        </w:rPr>
        <w:t xml:space="preserve">Connaître les recommandations du juge </w:t>
      </w:r>
      <w:proofErr w:type="spellStart"/>
      <w:r w:rsidRPr="0014735D">
        <w:rPr>
          <w:b/>
          <w:bCs/>
          <w:sz w:val="24"/>
          <w:szCs w:val="24"/>
        </w:rPr>
        <w:t>O’Connor</w:t>
      </w:r>
      <w:proofErr w:type="spellEnd"/>
      <w:r w:rsidRPr="0014735D">
        <w:rPr>
          <w:b/>
          <w:bCs/>
          <w:sz w:val="24"/>
          <w:szCs w:val="24"/>
        </w:rPr>
        <w:t>.</w:t>
      </w:r>
    </w:p>
    <w:p w:rsidR="00EA013E" w:rsidRPr="0014735D" w:rsidRDefault="00045CDA" w:rsidP="001955C2">
      <w:pPr>
        <w:pStyle w:val="Body"/>
        <w:numPr>
          <w:ilvl w:val="1"/>
          <w:numId w:val="2"/>
        </w:numPr>
        <w:rPr>
          <w:rFonts w:ascii="Times" w:eastAsia="Times" w:hAnsi="Times" w:cs="Times"/>
          <w:sz w:val="24"/>
          <w:szCs w:val="24"/>
        </w:rPr>
      </w:pPr>
      <w:r w:rsidRPr="0014735D">
        <w:rPr>
          <w:sz w:val="24"/>
          <w:szCs w:val="24"/>
          <w:lang w:val="it-IT"/>
        </w:rPr>
        <w:t>La premi</w:t>
      </w:r>
      <w:r w:rsidRPr="0014735D">
        <w:rPr>
          <w:sz w:val="24"/>
          <w:szCs w:val="24"/>
          <w:lang w:val="fr-FR"/>
        </w:rPr>
        <w:t>ère : La reconnaissance que la GRC pra</w:t>
      </w:r>
      <w:r w:rsidR="00E57BB4" w:rsidRPr="0014735D">
        <w:rPr>
          <w:sz w:val="24"/>
          <w:szCs w:val="24"/>
          <w:lang w:val="fr-FR"/>
        </w:rPr>
        <w:t>ti</w:t>
      </w:r>
      <w:r w:rsidRPr="0014735D">
        <w:rPr>
          <w:sz w:val="24"/>
          <w:szCs w:val="24"/>
          <w:lang w:val="fr-FR"/>
        </w:rPr>
        <w:t>que à nouveau des ac</w:t>
      </w:r>
      <w:r w:rsidR="00E57BB4" w:rsidRPr="0014735D">
        <w:rPr>
          <w:sz w:val="24"/>
          <w:szCs w:val="24"/>
          <w:lang w:val="fr-FR"/>
        </w:rPr>
        <w:t>ti</w:t>
      </w:r>
      <w:r w:rsidRPr="0014735D">
        <w:rPr>
          <w:sz w:val="24"/>
          <w:szCs w:val="24"/>
          <w:lang w:val="fr-FR"/>
        </w:rPr>
        <w:t xml:space="preserve">vités de renseignement et de </w:t>
      </w:r>
      <w:proofErr w:type="spellStart"/>
      <w:r w:rsidRPr="0014735D">
        <w:rPr>
          <w:sz w:val="24"/>
          <w:szCs w:val="24"/>
          <w:lang w:val="fr-FR"/>
        </w:rPr>
        <w:t>sé</w:t>
      </w:r>
      <w:proofErr w:type="spellEnd"/>
      <w:r w:rsidRPr="0014735D">
        <w:rPr>
          <w:sz w:val="24"/>
          <w:szCs w:val="24"/>
        </w:rPr>
        <w:t>curit</w:t>
      </w:r>
      <w:r w:rsidRPr="0014735D">
        <w:rPr>
          <w:sz w:val="24"/>
          <w:szCs w:val="24"/>
          <w:lang w:val="fr-FR"/>
        </w:rPr>
        <w:t xml:space="preserve">é et </w:t>
      </w:r>
      <w:proofErr w:type="spellStart"/>
      <w:r w:rsidRPr="0014735D">
        <w:rPr>
          <w:sz w:val="24"/>
          <w:szCs w:val="24"/>
          <w:lang w:val="fr-FR"/>
        </w:rPr>
        <w:t>qu</w:t>
      </w:r>
      <w:proofErr w:type="spellEnd"/>
      <w:r w:rsidRPr="0014735D">
        <w:rPr>
          <w:sz w:val="24"/>
          <w:szCs w:val="24"/>
        </w:rPr>
        <w:t>’</w:t>
      </w:r>
      <w:r w:rsidRPr="0014735D">
        <w:rPr>
          <w:sz w:val="24"/>
          <w:szCs w:val="24"/>
          <w:lang w:val="fr-FR"/>
        </w:rPr>
        <w:t xml:space="preserve">aucun mécanisme ne la </w:t>
      </w:r>
      <w:proofErr w:type="spellStart"/>
      <w:r w:rsidRPr="0014735D">
        <w:rPr>
          <w:sz w:val="24"/>
          <w:szCs w:val="24"/>
          <w:lang w:val="fr-FR"/>
        </w:rPr>
        <w:t>contr</w:t>
      </w:r>
      <w:proofErr w:type="spellEnd"/>
      <w:r w:rsidRPr="0014735D">
        <w:rPr>
          <w:sz w:val="24"/>
          <w:szCs w:val="24"/>
        </w:rPr>
        <w:t>ô</w:t>
      </w:r>
      <w:r w:rsidRPr="0014735D">
        <w:rPr>
          <w:sz w:val="24"/>
          <w:szCs w:val="24"/>
          <w:lang w:val="fr-FR"/>
        </w:rPr>
        <w:t xml:space="preserve">le vraiment. Il en faut un. </w:t>
      </w:r>
    </w:p>
    <w:p w:rsidR="00EA013E" w:rsidRPr="0014735D" w:rsidRDefault="00045CDA" w:rsidP="001955C2">
      <w:pPr>
        <w:pStyle w:val="Body"/>
        <w:numPr>
          <w:ilvl w:val="1"/>
          <w:numId w:val="2"/>
        </w:numPr>
        <w:rPr>
          <w:rFonts w:ascii="Times" w:eastAsia="Times" w:hAnsi="Times" w:cs="Times"/>
          <w:sz w:val="24"/>
          <w:szCs w:val="24"/>
        </w:rPr>
      </w:pPr>
      <w:r w:rsidRPr="0014735D">
        <w:rPr>
          <w:sz w:val="24"/>
          <w:szCs w:val="24"/>
          <w:lang w:val="fr-FR"/>
        </w:rPr>
        <w:t xml:space="preserve">La seconde : Il faut </w:t>
      </w:r>
      <w:proofErr w:type="spellStart"/>
      <w:r w:rsidRPr="0014735D">
        <w:rPr>
          <w:sz w:val="24"/>
          <w:szCs w:val="24"/>
          <w:lang w:val="fr-FR"/>
        </w:rPr>
        <w:t>reconna</w:t>
      </w:r>
      <w:proofErr w:type="spellEnd"/>
      <w:r w:rsidRPr="0014735D">
        <w:rPr>
          <w:sz w:val="24"/>
          <w:szCs w:val="24"/>
        </w:rPr>
        <w:t>î</w:t>
      </w:r>
      <w:proofErr w:type="spellStart"/>
      <w:r w:rsidRPr="0014735D">
        <w:rPr>
          <w:sz w:val="24"/>
          <w:szCs w:val="24"/>
          <w:lang w:val="fr-FR"/>
        </w:rPr>
        <w:t>tre</w:t>
      </w:r>
      <w:proofErr w:type="spellEnd"/>
      <w:r w:rsidRPr="0014735D">
        <w:rPr>
          <w:sz w:val="24"/>
          <w:szCs w:val="24"/>
          <w:lang w:val="fr-FR"/>
        </w:rPr>
        <w:t xml:space="preserve"> que de plus en plus les ac</w:t>
      </w:r>
      <w:r w:rsidR="00E57BB4" w:rsidRPr="0014735D">
        <w:rPr>
          <w:sz w:val="24"/>
          <w:szCs w:val="24"/>
          <w:lang w:val="fr-FR"/>
        </w:rPr>
        <w:t>ti</w:t>
      </w:r>
      <w:r w:rsidRPr="0014735D">
        <w:rPr>
          <w:sz w:val="24"/>
          <w:szCs w:val="24"/>
          <w:lang w:val="fr-FR"/>
        </w:rPr>
        <w:t xml:space="preserve">vités de renseignement et de </w:t>
      </w:r>
      <w:proofErr w:type="spellStart"/>
      <w:r w:rsidRPr="0014735D">
        <w:rPr>
          <w:sz w:val="24"/>
          <w:szCs w:val="24"/>
          <w:lang w:val="fr-FR"/>
        </w:rPr>
        <w:t>sé</w:t>
      </w:r>
      <w:proofErr w:type="spellEnd"/>
      <w:r w:rsidRPr="0014735D">
        <w:rPr>
          <w:sz w:val="24"/>
          <w:szCs w:val="24"/>
        </w:rPr>
        <w:t>curit</w:t>
      </w:r>
      <w:r w:rsidRPr="0014735D">
        <w:rPr>
          <w:sz w:val="24"/>
          <w:szCs w:val="24"/>
          <w:lang w:val="fr-FR"/>
        </w:rPr>
        <w:t xml:space="preserve">é </w:t>
      </w:r>
      <w:r w:rsidRPr="0014735D">
        <w:rPr>
          <w:sz w:val="24"/>
          <w:szCs w:val="24"/>
        </w:rPr>
        <w:t>s’op</w:t>
      </w:r>
      <w:proofErr w:type="spellStart"/>
      <w:r w:rsidRPr="0014735D">
        <w:rPr>
          <w:sz w:val="24"/>
          <w:szCs w:val="24"/>
          <w:lang w:val="fr-FR"/>
        </w:rPr>
        <w:t>èrent</w:t>
      </w:r>
      <w:proofErr w:type="spellEnd"/>
      <w:r w:rsidRPr="0014735D">
        <w:rPr>
          <w:sz w:val="24"/>
          <w:szCs w:val="24"/>
          <w:lang w:val="fr-FR"/>
        </w:rPr>
        <w:t xml:space="preserve"> en impliquant plusieurs </w:t>
      </w:r>
      <w:r w:rsidRPr="0014735D">
        <w:rPr>
          <w:sz w:val="24"/>
          <w:szCs w:val="24"/>
          <w:lang w:val="fr-FR"/>
        </w:rPr>
        <w:lastRenderedPageBreak/>
        <w:t>ins</w:t>
      </w:r>
      <w:r w:rsidR="00E57BB4" w:rsidRPr="0014735D">
        <w:rPr>
          <w:sz w:val="24"/>
          <w:szCs w:val="24"/>
          <w:lang w:val="fr-FR"/>
        </w:rPr>
        <w:t>ti</w:t>
      </w:r>
      <w:r w:rsidRPr="0014735D">
        <w:rPr>
          <w:sz w:val="24"/>
          <w:szCs w:val="24"/>
          <w:lang w:val="fr-FR"/>
        </w:rPr>
        <w:t>tu</w:t>
      </w:r>
      <w:r w:rsidR="00E57BB4" w:rsidRPr="0014735D">
        <w:rPr>
          <w:sz w:val="24"/>
          <w:szCs w:val="24"/>
          <w:lang w:val="fr-FR"/>
        </w:rPr>
        <w:t>ti</w:t>
      </w:r>
      <w:r w:rsidRPr="0014735D">
        <w:rPr>
          <w:sz w:val="24"/>
          <w:szCs w:val="24"/>
          <w:lang w:val="fr-FR"/>
        </w:rPr>
        <w:t xml:space="preserve">ons (CST, GRC, SCRS + différents ministères) et </w:t>
      </w:r>
      <w:proofErr w:type="spellStart"/>
      <w:r w:rsidRPr="0014735D">
        <w:rPr>
          <w:sz w:val="24"/>
          <w:szCs w:val="24"/>
          <w:lang w:val="fr-FR"/>
        </w:rPr>
        <w:t>qu</w:t>
      </w:r>
      <w:proofErr w:type="spellEnd"/>
      <w:r w:rsidRPr="0014735D">
        <w:rPr>
          <w:sz w:val="24"/>
          <w:szCs w:val="24"/>
        </w:rPr>
        <w:t>’</w:t>
      </w:r>
      <w:r w:rsidRPr="0014735D">
        <w:rPr>
          <w:sz w:val="24"/>
          <w:szCs w:val="24"/>
          <w:lang w:val="fr-FR"/>
        </w:rPr>
        <w:t xml:space="preserve">il faut des mécanismes de </w:t>
      </w:r>
      <w:proofErr w:type="spellStart"/>
      <w:r w:rsidRPr="0014735D">
        <w:rPr>
          <w:sz w:val="24"/>
          <w:szCs w:val="24"/>
          <w:lang w:val="fr-FR"/>
        </w:rPr>
        <w:t>contr</w:t>
      </w:r>
      <w:proofErr w:type="spellEnd"/>
      <w:r w:rsidRPr="0014735D">
        <w:rPr>
          <w:sz w:val="24"/>
          <w:szCs w:val="24"/>
        </w:rPr>
        <w:t>ô</w:t>
      </w:r>
      <w:r w:rsidRPr="0014735D">
        <w:rPr>
          <w:sz w:val="24"/>
          <w:szCs w:val="24"/>
          <w:lang w:val="fr-FR"/>
        </w:rPr>
        <w:t>le sur ces échanges entre agences et ministères pour assurer l</w:t>
      </w:r>
      <w:r w:rsidRPr="0014735D">
        <w:rPr>
          <w:sz w:val="24"/>
          <w:szCs w:val="24"/>
        </w:rPr>
        <w:t>’</w:t>
      </w:r>
      <w:proofErr w:type="spellStart"/>
      <w:r w:rsidRPr="0014735D">
        <w:rPr>
          <w:sz w:val="24"/>
          <w:szCs w:val="24"/>
          <w:lang w:val="es-ES_tradnl"/>
        </w:rPr>
        <w:t>imputabilit</w:t>
      </w:r>
      <w:proofErr w:type="spellEnd"/>
      <w:r w:rsidRPr="0014735D">
        <w:rPr>
          <w:sz w:val="24"/>
          <w:szCs w:val="24"/>
          <w:lang w:val="fr-FR"/>
        </w:rPr>
        <w:t>é dans les suivis sur les échanges d</w:t>
      </w:r>
      <w:r w:rsidRPr="0014735D">
        <w:rPr>
          <w:sz w:val="24"/>
          <w:szCs w:val="24"/>
        </w:rPr>
        <w:t>’</w:t>
      </w:r>
      <w:r w:rsidRPr="0014735D">
        <w:rPr>
          <w:sz w:val="24"/>
          <w:szCs w:val="24"/>
          <w:lang w:val="fr-FR"/>
        </w:rPr>
        <w:t>informa</w:t>
      </w:r>
      <w:r w:rsidR="00E57BB4" w:rsidRPr="0014735D">
        <w:rPr>
          <w:sz w:val="24"/>
          <w:szCs w:val="24"/>
          <w:lang w:val="fr-FR"/>
        </w:rPr>
        <w:t>ti</w:t>
      </w:r>
      <w:r w:rsidRPr="0014735D">
        <w:rPr>
          <w:sz w:val="24"/>
          <w:szCs w:val="24"/>
          <w:lang w:val="fr-FR"/>
        </w:rPr>
        <w:t>on et les stratégies dé</w:t>
      </w:r>
      <w:proofErr w:type="spellStart"/>
      <w:r w:rsidRPr="0014735D">
        <w:rPr>
          <w:sz w:val="24"/>
          <w:szCs w:val="24"/>
          <w:lang w:val="fr-CA"/>
        </w:rPr>
        <w:t>ploy</w:t>
      </w:r>
      <w:proofErr w:type="spellEnd"/>
      <w:r w:rsidRPr="0014735D">
        <w:rPr>
          <w:sz w:val="24"/>
          <w:szCs w:val="24"/>
          <w:lang w:val="fr-FR"/>
        </w:rPr>
        <w:t>é</w:t>
      </w:r>
      <w:r w:rsidRPr="0014735D">
        <w:rPr>
          <w:sz w:val="24"/>
          <w:szCs w:val="24"/>
          <w:lang w:val="pt-PT"/>
        </w:rPr>
        <w:t xml:space="preserve">es. </w:t>
      </w:r>
    </w:p>
    <w:p w:rsidR="00EA013E" w:rsidRPr="0014735D" w:rsidRDefault="00045CDA" w:rsidP="001955C2">
      <w:pPr>
        <w:pStyle w:val="Body"/>
        <w:numPr>
          <w:ilvl w:val="1"/>
          <w:numId w:val="2"/>
        </w:numPr>
        <w:rPr>
          <w:sz w:val="24"/>
          <w:szCs w:val="24"/>
        </w:rPr>
      </w:pPr>
      <w:r w:rsidRPr="0014735D">
        <w:rPr>
          <w:sz w:val="24"/>
          <w:szCs w:val="24"/>
          <w:lang w:val="fr-FR"/>
        </w:rPr>
        <w:t xml:space="preserve">La troisième : Il faut </w:t>
      </w:r>
      <w:proofErr w:type="spellStart"/>
      <w:r w:rsidRPr="0014735D">
        <w:rPr>
          <w:sz w:val="24"/>
          <w:szCs w:val="24"/>
          <w:lang w:val="fr-FR"/>
        </w:rPr>
        <w:t>remebre</w:t>
      </w:r>
      <w:proofErr w:type="spellEnd"/>
      <w:r w:rsidRPr="0014735D">
        <w:rPr>
          <w:sz w:val="24"/>
          <w:szCs w:val="24"/>
          <w:lang w:val="fr-FR"/>
        </w:rPr>
        <w:t xml:space="preserve"> sur la table le r</w:t>
      </w:r>
      <w:r w:rsidRPr="0014735D">
        <w:rPr>
          <w:sz w:val="24"/>
          <w:szCs w:val="24"/>
        </w:rPr>
        <w:t>ô</w:t>
      </w:r>
      <w:r w:rsidRPr="0014735D">
        <w:rPr>
          <w:sz w:val="24"/>
          <w:szCs w:val="24"/>
          <w:lang w:val="fr-FR"/>
        </w:rPr>
        <w:t>le du poli</w:t>
      </w:r>
      <w:r w:rsidR="00E57BB4" w:rsidRPr="0014735D">
        <w:rPr>
          <w:sz w:val="24"/>
          <w:szCs w:val="24"/>
          <w:lang w:val="fr-FR"/>
        </w:rPr>
        <w:t>ti</w:t>
      </w:r>
      <w:r w:rsidRPr="0014735D">
        <w:rPr>
          <w:sz w:val="24"/>
          <w:szCs w:val="24"/>
          <w:lang w:val="fr-FR"/>
        </w:rPr>
        <w:t>que dans le suivi des ac</w:t>
      </w:r>
      <w:r w:rsidR="00E57BB4" w:rsidRPr="0014735D">
        <w:rPr>
          <w:sz w:val="24"/>
          <w:szCs w:val="24"/>
          <w:lang w:val="fr-FR"/>
        </w:rPr>
        <w:t>ti</w:t>
      </w:r>
      <w:r w:rsidRPr="0014735D">
        <w:rPr>
          <w:sz w:val="24"/>
          <w:szCs w:val="24"/>
          <w:lang w:val="fr-FR"/>
        </w:rPr>
        <w:t xml:space="preserve">vités des agences faisant du renseignement et de la </w:t>
      </w:r>
      <w:proofErr w:type="spellStart"/>
      <w:r w:rsidRPr="0014735D">
        <w:rPr>
          <w:sz w:val="24"/>
          <w:szCs w:val="24"/>
          <w:lang w:val="fr-FR"/>
        </w:rPr>
        <w:t>sé</w:t>
      </w:r>
      <w:proofErr w:type="spellEnd"/>
      <w:r w:rsidRPr="0014735D">
        <w:rPr>
          <w:sz w:val="24"/>
          <w:szCs w:val="24"/>
        </w:rPr>
        <w:t>curit</w:t>
      </w:r>
      <w:r w:rsidRPr="0014735D">
        <w:rPr>
          <w:sz w:val="24"/>
          <w:szCs w:val="24"/>
          <w:lang w:val="fr-FR"/>
        </w:rPr>
        <w:t xml:space="preserve">é, afin de voir quel serait le meilleur </w:t>
      </w:r>
      <w:proofErr w:type="spellStart"/>
      <w:r w:rsidRPr="0014735D">
        <w:rPr>
          <w:sz w:val="24"/>
          <w:szCs w:val="24"/>
          <w:lang w:val="fr-FR"/>
        </w:rPr>
        <w:t>contr</w:t>
      </w:r>
      <w:proofErr w:type="spellEnd"/>
      <w:r w:rsidRPr="0014735D">
        <w:rPr>
          <w:sz w:val="24"/>
          <w:szCs w:val="24"/>
        </w:rPr>
        <w:t>ô</w:t>
      </w:r>
      <w:r w:rsidRPr="0014735D">
        <w:rPr>
          <w:sz w:val="24"/>
          <w:szCs w:val="24"/>
          <w:lang w:val="fr-FR"/>
        </w:rPr>
        <w:t>le parlementaire afin d</w:t>
      </w:r>
      <w:r w:rsidRPr="0014735D">
        <w:rPr>
          <w:sz w:val="24"/>
          <w:szCs w:val="24"/>
        </w:rPr>
        <w:t>’</w:t>
      </w:r>
      <w:r w:rsidRPr="0014735D">
        <w:rPr>
          <w:sz w:val="24"/>
          <w:szCs w:val="24"/>
          <w:lang w:val="fr-FR"/>
        </w:rPr>
        <w:t>assurer une imputabilité de leurs ac</w:t>
      </w:r>
      <w:r w:rsidR="00E57BB4" w:rsidRPr="0014735D">
        <w:rPr>
          <w:sz w:val="24"/>
          <w:szCs w:val="24"/>
          <w:lang w:val="fr-FR"/>
        </w:rPr>
        <w:t>ti</w:t>
      </w:r>
      <w:r w:rsidRPr="0014735D">
        <w:rPr>
          <w:sz w:val="24"/>
          <w:szCs w:val="24"/>
          <w:lang w:val="fr-FR"/>
        </w:rPr>
        <w:t xml:space="preserve">ons sans </w:t>
      </w:r>
      <w:proofErr w:type="spellStart"/>
      <w:r w:rsidRPr="0014735D">
        <w:rPr>
          <w:sz w:val="24"/>
          <w:szCs w:val="24"/>
          <w:lang w:val="fr-FR"/>
        </w:rPr>
        <w:t>mebre</w:t>
      </w:r>
      <w:proofErr w:type="spellEnd"/>
      <w:r w:rsidRPr="0014735D">
        <w:rPr>
          <w:sz w:val="24"/>
          <w:szCs w:val="24"/>
          <w:lang w:val="fr-FR"/>
        </w:rPr>
        <w:t xml:space="preserve"> à risque la nécessaire confiden</w:t>
      </w:r>
      <w:r w:rsidR="00E57BB4" w:rsidRPr="0014735D">
        <w:rPr>
          <w:sz w:val="24"/>
          <w:szCs w:val="24"/>
          <w:lang w:val="fr-FR"/>
        </w:rPr>
        <w:t>ti</w:t>
      </w:r>
      <w:r w:rsidRPr="0014735D">
        <w:rPr>
          <w:sz w:val="24"/>
          <w:szCs w:val="24"/>
          <w:lang w:val="fr-FR"/>
        </w:rPr>
        <w:t xml:space="preserve">alité de certaines </w:t>
      </w:r>
      <w:proofErr w:type="spellStart"/>
      <w:r w:rsidRPr="0014735D">
        <w:rPr>
          <w:sz w:val="24"/>
          <w:szCs w:val="24"/>
          <w:lang w:val="fr-FR"/>
        </w:rPr>
        <w:t>opé</w:t>
      </w:r>
      <w:proofErr w:type="spellEnd"/>
      <w:r w:rsidRPr="0014735D">
        <w:rPr>
          <w:sz w:val="24"/>
          <w:szCs w:val="24"/>
          <w:lang w:val="pt-PT"/>
        </w:rPr>
        <w:t>ra</w:t>
      </w:r>
      <w:r w:rsidR="00E57BB4" w:rsidRPr="0014735D">
        <w:rPr>
          <w:sz w:val="24"/>
          <w:szCs w:val="24"/>
          <w:lang w:val="pt-PT"/>
        </w:rPr>
        <w:t>ti</w:t>
      </w:r>
      <w:r w:rsidRPr="0014735D">
        <w:rPr>
          <w:sz w:val="24"/>
          <w:szCs w:val="24"/>
          <w:lang w:val="pt-PT"/>
        </w:rPr>
        <w:t xml:space="preserve">ons. </w:t>
      </w:r>
      <w:bookmarkStart w:id="0" w:name="_GoBack"/>
      <w:bookmarkEnd w:id="0"/>
    </w:p>
    <w:sectPr w:rsidR="00EA013E" w:rsidRPr="0014735D">
      <w:headerReference w:type="default" r:id="rId7"/>
      <w:footerReference w:type="default" r:id="rId8"/>
      <w:pgSz w:w="12240" w:h="15840"/>
      <w:pgMar w:top="1440" w:right="1800" w:bottom="1440" w:left="180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B36" w:rsidRDefault="00665B36">
      <w:r>
        <w:separator/>
      </w:r>
    </w:p>
  </w:endnote>
  <w:endnote w:type="continuationSeparator" w:id="0">
    <w:p w:rsidR="00665B36" w:rsidRDefault="00665B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13E" w:rsidRDefault="00EA013E">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B36" w:rsidRDefault="00665B36">
      <w:r>
        <w:separator/>
      </w:r>
    </w:p>
  </w:footnote>
  <w:footnote w:type="continuationSeparator" w:id="0">
    <w:p w:rsidR="00665B36" w:rsidRDefault="00665B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13E" w:rsidRDefault="00045CDA">
    <w:pPr>
      <w:pStyle w:val="Header"/>
      <w:tabs>
        <w:tab w:val="clear" w:pos="8640"/>
        <w:tab w:val="right" w:pos="8620"/>
      </w:tabs>
    </w:pPr>
    <w:r>
      <w:rPr>
        <w:noProof/>
        <w:lang w:val="en-CA"/>
      </w:rPr>
      <mc:AlternateContent>
        <mc:Choice Requires="wpg">
          <w:drawing>
            <wp:anchor distT="152400" distB="152400" distL="152400" distR="152400" simplePos="0" relativeHeight="251658240" behindDoc="1" locked="0" layoutInCell="1" allowOverlap="1">
              <wp:simplePos x="0" y="0"/>
              <wp:positionH relativeFrom="page">
                <wp:posOffset>3572827</wp:posOffset>
              </wp:positionH>
              <wp:positionV relativeFrom="page">
                <wp:posOffset>136207</wp:posOffset>
              </wp:positionV>
              <wp:extent cx="626746" cy="626746"/>
              <wp:effectExtent l="0" t="0" r="0" b="0"/>
              <wp:wrapNone/>
              <wp:docPr id="1073741827" name="officeArt object"/>
              <wp:cNvGraphicFramePr/>
              <a:graphic xmlns:a="http://schemas.openxmlformats.org/drawingml/2006/main">
                <a:graphicData uri="http://schemas.microsoft.com/office/word/2010/wordprocessingGroup">
                  <wpg:wgp>
                    <wpg:cNvGrpSpPr/>
                    <wpg:grpSpPr>
                      <a:xfrm>
                        <a:off x="0" y="0"/>
                        <a:ext cx="626746" cy="626746"/>
                        <a:chOff x="0" y="0"/>
                        <a:chExt cx="626745" cy="626745"/>
                      </a:xfrm>
                    </wpg:grpSpPr>
                    <wps:wsp>
                      <wps:cNvPr id="1073741825" name="Shape 1073741825"/>
                      <wps:cNvSpPr/>
                      <wps:spPr>
                        <a:xfrm>
                          <a:off x="0" y="0"/>
                          <a:ext cx="626746" cy="626746"/>
                        </a:xfrm>
                        <a:prstGeom prst="ellipse">
                          <a:avLst/>
                        </a:prstGeom>
                        <a:solidFill>
                          <a:srgbClr val="40618B"/>
                        </a:solidFill>
                        <a:ln w="12700" cap="flat">
                          <a:noFill/>
                          <a:miter lim="400000"/>
                        </a:ln>
                        <a:effectLst/>
                      </wps:spPr>
                      <wps:bodyPr/>
                    </wps:wsp>
                    <wps:wsp>
                      <wps:cNvPr id="1073741826" name="Shape 1073741826"/>
                      <wps:cNvSpPr/>
                      <wps:spPr>
                        <a:xfrm>
                          <a:off x="91785" y="91785"/>
                          <a:ext cx="443175" cy="443175"/>
                        </a:xfrm>
                        <a:prstGeom prst="rect">
                          <a:avLst/>
                        </a:prstGeom>
                        <a:noFill/>
                        <a:ln w="12700" cap="flat">
                          <a:noFill/>
                          <a:miter lim="400000"/>
                        </a:ln>
                        <a:effectLst/>
                      </wps:spPr>
                      <wps:txbx>
                        <w:txbxContent>
                          <w:p w:rsidR="00EA013E" w:rsidRDefault="00045CDA">
                            <w:pPr>
                              <w:pStyle w:val="Footer"/>
                              <w:jc w:val="center"/>
                            </w:pPr>
                            <w:r>
                              <w:fldChar w:fldCharType="begin"/>
                            </w:r>
                            <w:r>
                              <w:instrText xml:space="preserve"> PAGE </w:instrText>
                            </w:r>
                            <w:r>
                              <w:fldChar w:fldCharType="separate"/>
                            </w:r>
                            <w:r w:rsidR="006E309C">
                              <w:rPr>
                                <w:noProof/>
                              </w:rPr>
                              <w:t>12</w:t>
                            </w:r>
                            <w:r>
                              <w:fldChar w:fldCharType="end"/>
                            </w:r>
                          </w:p>
                        </w:txbxContent>
                      </wps:txbx>
                      <wps:bodyPr wrap="square" lIns="45719" tIns="45719" rIns="45719" bIns="45719" numCol="1" anchor="ctr">
                        <a:noAutofit/>
                      </wps:bodyPr>
                    </wps:wsp>
                  </wpg:wgp>
                </a:graphicData>
              </a:graphic>
            </wp:anchor>
          </w:drawing>
        </mc:Choice>
        <mc:Fallback>
          <w:pict>
            <v:group id="officeArt object" o:spid="_x0000_s1026" style="position:absolute;margin-left:281.3pt;margin-top:10.7pt;width:49.35pt;height:49.35pt;z-index:-251658240;mso-wrap-distance-left:12pt;mso-wrap-distance-top:12pt;mso-wrap-distance-right:12pt;mso-wrap-distance-bottom:12pt;mso-position-horizontal-relative:page;mso-position-vertical-relative:page" coordsize="6267,62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">
              <v:oval id="Shape 1073741825" o:spid="_x0000_s1027" style="position:absolute;width:6267;height:6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" fillcolor="#40618b" stroked="f" strokeweight="1pt">
                <v:stroke miterlimit="4" joinstyle="miter"/>
              </v:oval>
              <v:rect id="Shape 1073741826" o:spid="_x0000_s1028" style="position:absolute;left:917;top:917;width:4432;height:4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" filled="f" stroked="f" strokeweight="1pt">
                <v:stroke miterlimit="4"/>
                <v:textbox inset="1.27mm,1.27mm,1.27mm,1.27mm">
                  <w:txbxContent>
                    <w:p w:rsidR="00EA013E" w:rsidRDefault="00045CDA">
                      <w:pPr>
                        <w:pStyle w:val="Footer"/>
                        <w:jc w:val="center"/>
                      </w:pPr>
                      <w:r>
                        <w:fldChar w:fldCharType="begin"/>
                      </w:r>
                      <w:r>
                        <w:instrText xml:space="preserve"> PAGE </w:instrText>
                      </w:r>
                      <w:r>
                        <w:fldChar w:fldCharType="separate"/>
                      </w:r>
                      <w:r w:rsidR="006E309C">
                        <w:rPr>
                          <w:noProof/>
                        </w:rPr>
                        <w:t>12</w:t>
                      </w:r>
                      <w:r>
                        <w:fldChar w:fldCharType="end"/>
                      </w:r>
                    </w:p>
                  </w:txbxContent>
                </v:textbox>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F3738"/>
    <w:multiLevelType w:val="multilevel"/>
    <w:tmpl w:val="59F6A4B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8E01F60"/>
    <w:multiLevelType w:val="hybridMultilevel"/>
    <w:tmpl w:val="270661B6"/>
    <w:numStyleLink w:val="ImportedStyle1"/>
  </w:abstractNum>
  <w:abstractNum w:abstractNumId="2" w15:restartNumberingAfterBreak="0">
    <w:nsid w:val="172E0581"/>
    <w:multiLevelType w:val="multilevel"/>
    <w:tmpl w:val="C40452D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FF95B9B"/>
    <w:multiLevelType w:val="multilevel"/>
    <w:tmpl w:val="30988CC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40DA322D"/>
    <w:multiLevelType w:val="hybridMultilevel"/>
    <w:tmpl w:val="270661B6"/>
    <w:styleLink w:val="ImportedStyle1"/>
    <w:lvl w:ilvl="0" w:tplc="FF38C362">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DC6DA5E">
      <w:start w:val="1"/>
      <w:numFmt w:val="lowerLetter"/>
      <w:lvlText w:val="%2."/>
      <w:lvlJc w:val="left"/>
      <w:pPr>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F3F83C74">
      <w:start w:val="1"/>
      <w:numFmt w:val="lowerRoman"/>
      <w:lvlText w:val="%3."/>
      <w:lvlJc w:val="left"/>
      <w:pPr>
        <w:ind w:left="2137" w:hanging="258"/>
      </w:pPr>
      <w:rPr>
        <w:rFonts w:hAnsi="Arial Unicode MS"/>
        <w:caps w:val="0"/>
        <w:smallCaps w:val="0"/>
        <w:strike w:val="0"/>
        <w:dstrike w:val="0"/>
        <w:outline w:val="0"/>
        <w:emboss w:val="0"/>
        <w:imprint w:val="0"/>
        <w:spacing w:val="0"/>
        <w:w w:val="100"/>
        <w:kern w:val="0"/>
        <w:position w:val="0"/>
        <w:highlight w:val="none"/>
        <w:vertAlign w:val="baseline"/>
      </w:rPr>
    </w:lvl>
    <w:lvl w:ilvl="3" w:tplc="9A8EE2D0">
      <w:start w:val="1"/>
      <w:numFmt w:val="decimal"/>
      <w:lvlText w:val="%4."/>
      <w:lvlJc w:val="left"/>
      <w:pPr>
        <w:ind w:left="2850" w:hanging="330"/>
      </w:pPr>
      <w:rPr>
        <w:rFonts w:hAnsi="Arial Unicode MS"/>
        <w:caps w:val="0"/>
        <w:smallCaps w:val="0"/>
        <w:strike w:val="0"/>
        <w:dstrike w:val="0"/>
        <w:outline w:val="0"/>
        <w:emboss w:val="0"/>
        <w:imprint w:val="0"/>
        <w:spacing w:val="0"/>
        <w:w w:val="100"/>
        <w:kern w:val="0"/>
        <w:position w:val="0"/>
        <w:highlight w:val="none"/>
        <w:vertAlign w:val="baseline"/>
      </w:rPr>
    </w:lvl>
    <w:lvl w:ilvl="4" w:tplc="FA821296">
      <w:start w:val="1"/>
      <w:numFmt w:val="lowerLetter"/>
      <w:lvlText w:val="%5."/>
      <w:lvlJc w:val="left"/>
      <w:pPr>
        <w:ind w:left="3570" w:hanging="330"/>
      </w:pPr>
      <w:rPr>
        <w:rFonts w:hAnsi="Arial Unicode MS"/>
        <w:caps w:val="0"/>
        <w:smallCaps w:val="0"/>
        <w:strike w:val="0"/>
        <w:dstrike w:val="0"/>
        <w:outline w:val="0"/>
        <w:emboss w:val="0"/>
        <w:imprint w:val="0"/>
        <w:spacing w:val="0"/>
        <w:w w:val="100"/>
        <w:kern w:val="0"/>
        <w:position w:val="0"/>
        <w:highlight w:val="none"/>
        <w:vertAlign w:val="baseline"/>
      </w:rPr>
    </w:lvl>
    <w:lvl w:ilvl="5" w:tplc="6AF6DE42">
      <w:start w:val="1"/>
      <w:numFmt w:val="lowerRoman"/>
      <w:lvlText w:val="%6."/>
      <w:lvlJc w:val="left"/>
      <w:pPr>
        <w:ind w:left="4297" w:hanging="258"/>
      </w:pPr>
      <w:rPr>
        <w:rFonts w:hAnsi="Arial Unicode MS"/>
        <w:caps w:val="0"/>
        <w:smallCaps w:val="0"/>
        <w:strike w:val="0"/>
        <w:dstrike w:val="0"/>
        <w:outline w:val="0"/>
        <w:emboss w:val="0"/>
        <w:imprint w:val="0"/>
        <w:spacing w:val="0"/>
        <w:w w:val="100"/>
        <w:kern w:val="0"/>
        <w:position w:val="0"/>
        <w:highlight w:val="none"/>
        <w:vertAlign w:val="baseline"/>
      </w:rPr>
    </w:lvl>
    <w:lvl w:ilvl="6" w:tplc="4D1C8516">
      <w:start w:val="1"/>
      <w:numFmt w:val="decimal"/>
      <w:lvlText w:val="%7."/>
      <w:lvlJc w:val="left"/>
      <w:pPr>
        <w:ind w:left="5010" w:hanging="330"/>
      </w:pPr>
      <w:rPr>
        <w:rFonts w:hAnsi="Arial Unicode MS"/>
        <w:caps w:val="0"/>
        <w:smallCaps w:val="0"/>
        <w:strike w:val="0"/>
        <w:dstrike w:val="0"/>
        <w:outline w:val="0"/>
        <w:emboss w:val="0"/>
        <w:imprint w:val="0"/>
        <w:spacing w:val="0"/>
        <w:w w:val="100"/>
        <w:kern w:val="0"/>
        <w:position w:val="0"/>
        <w:highlight w:val="none"/>
        <w:vertAlign w:val="baseline"/>
      </w:rPr>
    </w:lvl>
    <w:lvl w:ilvl="7" w:tplc="3DBA8B80">
      <w:start w:val="1"/>
      <w:numFmt w:val="lowerLetter"/>
      <w:lvlText w:val="%8."/>
      <w:lvlJc w:val="left"/>
      <w:pPr>
        <w:ind w:left="5730" w:hanging="330"/>
      </w:pPr>
      <w:rPr>
        <w:rFonts w:hAnsi="Arial Unicode MS"/>
        <w:caps w:val="0"/>
        <w:smallCaps w:val="0"/>
        <w:strike w:val="0"/>
        <w:dstrike w:val="0"/>
        <w:outline w:val="0"/>
        <w:emboss w:val="0"/>
        <w:imprint w:val="0"/>
        <w:spacing w:val="0"/>
        <w:w w:val="100"/>
        <w:kern w:val="0"/>
        <w:position w:val="0"/>
        <w:highlight w:val="none"/>
        <w:vertAlign w:val="baseline"/>
      </w:rPr>
    </w:lvl>
    <w:lvl w:ilvl="8" w:tplc="3BC8D2C8">
      <w:start w:val="1"/>
      <w:numFmt w:val="lowerRoman"/>
      <w:lvlText w:val="%9."/>
      <w:lvlJc w:val="left"/>
      <w:pPr>
        <w:ind w:left="6457" w:hanging="25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41233053"/>
    <w:multiLevelType w:val="multilevel"/>
    <w:tmpl w:val="478298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4D753E21"/>
    <w:multiLevelType w:val="hybridMultilevel"/>
    <w:tmpl w:val="B64AB9D4"/>
    <w:lvl w:ilvl="0" w:tplc="63BEFAC4">
      <w:start w:val="1"/>
      <w:numFmt w:val="bullet"/>
      <w:lvlText w:val="-"/>
      <w:lvlJc w:val="left"/>
      <w:pPr>
        <w:ind w:left="2484" w:hanging="360"/>
      </w:pPr>
      <w:rPr>
        <w:rFonts w:ascii="Times New Roman" w:eastAsia="Arial Unicode MS" w:hAnsi="Times New Roman" w:cs="Times New Roman" w:hint="default"/>
      </w:rPr>
    </w:lvl>
    <w:lvl w:ilvl="1" w:tplc="10090003" w:tentative="1">
      <w:start w:val="1"/>
      <w:numFmt w:val="bullet"/>
      <w:lvlText w:val="o"/>
      <w:lvlJc w:val="left"/>
      <w:pPr>
        <w:ind w:left="3204" w:hanging="360"/>
      </w:pPr>
      <w:rPr>
        <w:rFonts w:ascii="Courier New" w:hAnsi="Courier New" w:cs="Courier New" w:hint="default"/>
      </w:rPr>
    </w:lvl>
    <w:lvl w:ilvl="2" w:tplc="10090005" w:tentative="1">
      <w:start w:val="1"/>
      <w:numFmt w:val="bullet"/>
      <w:lvlText w:val=""/>
      <w:lvlJc w:val="left"/>
      <w:pPr>
        <w:ind w:left="3924" w:hanging="360"/>
      </w:pPr>
      <w:rPr>
        <w:rFonts w:ascii="Wingdings" w:hAnsi="Wingdings" w:hint="default"/>
      </w:rPr>
    </w:lvl>
    <w:lvl w:ilvl="3" w:tplc="10090001" w:tentative="1">
      <w:start w:val="1"/>
      <w:numFmt w:val="bullet"/>
      <w:lvlText w:val=""/>
      <w:lvlJc w:val="left"/>
      <w:pPr>
        <w:ind w:left="4644" w:hanging="360"/>
      </w:pPr>
      <w:rPr>
        <w:rFonts w:ascii="Symbol" w:hAnsi="Symbol" w:hint="default"/>
      </w:rPr>
    </w:lvl>
    <w:lvl w:ilvl="4" w:tplc="10090003" w:tentative="1">
      <w:start w:val="1"/>
      <w:numFmt w:val="bullet"/>
      <w:lvlText w:val="o"/>
      <w:lvlJc w:val="left"/>
      <w:pPr>
        <w:ind w:left="5364" w:hanging="360"/>
      </w:pPr>
      <w:rPr>
        <w:rFonts w:ascii="Courier New" w:hAnsi="Courier New" w:cs="Courier New" w:hint="default"/>
      </w:rPr>
    </w:lvl>
    <w:lvl w:ilvl="5" w:tplc="10090005" w:tentative="1">
      <w:start w:val="1"/>
      <w:numFmt w:val="bullet"/>
      <w:lvlText w:val=""/>
      <w:lvlJc w:val="left"/>
      <w:pPr>
        <w:ind w:left="6084" w:hanging="360"/>
      </w:pPr>
      <w:rPr>
        <w:rFonts w:ascii="Wingdings" w:hAnsi="Wingdings" w:hint="default"/>
      </w:rPr>
    </w:lvl>
    <w:lvl w:ilvl="6" w:tplc="10090001" w:tentative="1">
      <w:start w:val="1"/>
      <w:numFmt w:val="bullet"/>
      <w:lvlText w:val=""/>
      <w:lvlJc w:val="left"/>
      <w:pPr>
        <w:ind w:left="6804" w:hanging="360"/>
      </w:pPr>
      <w:rPr>
        <w:rFonts w:ascii="Symbol" w:hAnsi="Symbol" w:hint="default"/>
      </w:rPr>
    </w:lvl>
    <w:lvl w:ilvl="7" w:tplc="10090003" w:tentative="1">
      <w:start w:val="1"/>
      <w:numFmt w:val="bullet"/>
      <w:lvlText w:val="o"/>
      <w:lvlJc w:val="left"/>
      <w:pPr>
        <w:ind w:left="7524" w:hanging="360"/>
      </w:pPr>
      <w:rPr>
        <w:rFonts w:ascii="Courier New" w:hAnsi="Courier New" w:cs="Courier New" w:hint="default"/>
      </w:rPr>
    </w:lvl>
    <w:lvl w:ilvl="8" w:tplc="10090005" w:tentative="1">
      <w:start w:val="1"/>
      <w:numFmt w:val="bullet"/>
      <w:lvlText w:val=""/>
      <w:lvlJc w:val="left"/>
      <w:pPr>
        <w:ind w:left="8244" w:hanging="360"/>
      </w:pPr>
      <w:rPr>
        <w:rFonts w:ascii="Wingdings" w:hAnsi="Wingdings" w:hint="default"/>
      </w:rPr>
    </w:lvl>
  </w:abstractNum>
  <w:abstractNum w:abstractNumId="7" w15:restartNumberingAfterBreak="0">
    <w:nsid w:val="4EC40C84"/>
    <w:multiLevelType w:val="hybridMultilevel"/>
    <w:tmpl w:val="CF686698"/>
    <w:styleLink w:val="Bullets"/>
    <w:lvl w:ilvl="0" w:tplc="6BF2AD80">
      <w:start w:val="1"/>
      <w:numFmt w:val="lowerLetter"/>
      <w:lvlText w:val="%1."/>
      <w:lvlJc w:val="left"/>
      <w:pPr>
        <w:ind w:left="174" w:hanging="174"/>
      </w:pPr>
      <w:rPr>
        <w:rFonts w:ascii="Calibri" w:eastAsia="Arial Unicode MS" w:hAnsi="Calibri" w:cs="Arial Unicode MS"/>
        <w:caps w:val="0"/>
        <w:smallCaps w:val="0"/>
        <w:strike w:val="0"/>
        <w:dstrike w:val="0"/>
        <w:outline w:val="0"/>
        <w:emboss w:val="0"/>
        <w:imprint w:val="0"/>
        <w:spacing w:val="0"/>
        <w:w w:val="100"/>
        <w:kern w:val="0"/>
        <w:position w:val="0"/>
        <w:highlight w:val="none"/>
        <w:vertAlign w:val="baseline"/>
      </w:rPr>
    </w:lvl>
    <w:lvl w:ilvl="1" w:tplc="AEEC2214">
      <w:start w:val="1"/>
      <w:numFmt w:val="bullet"/>
      <w:lvlText w:val="•"/>
      <w:lvlJc w:val="left"/>
      <w:pPr>
        <w:ind w:left="774" w:hanging="174"/>
      </w:pPr>
      <w:rPr>
        <w:rFonts w:hAnsi="Arial Unicode MS"/>
        <w:caps w:val="0"/>
        <w:smallCaps w:val="0"/>
        <w:strike w:val="0"/>
        <w:dstrike w:val="0"/>
        <w:outline w:val="0"/>
        <w:emboss w:val="0"/>
        <w:imprint w:val="0"/>
        <w:spacing w:val="0"/>
        <w:w w:val="100"/>
        <w:kern w:val="0"/>
        <w:position w:val="0"/>
        <w:highlight w:val="none"/>
        <w:vertAlign w:val="baseline"/>
      </w:rPr>
    </w:lvl>
    <w:lvl w:ilvl="2" w:tplc="C45A37A4">
      <w:start w:val="1"/>
      <w:numFmt w:val="bullet"/>
      <w:lvlText w:val="•"/>
      <w:lvlJc w:val="left"/>
      <w:pPr>
        <w:ind w:left="1374" w:hanging="174"/>
      </w:pPr>
      <w:rPr>
        <w:rFonts w:hAnsi="Arial Unicode MS"/>
        <w:caps w:val="0"/>
        <w:smallCaps w:val="0"/>
        <w:strike w:val="0"/>
        <w:dstrike w:val="0"/>
        <w:outline w:val="0"/>
        <w:emboss w:val="0"/>
        <w:imprint w:val="0"/>
        <w:spacing w:val="0"/>
        <w:w w:val="100"/>
        <w:kern w:val="0"/>
        <w:position w:val="0"/>
        <w:highlight w:val="none"/>
        <w:vertAlign w:val="baseline"/>
      </w:rPr>
    </w:lvl>
    <w:lvl w:ilvl="3" w:tplc="E8A6E122">
      <w:start w:val="1"/>
      <w:numFmt w:val="bullet"/>
      <w:lvlText w:val="•"/>
      <w:lvlJc w:val="left"/>
      <w:pPr>
        <w:ind w:left="1974" w:hanging="174"/>
      </w:pPr>
      <w:rPr>
        <w:rFonts w:hAnsi="Arial Unicode MS"/>
        <w:caps w:val="0"/>
        <w:smallCaps w:val="0"/>
        <w:strike w:val="0"/>
        <w:dstrike w:val="0"/>
        <w:outline w:val="0"/>
        <w:emboss w:val="0"/>
        <w:imprint w:val="0"/>
        <w:spacing w:val="0"/>
        <w:w w:val="100"/>
        <w:kern w:val="0"/>
        <w:position w:val="0"/>
        <w:highlight w:val="none"/>
        <w:vertAlign w:val="baseline"/>
      </w:rPr>
    </w:lvl>
    <w:lvl w:ilvl="4" w:tplc="704EBDEC">
      <w:start w:val="1"/>
      <w:numFmt w:val="bullet"/>
      <w:lvlText w:val="•"/>
      <w:lvlJc w:val="left"/>
      <w:pPr>
        <w:ind w:left="2574" w:hanging="174"/>
      </w:pPr>
      <w:rPr>
        <w:rFonts w:hAnsi="Arial Unicode MS"/>
        <w:caps w:val="0"/>
        <w:smallCaps w:val="0"/>
        <w:strike w:val="0"/>
        <w:dstrike w:val="0"/>
        <w:outline w:val="0"/>
        <w:emboss w:val="0"/>
        <w:imprint w:val="0"/>
        <w:spacing w:val="0"/>
        <w:w w:val="100"/>
        <w:kern w:val="0"/>
        <w:position w:val="0"/>
        <w:highlight w:val="none"/>
        <w:vertAlign w:val="baseline"/>
      </w:rPr>
    </w:lvl>
    <w:lvl w:ilvl="5" w:tplc="B7AE0AD2">
      <w:start w:val="1"/>
      <w:numFmt w:val="bullet"/>
      <w:lvlText w:val="•"/>
      <w:lvlJc w:val="left"/>
      <w:pPr>
        <w:ind w:left="3174" w:hanging="174"/>
      </w:pPr>
      <w:rPr>
        <w:rFonts w:hAnsi="Arial Unicode MS"/>
        <w:caps w:val="0"/>
        <w:smallCaps w:val="0"/>
        <w:strike w:val="0"/>
        <w:dstrike w:val="0"/>
        <w:outline w:val="0"/>
        <w:emboss w:val="0"/>
        <w:imprint w:val="0"/>
        <w:spacing w:val="0"/>
        <w:w w:val="100"/>
        <w:kern w:val="0"/>
        <w:position w:val="0"/>
        <w:highlight w:val="none"/>
        <w:vertAlign w:val="baseline"/>
      </w:rPr>
    </w:lvl>
    <w:lvl w:ilvl="6" w:tplc="6B588A04">
      <w:start w:val="1"/>
      <w:numFmt w:val="bullet"/>
      <w:lvlText w:val="•"/>
      <w:lvlJc w:val="left"/>
      <w:pPr>
        <w:ind w:left="3774" w:hanging="174"/>
      </w:pPr>
      <w:rPr>
        <w:rFonts w:hAnsi="Arial Unicode MS"/>
        <w:caps w:val="0"/>
        <w:smallCaps w:val="0"/>
        <w:strike w:val="0"/>
        <w:dstrike w:val="0"/>
        <w:outline w:val="0"/>
        <w:emboss w:val="0"/>
        <w:imprint w:val="0"/>
        <w:spacing w:val="0"/>
        <w:w w:val="100"/>
        <w:kern w:val="0"/>
        <w:position w:val="0"/>
        <w:highlight w:val="none"/>
        <w:vertAlign w:val="baseline"/>
      </w:rPr>
    </w:lvl>
    <w:lvl w:ilvl="7" w:tplc="3E802216">
      <w:start w:val="1"/>
      <w:numFmt w:val="bullet"/>
      <w:lvlText w:val="•"/>
      <w:lvlJc w:val="left"/>
      <w:pPr>
        <w:ind w:left="4374" w:hanging="174"/>
      </w:pPr>
      <w:rPr>
        <w:rFonts w:hAnsi="Arial Unicode MS"/>
        <w:caps w:val="0"/>
        <w:smallCaps w:val="0"/>
        <w:strike w:val="0"/>
        <w:dstrike w:val="0"/>
        <w:outline w:val="0"/>
        <w:emboss w:val="0"/>
        <w:imprint w:val="0"/>
        <w:spacing w:val="0"/>
        <w:w w:val="100"/>
        <w:kern w:val="0"/>
        <w:position w:val="0"/>
        <w:highlight w:val="none"/>
        <w:vertAlign w:val="baseline"/>
      </w:rPr>
    </w:lvl>
    <w:lvl w:ilvl="8" w:tplc="FBAEE272">
      <w:start w:val="1"/>
      <w:numFmt w:val="bullet"/>
      <w:lvlText w:val="•"/>
      <w:lvlJc w:val="left"/>
      <w:pPr>
        <w:ind w:left="4974" w:hanging="17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61E427E0"/>
    <w:multiLevelType w:val="multilevel"/>
    <w:tmpl w:val="D92ADD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6BC82867"/>
    <w:multiLevelType w:val="hybridMultilevel"/>
    <w:tmpl w:val="CF686698"/>
    <w:numStyleLink w:val="Bullets"/>
  </w:abstractNum>
  <w:abstractNum w:abstractNumId="10" w15:restartNumberingAfterBreak="0">
    <w:nsid w:val="77EA20DC"/>
    <w:multiLevelType w:val="multilevel"/>
    <w:tmpl w:val="ABC8C9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4"/>
  </w:num>
  <w:num w:numId="2">
    <w:abstractNumId w:val="1"/>
    <w:lvlOverride w:ilvl="0">
      <w:lvl w:ilvl="0" w:tplc="AC6E65C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
    <w:abstractNumId w:val="7"/>
  </w:num>
  <w:num w:numId="4">
    <w:abstractNumId w:val="9"/>
    <w:lvlOverride w:ilvl="0">
      <w:lvl w:ilvl="0" w:tplc="9AF2C432">
        <w:start w:val="1"/>
        <w:numFmt w:val="lowerLetter"/>
        <w:lvlText w:val="%1."/>
        <w:lvlJc w:val="left"/>
        <w:pPr>
          <w:ind w:left="174" w:hanging="174"/>
        </w:pPr>
        <w:rPr>
          <w:rFonts w:ascii="Calibri" w:eastAsia="Arial Unicode MS" w:hAnsi="Calibri" w:cs="Arial Unicode MS"/>
          <w:caps w:val="0"/>
          <w:smallCaps w:val="0"/>
          <w:strike w:val="0"/>
          <w:dstrike w:val="0"/>
          <w:outline w:val="0"/>
          <w:emboss w:val="0"/>
          <w:imprint w:val="0"/>
          <w:spacing w:val="0"/>
          <w:w w:val="100"/>
          <w:kern w:val="0"/>
          <w:position w:val="0"/>
          <w:highlight w:val="none"/>
          <w:vertAlign w:val="baseline"/>
        </w:rPr>
      </w:lvl>
    </w:lvlOverride>
  </w:num>
  <w:num w:numId="5">
    <w:abstractNumId w:val="1"/>
    <w:lvlOverride w:ilvl="0">
      <w:lvl w:ilvl="0" w:tplc="AC6E65C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B22E3EC0">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B7A85662">
        <w:start w:val="1"/>
        <w:numFmt w:val="lowerRoman"/>
        <w:lvlText w:val="%3."/>
        <w:lvlJc w:val="left"/>
        <w:pPr>
          <w:ind w:left="2160" w:hanging="28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850399A">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236C729E">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9F061020">
        <w:start w:val="1"/>
        <w:numFmt w:val="lowerRoman"/>
        <w:lvlText w:val="%6."/>
        <w:lvlJc w:val="left"/>
        <w:pPr>
          <w:ind w:left="4320" w:hanging="28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B8ABD9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03869AC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6A22F4EA">
        <w:start w:val="1"/>
        <w:numFmt w:val="lowerRoman"/>
        <w:lvlText w:val="%9."/>
        <w:lvlJc w:val="left"/>
        <w:pPr>
          <w:ind w:left="6480" w:hanging="282"/>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
    <w:abstractNumId w:val="1"/>
    <w:lvlOverride w:ilvl="0">
      <w:lvl w:ilvl="0" w:tplc="AC6E65C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B22E3EC0">
        <w:start w:val="1"/>
        <w:numFmt w:val="lowerLetter"/>
        <w:lvlText w:val="%2."/>
        <w:lvlJc w:val="left"/>
        <w:pPr>
          <w:tabs>
            <w:tab w:val="left" w:pos="720"/>
            <w:tab w:val="left" w:pos="2160"/>
            <w:tab w:val="left" w:pos="2880"/>
            <w:tab w:val="left" w:pos="3600"/>
            <w:tab w:val="left" w:pos="4320"/>
            <w:tab w:val="left" w:pos="5040"/>
            <w:tab w:val="left" w:pos="5760"/>
            <w:tab w:val="left" w:pos="6480"/>
            <w:tab w:val="left" w:pos="7200"/>
            <w:tab w:val="left" w:pos="7920"/>
          </w:tabs>
          <w:ind w:left="1520" w:hanging="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B7A85662">
        <w:start w:val="1"/>
        <w:numFmt w:val="lowerRoman"/>
        <w:lvlText w:val="%3."/>
        <w:lvlJc w:val="left"/>
        <w:pPr>
          <w:tabs>
            <w:tab w:val="left" w:pos="720"/>
            <w:tab w:val="left" w:pos="1440"/>
            <w:tab w:val="left" w:pos="2880"/>
            <w:tab w:val="left" w:pos="3600"/>
            <w:tab w:val="left" w:pos="4320"/>
            <w:tab w:val="left" w:pos="5040"/>
            <w:tab w:val="left" w:pos="5760"/>
            <w:tab w:val="left" w:pos="6480"/>
            <w:tab w:val="left" w:pos="7200"/>
            <w:tab w:val="left" w:pos="7920"/>
          </w:tabs>
          <w:ind w:left="2223" w:hanging="3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7850399A">
        <w:start w:val="1"/>
        <w:numFmt w:val="decimal"/>
        <w:lvlText w:val="%4."/>
        <w:lvlJc w:val="left"/>
        <w:pPr>
          <w:tabs>
            <w:tab w:val="left" w:pos="720"/>
            <w:tab w:val="left" w:pos="1440"/>
            <w:tab w:val="left" w:pos="2160"/>
            <w:tab w:val="left" w:pos="3600"/>
            <w:tab w:val="left" w:pos="4320"/>
            <w:tab w:val="left" w:pos="5040"/>
            <w:tab w:val="left" w:pos="5760"/>
            <w:tab w:val="left" w:pos="6480"/>
            <w:tab w:val="left" w:pos="7200"/>
            <w:tab w:val="left" w:pos="7920"/>
          </w:tabs>
          <w:ind w:left="2960" w:hanging="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236C729E">
        <w:start w:val="1"/>
        <w:numFmt w:val="lowerLetter"/>
        <w:lvlText w:val="%5."/>
        <w:lvlJc w:val="left"/>
        <w:pPr>
          <w:tabs>
            <w:tab w:val="left" w:pos="720"/>
            <w:tab w:val="left" w:pos="1440"/>
            <w:tab w:val="left" w:pos="2160"/>
            <w:tab w:val="left" w:pos="2880"/>
            <w:tab w:val="left" w:pos="4320"/>
            <w:tab w:val="left" w:pos="5040"/>
            <w:tab w:val="left" w:pos="5760"/>
            <w:tab w:val="left" w:pos="6480"/>
            <w:tab w:val="left" w:pos="7200"/>
            <w:tab w:val="left" w:pos="7920"/>
          </w:tabs>
          <w:ind w:left="3680" w:hanging="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9F061020">
        <w:start w:val="1"/>
        <w:numFmt w:val="lowerRoman"/>
        <w:lvlText w:val="%6."/>
        <w:lvlJc w:val="left"/>
        <w:pPr>
          <w:tabs>
            <w:tab w:val="left" w:pos="720"/>
            <w:tab w:val="left" w:pos="1440"/>
            <w:tab w:val="left" w:pos="2160"/>
            <w:tab w:val="left" w:pos="2880"/>
            <w:tab w:val="left" w:pos="3600"/>
            <w:tab w:val="left" w:pos="5040"/>
            <w:tab w:val="left" w:pos="5760"/>
            <w:tab w:val="left" w:pos="6480"/>
            <w:tab w:val="left" w:pos="7200"/>
            <w:tab w:val="left" w:pos="7920"/>
          </w:tabs>
          <w:ind w:left="4383" w:hanging="34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B8ABD98">
        <w:start w:val="1"/>
        <w:numFmt w:val="decimal"/>
        <w:lvlText w:val="%7."/>
        <w:lvlJc w:val="left"/>
        <w:pPr>
          <w:tabs>
            <w:tab w:val="left" w:pos="720"/>
            <w:tab w:val="left" w:pos="1440"/>
            <w:tab w:val="left" w:pos="2160"/>
            <w:tab w:val="left" w:pos="2880"/>
            <w:tab w:val="left" w:pos="3600"/>
            <w:tab w:val="left" w:pos="4320"/>
            <w:tab w:val="left" w:pos="5760"/>
            <w:tab w:val="left" w:pos="6480"/>
            <w:tab w:val="left" w:pos="7200"/>
            <w:tab w:val="left" w:pos="7920"/>
          </w:tabs>
          <w:ind w:left="5120" w:hanging="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03869AC8">
        <w:start w:val="1"/>
        <w:numFmt w:val="lowerLetter"/>
        <w:lvlText w:val="%8."/>
        <w:lvlJc w:val="left"/>
        <w:pPr>
          <w:tabs>
            <w:tab w:val="left" w:pos="720"/>
            <w:tab w:val="left" w:pos="1440"/>
            <w:tab w:val="left" w:pos="2160"/>
            <w:tab w:val="left" w:pos="2880"/>
            <w:tab w:val="left" w:pos="3600"/>
            <w:tab w:val="left" w:pos="4320"/>
            <w:tab w:val="left" w:pos="5040"/>
            <w:tab w:val="left" w:pos="6480"/>
            <w:tab w:val="left" w:pos="7200"/>
            <w:tab w:val="left" w:pos="7920"/>
          </w:tabs>
          <w:ind w:left="5840" w:hanging="44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6A22F4EA">
        <w:start w:val="1"/>
        <w:numFmt w:val="lowerRoman"/>
        <w:lvlText w:val="%9."/>
        <w:lvlJc w:val="left"/>
        <w:pPr>
          <w:tabs>
            <w:tab w:val="left" w:pos="720"/>
            <w:tab w:val="left" w:pos="1440"/>
            <w:tab w:val="left" w:pos="2160"/>
            <w:tab w:val="left" w:pos="2880"/>
            <w:tab w:val="left" w:pos="3600"/>
            <w:tab w:val="left" w:pos="4320"/>
            <w:tab w:val="left" w:pos="5040"/>
            <w:tab w:val="left" w:pos="5760"/>
            <w:tab w:val="left" w:pos="7200"/>
            <w:tab w:val="left" w:pos="7920"/>
          </w:tabs>
          <w:ind w:left="6543" w:hanging="34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7">
    <w:abstractNumId w:val="6"/>
  </w:num>
  <w:num w:numId="8">
    <w:abstractNumId w:val="8"/>
  </w:num>
  <w:num w:numId="9">
    <w:abstractNumId w:val="2"/>
  </w:num>
  <w:num w:numId="10">
    <w:abstractNumId w:val="10"/>
  </w:num>
  <w:num w:numId="11">
    <w:abstractNumId w:val="3"/>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13E"/>
    <w:rsid w:val="00045CDA"/>
    <w:rsid w:val="0014735D"/>
    <w:rsid w:val="00174406"/>
    <w:rsid w:val="001955C2"/>
    <w:rsid w:val="002104A8"/>
    <w:rsid w:val="003E5890"/>
    <w:rsid w:val="00581BF5"/>
    <w:rsid w:val="00665B36"/>
    <w:rsid w:val="00671A55"/>
    <w:rsid w:val="006E309C"/>
    <w:rsid w:val="007D542D"/>
    <w:rsid w:val="007E5865"/>
    <w:rsid w:val="00A92423"/>
    <w:rsid w:val="00AB661A"/>
    <w:rsid w:val="00B17393"/>
    <w:rsid w:val="00E57BB4"/>
    <w:rsid w:val="00EA013E"/>
    <w:rsid w:val="00F23682"/>
    <w:rsid w:val="00FB742C"/>
    <w:rsid w:val="00FF34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CA8C4"/>
  <w15:docId w15:val="{F98B63E7-A36D-414A-84AF-0D8A5170A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320"/>
        <w:tab w:val="right" w:pos="8640"/>
      </w:tabs>
    </w:pPr>
    <w:rPr>
      <w:rFonts w:ascii="Calibri" w:hAnsi="Calibri" w:cs="Arial Unicode MS"/>
      <w:color w:val="000000"/>
      <w:sz w:val="22"/>
      <w:szCs w:val="22"/>
      <w:u w:color="000000"/>
      <w:lang w:val="fr-FR"/>
    </w:rPr>
  </w:style>
  <w:style w:type="paragraph" w:styleId="Footer">
    <w:name w:val="footer"/>
    <w:pPr>
      <w:tabs>
        <w:tab w:val="center" w:pos="4320"/>
        <w:tab w:val="right" w:pos="8640"/>
      </w:tabs>
    </w:pPr>
    <w:rPr>
      <w:rFonts w:ascii="Calibri" w:hAnsi="Calibri" w:cs="Arial Unicode MS"/>
      <w:color w:val="000000"/>
      <w:sz w:val="22"/>
      <w:szCs w:val="22"/>
      <w:u w:color="000000"/>
      <w:lang w:val="fr-FR"/>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
    <w:name w:val="Body"/>
    <w:pPr>
      <w:spacing w:after="200" w:line="276" w:lineRule="auto"/>
    </w:pPr>
    <w:rPr>
      <w:rFonts w:ascii="Calibri" w:hAnsi="Calibri" w:cs="Arial Unicode MS"/>
      <w:color w:val="000000"/>
      <w:sz w:val="22"/>
      <w:szCs w:val="22"/>
      <w:u w:color="000000"/>
      <w:lang w:val="de-DE"/>
    </w:rPr>
  </w:style>
  <w:style w:type="paragraph" w:styleId="ListParagraph">
    <w:name w:val="List Paragraph"/>
    <w:pPr>
      <w:spacing w:after="200" w:line="276" w:lineRule="auto"/>
      <w:ind w:left="720"/>
    </w:pPr>
    <w:rPr>
      <w:rFonts w:ascii="Calibri" w:hAnsi="Calibri" w:cs="Arial Unicode MS"/>
      <w:color w:val="000000"/>
      <w:sz w:val="22"/>
      <w:szCs w:val="22"/>
      <w:u w:color="000000"/>
      <w:lang w:val="fr-FR"/>
    </w:rPr>
  </w:style>
  <w:style w:type="numbering" w:customStyle="1" w:styleId="ImportedStyle1">
    <w:name w:val="Imported Style 1"/>
    <w:pPr>
      <w:numPr>
        <w:numId w:val="1"/>
      </w:numPr>
    </w:pPr>
  </w:style>
  <w:style w:type="numbering" w:customStyle="1" w:styleId="Bullets">
    <w:name w:val="Bullets"/>
    <w:pPr>
      <w:numPr>
        <w:numId w:val="3"/>
      </w:numPr>
    </w:pPr>
  </w:style>
  <w:style w:type="paragraph" w:customStyle="1" w:styleId="Default">
    <w:name w:val="Default"/>
    <w:rPr>
      <w:rFonts w:ascii="Helvetica" w:eastAsia="Helvetica" w:hAnsi="Helvetica" w:cs="Helvetica"/>
      <w:color w:val="000000"/>
      <w:sz w:val="22"/>
      <w:szCs w:val="22"/>
    </w:rPr>
  </w:style>
  <w:style w:type="paragraph" w:customStyle="1" w:styleId="m-4327126298034051467gmail-msolistparagraph">
    <w:name w:val="m_-4327126298034051467gmail-msolistparagraph"/>
    <w:basedOn w:val="Normal"/>
    <w:rsid w:val="001955C2"/>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CA" w:eastAsia="en-CA"/>
    </w:rPr>
  </w:style>
  <w:style w:type="character" w:customStyle="1" w:styleId="apple-converted-space">
    <w:name w:val="apple-converted-space"/>
    <w:basedOn w:val="DefaultParagraphFont"/>
    <w:rsid w:val="001955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28281">
      <w:bodyDiv w:val="1"/>
      <w:marLeft w:val="0"/>
      <w:marRight w:val="0"/>
      <w:marTop w:val="0"/>
      <w:marBottom w:val="0"/>
      <w:divBdr>
        <w:top w:val="none" w:sz="0" w:space="0" w:color="auto"/>
        <w:left w:val="none" w:sz="0" w:space="0" w:color="auto"/>
        <w:bottom w:val="none" w:sz="0" w:space="0" w:color="auto"/>
        <w:right w:val="none" w:sz="0" w:space="0" w:color="auto"/>
      </w:divBdr>
    </w:div>
    <w:div w:id="317152760">
      <w:bodyDiv w:val="1"/>
      <w:marLeft w:val="0"/>
      <w:marRight w:val="0"/>
      <w:marTop w:val="0"/>
      <w:marBottom w:val="0"/>
      <w:divBdr>
        <w:top w:val="none" w:sz="0" w:space="0" w:color="auto"/>
        <w:left w:val="none" w:sz="0" w:space="0" w:color="auto"/>
        <w:bottom w:val="none" w:sz="0" w:space="0" w:color="auto"/>
        <w:right w:val="none" w:sz="0" w:space="0" w:color="auto"/>
      </w:divBdr>
    </w:div>
    <w:div w:id="734742633">
      <w:bodyDiv w:val="1"/>
      <w:marLeft w:val="0"/>
      <w:marRight w:val="0"/>
      <w:marTop w:val="0"/>
      <w:marBottom w:val="0"/>
      <w:divBdr>
        <w:top w:val="none" w:sz="0" w:space="0" w:color="auto"/>
        <w:left w:val="none" w:sz="0" w:space="0" w:color="auto"/>
        <w:bottom w:val="none" w:sz="0" w:space="0" w:color="auto"/>
        <w:right w:val="none" w:sz="0" w:space="0" w:color="auto"/>
      </w:divBdr>
    </w:div>
    <w:div w:id="1021009987">
      <w:bodyDiv w:val="1"/>
      <w:marLeft w:val="0"/>
      <w:marRight w:val="0"/>
      <w:marTop w:val="0"/>
      <w:marBottom w:val="0"/>
      <w:divBdr>
        <w:top w:val="none" w:sz="0" w:space="0" w:color="auto"/>
        <w:left w:val="none" w:sz="0" w:space="0" w:color="auto"/>
        <w:bottom w:val="none" w:sz="0" w:space="0" w:color="auto"/>
        <w:right w:val="none" w:sz="0" w:space="0" w:color="auto"/>
      </w:divBdr>
    </w:div>
    <w:div w:id="1189291048">
      <w:bodyDiv w:val="1"/>
      <w:marLeft w:val="0"/>
      <w:marRight w:val="0"/>
      <w:marTop w:val="0"/>
      <w:marBottom w:val="0"/>
      <w:divBdr>
        <w:top w:val="none" w:sz="0" w:space="0" w:color="auto"/>
        <w:left w:val="none" w:sz="0" w:space="0" w:color="auto"/>
        <w:bottom w:val="none" w:sz="0" w:space="0" w:color="auto"/>
        <w:right w:val="none" w:sz="0" w:space="0" w:color="auto"/>
      </w:divBdr>
    </w:div>
    <w:div w:id="1584100270">
      <w:bodyDiv w:val="1"/>
      <w:marLeft w:val="0"/>
      <w:marRight w:val="0"/>
      <w:marTop w:val="0"/>
      <w:marBottom w:val="0"/>
      <w:divBdr>
        <w:top w:val="none" w:sz="0" w:space="0" w:color="auto"/>
        <w:left w:val="none" w:sz="0" w:space="0" w:color="auto"/>
        <w:bottom w:val="none" w:sz="0" w:space="0" w:color="auto"/>
        <w:right w:val="none" w:sz="0" w:space="0" w:color="auto"/>
      </w:divBdr>
    </w:div>
    <w:div w:id="19337805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Thème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hème Office">
      <a:majorFont>
        <a:latin typeface="Helvetica"/>
        <a:ea typeface="Helvetica"/>
        <a:cs typeface="Helvetica"/>
      </a:majorFont>
      <a:minorFont>
        <a:latin typeface="Helvetica"/>
        <a:ea typeface="Helvetica"/>
        <a:cs typeface="Helvetica"/>
      </a:minorFont>
    </a:fontScheme>
    <a:fmtScheme name="Thèm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12</Pages>
  <Words>2848</Words>
  <Characters>16236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Alexandre Cooper</cp:lastModifiedBy>
  <cp:revision>4</cp:revision>
  <dcterms:created xsi:type="dcterms:W3CDTF">2017-03-07T20:38:00Z</dcterms:created>
  <dcterms:modified xsi:type="dcterms:W3CDTF">2017-03-08T04:21:00Z</dcterms:modified>
</cp:coreProperties>
</file>