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39BBA" w14:textId="77777777" w:rsidR="00C17389" w:rsidRPr="00A77070" w:rsidRDefault="00A77070" w:rsidP="00A77070">
      <w:pPr>
        <w:ind w:firstLine="840"/>
        <w:jc w:val="center"/>
        <w:rPr>
          <w:sz w:val="36"/>
          <w:szCs w:val="36"/>
        </w:rPr>
      </w:pPr>
      <w:r w:rsidRPr="00A77070">
        <w:rPr>
          <w:sz w:val="36"/>
          <w:szCs w:val="36"/>
        </w:rPr>
        <w:t>Lab BCH 2333</w:t>
      </w:r>
    </w:p>
    <w:p w14:paraId="4199DD67" w14:textId="77777777" w:rsidR="00A77070" w:rsidRPr="00A77070" w:rsidRDefault="00A77070" w:rsidP="00A77070">
      <w:pPr>
        <w:ind w:firstLine="840"/>
        <w:jc w:val="center"/>
        <w:rPr>
          <w:sz w:val="36"/>
          <w:szCs w:val="36"/>
        </w:rPr>
      </w:pPr>
    </w:p>
    <w:p w14:paraId="46CF800D" w14:textId="1C17DFCC" w:rsidR="00A77070" w:rsidRPr="00A77070" w:rsidRDefault="00DB7D22" w:rsidP="00A77070">
      <w:pPr>
        <w:ind w:firstLine="840"/>
        <w:jc w:val="center"/>
        <w:rPr>
          <w:sz w:val="36"/>
          <w:szCs w:val="36"/>
        </w:rPr>
      </w:pPr>
      <w:r>
        <w:rPr>
          <w:sz w:val="36"/>
          <w:szCs w:val="36"/>
        </w:rPr>
        <w:t>SECTION :04</w:t>
      </w:r>
      <w:r w:rsidR="00A77070" w:rsidRPr="00A77070">
        <w:rPr>
          <w:sz w:val="36"/>
          <w:szCs w:val="36"/>
        </w:rPr>
        <w:t xml:space="preserve"> (Monday afternoon 1</w:t>
      </w:r>
      <w:r w:rsidR="00A77070" w:rsidRPr="00A77070">
        <w:rPr>
          <w:sz w:val="36"/>
          <w:szCs w:val="36"/>
          <w:vertAlign w:val="superscript"/>
        </w:rPr>
        <w:t>st</w:t>
      </w:r>
      <w:r w:rsidR="00A77070" w:rsidRPr="00A77070">
        <w:rPr>
          <w:sz w:val="36"/>
          <w:szCs w:val="36"/>
        </w:rPr>
        <w:t xml:space="preserve"> week)</w:t>
      </w:r>
    </w:p>
    <w:p w14:paraId="21703F14" w14:textId="77777777" w:rsidR="00A77070" w:rsidRPr="00A77070" w:rsidRDefault="00A77070" w:rsidP="00A77070">
      <w:pPr>
        <w:ind w:firstLine="840"/>
        <w:jc w:val="center"/>
        <w:rPr>
          <w:sz w:val="36"/>
          <w:szCs w:val="36"/>
        </w:rPr>
      </w:pPr>
    </w:p>
    <w:p w14:paraId="6A309943" w14:textId="77777777" w:rsidR="00A77070" w:rsidRPr="00A77070" w:rsidRDefault="00A77070" w:rsidP="00A77070">
      <w:pPr>
        <w:ind w:firstLine="840"/>
        <w:jc w:val="center"/>
        <w:rPr>
          <w:sz w:val="36"/>
          <w:szCs w:val="36"/>
        </w:rPr>
      </w:pPr>
    </w:p>
    <w:p w14:paraId="6574859D" w14:textId="77777777" w:rsidR="00A77070" w:rsidRPr="00A77070" w:rsidRDefault="00A77070" w:rsidP="00A77070">
      <w:pPr>
        <w:ind w:firstLine="840"/>
        <w:jc w:val="center"/>
        <w:rPr>
          <w:sz w:val="36"/>
          <w:szCs w:val="36"/>
        </w:rPr>
      </w:pPr>
    </w:p>
    <w:p w14:paraId="4236D5EA" w14:textId="77777777" w:rsidR="00A77070" w:rsidRPr="00A77070" w:rsidRDefault="00A77070" w:rsidP="00A77070">
      <w:pPr>
        <w:ind w:firstLine="840"/>
        <w:jc w:val="center"/>
        <w:rPr>
          <w:sz w:val="36"/>
          <w:szCs w:val="36"/>
        </w:rPr>
      </w:pPr>
      <w:r w:rsidRPr="00A77070">
        <w:rPr>
          <w:sz w:val="36"/>
          <w:szCs w:val="36"/>
        </w:rPr>
        <w:t>Lab #1 carbonhydrade</w:t>
      </w:r>
    </w:p>
    <w:p w14:paraId="4CB951D7" w14:textId="77777777" w:rsidR="00A77070" w:rsidRPr="00A77070" w:rsidRDefault="00A77070" w:rsidP="00A77070">
      <w:pPr>
        <w:ind w:firstLine="840"/>
        <w:jc w:val="center"/>
        <w:rPr>
          <w:sz w:val="36"/>
          <w:szCs w:val="36"/>
        </w:rPr>
      </w:pPr>
    </w:p>
    <w:p w14:paraId="7C858B28" w14:textId="6D63FF04" w:rsidR="00A77070" w:rsidRPr="00A77070" w:rsidRDefault="00A77070" w:rsidP="00A77070">
      <w:pPr>
        <w:ind w:firstLine="840"/>
        <w:jc w:val="center"/>
        <w:rPr>
          <w:sz w:val="36"/>
          <w:szCs w:val="36"/>
        </w:rPr>
      </w:pPr>
      <w:r w:rsidRPr="00A77070">
        <w:rPr>
          <w:sz w:val="36"/>
          <w:szCs w:val="36"/>
        </w:rPr>
        <w:t>TA:</w:t>
      </w:r>
      <w:bookmarkStart w:id="0" w:name="OLE_LINK48"/>
      <w:bookmarkStart w:id="1" w:name="OLE_LINK49"/>
      <w:r w:rsidR="00DB7D22">
        <w:rPr>
          <w:sz w:val="36"/>
          <w:szCs w:val="36"/>
        </w:rPr>
        <w:t xml:space="preserve">PUNEET LABNA </w:t>
      </w:r>
      <w:bookmarkEnd w:id="0"/>
      <w:bookmarkEnd w:id="1"/>
    </w:p>
    <w:p w14:paraId="2A386682" w14:textId="77777777" w:rsidR="00A77070" w:rsidRPr="00A77070" w:rsidRDefault="00A77070" w:rsidP="00A77070">
      <w:pPr>
        <w:ind w:firstLine="840"/>
        <w:jc w:val="center"/>
        <w:rPr>
          <w:sz w:val="36"/>
          <w:szCs w:val="36"/>
        </w:rPr>
      </w:pPr>
    </w:p>
    <w:p w14:paraId="50C14F22" w14:textId="77777777" w:rsidR="00A77070" w:rsidRPr="00A77070" w:rsidRDefault="00A77070" w:rsidP="00A77070">
      <w:pPr>
        <w:ind w:firstLine="840"/>
        <w:jc w:val="center"/>
        <w:rPr>
          <w:sz w:val="36"/>
          <w:szCs w:val="36"/>
        </w:rPr>
      </w:pPr>
      <w:r w:rsidRPr="00A77070">
        <w:rPr>
          <w:sz w:val="36"/>
          <w:szCs w:val="36"/>
        </w:rPr>
        <w:t>Monday : 30/01/2017</w:t>
      </w:r>
    </w:p>
    <w:p w14:paraId="2305B740" w14:textId="77777777" w:rsidR="00A77070" w:rsidRPr="00A77070" w:rsidRDefault="00A77070" w:rsidP="00A77070">
      <w:pPr>
        <w:ind w:firstLine="840"/>
        <w:jc w:val="center"/>
        <w:rPr>
          <w:sz w:val="36"/>
          <w:szCs w:val="36"/>
        </w:rPr>
      </w:pPr>
    </w:p>
    <w:p w14:paraId="05111D00" w14:textId="77777777" w:rsidR="00A77070" w:rsidRPr="00A77070" w:rsidRDefault="00A77070" w:rsidP="00AA7492">
      <w:pPr>
        <w:ind w:firstLine="840"/>
        <w:rPr>
          <w:sz w:val="36"/>
          <w:szCs w:val="36"/>
        </w:rPr>
      </w:pPr>
      <w:bookmarkStart w:id="2" w:name="_GoBack"/>
      <w:bookmarkEnd w:id="2"/>
    </w:p>
    <w:p w14:paraId="7C923E6C" w14:textId="77777777" w:rsidR="00A77070" w:rsidRDefault="00A77070" w:rsidP="00A77070">
      <w:pPr>
        <w:ind w:firstLine="840"/>
        <w:jc w:val="center"/>
        <w:rPr>
          <w:sz w:val="36"/>
          <w:szCs w:val="36"/>
        </w:rPr>
      </w:pPr>
      <w:r w:rsidRPr="00A77070">
        <w:rPr>
          <w:sz w:val="36"/>
          <w:szCs w:val="36"/>
        </w:rPr>
        <w:t>DAI FANGWEI</w:t>
      </w:r>
      <w:r>
        <w:rPr>
          <w:sz w:val="36"/>
          <w:szCs w:val="36"/>
        </w:rPr>
        <w:t>:</w:t>
      </w:r>
      <w:r w:rsidRPr="00A77070">
        <w:rPr>
          <w:sz w:val="36"/>
          <w:szCs w:val="36"/>
        </w:rPr>
        <w:t xml:space="preserve"> 7946814</w:t>
      </w:r>
    </w:p>
    <w:p w14:paraId="1171A2A2" w14:textId="77777777" w:rsidR="00A77070" w:rsidRDefault="00A77070" w:rsidP="00A77070">
      <w:pPr>
        <w:ind w:firstLine="840"/>
        <w:jc w:val="center"/>
        <w:rPr>
          <w:sz w:val="36"/>
          <w:szCs w:val="36"/>
        </w:rPr>
      </w:pPr>
    </w:p>
    <w:p w14:paraId="4F78DBD2" w14:textId="77777777" w:rsidR="00A77070" w:rsidRDefault="00A77070" w:rsidP="00A77070">
      <w:pPr>
        <w:ind w:firstLine="840"/>
        <w:jc w:val="center"/>
        <w:rPr>
          <w:sz w:val="36"/>
          <w:szCs w:val="36"/>
        </w:rPr>
      </w:pPr>
    </w:p>
    <w:p w14:paraId="6A95DF41" w14:textId="77777777" w:rsidR="00A77070" w:rsidRDefault="00A77070" w:rsidP="00A77070">
      <w:pPr>
        <w:ind w:firstLine="840"/>
        <w:jc w:val="center"/>
        <w:rPr>
          <w:sz w:val="36"/>
          <w:szCs w:val="36"/>
        </w:rPr>
      </w:pPr>
    </w:p>
    <w:p w14:paraId="12A2A3E5" w14:textId="77777777" w:rsidR="00A77070" w:rsidRDefault="00A77070" w:rsidP="00A77070">
      <w:pPr>
        <w:ind w:firstLine="840"/>
        <w:jc w:val="center"/>
        <w:rPr>
          <w:sz w:val="36"/>
          <w:szCs w:val="36"/>
        </w:rPr>
      </w:pPr>
    </w:p>
    <w:p w14:paraId="04765585" w14:textId="77777777" w:rsidR="00A77070" w:rsidRDefault="00A77070" w:rsidP="00A77070">
      <w:pPr>
        <w:ind w:firstLine="840"/>
        <w:jc w:val="center"/>
        <w:rPr>
          <w:sz w:val="36"/>
          <w:szCs w:val="36"/>
        </w:rPr>
      </w:pPr>
    </w:p>
    <w:p w14:paraId="4ABB942D" w14:textId="77777777" w:rsidR="00A77070" w:rsidRDefault="00A77070" w:rsidP="00A77070">
      <w:pPr>
        <w:ind w:firstLine="840"/>
        <w:jc w:val="center"/>
        <w:rPr>
          <w:sz w:val="36"/>
          <w:szCs w:val="36"/>
        </w:rPr>
      </w:pPr>
    </w:p>
    <w:p w14:paraId="1930596B" w14:textId="77777777" w:rsidR="00A77070" w:rsidRDefault="00A77070" w:rsidP="00A77070">
      <w:pPr>
        <w:ind w:firstLine="840"/>
        <w:jc w:val="center"/>
        <w:rPr>
          <w:sz w:val="36"/>
          <w:szCs w:val="36"/>
        </w:rPr>
      </w:pPr>
    </w:p>
    <w:p w14:paraId="6EE313E4" w14:textId="77777777" w:rsidR="004F519E" w:rsidRPr="004F519E" w:rsidRDefault="004F519E" w:rsidP="004F519E">
      <w:pPr>
        <w:ind w:firstLine="840"/>
        <w:rPr>
          <w:rFonts w:ascii="Times New Roman" w:hAnsi="Times New Roman"/>
          <w:b/>
          <w:sz w:val="28"/>
          <w:szCs w:val="28"/>
        </w:rPr>
      </w:pPr>
      <w:r w:rsidRPr="004F519E">
        <w:rPr>
          <w:rFonts w:ascii="Times New Roman" w:hAnsi="Times New Roman"/>
          <w:b/>
          <w:sz w:val="28"/>
          <w:szCs w:val="28"/>
        </w:rPr>
        <w:t>Purpose:</w:t>
      </w:r>
    </w:p>
    <w:p w14:paraId="187F109C" w14:textId="77777777" w:rsidR="00A77070" w:rsidRPr="004F519E" w:rsidRDefault="004F519E" w:rsidP="004F519E">
      <w:pPr>
        <w:ind w:firstLine="840"/>
        <w:rPr>
          <w:rFonts w:ascii="Times New Roman" w:hAnsi="Times New Roman"/>
          <w:sz w:val="30"/>
          <w:szCs w:val="30"/>
        </w:rPr>
      </w:pPr>
      <w:r w:rsidRPr="004F519E">
        <w:rPr>
          <w:rFonts w:ascii="Times New Roman" w:hAnsi="Times New Roman"/>
          <w:sz w:val="30"/>
          <w:szCs w:val="30"/>
        </w:rPr>
        <w:lastRenderedPageBreak/>
        <w:t>T</w:t>
      </w:r>
      <w:r w:rsidRPr="004F519E">
        <w:rPr>
          <w:rFonts w:ascii="Times New Roman" w:hAnsi="Times New Roman" w:hint="eastAsia"/>
          <w:sz w:val="30"/>
          <w:szCs w:val="30"/>
        </w:rPr>
        <w:t>he purpose of Experiment</w:t>
      </w:r>
      <w:r w:rsidRPr="004F519E">
        <w:rPr>
          <w:rFonts w:ascii="Times New Roman" w:hAnsi="Times New Roman"/>
          <w:sz w:val="30"/>
          <w:szCs w:val="30"/>
        </w:rPr>
        <w:t xml:space="preserve"> is using two techniques, dialysis and gel filtration to separate </w:t>
      </w:r>
      <w:r w:rsidRPr="004F519E">
        <w:rPr>
          <w:rFonts w:ascii="Times New Roman" w:hAnsi="Times New Roman" w:hint="eastAsia"/>
          <w:sz w:val="30"/>
          <w:szCs w:val="30"/>
        </w:rPr>
        <w:t>the</w:t>
      </w:r>
      <w:r w:rsidRPr="004F519E">
        <w:rPr>
          <w:rFonts w:ascii="Times New Roman" w:hAnsi="Times New Roman"/>
          <w:sz w:val="30"/>
          <w:szCs w:val="30"/>
        </w:rPr>
        <w:t xml:space="preserve"> polymers. Dialysis </w:t>
      </w:r>
      <w:r w:rsidRPr="004F519E">
        <w:rPr>
          <w:rFonts w:ascii="Times New Roman" w:hAnsi="Times New Roman" w:hint="eastAsia"/>
          <w:sz w:val="30"/>
          <w:szCs w:val="30"/>
        </w:rPr>
        <w:t xml:space="preserve">is used to </w:t>
      </w:r>
      <w:r w:rsidRPr="004F519E">
        <w:rPr>
          <w:rFonts w:ascii="Times New Roman" w:hAnsi="Times New Roman"/>
          <w:sz w:val="30"/>
          <w:szCs w:val="30"/>
        </w:rPr>
        <w:t>spate</w:t>
      </w:r>
      <w:r w:rsidRPr="004F519E">
        <w:rPr>
          <w:rFonts w:ascii="Times New Roman" w:hAnsi="Times New Roman" w:hint="eastAsia"/>
          <w:sz w:val="30"/>
          <w:szCs w:val="30"/>
        </w:rPr>
        <w:t xml:space="preserve"> molecules based on size. </w:t>
      </w:r>
      <w:r w:rsidRPr="004F519E">
        <w:rPr>
          <w:rFonts w:ascii="Times New Roman" w:hAnsi="Times New Roman"/>
          <w:sz w:val="30"/>
          <w:szCs w:val="30"/>
        </w:rPr>
        <w:t>T</w:t>
      </w:r>
      <w:r w:rsidRPr="004F519E">
        <w:rPr>
          <w:rFonts w:ascii="Times New Roman" w:hAnsi="Times New Roman" w:hint="eastAsia"/>
          <w:sz w:val="30"/>
          <w:szCs w:val="30"/>
        </w:rPr>
        <w:t xml:space="preserve">he </w:t>
      </w:r>
      <w:r w:rsidRPr="004F519E">
        <w:rPr>
          <w:rFonts w:ascii="Times New Roman" w:hAnsi="Times New Roman"/>
          <w:sz w:val="30"/>
          <w:szCs w:val="30"/>
        </w:rPr>
        <w:t>function</w:t>
      </w:r>
      <w:r w:rsidRPr="004F519E">
        <w:rPr>
          <w:rFonts w:ascii="Times New Roman" w:hAnsi="Times New Roman" w:hint="eastAsia"/>
          <w:sz w:val="30"/>
          <w:szCs w:val="30"/>
        </w:rPr>
        <w:t xml:space="preserve"> is it </w:t>
      </w:r>
      <w:r w:rsidRPr="004F519E">
        <w:rPr>
          <w:rFonts w:ascii="Times New Roman" w:hAnsi="Times New Roman"/>
          <w:sz w:val="30"/>
          <w:szCs w:val="30"/>
        </w:rPr>
        <w:t xml:space="preserve">separated through a semipermeable membrane, the macromolecules remain inside and small molecules diffuse outside. The </w:t>
      </w:r>
      <w:r w:rsidRPr="004F519E">
        <w:rPr>
          <w:rFonts w:ascii="Times New Roman" w:hAnsi="Times New Roman" w:hint="eastAsia"/>
          <w:sz w:val="30"/>
          <w:szCs w:val="30"/>
        </w:rPr>
        <w:t xml:space="preserve">diffusion stop until the </w:t>
      </w:r>
      <w:r w:rsidRPr="004F519E">
        <w:rPr>
          <w:rFonts w:ascii="Times New Roman" w:hAnsi="Times New Roman"/>
          <w:sz w:val="30"/>
          <w:szCs w:val="30"/>
        </w:rPr>
        <w:t>concentration of</w:t>
      </w:r>
      <w:r w:rsidRPr="004F519E">
        <w:rPr>
          <w:rFonts w:ascii="Times New Roman" w:hAnsi="Times New Roman" w:hint="eastAsia"/>
          <w:sz w:val="30"/>
          <w:szCs w:val="30"/>
        </w:rPr>
        <w:t xml:space="preserve"> internal</w:t>
      </w:r>
      <w:r w:rsidRPr="004F519E">
        <w:rPr>
          <w:rFonts w:ascii="Times New Roman" w:hAnsi="Times New Roman"/>
          <w:sz w:val="30"/>
          <w:szCs w:val="30"/>
        </w:rPr>
        <w:t xml:space="preserve"> small molecules</w:t>
      </w:r>
      <w:r w:rsidRPr="004F519E">
        <w:rPr>
          <w:rFonts w:ascii="Times New Roman" w:hAnsi="Times New Roman" w:hint="eastAsia"/>
          <w:sz w:val="30"/>
          <w:szCs w:val="30"/>
        </w:rPr>
        <w:t xml:space="preserve"> is</w:t>
      </w:r>
      <w:r w:rsidRPr="004F519E">
        <w:rPr>
          <w:rFonts w:ascii="Times New Roman" w:hAnsi="Times New Roman"/>
          <w:sz w:val="30"/>
          <w:szCs w:val="30"/>
        </w:rPr>
        <w:t xml:space="preserve"> equal to the </w:t>
      </w:r>
      <w:r w:rsidRPr="004F519E">
        <w:rPr>
          <w:rFonts w:ascii="Times New Roman" w:hAnsi="Times New Roman" w:hint="eastAsia"/>
          <w:sz w:val="30"/>
          <w:szCs w:val="30"/>
        </w:rPr>
        <w:t>external.</w:t>
      </w:r>
      <w:r w:rsidRPr="004F519E">
        <w:rPr>
          <w:rFonts w:ascii="Times New Roman" w:hAnsi="Times New Roman"/>
          <w:sz w:val="30"/>
          <w:szCs w:val="30"/>
        </w:rPr>
        <w:t xml:space="preserve"> </w:t>
      </w:r>
      <w:r w:rsidRPr="004F519E">
        <w:rPr>
          <w:rFonts w:ascii="Times New Roman" w:hAnsi="Times New Roman" w:hint="eastAsia"/>
          <w:sz w:val="30"/>
          <w:szCs w:val="30"/>
        </w:rPr>
        <w:t>The rate of small molecules</w:t>
      </w:r>
      <w:r w:rsidRPr="004F519E">
        <w:rPr>
          <w:rFonts w:ascii="Times New Roman" w:hAnsi="Times New Roman"/>
          <w:sz w:val="30"/>
          <w:szCs w:val="30"/>
        </w:rPr>
        <w:t xml:space="preserve"> diffuses out of the dialysis bag will decrease.</w:t>
      </w:r>
      <w:r w:rsidRPr="004F519E">
        <w:rPr>
          <w:rFonts w:ascii="Times New Roman" w:hAnsi="Times New Roman" w:hint="eastAsia"/>
          <w:sz w:val="30"/>
          <w:szCs w:val="30"/>
        </w:rPr>
        <w:t xml:space="preserve"> </w:t>
      </w:r>
      <w:r w:rsidRPr="004F519E">
        <w:rPr>
          <w:rFonts w:ascii="Times New Roman" w:hAnsi="Times New Roman"/>
          <w:sz w:val="30"/>
          <w:szCs w:val="30"/>
        </w:rPr>
        <w:t>G</w:t>
      </w:r>
      <w:r w:rsidRPr="004F519E">
        <w:rPr>
          <w:rFonts w:ascii="Times New Roman" w:hAnsi="Times New Roman" w:hint="eastAsia"/>
          <w:sz w:val="30"/>
          <w:szCs w:val="30"/>
        </w:rPr>
        <w:t xml:space="preserve">el </w:t>
      </w:r>
      <w:r w:rsidRPr="004F519E">
        <w:rPr>
          <w:rFonts w:ascii="Times New Roman" w:hAnsi="Times New Roman"/>
          <w:sz w:val="30"/>
          <w:szCs w:val="30"/>
        </w:rPr>
        <w:t xml:space="preserve">filtration is also separate molecules based on size. In </w:t>
      </w:r>
      <w:r w:rsidRPr="004F519E">
        <w:rPr>
          <w:rFonts w:ascii="Times New Roman" w:hAnsi="Times New Roman" w:hint="eastAsia"/>
          <w:sz w:val="30"/>
          <w:szCs w:val="30"/>
        </w:rPr>
        <w:t xml:space="preserve">the </w:t>
      </w:r>
      <w:r w:rsidRPr="004F519E">
        <w:rPr>
          <w:rFonts w:ascii="Times New Roman" w:hAnsi="Times New Roman"/>
          <w:sz w:val="30"/>
          <w:szCs w:val="30"/>
        </w:rPr>
        <w:t>mixture</w:t>
      </w:r>
      <w:r w:rsidRPr="004F519E">
        <w:rPr>
          <w:rFonts w:ascii="Times New Roman" w:hAnsi="Times New Roman" w:hint="eastAsia"/>
          <w:sz w:val="30"/>
          <w:szCs w:val="30"/>
        </w:rPr>
        <w:t>, macromolecules pass through gel more quickly than smaller ones</w:t>
      </w:r>
      <w:r w:rsidRPr="004F519E">
        <w:rPr>
          <w:rFonts w:ascii="Times New Roman" w:hAnsi="Times New Roman"/>
          <w:sz w:val="30"/>
          <w:szCs w:val="30"/>
        </w:rPr>
        <w:t xml:space="preserve">. Glucose </w:t>
      </w:r>
      <w:r w:rsidRPr="004F519E">
        <w:rPr>
          <w:rFonts w:ascii="Times New Roman" w:hAnsi="Times New Roman" w:hint="eastAsia"/>
          <w:sz w:val="30"/>
          <w:szCs w:val="30"/>
        </w:rPr>
        <w:t xml:space="preserve">oxidase reaction </w:t>
      </w:r>
      <w:r w:rsidRPr="004F519E">
        <w:rPr>
          <w:rFonts w:ascii="Times New Roman" w:hAnsi="Times New Roman"/>
          <w:sz w:val="30"/>
          <w:szCs w:val="30"/>
        </w:rPr>
        <w:t xml:space="preserve">is glucose reaction with glucose oxidase create gluconic acid. </w:t>
      </w:r>
      <w:r w:rsidRPr="004F519E">
        <w:rPr>
          <w:rFonts w:ascii="Times New Roman" w:hAnsi="Times New Roman" w:hint="eastAsia"/>
          <w:sz w:val="30"/>
          <w:szCs w:val="30"/>
        </w:rPr>
        <w:t xml:space="preserve">And iodine test is iodine </w:t>
      </w:r>
      <w:r w:rsidRPr="004F519E">
        <w:rPr>
          <w:rFonts w:ascii="Times New Roman" w:hAnsi="Times New Roman"/>
          <w:sz w:val="30"/>
          <w:szCs w:val="30"/>
        </w:rPr>
        <w:t xml:space="preserve">binding to amylose and it yield an intense blue color. Both </w:t>
      </w:r>
      <w:r w:rsidRPr="004F519E">
        <w:rPr>
          <w:rFonts w:ascii="Times New Roman" w:hAnsi="Times New Roman" w:hint="eastAsia"/>
          <w:sz w:val="30"/>
          <w:szCs w:val="30"/>
        </w:rPr>
        <w:t xml:space="preserve">test is measure color </w:t>
      </w:r>
      <w:r w:rsidRPr="004F519E">
        <w:rPr>
          <w:rFonts w:ascii="Times New Roman" w:hAnsi="Times New Roman"/>
          <w:sz w:val="30"/>
          <w:szCs w:val="30"/>
        </w:rPr>
        <w:t>qualitatively</w:t>
      </w:r>
    </w:p>
    <w:p w14:paraId="5DACF109" w14:textId="77777777" w:rsidR="004F519E" w:rsidRPr="004F519E" w:rsidRDefault="004F519E" w:rsidP="004F519E">
      <w:pPr>
        <w:ind w:firstLine="840"/>
        <w:rPr>
          <w:rFonts w:ascii="Times New Roman" w:hAnsi="Times New Roman"/>
          <w:sz w:val="30"/>
          <w:szCs w:val="30"/>
        </w:rPr>
      </w:pPr>
    </w:p>
    <w:p w14:paraId="4EA7C13B" w14:textId="77777777" w:rsidR="004F519E" w:rsidRDefault="004F519E" w:rsidP="004F519E">
      <w:pPr>
        <w:ind w:firstLine="840"/>
        <w:rPr>
          <w:rFonts w:ascii="Times New Roman" w:hAnsi="Times New Roman"/>
          <w:sz w:val="28"/>
          <w:szCs w:val="28"/>
        </w:rPr>
      </w:pPr>
    </w:p>
    <w:p w14:paraId="14ACE1E8" w14:textId="77777777" w:rsidR="004F519E" w:rsidRDefault="004F519E" w:rsidP="004F519E">
      <w:pPr>
        <w:ind w:firstLine="840"/>
        <w:rPr>
          <w:rFonts w:ascii="Times New Roman" w:hAnsi="Times New Roman"/>
          <w:sz w:val="28"/>
          <w:szCs w:val="28"/>
        </w:rPr>
      </w:pPr>
    </w:p>
    <w:p w14:paraId="47634338" w14:textId="77777777" w:rsidR="004F519E" w:rsidRDefault="004F519E" w:rsidP="004F519E">
      <w:pPr>
        <w:ind w:firstLine="840"/>
        <w:rPr>
          <w:rFonts w:ascii="Times New Roman" w:hAnsi="Times New Roman"/>
          <w:sz w:val="28"/>
          <w:szCs w:val="28"/>
        </w:rPr>
      </w:pPr>
    </w:p>
    <w:p w14:paraId="46168F30" w14:textId="77777777" w:rsidR="004F519E" w:rsidRDefault="004F519E" w:rsidP="004F519E">
      <w:pPr>
        <w:ind w:firstLine="840"/>
        <w:rPr>
          <w:rFonts w:ascii="Times New Roman" w:hAnsi="Times New Roman"/>
          <w:sz w:val="28"/>
          <w:szCs w:val="28"/>
        </w:rPr>
      </w:pPr>
    </w:p>
    <w:p w14:paraId="6A800817" w14:textId="77777777" w:rsidR="004F519E" w:rsidRDefault="004F519E" w:rsidP="004F519E">
      <w:pPr>
        <w:ind w:firstLine="840"/>
        <w:rPr>
          <w:rFonts w:ascii="Times New Roman" w:hAnsi="Times New Roman"/>
          <w:sz w:val="28"/>
          <w:szCs w:val="28"/>
        </w:rPr>
      </w:pPr>
    </w:p>
    <w:p w14:paraId="4CC34A86" w14:textId="77777777" w:rsidR="004F519E" w:rsidRDefault="004F519E" w:rsidP="004F519E">
      <w:pPr>
        <w:ind w:firstLine="840"/>
        <w:rPr>
          <w:rFonts w:ascii="Times New Roman" w:hAnsi="Times New Roman"/>
          <w:sz w:val="28"/>
          <w:szCs w:val="28"/>
        </w:rPr>
      </w:pPr>
    </w:p>
    <w:p w14:paraId="7B0ECD4B" w14:textId="77777777" w:rsidR="004F519E" w:rsidRDefault="004F519E" w:rsidP="004F519E">
      <w:pPr>
        <w:ind w:firstLine="840"/>
        <w:rPr>
          <w:rFonts w:ascii="Times New Roman" w:hAnsi="Times New Roman"/>
          <w:sz w:val="28"/>
          <w:szCs w:val="28"/>
        </w:rPr>
      </w:pPr>
    </w:p>
    <w:p w14:paraId="01E6B58E" w14:textId="77777777" w:rsidR="004F519E" w:rsidRDefault="004F519E" w:rsidP="004F519E">
      <w:pPr>
        <w:ind w:firstLine="840"/>
        <w:rPr>
          <w:rFonts w:ascii="Times New Roman" w:hAnsi="Times New Roman"/>
          <w:sz w:val="28"/>
          <w:szCs w:val="28"/>
        </w:rPr>
      </w:pPr>
    </w:p>
    <w:p w14:paraId="0ACFAD14" w14:textId="77777777" w:rsidR="004F519E" w:rsidRDefault="004F519E" w:rsidP="004F519E">
      <w:pPr>
        <w:rPr>
          <w:rFonts w:ascii="Times New Roman" w:hAnsi="Times New Roman"/>
          <w:b/>
          <w:sz w:val="32"/>
          <w:szCs w:val="32"/>
        </w:rPr>
      </w:pPr>
      <w:r>
        <w:rPr>
          <w:rFonts w:ascii="Times New Roman" w:hAnsi="Times New Roman"/>
          <w:b/>
          <w:sz w:val="32"/>
          <w:szCs w:val="32"/>
        </w:rPr>
        <w:t xml:space="preserve">Result </w:t>
      </w:r>
      <w:r>
        <w:rPr>
          <w:rFonts w:ascii="Times New Roman" w:hAnsi="Times New Roman" w:hint="eastAsia"/>
          <w:b/>
          <w:sz w:val="32"/>
          <w:szCs w:val="32"/>
        </w:rPr>
        <w:t xml:space="preserve">and </w:t>
      </w:r>
      <w:r>
        <w:rPr>
          <w:rFonts w:ascii="Times New Roman" w:hAnsi="Times New Roman"/>
          <w:b/>
          <w:sz w:val="32"/>
          <w:szCs w:val="32"/>
        </w:rPr>
        <w:t>discussion:</w:t>
      </w:r>
    </w:p>
    <w:p w14:paraId="5C2F9D5A" w14:textId="77777777" w:rsidR="004F519E" w:rsidRDefault="004F519E" w:rsidP="004F519E">
      <w:pPr>
        <w:rPr>
          <w:rFonts w:ascii="Times New Roman" w:hAnsi="Times New Roman"/>
          <w:b/>
        </w:rPr>
      </w:pPr>
      <w:r>
        <w:rPr>
          <w:rFonts w:ascii="Times New Roman" w:hAnsi="Times New Roman"/>
          <w:b/>
        </w:rPr>
        <w:t>R1</w:t>
      </w:r>
      <w:r>
        <w:rPr>
          <w:rFonts w:ascii="Times New Roman" w:hAnsi="Times New Roman"/>
          <w:b/>
        </w:rPr>
        <w:t>：</w:t>
      </w:r>
    </w:p>
    <w:p w14:paraId="29B4624D" w14:textId="05843762" w:rsidR="004F519E" w:rsidRPr="004F199F" w:rsidRDefault="004F519E" w:rsidP="004F519E">
      <w:pPr>
        <w:rPr>
          <w:rFonts w:ascii="Times New Roman" w:hAnsi="Times New Roman" w:cs="Times New Roman"/>
        </w:rPr>
      </w:pPr>
      <w:bookmarkStart w:id="3" w:name="OLE_LINK77"/>
      <w:bookmarkStart w:id="4" w:name="OLE_LINK76"/>
      <w:r>
        <w:rPr>
          <w:rFonts w:ascii="Times New Roman" w:hAnsi="Times New Roman"/>
          <w:b/>
        </w:rPr>
        <w:t xml:space="preserve">Table </w:t>
      </w:r>
      <w:bookmarkEnd w:id="3"/>
      <w:bookmarkEnd w:id="4"/>
      <w:r>
        <w:rPr>
          <w:rFonts w:ascii="Times New Roman" w:hAnsi="Times New Roman"/>
          <w:b/>
        </w:rPr>
        <w:t xml:space="preserve">1. </w:t>
      </w:r>
      <w:r w:rsidR="001466BD">
        <w:rPr>
          <w:rFonts w:ascii="Times New Roman" w:hAnsi="Times New Roman"/>
          <w:b/>
        </w:rPr>
        <w:t xml:space="preserve">The absorbance reading and </w:t>
      </w:r>
      <w:r>
        <w:rPr>
          <w:rFonts w:ascii="Times New Roman" w:hAnsi="Times New Roman"/>
          <w:b/>
        </w:rPr>
        <w:t>concentration</w:t>
      </w:r>
      <w:r w:rsidR="001466BD">
        <w:rPr>
          <w:rFonts w:ascii="Times New Roman" w:hAnsi="Times New Roman"/>
          <w:b/>
        </w:rPr>
        <w:t xml:space="preserve"> of</w:t>
      </w:r>
      <w:r>
        <w:rPr>
          <w:rFonts w:ascii="Times New Roman" w:hAnsi="Times New Roman"/>
          <w:b/>
        </w:rPr>
        <w:t xml:space="preserve"> the diffusion of glucose and starch in its i</w:t>
      </w:r>
      <w:r w:rsidR="00950DB5">
        <w:rPr>
          <w:rFonts w:ascii="Times New Roman" w:hAnsi="Times New Roman"/>
          <w:b/>
        </w:rPr>
        <w:t xml:space="preserve">nternal and external dialysis bag </w:t>
      </w:r>
      <w:r>
        <w:rPr>
          <w:rFonts w:ascii="Times New Roman" w:hAnsi="Times New Roman"/>
          <w:b/>
        </w:rPr>
        <w:t xml:space="preserve">from the beginning and end </w:t>
      </w:r>
      <w:r w:rsidR="001466BD">
        <w:rPr>
          <w:rFonts w:ascii="Times New Roman" w:hAnsi="Times New Roman"/>
          <w:b/>
        </w:rPr>
        <w:t xml:space="preserve">point </w:t>
      </w:r>
      <w:r>
        <w:rPr>
          <w:rFonts w:ascii="Times New Roman" w:hAnsi="Times New Roman"/>
          <w:b/>
        </w:rPr>
        <w:t>of dialysis</w:t>
      </w:r>
      <w:r w:rsidR="001466BD">
        <w:rPr>
          <w:rFonts w:ascii="Times New Roman" w:hAnsi="Times New Roman"/>
          <w:b/>
        </w:rPr>
        <w:t xml:space="preserve">. </w:t>
      </w:r>
      <w:r w:rsidR="001466BD" w:rsidRPr="004F199F">
        <w:rPr>
          <w:rFonts w:ascii="Times New Roman" w:hAnsi="Times New Roman" w:cs="Times New Roman"/>
        </w:rPr>
        <w:t xml:space="preserve">The starch and glucose bag is 10 ml the concentration of starch is 0.1mg/ml the glucose concentration is </w:t>
      </w:r>
      <w:r w:rsidR="004F199F" w:rsidRPr="004F199F">
        <w:rPr>
          <w:rFonts w:ascii="Times New Roman" w:hAnsi="Times New Roman" w:cs="Times New Roman"/>
        </w:rPr>
        <w:t xml:space="preserve">1.0 mg/ml after the time 45 </w:t>
      </w:r>
      <w:r w:rsidR="004E7FEC" w:rsidRPr="004F199F">
        <w:rPr>
          <w:rFonts w:ascii="Times New Roman" w:hAnsi="Times New Roman" w:cs="Times New Roman"/>
        </w:rPr>
        <w:t>minutes’</w:t>
      </w:r>
      <w:r w:rsidR="00950DB5">
        <w:rPr>
          <w:rFonts w:ascii="Times New Roman" w:hAnsi="Times New Roman" w:cs="Times New Roman"/>
        </w:rPr>
        <w:t xml:space="preserve"> dialysis</w:t>
      </w:r>
      <w:r w:rsidR="004F199F" w:rsidRPr="004F199F">
        <w:rPr>
          <w:rFonts w:ascii="Times New Roman" w:hAnsi="Times New Roman" w:cs="Times New Roman"/>
        </w:rPr>
        <w:t xml:space="preserve">. Measure the internal and external solution absorbance after add the </w:t>
      </w:r>
      <w:r w:rsidR="004F199F" w:rsidRPr="004F199F">
        <w:rPr>
          <w:rFonts w:ascii="Times New Roman" w:eastAsia="Times New Roman" w:hAnsi="Times New Roman" w:cs="Times New Roman"/>
        </w:rPr>
        <w:t>1.2mL glucose</w:t>
      </w:r>
      <w:r w:rsidR="004F199F" w:rsidRPr="004F199F">
        <w:rPr>
          <w:rFonts w:ascii="Times New Roman" w:eastAsia="Times New Roman" w:hAnsi="Times New Roman" w:cs="Times New Roman"/>
        </w:rPr>
        <w:softHyphen/>
        <w:t xml:space="preserve"> oxidase</w:t>
      </w:r>
      <w:r w:rsidR="004F199F" w:rsidRPr="004F199F">
        <w:rPr>
          <w:rFonts w:ascii="Times New Roman" w:eastAsia="Times New Roman" w:hAnsi="Times New Roman" w:cs="Times New Roman"/>
        </w:rPr>
        <w:softHyphen/>
        <w:t>-peroxidase:(0.004 mg/mL glucose oxidase,0.02 mg/mL peroxidase, 0.01 % tolidine in 0.15 M acetate </w:t>
      </w:r>
      <w:r w:rsidR="004E7FEC" w:rsidRPr="004F199F">
        <w:rPr>
          <w:rFonts w:ascii="Times New Roman" w:eastAsia="Times New Roman" w:hAnsi="Times New Roman" w:cs="Times New Roman"/>
        </w:rPr>
        <w:t>buffer) </w:t>
      </w:r>
      <w:r w:rsidR="004E7FEC">
        <w:rPr>
          <w:rFonts w:ascii="Times New Roman" w:eastAsia="Times New Roman" w:hAnsi="Times New Roman" w:cs="Times New Roman"/>
        </w:rPr>
        <w:t>to each</w:t>
      </w:r>
      <w:r w:rsidR="00950DB5">
        <w:rPr>
          <w:rFonts w:ascii="Times New Roman" w:eastAsia="Times New Roman" w:hAnsi="Times New Roman" w:cs="Times New Roman"/>
        </w:rPr>
        <w:t xml:space="preserve"> glucose </w:t>
      </w:r>
      <w:r w:rsidR="004F199F" w:rsidRPr="004F199F">
        <w:rPr>
          <w:rFonts w:ascii="Times New Roman" w:eastAsia="Times New Roman" w:hAnsi="Times New Roman" w:cs="Times New Roman"/>
        </w:rPr>
        <w:t>fraction th</w:t>
      </w:r>
      <w:r w:rsidR="004F199F">
        <w:rPr>
          <w:rFonts w:ascii="Times New Roman" w:eastAsia="Times New Roman" w:hAnsi="Times New Roman" w:cs="Times New Roman"/>
        </w:rPr>
        <w:t>e absorption was read at 420nm. And add iodine solution in starch group the absorption is 600nm</w:t>
      </w:r>
      <w:r w:rsidR="004F199F" w:rsidRPr="004F199F">
        <w:rPr>
          <w:rFonts w:ascii="Times New Roman" w:eastAsia="Times New Roman" w:hAnsi="Times New Roman" w:cs="Times New Roman"/>
        </w:rPr>
        <w:t> </w:t>
      </w:r>
    </w:p>
    <w:tbl>
      <w:tblPr>
        <w:tblStyle w:val="MediumShading1-Accent11"/>
        <w:tblW w:w="10758" w:type="dxa"/>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899"/>
        <w:gridCol w:w="1006"/>
        <w:gridCol w:w="764"/>
        <w:gridCol w:w="764"/>
        <w:gridCol w:w="1017"/>
        <w:gridCol w:w="764"/>
        <w:gridCol w:w="667"/>
        <w:gridCol w:w="1006"/>
        <w:gridCol w:w="705"/>
        <w:gridCol w:w="667"/>
        <w:gridCol w:w="1017"/>
        <w:gridCol w:w="764"/>
        <w:gridCol w:w="718"/>
      </w:tblGrid>
      <w:tr w:rsidR="004F519E" w:rsidRPr="004F199F" w14:paraId="6FD4D433" w14:textId="77777777" w:rsidTr="004F519E">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899" w:type="dxa"/>
            <w:vMerge w:val="restart"/>
            <w:tcBorders>
              <w:top w:val="single" w:sz="12" w:space="0" w:color="auto"/>
              <w:left w:val="single" w:sz="12" w:space="0" w:color="auto"/>
            </w:tcBorders>
            <w:shd w:val="clear" w:color="auto" w:fill="auto"/>
            <w:vAlign w:val="center"/>
          </w:tcPr>
          <w:p w14:paraId="082BDBA6" w14:textId="77777777" w:rsidR="004F519E" w:rsidRPr="004F199F" w:rsidRDefault="004F519E" w:rsidP="000012D1">
            <w:pPr>
              <w:jc w:val="center"/>
              <w:rPr>
                <w:rFonts w:ascii="Times New Roman" w:hAnsi="Times New Roman" w:cs="Times New Roman"/>
                <w:b w:val="0"/>
                <w:sz w:val="24"/>
                <w:szCs w:val="24"/>
              </w:rPr>
            </w:pPr>
            <w:r w:rsidRPr="004F199F">
              <w:rPr>
                <w:rFonts w:ascii="Times New Roman" w:hAnsi="Times New Roman" w:cs="Times New Roman"/>
                <w:b w:val="0"/>
                <w:bCs w:val="0"/>
                <w:sz w:val="24"/>
                <w:szCs w:val="24"/>
              </w:rPr>
              <w:t>t (min)</w:t>
            </w:r>
          </w:p>
        </w:tc>
        <w:tc>
          <w:tcPr>
            <w:tcW w:w="4982" w:type="dxa"/>
            <w:gridSpan w:val="6"/>
            <w:tcBorders>
              <w:top w:val="single" w:sz="12" w:space="0" w:color="auto"/>
              <w:left w:val="single" w:sz="12" w:space="0" w:color="auto"/>
              <w:bottom w:val="single" w:sz="12" w:space="0" w:color="auto"/>
            </w:tcBorders>
            <w:shd w:val="clear" w:color="auto" w:fill="auto"/>
            <w:vAlign w:val="center"/>
          </w:tcPr>
          <w:p w14:paraId="15962136" w14:textId="77777777" w:rsidR="004F519E" w:rsidRPr="004F199F" w:rsidRDefault="004F519E" w:rsidP="004F519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F199F">
              <w:rPr>
                <w:rFonts w:ascii="Times New Roman" w:hAnsi="Times New Roman" w:cs="Times New Roman"/>
                <w:color w:val="000000" w:themeColor="text1"/>
                <w:sz w:val="24"/>
                <w:szCs w:val="24"/>
              </w:rPr>
              <w:t xml:space="preserve">Glucose </w:t>
            </w:r>
          </w:p>
        </w:tc>
        <w:tc>
          <w:tcPr>
            <w:tcW w:w="4877"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3B84C70B" w14:textId="77777777" w:rsidR="004F519E" w:rsidRPr="004F199F" w:rsidRDefault="004F519E" w:rsidP="000012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F199F">
              <w:rPr>
                <w:rFonts w:ascii="Times New Roman" w:hAnsi="Times New Roman" w:cs="Times New Roman"/>
                <w:color w:val="000000" w:themeColor="text1"/>
                <w:sz w:val="24"/>
                <w:szCs w:val="24"/>
              </w:rPr>
              <w:t>Starch</w:t>
            </w:r>
          </w:p>
        </w:tc>
      </w:tr>
      <w:tr w:rsidR="004F519E" w14:paraId="4A4346FB" w14:textId="77777777" w:rsidTr="000012D1">
        <w:trPr>
          <w:jc w:val="center"/>
        </w:trPr>
        <w:tc>
          <w:tcPr>
            <w:cnfStyle w:val="001000000000" w:firstRow="0" w:lastRow="0" w:firstColumn="1" w:lastColumn="0" w:oddVBand="0" w:evenVBand="0" w:oddHBand="0" w:evenHBand="0" w:firstRowFirstColumn="0" w:firstRowLastColumn="0" w:lastRowFirstColumn="0" w:lastRowLastColumn="0"/>
            <w:tcW w:w="899" w:type="dxa"/>
            <w:vMerge/>
            <w:tcBorders>
              <w:left w:val="single" w:sz="12" w:space="0" w:color="auto"/>
              <w:bottom w:val="single" w:sz="12" w:space="0" w:color="auto"/>
              <w:right w:val="nil"/>
            </w:tcBorders>
            <w:shd w:val="clear" w:color="auto" w:fill="auto"/>
          </w:tcPr>
          <w:p w14:paraId="52DD953F" w14:textId="77777777" w:rsidR="004F519E" w:rsidRDefault="004F519E" w:rsidP="000012D1">
            <w:pPr>
              <w:rPr>
                <w:b w:val="0"/>
                <w:sz w:val="24"/>
                <w:szCs w:val="24"/>
              </w:rPr>
            </w:pPr>
          </w:p>
        </w:tc>
        <w:tc>
          <w:tcPr>
            <w:tcW w:w="1006" w:type="dxa"/>
            <w:tcBorders>
              <w:top w:val="single" w:sz="12" w:space="0" w:color="auto"/>
              <w:left w:val="single" w:sz="12" w:space="0" w:color="auto"/>
              <w:bottom w:val="single" w:sz="12" w:space="0" w:color="auto"/>
              <w:right w:val="nil"/>
            </w:tcBorders>
            <w:shd w:val="clear" w:color="auto" w:fill="auto"/>
          </w:tcPr>
          <w:p w14:paraId="19B3814F"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A</w:t>
            </w:r>
            <w:r>
              <w:rPr>
                <w:bCs/>
                <w:sz w:val="24"/>
                <w:szCs w:val="24"/>
                <w:vertAlign w:val="subscript"/>
              </w:rPr>
              <w:t xml:space="preserve">420 </w:t>
            </w:r>
            <w:r>
              <w:rPr>
                <w:bCs/>
                <w:sz w:val="24"/>
                <w:szCs w:val="24"/>
              </w:rPr>
              <w:t>Internal solution</w:t>
            </w:r>
          </w:p>
        </w:tc>
        <w:tc>
          <w:tcPr>
            <w:tcW w:w="764" w:type="dxa"/>
            <w:tcBorders>
              <w:top w:val="single" w:sz="12" w:space="0" w:color="auto"/>
              <w:left w:val="single" w:sz="8" w:space="0" w:color="auto"/>
              <w:bottom w:val="single" w:sz="12" w:space="0" w:color="auto"/>
              <w:right w:val="nil"/>
            </w:tcBorders>
            <w:shd w:val="clear" w:color="auto" w:fill="auto"/>
          </w:tcPr>
          <w:p w14:paraId="16746B00"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i/>
                <w:sz w:val="24"/>
                <w:szCs w:val="24"/>
              </w:rPr>
            </w:pPr>
            <w:r>
              <w:rPr>
                <w:bCs/>
                <w:i/>
                <w:sz w:val="24"/>
                <w:szCs w:val="24"/>
              </w:rPr>
              <w:t>c</w:t>
            </w:r>
            <w:r>
              <w:rPr>
                <w:bCs/>
                <w:i/>
                <w:sz w:val="24"/>
                <w:szCs w:val="24"/>
                <w:vertAlign w:val="subscript"/>
              </w:rPr>
              <w:t>1</w:t>
            </w:r>
            <w:r>
              <w:rPr>
                <w:bCs/>
                <w:i/>
                <w:sz w:val="24"/>
                <w:szCs w:val="24"/>
              </w:rPr>
              <w:t xml:space="preserve"> </w:t>
            </w:r>
            <w:r>
              <w:rPr>
                <w:bCs/>
                <w:sz w:val="24"/>
                <w:szCs w:val="24"/>
              </w:rPr>
              <w:t>(g/L)</w:t>
            </w:r>
          </w:p>
        </w:tc>
        <w:tc>
          <w:tcPr>
            <w:tcW w:w="764" w:type="dxa"/>
            <w:tcBorders>
              <w:top w:val="single" w:sz="12" w:space="0" w:color="auto"/>
              <w:left w:val="single" w:sz="8" w:space="0" w:color="auto"/>
              <w:bottom w:val="single" w:sz="12" w:space="0" w:color="auto"/>
              <w:right w:val="nil"/>
            </w:tcBorders>
            <w:shd w:val="clear" w:color="auto" w:fill="auto"/>
          </w:tcPr>
          <w:p w14:paraId="0B39946D"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i/>
                <w:sz w:val="24"/>
                <w:szCs w:val="24"/>
              </w:rPr>
            </w:pPr>
            <w:r>
              <w:rPr>
                <w:bCs/>
                <w:i/>
                <w:sz w:val="24"/>
                <w:szCs w:val="24"/>
              </w:rPr>
              <w:t>m</w:t>
            </w:r>
            <w:r>
              <w:rPr>
                <w:bCs/>
                <w:i/>
                <w:sz w:val="24"/>
                <w:szCs w:val="24"/>
                <w:vertAlign w:val="subscript"/>
              </w:rPr>
              <w:t>1</w:t>
            </w:r>
            <w:r>
              <w:rPr>
                <w:bCs/>
                <w:i/>
                <w:sz w:val="24"/>
                <w:szCs w:val="24"/>
              </w:rPr>
              <w:t xml:space="preserve"> </w:t>
            </w:r>
            <w:r>
              <w:rPr>
                <w:bCs/>
                <w:sz w:val="24"/>
                <w:szCs w:val="24"/>
              </w:rPr>
              <w:t>(mg)</w:t>
            </w:r>
          </w:p>
        </w:tc>
        <w:tc>
          <w:tcPr>
            <w:tcW w:w="1017" w:type="dxa"/>
            <w:tcBorders>
              <w:top w:val="single" w:sz="12" w:space="0" w:color="auto"/>
              <w:left w:val="single" w:sz="8" w:space="0" w:color="auto"/>
              <w:bottom w:val="single" w:sz="12" w:space="0" w:color="auto"/>
              <w:right w:val="nil"/>
            </w:tcBorders>
            <w:shd w:val="clear" w:color="auto" w:fill="auto"/>
          </w:tcPr>
          <w:p w14:paraId="3AFFE0A1"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A</w:t>
            </w:r>
            <w:r>
              <w:rPr>
                <w:bCs/>
                <w:sz w:val="24"/>
                <w:szCs w:val="24"/>
                <w:vertAlign w:val="subscript"/>
              </w:rPr>
              <w:t xml:space="preserve">420 </w:t>
            </w:r>
            <w:r>
              <w:rPr>
                <w:bCs/>
                <w:sz w:val="24"/>
                <w:szCs w:val="24"/>
              </w:rPr>
              <w:t>External solution</w:t>
            </w:r>
          </w:p>
        </w:tc>
        <w:tc>
          <w:tcPr>
            <w:tcW w:w="764" w:type="dxa"/>
            <w:tcBorders>
              <w:top w:val="single" w:sz="12" w:space="0" w:color="auto"/>
              <w:left w:val="single" w:sz="8" w:space="0" w:color="auto"/>
              <w:bottom w:val="single" w:sz="12" w:space="0" w:color="auto"/>
              <w:right w:val="nil"/>
            </w:tcBorders>
            <w:shd w:val="clear" w:color="auto" w:fill="auto"/>
          </w:tcPr>
          <w:p w14:paraId="055961D3"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c</w:t>
            </w:r>
            <w:r>
              <w:rPr>
                <w:bCs/>
                <w:i/>
                <w:sz w:val="24"/>
                <w:szCs w:val="24"/>
                <w:vertAlign w:val="subscript"/>
              </w:rPr>
              <w:t>2</w:t>
            </w:r>
            <w:r>
              <w:rPr>
                <w:bCs/>
                <w:i/>
                <w:sz w:val="24"/>
                <w:szCs w:val="24"/>
              </w:rPr>
              <w:t xml:space="preserve"> </w:t>
            </w:r>
            <w:r>
              <w:rPr>
                <w:bCs/>
                <w:sz w:val="24"/>
                <w:szCs w:val="24"/>
              </w:rPr>
              <w:t>(g/L)</w:t>
            </w:r>
          </w:p>
        </w:tc>
        <w:tc>
          <w:tcPr>
            <w:tcW w:w="667" w:type="dxa"/>
            <w:tcBorders>
              <w:top w:val="single" w:sz="12" w:space="0" w:color="auto"/>
              <w:left w:val="single" w:sz="8" w:space="0" w:color="auto"/>
              <w:bottom w:val="single" w:sz="12" w:space="0" w:color="auto"/>
              <w:right w:val="nil"/>
            </w:tcBorders>
            <w:shd w:val="clear" w:color="auto" w:fill="auto"/>
          </w:tcPr>
          <w:p w14:paraId="510A8D41"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m</w:t>
            </w:r>
            <w:r>
              <w:rPr>
                <w:bCs/>
                <w:i/>
                <w:sz w:val="24"/>
                <w:szCs w:val="24"/>
                <w:vertAlign w:val="subscript"/>
              </w:rPr>
              <w:t>2</w:t>
            </w:r>
            <w:r>
              <w:rPr>
                <w:bCs/>
                <w:i/>
                <w:sz w:val="24"/>
                <w:szCs w:val="24"/>
              </w:rPr>
              <w:t xml:space="preserve"> </w:t>
            </w:r>
            <w:r>
              <w:rPr>
                <w:bCs/>
                <w:sz w:val="24"/>
                <w:szCs w:val="24"/>
              </w:rPr>
              <w:t>(mg)</w:t>
            </w:r>
          </w:p>
        </w:tc>
        <w:tc>
          <w:tcPr>
            <w:tcW w:w="1006" w:type="dxa"/>
            <w:tcBorders>
              <w:top w:val="single" w:sz="12" w:space="0" w:color="auto"/>
              <w:left w:val="single" w:sz="12" w:space="0" w:color="auto"/>
              <w:bottom w:val="single" w:sz="12" w:space="0" w:color="auto"/>
              <w:right w:val="nil"/>
            </w:tcBorders>
            <w:shd w:val="clear" w:color="auto" w:fill="auto"/>
          </w:tcPr>
          <w:p w14:paraId="1CD9D9E5"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A</w:t>
            </w:r>
            <w:r>
              <w:rPr>
                <w:bCs/>
                <w:sz w:val="24"/>
                <w:szCs w:val="24"/>
                <w:vertAlign w:val="subscript"/>
              </w:rPr>
              <w:t xml:space="preserve">600 </w:t>
            </w:r>
            <w:r>
              <w:rPr>
                <w:bCs/>
                <w:sz w:val="24"/>
                <w:szCs w:val="24"/>
              </w:rPr>
              <w:t>Internal solution</w:t>
            </w:r>
          </w:p>
        </w:tc>
        <w:tc>
          <w:tcPr>
            <w:tcW w:w="705" w:type="dxa"/>
            <w:tcBorders>
              <w:top w:val="single" w:sz="12" w:space="0" w:color="auto"/>
              <w:left w:val="single" w:sz="8" w:space="0" w:color="auto"/>
              <w:bottom w:val="single" w:sz="12" w:space="0" w:color="auto"/>
              <w:right w:val="nil"/>
            </w:tcBorders>
            <w:shd w:val="clear" w:color="auto" w:fill="auto"/>
          </w:tcPr>
          <w:p w14:paraId="6C88F384"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c</w:t>
            </w:r>
            <w:r>
              <w:rPr>
                <w:bCs/>
                <w:i/>
                <w:sz w:val="24"/>
                <w:szCs w:val="24"/>
                <w:vertAlign w:val="subscript"/>
              </w:rPr>
              <w:t>1</w:t>
            </w:r>
            <w:r>
              <w:rPr>
                <w:bCs/>
                <w:i/>
                <w:sz w:val="24"/>
                <w:szCs w:val="24"/>
              </w:rPr>
              <w:t xml:space="preserve"> </w:t>
            </w:r>
            <w:r>
              <w:rPr>
                <w:bCs/>
                <w:sz w:val="24"/>
                <w:szCs w:val="24"/>
              </w:rPr>
              <w:t>(g/L)</w:t>
            </w:r>
          </w:p>
        </w:tc>
        <w:tc>
          <w:tcPr>
            <w:tcW w:w="667" w:type="dxa"/>
            <w:tcBorders>
              <w:top w:val="single" w:sz="12" w:space="0" w:color="auto"/>
              <w:left w:val="single" w:sz="8" w:space="0" w:color="auto"/>
              <w:bottom w:val="single" w:sz="12" w:space="0" w:color="auto"/>
              <w:right w:val="nil"/>
            </w:tcBorders>
            <w:shd w:val="clear" w:color="auto" w:fill="auto"/>
          </w:tcPr>
          <w:p w14:paraId="5CF2FA2D"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m</w:t>
            </w:r>
            <w:r>
              <w:rPr>
                <w:bCs/>
                <w:i/>
                <w:sz w:val="24"/>
                <w:szCs w:val="24"/>
                <w:vertAlign w:val="subscript"/>
              </w:rPr>
              <w:t>1</w:t>
            </w:r>
            <w:r>
              <w:rPr>
                <w:bCs/>
                <w:i/>
                <w:sz w:val="24"/>
                <w:szCs w:val="24"/>
              </w:rPr>
              <w:t xml:space="preserve"> </w:t>
            </w:r>
            <w:r>
              <w:rPr>
                <w:bCs/>
                <w:sz w:val="24"/>
                <w:szCs w:val="24"/>
              </w:rPr>
              <w:t>(mg)</w:t>
            </w:r>
          </w:p>
        </w:tc>
        <w:tc>
          <w:tcPr>
            <w:tcW w:w="1017" w:type="dxa"/>
            <w:tcBorders>
              <w:top w:val="single" w:sz="12" w:space="0" w:color="auto"/>
              <w:left w:val="single" w:sz="8" w:space="0" w:color="auto"/>
              <w:bottom w:val="single" w:sz="12" w:space="0" w:color="auto"/>
              <w:right w:val="nil"/>
            </w:tcBorders>
            <w:shd w:val="clear" w:color="auto" w:fill="auto"/>
          </w:tcPr>
          <w:p w14:paraId="7074677D"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A</w:t>
            </w:r>
            <w:r>
              <w:rPr>
                <w:bCs/>
                <w:sz w:val="24"/>
                <w:szCs w:val="24"/>
                <w:vertAlign w:val="subscript"/>
              </w:rPr>
              <w:t xml:space="preserve">600 </w:t>
            </w:r>
            <w:r>
              <w:rPr>
                <w:bCs/>
                <w:sz w:val="24"/>
                <w:szCs w:val="24"/>
              </w:rPr>
              <w:t>External solution</w:t>
            </w:r>
          </w:p>
        </w:tc>
        <w:tc>
          <w:tcPr>
            <w:tcW w:w="764" w:type="dxa"/>
            <w:tcBorders>
              <w:top w:val="single" w:sz="12" w:space="0" w:color="auto"/>
              <w:left w:val="single" w:sz="8" w:space="0" w:color="auto"/>
              <w:bottom w:val="single" w:sz="12" w:space="0" w:color="auto"/>
              <w:right w:val="nil"/>
            </w:tcBorders>
            <w:shd w:val="clear" w:color="auto" w:fill="auto"/>
          </w:tcPr>
          <w:p w14:paraId="3CB309C4"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c</w:t>
            </w:r>
            <w:r>
              <w:rPr>
                <w:bCs/>
                <w:i/>
                <w:sz w:val="24"/>
                <w:szCs w:val="24"/>
                <w:vertAlign w:val="subscript"/>
              </w:rPr>
              <w:t>2</w:t>
            </w:r>
            <w:r>
              <w:rPr>
                <w:bCs/>
                <w:i/>
                <w:sz w:val="24"/>
                <w:szCs w:val="24"/>
              </w:rPr>
              <w:t xml:space="preserve"> </w:t>
            </w:r>
            <w:r>
              <w:rPr>
                <w:bCs/>
                <w:sz w:val="24"/>
                <w:szCs w:val="24"/>
              </w:rPr>
              <w:t>(g/L)</w:t>
            </w:r>
          </w:p>
        </w:tc>
        <w:tc>
          <w:tcPr>
            <w:tcW w:w="718" w:type="dxa"/>
            <w:tcBorders>
              <w:top w:val="single" w:sz="12" w:space="0" w:color="auto"/>
              <w:left w:val="single" w:sz="8" w:space="0" w:color="auto"/>
              <w:bottom w:val="single" w:sz="12" w:space="0" w:color="auto"/>
              <w:right w:val="single" w:sz="12" w:space="0" w:color="auto"/>
            </w:tcBorders>
            <w:shd w:val="clear" w:color="auto" w:fill="auto"/>
          </w:tcPr>
          <w:p w14:paraId="3B8A78A6"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i/>
                <w:sz w:val="24"/>
                <w:szCs w:val="24"/>
              </w:rPr>
              <w:t>m</w:t>
            </w:r>
            <w:r>
              <w:rPr>
                <w:bCs/>
                <w:i/>
                <w:sz w:val="24"/>
                <w:szCs w:val="24"/>
                <w:vertAlign w:val="subscript"/>
              </w:rPr>
              <w:t>2</w:t>
            </w:r>
            <w:r>
              <w:rPr>
                <w:bCs/>
                <w:i/>
                <w:sz w:val="24"/>
                <w:szCs w:val="24"/>
              </w:rPr>
              <w:t xml:space="preserve"> </w:t>
            </w:r>
            <w:r>
              <w:rPr>
                <w:bCs/>
                <w:sz w:val="24"/>
                <w:szCs w:val="24"/>
              </w:rPr>
              <w:t>(mg)</w:t>
            </w:r>
          </w:p>
        </w:tc>
      </w:tr>
      <w:tr w:rsidR="004F519E" w14:paraId="7B81A90A" w14:textId="77777777" w:rsidTr="000012D1">
        <w:trPr>
          <w:trHeight w:val="669"/>
          <w:jc w:val="center"/>
        </w:trPr>
        <w:tc>
          <w:tcPr>
            <w:cnfStyle w:val="001000000000" w:firstRow="0" w:lastRow="0" w:firstColumn="1" w:lastColumn="0" w:oddVBand="0" w:evenVBand="0" w:oddHBand="0" w:evenHBand="0" w:firstRowFirstColumn="0" w:firstRowLastColumn="0" w:lastRowFirstColumn="0" w:lastRowLastColumn="0"/>
            <w:tcW w:w="899" w:type="dxa"/>
            <w:tcBorders>
              <w:top w:val="single" w:sz="12" w:space="0" w:color="auto"/>
              <w:left w:val="single" w:sz="12" w:space="0" w:color="auto"/>
              <w:right w:val="nil"/>
            </w:tcBorders>
            <w:shd w:val="clear" w:color="auto" w:fill="auto"/>
            <w:vAlign w:val="center"/>
          </w:tcPr>
          <w:p w14:paraId="1206DA63" w14:textId="77777777" w:rsidR="004F519E" w:rsidRDefault="004F519E" w:rsidP="000012D1">
            <w:pPr>
              <w:jc w:val="center"/>
              <w:rPr>
                <w:b w:val="0"/>
                <w:sz w:val="24"/>
                <w:szCs w:val="24"/>
              </w:rPr>
            </w:pPr>
            <w:r>
              <w:rPr>
                <w:bCs w:val="0"/>
                <w:sz w:val="24"/>
                <w:szCs w:val="24"/>
              </w:rPr>
              <w:t>0</w:t>
            </w:r>
          </w:p>
        </w:tc>
        <w:tc>
          <w:tcPr>
            <w:tcW w:w="1006" w:type="dxa"/>
            <w:tcBorders>
              <w:top w:val="single" w:sz="12" w:space="0" w:color="auto"/>
              <w:left w:val="single" w:sz="12" w:space="0" w:color="auto"/>
              <w:bottom w:val="single" w:sz="8" w:space="0" w:color="84B3DF" w:themeColor="accent1" w:themeTint="BF"/>
              <w:right w:val="nil"/>
            </w:tcBorders>
            <w:shd w:val="clear" w:color="auto" w:fill="auto"/>
            <w:vAlign w:val="center"/>
          </w:tcPr>
          <w:p w14:paraId="2BF4BB38" w14:textId="401D20DE" w:rsidR="004F519E" w:rsidRDefault="00950DB5"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r w:rsidR="004E7FEC">
              <w:rPr>
                <w:bCs/>
                <w:sz w:val="24"/>
                <w:szCs w:val="24"/>
              </w:rPr>
              <w:t>347</w:t>
            </w:r>
          </w:p>
        </w:tc>
        <w:tc>
          <w:tcPr>
            <w:tcW w:w="764" w:type="dxa"/>
            <w:tcBorders>
              <w:top w:val="single" w:sz="12" w:space="0" w:color="auto"/>
              <w:left w:val="single" w:sz="8" w:space="0" w:color="auto"/>
              <w:bottom w:val="single" w:sz="8" w:space="0" w:color="84B3DF" w:themeColor="accent1" w:themeTint="BF"/>
              <w:right w:val="nil"/>
            </w:tcBorders>
            <w:shd w:val="clear" w:color="auto" w:fill="auto"/>
            <w:vAlign w:val="center"/>
          </w:tcPr>
          <w:p w14:paraId="66BF101C" w14:textId="351406DC"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bookmarkStart w:id="5" w:name="OLE_LINK21"/>
            <w:bookmarkStart w:id="6" w:name="OLE_LINK22"/>
            <w:r>
              <w:rPr>
                <w:bCs/>
                <w:sz w:val="24"/>
                <w:szCs w:val="24"/>
              </w:rPr>
              <w:t>48.06</w:t>
            </w:r>
            <w:bookmarkEnd w:id="5"/>
            <w:bookmarkEnd w:id="6"/>
          </w:p>
        </w:tc>
        <w:tc>
          <w:tcPr>
            <w:tcW w:w="764" w:type="dxa"/>
            <w:tcBorders>
              <w:top w:val="single" w:sz="12" w:space="0" w:color="auto"/>
              <w:left w:val="single" w:sz="8" w:space="0" w:color="auto"/>
              <w:bottom w:val="single" w:sz="8" w:space="0" w:color="84B3DF" w:themeColor="accent1" w:themeTint="BF"/>
              <w:right w:val="nil"/>
            </w:tcBorders>
            <w:shd w:val="clear" w:color="auto" w:fill="auto"/>
            <w:vAlign w:val="center"/>
          </w:tcPr>
          <w:p w14:paraId="4AD9E7ED" w14:textId="5C57EE14"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480.6</w:t>
            </w:r>
          </w:p>
        </w:tc>
        <w:tc>
          <w:tcPr>
            <w:tcW w:w="1017" w:type="dxa"/>
            <w:tcBorders>
              <w:top w:val="single" w:sz="12" w:space="0" w:color="auto"/>
              <w:left w:val="single" w:sz="8" w:space="0" w:color="auto"/>
              <w:bottom w:val="single" w:sz="8" w:space="0" w:color="84B3DF" w:themeColor="accent1" w:themeTint="BF"/>
              <w:right w:val="nil"/>
            </w:tcBorders>
            <w:shd w:val="clear" w:color="auto" w:fill="auto"/>
            <w:vAlign w:val="center"/>
          </w:tcPr>
          <w:p w14:paraId="24A33C33"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w:t>
            </w:r>
          </w:p>
        </w:tc>
        <w:tc>
          <w:tcPr>
            <w:tcW w:w="764" w:type="dxa"/>
            <w:tcBorders>
              <w:top w:val="single" w:sz="12" w:space="0" w:color="auto"/>
              <w:left w:val="single" w:sz="8" w:space="0" w:color="auto"/>
              <w:bottom w:val="single" w:sz="8" w:space="0" w:color="84B3DF" w:themeColor="accent1" w:themeTint="BF"/>
              <w:right w:val="nil"/>
            </w:tcBorders>
            <w:shd w:val="clear" w:color="auto" w:fill="auto"/>
            <w:vAlign w:val="center"/>
          </w:tcPr>
          <w:p w14:paraId="254946D9"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c>
          <w:tcPr>
            <w:tcW w:w="667" w:type="dxa"/>
            <w:tcBorders>
              <w:top w:val="single" w:sz="12" w:space="0" w:color="auto"/>
              <w:left w:val="single" w:sz="8" w:space="0" w:color="auto"/>
              <w:bottom w:val="single" w:sz="8" w:space="0" w:color="84B3DF" w:themeColor="accent1" w:themeTint="BF"/>
              <w:right w:val="nil"/>
            </w:tcBorders>
            <w:shd w:val="clear" w:color="auto" w:fill="auto"/>
            <w:vAlign w:val="center"/>
          </w:tcPr>
          <w:p w14:paraId="072FAFE7"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c>
          <w:tcPr>
            <w:tcW w:w="1006" w:type="dxa"/>
            <w:tcBorders>
              <w:top w:val="single" w:sz="12" w:space="0" w:color="auto"/>
              <w:left w:val="single" w:sz="12" w:space="0" w:color="auto"/>
              <w:bottom w:val="single" w:sz="8" w:space="0" w:color="84B3DF" w:themeColor="accent1" w:themeTint="BF"/>
              <w:right w:val="nil"/>
            </w:tcBorders>
            <w:shd w:val="clear" w:color="auto" w:fill="auto"/>
            <w:vAlign w:val="center"/>
          </w:tcPr>
          <w:p w14:paraId="4B7BE5D1" w14:textId="7E5462D5"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r w:rsidR="00097CBD">
              <w:rPr>
                <w:bCs/>
                <w:sz w:val="24"/>
                <w:szCs w:val="24"/>
              </w:rPr>
              <w:t>623</w:t>
            </w:r>
          </w:p>
        </w:tc>
        <w:tc>
          <w:tcPr>
            <w:tcW w:w="705" w:type="dxa"/>
            <w:tcBorders>
              <w:top w:val="single" w:sz="12" w:space="0" w:color="auto"/>
              <w:left w:val="single" w:sz="8" w:space="0" w:color="auto"/>
              <w:bottom w:val="single" w:sz="8" w:space="0" w:color="84B3DF" w:themeColor="accent1" w:themeTint="BF"/>
              <w:right w:val="nil"/>
            </w:tcBorders>
            <w:shd w:val="clear" w:color="auto" w:fill="auto"/>
            <w:vAlign w:val="center"/>
          </w:tcPr>
          <w:p w14:paraId="6B2C65E7" w14:textId="52E731E4" w:rsidR="004F519E" w:rsidRDefault="00D44351"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r w:rsidR="00097CBD">
              <w:rPr>
                <w:bCs/>
                <w:sz w:val="24"/>
                <w:szCs w:val="24"/>
              </w:rPr>
              <w:t>8</w:t>
            </w:r>
          </w:p>
        </w:tc>
        <w:tc>
          <w:tcPr>
            <w:tcW w:w="667" w:type="dxa"/>
            <w:tcBorders>
              <w:top w:val="single" w:sz="12" w:space="0" w:color="auto"/>
              <w:left w:val="single" w:sz="8" w:space="0" w:color="auto"/>
              <w:bottom w:val="single" w:sz="8" w:space="0" w:color="84B3DF" w:themeColor="accent1" w:themeTint="BF"/>
              <w:right w:val="nil"/>
            </w:tcBorders>
            <w:shd w:val="clear" w:color="auto" w:fill="auto"/>
            <w:vAlign w:val="center"/>
          </w:tcPr>
          <w:p w14:paraId="214E4D19" w14:textId="4DBE8530" w:rsidR="004F519E" w:rsidRDefault="00097CBD"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8</w:t>
            </w:r>
            <w:r w:rsidR="00D44351">
              <w:rPr>
                <w:bCs/>
                <w:sz w:val="24"/>
                <w:szCs w:val="24"/>
              </w:rPr>
              <w:t>0</w:t>
            </w:r>
          </w:p>
        </w:tc>
        <w:tc>
          <w:tcPr>
            <w:tcW w:w="1017" w:type="dxa"/>
            <w:tcBorders>
              <w:top w:val="single" w:sz="12" w:space="0" w:color="auto"/>
              <w:left w:val="single" w:sz="8" w:space="0" w:color="auto"/>
              <w:bottom w:val="single" w:sz="8" w:space="0" w:color="84B3DF" w:themeColor="accent1" w:themeTint="BF"/>
              <w:right w:val="nil"/>
            </w:tcBorders>
            <w:shd w:val="clear" w:color="auto" w:fill="auto"/>
            <w:vAlign w:val="center"/>
          </w:tcPr>
          <w:p w14:paraId="53F08D6D"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w:t>
            </w:r>
          </w:p>
        </w:tc>
        <w:tc>
          <w:tcPr>
            <w:tcW w:w="764" w:type="dxa"/>
            <w:tcBorders>
              <w:top w:val="single" w:sz="12" w:space="0" w:color="auto"/>
              <w:left w:val="single" w:sz="8" w:space="0" w:color="auto"/>
              <w:bottom w:val="single" w:sz="8" w:space="0" w:color="84B3DF" w:themeColor="accent1" w:themeTint="BF"/>
              <w:right w:val="nil"/>
            </w:tcBorders>
            <w:shd w:val="clear" w:color="auto" w:fill="auto"/>
            <w:vAlign w:val="center"/>
          </w:tcPr>
          <w:p w14:paraId="4E6E642A"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c>
          <w:tcPr>
            <w:tcW w:w="718" w:type="dxa"/>
            <w:tcBorders>
              <w:top w:val="single" w:sz="12" w:space="0" w:color="auto"/>
              <w:left w:val="single" w:sz="8" w:space="0" w:color="auto"/>
              <w:bottom w:val="single" w:sz="8" w:space="0" w:color="84B3DF" w:themeColor="accent1" w:themeTint="BF"/>
              <w:right w:val="single" w:sz="12" w:space="0" w:color="auto"/>
            </w:tcBorders>
            <w:shd w:val="clear" w:color="auto" w:fill="auto"/>
            <w:vAlign w:val="center"/>
          </w:tcPr>
          <w:p w14:paraId="7C0589BA" w14:textId="77777777" w:rsidR="004F519E" w:rsidRDefault="004F519E"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r>
      <w:tr w:rsidR="004F519E" w14:paraId="0C1B163F" w14:textId="77777777" w:rsidTr="000012D1">
        <w:trPr>
          <w:jc w:val="center"/>
        </w:trPr>
        <w:tc>
          <w:tcPr>
            <w:cnfStyle w:val="001000000000" w:firstRow="0" w:lastRow="0" w:firstColumn="1" w:lastColumn="0" w:oddVBand="0" w:evenVBand="0" w:oddHBand="0" w:evenHBand="0" w:firstRowFirstColumn="0" w:firstRowLastColumn="0" w:lastRowFirstColumn="0" w:lastRowLastColumn="0"/>
            <w:tcW w:w="899" w:type="dxa"/>
            <w:tcBorders>
              <w:left w:val="single" w:sz="12" w:space="0" w:color="auto"/>
              <w:bottom w:val="single" w:sz="12" w:space="0" w:color="auto"/>
              <w:right w:val="nil"/>
            </w:tcBorders>
            <w:shd w:val="clear" w:color="auto" w:fill="auto"/>
            <w:vAlign w:val="center"/>
          </w:tcPr>
          <w:p w14:paraId="383EEA3B" w14:textId="77777777" w:rsidR="004F519E" w:rsidRDefault="004F519E" w:rsidP="000012D1">
            <w:pPr>
              <w:jc w:val="center"/>
              <w:rPr>
                <w:b w:val="0"/>
                <w:sz w:val="24"/>
                <w:szCs w:val="24"/>
              </w:rPr>
            </w:pPr>
            <w:r>
              <w:rPr>
                <w:bCs w:val="0"/>
                <w:sz w:val="24"/>
                <w:szCs w:val="24"/>
              </w:rPr>
              <w:t>45</w:t>
            </w:r>
          </w:p>
        </w:tc>
        <w:tc>
          <w:tcPr>
            <w:tcW w:w="1006" w:type="dxa"/>
            <w:tcBorders>
              <w:top w:val="single" w:sz="8" w:space="0" w:color="84B3DF" w:themeColor="accent1" w:themeTint="BF"/>
              <w:left w:val="single" w:sz="12" w:space="0" w:color="auto"/>
              <w:bottom w:val="single" w:sz="12" w:space="0" w:color="auto"/>
              <w:right w:val="nil"/>
            </w:tcBorders>
            <w:shd w:val="clear" w:color="auto" w:fill="auto"/>
            <w:vAlign w:val="center"/>
          </w:tcPr>
          <w:p w14:paraId="60ACAE2D" w14:textId="23C085F4" w:rsidR="004F519E" w:rsidRDefault="00950DB5"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1.779</w:t>
            </w:r>
          </w:p>
        </w:tc>
        <w:tc>
          <w:tcPr>
            <w:tcW w:w="764" w:type="dxa"/>
            <w:tcBorders>
              <w:top w:val="single" w:sz="8" w:space="0" w:color="84B3DF" w:themeColor="accent1" w:themeTint="BF"/>
              <w:left w:val="single" w:sz="8" w:space="0" w:color="auto"/>
              <w:bottom w:val="single" w:sz="12" w:space="0" w:color="auto"/>
              <w:right w:val="nil"/>
            </w:tcBorders>
            <w:shd w:val="clear" w:color="auto" w:fill="auto"/>
            <w:vAlign w:val="center"/>
          </w:tcPr>
          <w:p w14:paraId="5BA2DEE5" w14:textId="4394AADB" w:rsidR="004F519E" w:rsidRDefault="00DB4CE2"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2</w:t>
            </w:r>
            <w:r w:rsidR="00DF1037">
              <w:rPr>
                <w:bCs/>
                <w:sz w:val="24"/>
                <w:szCs w:val="24"/>
              </w:rPr>
              <w:t>3.78</w:t>
            </w:r>
          </w:p>
        </w:tc>
        <w:tc>
          <w:tcPr>
            <w:tcW w:w="764" w:type="dxa"/>
            <w:tcBorders>
              <w:top w:val="single" w:sz="8" w:space="0" w:color="84B3DF" w:themeColor="accent1" w:themeTint="BF"/>
              <w:left w:val="single" w:sz="8" w:space="0" w:color="auto"/>
              <w:bottom w:val="single" w:sz="12" w:space="0" w:color="auto"/>
              <w:right w:val="nil"/>
            </w:tcBorders>
            <w:shd w:val="clear" w:color="auto" w:fill="auto"/>
            <w:vAlign w:val="center"/>
          </w:tcPr>
          <w:p w14:paraId="124DDC46" w14:textId="5F442F53" w:rsidR="004F519E" w:rsidRDefault="00DB4CE2"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2</w:t>
            </w:r>
            <w:r w:rsidR="00DF1037">
              <w:rPr>
                <w:bCs/>
                <w:sz w:val="24"/>
                <w:szCs w:val="24"/>
              </w:rPr>
              <w:t>37.8</w:t>
            </w:r>
          </w:p>
        </w:tc>
        <w:tc>
          <w:tcPr>
            <w:tcW w:w="1017" w:type="dxa"/>
            <w:tcBorders>
              <w:top w:val="single" w:sz="8" w:space="0" w:color="84B3DF" w:themeColor="accent1" w:themeTint="BF"/>
              <w:left w:val="single" w:sz="8" w:space="0" w:color="auto"/>
              <w:bottom w:val="single" w:sz="12" w:space="0" w:color="auto"/>
              <w:right w:val="nil"/>
            </w:tcBorders>
            <w:shd w:val="clear" w:color="auto" w:fill="auto"/>
            <w:vAlign w:val="center"/>
          </w:tcPr>
          <w:p w14:paraId="50081E2E" w14:textId="561BDEC2" w:rsidR="004F519E" w:rsidRDefault="004E7FEC"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0.425</w:t>
            </w:r>
          </w:p>
        </w:tc>
        <w:tc>
          <w:tcPr>
            <w:tcW w:w="764" w:type="dxa"/>
            <w:tcBorders>
              <w:top w:val="single" w:sz="8" w:space="0" w:color="84B3DF" w:themeColor="accent1" w:themeTint="BF"/>
              <w:left w:val="single" w:sz="8" w:space="0" w:color="auto"/>
              <w:bottom w:val="single" w:sz="12" w:space="0" w:color="auto"/>
              <w:right w:val="nil"/>
            </w:tcBorders>
            <w:shd w:val="clear" w:color="auto" w:fill="auto"/>
            <w:vAlign w:val="center"/>
          </w:tcPr>
          <w:p w14:paraId="627A9FC1" w14:textId="71AD06D0"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1.22</w:t>
            </w:r>
          </w:p>
        </w:tc>
        <w:tc>
          <w:tcPr>
            <w:tcW w:w="667" w:type="dxa"/>
            <w:tcBorders>
              <w:top w:val="single" w:sz="8" w:space="0" w:color="84B3DF" w:themeColor="accent1" w:themeTint="BF"/>
              <w:left w:val="single" w:sz="8" w:space="0" w:color="auto"/>
              <w:bottom w:val="single" w:sz="12" w:space="0" w:color="auto"/>
              <w:right w:val="nil"/>
            </w:tcBorders>
            <w:shd w:val="clear" w:color="auto" w:fill="auto"/>
            <w:vAlign w:val="center"/>
          </w:tcPr>
          <w:p w14:paraId="154F8F2D" w14:textId="15EB429D"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12.2</w:t>
            </w:r>
          </w:p>
        </w:tc>
        <w:tc>
          <w:tcPr>
            <w:tcW w:w="1006" w:type="dxa"/>
            <w:tcBorders>
              <w:top w:val="single" w:sz="8" w:space="0" w:color="84B3DF" w:themeColor="accent1" w:themeTint="BF"/>
              <w:left w:val="single" w:sz="12" w:space="0" w:color="auto"/>
              <w:bottom w:val="single" w:sz="12" w:space="0" w:color="auto"/>
              <w:right w:val="nil"/>
            </w:tcBorders>
            <w:shd w:val="clear" w:color="auto" w:fill="auto"/>
            <w:vAlign w:val="center"/>
          </w:tcPr>
          <w:p w14:paraId="28345F95" w14:textId="6589D5AF" w:rsidR="004F519E" w:rsidRDefault="00DF1037"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r w:rsidR="00097CBD">
              <w:rPr>
                <w:bCs/>
                <w:sz w:val="24"/>
                <w:szCs w:val="24"/>
              </w:rPr>
              <w:t>6</w:t>
            </w:r>
          </w:p>
        </w:tc>
        <w:tc>
          <w:tcPr>
            <w:tcW w:w="705" w:type="dxa"/>
            <w:tcBorders>
              <w:top w:val="single" w:sz="8" w:space="0" w:color="84B3DF" w:themeColor="accent1" w:themeTint="BF"/>
              <w:left w:val="single" w:sz="8" w:space="0" w:color="auto"/>
              <w:bottom w:val="single" w:sz="12" w:space="0" w:color="auto"/>
              <w:right w:val="nil"/>
            </w:tcBorders>
            <w:shd w:val="clear" w:color="auto" w:fill="auto"/>
            <w:vAlign w:val="center"/>
          </w:tcPr>
          <w:p w14:paraId="7C438D60" w14:textId="4D9DBEED" w:rsidR="004F519E" w:rsidRDefault="00D44351"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0.79</w:t>
            </w:r>
          </w:p>
        </w:tc>
        <w:tc>
          <w:tcPr>
            <w:tcW w:w="667" w:type="dxa"/>
            <w:tcBorders>
              <w:top w:val="single" w:sz="8" w:space="0" w:color="84B3DF" w:themeColor="accent1" w:themeTint="BF"/>
              <w:left w:val="single" w:sz="8" w:space="0" w:color="auto"/>
              <w:bottom w:val="single" w:sz="12" w:space="0" w:color="auto"/>
              <w:right w:val="nil"/>
            </w:tcBorders>
            <w:shd w:val="clear" w:color="auto" w:fill="auto"/>
            <w:vAlign w:val="center"/>
          </w:tcPr>
          <w:p w14:paraId="46938932" w14:textId="2108517D" w:rsidR="004F519E" w:rsidRDefault="00D44351"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7.9</w:t>
            </w:r>
          </w:p>
        </w:tc>
        <w:tc>
          <w:tcPr>
            <w:tcW w:w="1017" w:type="dxa"/>
            <w:tcBorders>
              <w:top w:val="single" w:sz="8" w:space="0" w:color="84B3DF" w:themeColor="accent1" w:themeTint="BF"/>
              <w:left w:val="single" w:sz="8" w:space="0" w:color="auto"/>
              <w:bottom w:val="single" w:sz="12" w:space="0" w:color="auto"/>
              <w:right w:val="nil"/>
            </w:tcBorders>
            <w:shd w:val="clear" w:color="auto" w:fill="auto"/>
            <w:vAlign w:val="center"/>
          </w:tcPr>
          <w:p w14:paraId="25031D9B" w14:textId="58D103C1" w:rsidR="004F519E" w:rsidRDefault="00DF1037" w:rsidP="00950DB5">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r w:rsidR="00097CBD">
              <w:rPr>
                <w:bCs/>
                <w:sz w:val="24"/>
                <w:szCs w:val="24"/>
              </w:rPr>
              <w:t>057</w:t>
            </w:r>
          </w:p>
        </w:tc>
        <w:tc>
          <w:tcPr>
            <w:tcW w:w="764" w:type="dxa"/>
            <w:tcBorders>
              <w:top w:val="single" w:sz="8" w:space="0" w:color="84B3DF" w:themeColor="accent1" w:themeTint="BF"/>
              <w:left w:val="single" w:sz="8" w:space="0" w:color="auto"/>
              <w:bottom w:val="single" w:sz="12" w:space="0" w:color="auto"/>
              <w:right w:val="nil"/>
            </w:tcBorders>
            <w:shd w:val="clear" w:color="auto" w:fill="auto"/>
            <w:vAlign w:val="center"/>
          </w:tcPr>
          <w:p w14:paraId="03938001" w14:textId="572AF416" w:rsidR="004F519E" w:rsidRDefault="00D44351" w:rsidP="00950DB5">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c>
          <w:tcPr>
            <w:tcW w:w="718" w:type="dxa"/>
            <w:tcBorders>
              <w:top w:val="single" w:sz="8" w:space="0" w:color="84B3DF" w:themeColor="accent1" w:themeTint="BF"/>
              <w:left w:val="single" w:sz="8" w:space="0" w:color="auto"/>
              <w:bottom w:val="single" w:sz="12" w:space="0" w:color="auto"/>
              <w:right w:val="single" w:sz="12" w:space="0" w:color="auto"/>
            </w:tcBorders>
            <w:shd w:val="clear" w:color="auto" w:fill="auto"/>
            <w:vAlign w:val="center"/>
          </w:tcPr>
          <w:p w14:paraId="4CA25EC9" w14:textId="25E2DB5E" w:rsidR="004F519E" w:rsidRDefault="00D44351" w:rsidP="000012D1">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0</w:t>
            </w:r>
          </w:p>
        </w:tc>
      </w:tr>
    </w:tbl>
    <w:p w14:paraId="06311E78" w14:textId="77777777" w:rsidR="004F519E" w:rsidRDefault="004F519E" w:rsidP="004F519E">
      <w:pPr>
        <w:ind w:firstLine="840"/>
      </w:pPr>
    </w:p>
    <w:p w14:paraId="761A447E" w14:textId="77777777" w:rsidR="00950DB5" w:rsidRDefault="00950DB5" w:rsidP="00950DB5">
      <w:pPr>
        <w:jc w:val="left"/>
      </w:pPr>
    </w:p>
    <w:p w14:paraId="68C282B8" w14:textId="0828E93D" w:rsidR="00950DB5" w:rsidRPr="00950DB5" w:rsidRDefault="00950DB5" w:rsidP="00950DB5">
      <w:pPr>
        <w:jc w:val="left"/>
        <w:rPr>
          <w:b/>
        </w:rPr>
      </w:pPr>
      <w:r w:rsidRPr="00950DB5">
        <w:rPr>
          <w:b/>
        </w:rPr>
        <w:t>Calculation :</w:t>
      </w:r>
    </w:p>
    <w:p w14:paraId="7CE8C05F" w14:textId="77777777" w:rsidR="00950DB5" w:rsidRDefault="00950DB5" w:rsidP="00950DB5">
      <w:pPr>
        <w:jc w:val="left"/>
      </w:pPr>
    </w:p>
    <w:p w14:paraId="5E6E3E45" w14:textId="00E52282" w:rsidR="004E7FEC" w:rsidRDefault="004E7FEC" w:rsidP="004E7FEC">
      <w:pPr>
        <w:rPr>
          <w:rFonts w:ascii="Times New Roman" w:hAnsi="Times New Roman"/>
        </w:rPr>
      </w:pPr>
      <w:r>
        <w:rPr>
          <w:rFonts w:ascii="Times New Roman" w:hAnsi="Times New Roman"/>
        </w:rPr>
        <w:t>A</w:t>
      </w:r>
      <w:r>
        <w:rPr>
          <w:rFonts w:ascii="Times New Roman" w:hAnsi="Times New Roman"/>
          <w:vertAlign w:val="subscript"/>
        </w:rPr>
        <w:t>b</w:t>
      </w:r>
      <w:r>
        <w:rPr>
          <w:rFonts w:ascii="Times New Roman" w:hAnsi="Times New Roman"/>
        </w:rPr>
        <w:t>=glucose standard absorbtion at 420nm=0.347 Au</w:t>
      </w:r>
    </w:p>
    <w:p w14:paraId="445B10F6" w14:textId="282C7404" w:rsidR="004E7FEC" w:rsidRDefault="004E7FEC" w:rsidP="004E7FEC">
      <w:pPr>
        <w:rPr>
          <w:rFonts w:ascii="Times New Roman" w:hAnsi="Times New Roman"/>
        </w:rPr>
      </w:pPr>
      <w:r>
        <w:rPr>
          <w:rFonts w:ascii="Times New Roman" w:hAnsi="Times New Roman"/>
        </w:rPr>
        <w:t>A</w:t>
      </w:r>
      <w:r>
        <w:rPr>
          <w:rFonts w:ascii="Times New Roman" w:hAnsi="Times New Roman"/>
          <w:vertAlign w:val="subscript"/>
        </w:rPr>
        <w:t>e</w:t>
      </w:r>
      <w:r>
        <w:rPr>
          <w:rFonts w:ascii="Times New Roman" w:hAnsi="Times New Roman"/>
        </w:rPr>
        <w:t>=final internal solution at 420nm=1.779 Au</w:t>
      </w:r>
    </w:p>
    <w:p w14:paraId="0BB17939" w14:textId="55A7C145" w:rsidR="004E7FEC" w:rsidRDefault="004E7FEC" w:rsidP="004E7FEC">
      <w:pPr>
        <w:rPr>
          <w:rFonts w:ascii="Times New Roman" w:hAnsi="Times New Roman"/>
        </w:rPr>
      </w:pPr>
      <w:bookmarkStart w:id="7" w:name="OLE_LINK17"/>
      <w:r>
        <w:rPr>
          <w:rFonts w:ascii="Times New Roman" w:hAnsi="Times New Roman"/>
        </w:rPr>
        <w:t xml:space="preserve">Cb=concentration of glucose standard =1 g/L </w:t>
      </w:r>
    </w:p>
    <w:bookmarkEnd w:id="7"/>
    <w:p w14:paraId="5B4852DB" w14:textId="77777777" w:rsidR="004E7FEC" w:rsidRDefault="004E7FEC" w:rsidP="004E7FEC">
      <w:pPr>
        <w:rPr>
          <w:rFonts w:ascii="Times New Roman" w:hAnsi="Times New Roman"/>
        </w:rPr>
      </w:pPr>
      <w:r>
        <w:rPr>
          <w:rFonts w:ascii="Times New Roman" w:hAnsi="Times New Roman"/>
        </w:rPr>
        <w:t>(A</w:t>
      </w:r>
      <w:r>
        <w:rPr>
          <w:rFonts w:ascii="Times New Roman" w:hAnsi="Times New Roman"/>
          <w:vertAlign w:val="subscript"/>
        </w:rPr>
        <w:t>b</w:t>
      </w:r>
      <w:r>
        <w:rPr>
          <w:rFonts w:ascii="Times New Roman" w:hAnsi="Times New Roman"/>
        </w:rPr>
        <w:t>/C</w:t>
      </w:r>
      <w:r>
        <w:rPr>
          <w:rFonts w:ascii="Times New Roman" w:hAnsi="Times New Roman"/>
          <w:vertAlign w:val="subscript"/>
        </w:rPr>
        <w:t>b</w:t>
      </w:r>
      <w:r>
        <w:rPr>
          <w:rFonts w:ascii="Times New Roman" w:hAnsi="Times New Roman"/>
        </w:rPr>
        <w:t>)=(A</w:t>
      </w:r>
      <w:r>
        <w:rPr>
          <w:rFonts w:ascii="Times New Roman" w:hAnsi="Times New Roman"/>
          <w:vertAlign w:val="subscript"/>
        </w:rPr>
        <w:t>e</w:t>
      </w:r>
      <w:r>
        <w:rPr>
          <w:rFonts w:ascii="Times New Roman" w:hAnsi="Times New Roman"/>
        </w:rPr>
        <w:t>/C</w:t>
      </w:r>
      <w:r>
        <w:rPr>
          <w:rFonts w:ascii="Times New Roman" w:hAnsi="Times New Roman"/>
          <w:vertAlign w:val="subscript"/>
        </w:rPr>
        <w:t>e</w:t>
      </w:r>
      <w:r>
        <w:rPr>
          <w:rFonts w:ascii="Times New Roman" w:hAnsi="Times New Roman"/>
        </w:rPr>
        <w:t>*0.12/0.6)</w:t>
      </w:r>
    </w:p>
    <w:p w14:paraId="009F9279" w14:textId="77777777" w:rsidR="004E7FEC" w:rsidRDefault="004E7FEC" w:rsidP="004E7FEC">
      <w:pPr>
        <w:rPr>
          <w:rFonts w:ascii="Times New Roman" w:hAnsi="Times New Roman"/>
        </w:rPr>
      </w:pPr>
      <w:r>
        <w:rPr>
          <w:rFonts w:ascii="Times New Roman" w:hAnsi="Times New Roman"/>
        </w:rPr>
        <w:t>Ce=(Ae*Cb)/Ab*(0.6/0.12)</w:t>
      </w:r>
    </w:p>
    <w:p w14:paraId="47FEAA52" w14:textId="4B14A28E" w:rsidR="004E7FEC" w:rsidRDefault="00DF1037" w:rsidP="004E7FEC">
      <w:pPr>
        <w:rPr>
          <w:rFonts w:ascii="Times New Roman" w:hAnsi="Times New Roman"/>
        </w:rPr>
      </w:pPr>
      <w:r>
        <w:rPr>
          <w:rFonts w:ascii="Times New Roman" w:hAnsi="Times New Roman"/>
        </w:rPr>
        <w:t>Ce=23.78</w:t>
      </w:r>
      <w:r w:rsidR="004E7FEC">
        <w:rPr>
          <w:rFonts w:ascii="Times New Roman" w:hAnsi="Times New Roman"/>
        </w:rPr>
        <w:t xml:space="preserve"> g/L</w:t>
      </w:r>
    </w:p>
    <w:p w14:paraId="31D1B59F" w14:textId="25F559CD" w:rsidR="004E7FEC" w:rsidRDefault="00DF1037" w:rsidP="004E7FEC">
      <w:pPr>
        <w:rPr>
          <w:rFonts w:ascii="Times New Roman" w:hAnsi="Times New Roman"/>
        </w:rPr>
      </w:pPr>
      <w:r>
        <w:rPr>
          <w:rFonts w:ascii="Times New Roman" w:hAnsi="Times New Roman"/>
        </w:rPr>
        <w:t xml:space="preserve">  = 23.78</w:t>
      </w:r>
      <w:r w:rsidR="00DB4CE2">
        <w:rPr>
          <w:rFonts w:ascii="Times New Roman" w:hAnsi="Times New Roman"/>
        </w:rPr>
        <w:t xml:space="preserve"> mg</w:t>
      </w:r>
    </w:p>
    <w:p w14:paraId="0A5B1ECE" w14:textId="77777777" w:rsidR="00DF1037" w:rsidRDefault="00DF1037" w:rsidP="00DF1037">
      <w:pPr>
        <w:rPr>
          <w:rFonts w:ascii="Times New Roman" w:hAnsi="Times New Roman"/>
          <w:b/>
        </w:rPr>
      </w:pPr>
      <w:r>
        <w:rPr>
          <w:rFonts w:ascii="Times New Roman" w:hAnsi="Times New Roman"/>
          <w:b/>
        </w:rPr>
        <w:t>Starch:</w:t>
      </w:r>
    </w:p>
    <w:p w14:paraId="3D2C2580" w14:textId="2C910D0F" w:rsidR="00DF1037" w:rsidRDefault="00DF1037" w:rsidP="00DF1037">
      <w:pPr>
        <w:rPr>
          <w:rFonts w:ascii="Times New Roman" w:hAnsi="Times New Roman"/>
        </w:rPr>
      </w:pPr>
      <w:r>
        <w:rPr>
          <w:rFonts w:ascii="Times New Roman" w:hAnsi="Times New Roman"/>
        </w:rPr>
        <w:t>A</w:t>
      </w:r>
      <w:r>
        <w:rPr>
          <w:rFonts w:ascii="Times New Roman" w:hAnsi="Times New Roman"/>
          <w:vertAlign w:val="subscript"/>
        </w:rPr>
        <w:t>c</w:t>
      </w:r>
      <w:r>
        <w:rPr>
          <w:rFonts w:ascii="Times New Roman" w:hAnsi="Times New Roman"/>
        </w:rPr>
        <w:t>=starch st</w:t>
      </w:r>
      <w:r w:rsidR="00097CBD">
        <w:rPr>
          <w:rFonts w:ascii="Times New Roman" w:hAnsi="Times New Roman"/>
        </w:rPr>
        <w:t>andard absorption at 600nm=0.623</w:t>
      </w:r>
      <w:r>
        <w:rPr>
          <w:rFonts w:ascii="Times New Roman" w:hAnsi="Times New Roman"/>
        </w:rPr>
        <w:t xml:space="preserve"> Au</w:t>
      </w:r>
    </w:p>
    <w:p w14:paraId="61A76196" w14:textId="7356431B" w:rsidR="00DF1037" w:rsidRDefault="00DF1037" w:rsidP="00DF1037">
      <w:pPr>
        <w:rPr>
          <w:rFonts w:ascii="Times New Roman" w:hAnsi="Times New Roman"/>
        </w:rPr>
      </w:pPr>
      <w:r>
        <w:rPr>
          <w:rFonts w:ascii="Times New Roman" w:hAnsi="Times New Roman"/>
        </w:rPr>
        <w:t>A</w:t>
      </w:r>
      <w:r>
        <w:rPr>
          <w:rFonts w:ascii="Times New Roman" w:hAnsi="Times New Roman"/>
          <w:vertAlign w:val="subscript"/>
        </w:rPr>
        <w:t>e</w:t>
      </w:r>
      <w:r>
        <w:rPr>
          <w:rFonts w:ascii="Times New Roman" w:hAnsi="Times New Roman"/>
        </w:rPr>
        <w:t>=internal solution at 600n</w:t>
      </w:r>
      <w:r w:rsidR="00097CBD">
        <w:rPr>
          <w:rFonts w:ascii="Times New Roman" w:hAnsi="Times New Roman"/>
        </w:rPr>
        <w:t>m=0.6</w:t>
      </w:r>
      <w:r>
        <w:rPr>
          <w:rFonts w:ascii="Times New Roman" w:hAnsi="Times New Roman"/>
        </w:rPr>
        <w:t xml:space="preserve"> Au</w:t>
      </w:r>
    </w:p>
    <w:p w14:paraId="549FEDD7" w14:textId="2B4C3D1D" w:rsidR="00DF1037" w:rsidRDefault="00DF1037" w:rsidP="00DF1037">
      <w:pPr>
        <w:rPr>
          <w:rFonts w:ascii="Times New Roman" w:hAnsi="Times New Roman"/>
        </w:rPr>
      </w:pPr>
      <w:r>
        <w:rPr>
          <w:rFonts w:ascii="Times New Roman" w:hAnsi="Times New Roman"/>
        </w:rPr>
        <w:t xml:space="preserve">Cc=concentration of starch standard =0.1 g/L </w:t>
      </w:r>
    </w:p>
    <w:p w14:paraId="16744206" w14:textId="77777777" w:rsidR="00DF1037" w:rsidRDefault="00DF1037" w:rsidP="00DF1037">
      <w:pPr>
        <w:rPr>
          <w:rFonts w:ascii="Times New Roman" w:hAnsi="Times New Roman"/>
        </w:rPr>
      </w:pPr>
      <w:r>
        <w:rPr>
          <w:rFonts w:ascii="Times New Roman" w:hAnsi="Times New Roman"/>
        </w:rPr>
        <w:t>(A</w:t>
      </w:r>
      <w:r>
        <w:rPr>
          <w:rFonts w:ascii="Times New Roman" w:hAnsi="Times New Roman"/>
          <w:vertAlign w:val="subscript"/>
        </w:rPr>
        <w:t>c</w:t>
      </w:r>
      <w:r>
        <w:rPr>
          <w:rFonts w:ascii="Times New Roman" w:hAnsi="Times New Roman"/>
        </w:rPr>
        <w:t>/C</w:t>
      </w:r>
      <w:r>
        <w:rPr>
          <w:rFonts w:ascii="Times New Roman" w:hAnsi="Times New Roman"/>
          <w:vertAlign w:val="subscript"/>
        </w:rPr>
        <w:t>c</w:t>
      </w:r>
      <w:r>
        <w:rPr>
          <w:rFonts w:ascii="Times New Roman" w:hAnsi="Times New Roman"/>
        </w:rPr>
        <w:t>)=(A</w:t>
      </w:r>
      <w:r>
        <w:rPr>
          <w:rFonts w:ascii="Times New Roman" w:hAnsi="Times New Roman"/>
          <w:vertAlign w:val="subscript"/>
        </w:rPr>
        <w:t>e</w:t>
      </w:r>
      <w:r>
        <w:rPr>
          <w:rFonts w:ascii="Times New Roman" w:hAnsi="Times New Roman"/>
        </w:rPr>
        <w:t>/C</w:t>
      </w:r>
      <w:r>
        <w:rPr>
          <w:rFonts w:ascii="Times New Roman" w:hAnsi="Times New Roman"/>
          <w:vertAlign w:val="subscript"/>
        </w:rPr>
        <w:t>e</w:t>
      </w:r>
      <w:r>
        <w:rPr>
          <w:rFonts w:ascii="Times New Roman" w:hAnsi="Times New Roman"/>
        </w:rPr>
        <w:t>*0.1/0.6)</w:t>
      </w:r>
    </w:p>
    <w:p w14:paraId="0515AFC2" w14:textId="77777777" w:rsidR="00DF1037" w:rsidRDefault="00DF1037" w:rsidP="00DF1037">
      <w:pPr>
        <w:rPr>
          <w:rFonts w:ascii="Times New Roman" w:hAnsi="Times New Roman"/>
        </w:rPr>
      </w:pPr>
      <w:r>
        <w:rPr>
          <w:rFonts w:ascii="Times New Roman" w:hAnsi="Times New Roman"/>
        </w:rPr>
        <w:t>Ce=(Ae*Cb)/Ab*(0.6/0.1)</w:t>
      </w:r>
    </w:p>
    <w:p w14:paraId="2C045535" w14:textId="1F33761D" w:rsidR="00DF1037" w:rsidRDefault="00DF1037" w:rsidP="00DF1037">
      <w:pPr>
        <w:rPr>
          <w:rFonts w:ascii="Times New Roman" w:hAnsi="Times New Roman"/>
        </w:rPr>
      </w:pPr>
      <w:r>
        <w:rPr>
          <w:rFonts w:ascii="Times New Roman" w:hAnsi="Times New Roman"/>
        </w:rPr>
        <w:t>Ce</w:t>
      </w:r>
      <w:r w:rsidR="00097CBD">
        <w:rPr>
          <w:rFonts w:ascii="Times New Roman" w:hAnsi="Times New Roman"/>
        </w:rPr>
        <w:t>=0.08</w:t>
      </w:r>
      <w:r>
        <w:rPr>
          <w:rFonts w:ascii="Times New Roman" w:hAnsi="Times New Roman"/>
        </w:rPr>
        <w:t xml:space="preserve"> g/L</w:t>
      </w:r>
    </w:p>
    <w:p w14:paraId="3D45A0C7" w14:textId="291FA455" w:rsidR="00DF1037" w:rsidRDefault="00DF1037" w:rsidP="00DF1037">
      <w:pPr>
        <w:rPr>
          <w:rFonts w:ascii="Times New Roman" w:hAnsi="Times New Roman"/>
        </w:rPr>
      </w:pPr>
      <w:r>
        <w:rPr>
          <w:rFonts w:ascii="Times New Roman" w:hAnsi="Times New Roman"/>
        </w:rPr>
        <w:t>m2=</w:t>
      </w:r>
      <w:r w:rsidR="00097CBD">
        <w:rPr>
          <w:rFonts w:ascii="Times New Roman" w:hAnsi="Times New Roman"/>
        </w:rPr>
        <w:t>0.8 mg</w:t>
      </w:r>
    </w:p>
    <w:p w14:paraId="03C7AAD2" w14:textId="77777777" w:rsidR="00D44351" w:rsidRDefault="00D44351" w:rsidP="00DF1037">
      <w:pPr>
        <w:rPr>
          <w:rFonts w:ascii="Times New Roman" w:hAnsi="Times New Roman"/>
        </w:rPr>
      </w:pPr>
    </w:p>
    <w:p w14:paraId="1DF0EDD8" w14:textId="77777777" w:rsidR="00D44351" w:rsidRDefault="00D44351" w:rsidP="00DF1037">
      <w:pPr>
        <w:rPr>
          <w:rFonts w:ascii="Times New Roman" w:hAnsi="Times New Roman"/>
        </w:rPr>
      </w:pPr>
    </w:p>
    <w:p w14:paraId="3EE129BF" w14:textId="77777777" w:rsidR="00D44351" w:rsidRDefault="00D44351" w:rsidP="00DF1037">
      <w:pPr>
        <w:rPr>
          <w:rFonts w:ascii="Times New Roman" w:hAnsi="Times New Roman"/>
        </w:rPr>
      </w:pPr>
    </w:p>
    <w:p w14:paraId="1645E438" w14:textId="77777777" w:rsidR="00121733" w:rsidRDefault="00121733" w:rsidP="00DF1037">
      <w:pPr>
        <w:rPr>
          <w:rFonts w:ascii="Times New Roman" w:hAnsi="Times New Roman"/>
        </w:rPr>
      </w:pPr>
    </w:p>
    <w:p w14:paraId="1250EE5F" w14:textId="77777777" w:rsidR="00121733" w:rsidRDefault="00121733" w:rsidP="00DF1037">
      <w:pPr>
        <w:rPr>
          <w:rFonts w:ascii="Times New Roman" w:hAnsi="Times New Roman"/>
        </w:rPr>
      </w:pPr>
    </w:p>
    <w:p w14:paraId="45D56490" w14:textId="77777777" w:rsidR="00121733" w:rsidRDefault="00121733" w:rsidP="00DF1037">
      <w:pPr>
        <w:rPr>
          <w:rFonts w:ascii="Times New Roman" w:hAnsi="Times New Roman"/>
        </w:rPr>
      </w:pPr>
    </w:p>
    <w:p w14:paraId="267FCF0B" w14:textId="77777777" w:rsidR="00121733" w:rsidRDefault="00121733" w:rsidP="00DF1037">
      <w:pPr>
        <w:rPr>
          <w:rFonts w:ascii="Times New Roman" w:hAnsi="Times New Roman"/>
        </w:rPr>
      </w:pPr>
    </w:p>
    <w:p w14:paraId="10368D99" w14:textId="77777777" w:rsidR="00121733" w:rsidRPr="00121733" w:rsidRDefault="00121733" w:rsidP="00DF1037">
      <w:pPr>
        <w:rPr>
          <w:rFonts w:ascii="Times New Roman" w:hAnsi="Times New Roman" w:cs="Times New Roman"/>
        </w:rPr>
      </w:pPr>
    </w:p>
    <w:p w14:paraId="5F0B59A7" w14:textId="0C210ACA" w:rsidR="00D44351" w:rsidRPr="00121733" w:rsidRDefault="00D44351" w:rsidP="00DF1037">
      <w:pPr>
        <w:rPr>
          <w:rFonts w:ascii="Times New Roman" w:hAnsi="Times New Roman" w:cs="Times New Roman"/>
        </w:rPr>
      </w:pPr>
      <w:r w:rsidRPr="00121733">
        <w:rPr>
          <w:rFonts w:ascii="Times New Roman" w:hAnsi="Times New Roman" w:cs="Times New Roman"/>
        </w:rPr>
        <w:t>Analysis:</w:t>
      </w:r>
    </w:p>
    <w:p w14:paraId="5D176BB3" w14:textId="77C5613C" w:rsidR="00D44351" w:rsidRPr="00121733" w:rsidRDefault="00D44351" w:rsidP="00DF1037">
      <w:pPr>
        <w:rPr>
          <w:rFonts w:ascii="Times New Roman" w:hAnsi="Times New Roman" w:cs="Times New Roman"/>
          <w:bCs/>
        </w:rPr>
      </w:pPr>
      <w:r w:rsidRPr="00121733">
        <w:rPr>
          <w:rFonts w:ascii="Times New Roman" w:hAnsi="Times New Roman" w:cs="Times New Roman"/>
        </w:rPr>
        <w:t xml:space="preserve">For the glucose group we can see that the initial concentration is </w:t>
      </w:r>
      <w:r w:rsidRPr="00121733">
        <w:rPr>
          <w:rFonts w:ascii="Times New Roman" w:hAnsi="Times New Roman" w:cs="Times New Roman"/>
          <w:bCs/>
        </w:rPr>
        <w:t>48.06 g/l and the final initial concentration is 23.78g/l it become smaller after dialysis that mean the glucose come out of the bag. Form the starch group the initial internal concentration id 0.8g/l and the final internal</w:t>
      </w:r>
      <w:r w:rsidR="00121733" w:rsidRPr="00121733">
        <w:rPr>
          <w:rFonts w:ascii="Times New Roman" w:hAnsi="Times New Roman" w:cs="Times New Roman"/>
          <w:bCs/>
        </w:rPr>
        <w:t xml:space="preserve"> concentration is 0.79g/l is </w:t>
      </w:r>
      <w:r w:rsidRPr="00121733">
        <w:rPr>
          <w:rFonts w:ascii="Times New Roman" w:hAnsi="Times New Roman" w:cs="Times New Roman"/>
          <w:bCs/>
        </w:rPr>
        <w:t xml:space="preserve">so close that indicate the </w:t>
      </w:r>
      <w:r w:rsidR="00121733" w:rsidRPr="00121733">
        <w:rPr>
          <w:rFonts w:ascii="Times New Roman" w:hAnsi="Times New Roman" w:cs="Times New Roman"/>
          <w:bCs/>
        </w:rPr>
        <w:t>starch molecular is not escape for the bag. That is too big to come out.</w:t>
      </w:r>
    </w:p>
    <w:p w14:paraId="3544DAB3" w14:textId="77777777" w:rsidR="00121733" w:rsidRDefault="00121733" w:rsidP="00DF1037">
      <w:pPr>
        <w:rPr>
          <w:bCs/>
        </w:rPr>
      </w:pPr>
    </w:p>
    <w:p w14:paraId="27469D2C" w14:textId="77777777" w:rsidR="00121733" w:rsidRDefault="00121733" w:rsidP="00DF1037">
      <w:pPr>
        <w:rPr>
          <w:bCs/>
        </w:rPr>
      </w:pPr>
    </w:p>
    <w:p w14:paraId="5B085EF3" w14:textId="77777777" w:rsidR="00121733" w:rsidRDefault="00121733" w:rsidP="00DF1037">
      <w:pPr>
        <w:rPr>
          <w:bCs/>
        </w:rPr>
      </w:pPr>
    </w:p>
    <w:p w14:paraId="6B2F726E" w14:textId="77777777" w:rsidR="00121733" w:rsidRDefault="00121733" w:rsidP="00DF1037">
      <w:pPr>
        <w:rPr>
          <w:rFonts w:ascii="Times New Roman" w:hAnsi="Times New Roman"/>
        </w:rPr>
      </w:pPr>
    </w:p>
    <w:p w14:paraId="517B50A1" w14:textId="77777777" w:rsidR="00D44351" w:rsidRDefault="00D44351" w:rsidP="00DF1037">
      <w:pPr>
        <w:rPr>
          <w:rFonts w:ascii="Times New Roman" w:hAnsi="Times New Roman"/>
        </w:rPr>
      </w:pPr>
    </w:p>
    <w:p w14:paraId="3DC3F322" w14:textId="7F8B277F" w:rsidR="00097CBD" w:rsidRDefault="00097CBD" w:rsidP="00DF1037">
      <w:pPr>
        <w:rPr>
          <w:rFonts w:ascii="Times New Roman" w:hAnsi="Times New Roman"/>
        </w:rPr>
      </w:pPr>
    </w:p>
    <w:p w14:paraId="23406BBF" w14:textId="77777777" w:rsidR="00121733" w:rsidRDefault="00121733" w:rsidP="00121733"/>
    <w:p w14:paraId="24886BDB" w14:textId="33A42088" w:rsidR="00950DB5" w:rsidRDefault="00121733" w:rsidP="00121733">
      <w:pPr>
        <w:rPr>
          <w:rFonts w:ascii="Times New Roman" w:hAnsi="Times New Roman"/>
          <w:b/>
          <w:i/>
          <w:u w:val="single"/>
        </w:rPr>
      </w:pPr>
      <w:r>
        <w:rPr>
          <w:rFonts w:ascii="Times New Roman" w:hAnsi="Times New Roman"/>
          <w:b/>
          <w:i/>
          <w:u w:val="single"/>
        </w:rPr>
        <w:t>R2;</w:t>
      </w:r>
    </w:p>
    <w:p w14:paraId="6BC9B14F" w14:textId="4009BA6E" w:rsidR="00121733" w:rsidRDefault="00121733" w:rsidP="00121733">
      <w:pPr>
        <w:rPr>
          <w:bCs/>
        </w:rPr>
      </w:pPr>
      <w:r>
        <w:rPr>
          <w:rFonts w:ascii="Times New Roman" w:hAnsi="Times New Roman"/>
        </w:rPr>
        <w:t xml:space="preserve">The concentration of glucose initial internal is </w:t>
      </w:r>
      <w:r>
        <w:rPr>
          <w:bCs/>
        </w:rPr>
        <w:t>48.06g/l. Beaker volume is 200ml, dialysis bag is 10ml. the glucose concentration at equilibrium is :</w:t>
      </w:r>
    </w:p>
    <w:p w14:paraId="71680EB9" w14:textId="77777777" w:rsidR="00121733" w:rsidRDefault="00121733" w:rsidP="00121733">
      <w:pPr>
        <w:rPr>
          <w:bCs/>
        </w:rPr>
      </w:pPr>
    </w:p>
    <w:p w14:paraId="30BE02CD" w14:textId="77777777" w:rsidR="00121733" w:rsidRDefault="00121733" w:rsidP="00121733">
      <w:pPr>
        <w:rPr>
          <w:rFonts w:ascii="Times New Roman" w:hAnsi="Times New Roman"/>
        </w:rPr>
      </w:pPr>
      <w:r>
        <w:rPr>
          <w:rFonts w:ascii="Times New Roman" w:hAnsi="Times New Roman"/>
        </w:rPr>
        <w:t>c</w:t>
      </w:r>
      <w:r>
        <w:rPr>
          <w:rFonts w:ascii="Times New Roman" w:hAnsi="Times New Roman"/>
          <w:vertAlign w:val="subscript"/>
        </w:rPr>
        <w:t>eq</w:t>
      </w:r>
      <w:r>
        <w:rPr>
          <w:rFonts w:ascii="Times New Roman" w:hAnsi="Times New Roman"/>
        </w:rPr>
        <w:t xml:space="preserve"> = c</w:t>
      </w:r>
      <w:r>
        <w:rPr>
          <w:rFonts w:ascii="Times New Roman" w:hAnsi="Times New Roman"/>
          <w:vertAlign w:val="subscript"/>
        </w:rPr>
        <w:t>o</w:t>
      </w:r>
      <w:r>
        <w:rPr>
          <w:rFonts w:ascii="Times New Roman" w:hAnsi="Times New Roman"/>
        </w:rPr>
        <w:t xml:space="preserve"> x V1/(V1+V2)</w:t>
      </w:r>
    </w:p>
    <w:p w14:paraId="047E2CFF" w14:textId="5B98447B" w:rsidR="00121733" w:rsidRDefault="00121733" w:rsidP="00121733">
      <w:pPr>
        <w:rPr>
          <w:rFonts w:ascii="Times New Roman" w:hAnsi="Times New Roman"/>
        </w:rPr>
      </w:pPr>
      <w:r>
        <w:rPr>
          <w:rFonts w:ascii="Times New Roman" w:hAnsi="Times New Roman"/>
        </w:rPr>
        <w:t>c</w:t>
      </w:r>
      <w:r>
        <w:rPr>
          <w:rFonts w:ascii="Times New Roman" w:hAnsi="Times New Roman"/>
          <w:vertAlign w:val="subscript"/>
        </w:rPr>
        <w:t>eq</w:t>
      </w:r>
      <w:r>
        <w:rPr>
          <w:rFonts w:ascii="Times New Roman" w:hAnsi="Times New Roman"/>
        </w:rPr>
        <w:t xml:space="preserve"> = 48.06 g/L x 0.01 L/(0.01 L + 0.2 L)</w:t>
      </w:r>
    </w:p>
    <w:p w14:paraId="7790E0CA" w14:textId="2C008611" w:rsidR="00121733" w:rsidRDefault="00121733" w:rsidP="00121733">
      <w:pPr>
        <w:rPr>
          <w:rFonts w:ascii="Times New Roman" w:hAnsi="Times New Roman"/>
        </w:rPr>
      </w:pPr>
      <w:r>
        <w:rPr>
          <w:rFonts w:ascii="Times New Roman" w:hAnsi="Times New Roman"/>
        </w:rPr>
        <w:t>c</w:t>
      </w:r>
      <w:r>
        <w:rPr>
          <w:rFonts w:ascii="Times New Roman" w:hAnsi="Times New Roman"/>
          <w:vertAlign w:val="subscript"/>
        </w:rPr>
        <w:t>eq</w:t>
      </w:r>
      <w:r>
        <w:rPr>
          <w:rFonts w:ascii="Times New Roman" w:hAnsi="Times New Roman"/>
        </w:rPr>
        <w:t xml:space="preserve"> = 2.28 g/L</w:t>
      </w:r>
    </w:p>
    <w:p w14:paraId="384FC9BF" w14:textId="77777777" w:rsidR="00121733" w:rsidRDefault="00121733" w:rsidP="00121733">
      <w:pPr>
        <w:rPr>
          <w:rFonts w:ascii="Times New Roman" w:hAnsi="Times New Roman"/>
        </w:rPr>
      </w:pPr>
    </w:p>
    <w:p w14:paraId="67FB6DF7" w14:textId="77777777" w:rsidR="00121733" w:rsidRDefault="00121733" w:rsidP="00121733">
      <w:pPr>
        <w:rPr>
          <w:rFonts w:ascii="Times New Roman" w:hAnsi="Times New Roman"/>
        </w:rPr>
      </w:pPr>
    </w:p>
    <w:p w14:paraId="33B684CF" w14:textId="77777777" w:rsidR="00121733" w:rsidRDefault="00121733" w:rsidP="00121733">
      <w:pPr>
        <w:rPr>
          <w:rFonts w:ascii="Times New Roman" w:hAnsi="Times New Roman"/>
        </w:rPr>
      </w:pPr>
    </w:p>
    <w:p w14:paraId="4ED206BB" w14:textId="77777777" w:rsidR="00121733" w:rsidRDefault="00121733" w:rsidP="00121733">
      <w:pPr>
        <w:rPr>
          <w:rFonts w:ascii="Times New Roman" w:hAnsi="Times New Roman"/>
        </w:rPr>
      </w:pPr>
    </w:p>
    <w:p w14:paraId="6A59230D" w14:textId="77777777" w:rsidR="00121733" w:rsidRDefault="00121733" w:rsidP="00121733">
      <w:pPr>
        <w:rPr>
          <w:rFonts w:ascii="Times New Roman" w:hAnsi="Times New Roman"/>
        </w:rPr>
      </w:pPr>
    </w:p>
    <w:p w14:paraId="78A291DF" w14:textId="77777777" w:rsidR="00121733" w:rsidRDefault="00121733" w:rsidP="00121733">
      <w:pPr>
        <w:rPr>
          <w:rFonts w:ascii="Times New Roman" w:hAnsi="Times New Roman"/>
        </w:rPr>
      </w:pPr>
    </w:p>
    <w:p w14:paraId="1DCDBF3E" w14:textId="491920E2" w:rsidR="00121733" w:rsidRDefault="00121733" w:rsidP="00121733">
      <w:pPr>
        <w:rPr>
          <w:rFonts w:ascii="Times New Roman" w:hAnsi="Times New Roman"/>
          <w:b/>
          <w:i/>
          <w:u w:val="single"/>
        </w:rPr>
      </w:pPr>
      <w:r>
        <w:rPr>
          <w:rFonts w:ascii="Times New Roman" w:hAnsi="Times New Roman"/>
          <w:b/>
          <w:i/>
          <w:u w:val="single"/>
        </w:rPr>
        <w:t>R3:</w:t>
      </w:r>
    </w:p>
    <w:p w14:paraId="7ACD5BAE" w14:textId="2FAC1ADB" w:rsidR="007102AB" w:rsidRDefault="00121733" w:rsidP="00121733">
      <w:pPr>
        <w:rPr>
          <w:rFonts w:ascii="Times New Roman" w:hAnsi="Times New Roman"/>
        </w:rPr>
      </w:pPr>
      <w:r>
        <w:rPr>
          <w:rFonts w:ascii="Times New Roman" w:hAnsi="Times New Roman"/>
        </w:rPr>
        <w:t xml:space="preserve">Form the equation 2 and 4 calculate the </w:t>
      </w:r>
      <w:r w:rsidR="007102AB">
        <w:rPr>
          <w:rFonts w:ascii="Times New Roman" w:hAnsi="Times New Roman"/>
        </w:rPr>
        <w:t>diffusion coefficient:</w:t>
      </w:r>
    </w:p>
    <w:p w14:paraId="4224C76D" w14:textId="1420ADA4" w:rsidR="007102AB" w:rsidRDefault="007102AB" w:rsidP="007102AB">
      <w:pPr>
        <w:tabs>
          <w:tab w:val="left" w:pos="5358"/>
        </w:tabs>
        <w:rPr>
          <w:rFonts w:ascii="Times New Roman" w:hAnsi="Times New Roman"/>
        </w:rPr>
      </w:pPr>
      <w:r>
        <w:rPr>
          <w:rFonts w:ascii="Times New Roman" w:hAnsi="Times New Roman"/>
          <w:sz w:val="28"/>
          <w:szCs w:val="28"/>
        </w:rPr>
        <w:t>(c</w:t>
      </w:r>
      <w:r>
        <w:rPr>
          <w:rFonts w:ascii="Times New Roman" w:hAnsi="Times New Roman"/>
          <w:sz w:val="28"/>
          <w:szCs w:val="28"/>
          <w:vertAlign w:val="subscript"/>
        </w:rPr>
        <w:t>1</w:t>
      </w:r>
      <w:r>
        <w:rPr>
          <w:rFonts w:ascii="Times New Roman" w:hAnsi="Times New Roman"/>
          <w:sz w:val="28"/>
          <w:szCs w:val="28"/>
        </w:rPr>
        <w:t xml:space="preserve"> – c</w:t>
      </w:r>
      <w:r>
        <w:rPr>
          <w:rFonts w:ascii="Times New Roman" w:hAnsi="Times New Roman"/>
          <w:sz w:val="28"/>
          <w:szCs w:val="28"/>
          <w:vertAlign w:val="subscript"/>
        </w:rPr>
        <w:t>eq</w:t>
      </w:r>
      <w:r>
        <w:rPr>
          <w:rFonts w:ascii="Times New Roman" w:hAnsi="Times New Roman"/>
          <w:sz w:val="28"/>
          <w:szCs w:val="28"/>
        </w:rPr>
        <w:t>)</w:t>
      </w:r>
      <w:r>
        <w:rPr>
          <w:rFonts w:ascii="Cambria" w:hAnsi="Cambria"/>
        </w:rPr>
        <w:t xml:space="preserve"> (1+</w:t>
      </w:r>
      <w:r>
        <w:rPr>
          <w:rFonts w:ascii="Cambria" w:hAnsi="Cambria"/>
        </w:rPr>
        <w:sym w:font="Symbol" w:char="F061"/>
      </w:r>
      <w:r>
        <w:rPr>
          <w:rFonts w:ascii="Cambria" w:hAnsi="Cambria"/>
        </w:rPr>
        <w:t>)</w:t>
      </w:r>
      <w:r>
        <w:rPr>
          <w:rFonts w:ascii="Times New Roman" w:hAnsi="Times New Roman"/>
          <w:sz w:val="28"/>
          <w:szCs w:val="28"/>
        </w:rPr>
        <w:t xml:space="preserve"> = c</w:t>
      </w:r>
      <w:r>
        <w:rPr>
          <w:rFonts w:ascii="Times New Roman" w:hAnsi="Times New Roman"/>
          <w:sz w:val="28"/>
          <w:szCs w:val="28"/>
          <w:vertAlign w:val="subscript"/>
        </w:rPr>
        <w:t>o</w:t>
      </w:r>
      <w:r>
        <w:rPr>
          <w:rFonts w:ascii="Times New Roman" w:hAnsi="Times New Roman"/>
          <w:i/>
          <w:sz w:val="28"/>
          <w:szCs w:val="28"/>
        </w:rPr>
        <w:t>e</w:t>
      </w:r>
      <w:r>
        <w:rPr>
          <w:rFonts w:ascii="Times New Roman" w:hAnsi="Times New Roman"/>
          <w:sz w:val="28"/>
          <w:szCs w:val="28"/>
          <w:vertAlign w:val="superscript"/>
        </w:rPr>
        <w:t>-βt</w:t>
      </w:r>
      <w:r>
        <w:rPr>
          <w:rFonts w:ascii="Times New Roman" w:hAnsi="Times New Roman"/>
          <w:sz w:val="28"/>
          <w:szCs w:val="28"/>
        </w:rPr>
        <w:t xml:space="preserve">               </w:t>
      </w:r>
    </w:p>
    <w:p w14:paraId="18037831" w14:textId="551DA688" w:rsidR="007102AB" w:rsidRDefault="007102AB" w:rsidP="007102AB">
      <w:pPr>
        <w:rPr>
          <w:rFonts w:ascii="Times New Roman" w:hAnsi="Times New Roman"/>
        </w:rPr>
      </w:pPr>
      <w:r>
        <w:rPr>
          <w:rFonts w:ascii="Times New Roman" w:hAnsi="Times New Roman"/>
        </w:rPr>
        <w:t xml:space="preserve">(23.78-2.28)(1+0.05) =49.4 x </w:t>
      </w:r>
      <w:r>
        <w:rPr>
          <w:rFonts w:ascii="Times New Roman" w:hAnsi="Times New Roman"/>
          <w:i/>
        </w:rPr>
        <w:t>e</w:t>
      </w:r>
      <w:r>
        <w:rPr>
          <w:rFonts w:ascii="Times New Roman" w:hAnsi="Times New Roman"/>
          <w:vertAlign w:val="superscript"/>
        </w:rPr>
        <w:t>-β * 45</w:t>
      </w:r>
      <w:r>
        <w:rPr>
          <w:rFonts w:ascii="Times New Roman" w:hAnsi="Times New Roman"/>
        </w:rPr>
        <w:t xml:space="preserve">          </w:t>
      </w:r>
    </w:p>
    <w:p w14:paraId="5826B03D" w14:textId="7583D5C8" w:rsidR="007102AB" w:rsidRDefault="007102AB" w:rsidP="007102AB">
      <w:pPr>
        <w:tabs>
          <w:tab w:val="left" w:pos="5123"/>
        </w:tabs>
        <w:rPr>
          <w:rFonts w:ascii="Times New Roman" w:hAnsi="Times New Roman"/>
        </w:rPr>
      </w:pPr>
      <w:r>
        <w:rPr>
          <w:rFonts w:ascii="Times New Roman" w:hAnsi="Times New Roman"/>
          <w:i/>
        </w:rPr>
        <w:t>e</w:t>
      </w:r>
      <w:r>
        <w:rPr>
          <w:rFonts w:ascii="Times New Roman" w:hAnsi="Times New Roman"/>
          <w:vertAlign w:val="superscript"/>
        </w:rPr>
        <w:t>-β x 45</w:t>
      </w:r>
      <w:r>
        <w:rPr>
          <w:rFonts w:ascii="Times New Roman" w:hAnsi="Times New Roman"/>
        </w:rPr>
        <w:t xml:space="preserve"> = 0.46                               </w:t>
      </w:r>
      <w:r>
        <w:rPr>
          <w:rFonts w:ascii="Times New Roman" w:hAnsi="Times New Roman"/>
        </w:rPr>
        <w:tab/>
      </w:r>
      <w:r>
        <w:rPr>
          <w:rFonts w:ascii="Cambria" w:hAnsi="Cambria"/>
        </w:rPr>
        <w:sym w:font="Symbol" w:char="F061"/>
      </w:r>
      <w:r>
        <w:rPr>
          <w:rFonts w:ascii="Cambria" w:hAnsi="Cambria"/>
        </w:rPr>
        <w:t>=V1/V2=10ml/200ml=0.05</w:t>
      </w:r>
    </w:p>
    <w:p w14:paraId="5F43F617" w14:textId="5D3DAB9A" w:rsidR="007102AB" w:rsidRDefault="007102AB" w:rsidP="007102AB">
      <w:pPr>
        <w:rPr>
          <w:rFonts w:ascii="Times New Roman" w:hAnsi="Times New Roman"/>
        </w:rPr>
      </w:pPr>
      <w:bookmarkStart w:id="8" w:name="OLE_LINK50"/>
      <w:r>
        <w:rPr>
          <w:rFonts w:ascii="Times New Roman" w:hAnsi="Times New Roman"/>
        </w:rPr>
        <w:t>-β</w:t>
      </w:r>
      <w:bookmarkEnd w:id="8"/>
      <w:r>
        <w:rPr>
          <w:rFonts w:ascii="Times New Roman" w:hAnsi="Times New Roman"/>
        </w:rPr>
        <w:t xml:space="preserve"> = ln(0.46) / 45                             t=45 min </w:t>
      </w:r>
    </w:p>
    <w:p w14:paraId="4D44B9B4" w14:textId="0FFA5E9D" w:rsidR="007102AB" w:rsidRDefault="007102AB" w:rsidP="007102AB">
      <w:bookmarkStart w:id="9" w:name="OLE_LINK73"/>
      <w:bookmarkStart w:id="10" w:name="OLE_LINK72"/>
      <w:r>
        <w:rPr>
          <w:rFonts w:ascii="Times New Roman" w:hAnsi="Times New Roman"/>
        </w:rPr>
        <w:t>β=-0.0</w:t>
      </w:r>
      <w:bookmarkEnd w:id="9"/>
      <w:bookmarkEnd w:id="10"/>
      <w:r>
        <w:rPr>
          <w:rFonts w:ascii="Times New Roman" w:hAnsi="Times New Roman"/>
        </w:rPr>
        <w:t>2 min</w:t>
      </w:r>
      <w:r>
        <w:rPr>
          <w:rFonts w:ascii="Times New Roman" w:hAnsi="Times New Roman"/>
          <w:vertAlign w:val="superscript"/>
        </w:rPr>
        <w:t>-1</w:t>
      </w:r>
    </w:p>
    <w:p w14:paraId="60951710" w14:textId="77777777" w:rsidR="007102AB" w:rsidRDefault="007102AB" w:rsidP="007102AB"/>
    <w:p w14:paraId="5041E51A" w14:textId="4423D0ED" w:rsidR="00121733" w:rsidRDefault="00121733" w:rsidP="00121733">
      <w:pPr>
        <w:rPr>
          <w:rFonts w:ascii="Times New Roman" w:hAnsi="Times New Roman" w:cs="Times New Roman"/>
        </w:rPr>
      </w:pPr>
    </w:p>
    <w:p w14:paraId="5578A428" w14:textId="77777777" w:rsidR="00ED7B6B" w:rsidRDefault="00ED7B6B" w:rsidP="00121733">
      <w:pPr>
        <w:rPr>
          <w:rFonts w:ascii="Times New Roman" w:hAnsi="Times New Roman" w:cs="Times New Roman"/>
        </w:rPr>
      </w:pPr>
    </w:p>
    <w:p w14:paraId="09BB764C" w14:textId="77777777" w:rsidR="00ED7B6B" w:rsidRDefault="00ED7B6B" w:rsidP="00121733">
      <w:pPr>
        <w:rPr>
          <w:rFonts w:ascii="Times New Roman" w:hAnsi="Times New Roman"/>
          <w:b/>
          <w:i/>
          <w:u w:val="single"/>
        </w:rPr>
      </w:pPr>
    </w:p>
    <w:p w14:paraId="77B5FEF9" w14:textId="77777777" w:rsidR="00ED7B6B" w:rsidRDefault="00ED7B6B" w:rsidP="00121733">
      <w:pPr>
        <w:rPr>
          <w:rFonts w:ascii="Times New Roman" w:hAnsi="Times New Roman"/>
          <w:b/>
          <w:i/>
          <w:u w:val="single"/>
        </w:rPr>
      </w:pPr>
    </w:p>
    <w:p w14:paraId="1C038D98" w14:textId="77777777" w:rsidR="00ED7B6B" w:rsidRDefault="00ED7B6B" w:rsidP="00121733">
      <w:pPr>
        <w:rPr>
          <w:rFonts w:ascii="Times New Roman" w:hAnsi="Times New Roman"/>
          <w:b/>
          <w:i/>
          <w:u w:val="single"/>
        </w:rPr>
      </w:pPr>
    </w:p>
    <w:p w14:paraId="4F5BD2DD" w14:textId="77777777" w:rsidR="00ED7B6B" w:rsidRDefault="00ED7B6B" w:rsidP="00121733">
      <w:pPr>
        <w:rPr>
          <w:rFonts w:ascii="Times New Roman" w:hAnsi="Times New Roman"/>
          <w:b/>
          <w:i/>
          <w:u w:val="single"/>
        </w:rPr>
      </w:pPr>
    </w:p>
    <w:p w14:paraId="10B54F8A" w14:textId="77777777" w:rsidR="00ED7B6B" w:rsidRDefault="00ED7B6B" w:rsidP="00121733">
      <w:pPr>
        <w:rPr>
          <w:rFonts w:ascii="Times New Roman" w:hAnsi="Times New Roman"/>
          <w:b/>
          <w:i/>
          <w:u w:val="single"/>
        </w:rPr>
      </w:pPr>
    </w:p>
    <w:p w14:paraId="16B92026" w14:textId="77777777" w:rsidR="00ED7B6B" w:rsidRDefault="00ED7B6B" w:rsidP="00121733">
      <w:pPr>
        <w:rPr>
          <w:rFonts w:ascii="Times New Roman" w:hAnsi="Times New Roman"/>
          <w:b/>
          <w:i/>
          <w:u w:val="single"/>
        </w:rPr>
      </w:pPr>
    </w:p>
    <w:p w14:paraId="5713226D" w14:textId="77777777" w:rsidR="00ED7B6B" w:rsidRDefault="00ED7B6B" w:rsidP="00121733">
      <w:pPr>
        <w:rPr>
          <w:rFonts w:ascii="Times New Roman" w:hAnsi="Times New Roman"/>
          <w:b/>
          <w:i/>
          <w:u w:val="single"/>
        </w:rPr>
      </w:pPr>
    </w:p>
    <w:p w14:paraId="103E7C09" w14:textId="6A37399C" w:rsidR="00ED7B6B" w:rsidRDefault="00ED7B6B" w:rsidP="00121733">
      <w:pPr>
        <w:rPr>
          <w:rFonts w:ascii="Times New Roman" w:hAnsi="Times New Roman"/>
          <w:b/>
          <w:i/>
          <w:u w:val="single"/>
        </w:rPr>
      </w:pPr>
      <w:r>
        <w:rPr>
          <w:rFonts w:ascii="Times New Roman" w:hAnsi="Times New Roman"/>
          <w:b/>
          <w:i/>
          <w:u w:val="single"/>
        </w:rPr>
        <w:t>R4</w:t>
      </w:r>
    </w:p>
    <w:p w14:paraId="63AA0BD5" w14:textId="77777777" w:rsidR="00ED7B6B" w:rsidRDefault="00ED7B6B" w:rsidP="00121733">
      <w:pPr>
        <w:rPr>
          <w:rFonts w:ascii="Times New Roman" w:hAnsi="Times New Roman"/>
          <w:b/>
          <w:i/>
          <w:u w:val="single"/>
        </w:rPr>
      </w:pPr>
    </w:p>
    <w:p w14:paraId="22FA74E2" w14:textId="77777777" w:rsidR="00ED7B6B" w:rsidRDefault="00ED7B6B" w:rsidP="00ED7B6B">
      <w:pPr>
        <w:rPr>
          <w:rFonts w:ascii="Cambria" w:hAnsi="Cambria"/>
        </w:rPr>
      </w:pPr>
      <w:r>
        <w:rPr>
          <w:rFonts w:ascii="Cambria" w:hAnsi="Cambria"/>
          <w:b/>
        </w:rPr>
        <w:t>Table 2. Column elution results from gel filtration of glucose and starch</w:t>
      </w:r>
      <w:r>
        <w:rPr>
          <w:rFonts w:ascii="Cambria" w:hAnsi="Cambria"/>
        </w:rPr>
        <w:t xml:space="preserve">. </w:t>
      </w:r>
    </w:p>
    <w:p w14:paraId="2CAE07BF" w14:textId="670E232B" w:rsidR="00ED7B6B" w:rsidRDefault="00ED7B6B" w:rsidP="00ED7B6B">
      <w:pPr>
        <w:rPr>
          <w:rFonts w:ascii="Cambria" w:hAnsi="Cambria"/>
        </w:rPr>
      </w:pPr>
      <w:r>
        <w:rPr>
          <w:rFonts w:ascii="Cambria" w:hAnsi="Cambria"/>
        </w:rPr>
        <w:t xml:space="preserve">The filtration chromatography used to tested for different sugar and carbohydrate. The 15 fractions have the solution average in 3.79ml. Fractions were assayed for glucose and starch and the absorbance was measured at wavelength 420nm for glucose (1mg/mL) and wavelength 600nm for starch (0.1mg/mL). </w:t>
      </w:r>
    </w:p>
    <w:p w14:paraId="2B6BECA0" w14:textId="77777777" w:rsidR="00ED7B6B" w:rsidRPr="00ED7B6B" w:rsidRDefault="00ED7B6B" w:rsidP="00ED7B6B">
      <w:pPr>
        <w:rPr>
          <w:rFonts w:ascii="Times New Roman" w:hAnsi="Times New Roman"/>
          <w:b/>
          <w:i/>
          <w:u w:val="single"/>
        </w:rPr>
      </w:pPr>
    </w:p>
    <w:tbl>
      <w:tblPr>
        <w:tblStyle w:val="a3"/>
        <w:tblW w:w="9312" w:type="dxa"/>
        <w:tblLayout w:type="fixed"/>
        <w:tblLook w:val="04A0" w:firstRow="1" w:lastRow="0" w:firstColumn="1" w:lastColumn="0" w:noHBand="0" w:noVBand="1"/>
      </w:tblPr>
      <w:tblGrid>
        <w:gridCol w:w="1255"/>
        <w:gridCol w:w="1290"/>
        <w:gridCol w:w="1274"/>
        <w:gridCol w:w="934"/>
        <w:gridCol w:w="996"/>
        <w:gridCol w:w="1133"/>
        <w:gridCol w:w="1314"/>
        <w:gridCol w:w="1116"/>
      </w:tblGrid>
      <w:tr w:rsidR="00ED7B6B" w14:paraId="346D00FA" w14:textId="77777777" w:rsidTr="00CF365A">
        <w:trPr>
          <w:trHeight w:val="411"/>
        </w:trPr>
        <w:tc>
          <w:tcPr>
            <w:tcW w:w="2545" w:type="dxa"/>
            <w:gridSpan w:val="2"/>
          </w:tcPr>
          <w:p w14:paraId="114FCE59" w14:textId="77777777" w:rsidR="00ED7B6B" w:rsidRDefault="00ED7B6B" w:rsidP="000012D1">
            <w:pPr>
              <w:rPr>
                <w:rFonts w:ascii="Times New Roman" w:hAnsi="Times New Roman"/>
                <w:b/>
                <w:sz w:val="24"/>
                <w:szCs w:val="24"/>
              </w:rPr>
            </w:pPr>
            <w:r>
              <w:rPr>
                <w:rFonts w:ascii="Times New Roman" w:hAnsi="Times New Roman"/>
                <w:b/>
                <w:sz w:val="24"/>
                <w:szCs w:val="24"/>
              </w:rPr>
              <w:t xml:space="preserve">Fraction </w:t>
            </w:r>
          </w:p>
        </w:tc>
        <w:tc>
          <w:tcPr>
            <w:tcW w:w="3204" w:type="dxa"/>
            <w:gridSpan w:val="3"/>
          </w:tcPr>
          <w:p w14:paraId="3DABDBFD" w14:textId="77777777" w:rsidR="00ED7B6B" w:rsidRDefault="00ED7B6B" w:rsidP="000012D1">
            <w:pPr>
              <w:rPr>
                <w:rFonts w:ascii="Times New Roman" w:hAnsi="Times New Roman"/>
                <w:b/>
                <w:sz w:val="24"/>
                <w:szCs w:val="24"/>
              </w:rPr>
            </w:pPr>
            <w:r>
              <w:rPr>
                <w:rFonts w:ascii="Times New Roman" w:hAnsi="Times New Roman"/>
                <w:b/>
                <w:sz w:val="24"/>
                <w:szCs w:val="24"/>
              </w:rPr>
              <w:t xml:space="preserve">Glucose </w:t>
            </w:r>
          </w:p>
        </w:tc>
        <w:tc>
          <w:tcPr>
            <w:tcW w:w="3563" w:type="dxa"/>
            <w:gridSpan w:val="3"/>
          </w:tcPr>
          <w:p w14:paraId="05234078" w14:textId="77777777" w:rsidR="00ED7B6B" w:rsidRDefault="00ED7B6B" w:rsidP="000012D1">
            <w:pPr>
              <w:rPr>
                <w:rFonts w:ascii="Times New Roman" w:hAnsi="Times New Roman"/>
                <w:b/>
                <w:sz w:val="24"/>
                <w:szCs w:val="24"/>
              </w:rPr>
            </w:pPr>
            <w:r>
              <w:rPr>
                <w:rFonts w:ascii="Times New Roman" w:hAnsi="Times New Roman"/>
                <w:b/>
                <w:sz w:val="24"/>
                <w:szCs w:val="24"/>
              </w:rPr>
              <w:t xml:space="preserve">Starch </w:t>
            </w:r>
          </w:p>
        </w:tc>
      </w:tr>
      <w:tr w:rsidR="00ED7B6B" w14:paraId="5D50B816" w14:textId="77777777" w:rsidTr="00CF365A">
        <w:trPr>
          <w:trHeight w:val="856"/>
        </w:trPr>
        <w:tc>
          <w:tcPr>
            <w:tcW w:w="1255" w:type="dxa"/>
          </w:tcPr>
          <w:p w14:paraId="54CB584D" w14:textId="77777777" w:rsidR="00ED7B6B" w:rsidRDefault="00ED7B6B" w:rsidP="000012D1">
            <w:pPr>
              <w:rPr>
                <w:rFonts w:ascii="Times New Roman" w:hAnsi="Times New Roman"/>
                <w:b/>
                <w:sz w:val="24"/>
                <w:szCs w:val="24"/>
              </w:rPr>
            </w:pPr>
            <w:r>
              <w:rPr>
                <w:rFonts w:ascii="Times New Roman" w:hAnsi="Times New Roman"/>
                <w:b/>
                <w:sz w:val="24"/>
                <w:szCs w:val="24"/>
              </w:rPr>
              <w:t>#</w:t>
            </w:r>
          </w:p>
        </w:tc>
        <w:tc>
          <w:tcPr>
            <w:tcW w:w="1290" w:type="dxa"/>
          </w:tcPr>
          <w:p w14:paraId="180767E1" w14:textId="77777777" w:rsidR="00ED7B6B" w:rsidRDefault="00ED7B6B" w:rsidP="000012D1">
            <w:pPr>
              <w:rPr>
                <w:rFonts w:ascii="Times New Roman" w:hAnsi="Times New Roman"/>
                <w:b/>
                <w:sz w:val="24"/>
                <w:szCs w:val="24"/>
              </w:rPr>
            </w:pPr>
            <w:r>
              <w:rPr>
                <w:rFonts w:ascii="Times New Roman" w:hAnsi="Times New Roman"/>
                <w:b/>
                <w:sz w:val="24"/>
                <w:szCs w:val="24"/>
              </w:rPr>
              <w:t xml:space="preserve">Elution </w:t>
            </w:r>
            <w:r>
              <w:rPr>
                <w:rFonts w:ascii="Times New Roman" w:hAnsi="Times New Roman" w:hint="eastAsia"/>
                <w:b/>
                <w:sz w:val="24"/>
                <w:szCs w:val="24"/>
              </w:rPr>
              <w:t xml:space="preserve">V </w:t>
            </w:r>
            <w:r>
              <w:rPr>
                <w:rFonts w:ascii="Times New Roman" w:hAnsi="Times New Roman"/>
                <w:b/>
                <w:sz w:val="24"/>
                <w:szCs w:val="24"/>
              </w:rPr>
              <w:t>(</w:t>
            </w:r>
            <w:r>
              <w:rPr>
                <w:rFonts w:ascii="Times New Roman" w:hAnsi="Times New Roman" w:hint="eastAsia"/>
                <w:b/>
                <w:sz w:val="24"/>
                <w:szCs w:val="24"/>
              </w:rPr>
              <w:t>ml)</w:t>
            </w:r>
          </w:p>
        </w:tc>
        <w:tc>
          <w:tcPr>
            <w:tcW w:w="1274" w:type="dxa"/>
          </w:tcPr>
          <w:p w14:paraId="6F28D769" w14:textId="77777777" w:rsidR="00ED7B6B" w:rsidRDefault="00ED7B6B" w:rsidP="000012D1">
            <w:pPr>
              <w:rPr>
                <w:rFonts w:ascii="Times New Roman" w:hAnsi="Times New Roman"/>
                <w:b/>
                <w:sz w:val="24"/>
                <w:szCs w:val="24"/>
              </w:rPr>
            </w:pPr>
            <w:r>
              <w:rPr>
                <w:rFonts w:ascii="Times New Roman" w:hAnsi="Times New Roman"/>
                <w:b/>
                <w:sz w:val="24"/>
                <w:szCs w:val="24"/>
              </w:rPr>
              <w:t>A420</w:t>
            </w:r>
          </w:p>
        </w:tc>
        <w:tc>
          <w:tcPr>
            <w:tcW w:w="934" w:type="dxa"/>
          </w:tcPr>
          <w:p w14:paraId="0CDCCB96" w14:textId="77777777" w:rsidR="00ED7B6B" w:rsidRDefault="00ED7B6B" w:rsidP="000012D1">
            <w:pPr>
              <w:rPr>
                <w:rFonts w:ascii="Times New Roman" w:hAnsi="Times New Roman"/>
                <w:b/>
                <w:sz w:val="24"/>
                <w:szCs w:val="24"/>
              </w:rPr>
            </w:pPr>
            <w:r>
              <w:rPr>
                <w:rFonts w:ascii="Times New Roman" w:hAnsi="Times New Roman"/>
                <w:b/>
                <w:sz w:val="24"/>
                <w:szCs w:val="24"/>
              </w:rPr>
              <w:t>C</w:t>
            </w:r>
          </w:p>
          <w:p w14:paraId="0D7AF776" w14:textId="77777777" w:rsidR="00ED7B6B" w:rsidRDefault="00ED7B6B" w:rsidP="000012D1">
            <w:pPr>
              <w:rPr>
                <w:rFonts w:ascii="Times New Roman" w:hAnsi="Times New Roman"/>
                <w:b/>
                <w:sz w:val="24"/>
                <w:szCs w:val="24"/>
              </w:rPr>
            </w:pPr>
            <w:r>
              <w:rPr>
                <w:rFonts w:ascii="Times New Roman" w:hAnsi="Times New Roman" w:hint="eastAsia"/>
                <w:b/>
                <w:sz w:val="24"/>
                <w:szCs w:val="24"/>
              </w:rPr>
              <w:t>(</w:t>
            </w:r>
            <w:r>
              <w:rPr>
                <w:rFonts w:ascii="Times New Roman" w:hAnsi="Times New Roman"/>
                <w:b/>
                <w:sz w:val="24"/>
                <w:szCs w:val="24"/>
              </w:rPr>
              <w:t>g/L)</w:t>
            </w:r>
          </w:p>
        </w:tc>
        <w:tc>
          <w:tcPr>
            <w:tcW w:w="996" w:type="dxa"/>
          </w:tcPr>
          <w:p w14:paraId="417425A9" w14:textId="77777777" w:rsidR="00ED7B6B" w:rsidRDefault="00ED7B6B" w:rsidP="000012D1">
            <w:pPr>
              <w:rPr>
                <w:rFonts w:ascii="Times New Roman" w:hAnsi="Times New Roman"/>
                <w:b/>
                <w:sz w:val="24"/>
                <w:szCs w:val="24"/>
              </w:rPr>
            </w:pPr>
            <w:r>
              <w:rPr>
                <w:rFonts w:ascii="Times New Roman" w:hAnsi="Times New Roman"/>
                <w:b/>
                <w:sz w:val="24"/>
                <w:szCs w:val="24"/>
              </w:rPr>
              <w:t>Mass</w:t>
            </w:r>
          </w:p>
          <w:p w14:paraId="1FD59C4A" w14:textId="77777777" w:rsidR="00ED7B6B" w:rsidRDefault="00ED7B6B" w:rsidP="000012D1">
            <w:pPr>
              <w:rPr>
                <w:rFonts w:ascii="Times New Roman" w:hAnsi="Times New Roman"/>
                <w:b/>
                <w:sz w:val="24"/>
                <w:szCs w:val="24"/>
              </w:rPr>
            </w:pPr>
            <w:r>
              <w:rPr>
                <w:rFonts w:ascii="Times New Roman" w:hAnsi="Times New Roman"/>
                <w:b/>
                <w:sz w:val="24"/>
                <w:szCs w:val="24"/>
              </w:rPr>
              <w:t>(</w:t>
            </w:r>
            <w:r>
              <w:rPr>
                <w:rFonts w:ascii="Times New Roman" w:hAnsi="Times New Roman" w:hint="eastAsia"/>
                <w:b/>
                <w:sz w:val="24"/>
                <w:szCs w:val="24"/>
              </w:rPr>
              <w:t>mg</w:t>
            </w:r>
            <w:r>
              <w:rPr>
                <w:rFonts w:ascii="Times New Roman" w:hAnsi="Times New Roman"/>
                <w:b/>
                <w:sz w:val="24"/>
                <w:szCs w:val="24"/>
              </w:rPr>
              <w:t xml:space="preserve"> )</w:t>
            </w:r>
          </w:p>
        </w:tc>
        <w:tc>
          <w:tcPr>
            <w:tcW w:w="1133" w:type="dxa"/>
          </w:tcPr>
          <w:p w14:paraId="60D978D4" w14:textId="77777777" w:rsidR="00ED7B6B" w:rsidRDefault="00ED7B6B" w:rsidP="000012D1">
            <w:pPr>
              <w:rPr>
                <w:rFonts w:ascii="Times New Roman" w:hAnsi="Times New Roman"/>
                <w:b/>
                <w:sz w:val="24"/>
                <w:szCs w:val="24"/>
              </w:rPr>
            </w:pPr>
            <w:r>
              <w:rPr>
                <w:rFonts w:ascii="Times New Roman" w:hAnsi="Times New Roman"/>
                <w:b/>
                <w:sz w:val="24"/>
                <w:szCs w:val="24"/>
              </w:rPr>
              <w:t>A600</w:t>
            </w:r>
          </w:p>
        </w:tc>
        <w:tc>
          <w:tcPr>
            <w:tcW w:w="1314" w:type="dxa"/>
          </w:tcPr>
          <w:p w14:paraId="11FD54D4" w14:textId="77777777" w:rsidR="00ED7B6B" w:rsidRDefault="00ED7B6B" w:rsidP="000012D1">
            <w:pPr>
              <w:rPr>
                <w:rFonts w:ascii="Times New Roman" w:hAnsi="Times New Roman"/>
                <w:b/>
                <w:sz w:val="24"/>
                <w:szCs w:val="24"/>
              </w:rPr>
            </w:pPr>
            <w:r>
              <w:rPr>
                <w:rFonts w:ascii="Times New Roman" w:hAnsi="Times New Roman"/>
                <w:b/>
                <w:sz w:val="24"/>
                <w:szCs w:val="24"/>
              </w:rPr>
              <w:t>C</w:t>
            </w:r>
          </w:p>
          <w:p w14:paraId="3EAC0D80" w14:textId="77777777" w:rsidR="00ED7B6B" w:rsidRDefault="00ED7B6B" w:rsidP="000012D1">
            <w:pPr>
              <w:rPr>
                <w:rFonts w:ascii="Times New Roman" w:hAnsi="Times New Roman"/>
                <w:b/>
                <w:sz w:val="24"/>
                <w:szCs w:val="24"/>
              </w:rPr>
            </w:pPr>
            <w:r>
              <w:rPr>
                <w:rFonts w:ascii="Times New Roman" w:hAnsi="Times New Roman" w:hint="eastAsia"/>
                <w:b/>
                <w:sz w:val="24"/>
                <w:szCs w:val="24"/>
              </w:rPr>
              <w:t>(g/L)</w:t>
            </w:r>
          </w:p>
        </w:tc>
        <w:tc>
          <w:tcPr>
            <w:tcW w:w="1116" w:type="dxa"/>
          </w:tcPr>
          <w:p w14:paraId="698EC216" w14:textId="77777777" w:rsidR="00ED7B6B" w:rsidRDefault="00ED7B6B" w:rsidP="000012D1">
            <w:pPr>
              <w:rPr>
                <w:rFonts w:ascii="Times New Roman" w:hAnsi="Times New Roman"/>
                <w:b/>
                <w:sz w:val="24"/>
                <w:szCs w:val="24"/>
              </w:rPr>
            </w:pPr>
            <w:r>
              <w:rPr>
                <w:rFonts w:ascii="Times New Roman" w:hAnsi="Times New Roman"/>
                <w:b/>
                <w:sz w:val="24"/>
                <w:szCs w:val="24"/>
              </w:rPr>
              <w:t>Mass</w:t>
            </w:r>
          </w:p>
          <w:p w14:paraId="24B8B6FC" w14:textId="77777777" w:rsidR="00ED7B6B" w:rsidRDefault="00ED7B6B" w:rsidP="000012D1">
            <w:pPr>
              <w:rPr>
                <w:rFonts w:ascii="Times New Roman" w:hAnsi="Times New Roman"/>
                <w:b/>
                <w:sz w:val="24"/>
                <w:szCs w:val="24"/>
              </w:rPr>
            </w:pPr>
            <w:r>
              <w:rPr>
                <w:rFonts w:ascii="Times New Roman" w:hAnsi="Times New Roman"/>
                <w:b/>
                <w:sz w:val="24"/>
                <w:szCs w:val="24"/>
              </w:rPr>
              <w:t>(m</w:t>
            </w:r>
            <w:r>
              <w:rPr>
                <w:rFonts w:ascii="Times New Roman" w:hAnsi="Times New Roman" w:hint="eastAsia"/>
                <w:b/>
                <w:sz w:val="24"/>
                <w:szCs w:val="24"/>
              </w:rPr>
              <w:t>g)</w:t>
            </w:r>
          </w:p>
        </w:tc>
      </w:tr>
      <w:tr w:rsidR="00174B40" w14:paraId="6A017A28" w14:textId="77777777" w:rsidTr="00CF365A">
        <w:trPr>
          <w:trHeight w:val="572"/>
        </w:trPr>
        <w:tc>
          <w:tcPr>
            <w:tcW w:w="1255" w:type="dxa"/>
          </w:tcPr>
          <w:p w14:paraId="7CB31C53" w14:textId="77777777" w:rsidR="00174B40" w:rsidRDefault="00174B40" w:rsidP="000012D1">
            <w:pPr>
              <w:rPr>
                <w:rFonts w:ascii="Times New Roman" w:hAnsi="Times New Roman"/>
                <w:b/>
                <w:sz w:val="24"/>
                <w:szCs w:val="24"/>
              </w:rPr>
            </w:pPr>
            <w:r>
              <w:rPr>
                <w:rFonts w:ascii="Times New Roman" w:hAnsi="Times New Roman"/>
                <w:b/>
                <w:sz w:val="24"/>
                <w:szCs w:val="24"/>
              </w:rPr>
              <w:t>1</w:t>
            </w:r>
          </w:p>
        </w:tc>
        <w:tc>
          <w:tcPr>
            <w:tcW w:w="1290" w:type="dxa"/>
          </w:tcPr>
          <w:p w14:paraId="7E529169" w14:textId="3316A360"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40A173B0" w14:textId="00B21554" w:rsidR="00174B40" w:rsidRDefault="00174B40" w:rsidP="000012D1">
            <w:pPr>
              <w:rPr>
                <w:rFonts w:ascii="Times New Roman" w:hAnsi="Times New Roman"/>
                <w:b/>
                <w:sz w:val="24"/>
                <w:szCs w:val="24"/>
              </w:rPr>
            </w:pPr>
            <w:r>
              <w:rPr>
                <w:rFonts w:ascii="Times New Roman" w:hAnsi="Times New Roman"/>
                <w:b/>
                <w:sz w:val="24"/>
                <w:szCs w:val="24"/>
              </w:rPr>
              <w:t>0.053</w:t>
            </w:r>
          </w:p>
        </w:tc>
        <w:tc>
          <w:tcPr>
            <w:tcW w:w="934" w:type="dxa"/>
            <w:vAlign w:val="bottom"/>
          </w:tcPr>
          <w:p w14:paraId="0CDFFB3C" w14:textId="61BB05BA" w:rsidR="00174B40" w:rsidRDefault="00174B40" w:rsidP="001C285B">
            <w:pPr>
              <w:rPr>
                <w:rFonts w:ascii="Times New Roman" w:hAnsi="Times New Roman"/>
                <w:b/>
                <w:sz w:val="24"/>
                <w:szCs w:val="24"/>
              </w:rPr>
            </w:pPr>
            <w:r>
              <w:rPr>
                <w:rFonts w:ascii="宋体" w:eastAsia="宋体" w:hAnsi="宋体" w:hint="eastAsia"/>
                <w:color w:val="000000"/>
                <w:sz w:val="24"/>
                <w:szCs w:val="24"/>
              </w:rPr>
              <w:t>0.</w:t>
            </w:r>
            <w:r w:rsidR="001C285B">
              <w:rPr>
                <w:rFonts w:ascii="宋体" w:eastAsia="宋体" w:hAnsi="宋体"/>
                <w:color w:val="000000"/>
                <w:sz w:val="24"/>
                <w:szCs w:val="24"/>
              </w:rPr>
              <w:t>153</w:t>
            </w:r>
            <w:r>
              <w:rPr>
                <w:rFonts w:ascii="宋体" w:eastAsia="宋体" w:hAnsi="宋体" w:hint="eastAsia"/>
                <w:color w:val="000000"/>
                <w:sz w:val="24"/>
                <w:szCs w:val="24"/>
              </w:rPr>
              <w:t xml:space="preserve"> </w:t>
            </w:r>
          </w:p>
        </w:tc>
        <w:tc>
          <w:tcPr>
            <w:tcW w:w="996" w:type="dxa"/>
            <w:vAlign w:val="bottom"/>
          </w:tcPr>
          <w:p w14:paraId="07B5ED8A" w14:textId="5E456136" w:rsidR="00174B40" w:rsidRDefault="000C4579" w:rsidP="000012D1">
            <w:pPr>
              <w:rPr>
                <w:rFonts w:ascii="Times New Roman" w:hAnsi="Times New Roman"/>
                <w:b/>
                <w:sz w:val="24"/>
                <w:szCs w:val="24"/>
              </w:rPr>
            </w:pPr>
            <w:r>
              <w:rPr>
                <w:rFonts w:ascii="宋体" w:eastAsia="宋体" w:hAnsi="宋体" w:hint="eastAsia"/>
                <w:color w:val="000000"/>
              </w:rPr>
              <w:t>0.607</w:t>
            </w:r>
          </w:p>
        </w:tc>
        <w:tc>
          <w:tcPr>
            <w:tcW w:w="1133" w:type="dxa"/>
          </w:tcPr>
          <w:p w14:paraId="69667835" w14:textId="7BDFFE2F" w:rsidR="00174B40" w:rsidRDefault="00174B40" w:rsidP="000012D1">
            <w:pPr>
              <w:rPr>
                <w:rFonts w:ascii="Times New Roman" w:hAnsi="Times New Roman"/>
                <w:b/>
                <w:sz w:val="24"/>
                <w:szCs w:val="24"/>
              </w:rPr>
            </w:pPr>
            <w:r>
              <w:rPr>
                <w:rFonts w:ascii="Times New Roman" w:hAnsi="Times New Roman"/>
                <w:b/>
                <w:sz w:val="24"/>
                <w:szCs w:val="24"/>
              </w:rPr>
              <w:t>0.069</w:t>
            </w:r>
          </w:p>
        </w:tc>
        <w:tc>
          <w:tcPr>
            <w:tcW w:w="1314" w:type="dxa"/>
            <w:vAlign w:val="bottom"/>
          </w:tcPr>
          <w:p w14:paraId="1B1E887C" w14:textId="067EB77E" w:rsidR="00174B40" w:rsidRDefault="001C285B" w:rsidP="000012D1">
            <w:pPr>
              <w:rPr>
                <w:rFonts w:ascii="Times New Roman" w:hAnsi="Times New Roman"/>
                <w:b/>
                <w:sz w:val="24"/>
                <w:szCs w:val="24"/>
              </w:rPr>
            </w:pPr>
            <w:r>
              <w:rPr>
                <w:rFonts w:ascii="宋体" w:eastAsia="宋体" w:hAnsi="宋体" w:hint="eastAsia"/>
                <w:color w:val="000000"/>
              </w:rPr>
              <w:t>0.015</w:t>
            </w:r>
          </w:p>
        </w:tc>
        <w:tc>
          <w:tcPr>
            <w:tcW w:w="1116" w:type="dxa"/>
            <w:vAlign w:val="bottom"/>
          </w:tcPr>
          <w:p w14:paraId="7D66C0DB" w14:textId="258A374D" w:rsidR="00174B40" w:rsidRDefault="00174B40" w:rsidP="000012D1">
            <w:pPr>
              <w:rPr>
                <w:rFonts w:ascii="Times New Roman" w:hAnsi="Times New Roman"/>
                <w:b/>
                <w:sz w:val="24"/>
                <w:szCs w:val="24"/>
              </w:rPr>
            </w:pPr>
            <w:r>
              <w:rPr>
                <w:rFonts w:ascii="宋体" w:eastAsia="宋体" w:hAnsi="宋体" w:hint="eastAsia"/>
                <w:color w:val="000000"/>
              </w:rPr>
              <w:t>0.0</w:t>
            </w:r>
            <w:r w:rsidR="000C4579">
              <w:rPr>
                <w:rFonts w:ascii="宋体" w:eastAsia="宋体" w:hAnsi="宋体" w:hint="eastAsia"/>
                <w:color w:val="000000"/>
              </w:rPr>
              <w:t>6</w:t>
            </w:r>
          </w:p>
        </w:tc>
      </w:tr>
      <w:tr w:rsidR="00174B40" w14:paraId="409D8F02" w14:textId="77777777" w:rsidTr="00CF365A">
        <w:trPr>
          <w:trHeight w:val="373"/>
        </w:trPr>
        <w:tc>
          <w:tcPr>
            <w:tcW w:w="1255" w:type="dxa"/>
          </w:tcPr>
          <w:p w14:paraId="55B84040" w14:textId="77777777" w:rsidR="00174B40" w:rsidRDefault="00174B40" w:rsidP="000012D1">
            <w:pPr>
              <w:rPr>
                <w:rFonts w:ascii="Times New Roman" w:hAnsi="Times New Roman"/>
                <w:b/>
                <w:sz w:val="24"/>
                <w:szCs w:val="24"/>
              </w:rPr>
            </w:pPr>
            <w:r>
              <w:rPr>
                <w:rFonts w:ascii="Times New Roman" w:hAnsi="Times New Roman"/>
                <w:b/>
                <w:sz w:val="24"/>
                <w:szCs w:val="24"/>
              </w:rPr>
              <w:t>2</w:t>
            </w:r>
          </w:p>
        </w:tc>
        <w:tc>
          <w:tcPr>
            <w:tcW w:w="1290" w:type="dxa"/>
          </w:tcPr>
          <w:p w14:paraId="1885AA6C" w14:textId="6C3DA5BD"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5AE7BC89" w14:textId="3AB114C2" w:rsidR="00174B40" w:rsidRDefault="00174B40" w:rsidP="000012D1">
            <w:pPr>
              <w:rPr>
                <w:rFonts w:ascii="Times New Roman" w:hAnsi="Times New Roman"/>
                <w:b/>
                <w:sz w:val="24"/>
                <w:szCs w:val="24"/>
              </w:rPr>
            </w:pPr>
            <w:r>
              <w:rPr>
                <w:rFonts w:ascii="Times New Roman" w:hAnsi="Times New Roman"/>
                <w:b/>
                <w:sz w:val="24"/>
                <w:szCs w:val="24"/>
              </w:rPr>
              <w:t>0.014</w:t>
            </w:r>
          </w:p>
        </w:tc>
        <w:tc>
          <w:tcPr>
            <w:tcW w:w="934" w:type="dxa"/>
            <w:vAlign w:val="bottom"/>
          </w:tcPr>
          <w:p w14:paraId="0738C2AB" w14:textId="1155483F" w:rsidR="00174B40" w:rsidRDefault="001C285B" w:rsidP="000012D1">
            <w:pPr>
              <w:rPr>
                <w:rFonts w:ascii="Times New Roman" w:hAnsi="Times New Roman"/>
                <w:b/>
                <w:sz w:val="24"/>
                <w:szCs w:val="24"/>
              </w:rPr>
            </w:pPr>
            <w:r>
              <w:rPr>
                <w:rFonts w:ascii="宋体" w:eastAsia="宋体" w:hAnsi="宋体" w:hint="eastAsia"/>
                <w:color w:val="000000"/>
                <w:sz w:val="24"/>
                <w:szCs w:val="24"/>
              </w:rPr>
              <w:t>0.04</w:t>
            </w:r>
            <w:r w:rsidR="00174B40">
              <w:rPr>
                <w:rFonts w:ascii="宋体" w:eastAsia="宋体" w:hAnsi="宋体" w:hint="eastAsia"/>
                <w:color w:val="000000"/>
                <w:sz w:val="24"/>
                <w:szCs w:val="24"/>
              </w:rPr>
              <w:t xml:space="preserve"> </w:t>
            </w:r>
          </w:p>
        </w:tc>
        <w:tc>
          <w:tcPr>
            <w:tcW w:w="996" w:type="dxa"/>
            <w:vAlign w:val="bottom"/>
          </w:tcPr>
          <w:p w14:paraId="2790C701" w14:textId="2C0E73BA" w:rsidR="00174B40" w:rsidRDefault="000C4579" w:rsidP="000012D1">
            <w:pPr>
              <w:rPr>
                <w:rFonts w:ascii="Times New Roman" w:hAnsi="Times New Roman"/>
                <w:b/>
                <w:sz w:val="24"/>
                <w:szCs w:val="24"/>
              </w:rPr>
            </w:pPr>
            <w:r>
              <w:rPr>
                <w:rFonts w:ascii="宋体" w:eastAsia="宋体" w:hAnsi="宋体" w:hint="eastAsia"/>
                <w:color w:val="000000"/>
              </w:rPr>
              <w:t>0.159</w:t>
            </w:r>
            <w:r w:rsidR="00174B40">
              <w:rPr>
                <w:rFonts w:ascii="宋体" w:eastAsia="宋体" w:hAnsi="宋体" w:hint="eastAsia"/>
                <w:color w:val="000000"/>
              </w:rPr>
              <w:t xml:space="preserve"> </w:t>
            </w:r>
          </w:p>
        </w:tc>
        <w:tc>
          <w:tcPr>
            <w:tcW w:w="1133" w:type="dxa"/>
          </w:tcPr>
          <w:p w14:paraId="782F43A2" w14:textId="586E9CE4" w:rsidR="00174B40" w:rsidRDefault="00174B40" w:rsidP="000012D1">
            <w:pPr>
              <w:rPr>
                <w:rFonts w:ascii="Times New Roman" w:hAnsi="Times New Roman"/>
                <w:b/>
                <w:sz w:val="24"/>
                <w:szCs w:val="24"/>
              </w:rPr>
            </w:pPr>
            <w:r>
              <w:rPr>
                <w:rFonts w:ascii="Times New Roman" w:hAnsi="Times New Roman"/>
                <w:b/>
                <w:sz w:val="24"/>
                <w:szCs w:val="24"/>
              </w:rPr>
              <w:t>0.066</w:t>
            </w:r>
          </w:p>
        </w:tc>
        <w:tc>
          <w:tcPr>
            <w:tcW w:w="1314" w:type="dxa"/>
            <w:vAlign w:val="bottom"/>
          </w:tcPr>
          <w:p w14:paraId="484288A0" w14:textId="560F6FDE" w:rsidR="00174B40" w:rsidRDefault="001C285B" w:rsidP="000012D1">
            <w:pPr>
              <w:rPr>
                <w:rFonts w:ascii="Times New Roman" w:hAnsi="Times New Roman"/>
                <w:b/>
                <w:sz w:val="24"/>
                <w:szCs w:val="24"/>
              </w:rPr>
            </w:pPr>
            <w:r>
              <w:rPr>
                <w:rFonts w:ascii="宋体" w:eastAsia="宋体" w:hAnsi="宋体" w:hint="eastAsia"/>
                <w:color w:val="000000"/>
              </w:rPr>
              <w:t>0.0146</w:t>
            </w:r>
            <w:r w:rsidR="00174B40">
              <w:rPr>
                <w:rFonts w:ascii="宋体" w:eastAsia="宋体" w:hAnsi="宋体" w:hint="eastAsia"/>
                <w:color w:val="000000"/>
              </w:rPr>
              <w:t xml:space="preserve"> </w:t>
            </w:r>
          </w:p>
        </w:tc>
        <w:tc>
          <w:tcPr>
            <w:tcW w:w="1116" w:type="dxa"/>
            <w:vAlign w:val="bottom"/>
          </w:tcPr>
          <w:p w14:paraId="3B8035D2" w14:textId="19E67C45" w:rsidR="00174B40" w:rsidRDefault="000C4579" w:rsidP="000012D1">
            <w:pPr>
              <w:rPr>
                <w:rFonts w:ascii="Times New Roman" w:hAnsi="Times New Roman"/>
                <w:b/>
                <w:sz w:val="24"/>
                <w:szCs w:val="24"/>
              </w:rPr>
            </w:pPr>
            <w:r>
              <w:rPr>
                <w:rFonts w:ascii="宋体" w:eastAsia="宋体" w:hAnsi="宋体" w:hint="eastAsia"/>
                <w:color w:val="000000"/>
              </w:rPr>
              <w:t>0.058</w:t>
            </w:r>
            <w:r w:rsidR="00174B40">
              <w:rPr>
                <w:rFonts w:ascii="宋体" w:eastAsia="宋体" w:hAnsi="宋体" w:hint="eastAsia"/>
                <w:color w:val="000000"/>
              </w:rPr>
              <w:t xml:space="preserve"> </w:t>
            </w:r>
          </w:p>
        </w:tc>
      </w:tr>
      <w:tr w:rsidR="00174B40" w14:paraId="108655F4" w14:textId="77777777" w:rsidTr="00CF365A">
        <w:trPr>
          <w:trHeight w:val="390"/>
        </w:trPr>
        <w:tc>
          <w:tcPr>
            <w:tcW w:w="1255" w:type="dxa"/>
          </w:tcPr>
          <w:p w14:paraId="778411C5" w14:textId="77777777" w:rsidR="00174B40" w:rsidRDefault="00174B40" w:rsidP="000012D1">
            <w:pPr>
              <w:rPr>
                <w:rFonts w:ascii="Times New Roman" w:hAnsi="Times New Roman"/>
                <w:b/>
                <w:sz w:val="24"/>
                <w:szCs w:val="24"/>
              </w:rPr>
            </w:pPr>
            <w:r>
              <w:rPr>
                <w:rFonts w:ascii="Times New Roman" w:hAnsi="Times New Roman"/>
                <w:b/>
                <w:sz w:val="24"/>
                <w:szCs w:val="24"/>
              </w:rPr>
              <w:t>3</w:t>
            </w:r>
          </w:p>
        </w:tc>
        <w:tc>
          <w:tcPr>
            <w:tcW w:w="1290" w:type="dxa"/>
          </w:tcPr>
          <w:p w14:paraId="20AAAECD" w14:textId="35EA8327"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4F00A83E" w14:textId="6B7C0658" w:rsidR="00174B40" w:rsidRDefault="00174B40" w:rsidP="000012D1">
            <w:pPr>
              <w:rPr>
                <w:rFonts w:ascii="Times New Roman" w:hAnsi="Times New Roman"/>
                <w:b/>
                <w:sz w:val="24"/>
                <w:szCs w:val="24"/>
              </w:rPr>
            </w:pPr>
            <w:r>
              <w:rPr>
                <w:rFonts w:ascii="Times New Roman" w:hAnsi="Times New Roman"/>
                <w:b/>
                <w:sz w:val="24"/>
                <w:szCs w:val="24"/>
              </w:rPr>
              <w:t>0.002</w:t>
            </w:r>
          </w:p>
        </w:tc>
        <w:tc>
          <w:tcPr>
            <w:tcW w:w="934" w:type="dxa"/>
            <w:vAlign w:val="bottom"/>
          </w:tcPr>
          <w:p w14:paraId="67432E15" w14:textId="0647D5B4" w:rsidR="00174B40" w:rsidRDefault="001C285B" w:rsidP="000012D1">
            <w:pPr>
              <w:rPr>
                <w:rFonts w:ascii="Times New Roman" w:hAnsi="Times New Roman"/>
                <w:b/>
                <w:sz w:val="24"/>
                <w:szCs w:val="24"/>
              </w:rPr>
            </w:pPr>
            <w:r>
              <w:rPr>
                <w:rFonts w:ascii="宋体" w:eastAsia="宋体" w:hAnsi="宋体" w:hint="eastAsia"/>
                <w:color w:val="000000"/>
                <w:sz w:val="24"/>
                <w:szCs w:val="24"/>
              </w:rPr>
              <w:t>0.006</w:t>
            </w:r>
            <w:r w:rsidR="00174B40">
              <w:rPr>
                <w:rFonts w:ascii="宋体" w:eastAsia="宋体" w:hAnsi="宋体" w:hint="eastAsia"/>
                <w:color w:val="000000"/>
                <w:sz w:val="24"/>
                <w:szCs w:val="24"/>
              </w:rPr>
              <w:t xml:space="preserve"> </w:t>
            </w:r>
          </w:p>
        </w:tc>
        <w:tc>
          <w:tcPr>
            <w:tcW w:w="996" w:type="dxa"/>
            <w:vAlign w:val="bottom"/>
          </w:tcPr>
          <w:p w14:paraId="174BDA7C" w14:textId="0FE8787F" w:rsidR="00174B40" w:rsidRDefault="000C4579" w:rsidP="000012D1">
            <w:pPr>
              <w:rPr>
                <w:rFonts w:ascii="Times New Roman" w:hAnsi="Times New Roman"/>
                <w:b/>
                <w:sz w:val="24"/>
                <w:szCs w:val="24"/>
              </w:rPr>
            </w:pPr>
            <w:r>
              <w:rPr>
                <w:rFonts w:ascii="宋体" w:eastAsia="宋体" w:hAnsi="宋体" w:hint="eastAsia"/>
                <w:color w:val="000000"/>
              </w:rPr>
              <w:t>0.024</w:t>
            </w:r>
            <w:r w:rsidR="00174B40">
              <w:rPr>
                <w:rFonts w:ascii="宋体" w:eastAsia="宋体" w:hAnsi="宋体" w:hint="eastAsia"/>
                <w:color w:val="000000"/>
              </w:rPr>
              <w:t xml:space="preserve"> </w:t>
            </w:r>
          </w:p>
        </w:tc>
        <w:tc>
          <w:tcPr>
            <w:tcW w:w="1133" w:type="dxa"/>
          </w:tcPr>
          <w:p w14:paraId="54098E61" w14:textId="0069FB24" w:rsidR="00174B40" w:rsidRDefault="00174B40" w:rsidP="000012D1">
            <w:pPr>
              <w:rPr>
                <w:rFonts w:ascii="Times New Roman" w:hAnsi="Times New Roman"/>
                <w:b/>
                <w:sz w:val="24"/>
                <w:szCs w:val="24"/>
              </w:rPr>
            </w:pPr>
            <w:r>
              <w:rPr>
                <w:rFonts w:ascii="Times New Roman" w:hAnsi="Times New Roman"/>
                <w:b/>
                <w:sz w:val="24"/>
                <w:szCs w:val="24"/>
              </w:rPr>
              <w:t>0.034</w:t>
            </w:r>
          </w:p>
        </w:tc>
        <w:tc>
          <w:tcPr>
            <w:tcW w:w="1314" w:type="dxa"/>
            <w:vAlign w:val="bottom"/>
          </w:tcPr>
          <w:p w14:paraId="0DA7F615" w14:textId="05D836C8" w:rsidR="00174B40" w:rsidRDefault="00174B40" w:rsidP="000012D1">
            <w:pPr>
              <w:rPr>
                <w:rFonts w:ascii="Times New Roman" w:hAnsi="Times New Roman"/>
                <w:b/>
                <w:sz w:val="24"/>
                <w:szCs w:val="24"/>
              </w:rPr>
            </w:pPr>
            <w:r>
              <w:rPr>
                <w:rFonts w:ascii="宋体" w:eastAsia="宋体" w:hAnsi="宋体" w:hint="eastAsia"/>
                <w:color w:val="000000"/>
              </w:rPr>
              <w:t>0.00</w:t>
            </w:r>
            <w:r w:rsidR="001C285B">
              <w:rPr>
                <w:rFonts w:ascii="宋体" w:eastAsia="宋体" w:hAnsi="宋体" w:hint="eastAsia"/>
                <w:color w:val="000000"/>
              </w:rPr>
              <w:t>75</w:t>
            </w:r>
          </w:p>
        </w:tc>
        <w:tc>
          <w:tcPr>
            <w:tcW w:w="1116" w:type="dxa"/>
            <w:vAlign w:val="bottom"/>
          </w:tcPr>
          <w:p w14:paraId="7F984B1B" w14:textId="63936C3E" w:rsidR="00174B40" w:rsidRDefault="000C4579" w:rsidP="000012D1">
            <w:pPr>
              <w:rPr>
                <w:rFonts w:ascii="Times New Roman" w:hAnsi="Times New Roman"/>
                <w:b/>
                <w:sz w:val="24"/>
                <w:szCs w:val="24"/>
              </w:rPr>
            </w:pPr>
            <w:r>
              <w:rPr>
                <w:rFonts w:ascii="宋体" w:eastAsia="宋体" w:hAnsi="宋体" w:hint="eastAsia"/>
                <w:color w:val="000000"/>
              </w:rPr>
              <w:t>0.03</w:t>
            </w:r>
            <w:r w:rsidR="00174B40">
              <w:rPr>
                <w:rFonts w:ascii="宋体" w:eastAsia="宋体" w:hAnsi="宋体" w:hint="eastAsia"/>
                <w:color w:val="000000"/>
              </w:rPr>
              <w:t xml:space="preserve"> </w:t>
            </w:r>
          </w:p>
        </w:tc>
      </w:tr>
      <w:tr w:rsidR="00174B40" w14:paraId="2E534080" w14:textId="77777777" w:rsidTr="00CF365A">
        <w:trPr>
          <w:trHeight w:val="618"/>
        </w:trPr>
        <w:tc>
          <w:tcPr>
            <w:tcW w:w="1255" w:type="dxa"/>
          </w:tcPr>
          <w:p w14:paraId="0C9C30F5" w14:textId="77777777" w:rsidR="00174B40" w:rsidRDefault="00174B40" w:rsidP="000012D1">
            <w:pPr>
              <w:rPr>
                <w:rFonts w:ascii="Times New Roman" w:hAnsi="Times New Roman"/>
                <w:b/>
                <w:sz w:val="24"/>
                <w:szCs w:val="24"/>
              </w:rPr>
            </w:pPr>
            <w:r>
              <w:rPr>
                <w:rFonts w:ascii="Times New Roman" w:hAnsi="Times New Roman"/>
                <w:b/>
                <w:sz w:val="24"/>
                <w:szCs w:val="24"/>
              </w:rPr>
              <w:t>4</w:t>
            </w:r>
          </w:p>
        </w:tc>
        <w:tc>
          <w:tcPr>
            <w:tcW w:w="1290" w:type="dxa"/>
          </w:tcPr>
          <w:p w14:paraId="5F0EED23" w14:textId="6BCE06E3"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5AAC3227" w14:textId="13822294" w:rsidR="00174B40" w:rsidRDefault="00174B40" w:rsidP="000012D1">
            <w:pPr>
              <w:rPr>
                <w:rFonts w:ascii="Times New Roman" w:hAnsi="Times New Roman"/>
                <w:b/>
                <w:sz w:val="24"/>
                <w:szCs w:val="24"/>
              </w:rPr>
            </w:pPr>
            <w:r>
              <w:rPr>
                <w:rFonts w:ascii="Times New Roman" w:hAnsi="Times New Roman"/>
                <w:b/>
                <w:sz w:val="24"/>
                <w:szCs w:val="24"/>
              </w:rPr>
              <w:t>0.024</w:t>
            </w:r>
          </w:p>
        </w:tc>
        <w:tc>
          <w:tcPr>
            <w:tcW w:w="934" w:type="dxa"/>
            <w:vAlign w:val="bottom"/>
          </w:tcPr>
          <w:p w14:paraId="1B0CE53A" w14:textId="3B262D95" w:rsidR="00174B40" w:rsidRDefault="001C285B" w:rsidP="000012D1">
            <w:pPr>
              <w:rPr>
                <w:rFonts w:ascii="Times New Roman" w:hAnsi="Times New Roman"/>
                <w:b/>
                <w:sz w:val="24"/>
                <w:szCs w:val="24"/>
              </w:rPr>
            </w:pPr>
            <w:r>
              <w:rPr>
                <w:rFonts w:ascii="宋体" w:eastAsia="宋体" w:hAnsi="宋体" w:hint="eastAsia"/>
                <w:color w:val="000000"/>
                <w:sz w:val="24"/>
                <w:szCs w:val="24"/>
              </w:rPr>
              <w:t>0.069</w:t>
            </w:r>
            <w:r w:rsidR="00174B40">
              <w:rPr>
                <w:rFonts w:ascii="宋体" w:eastAsia="宋体" w:hAnsi="宋体" w:hint="eastAsia"/>
                <w:color w:val="000000"/>
                <w:sz w:val="24"/>
                <w:szCs w:val="24"/>
              </w:rPr>
              <w:t xml:space="preserve"> </w:t>
            </w:r>
          </w:p>
        </w:tc>
        <w:tc>
          <w:tcPr>
            <w:tcW w:w="996" w:type="dxa"/>
            <w:vAlign w:val="bottom"/>
          </w:tcPr>
          <w:p w14:paraId="58C29A7D" w14:textId="6C2EE52C" w:rsidR="00174B40" w:rsidRDefault="000C4579" w:rsidP="000012D1">
            <w:pPr>
              <w:rPr>
                <w:rFonts w:ascii="Times New Roman" w:hAnsi="Times New Roman"/>
                <w:b/>
                <w:sz w:val="24"/>
                <w:szCs w:val="24"/>
              </w:rPr>
            </w:pPr>
            <w:r>
              <w:rPr>
                <w:rFonts w:ascii="宋体" w:eastAsia="宋体" w:hAnsi="宋体" w:hint="eastAsia"/>
                <w:color w:val="000000"/>
              </w:rPr>
              <w:t>0.0274</w:t>
            </w:r>
          </w:p>
        </w:tc>
        <w:tc>
          <w:tcPr>
            <w:tcW w:w="1133" w:type="dxa"/>
          </w:tcPr>
          <w:p w14:paraId="3CADA4FF" w14:textId="65E77A46" w:rsidR="00174B40" w:rsidRDefault="00174B40" w:rsidP="000012D1">
            <w:pPr>
              <w:rPr>
                <w:rFonts w:ascii="Times New Roman" w:hAnsi="Times New Roman"/>
                <w:b/>
                <w:sz w:val="24"/>
                <w:szCs w:val="24"/>
              </w:rPr>
            </w:pPr>
            <w:r>
              <w:rPr>
                <w:rFonts w:ascii="Times New Roman" w:hAnsi="Times New Roman"/>
                <w:b/>
                <w:sz w:val="24"/>
                <w:szCs w:val="24"/>
              </w:rPr>
              <w:t>0.382</w:t>
            </w:r>
          </w:p>
        </w:tc>
        <w:tc>
          <w:tcPr>
            <w:tcW w:w="1314" w:type="dxa"/>
            <w:vAlign w:val="bottom"/>
          </w:tcPr>
          <w:p w14:paraId="6C9FA094" w14:textId="7503D285" w:rsidR="00174B40" w:rsidRDefault="001C285B" w:rsidP="000012D1">
            <w:pPr>
              <w:rPr>
                <w:rFonts w:ascii="Times New Roman" w:hAnsi="Times New Roman"/>
                <w:b/>
                <w:sz w:val="24"/>
                <w:szCs w:val="24"/>
              </w:rPr>
            </w:pPr>
            <w:r>
              <w:rPr>
                <w:rFonts w:ascii="宋体" w:eastAsia="宋体" w:hAnsi="宋体" w:hint="eastAsia"/>
                <w:color w:val="000000"/>
              </w:rPr>
              <w:t>0.084</w:t>
            </w:r>
          </w:p>
        </w:tc>
        <w:tc>
          <w:tcPr>
            <w:tcW w:w="1116" w:type="dxa"/>
            <w:vAlign w:val="bottom"/>
          </w:tcPr>
          <w:p w14:paraId="42E034B8" w14:textId="59CBF933" w:rsidR="00174B40" w:rsidRDefault="00174B40" w:rsidP="000012D1">
            <w:pPr>
              <w:rPr>
                <w:rFonts w:ascii="Times New Roman" w:hAnsi="Times New Roman"/>
                <w:b/>
                <w:sz w:val="24"/>
                <w:szCs w:val="24"/>
              </w:rPr>
            </w:pPr>
            <w:r>
              <w:rPr>
                <w:rFonts w:ascii="宋体" w:eastAsia="宋体" w:hAnsi="宋体" w:hint="eastAsia"/>
                <w:color w:val="000000"/>
              </w:rPr>
              <w:t>0</w:t>
            </w:r>
            <w:r w:rsidR="00ED5D10">
              <w:rPr>
                <w:rFonts w:ascii="宋体" w:eastAsia="宋体" w:hAnsi="宋体" w:hint="eastAsia"/>
                <w:color w:val="000000"/>
              </w:rPr>
              <w:t>.</w:t>
            </w:r>
            <w:r w:rsidR="00ED5D10">
              <w:rPr>
                <w:rFonts w:ascii="宋体" w:eastAsia="宋体" w:hAnsi="宋体"/>
                <w:color w:val="000000"/>
              </w:rPr>
              <w:t>333</w:t>
            </w:r>
          </w:p>
        </w:tc>
      </w:tr>
      <w:tr w:rsidR="00174B40" w14:paraId="75051B6F" w14:textId="77777777" w:rsidTr="00CF365A">
        <w:trPr>
          <w:trHeight w:val="591"/>
        </w:trPr>
        <w:tc>
          <w:tcPr>
            <w:tcW w:w="1255" w:type="dxa"/>
          </w:tcPr>
          <w:p w14:paraId="4ADE372E" w14:textId="77777777" w:rsidR="00174B40" w:rsidRDefault="00174B40" w:rsidP="000012D1">
            <w:pPr>
              <w:rPr>
                <w:rFonts w:ascii="Times New Roman" w:hAnsi="Times New Roman"/>
                <w:b/>
                <w:sz w:val="24"/>
                <w:szCs w:val="24"/>
              </w:rPr>
            </w:pPr>
            <w:r>
              <w:rPr>
                <w:rFonts w:ascii="Times New Roman" w:hAnsi="Times New Roman"/>
                <w:b/>
                <w:sz w:val="24"/>
                <w:szCs w:val="24"/>
              </w:rPr>
              <w:t>5</w:t>
            </w:r>
          </w:p>
        </w:tc>
        <w:tc>
          <w:tcPr>
            <w:tcW w:w="1290" w:type="dxa"/>
          </w:tcPr>
          <w:p w14:paraId="49F7C0E5" w14:textId="2E5FCEB4"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40AFDB39" w14:textId="16A9E48E" w:rsidR="00174B40" w:rsidRDefault="00174B40" w:rsidP="000012D1">
            <w:pPr>
              <w:rPr>
                <w:rFonts w:ascii="Times New Roman" w:hAnsi="Times New Roman"/>
                <w:b/>
                <w:sz w:val="24"/>
                <w:szCs w:val="24"/>
              </w:rPr>
            </w:pPr>
            <w:r>
              <w:rPr>
                <w:rFonts w:ascii="Times New Roman" w:hAnsi="Times New Roman"/>
                <w:b/>
                <w:sz w:val="24"/>
                <w:szCs w:val="24"/>
              </w:rPr>
              <w:t>0.09</w:t>
            </w:r>
          </w:p>
        </w:tc>
        <w:tc>
          <w:tcPr>
            <w:tcW w:w="934" w:type="dxa"/>
            <w:vAlign w:val="bottom"/>
          </w:tcPr>
          <w:p w14:paraId="3579DEDE" w14:textId="6391A17D" w:rsidR="00174B40" w:rsidRDefault="001C285B" w:rsidP="000012D1">
            <w:pPr>
              <w:rPr>
                <w:rFonts w:ascii="Times New Roman" w:hAnsi="Times New Roman"/>
                <w:b/>
                <w:sz w:val="24"/>
                <w:szCs w:val="24"/>
              </w:rPr>
            </w:pPr>
            <w:r>
              <w:rPr>
                <w:rFonts w:ascii="宋体" w:eastAsia="宋体" w:hAnsi="宋体" w:hint="eastAsia"/>
                <w:color w:val="000000"/>
                <w:sz w:val="24"/>
                <w:szCs w:val="24"/>
              </w:rPr>
              <w:t>0.259</w:t>
            </w:r>
            <w:r w:rsidR="00174B40">
              <w:rPr>
                <w:rFonts w:ascii="宋体" w:eastAsia="宋体" w:hAnsi="宋体" w:hint="eastAsia"/>
                <w:color w:val="000000"/>
                <w:sz w:val="24"/>
                <w:szCs w:val="24"/>
              </w:rPr>
              <w:t xml:space="preserve"> </w:t>
            </w:r>
          </w:p>
        </w:tc>
        <w:tc>
          <w:tcPr>
            <w:tcW w:w="996" w:type="dxa"/>
            <w:vAlign w:val="bottom"/>
          </w:tcPr>
          <w:p w14:paraId="1F67B73A" w14:textId="6ADE71CB" w:rsidR="00174B40" w:rsidRDefault="000C4579" w:rsidP="000012D1">
            <w:pPr>
              <w:rPr>
                <w:rFonts w:ascii="Times New Roman" w:hAnsi="Times New Roman"/>
                <w:b/>
                <w:sz w:val="24"/>
                <w:szCs w:val="24"/>
              </w:rPr>
            </w:pPr>
            <w:r>
              <w:rPr>
                <w:rFonts w:ascii="宋体" w:eastAsia="宋体" w:hAnsi="宋体" w:hint="eastAsia"/>
                <w:color w:val="000000"/>
              </w:rPr>
              <w:t>1.028</w:t>
            </w:r>
          </w:p>
        </w:tc>
        <w:tc>
          <w:tcPr>
            <w:tcW w:w="1133" w:type="dxa"/>
          </w:tcPr>
          <w:p w14:paraId="68ECF7F8" w14:textId="76D9D5E0" w:rsidR="00174B40" w:rsidRDefault="00174B40" w:rsidP="000012D1">
            <w:pPr>
              <w:rPr>
                <w:rFonts w:ascii="Times New Roman" w:hAnsi="Times New Roman"/>
                <w:b/>
                <w:sz w:val="24"/>
                <w:szCs w:val="24"/>
              </w:rPr>
            </w:pPr>
            <w:r>
              <w:rPr>
                <w:rFonts w:ascii="Times New Roman" w:hAnsi="Times New Roman"/>
                <w:b/>
                <w:sz w:val="24"/>
                <w:szCs w:val="24"/>
              </w:rPr>
              <w:t>0.086</w:t>
            </w:r>
          </w:p>
        </w:tc>
        <w:tc>
          <w:tcPr>
            <w:tcW w:w="1314" w:type="dxa"/>
            <w:vAlign w:val="bottom"/>
          </w:tcPr>
          <w:p w14:paraId="65F1E55E" w14:textId="37C30B84" w:rsidR="00174B40" w:rsidRDefault="001C285B" w:rsidP="000012D1">
            <w:pPr>
              <w:rPr>
                <w:rFonts w:ascii="Times New Roman" w:hAnsi="Times New Roman"/>
                <w:b/>
                <w:sz w:val="24"/>
                <w:szCs w:val="24"/>
              </w:rPr>
            </w:pPr>
            <w:r>
              <w:rPr>
                <w:rFonts w:ascii="宋体" w:eastAsia="宋体" w:hAnsi="宋体" w:hint="eastAsia"/>
                <w:color w:val="000000"/>
              </w:rPr>
              <w:t>0.019</w:t>
            </w:r>
            <w:r w:rsidR="00174B40">
              <w:rPr>
                <w:rFonts w:ascii="宋体" w:eastAsia="宋体" w:hAnsi="宋体" w:hint="eastAsia"/>
                <w:color w:val="000000"/>
              </w:rPr>
              <w:t xml:space="preserve"> </w:t>
            </w:r>
          </w:p>
        </w:tc>
        <w:tc>
          <w:tcPr>
            <w:tcW w:w="1116" w:type="dxa"/>
            <w:vAlign w:val="bottom"/>
          </w:tcPr>
          <w:p w14:paraId="0BF94628" w14:textId="178DCBAD" w:rsidR="00174B40" w:rsidRDefault="00ED5D10" w:rsidP="000012D1">
            <w:pPr>
              <w:rPr>
                <w:rFonts w:ascii="Times New Roman" w:hAnsi="Times New Roman"/>
                <w:b/>
                <w:sz w:val="24"/>
                <w:szCs w:val="24"/>
              </w:rPr>
            </w:pPr>
            <w:r>
              <w:rPr>
                <w:rFonts w:ascii="宋体" w:eastAsia="宋体" w:hAnsi="宋体" w:hint="eastAsia"/>
                <w:color w:val="000000"/>
              </w:rPr>
              <w:t>0.075</w:t>
            </w:r>
            <w:r w:rsidR="00174B40">
              <w:rPr>
                <w:rFonts w:ascii="宋体" w:eastAsia="宋体" w:hAnsi="宋体" w:hint="eastAsia"/>
                <w:color w:val="000000"/>
              </w:rPr>
              <w:t xml:space="preserve"> </w:t>
            </w:r>
          </w:p>
        </w:tc>
      </w:tr>
      <w:tr w:rsidR="00174B40" w14:paraId="5E2C8377" w14:textId="77777777" w:rsidTr="00CF365A">
        <w:trPr>
          <w:trHeight w:val="779"/>
        </w:trPr>
        <w:tc>
          <w:tcPr>
            <w:tcW w:w="1255" w:type="dxa"/>
          </w:tcPr>
          <w:p w14:paraId="5FFA6649" w14:textId="77777777" w:rsidR="00174B40" w:rsidRDefault="00174B40" w:rsidP="000012D1">
            <w:pPr>
              <w:rPr>
                <w:rFonts w:ascii="Times New Roman" w:hAnsi="Times New Roman"/>
                <w:b/>
                <w:sz w:val="24"/>
                <w:szCs w:val="24"/>
              </w:rPr>
            </w:pPr>
            <w:r>
              <w:rPr>
                <w:rFonts w:ascii="Times New Roman" w:hAnsi="Times New Roman"/>
                <w:b/>
                <w:sz w:val="24"/>
                <w:szCs w:val="24"/>
              </w:rPr>
              <w:t>6</w:t>
            </w:r>
          </w:p>
        </w:tc>
        <w:tc>
          <w:tcPr>
            <w:tcW w:w="1290" w:type="dxa"/>
          </w:tcPr>
          <w:p w14:paraId="2432ED31" w14:textId="38A9A88C"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50C22F24" w14:textId="48D8DDD0" w:rsidR="00174B40" w:rsidRDefault="00174B40" w:rsidP="000012D1">
            <w:pPr>
              <w:rPr>
                <w:rFonts w:ascii="Times New Roman" w:hAnsi="Times New Roman"/>
                <w:b/>
                <w:sz w:val="24"/>
                <w:szCs w:val="24"/>
              </w:rPr>
            </w:pPr>
            <w:r>
              <w:rPr>
                <w:rFonts w:ascii="Times New Roman" w:hAnsi="Times New Roman"/>
                <w:b/>
                <w:sz w:val="24"/>
                <w:szCs w:val="24"/>
              </w:rPr>
              <w:t>0.346</w:t>
            </w:r>
          </w:p>
        </w:tc>
        <w:tc>
          <w:tcPr>
            <w:tcW w:w="934" w:type="dxa"/>
            <w:vAlign w:val="bottom"/>
          </w:tcPr>
          <w:p w14:paraId="449756B6" w14:textId="7688AB6B" w:rsidR="00174B40" w:rsidRDefault="001C285B" w:rsidP="000012D1">
            <w:pPr>
              <w:rPr>
                <w:rFonts w:ascii="Times New Roman" w:hAnsi="Times New Roman"/>
                <w:b/>
                <w:sz w:val="24"/>
                <w:szCs w:val="24"/>
              </w:rPr>
            </w:pPr>
            <w:r>
              <w:rPr>
                <w:rFonts w:ascii="宋体" w:eastAsia="宋体" w:hAnsi="宋体" w:hint="eastAsia"/>
                <w:color w:val="000000"/>
                <w:sz w:val="24"/>
                <w:szCs w:val="24"/>
              </w:rPr>
              <w:t>0.997</w:t>
            </w:r>
            <w:r w:rsidR="00174B40">
              <w:rPr>
                <w:rFonts w:ascii="宋体" w:eastAsia="宋体" w:hAnsi="宋体" w:hint="eastAsia"/>
                <w:color w:val="000000"/>
                <w:sz w:val="24"/>
                <w:szCs w:val="24"/>
              </w:rPr>
              <w:t xml:space="preserve"> </w:t>
            </w:r>
          </w:p>
        </w:tc>
        <w:tc>
          <w:tcPr>
            <w:tcW w:w="996" w:type="dxa"/>
            <w:vAlign w:val="bottom"/>
          </w:tcPr>
          <w:p w14:paraId="7CE66DC3" w14:textId="59663CA2" w:rsidR="00174B40" w:rsidRDefault="000C4579" w:rsidP="000012D1">
            <w:pPr>
              <w:rPr>
                <w:rFonts w:ascii="Times New Roman" w:hAnsi="Times New Roman"/>
                <w:b/>
                <w:sz w:val="24"/>
                <w:szCs w:val="24"/>
              </w:rPr>
            </w:pPr>
            <w:r>
              <w:rPr>
                <w:rFonts w:ascii="宋体" w:eastAsia="宋体" w:hAnsi="宋体" w:hint="eastAsia"/>
                <w:color w:val="000000"/>
              </w:rPr>
              <w:t>3.958</w:t>
            </w:r>
            <w:r w:rsidR="00174B40">
              <w:rPr>
                <w:rFonts w:ascii="宋体" w:eastAsia="宋体" w:hAnsi="宋体" w:hint="eastAsia"/>
                <w:color w:val="000000"/>
              </w:rPr>
              <w:t xml:space="preserve"> </w:t>
            </w:r>
          </w:p>
        </w:tc>
        <w:tc>
          <w:tcPr>
            <w:tcW w:w="1133" w:type="dxa"/>
          </w:tcPr>
          <w:p w14:paraId="2F0DD664" w14:textId="109902BA" w:rsidR="00174B40" w:rsidRDefault="00174B40" w:rsidP="000012D1">
            <w:pPr>
              <w:rPr>
                <w:rFonts w:ascii="Times New Roman" w:hAnsi="Times New Roman"/>
                <w:b/>
                <w:sz w:val="24"/>
                <w:szCs w:val="24"/>
              </w:rPr>
            </w:pPr>
            <w:r>
              <w:rPr>
                <w:rFonts w:ascii="Times New Roman" w:hAnsi="Times New Roman"/>
                <w:b/>
                <w:sz w:val="24"/>
                <w:szCs w:val="24"/>
              </w:rPr>
              <w:t>0.004</w:t>
            </w:r>
          </w:p>
        </w:tc>
        <w:tc>
          <w:tcPr>
            <w:tcW w:w="1314" w:type="dxa"/>
            <w:vAlign w:val="bottom"/>
          </w:tcPr>
          <w:p w14:paraId="40E67A3E" w14:textId="4B61EF94" w:rsidR="00174B40" w:rsidRDefault="001C285B" w:rsidP="000012D1">
            <w:pPr>
              <w:rPr>
                <w:rFonts w:ascii="Times New Roman" w:hAnsi="Times New Roman"/>
                <w:b/>
                <w:sz w:val="24"/>
                <w:szCs w:val="24"/>
              </w:rPr>
            </w:pPr>
            <w:r>
              <w:rPr>
                <w:rFonts w:ascii="宋体" w:eastAsia="宋体" w:hAnsi="宋体" w:hint="eastAsia"/>
                <w:color w:val="000000"/>
              </w:rPr>
              <w:t>0.0009</w:t>
            </w:r>
            <w:r w:rsidR="00174B40">
              <w:rPr>
                <w:rFonts w:ascii="宋体" w:eastAsia="宋体" w:hAnsi="宋体" w:hint="eastAsia"/>
                <w:color w:val="000000"/>
              </w:rPr>
              <w:t xml:space="preserve"> </w:t>
            </w:r>
          </w:p>
        </w:tc>
        <w:tc>
          <w:tcPr>
            <w:tcW w:w="1116" w:type="dxa"/>
            <w:vAlign w:val="bottom"/>
          </w:tcPr>
          <w:p w14:paraId="64EC740A" w14:textId="54B7ABCB" w:rsidR="00174B40" w:rsidRDefault="00ED5D10" w:rsidP="000012D1">
            <w:pPr>
              <w:rPr>
                <w:rFonts w:ascii="Times New Roman" w:hAnsi="Times New Roman"/>
                <w:b/>
                <w:sz w:val="24"/>
                <w:szCs w:val="24"/>
              </w:rPr>
            </w:pPr>
            <w:r>
              <w:rPr>
                <w:rFonts w:ascii="宋体" w:eastAsia="宋体" w:hAnsi="宋体" w:hint="eastAsia"/>
                <w:color w:val="000000"/>
              </w:rPr>
              <w:t>0.004</w:t>
            </w:r>
            <w:r w:rsidR="00174B40">
              <w:rPr>
                <w:rFonts w:ascii="宋体" w:eastAsia="宋体" w:hAnsi="宋体" w:hint="eastAsia"/>
                <w:color w:val="000000"/>
              </w:rPr>
              <w:t xml:space="preserve"> </w:t>
            </w:r>
          </w:p>
        </w:tc>
      </w:tr>
      <w:tr w:rsidR="00174B40" w14:paraId="340F16F2" w14:textId="77777777" w:rsidTr="00CF365A">
        <w:trPr>
          <w:trHeight w:val="593"/>
        </w:trPr>
        <w:tc>
          <w:tcPr>
            <w:tcW w:w="1255" w:type="dxa"/>
          </w:tcPr>
          <w:p w14:paraId="6CBC5248" w14:textId="77777777" w:rsidR="00174B40" w:rsidRDefault="00174B40" w:rsidP="000012D1">
            <w:pPr>
              <w:rPr>
                <w:rFonts w:ascii="Times New Roman" w:hAnsi="Times New Roman"/>
                <w:b/>
                <w:sz w:val="24"/>
                <w:szCs w:val="24"/>
              </w:rPr>
            </w:pPr>
            <w:r>
              <w:rPr>
                <w:rFonts w:ascii="Times New Roman" w:hAnsi="Times New Roman"/>
                <w:b/>
                <w:sz w:val="24"/>
                <w:szCs w:val="24"/>
              </w:rPr>
              <w:t>7</w:t>
            </w:r>
          </w:p>
        </w:tc>
        <w:tc>
          <w:tcPr>
            <w:tcW w:w="1290" w:type="dxa"/>
          </w:tcPr>
          <w:p w14:paraId="0FAD7D22" w14:textId="0E861A7A"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0DA64743" w14:textId="70AF4483" w:rsidR="00174B40" w:rsidRDefault="00174B40" w:rsidP="000012D1">
            <w:pPr>
              <w:rPr>
                <w:rFonts w:ascii="Times New Roman" w:hAnsi="Times New Roman"/>
                <w:b/>
                <w:sz w:val="24"/>
                <w:szCs w:val="24"/>
              </w:rPr>
            </w:pPr>
            <w:r>
              <w:rPr>
                <w:rFonts w:ascii="Times New Roman" w:hAnsi="Times New Roman"/>
                <w:b/>
                <w:sz w:val="24"/>
                <w:szCs w:val="24"/>
              </w:rPr>
              <w:t>0.571</w:t>
            </w:r>
          </w:p>
        </w:tc>
        <w:tc>
          <w:tcPr>
            <w:tcW w:w="934" w:type="dxa"/>
            <w:vAlign w:val="bottom"/>
          </w:tcPr>
          <w:p w14:paraId="3F089AE0" w14:textId="4F1AC2AF" w:rsidR="00174B40" w:rsidRDefault="001C285B" w:rsidP="000012D1">
            <w:pPr>
              <w:rPr>
                <w:rFonts w:ascii="Times New Roman" w:hAnsi="Times New Roman"/>
                <w:b/>
                <w:sz w:val="24"/>
                <w:szCs w:val="24"/>
              </w:rPr>
            </w:pPr>
            <w:r>
              <w:rPr>
                <w:rFonts w:ascii="宋体" w:eastAsia="宋体" w:hAnsi="宋体" w:hint="eastAsia"/>
                <w:color w:val="000000"/>
                <w:sz w:val="24"/>
                <w:szCs w:val="24"/>
              </w:rPr>
              <w:t>1.646</w:t>
            </w:r>
            <w:r w:rsidR="00174B40">
              <w:rPr>
                <w:rFonts w:ascii="宋体" w:eastAsia="宋体" w:hAnsi="宋体" w:hint="eastAsia"/>
                <w:color w:val="000000"/>
                <w:sz w:val="24"/>
                <w:szCs w:val="24"/>
              </w:rPr>
              <w:t xml:space="preserve"> </w:t>
            </w:r>
          </w:p>
        </w:tc>
        <w:tc>
          <w:tcPr>
            <w:tcW w:w="996" w:type="dxa"/>
            <w:vAlign w:val="bottom"/>
          </w:tcPr>
          <w:p w14:paraId="482A4C6E" w14:textId="704B6250" w:rsidR="00174B40" w:rsidRDefault="000C4579" w:rsidP="000012D1">
            <w:pPr>
              <w:rPr>
                <w:rFonts w:ascii="Times New Roman" w:hAnsi="Times New Roman"/>
                <w:b/>
                <w:sz w:val="24"/>
                <w:szCs w:val="24"/>
              </w:rPr>
            </w:pPr>
            <w:r>
              <w:rPr>
                <w:rFonts w:ascii="宋体" w:eastAsia="宋体" w:hAnsi="宋体" w:hint="eastAsia"/>
                <w:color w:val="000000"/>
              </w:rPr>
              <w:t>6.535</w:t>
            </w:r>
          </w:p>
        </w:tc>
        <w:tc>
          <w:tcPr>
            <w:tcW w:w="1133" w:type="dxa"/>
          </w:tcPr>
          <w:p w14:paraId="19C2F5A0" w14:textId="7C292C4B" w:rsidR="00174B40" w:rsidRDefault="00174B40" w:rsidP="000012D1">
            <w:pPr>
              <w:rPr>
                <w:rFonts w:ascii="Times New Roman" w:hAnsi="Times New Roman"/>
                <w:b/>
                <w:sz w:val="24"/>
                <w:szCs w:val="24"/>
              </w:rPr>
            </w:pPr>
            <w:r>
              <w:rPr>
                <w:rFonts w:ascii="Times New Roman" w:hAnsi="Times New Roman"/>
                <w:b/>
                <w:sz w:val="24"/>
                <w:szCs w:val="24"/>
              </w:rPr>
              <w:t>0.073</w:t>
            </w:r>
          </w:p>
        </w:tc>
        <w:tc>
          <w:tcPr>
            <w:tcW w:w="1314" w:type="dxa"/>
            <w:vAlign w:val="bottom"/>
          </w:tcPr>
          <w:p w14:paraId="6755B08C" w14:textId="5916DC13" w:rsidR="00174B40" w:rsidRDefault="001C285B" w:rsidP="000012D1">
            <w:pPr>
              <w:rPr>
                <w:rFonts w:ascii="Times New Roman" w:hAnsi="Times New Roman"/>
                <w:b/>
                <w:sz w:val="24"/>
                <w:szCs w:val="24"/>
              </w:rPr>
            </w:pPr>
            <w:r>
              <w:rPr>
                <w:rFonts w:ascii="宋体" w:eastAsia="宋体" w:hAnsi="宋体" w:hint="eastAsia"/>
                <w:color w:val="000000"/>
              </w:rPr>
              <w:t>0.0161</w:t>
            </w:r>
          </w:p>
        </w:tc>
        <w:tc>
          <w:tcPr>
            <w:tcW w:w="1116" w:type="dxa"/>
            <w:vAlign w:val="bottom"/>
          </w:tcPr>
          <w:p w14:paraId="5D62D841" w14:textId="7462B98E" w:rsidR="00174B40" w:rsidRDefault="00ED5D10" w:rsidP="000012D1">
            <w:pPr>
              <w:rPr>
                <w:rFonts w:ascii="Times New Roman" w:hAnsi="Times New Roman"/>
                <w:b/>
                <w:sz w:val="24"/>
                <w:szCs w:val="24"/>
              </w:rPr>
            </w:pPr>
            <w:r>
              <w:rPr>
                <w:rFonts w:ascii="宋体" w:eastAsia="宋体" w:hAnsi="宋体" w:hint="eastAsia"/>
                <w:color w:val="000000"/>
              </w:rPr>
              <w:t>0.064</w:t>
            </w:r>
          </w:p>
        </w:tc>
      </w:tr>
      <w:tr w:rsidR="00174B40" w14:paraId="217D9FDC" w14:textId="77777777" w:rsidTr="00CF365A">
        <w:trPr>
          <w:trHeight w:val="593"/>
        </w:trPr>
        <w:tc>
          <w:tcPr>
            <w:tcW w:w="1255" w:type="dxa"/>
          </w:tcPr>
          <w:p w14:paraId="41F019E1" w14:textId="77777777" w:rsidR="00174B40" w:rsidRDefault="00174B40" w:rsidP="000012D1">
            <w:pPr>
              <w:rPr>
                <w:rFonts w:ascii="Times New Roman" w:hAnsi="Times New Roman"/>
                <w:b/>
                <w:sz w:val="24"/>
                <w:szCs w:val="24"/>
              </w:rPr>
            </w:pPr>
            <w:r>
              <w:rPr>
                <w:rFonts w:ascii="Times New Roman" w:hAnsi="Times New Roman"/>
                <w:b/>
                <w:sz w:val="24"/>
                <w:szCs w:val="24"/>
              </w:rPr>
              <w:t>8</w:t>
            </w:r>
          </w:p>
        </w:tc>
        <w:tc>
          <w:tcPr>
            <w:tcW w:w="1290" w:type="dxa"/>
          </w:tcPr>
          <w:p w14:paraId="331DB005" w14:textId="5B5C319A"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14F67D25" w14:textId="396DC08C" w:rsidR="00174B40" w:rsidRDefault="00174B40" w:rsidP="000012D1">
            <w:pPr>
              <w:rPr>
                <w:rFonts w:ascii="Times New Roman" w:hAnsi="Times New Roman"/>
                <w:b/>
                <w:sz w:val="24"/>
                <w:szCs w:val="24"/>
              </w:rPr>
            </w:pPr>
            <w:r>
              <w:rPr>
                <w:rFonts w:ascii="Times New Roman" w:hAnsi="Times New Roman"/>
                <w:b/>
                <w:sz w:val="24"/>
                <w:szCs w:val="24"/>
              </w:rPr>
              <w:t>0.443</w:t>
            </w:r>
          </w:p>
        </w:tc>
        <w:tc>
          <w:tcPr>
            <w:tcW w:w="934" w:type="dxa"/>
            <w:vAlign w:val="bottom"/>
          </w:tcPr>
          <w:p w14:paraId="4F2BB94D" w14:textId="63314C96" w:rsidR="00174B40" w:rsidRDefault="001C285B" w:rsidP="000012D1">
            <w:pPr>
              <w:rPr>
                <w:rFonts w:ascii="Times New Roman" w:hAnsi="Times New Roman"/>
                <w:b/>
                <w:sz w:val="24"/>
                <w:szCs w:val="24"/>
              </w:rPr>
            </w:pPr>
            <w:r>
              <w:rPr>
                <w:rFonts w:ascii="宋体" w:eastAsia="宋体" w:hAnsi="宋体" w:hint="eastAsia"/>
                <w:color w:val="000000"/>
                <w:sz w:val="24"/>
                <w:szCs w:val="24"/>
              </w:rPr>
              <w:t>1.277</w:t>
            </w:r>
            <w:r w:rsidR="00174B40">
              <w:rPr>
                <w:rFonts w:ascii="宋体" w:eastAsia="宋体" w:hAnsi="宋体" w:hint="eastAsia"/>
                <w:color w:val="000000"/>
                <w:sz w:val="24"/>
                <w:szCs w:val="24"/>
              </w:rPr>
              <w:t xml:space="preserve"> </w:t>
            </w:r>
          </w:p>
        </w:tc>
        <w:tc>
          <w:tcPr>
            <w:tcW w:w="996" w:type="dxa"/>
            <w:vAlign w:val="bottom"/>
          </w:tcPr>
          <w:p w14:paraId="5B70960A" w14:textId="14B6B1E8" w:rsidR="00174B40" w:rsidRDefault="000C4579" w:rsidP="000012D1">
            <w:pPr>
              <w:rPr>
                <w:rFonts w:ascii="Times New Roman" w:hAnsi="Times New Roman"/>
                <w:b/>
                <w:sz w:val="24"/>
                <w:szCs w:val="24"/>
              </w:rPr>
            </w:pPr>
            <w:r>
              <w:rPr>
                <w:rFonts w:ascii="宋体" w:eastAsia="宋体" w:hAnsi="宋体" w:hint="eastAsia"/>
                <w:color w:val="000000"/>
              </w:rPr>
              <w:t>5.07</w:t>
            </w:r>
            <w:r w:rsidR="00174B40">
              <w:rPr>
                <w:rFonts w:ascii="宋体" w:eastAsia="宋体" w:hAnsi="宋体" w:hint="eastAsia"/>
                <w:color w:val="000000"/>
              </w:rPr>
              <w:t xml:space="preserve"> </w:t>
            </w:r>
          </w:p>
        </w:tc>
        <w:tc>
          <w:tcPr>
            <w:tcW w:w="1133" w:type="dxa"/>
          </w:tcPr>
          <w:p w14:paraId="0938DA06" w14:textId="6462DD1F" w:rsidR="00174B40" w:rsidRDefault="00174B40" w:rsidP="000012D1">
            <w:pPr>
              <w:rPr>
                <w:rFonts w:ascii="Times New Roman" w:hAnsi="Times New Roman"/>
                <w:b/>
                <w:sz w:val="24"/>
                <w:szCs w:val="24"/>
              </w:rPr>
            </w:pPr>
            <w:r>
              <w:rPr>
                <w:rFonts w:ascii="Times New Roman" w:hAnsi="Times New Roman"/>
                <w:b/>
                <w:sz w:val="24"/>
                <w:szCs w:val="24"/>
              </w:rPr>
              <w:t>0.09</w:t>
            </w:r>
          </w:p>
        </w:tc>
        <w:tc>
          <w:tcPr>
            <w:tcW w:w="1314" w:type="dxa"/>
            <w:vAlign w:val="bottom"/>
          </w:tcPr>
          <w:p w14:paraId="6510CA3B" w14:textId="60A78567" w:rsidR="00174B40" w:rsidRDefault="001C285B" w:rsidP="000012D1">
            <w:pPr>
              <w:rPr>
                <w:rFonts w:ascii="Times New Roman" w:hAnsi="Times New Roman"/>
                <w:b/>
                <w:sz w:val="24"/>
                <w:szCs w:val="24"/>
              </w:rPr>
            </w:pPr>
            <w:r>
              <w:rPr>
                <w:rFonts w:ascii="宋体" w:eastAsia="宋体" w:hAnsi="宋体" w:hint="eastAsia"/>
                <w:color w:val="000000"/>
              </w:rPr>
              <w:t>0.02</w:t>
            </w:r>
          </w:p>
        </w:tc>
        <w:tc>
          <w:tcPr>
            <w:tcW w:w="1116" w:type="dxa"/>
            <w:vAlign w:val="bottom"/>
          </w:tcPr>
          <w:p w14:paraId="502B2029" w14:textId="29E4387F" w:rsidR="00174B40" w:rsidRDefault="00ED5D10" w:rsidP="000012D1">
            <w:pPr>
              <w:rPr>
                <w:rFonts w:ascii="Times New Roman" w:hAnsi="Times New Roman"/>
                <w:b/>
                <w:sz w:val="24"/>
                <w:szCs w:val="24"/>
              </w:rPr>
            </w:pPr>
            <w:r>
              <w:rPr>
                <w:rFonts w:ascii="宋体" w:eastAsia="宋体" w:hAnsi="宋体" w:hint="eastAsia"/>
                <w:color w:val="000000"/>
              </w:rPr>
              <w:t>0.079</w:t>
            </w:r>
            <w:r w:rsidR="00174B40">
              <w:rPr>
                <w:rFonts w:ascii="宋体" w:eastAsia="宋体" w:hAnsi="宋体" w:hint="eastAsia"/>
                <w:color w:val="000000"/>
              </w:rPr>
              <w:t xml:space="preserve"> </w:t>
            </w:r>
          </w:p>
        </w:tc>
      </w:tr>
      <w:tr w:rsidR="00174B40" w14:paraId="1F403F89" w14:textId="77777777" w:rsidTr="00CF365A">
        <w:trPr>
          <w:trHeight w:val="605"/>
        </w:trPr>
        <w:tc>
          <w:tcPr>
            <w:tcW w:w="1255" w:type="dxa"/>
          </w:tcPr>
          <w:p w14:paraId="6B6A8207" w14:textId="77777777" w:rsidR="00174B40" w:rsidRDefault="00174B40" w:rsidP="000012D1">
            <w:pPr>
              <w:rPr>
                <w:rFonts w:ascii="Times New Roman" w:hAnsi="Times New Roman"/>
                <w:b/>
                <w:sz w:val="24"/>
                <w:szCs w:val="24"/>
              </w:rPr>
            </w:pPr>
            <w:r>
              <w:rPr>
                <w:rFonts w:ascii="Times New Roman" w:hAnsi="Times New Roman"/>
                <w:b/>
                <w:sz w:val="24"/>
                <w:szCs w:val="24"/>
              </w:rPr>
              <w:t>9</w:t>
            </w:r>
          </w:p>
        </w:tc>
        <w:tc>
          <w:tcPr>
            <w:tcW w:w="1290" w:type="dxa"/>
          </w:tcPr>
          <w:p w14:paraId="700B2ED7" w14:textId="28964FF1"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7810E84F" w14:textId="47CE7F22" w:rsidR="00174B40" w:rsidRDefault="00174B40" w:rsidP="000012D1">
            <w:pPr>
              <w:rPr>
                <w:rFonts w:ascii="Times New Roman" w:hAnsi="Times New Roman"/>
                <w:b/>
                <w:sz w:val="24"/>
                <w:szCs w:val="24"/>
              </w:rPr>
            </w:pPr>
            <w:r>
              <w:rPr>
                <w:rFonts w:ascii="Times New Roman" w:hAnsi="Times New Roman"/>
                <w:b/>
                <w:sz w:val="24"/>
                <w:szCs w:val="24"/>
              </w:rPr>
              <w:t>0.267</w:t>
            </w:r>
          </w:p>
        </w:tc>
        <w:tc>
          <w:tcPr>
            <w:tcW w:w="934" w:type="dxa"/>
            <w:vAlign w:val="bottom"/>
          </w:tcPr>
          <w:p w14:paraId="3BAD28CB" w14:textId="357EC1C5" w:rsidR="00174B40" w:rsidRDefault="001C285B" w:rsidP="000012D1">
            <w:pPr>
              <w:rPr>
                <w:rFonts w:ascii="Times New Roman" w:hAnsi="Times New Roman"/>
                <w:b/>
                <w:sz w:val="24"/>
                <w:szCs w:val="24"/>
              </w:rPr>
            </w:pPr>
            <w:r>
              <w:rPr>
                <w:rFonts w:ascii="宋体" w:eastAsia="宋体" w:hAnsi="宋体" w:hint="eastAsia"/>
                <w:color w:val="000000"/>
                <w:sz w:val="24"/>
                <w:szCs w:val="24"/>
              </w:rPr>
              <w:t>0.769</w:t>
            </w:r>
            <w:r w:rsidR="00174B40">
              <w:rPr>
                <w:rFonts w:ascii="宋体" w:eastAsia="宋体" w:hAnsi="宋体" w:hint="eastAsia"/>
                <w:color w:val="000000"/>
                <w:sz w:val="24"/>
                <w:szCs w:val="24"/>
              </w:rPr>
              <w:t xml:space="preserve"> </w:t>
            </w:r>
          </w:p>
        </w:tc>
        <w:tc>
          <w:tcPr>
            <w:tcW w:w="996" w:type="dxa"/>
            <w:vAlign w:val="bottom"/>
          </w:tcPr>
          <w:p w14:paraId="7D02C497" w14:textId="7EDB3022" w:rsidR="00174B40" w:rsidRDefault="000C4579" w:rsidP="000012D1">
            <w:pPr>
              <w:rPr>
                <w:rFonts w:ascii="Times New Roman" w:hAnsi="Times New Roman"/>
                <w:b/>
                <w:sz w:val="24"/>
                <w:szCs w:val="24"/>
              </w:rPr>
            </w:pPr>
            <w:r>
              <w:rPr>
                <w:rFonts w:ascii="宋体" w:eastAsia="宋体" w:hAnsi="宋体"/>
                <w:color w:val="000000"/>
              </w:rPr>
              <w:t>3.053</w:t>
            </w:r>
          </w:p>
        </w:tc>
        <w:tc>
          <w:tcPr>
            <w:tcW w:w="1133" w:type="dxa"/>
          </w:tcPr>
          <w:p w14:paraId="6E3CD4AE" w14:textId="1DA44403" w:rsidR="00174B40" w:rsidRDefault="00174B40" w:rsidP="000012D1">
            <w:pPr>
              <w:rPr>
                <w:rFonts w:ascii="Times New Roman" w:hAnsi="Times New Roman"/>
                <w:b/>
                <w:sz w:val="24"/>
                <w:szCs w:val="24"/>
              </w:rPr>
            </w:pPr>
            <w:r>
              <w:rPr>
                <w:rFonts w:ascii="Times New Roman" w:hAnsi="Times New Roman"/>
                <w:b/>
                <w:sz w:val="24"/>
                <w:szCs w:val="24"/>
              </w:rPr>
              <w:t>0.064</w:t>
            </w:r>
          </w:p>
        </w:tc>
        <w:tc>
          <w:tcPr>
            <w:tcW w:w="1314" w:type="dxa"/>
            <w:vAlign w:val="bottom"/>
          </w:tcPr>
          <w:p w14:paraId="2EB812EB" w14:textId="7510AEF2" w:rsidR="00174B40" w:rsidRDefault="001C285B" w:rsidP="000012D1">
            <w:pPr>
              <w:rPr>
                <w:rFonts w:ascii="Times New Roman" w:hAnsi="Times New Roman"/>
                <w:b/>
                <w:sz w:val="24"/>
                <w:szCs w:val="24"/>
              </w:rPr>
            </w:pPr>
            <w:r>
              <w:rPr>
                <w:rFonts w:ascii="宋体" w:eastAsia="宋体" w:hAnsi="宋体" w:hint="eastAsia"/>
                <w:color w:val="000000"/>
              </w:rPr>
              <w:t>0.014</w:t>
            </w:r>
            <w:r w:rsidR="00174B40">
              <w:rPr>
                <w:rFonts w:ascii="宋体" w:eastAsia="宋体" w:hAnsi="宋体" w:hint="eastAsia"/>
                <w:color w:val="000000"/>
              </w:rPr>
              <w:t xml:space="preserve"> </w:t>
            </w:r>
          </w:p>
        </w:tc>
        <w:tc>
          <w:tcPr>
            <w:tcW w:w="1116" w:type="dxa"/>
            <w:vAlign w:val="bottom"/>
          </w:tcPr>
          <w:p w14:paraId="66BA9703" w14:textId="3149C39C" w:rsidR="00174B40" w:rsidRDefault="00ED5D10" w:rsidP="000012D1">
            <w:pPr>
              <w:rPr>
                <w:rFonts w:ascii="Times New Roman" w:hAnsi="Times New Roman"/>
                <w:b/>
                <w:sz w:val="24"/>
                <w:szCs w:val="24"/>
              </w:rPr>
            </w:pPr>
            <w:r>
              <w:rPr>
                <w:rFonts w:ascii="宋体" w:eastAsia="宋体" w:hAnsi="宋体" w:hint="eastAsia"/>
                <w:color w:val="000000"/>
              </w:rPr>
              <w:t>0.056</w:t>
            </w:r>
            <w:r w:rsidR="00174B40">
              <w:rPr>
                <w:rFonts w:ascii="宋体" w:eastAsia="宋体" w:hAnsi="宋体" w:hint="eastAsia"/>
                <w:color w:val="000000"/>
              </w:rPr>
              <w:t xml:space="preserve"> </w:t>
            </w:r>
          </w:p>
        </w:tc>
      </w:tr>
      <w:tr w:rsidR="00174B40" w14:paraId="4F55BDA4" w14:textId="77777777" w:rsidTr="00CF365A">
        <w:trPr>
          <w:trHeight w:val="661"/>
        </w:trPr>
        <w:tc>
          <w:tcPr>
            <w:tcW w:w="1255" w:type="dxa"/>
          </w:tcPr>
          <w:p w14:paraId="7ED21E64" w14:textId="77777777" w:rsidR="00174B40" w:rsidRDefault="00174B40" w:rsidP="000012D1">
            <w:pPr>
              <w:rPr>
                <w:rFonts w:ascii="Times New Roman" w:hAnsi="Times New Roman"/>
                <w:b/>
                <w:sz w:val="24"/>
                <w:szCs w:val="24"/>
              </w:rPr>
            </w:pPr>
            <w:r>
              <w:rPr>
                <w:rFonts w:ascii="Times New Roman" w:hAnsi="Times New Roman"/>
                <w:b/>
                <w:sz w:val="24"/>
                <w:szCs w:val="24"/>
              </w:rPr>
              <w:t>10</w:t>
            </w:r>
          </w:p>
        </w:tc>
        <w:tc>
          <w:tcPr>
            <w:tcW w:w="1290" w:type="dxa"/>
          </w:tcPr>
          <w:p w14:paraId="5DE4E84C" w14:textId="048836CD"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31B0A31F" w14:textId="1C580BE6" w:rsidR="00174B40" w:rsidRDefault="00174B40" w:rsidP="000012D1">
            <w:pPr>
              <w:rPr>
                <w:rFonts w:ascii="Times New Roman" w:hAnsi="Times New Roman"/>
                <w:b/>
                <w:sz w:val="24"/>
                <w:szCs w:val="24"/>
              </w:rPr>
            </w:pPr>
            <w:r>
              <w:rPr>
                <w:rFonts w:ascii="Times New Roman" w:hAnsi="Times New Roman"/>
                <w:b/>
                <w:sz w:val="24"/>
                <w:szCs w:val="24"/>
              </w:rPr>
              <w:t>0.152</w:t>
            </w:r>
          </w:p>
        </w:tc>
        <w:tc>
          <w:tcPr>
            <w:tcW w:w="934" w:type="dxa"/>
            <w:vAlign w:val="bottom"/>
          </w:tcPr>
          <w:p w14:paraId="606EAB3C" w14:textId="54BD948F" w:rsidR="00174B40" w:rsidRDefault="001C285B" w:rsidP="000012D1">
            <w:pPr>
              <w:rPr>
                <w:rFonts w:ascii="Times New Roman" w:hAnsi="Times New Roman"/>
                <w:b/>
                <w:sz w:val="24"/>
                <w:szCs w:val="24"/>
              </w:rPr>
            </w:pPr>
            <w:r>
              <w:rPr>
                <w:rFonts w:ascii="宋体" w:eastAsia="宋体" w:hAnsi="宋体" w:hint="eastAsia"/>
                <w:color w:val="000000"/>
                <w:sz w:val="24"/>
                <w:szCs w:val="24"/>
              </w:rPr>
              <w:t>0.438</w:t>
            </w:r>
            <w:r w:rsidR="00174B40">
              <w:rPr>
                <w:rFonts w:ascii="宋体" w:eastAsia="宋体" w:hAnsi="宋体" w:hint="eastAsia"/>
                <w:color w:val="000000"/>
                <w:sz w:val="24"/>
                <w:szCs w:val="24"/>
              </w:rPr>
              <w:t xml:space="preserve"> </w:t>
            </w:r>
          </w:p>
        </w:tc>
        <w:tc>
          <w:tcPr>
            <w:tcW w:w="996" w:type="dxa"/>
            <w:vAlign w:val="bottom"/>
          </w:tcPr>
          <w:p w14:paraId="10AC07DF" w14:textId="4C05F4AA" w:rsidR="00174B40" w:rsidRDefault="000C4579" w:rsidP="000012D1">
            <w:pPr>
              <w:rPr>
                <w:rFonts w:ascii="Times New Roman" w:hAnsi="Times New Roman"/>
                <w:b/>
                <w:sz w:val="24"/>
                <w:szCs w:val="24"/>
              </w:rPr>
            </w:pPr>
            <w:r>
              <w:rPr>
                <w:rFonts w:ascii="宋体" w:eastAsia="宋体" w:hAnsi="宋体" w:hint="eastAsia"/>
                <w:color w:val="000000"/>
              </w:rPr>
              <w:t>1.739</w:t>
            </w:r>
          </w:p>
        </w:tc>
        <w:tc>
          <w:tcPr>
            <w:tcW w:w="1133" w:type="dxa"/>
          </w:tcPr>
          <w:p w14:paraId="32B6BF25" w14:textId="31C52445" w:rsidR="00174B40" w:rsidRDefault="00174B40" w:rsidP="000012D1">
            <w:pPr>
              <w:rPr>
                <w:rFonts w:ascii="Times New Roman" w:hAnsi="Times New Roman"/>
                <w:b/>
                <w:sz w:val="24"/>
                <w:szCs w:val="24"/>
              </w:rPr>
            </w:pPr>
            <w:r>
              <w:rPr>
                <w:rFonts w:ascii="Times New Roman" w:hAnsi="Times New Roman"/>
                <w:b/>
                <w:sz w:val="24"/>
                <w:szCs w:val="24"/>
              </w:rPr>
              <w:t>0.078</w:t>
            </w:r>
          </w:p>
        </w:tc>
        <w:tc>
          <w:tcPr>
            <w:tcW w:w="1314" w:type="dxa"/>
            <w:vAlign w:val="bottom"/>
          </w:tcPr>
          <w:p w14:paraId="27CFACB5" w14:textId="5592A59E" w:rsidR="00174B40" w:rsidRDefault="001C285B" w:rsidP="000012D1">
            <w:pPr>
              <w:rPr>
                <w:rFonts w:ascii="Times New Roman" w:hAnsi="Times New Roman"/>
                <w:b/>
                <w:sz w:val="24"/>
                <w:szCs w:val="24"/>
              </w:rPr>
            </w:pPr>
            <w:r>
              <w:rPr>
                <w:rFonts w:ascii="宋体" w:eastAsia="宋体" w:hAnsi="宋体" w:hint="eastAsia"/>
                <w:color w:val="000000"/>
              </w:rPr>
              <w:t>0.0172</w:t>
            </w:r>
            <w:r w:rsidR="00174B40">
              <w:rPr>
                <w:rFonts w:ascii="宋体" w:eastAsia="宋体" w:hAnsi="宋体" w:hint="eastAsia"/>
                <w:color w:val="000000"/>
              </w:rPr>
              <w:t xml:space="preserve"> </w:t>
            </w:r>
          </w:p>
        </w:tc>
        <w:tc>
          <w:tcPr>
            <w:tcW w:w="1116" w:type="dxa"/>
            <w:vAlign w:val="bottom"/>
          </w:tcPr>
          <w:p w14:paraId="6521736B" w14:textId="4374CC41" w:rsidR="00174B40" w:rsidRDefault="00ED5D10" w:rsidP="000012D1">
            <w:pPr>
              <w:rPr>
                <w:rFonts w:ascii="Times New Roman" w:hAnsi="Times New Roman"/>
                <w:b/>
                <w:sz w:val="24"/>
                <w:szCs w:val="24"/>
              </w:rPr>
            </w:pPr>
            <w:r>
              <w:rPr>
                <w:rFonts w:ascii="宋体" w:eastAsia="宋体" w:hAnsi="宋体" w:hint="eastAsia"/>
                <w:color w:val="000000"/>
              </w:rPr>
              <w:t>0.068</w:t>
            </w:r>
            <w:r w:rsidR="00174B40">
              <w:rPr>
                <w:rFonts w:ascii="宋体" w:eastAsia="宋体" w:hAnsi="宋体" w:hint="eastAsia"/>
                <w:color w:val="000000"/>
              </w:rPr>
              <w:t xml:space="preserve"> </w:t>
            </w:r>
          </w:p>
        </w:tc>
      </w:tr>
      <w:tr w:rsidR="00174B40" w14:paraId="26DD314D" w14:textId="77777777" w:rsidTr="00CF365A">
        <w:trPr>
          <w:trHeight w:val="576"/>
        </w:trPr>
        <w:tc>
          <w:tcPr>
            <w:tcW w:w="1255" w:type="dxa"/>
          </w:tcPr>
          <w:p w14:paraId="27591A64" w14:textId="77777777" w:rsidR="00174B40" w:rsidRDefault="00174B40" w:rsidP="000012D1">
            <w:pPr>
              <w:rPr>
                <w:rFonts w:ascii="Times New Roman" w:hAnsi="Times New Roman"/>
                <w:b/>
                <w:sz w:val="24"/>
                <w:szCs w:val="24"/>
              </w:rPr>
            </w:pPr>
            <w:r>
              <w:rPr>
                <w:rFonts w:ascii="Times New Roman" w:hAnsi="Times New Roman"/>
                <w:b/>
                <w:sz w:val="24"/>
                <w:szCs w:val="24"/>
              </w:rPr>
              <w:t>11</w:t>
            </w:r>
          </w:p>
        </w:tc>
        <w:tc>
          <w:tcPr>
            <w:tcW w:w="1290" w:type="dxa"/>
          </w:tcPr>
          <w:p w14:paraId="205631B1" w14:textId="55E5B2B9"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25BD1218" w14:textId="2C16AA94" w:rsidR="00174B40" w:rsidRDefault="00174B40" w:rsidP="000012D1">
            <w:pPr>
              <w:rPr>
                <w:rFonts w:ascii="Times New Roman" w:hAnsi="Times New Roman"/>
                <w:b/>
                <w:sz w:val="24"/>
                <w:szCs w:val="24"/>
              </w:rPr>
            </w:pPr>
            <w:r>
              <w:rPr>
                <w:rFonts w:ascii="Times New Roman" w:hAnsi="Times New Roman"/>
                <w:b/>
                <w:sz w:val="24"/>
                <w:szCs w:val="24"/>
              </w:rPr>
              <w:t>0.038</w:t>
            </w:r>
          </w:p>
        </w:tc>
        <w:tc>
          <w:tcPr>
            <w:tcW w:w="934" w:type="dxa"/>
            <w:vAlign w:val="bottom"/>
          </w:tcPr>
          <w:p w14:paraId="616BDE6F" w14:textId="7B14B5B8" w:rsidR="00174B40" w:rsidRDefault="001C285B" w:rsidP="000012D1">
            <w:pPr>
              <w:rPr>
                <w:rFonts w:ascii="Times New Roman" w:hAnsi="Times New Roman"/>
                <w:b/>
                <w:sz w:val="24"/>
                <w:szCs w:val="24"/>
              </w:rPr>
            </w:pPr>
            <w:r>
              <w:rPr>
                <w:rFonts w:ascii="宋体" w:eastAsia="宋体" w:hAnsi="宋体" w:hint="eastAsia"/>
                <w:color w:val="000000"/>
                <w:sz w:val="24"/>
                <w:szCs w:val="24"/>
              </w:rPr>
              <w:t>0.11</w:t>
            </w:r>
            <w:r w:rsidR="00174B40">
              <w:rPr>
                <w:rFonts w:ascii="宋体" w:eastAsia="宋体" w:hAnsi="宋体" w:hint="eastAsia"/>
                <w:color w:val="000000"/>
                <w:sz w:val="24"/>
                <w:szCs w:val="24"/>
              </w:rPr>
              <w:t xml:space="preserve"> </w:t>
            </w:r>
          </w:p>
        </w:tc>
        <w:tc>
          <w:tcPr>
            <w:tcW w:w="996" w:type="dxa"/>
            <w:vAlign w:val="bottom"/>
          </w:tcPr>
          <w:p w14:paraId="02413F9D" w14:textId="0A5CE8D8" w:rsidR="00174B40" w:rsidRDefault="000C4579" w:rsidP="000012D1">
            <w:pPr>
              <w:rPr>
                <w:rFonts w:ascii="Times New Roman" w:hAnsi="Times New Roman"/>
                <w:b/>
                <w:sz w:val="24"/>
                <w:szCs w:val="24"/>
              </w:rPr>
            </w:pPr>
            <w:r>
              <w:rPr>
                <w:rFonts w:ascii="宋体" w:eastAsia="宋体" w:hAnsi="宋体" w:hint="eastAsia"/>
                <w:color w:val="000000"/>
              </w:rPr>
              <w:t>0.437</w:t>
            </w:r>
          </w:p>
        </w:tc>
        <w:tc>
          <w:tcPr>
            <w:tcW w:w="1133" w:type="dxa"/>
          </w:tcPr>
          <w:p w14:paraId="1C32241B" w14:textId="5EB47ADC" w:rsidR="00174B40" w:rsidRDefault="00174B40" w:rsidP="000012D1">
            <w:pPr>
              <w:rPr>
                <w:rFonts w:ascii="Times New Roman" w:hAnsi="Times New Roman"/>
                <w:b/>
                <w:sz w:val="24"/>
                <w:szCs w:val="24"/>
              </w:rPr>
            </w:pPr>
            <w:r>
              <w:rPr>
                <w:rFonts w:ascii="Times New Roman" w:hAnsi="Times New Roman"/>
                <w:b/>
                <w:sz w:val="24"/>
                <w:szCs w:val="24"/>
              </w:rPr>
              <w:t>0.164</w:t>
            </w:r>
          </w:p>
        </w:tc>
        <w:tc>
          <w:tcPr>
            <w:tcW w:w="1314" w:type="dxa"/>
            <w:vAlign w:val="bottom"/>
          </w:tcPr>
          <w:p w14:paraId="4A9FF0E2" w14:textId="68AA1644" w:rsidR="00174B40" w:rsidRDefault="00174B40" w:rsidP="000012D1">
            <w:pPr>
              <w:rPr>
                <w:rFonts w:ascii="Times New Roman" w:hAnsi="Times New Roman"/>
                <w:b/>
                <w:sz w:val="24"/>
                <w:szCs w:val="24"/>
              </w:rPr>
            </w:pPr>
            <w:r>
              <w:rPr>
                <w:rFonts w:ascii="宋体" w:eastAsia="宋体" w:hAnsi="宋体" w:hint="eastAsia"/>
                <w:color w:val="000000"/>
              </w:rPr>
              <w:t>0.03</w:t>
            </w:r>
            <w:r w:rsidR="001C285B">
              <w:rPr>
                <w:rFonts w:ascii="宋体" w:eastAsia="宋体" w:hAnsi="宋体" w:hint="eastAsia"/>
                <w:color w:val="000000"/>
              </w:rPr>
              <w:t>62</w:t>
            </w:r>
          </w:p>
        </w:tc>
        <w:tc>
          <w:tcPr>
            <w:tcW w:w="1116" w:type="dxa"/>
            <w:vAlign w:val="bottom"/>
          </w:tcPr>
          <w:p w14:paraId="74E8ED1C" w14:textId="2BDA7408" w:rsidR="00174B40" w:rsidRDefault="00ED5D10" w:rsidP="000012D1">
            <w:pPr>
              <w:rPr>
                <w:rFonts w:ascii="Times New Roman" w:hAnsi="Times New Roman"/>
                <w:b/>
                <w:sz w:val="24"/>
                <w:szCs w:val="24"/>
              </w:rPr>
            </w:pPr>
            <w:r>
              <w:rPr>
                <w:rFonts w:ascii="宋体" w:eastAsia="宋体" w:hAnsi="宋体" w:hint="eastAsia"/>
                <w:color w:val="000000"/>
              </w:rPr>
              <w:t>0.144</w:t>
            </w:r>
            <w:r w:rsidR="00174B40">
              <w:rPr>
                <w:rFonts w:ascii="宋体" w:eastAsia="宋体" w:hAnsi="宋体" w:hint="eastAsia"/>
                <w:color w:val="000000"/>
              </w:rPr>
              <w:t xml:space="preserve"> </w:t>
            </w:r>
          </w:p>
        </w:tc>
      </w:tr>
      <w:tr w:rsidR="00174B40" w14:paraId="733D6417" w14:textId="77777777" w:rsidTr="00CF365A">
        <w:trPr>
          <w:trHeight w:val="592"/>
        </w:trPr>
        <w:tc>
          <w:tcPr>
            <w:tcW w:w="1255" w:type="dxa"/>
          </w:tcPr>
          <w:p w14:paraId="0EB920A1" w14:textId="77777777" w:rsidR="00174B40" w:rsidRDefault="00174B40" w:rsidP="000012D1">
            <w:pPr>
              <w:rPr>
                <w:rFonts w:ascii="Times New Roman" w:hAnsi="Times New Roman"/>
                <w:b/>
                <w:sz w:val="24"/>
                <w:szCs w:val="24"/>
              </w:rPr>
            </w:pPr>
            <w:r>
              <w:rPr>
                <w:rFonts w:ascii="Times New Roman" w:hAnsi="Times New Roman"/>
                <w:b/>
                <w:sz w:val="24"/>
                <w:szCs w:val="24"/>
              </w:rPr>
              <w:t>12</w:t>
            </w:r>
          </w:p>
        </w:tc>
        <w:tc>
          <w:tcPr>
            <w:tcW w:w="1290" w:type="dxa"/>
          </w:tcPr>
          <w:p w14:paraId="6F25892B" w14:textId="535DBBA6"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0E0C17CE" w14:textId="600B7E98" w:rsidR="00174B40" w:rsidRDefault="00174B40" w:rsidP="000012D1">
            <w:pPr>
              <w:rPr>
                <w:rFonts w:ascii="Times New Roman" w:hAnsi="Times New Roman"/>
                <w:b/>
                <w:sz w:val="24"/>
                <w:szCs w:val="24"/>
              </w:rPr>
            </w:pPr>
            <w:r>
              <w:rPr>
                <w:rFonts w:ascii="Times New Roman" w:hAnsi="Times New Roman"/>
                <w:b/>
                <w:sz w:val="24"/>
                <w:szCs w:val="24"/>
              </w:rPr>
              <w:t>0.023</w:t>
            </w:r>
          </w:p>
        </w:tc>
        <w:tc>
          <w:tcPr>
            <w:tcW w:w="934" w:type="dxa"/>
            <w:vAlign w:val="bottom"/>
          </w:tcPr>
          <w:p w14:paraId="00FA03F2" w14:textId="7744994F" w:rsidR="00174B40" w:rsidRDefault="001C285B" w:rsidP="000012D1">
            <w:pPr>
              <w:rPr>
                <w:rFonts w:ascii="Times New Roman" w:hAnsi="Times New Roman"/>
                <w:b/>
                <w:sz w:val="24"/>
                <w:szCs w:val="24"/>
              </w:rPr>
            </w:pPr>
            <w:r>
              <w:rPr>
                <w:rFonts w:ascii="宋体" w:eastAsia="宋体" w:hAnsi="宋体" w:hint="eastAsia"/>
                <w:color w:val="000000"/>
                <w:sz w:val="24"/>
                <w:szCs w:val="24"/>
              </w:rPr>
              <w:t>0.066</w:t>
            </w:r>
            <w:r w:rsidR="00174B40">
              <w:rPr>
                <w:rFonts w:ascii="宋体" w:eastAsia="宋体" w:hAnsi="宋体" w:hint="eastAsia"/>
                <w:color w:val="000000"/>
                <w:sz w:val="24"/>
                <w:szCs w:val="24"/>
              </w:rPr>
              <w:t xml:space="preserve"> </w:t>
            </w:r>
          </w:p>
        </w:tc>
        <w:tc>
          <w:tcPr>
            <w:tcW w:w="996" w:type="dxa"/>
            <w:vAlign w:val="bottom"/>
          </w:tcPr>
          <w:p w14:paraId="127600AE" w14:textId="7595C1BF" w:rsidR="00174B40" w:rsidRDefault="000C4579" w:rsidP="000012D1">
            <w:pPr>
              <w:rPr>
                <w:rFonts w:ascii="Times New Roman" w:hAnsi="Times New Roman"/>
                <w:b/>
                <w:sz w:val="24"/>
                <w:szCs w:val="24"/>
              </w:rPr>
            </w:pPr>
            <w:r>
              <w:rPr>
                <w:rFonts w:ascii="宋体" w:eastAsia="宋体" w:hAnsi="宋体" w:hint="eastAsia"/>
                <w:color w:val="000000"/>
              </w:rPr>
              <w:t>0.262</w:t>
            </w:r>
          </w:p>
        </w:tc>
        <w:tc>
          <w:tcPr>
            <w:tcW w:w="1133" w:type="dxa"/>
          </w:tcPr>
          <w:p w14:paraId="5404DBAB" w14:textId="7BA0B507" w:rsidR="00174B40" w:rsidRDefault="00174B40" w:rsidP="000012D1">
            <w:pPr>
              <w:rPr>
                <w:rFonts w:ascii="Times New Roman" w:hAnsi="Times New Roman"/>
                <w:b/>
                <w:sz w:val="24"/>
                <w:szCs w:val="24"/>
              </w:rPr>
            </w:pPr>
            <w:r>
              <w:rPr>
                <w:rFonts w:ascii="Times New Roman" w:hAnsi="Times New Roman"/>
                <w:b/>
                <w:sz w:val="24"/>
                <w:szCs w:val="24"/>
              </w:rPr>
              <w:t>0.005</w:t>
            </w:r>
          </w:p>
        </w:tc>
        <w:tc>
          <w:tcPr>
            <w:tcW w:w="1314" w:type="dxa"/>
            <w:vAlign w:val="bottom"/>
          </w:tcPr>
          <w:p w14:paraId="596C06E6" w14:textId="33F8C5A7" w:rsidR="00174B40" w:rsidRDefault="001C285B" w:rsidP="000012D1">
            <w:pPr>
              <w:rPr>
                <w:rFonts w:ascii="Times New Roman" w:hAnsi="Times New Roman"/>
                <w:b/>
                <w:sz w:val="24"/>
                <w:szCs w:val="24"/>
              </w:rPr>
            </w:pPr>
            <w:r>
              <w:rPr>
                <w:rFonts w:ascii="宋体" w:eastAsia="宋体" w:hAnsi="宋体" w:hint="eastAsia"/>
                <w:color w:val="000000"/>
              </w:rPr>
              <w:t>0.001</w:t>
            </w:r>
          </w:p>
        </w:tc>
        <w:tc>
          <w:tcPr>
            <w:tcW w:w="1116" w:type="dxa"/>
            <w:vAlign w:val="bottom"/>
          </w:tcPr>
          <w:p w14:paraId="20518A8F" w14:textId="05F3AAC6" w:rsidR="00174B40" w:rsidRDefault="00ED5D10" w:rsidP="000012D1">
            <w:pPr>
              <w:rPr>
                <w:rFonts w:ascii="Times New Roman" w:hAnsi="Times New Roman"/>
                <w:b/>
                <w:sz w:val="24"/>
                <w:szCs w:val="24"/>
              </w:rPr>
            </w:pPr>
            <w:r>
              <w:rPr>
                <w:rFonts w:ascii="宋体" w:eastAsia="宋体" w:hAnsi="宋体" w:hint="eastAsia"/>
                <w:color w:val="000000"/>
              </w:rPr>
              <w:t>0.004</w:t>
            </w:r>
            <w:r w:rsidR="00174B40">
              <w:rPr>
                <w:rFonts w:ascii="宋体" w:eastAsia="宋体" w:hAnsi="宋体" w:hint="eastAsia"/>
                <w:color w:val="000000"/>
              </w:rPr>
              <w:t xml:space="preserve"> </w:t>
            </w:r>
          </w:p>
        </w:tc>
      </w:tr>
      <w:tr w:rsidR="00174B40" w14:paraId="37F79206" w14:textId="77777777" w:rsidTr="00CF365A">
        <w:trPr>
          <w:trHeight w:val="593"/>
        </w:trPr>
        <w:tc>
          <w:tcPr>
            <w:tcW w:w="1255" w:type="dxa"/>
          </w:tcPr>
          <w:p w14:paraId="1535C5E3" w14:textId="77777777" w:rsidR="00174B40" w:rsidRDefault="00174B40" w:rsidP="000012D1">
            <w:pPr>
              <w:rPr>
                <w:rFonts w:ascii="Times New Roman" w:hAnsi="Times New Roman"/>
                <w:b/>
                <w:sz w:val="24"/>
                <w:szCs w:val="24"/>
              </w:rPr>
            </w:pPr>
            <w:r>
              <w:rPr>
                <w:rFonts w:ascii="Times New Roman" w:hAnsi="Times New Roman"/>
                <w:b/>
                <w:sz w:val="24"/>
                <w:szCs w:val="24"/>
              </w:rPr>
              <w:t>13</w:t>
            </w:r>
          </w:p>
        </w:tc>
        <w:tc>
          <w:tcPr>
            <w:tcW w:w="1290" w:type="dxa"/>
          </w:tcPr>
          <w:p w14:paraId="4AF54EEF" w14:textId="411D5EAE"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3FE20CE0" w14:textId="4BB14C00" w:rsidR="00174B40" w:rsidRDefault="00174B40" w:rsidP="000012D1">
            <w:pPr>
              <w:rPr>
                <w:rFonts w:ascii="Times New Roman" w:hAnsi="Times New Roman"/>
                <w:b/>
                <w:sz w:val="24"/>
                <w:szCs w:val="24"/>
              </w:rPr>
            </w:pPr>
            <w:r>
              <w:rPr>
                <w:rFonts w:ascii="Times New Roman" w:hAnsi="Times New Roman"/>
                <w:b/>
                <w:sz w:val="24"/>
                <w:szCs w:val="24"/>
              </w:rPr>
              <w:t>0.025</w:t>
            </w:r>
          </w:p>
        </w:tc>
        <w:tc>
          <w:tcPr>
            <w:tcW w:w="934" w:type="dxa"/>
            <w:vAlign w:val="bottom"/>
          </w:tcPr>
          <w:p w14:paraId="5E14D659" w14:textId="1303F7AB" w:rsidR="00174B40" w:rsidRDefault="001C285B" w:rsidP="000012D1">
            <w:pPr>
              <w:rPr>
                <w:rFonts w:ascii="Times New Roman" w:hAnsi="Times New Roman"/>
                <w:b/>
                <w:sz w:val="24"/>
                <w:szCs w:val="24"/>
              </w:rPr>
            </w:pPr>
            <w:r>
              <w:rPr>
                <w:rFonts w:ascii="宋体" w:eastAsia="宋体" w:hAnsi="宋体" w:hint="eastAsia"/>
                <w:color w:val="000000"/>
                <w:sz w:val="24"/>
                <w:szCs w:val="24"/>
              </w:rPr>
              <w:t>0.72</w:t>
            </w:r>
            <w:r w:rsidR="00174B40">
              <w:rPr>
                <w:rFonts w:ascii="宋体" w:eastAsia="宋体" w:hAnsi="宋体" w:hint="eastAsia"/>
                <w:color w:val="000000"/>
                <w:sz w:val="24"/>
                <w:szCs w:val="24"/>
              </w:rPr>
              <w:t xml:space="preserve"> </w:t>
            </w:r>
          </w:p>
        </w:tc>
        <w:tc>
          <w:tcPr>
            <w:tcW w:w="996" w:type="dxa"/>
            <w:vAlign w:val="bottom"/>
          </w:tcPr>
          <w:p w14:paraId="60700087" w14:textId="058F39D2" w:rsidR="00174B40" w:rsidRDefault="000C4579" w:rsidP="000012D1">
            <w:pPr>
              <w:rPr>
                <w:rFonts w:ascii="Times New Roman" w:hAnsi="Times New Roman"/>
                <w:b/>
                <w:sz w:val="24"/>
                <w:szCs w:val="24"/>
              </w:rPr>
            </w:pPr>
            <w:r>
              <w:rPr>
                <w:rFonts w:ascii="宋体" w:eastAsia="宋体" w:hAnsi="宋体" w:hint="eastAsia"/>
                <w:color w:val="000000"/>
              </w:rPr>
              <w:t>2.858</w:t>
            </w:r>
            <w:r w:rsidR="00174B40">
              <w:rPr>
                <w:rFonts w:ascii="宋体" w:eastAsia="宋体" w:hAnsi="宋体" w:hint="eastAsia"/>
                <w:color w:val="000000"/>
              </w:rPr>
              <w:t xml:space="preserve"> </w:t>
            </w:r>
          </w:p>
        </w:tc>
        <w:tc>
          <w:tcPr>
            <w:tcW w:w="1133" w:type="dxa"/>
          </w:tcPr>
          <w:p w14:paraId="43D11FF9" w14:textId="5D09A6E6" w:rsidR="00174B40" w:rsidRDefault="00174B40" w:rsidP="000012D1">
            <w:pPr>
              <w:rPr>
                <w:rFonts w:ascii="Times New Roman" w:hAnsi="Times New Roman"/>
                <w:b/>
                <w:sz w:val="24"/>
                <w:szCs w:val="24"/>
              </w:rPr>
            </w:pPr>
            <w:r>
              <w:rPr>
                <w:rFonts w:ascii="Times New Roman" w:hAnsi="Times New Roman"/>
                <w:b/>
                <w:sz w:val="24"/>
                <w:szCs w:val="24"/>
              </w:rPr>
              <w:t>0.083</w:t>
            </w:r>
          </w:p>
        </w:tc>
        <w:tc>
          <w:tcPr>
            <w:tcW w:w="1314" w:type="dxa"/>
            <w:vAlign w:val="bottom"/>
          </w:tcPr>
          <w:p w14:paraId="48C460A2" w14:textId="08E3A58B" w:rsidR="00174B40" w:rsidRDefault="001C285B" w:rsidP="000012D1">
            <w:pPr>
              <w:rPr>
                <w:rFonts w:ascii="Times New Roman" w:hAnsi="Times New Roman"/>
                <w:b/>
                <w:sz w:val="24"/>
                <w:szCs w:val="24"/>
              </w:rPr>
            </w:pPr>
            <w:r>
              <w:rPr>
                <w:rFonts w:ascii="宋体" w:eastAsia="宋体" w:hAnsi="宋体" w:hint="eastAsia"/>
                <w:color w:val="000000"/>
              </w:rPr>
              <w:t>0.0183</w:t>
            </w:r>
            <w:r w:rsidR="00174B40">
              <w:rPr>
                <w:rFonts w:ascii="宋体" w:eastAsia="宋体" w:hAnsi="宋体" w:hint="eastAsia"/>
                <w:color w:val="000000"/>
              </w:rPr>
              <w:t xml:space="preserve"> </w:t>
            </w:r>
          </w:p>
        </w:tc>
        <w:tc>
          <w:tcPr>
            <w:tcW w:w="1116" w:type="dxa"/>
            <w:vAlign w:val="bottom"/>
          </w:tcPr>
          <w:p w14:paraId="30BC0423" w14:textId="5830117B" w:rsidR="00174B40" w:rsidRDefault="00ED5D10" w:rsidP="000012D1">
            <w:pPr>
              <w:rPr>
                <w:rFonts w:ascii="Times New Roman" w:hAnsi="Times New Roman"/>
                <w:b/>
                <w:sz w:val="24"/>
                <w:szCs w:val="24"/>
              </w:rPr>
            </w:pPr>
            <w:r>
              <w:rPr>
                <w:rFonts w:ascii="宋体" w:eastAsia="宋体" w:hAnsi="宋体" w:hint="eastAsia"/>
                <w:color w:val="000000"/>
              </w:rPr>
              <w:t>0.073</w:t>
            </w:r>
            <w:r w:rsidR="00174B40">
              <w:rPr>
                <w:rFonts w:ascii="宋体" w:eastAsia="宋体" w:hAnsi="宋体" w:hint="eastAsia"/>
                <w:color w:val="000000"/>
              </w:rPr>
              <w:t xml:space="preserve"> </w:t>
            </w:r>
          </w:p>
        </w:tc>
      </w:tr>
      <w:tr w:rsidR="00174B40" w14:paraId="4D05E4EB" w14:textId="77777777" w:rsidTr="00CF365A">
        <w:trPr>
          <w:trHeight w:val="605"/>
        </w:trPr>
        <w:tc>
          <w:tcPr>
            <w:tcW w:w="1255" w:type="dxa"/>
          </w:tcPr>
          <w:p w14:paraId="2FA9CBD1" w14:textId="77777777" w:rsidR="00174B40" w:rsidRDefault="00174B40" w:rsidP="000012D1">
            <w:pPr>
              <w:rPr>
                <w:rFonts w:ascii="Times New Roman" w:hAnsi="Times New Roman"/>
                <w:b/>
                <w:sz w:val="24"/>
                <w:szCs w:val="24"/>
              </w:rPr>
            </w:pPr>
            <w:r>
              <w:rPr>
                <w:rFonts w:ascii="Times New Roman" w:hAnsi="Times New Roman"/>
                <w:b/>
                <w:sz w:val="24"/>
                <w:szCs w:val="24"/>
              </w:rPr>
              <w:t>14</w:t>
            </w:r>
          </w:p>
        </w:tc>
        <w:tc>
          <w:tcPr>
            <w:tcW w:w="1290" w:type="dxa"/>
          </w:tcPr>
          <w:p w14:paraId="1FFCF063" w14:textId="2D4648E2"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459EC92D" w14:textId="3CE40F04" w:rsidR="00174B40" w:rsidRDefault="00174B40" w:rsidP="000012D1">
            <w:pPr>
              <w:rPr>
                <w:rFonts w:ascii="Times New Roman" w:hAnsi="Times New Roman"/>
                <w:b/>
                <w:sz w:val="24"/>
                <w:szCs w:val="24"/>
              </w:rPr>
            </w:pPr>
            <w:r>
              <w:rPr>
                <w:rFonts w:ascii="Times New Roman" w:hAnsi="Times New Roman"/>
                <w:b/>
                <w:sz w:val="24"/>
                <w:szCs w:val="24"/>
              </w:rPr>
              <w:t>0.023</w:t>
            </w:r>
          </w:p>
        </w:tc>
        <w:tc>
          <w:tcPr>
            <w:tcW w:w="934" w:type="dxa"/>
            <w:vAlign w:val="bottom"/>
          </w:tcPr>
          <w:p w14:paraId="77989A90" w14:textId="4B7E04E7" w:rsidR="00174B40" w:rsidRDefault="001C285B" w:rsidP="000012D1">
            <w:pPr>
              <w:rPr>
                <w:rFonts w:ascii="Times New Roman" w:hAnsi="Times New Roman"/>
                <w:b/>
                <w:sz w:val="24"/>
                <w:szCs w:val="24"/>
              </w:rPr>
            </w:pPr>
            <w:r>
              <w:rPr>
                <w:rFonts w:ascii="宋体" w:eastAsia="宋体" w:hAnsi="宋体" w:hint="eastAsia"/>
                <w:color w:val="000000"/>
                <w:sz w:val="24"/>
                <w:szCs w:val="24"/>
              </w:rPr>
              <w:t>0.066</w:t>
            </w:r>
            <w:r w:rsidR="00174B40">
              <w:rPr>
                <w:rFonts w:ascii="宋体" w:eastAsia="宋体" w:hAnsi="宋体" w:hint="eastAsia"/>
                <w:color w:val="000000"/>
                <w:sz w:val="24"/>
                <w:szCs w:val="24"/>
              </w:rPr>
              <w:t xml:space="preserve"> </w:t>
            </w:r>
          </w:p>
        </w:tc>
        <w:tc>
          <w:tcPr>
            <w:tcW w:w="996" w:type="dxa"/>
            <w:vAlign w:val="bottom"/>
          </w:tcPr>
          <w:p w14:paraId="346E70A3" w14:textId="2823C7C4" w:rsidR="00174B40" w:rsidRDefault="000C4579" w:rsidP="000012D1">
            <w:pPr>
              <w:rPr>
                <w:rFonts w:ascii="Times New Roman" w:hAnsi="Times New Roman"/>
                <w:b/>
                <w:sz w:val="24"/>
                <w:szCs w:val="24"/>
              </w:rPr>
            </w:pPr>
            <w:r>
              <w:rPr>
                <w:rFonts w:ascii="宋体" w:eastAsia="宋体" w:hAnsi="宋体" w:hint="eastAsia"/>
                <w:color w:val="000000"/>
              </w:rPr>
              <w:t>0.262</w:t>
            </w:r>
            <w:r w:rsidR="00174B40">
              <w:rPr>
                <w:rFonts w:ascii="宋体" w:eastAsia="宋体" w:hAnsi="宋体" w:hint="eastAsia"/>
                <w:color w:val="000000"/>
              </w:rPr>
              <w:t xml:space="preserve"> </w:t>
            </w:r>
          </w:p>
        </w:tc>
        <w:tc>
          <w:tcPr>
            <w:tcW w:w="1133" w:type="dxa"/>
          </w:tcPr>
          <w:p w14:paraId="0BE3ED77" w14:textId="2412C418" w:rsidR="00174B40" w:rsidRDefault="00174B40" w:rsidP="000012D1">
            <w:pPr>
              <w:rPr>
                <w:rFonts w:ascii="Times New Roman" w:hAnsi="Times New Roman"/>
                <w:b/>
                <w:sz w:val="24"/>
                <w:szCs w:val="24"/>
              </w:rPr>
            </w:pPr>
            <w:r>
              <w:rPr>
                <w:rFonts w:ascii="Times New Roman" w:hAnsi="Times New Roman"/>
                <w:b/>
                <w:sz w:val="24"/>
                <w:szCs w:val="24"/>
              </w:rPr>
              <w:t>0.044</w:t>
            </w:r>
          </w:p>
        </w:tc>
        <w:tc>
          <w:tcPr>
            <w:tcW w:w="1314" w:type="dxa"/>
            <w:vAlign w:val="bottom"/>
          </w:tcPr>
          <w:p w14:paraId="4219B650" w14:textId="6843909E" w:rsidR="00174B40" w:rsidRDefault="00174B40" w:rsidP="000012D1">
            <w:pPr>
              <w:rPr>
                <w:rFonts w:ascii="Times New Roman" w:hAnsi="Times New Roman"/>
                <w:b/>
                <w:sz w:val="24"/>
                <w:szCs w:val="24"/>
              </w:rPr>
            </w:pPr>
            <w:r>
              <w:rPr>
                <w:rFonts w:ascii="宋体" w:eastAsia="宋体" w:hAnsi="宋体" w:hint="eastAsia"/>
                <w:color w:val="000000"/>
              </w:rPr>
              <w:t>0.00</w:t>
            </w:r>
            <w:r w:rsidR="001C285B">
              <w:rPr>
                <w:rFonts w:ascii="宋体" w:eastAsia="宋体" w:hAnsi="宋体" w:hint="eastAsia"/>
                <w:color w:val="000000"/>
              </w:rPr>
              <w:t>97</w:t>
            </w:r>
          </w:p>
        </w:tc>
        <w:tc>
          <w:tcPr>
            <w:tcW w:w="1116" w:type="dxa"/>
            <w:vAlign w:val="bottom"/>
          </w:tcPr>
          <w:p w14:paraId="6F73EADC" w14:textId="0313B222" w:rsidR="00174B40" w:rsidRDefault="00ED5D10" w:rsidP="000012D1">
            <w:pPr>
              <w:rPr>
                <w:rFonts w:ascii="Times New Roman" w:hAnsi="Times New Roman"/>
                <w:b/>
                <w:sz w:val="24"/>
                <w:szCs w:val="24"/>
              </w:rPr>
            </w:pPr>
            <w:r>
              <w:rPr>
                <w:rFonts w:ascii="宋体" w:eastAsia="宋体" w:hAnsi="宋体" w:hint="eastAsia"/>
                <w:color w:val="000000"/>
              </w:rPr>
              <w:t>0.039</w:t>
            </w:r>
            <w:r w:rsidR="00174B40">
              <w:rPr>
                <w:rFonts w:ascii="宋体" w:eastAsia="宋体" w:hAnsi="宋体" w:hint="eastAsia"/>
                <w:color w:val="000000"/>
              </w:rPr>
              <w:t xml:space="preserve"> </w:t>
            </w:r>
          </w:p>
        </w:tc>
      </w:tr>
      <w:tr w:rsidR="00174B40" w14:paraId="201DCBF1" w14:textId="77777777" w:rsidTr="00CF365A">
        <w:trPr>
          <w:trHeight w:val="661"/>
        </w:trPr>
        <w:tc>
          <w:tcPr>
            <w:tcW w:w="1255" w:type="dxa"/>
          </w:tcPr>
          <w:p w14:paraId="762BF3E5" w14:textId="77777777" w:rsidR="00174B40" w:rsidRDefault="00174B40" w:rsidP="000012D1">
            <w:pPr>
              <w:rPr>
                <w:rFonts w:ascii="Times New Roman" w:hAnsi="Times New Roman"/>
                <w:b/>
                <w:sz w:val="24"/>
                <w:szCs w:val="24"/>
              </w:rPr>
            </w:pPr>
            <w:r>
              <w:rPr>
                <w:rFonts w:ascii="Times New Roman" w:hAnsi="Times New Roman"/>
                <w:b/>
                <w:sz w:val="24"/>
                <w:szCs w:val="24"/>
              </w:rPr>
              <w:t>15</w:t>
            </w:r>
          </w:p>
        </w:tc>
        <w:tc>
          <w:tcPr>
            <w:tcW w:w="1290" w:type="dxa"/>
          </w:tcPr>
          <w:p w14:paraId="0F3880F2" w14:textId="0EAD54A0" w:rsidR="00174B40" w:rsidRDefault="00174B40" w:rsidP="000012D1">
            <w:pPr>
              <w:rPr>
                <w:rFonts w:ascii="Times New Roman" w:hAnsi="Times New Roman"/>
                <w:b/>
                <w:sz w:val="24"/>
                <w:szCs w:val="24"/>
              </w:rPr>
            </w:pPr>
            <w:r w:rsidRPr="00900FDB">
              <w:rPr>
                <w:rFonts w:ascii="宋体" w:eastAsia="宋体" w:hAnsi="宋体"/>
                <w:color w:val="000000"/>
              </w:rPr>
              <w:t>3.97</w:t>
            </w:r>
          </w:p>
        </w:tc>
        <w:tc>
          <w:tcPr>
            <w:tcW w:w="1274" w:type="dxa"/>
          </w:tcPr>
          <w:p w14:paraId="05B774FF" w14:textId="32789D50" w:rsidR="00174B40" w:rsidRDefault="00174B40" w:rsidP="000012D1">
            <w:pPr>
              <w:rPr>
                <w:rFonts w:ascii="Times New Roman" w:hAnsi="Times New Roman"/>
                <w:b/>
                <w:sz w:val="24"/>
                <w:szCs w:val="24"/>
              </w:rPr>
            </w:pPr>
            <w:r>
              <w:rPr>
                <w:rFonts w:ascii="Times New Roman" w:hAnsi="Times New Roman"/>
                <w:b/>
                <w:sz w:val="24"/>
                <w:szCs w:val="24"/>
              </w:rPr>
              <w:t>0.024</w:t>
            </w:r>
          </w:p>
        </w:tc>
        <w:tc>
          <w:tcPr>
            <w:tcW w:w="934" w:type="dxa"/>
            <w:vAlign w:val="bottom"/>
          </w:tcPr>
          <w:p w14:paraId="6A100D23" w14:textId="6CB7F27F" w:rsidR="00174B40" w:rsidRDefault="00174B40" w:rsidP="000012D1">
            <w:pPr>
              <w:rPr>
                <w:rFonts w:ascii="Times New Roman" w:hAnsi="Times New Roman"/>
                <w:b/>
                <w:sz w:val="24"/>
                <w:szCs w:val="24"/>
              </w:rPr>
            </w:pPr>
            <w:r>
              <w:rPr>
                <w:rFonts w:ascii="宋体" w:eastAsia="宋体" w:hAnsi="宋体" w:hint="eastAsia"/>
                <w:color w:val="000000"/>
                <w:sz w:val="24"/>
                <w:szCs w:val="24"/>
              </w:rPr>
              <w:t>0.</w:t>
            </w:r>
            <w:r w:rsidR="001C285B">
              <w:rPr>
                <w:rFonts w:ascii="宋体" w:eastAsia="宋体" w:hAnsi="宋体" w:hint="eastAsia"/>
                <w:color w:val="000000"/>
                <w:sz w:val="24"/>
                <w:szCs w:val="24"/>
              </w:rPr>
              <w:t>069</w:t>
            </w:r>
          </w:p>
        </w:tc>
        <w:tc>
          <w:tcPr>
            <w:tcW w:w="996" w:type="dxa"/>
            <w:vAlign w:val="bottom"/>
          </w:tcPr>
          <w:p w14:paraId="04D4E1E4" w14:textId="24E04B8A" w:rsidR="00174B40" w:rsidRDefault="000C4579" w:rsidP="000012D1">
            <w:pPr>
              <w:rPr>
                <w:rFonts w:ascii="Times New Roman" w:hAnsi="Times New Roman"/>
                <w:b/>
                <w:sz w:val="24"/>
                <w:szCs w:val="24"/>
              </w:rPr>
            </w:pPr>
            <w:r>
              <w:rPr>
                <w:rFonts w:ascii="宋体" w:eastAsia="宋体" w:hAnsi="宋体" w:hint="eastAsia"/>
                <w:color w:val="000000"/>
              </w:rPr>
              <w:t>0.274</w:t>
            </w:r>
            <w:r w:rsidR="00174B40">
              <w:rPr>
                <w:rFonts w:ascii="宋体" w:eastAsia="宋体" w:hAnsi="宋体" w:hint="eastAsia"/>
                <w:color w:val="000000"/>
              </w:rPr>
              <w:t xml:space="preserve"> </w:t>
            </w:r>
          </w:p>
        </w:tc>
        <w:tc>
          <w:tcPr>
            <w:tcW w:w="1133" w:type="dxa"/>
          </w:tcPr>
          <w:p w14:paraId="75EAAA10" w14:textId="3E39F0B6" w:rsidR="00174B40" w:rsidRDefault="00174B40" w:rsidP="000012D1">
            <w:pPr>
              <w:rPr>
                <w:rFonts w:ascii="Times New Roman" w:hAnsi="Times New Roman"/>
                <w:b/>
                <w:sz w:val="24"/>
                <w:szCs w:val="24"/>
              </w:rPr>
            </w:pPr>
            <w:r>
              <w:rPr>
                <w:rFonts w:ascii="Times New Roman" w:hAnsi="Times New Roman"/>
                <w:b/>
                <w:sz w:val="24"/>
                <w:szCs w:val="24"/>
              </w:rPr>
              <w:t>0.08</w:t>
            </w:r>
          </w:p>
        </w:tc>
        <w:tc>
          <w:tcPr>
            <w:tcW w:w="1314" w:type="dxa"/>
            <w:vAlign w:val="bottom"/>
          </w:tcPr>
          <w:p w14:paraId="468B1788" w14:textId="7D442461" w:rsidR="00174B40" w:rsidRDefault="00174B40" w:rsidP="000012D1">
            <w:pPr>
              <w:rPr>
                <w:rFonts w:ascii="Times New Roman" w:hAnsi="Times New Roman"/>
                <w:b/>
                <w:sz w:val="24"/>
                <w:szCs w:val="24"/>
              </w:rPr>
            </w:pPr>
            <w:r>
              <w:rPr>
                <w:rFonts w:ascii="宋体" w:eastAsia="宋体" w:hAnsi="宋体" w:hint="eastAsia"/>
                <w:color w:val="000000"/>
              </w:rPr>
              <w:t>0.0</w:t>
            </w:r>
            <w:r w:rsidR="001C285B">
              <w:rPr>
                <w:rFonts w:ascii="宋体" w:eastAsia="宋体" w:hAnsi="宋体" w:hint="eastAsia"/>
                <w:color w:val="000000"/>
              </w:rPr>
              <w:t>177</w:t>
            </w:r>
          </w:p>
        </w:tc>
        <w:tc>
          <w:tcPr>
            <w:tcW w:w="1116" w:type="dxa"/>
            <w:vAlign w:val="bottom"/>
          </w:tcPr>
          <w:p w14:paraId="61128FA6" w14:textId="3FBBB47B" w:rsidR="00174B40" w:rsidRDefault="00ED5D10" w:rsidP="000012D1">
            <w:pPr>
              <w:rPr>
                <w:rFonts w:ascii="Times New Roman" w:hAnsi="Times New Roman"/>
                <w:b/>
                <w:sz w:val="24"/>
                <w:szCs w:val="24"/>
              </w:rPr>
            </w:pPr>
            <w:r>
              <w:rPr>
                <w:rFonts w:ascii="宋体" w:eastAsia="宋体" w:hAnsi="宋体" w:hint="eastAsia"/>
                <w:color w:val="000000"/>
              </w:rPr>
              <w:t>0.07</w:t>
            </w:r>
            <w:r w:rsidR="00174B40">
              <w:rPr>
                <w:rFonts w:ascii="宋体" w:eastAsia="宋体" w:hAnsi="宋体" w:hint="eastAsia"/>
                <w:color w:val="000000"/>
              </w:rPr>
              <w:t xml:space="preserve"> </w:t>
            </w:r>
          </w:p>
        </w:tc>
      </w:tr>
    </w:tbl>
    <w:p w14:paraId="542C6344" w14:textId="1E2B0399" w:rsidR="00ED7B6B" w:rsidRDefault="00ED7B6B" w:rsidP="00ED7B6B">
      <w:pPr>
        <w:rPr>
          <w:rFonts w:ascii="Cambria" w:hAnsi="Cambria"/>
        </w:rPr>
      </w:pPr>
    </w:p>
    <w:p w14:paraId="3225A0F6" w14:textId="77777777" w:rsidR="00ED7B6B" w:rsidRDefault="00ED7B6B" w:rsidP="00ED7B6B">
      <w:pPr>
        <w:rPr>
          <w:rFonts w:ascii="Cambria" w:hAnsi="Cambria"/>
        </w:rPr>
      </w:pPr>
    </w:p>
    <w:p w14:paraId="689CD0FC" w14:textId="77777777" w:rsidR="00ED7B6B" w:rsidRDefault="00ED7B6B" w:rsidP="00ED7B6B">
      <w:pPr>
        <w:rPr>
          <w:rFonts w:ascii="Cambria" w:hAnsi="Cambria"/>
        </w:rPr>
      </w:pPr>
    </w:p>
    <w:p w14:paraId="630A48A8" w14:textId="77777777" w:rsidR="00ED7B6B" w:rsidRDefault="00ED7B6B" w:rsidP="00ED7B6B">
      <w:pPr>
        <w:rPr>
          <w:rFonts w:ascii="Cambria" w:hAnsi="Cambria"/>
        </w:rPr>
      </w:pPr>
    </w:p>
    <w:p w14:paraId="1C925191" w14:textId="77777777" w:rsidR="00ED7B6B" w:rsidRDefault="00ED7B6B" w:rsidP="00ED7B6B">
      <w:pPr>
        <w:rPr>
          <w:rFonts w:ascii="Cambria" w:hAnsi="Cambria"/>
        </w:rPr>
      </w:pPr>
    </w:p>
    <w:p w14:paraId="7EF14905" w14:textId="77777777" w:rsidR="00B72418" w:rsidRDefault="00B72418" w:rsidP="00B72418">
      <w:pPr>
        <w:rPr>
          <w:rFonts w:ascii="Cambria" w:hAnsi="Cambria"/>
          <w:b/>
          <w:u w:val="single"/>
        </w:rPr>
      </w:pPr>
      <w:r>
        <w:rPr>
          <w:rFonts w:ascii="Cambria" w:hAnsi="Cambria"/>
          <w:b/>
          <w:u w:val="single"/>
        </w:rPr>
        <w:t xml:space="preserve">Sample calculations </w:t>
      </w:r>
    </w:p>
    <w:p w14:paraId="098B301E" w14:textId="77777777" w:rsidR="00B72418" w:rsidRDefault="00B72418" w:rsidP="00B72418">
      <w:pPr>
        <w:rPr>
          <w:rFonts w:ascii="Cambria" w:hAnsi="Cambria"/>
        </w:rPr>
      </w:pPr>
      <w:r>
        <w:rPr>
          <w:rFonts w:ascii="Cambria" w:hAnsi="Cambria"/>
        </w:rPr>
        <w:t>Variables</w:t>
      </w:r>
    </w:p>
    <w:p w14:paraId="3BC1A692" w14:textId="39D92F9F" w:rsidR="00B72418" w:rsidRDefault="00B72418" w:rsidP="00B72418">
      <w:pPr>
        <w:rPr>
          <w:rFonts w:ascii="Cambria" w:hAnsi="Cambria"/>
        </w:rPr>
      </w:pPr>
      <w:r>
        <w:rPr>
          <w:rFonts w:ascii="Cambria" w:hAnsi="Cambria"/>
        </w:rPr>
        <w:t>A</w:t>
      </w:r>
      <w:r>
        <w:rPr>
          <w:rFonts w:ascii="Cambria" w:hAnsi="Cambria"/>
          <w:vertAlign w:val="subscript"/>
        </w:rPr>
        <w:t>b</w:t>
      </w:r>
      <w:r>
        <w:rPr>
          <w:rFonts w:ascii="Cambria" w:hAnsi="Cambria"/>
        </w:rPr>
        <w:t xml:space="preserve"> = 0.347</w:t>
      </w:r>
      <w:r>
        <w:rPr>
          <w:rFonts w:ascii="Cambria" w:hAnsi="Cambria"/>
        </w:rPr>
        <w:tab/>
      </w:r>
      <w:r>
        <w:rPr>
          <w:rFonts w:ascii="Cambria" w:hAnsi="Cambria"/>
        </w:rPr>
        <w:tab/>
      </w:r>
      <w:r>
        <w:rPr>
          <w:rFonts w:ascii="Cambria" w:hAnsi="Cambria"/>
        </w:rPr>
        <w:tab/>
      </w:r>
      <w:r>
        <w:rPr>
          <w:rFonts w:ascii="Cambria" w:hAnsi="Cambria"/>
        </w:rPr>
        <w:tab/>
      </w:r>
    </w:p>
    <w:p w14:paraId="0F20074F" w14:textId="73C94F06" w:rsidR="00B72418" w:rsidRDefault="00B72418" w:rsidP="00B72418">
      <w:pPr>
        <w:rPr>
          <w:rFonts w:ascii="Cambria" w:hAnsi="Cambria"/>
        </w:rPr>
      </w:pPr>
      <w:r>
        <w:rPr>
          <w:rFonts w:ascii="Cambria" w:hAnsi="Cambria"/>
        </w:rPr>
        <w:t>C</w:t>
      </w:r>
      <w:r>
        <w:rPr>
          <w:rFonts w:ascii="Cambria" w:hAnsi="Cambria"/>
          <w:vertAlign w:val="subscript"/>
        </w:rPr>
        <w:t>b</w:t>
      </w:r>
      <w:r>
        <w:rPr>
          <w:rFonts w:ascii="Cambria" w:hAnsi="Cambria"/>
        </w:rPr>
        <w:t>=1 mg/mL</w:t>
      </w:r>
      <w:r>
        <w:rPr>
          <w:rFonts w:ascii="Cambria" w:hAnsi="Cambria"/>
        </w:rPr>
        <w:tab/>
      </w:r>
      <w:r>
        <w:rPr>
          <w:rFonts w:ascii="Cambria" w:hAnsi="Cambria"/>
        </w:rPr>
        <w:tab/>
      </w:r>
      <w:r>
        <w:rPr>
          <w:rFonts w:ascii="Cambria" w:hAnsi="Cambria"/>
        </w:rPr>
        <w:tab/>
      </w:r>
    </w:p>
    <w:p w14:paraId="5AC51420" w14:textId="3EE1B429" w:rsidR="00B72418" w:rsidRDefault="00B72418" w:rsidP="00B72418">
      <w:pPr>
        <w:rPr>
          <w:rFonts w:ascii="Cambria" w:hAnsi="Cambria"/>
        </w:rPr>
      </w:pPr>
      <w:r>
        <w:rPr>
          <w:rFonts w:ascii="Cambria" w:hAnsi="Cambria"/>
        </w:rPr>
        <w:t>Glucose A</w:t>
      </w:r>
      <w:r>
        <w:rPr>
          <w:rFonts w:ascii="Cambria" w:hAnsi="Cambria"/>
          <w:vertAlign w:val="subscript"/>
        </w:rPr>
        <w:t>g</w:t>
      </w:r>
      <w:r>
        <w:rPr>
          <w:rFonts w:ascii="Cambria" w:hAnsi="Cambria"/>
        </w:rPr>
        <w:t>=0.053</w:t>
      </w:r>
      <w:r>
        <w:rPr>
          <w:rFonts w:ascii="Cambria" w:hAnsi="Cambria"/>
        </w:rPr>
        <w:tab/>
      </w:r>
      <w:r>
        <w:rPr>
          <w:rFonts w:ascii="Cambria" w:hAnsi="Cambria"/>
        </w:rPr>
        <w:tab/>
        <w:t xml:space="preserve">   </w:t>
      </w:r>
    </w:p>
    <w:p w14:paraId="55A1F2D4" w14:textId="77777777" w:rsidR="00B72418" w:rsidRDefault="00B72418" w:rsidP="00B72418">
      <w:pPr>
        <w:rPr>
          <w:rFonts w:ascii="Cambria" w:hAnsi="Cambria"/>
        </w:rPr>
      </w:pPr>
    </w:p>
    <w:p w14:paraId="40ED9BBD" w14:textId="3BCF83D1" w:rsidR="00B72418" w:rsidRDefault="00B72418" w:rsidP="00B72418">
      <w:pPr>
        <w:rPr>
          <w:rFonts w:ascii="Cambria" w:hAnsi="Cambria"/>
        </w:rPr>
      </w:pPr>
      <w:r>
        <w:rPr>
          <w:rFonts w:ascii="Cambria" w:hAnsi="Cambria"/>
        </w:rPr>
        <w:t xml:space="preserve">Glucose fraction       </w:t>
      </w:r>
    </w:p>
    <w:p w14:paraId="767C6AA3" w14:textId="2300B62E" w:rsidR="00B72418" w:rsidRDefault="00B72418" w:rsidP="00B72418">
      <w:pPr>
        <w:rPr>
          <w:rFonts w:ascii="Cambria" w:hAnsi="Cambria" w:cs="Cambria Math"/>
          <w:position w:val="5"/>
        </w:rPr>
      </w:pPr>
      <w:r>
        <w:rPr>
          <w:rFonts w:ascii="Cambria" w:hAnsi="Cambria" w:cs="Cambria Math"/>
          <w:position w:val="5"/>
        </w:rPr>
        <w:t>A</w:t>
      </w:r>
      <w:r>
        <w:rPr>
          <w:rFonts w:ascii="Cambria" w:hAnsi="Cambria" w:cs="Cambria Math"/>
          <w:position w:val="5"/>
          <w:vertAlign w:val="subscript"/>
        </w:rPr>
        <w:t>b</w:t>
      </w:r>
      <w:r>
        <w:rPr>
          <w:rFonts w:ascii="Cambria" w:hAnsi="Cambria" w:cs="Cambria Math"/>
          <w:position w:val="5"/>
        </w:rPr>
        <w:t>/C</w:t>
      </w:r>
      <w:r>
        <w:rPr>
          <w:rFonts w:ascii="Cambria" w:hAnsi="Cambria" w:cs="Cambria Math"/>
          <w:position w:val="5"/>
          <w:vertAlign w:val="subscript"/>
        </w:rPr>
        <w:t>b</w:t>
      </w:r>
      <w:r>
        <w:rPr>
          <w:rFonts w:ascii="Cambria" w:hAnsi="Cambria" w:cs="Cambria Math"/>
          <w:position w:val="5"/>
        </w:rPr>
        <w:t xml:space="preserve"> = A</w:t>
      </w:r>
      <w:r>
        <w:rPr>
          <w:rFonts w:ascii="Cambria" w:hAnsi="Cambria" w:cs="Cambria Math"/>
          <w:position w:val="5"/>
          <w:vertAlign w:val="subscript"/>
        </w:rPr>
        <w:t>g</w:t>
      </w:r>
      <w:r>
        <w:rPr>
          <w:rFonts w:ascii="Cambria" w:hAnsi="Cambria" w:cs="Cambria Math"/>
          <w:position w:val="5"/>
        </w:rPr>
        <w:t>/C</w:t>
      </w:r>
      <w:r>
        <w:rPr>
          <w:rFonts w:ascii="Cambria" w:hAnsi="Cambria" w:cs="Cambria Math"/>
          <w:position w:val="5"/>
          <w:vertAlign w:val="subscript"/>
        </w:rPr>
        <w:t xml:space="preserve">g               </w:t>
      </w:r>
    </w:p>
    <w:p w14:paraId="1E13EC46" w14:textId="7A52FC0C" w:rsidR="00B72418" w:rsidRDefault="00B72418" w:rsidP="00B72418">
      <w:pPr>
        <w:rPr>
          <w:rFonts w:ascii="Cambria" w:hAnsi="Cambria"/>
        </w:rPr>
      </w:pPr>
      <w:r>
        <w:rPr>
          <w:rFonts w:ascii="Cambria" w:hAnsi="Cambria"/>
        </w:rPr>
        <w:t xml:space="preserve">                      </w:t>
      </w:r>
    </w:p>
    <w:p w14:paraId="7D5BF30C" w14:textId="06F82FEB" w:rsidR="00B72418" w:rsidRDefault="00B72418" w:rsidP="00B72418">
      <w:pPr>
        <w:rPr>
          <w:rFonts w:ascii="Cambria" w:hAnsi="Cambria"/>
        </w:rPr>
      </w:pPr>
      <w:r>
        <w:rPr>
          <w:rFonts w:ascii="Cambria" w:hAnsi="Cambria"/>
        </w:rPr>
        <w:t xml:space="preserve">Cg =0.153g/l                   </w:t>
      </w:r>
    </w:p>
    <w:p w14:paraId="4B880759" w14:textId="2F76688B" w:rsidR="00B72418" w:rsidRDefault="00B72418" w:rsidP="00B72418">
      <w:pPr>
        <w:rPr>
          <w:rFonts w:ascii="Cambria" w:hAnsi="Cambria"/>
        </w:rPr>
      </w:pPr>
      <w:r>
        <w:rPr>
          <w:rFonts w:ascii="Cambria" w:hAnsi="Cambria"/>
        </w:rPr>
        <w:t xml:space="preserve">   </w:t>
      </w:r>
    </w:p>
    <w:p w14:paraId="3C8EC211" w14:textId="77777777" w:rsidR="00B72418" w:rsidRDefault="00B72418" w:rsidP="00B72418">
      <w:pPr>
        <w:rPr>
          <w:rFonts w:ascii="Cambria" w:hAnsi="Cambria"/>
        </w:rPr>
      </w:pPr>
      <w:r>
        <w:rPr>
          <w:rFonts w:ascii="Cambria" w:hAnsi="Cambria"/>
        </w:rPr>
        <w:t>Mass = (C</w:t>
      </w:r>
      <w:r>
        <w:rPr>
          <w:rFonts w:ascii="Cambria" w:hAnsi="Cambria"/>
          <w:vertAlign w:val="subscript"/>
        </w:rPr>
        <w:t>glucose1</w:t>
      </w:r>
      <w:r>
        <w:rPr>
          <w:rFonts w:ascii="Cambria" w:hAnsi="Cambria"/>
        </w:rPr>
        <w:t>)(V</w:t>
      </w:r>
      <w:r>
        <w:rPr>
          <w:rFonts w:ascii="Cambria" w:hAnsi="Cambria"/>
          <w:vertAlign w:val="subscript"/>
        </w:rPr>
        <w:t>average</w:t>
      </w:r>
      <w:r>
        <w:rPr>
          <w:rFonts w:ascii="Cambria" w:hAnsi="Cambria"/>
        </w:rPr>
        <w:t>)</w:t>
      </w:r>
    </w:p>
    <w:p w14:paraId="4BB7CCC2" w14:textId="6E27C688" w:rsidR="00B72418" w:rsidRDefault="00B72418" w:rsidP="00B72418">
      <w:pPr>
        <w:rPr>
          <w:rFonts w:ascii="Cambria" w:hAnsi="Cambria"/>
        </w:rPr>
      </w:pPr>
      <w:r>
        <w:rPr>
          <w:rFonts w:ascii="Cambria" w:hAnsi="Cambria"/>
        </w:rPr>
        <w:t xml:space="preserve"> = 0.153g/L(3.97mL) = 0.6mg</w:t>
      </w:r>
    </w:p>
    <w:p w14:paraId="344FD6CF" w14:textId="77777777" w:rsidR="00ED7B6B" w:rsidRDefault="00ED7B6B" w:rsidP="00ED7B6B">
      <w:pPr>
        <w:rPr>
          <w:rFonts w:ascii="Cambria" w:hAnsi="Cambria"/>
        </w:rPr>
      </w:pPr>
    </w:p>
    <w:p w14:paraId="75F08056" w14:textId="77777777" w:rsidR="00ED7B6B" w:rsidRDefault="00ED7B6B" w:rsidP="00ED7B6B">
      <w:pPr>
        <w:rPr>
          <w:rFonts w:ascii="Cambria" w:hAnsi="Cambria"/>
        </w:rPr>
      </w:pPr>
    </w:p>
    <w:p w14:paraId="6D59C099" w14:textId="77777777" w:rsidR="00B72418" w:rsidRDefault="00B72418" w:rsidP="00ED7B6B">
      <w:pPr>
        <w:rPr>
          <w:rFonts w:ascii="Cambria" w:hAnsi="Cambria"/>
        </w:rPr>
      </w:pPr>
    </w:p>
    <w:p w14:paraId="26786BD7" w14:textId="17616A45" w:rsidR="00ED7B6B" w:rsidRDefault="00B72418" w:rsidP="00ED7B6B">
      <w:pPr>
        <w:rPr>
          <w:rFonts w:ascii="Cambria" w:hAnsi="Cambria"/>
        </w:rPr>
      </w:pPr>
      <w:r>
        <w:rPr>
          <w:rFonts w:ascii="Cambria" w:hAnsi="Cambria"/>
        </w:rPr>
        <w:t>A</w:t>
      </w:r>
      <w:r>
        <w:rPr>
          <w:rFonts w:ascii="Cambria" w:hAnsi="Cambria"/>
          <w:vertAlign w:val="subscript"/>
        </w:rPr>
        <w:t>c</w:t>
      </w:r>
      <w:r w:rsidR="001C285B">
        <w:rPr>
          <w:rFonts w:ascii="Cambria" w:hAnsi="Cambria"/>
        </w:rPr>
        <w:t xml:space="preserve"> = 0.453 </w:t>
      </w:r>
    </w:p>
    <w:p w14:paraId="74CDCFAC" w14:textId="0C22B385" w:rsidR="00ED7B6B" w:rsidRDefault="00B72418" w:rsidP="00ED7B6B">
      <w:pPr>
        <w:rPr>
          <w:rFonts w:ascii="Cambria" w:hAnsi="Cambria"/>
        </w:rPr>
      </w:pPr>
      <w:r>
        <w:rPr>
          <w:rFonts w:ascii="Cambria" w:hAnsi="Cambria"/>
        </w:rPr>
        <w:t>C</w:t>
      </w:r>
      <w:r>
        <w:rPr>
          <w:rFonts w:ascii="Cambria" w:hAnsi="Cambria"/>
          <w:vertAlign w:val="subscript"/>
        </w:rPr>
        <w:t>c</w:t>
      </w:r>
      <w:r w:rsidR="001C285B">
        <w:rPr>
          <w:rFonts w:ascii="Cambria" w:hAnsi="Cambria"/>
        </w:rPr>
        <w:t xml:space="preserve"> = 0.1</w:t>
      </w:r>
      <w:r>
        <w:rPr>
          <w:rFonts w:ascii="Cambria" w:hAnsi="Cambria"/>
        </w:rPr>
        <w:t>mg/mL</w:t>
      </w:r>
    </w:p>
    <w:p w14:paraId="16A4FF02" w14:textId="01CF9439" w:rsidR="00ED7B6B" w:rsidRDefault="00B72418" w:rsidP="00ED7B6B">
      <w:pPr>
        <w:rPr>
          <w:rFonts w:ascii="Cambria" w:hAnsi="Cambria"/>
        </w:rPr>
      </w:pPr>
      <w:r>
        <w:rPr>
          <w:rFonts w:ascii="Cambria" w:hAnsi="Cambria"/>
        </w:rPr>
        <w:t>Starch A</w:t>
      </w:r>
      <w:r>
        <w:rPr>
          <w:rFonts w:ascii="Cambria" w:hAnsi="Cambria"/>
          <w:vertAlign w:val="subscript"/>
        </w:rPr>
        <w:t>g</w:t>
      </w:r>
      <w:r w:rsidR="001C285B">
        <w:rPr>
          <w:rFonts w:ascii="Cambria" w:hAnsi="Cambria"/>
        </w:rPr>
        <w:t xml:space="preserve"> = 0.069</w:t>
      </w:r>
    </w:p>
    <w:p w14:paraId="52D7BD94" w14:textId="79D5DAFB" w:rsidR="00ED7B6B" w:rsidRDefault="00B72418" w:rsidP="00ED7B6B">
      <w:pPr>
        <w:rPr>
          <w:rFonts w:ascii="Cambria" w:hAnsi="Cambria"/>
        </w:rPr>
      </w:pPr>
      <w:r>
        <w:rPr>
          <w:rFonts w:ascii="Cambria" w:hAnsi="Cambria"/>
        </w:rPr>
        <w:t>starch fraction</w:t>
      </w:r>
    </w:p>
    <w:p w14:paraId="3990A60A" w14:textId="205D642F" w:rsidR="00ED7B6B" w:rsidRDefault="00B72418" w:rsidP="00ED7B6B">
      <w:pPr>
        <w:rPr>
          <w:rFonts w:ascii="Cambria" w:hAnsi="Cambria"/>
        </w:rPr>
      </w:pPr>
      <w:r>
        <w:rPr>
          <w:rFonts w:ascii="Cambria" w:hAnsi="Cambria" w:cs="Cambria Math"/>
          <w:position w:val="5"/>
        </w:rPr>
        <w:t>A</w:t>
      </w:r>
      <w:r>
        <w:rPr>
          <w:rFonts w:ascii="Cambria" w:hAnsi="Cambria" w:cs="Cambria Math"/>
          <w:position w:val="5"/>
          <w:vertAlign w:val="subscript"/>
        </w:rPr>
        <w:t>c</w:t>
      </w:r>
      <w:r>
        <w:rPr>
          <w:rFonts w:ascii="Cambria" w:hAnsi="Cambria" w:cs="Cambria Math"/>
          <w:position w:val="5"/>
        </w:rPr>
        <w:t>/C</w:t>
      </w:r>
      <w:r>
        <w:rPr>
          <w:rFonts w:ascii="Cambria" w:hAnsi="Cambria" w:cs="Cambria Math"/>
          <w:position w:val="5"/>
          <w:vertAlign w:val="subscript"/>
        </w:rPr>
        <w:t>c</w:t>
      </w:r>
      <w:r>
        <w:rPr>
          <w:rFonts w:ascii="Cambria" w:hAnsi="Cambria" w:cs="Cambria Math"/>
          <w:position w:val="5"/>
        </w:rPr>
        <w:t xml:space="preserve"> = A</w:t>
      </w:r>
      <w:r>
        <w:rPr>
          <w:rFonts w:ascii="Cambria" w:hAnsi="Cambria" w:cs="Cambria Math"/>
          <w:position w:val="5"/>
          <w:vertAlign w:val="subscript"/>
        </w:rPr>
        <w:t>g</w:t>
      </w:r>
      <w:r>
        <w:rPr>
          <w:rFonts w:ascii="Cambria" w:hAnsi="Cambria" w:cs="Cambria Math"/>
          <w:position w:val="5"/>
        </w:rPr>
        <w:t>/C</w:t>
      </w:r>
      <w:r>
        <w:rPr>
          <w:rFonts w:ascii="Cambria" w:hAnsi="Cambria" w:cs="Cambria Math"/>
          <w:position w:val="5"/>
          <w:vertAlign w:val="subscript"/>
        </w:rPr>
        <w:t>g</w:t>
      </w:r>
    </w:p>
    <w:p w14:paraId="7D3EAE36" w14:textId="258EB028" w:rsidR="00ED7B6B" w:rsidRDefault="001C285B" w:rsidP="00ED7B6B">
      <w:pPr>
        <w:rPr>
          <w:rFonts w:ascii="Cambria" w:hAnsi="Cambria"/>
        </w:rPr>
      </w:pPr>
      <w:r>
        <w:rPr>
          <w:rFonts w:ascii="Cambria" w:hAnsi="Cambria"/>
        </w:rPr>
        <w:t>Cg =0.015 g/l</w:t>
      </w:r>
    </w:p>
    <w:p w14:paraId="0E612F86" w14:textId="32679BEA" w:rsidR="001C285B" w:rsidRDefault="001C285B" w:rsidP="001C285B">
      <w:pPr>
        <w:rPr>
          <w:rFonts w:ascii="Cambria" w:hAnsi="Cambria"/>
        </w:rPr>
      </w:pPr>
      <w:r>
        <w:rPr>
          <w:rFonts w:ascii="Cambria" w:hAnsi="Cambria"/>
        </w:rPr>
        <w:t>Mass</w:t>
      </w:r>
    </w:p>
    <w:p w14:paraId="4168DBE8" w14:textId="0469184B" w:rsidR="001C285B" w:rsidRDefault="001C285B" w:rsidP="001C285B">
      <w:pPr>
        <w:rPr>
          <w:rFonts w:ascii="Cambria" w:hAnsi="Cambria"/>
        </w:rPr>
      </w:pPr>
      <w:r>
        <w:rPr>
          <w:rFonts w:ascii="Cambria" w:hAnsi="Cambria"/>
        </w:rPr>
        <w:t xml:space="preserve"> = 0.015g/L(3.97mL) = 0.06mg</w:t>
      </w:r>
    </w:p>
    <w:p w14:paraId="0C3D450D" w14:textId="77777777" w:rsidR="001C285B" w:rsidRDefault="001C285B" w:rsidP="00ED7B6B">
      <w:pPr>
        <w:rPr>
          <w:rFonts w:ascii="Cambria" w:hAnsi="Cambria"/>
        </w:rPr>
      </w:pPr>
    </w:p>
    <w:p w14:paraId="45E9086F" w14:textId="77777777" w:rsidR="00ED7B6B" w:rsidRDefault="00ED7B6B" w:rsidP="00ED7B6B">
      <w:pPr>
        <w:rPr>
          <w:rFonts w:ascii="Cambria" w:hAnsi="Cambria"/>
        </w:rPr>
      </w:pPr>
    </w:p>
    <w:p w14:paraId="4393F494" w14:textId="77777777" w:rsidR="00CF365A" w:rsidRDefault="00CF365A" w:rsidP="00121733">
      <w:pPr>
        <w:rPr>
          <w:rFonts w:ascii="Times New Roman" w:hAnsi="Times New Roman"/>
          <w:b/>
          <w:i/>
          <w:u w:val="single"/>
        </w:rPr>
      </w:pPr>
    </w:p>
    <w:p w14:paraId="1E1AB6D9" w14:textId="77777777" w:rsidR="00CF365A" w:rsidRDefault="00CF365A" w:rsidP="00121733">
      <w:pPr>
        <w:rPr>
          <w:rFonts w:ascii="Times New Roman" w:hAnsi="Times New Roman"/>
          <w:b/>
          <w:i/>
          <w:u w:val="single"/>
        </w:rPr>
      </w:pPr>
    </w:p>
    <w:p w14:paraId="01E55796" w14:textId="77777777" w:rsidR="00CF365A" w:rsidRDefault="00CF365A" w:rsidP="00121733">
      <w:pPr>
        <w:rPr>
          <w:rFonts w:ascii="Times New Roman" w:hAnsi="Times New Roman"/>
          <w:b/>
          <w:i/>
          <w:u w:val="single"/>
        </w:rPr>
      </w:pPr>
    </w:p>
    <w:p w14:paraId="565DC42C" w14:textId="77777777" w:rsidR="00CF365A" w:rsidRDefault="00CF365A" w:rsidP="00121733">
      <w:pPr>
        <w:rPr>
          <w:rFonts w:ascii="Times New Roman" w:hAnsi="Times New Roman"/>
          <w:b/>
          <w:i/>
          <w:u w:val="single"/>
        </w:rPr>
      </w:pPr>
    </w:p>
    <w:p w14:paraId="663BAC0B" w14:textId="77777777" w:rsidR="00CF365A" w:rsidRDefault="00CF365A" w:rsidP="00121733">
      <w:pPr>
        <w:rPr>
          <w:rFonts w:ascii="Times New Roman" w:hAnsi="Times New Roman"/>
          <w:b/>
          <w:i/>
          <w:u w:val="single"/>
        </w:rPr>
      </w:pPr>
    </w:p>
    <w:p w14:paraId="1A440D99" w14:textId="77777777" w:rsidR="00CF365A" w:rsidRDefault="00CF365A" w:rsidP="00121733">
      <w:pPr>
        <w:rPr>
          <w:rFonts w:ascii="Times New Roman" w:hAnsi="Times New Roman"/>
          <w:b/>
          <w:i/>
          <w:u w:val="single"/>
        </w:rPr>
      </w:pPr>
    </w:p>
    <w:p w14:paraId="3FCA53C4" w14:textId="77777777" w:rsidR="00CF365A" w:rsidRDefault="00CF365A" w:rsidP="00121733">
      <w:pPr>
        <w:rPr>
          <w:rFonts w:ascii="Times New Roman" w:hAnsi="Times New Roman"/>
          <w:b/>
          <w:i/>
          <w:u w:val="single"/>
        </w:rPr>
      </w:pPr>
    </w:p>
    <w:p w14:paraId="4FFC4DFC" w14:textId="77777777" w:rsidR="00CF365A" w:rsidRDefault="00CF365A" w:rsidP="00121733">
      <w:pPr>
        <w:rPr>
          <w:rFonts w:ascii="Times New Roman" w:hAnsi="Times New Roman"/>
          <w:b/>
          <w:i/>
          <w:u w:val="single"/>
        </w:rPr>
      </w:pPr>
    </w:p>
    <w:p w14:paraId="1D4896D7" w14:textId="77777777" w:rsidR="00CF365A" w:rsidRDefault="00CF365A" w:rsidP="00121733">
      <w:pPr>
        <w:rPr>
          <w:rFonts w:ascii="Times New Roman" w:hAnsi="Times New Roman"/>
          <w:b/>
          <w:i/>
          <w:u w:val="single"/>
        </w:rPr>
      </w:pPr>
    </w:p>
    <w:p w14:paraId="04CF64DD" w14:textId="77777777" w:rsidR="00CF365A" w:rsidRDefault="00CF365A" w:rsidP="00121733">
      <w:pPr>
        <w:rPr>
          <w:rFonts w:ascii="Times New Roman" w:hAnsi="Times New Roman"/>
          <w:b/>
          <w:i/>
          <w:u w:val="single"/>
        </w:rPr>
      </w:pPr>
    </w:p>
    <w:p w14:paraId="235D32F3" w14:textId="77777777" w:rsidR="00CF365A" w:rsidRDefault="00CF365A" w:rsidP="00121733">
      <w:pPr>
        <w:rPr>
          <w:rFonts w:ascii="Times New Roman" w:hAnsi="Times New Roman"/>
          <w:b/>
          <w:i/>
          <w:u w:val="single"/>
        </w:rPr>
      </w:pPr>
    </w:p>
    <w:p w14:paraId="497864C0" w14:textId="77777777" w:rsidR="00CF365A" w:rsidRDefault="00CF365A" w:rsidP="00121733">
      <w:pPr>
        <w:rPr>
          <w:rFonts w:ascii="Times New Roman" w:hAnsi="Times New Roman"/>
          <w:b/>
          <w:i/>
          <w:u w:val="single"/>
        </w:rPr>
      </w:pPr>
    </w:p>
    <w:p w14:paraId="2ABDF6BD" w14:textId="77777777" w:rsidR="00CF365A" w:rsidRDefault="00CF365A" w:rsidP="00121733">
      <w:pPr>
        <w:rPr>
          <w:rFonts w:ascii="Times New Roman" w:hAnsi="Times New Roman"/>
          <w:b/>
          <w:i/>
          <w:u w:val="single"/>
        </w:rPr>
      </w:pPr>
    </w:p>
    <w:p w14:paraId="54AF7418" w14:textId="77777777" w:rsidR="00CF365A" w:rsidRDefault="00CF365A" w:rsidP="00121733">
      <w:pPr>
        <w:rPr>
          <w:rFonts w:ascii="Times New Roman" w:hAnsi="Times New Roman"/>
          <w:b/>
          <w:i/>
          <w:u w:val="single"/>
        </w:rPr>
      </w:pPr>
    </w:p>
    <w:p w14:paraId="6A05A8D7" w14:textId="77777777" w:rsidR="00CF365A" w:rsidRDefault="00CF365A" w:rsidP="00121733">
      <w:pPr>
        <w:rPr>
          <w:rFonts w:ascii="Times New Roman" w:hAnsi="Times New Roman"/>
          <w:b/>
          <w:i/>
          <w:u w:val="single"/>
        </w:rPr>
      </w:pPr>
    </w:p>
    <w:p w14:paraId="762B1E10" w14:textId="77777777" w:rsidR="00CF365A" w:rsidRDefault="00CF365A" w:rsidP="00121733">
      <w:pPr>
        <w:rPr>
          <w:rFonts w:ascii="Times New Roman" w:hAnsi="Times New Roman"/>
          <w:b/>
          <w:i/>
          <w:u w:val="single"/>
        </w:rPr>
      </w:pPr>
    </w:p>
    <w:p w14:paraId="6F2D4378" w14:textId="77777777" w:rsidR="00CF365A" w:rsidRDefault="00CF365A" w:rsidP="00121733">
      <w:pPr>
        <w:rPr>
          <w:rFonts w:ascii="Times New Roman" w:hAnsi="Times New Roman"/>
          <w:b/>
          <w:i/>
          <w:u w:val="single"/>
        </w:rPr>
      </w:pPr>
    </w:p>
    <w:p w14:paraId="368255F2" w14:textId="77777777" w:rsidR="00CF365A" w:rsidRDefault="00CF365A" w:rsidP="00121733">
      <w:pPr>
        <w:rPr>
          <w:rFonts w:ascii="Times New Roman" w:hAnsi="Times New Roman"/>
          <w:b/>
          <w:i/>
          <w:u w:val="single"/>
        </w:rPr>
      </w:pPr>
    </w:p>
    <w:p w14:paraId="4127E86D" w14:textId="77777777" w:rsidR="00CF365A" w:rsidRDefault="00CF365A" w:rsidP="00121733">
      <w:pPr>
        <w:rPr>
          <w:rFonts w:ascii="Times New Roman" w:hAnsi="Times New Roman"/>
          <w:b/>
          <w:i/>
          <w:u w:val="single"/>
        </w:rPr>
      </w:pPr>
    </w:p>
    <w:p w14:paraId="4461DED9" w14:textId="77777777" w:rsidR="00CF365A" w:rsidRDefault="00CF365A" w:rsidP="00CF365A">
      <w:pPr>
        <w:rPr>
          <w:rFonts w:ascii="Times New Roman" w:hAnsi="Times New Roman"/>
          <w:b/>
          <w:i/>
          <w:u w:val="single"/>
        </w:rPr>
      </w:pPr>
      <w:r>
        <w:rPr>
          <w:rFonts w:ascii="Times New Roman" w:hAnsi="Times New Roman"/>
          <w:b/>
          <w:i/>
          <w:u w:val="single"/>
        </w:rPr>
        <w:t>R5</w:t>
      </w:r>
      <w:r>
        <w:rPr>
          <w:rFonts w:ascii="Times New Roman" w:hAnsi="Times New Roman"/>
          <w:b/>
        </w:rPr>
        <w:t xml:space="preserve"> </w:t>
      </w:r>
    </w:p>
    <w:p w14:paraId="330C6A53" w14:textId="77777777" w:rsidR="00CF365A" w:rsidRDefault="00CF365A" w:rsidP="00121733">
      <w:pPr>
        <w:rPr>
          <w:rFonts w:ascii="Times New Roman" w:hAnsi="Times New Roman"/>
          <w:b/>
          <w:i/>
          <w:u w:val="single"/>
        </w:rPr>
      </w:pPr>
    </w:p>
    <w:p w14:paraId="79BBF4DD" w14:textId="46EBA1C8" w:rsidR="00BF46D3" w:rsidRPr="00CF365A" w:rsidRDefault="00CF365A" w:rsidP="00121733">
      <w:pPr>
        <w:rPr>
          <w:rFonts w:ascii="Times New Roman" w:hAnsi="Times New Roman"/>
        </w:rPr>
      </w:pPr>
      <w:r>
        <w:rPr>
          <w:noProof/>
        </w:rPr>
        <w:drawing>
          <wp:inline distT="0" distB="0" distL="0" distR="0" wp14:anchorId="58AA4FB8" wp14:editId="45D1F843">
            <wp:extent cx="4572000" cy="2743200"/>
            <wp:effectExtent l="0" t="0" r="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AADAE7B" w14:textId="31FE734A" w:rsidR="00BF46D3" w:rsidRDefault="00BB7610" w:rsidP="00121733">
      <w:pPr>
        <w:rPr>
          <w:rFonts w:ascii="Times New Roman" w:hAnsi="Times New Roman"/>
          <w:b/>
          <w:i/>
          <w:u w:val="single"/>
        </w:rPr>
      </w:pPr>
      <w:r>
        <w:rPr>
          <w:noProof/>
        </w:rPr>
        <w:drawing>
          <wp:inline distT="0" distB="0" distL="0" distR="0" wp14:anchorId="0999B255" wp14:editId="08629A01">
            <wp:extent cx="4572000" cy="2743200"/>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40B899D" w14:textId="11A7E362" w:rsidR="00BF46D3" w:rsidRDefault="00BB7610" w:rsidP="00121733">
      <w:pPr>
        <w:rPr>
          <w:rFonts w:ascii="Cambria" w:hAnsi="Cambria"/>
          <w:b/>
        </w:rPr>
      </w:pPr>
      <w:r w:rsidRPr="00BB7610">
        <w:rPr>
          <w:rFonts w:ascii="Times New Roman" w:hAnsi="Times New Roman"/>
          <w:b/>
        </w:rPr>
        <w:t xml:space="preserve">Figure 1: </w:t>
      </w:r>
      <w:r w:rsidRPr="00BB7610">
        <w:rPr>
          <w:rFonts w:ascii="Cambria" w:hAnsi="Cambria"/>
          <w:b/>
        </w:rPr>
        <w:t>Gel filtration chromatography of glucose and starch concentration (g/L) versus elution volume (mL).</w:t>
      </w:r>
    </w:p>
    <w:p w14:paraId="19F31C5D" w14:textId="50BB463A" w:rsidR="00BB7610" w:rsidRDefault="00BB7610" w:rsidP="00121733">
      <w:pPr>
        <w:rPr>
          <w:rFonts w:ascii="Cambria" w:hAnsi="Cambria"/>
          <w:b/>
        </w:rPr>
      </w:pPr>
    </w:p>
    <w:p w14:paraId="3B81F28B" w14:textId="77777777" w:rsidR="00BB7610" w:rsidRDefault="00BB7610" w:rsidP="00121733">
      <w:pPr>
        <w:rPr>
          <w:rFonts w:ascii="Cambria" w:hAnsi="Cambria"/>
          <w:b/>
        </w:rPr>
      </w:pPr>
    </w:p>
    <w:p w14:paraId="03427F50" w14:textId="35986D9F" w:rsidR="00BB7610" w:rsidRDefault="00BB7610" w:rsidP="00121733">
      <w:pPr>
        <w:rPr>
          <w:rFonts w:ascii="Cambria" w:hAnsi="Cambria"/>
        </w:rPr>
      </w:pPr>
      <w:r w:rsidRPr="00BB7610">
        <w:rPr>
          <w:rFonts w:ascii="Cambria" w:hAnsi="Cambria"/>
        </w:rPr>
        <w:t>In the figure 1 glucose there is a two peak the first peak is on the 7</w:t>
      </w:r>
      <w:r w:rsidRPr="00BB7610">
        <w:rPr>
          <w:rFonts w:ascii="Cambria" w:hAnsi="Cambria"/>
          <w:vertAlign w:val="superscript"/>
        </w:rPr>
        <w:t>th</w:t>
      </w:r>
      <w:r w:rsidRPr="00BB7610">
        <w:rPr>
          <w:rFonts w:ascii="Cambria" w:hAnsi="Cambria"/>
        </w:rPr>
        <w:t xml:space="preserve"> and second one at the 13</w:t>
      </w:r>
      <w:r w:rsidRPr="00BB7610">
        <w:rPr>
          <w:rFonts w:ascii="Cambria" w:hAnsi="Cambria"/>
          <w:vertAlign w:val="superscript"/>
        </w:rPr>
        <w:t>th</w:t>
      </w:r>
      <w:r w:rsidRPr="00BB7610">
        <w:rPr>
          <w:rFonts w:ascii="Cambria" w:hAnsi="Cambria"/>
        </w:rPr>
        <w:t xml:space="preserve"> .Starch have two peak first one on the 4</w:t>
      </w:r>
      <w:r w:rsidRPr="00BB7610">
        <w:rPr>
          <w:rFonts w:ascii="Cambria" w:hAnsi="Cambria"/>
          <w:vertAlign w:val="superscript"/>
        </w:rPr>
        <w:t>th</w:t>
      </w:r>
      <w:r w:rsidRPr="00BB7610">
        <w:rPr>
          <w:rFonts w:ascii="Cambria" w:hAnsi="Cambria"/>
        </w:rPr>
        <w:t xml:space="preserve"> and the second one on the 11</w:t>
      </w:r>
      <w:r w:rsidRPr="00BB7610">
        <w:rPr>
          <w:rFonts w:ascii="Cambria" w:hAnsi="Cambria"/>
          <w:vertAlign w:val="superscript"/>
        </w:rPr>
        <w:t>th</w:t>
      </w:r>
      <w:r w:rsidRPr="00BB7610">
        <w:rPr>
          <w:rFonts w:ascii="Cambria" w:hAnsi="Cambria"/>
        </w:rPr>
        <w:t xml:space="preserve"> . This peak indicate glucose elute after the starch. Because the glucose have small molecular than starch. </w:t>
      </w:r>
    </w:p>
    <w:p w14:paraId="33B23C43" w14:textId="77777777" w:rsidR="00BB7610" w:rsidRDefault="00BB7610" w:rsidP="00121733">
      <w:pPr>
        <w:rPr>
          <w:rFonts w:ascii="Cambria" w:hAnsi="Cambria"/>
        </w:rPr>
      </w:pPr>
    </w:p>
    <w:p w14:paraId="57BEA577" w14:textId="77777777" w:rsidR="00BB7610" w:rsidRDefault="00BB7610" w:rsidP="00121733">
      <w:pPr>
        <w:rPr>
          <w:rFonts w:ascii="Cambria" w:hAnsi="Cambria"/>
        </w:rPr>
      </w:pPr>
    </w:p>
    <w:p w14:paraId="47DE98E0" w14:textId="77777777" w:rsidR="00BB7610" w:rsidRDefault="00BB7610" w:rsidP="00121733">
      <w:pPr>
        <w:rPr>
          <w:rFonts w:ascii="Cambria" w:hAnsi="Cambria"/>
        </w:rPr>
      </w:pPr>
    </w:p>
    <w:p w14:paraId="0ABEB4BF" w14:textId="5AD88827" w:rsidR="00BB7610" w:rsidRDefault="00BB7610" w:rsidP="00121733">
      <w:pPr>
        <w:rPr>
          <w:rFonts w:ascii="Times New Roman" w:hAnsi="Times New Roman"/>
        </w:rPr>
      </w:pPr>
    </w:p>
    <w:p w14:paraId="62D86B6C" w14:textId="77777777" w:rsidR="00BB7610" w:rsidRDefault="00BB7610" w:rsidP="00BB7610">
      <w:pPr>
        <w:pStyle w:val="NoSpacing1"/>
        <w:rPr>
          <w:rFonts w:ascii="Times New Roman" w:hAnsi="Times New Roman"/>
          <w:b/>
          <w:i/>
          <w:sz w:val="24"/>
          <w:szCs w:val="24"/>
          <w:u w:val="single"/>
        </w:rPr>
      </w:pPr>
      <w:bookmarkStart w:id="11" w:name="OLE_LINK82"/>
      <w:bookmarkStart w:id="12" w:name="OLE_LINK83"/>
      <w:r>
        <w:rPr>
          <w:rFonts w:ascii="Times New Roman" w:hAnsi="Times New Roman"/>
          <w:b/>
          <w:i/>
          <w:sz w:val="24"/>
          <w:szCs w:val="24"/>
          <w:u w:val="single"/>
        </w:rPr>
        <w:t>R6</w:t>
      </w:r>
      <w:bookmarkEnd w:id="11"/>
      <w:bookmarkEnd w:id="12"/>
    </w:p>
    <w:p w14:paraId="239E0A3E" w14:textId="77777777" w:rsidR="00BB7610" w:rsidRDefault="00BB7610" w:rsidP="00BB7610">
      <w:pPr>
        <w:pStyle w:val="NoSpacing1"/>
        <w:rPr>
          <w:rFonts w:ascii="Times New Roman" w:hAnsi="Times New Roman"/>
          <w:b/>
          <w:sz w:val="24"/>
          <w:szCs w:val="24"/>
        </w:rPr>
      </w:pPr>
    </w:p>
    <w:p w14:paraId="00FBB79B" w14:textId="77777777" w:rsidR="00BB7610" w:rsidRDefault="00BB7610" w:rsidP="00BB7610">
      <w:pPr>
        <w:rPr>
          <w:rFonts w:ascii="Times New Roman" w:hAnsi="Times New Roman"/>
        </w:rPr>
      </w:pPr>
      <w:r>
        <w:rPr>
          <w:rFonts w:ascii="Times New Roman" w:hAnsi="Times New Roman"/>
        </w:rPr>
        <w:t>V</w:t>
      </w:r>
      <w:r>
        <w:rPr>
          <w:rFonts w:ascii="Times New Roman" w:hAnsi="Times New Roman"/>
          <w:vertAlign w:val="subscript"/>
        </w:rPr>
        <w:t>O</w:t>
      </w:r>
      <w:r>
        <w:rPr>
          <w:rFonts w:ascii="Times New Roman" w:hAnsi="Times New Roman"/>
        </w:rPr>
        <w:t>=15.0 mL</w:t>
      </w:r>
    </w:p>
    <w:p w14:paraId="53BF68EF" w14:textId="77777777" w:rsidR="00BB7610" w:rsidRDefault="00BB7610" w:rsidP="00BB7610">
      <w:pPr>
        <w:rPr>
          <w:rFonts w:ascii="Times New Roman" w:hAnsi="Times New Roman"/>
        </w:rPr>
      </w:pPr>
      <w:r>
        <w:rPr>
          <w:rFonts w:ascii="Times New Roman" w:hAnsi="Times New Roman"/>
        </w:rPr>
        <w:t xml:space="preserve">Height </w:t>
      </w:r>
      <w:r>
        <w:rPr>
          <w:rFonts w:ascii="Times New Roman" w:hAnsi="Times New Roman" w:hint="eastAsia"/>
        </w:rPr>
        <w:t>=44.5 cm</w:t>
      </w:r>
    </w:p>
    <w:p w14:paraId="7129786E" w14:textId="77777777" w:rsidR="00BB7610" w:rsidRDefault="00BB7610" w:rsidP="00BB7610">
      <w:pPr>
        <w:pStyle w:val="NoSpacing1"/>
        <w:rPr>
          <w:rFonts w:ascii="Times New Roman" w:hAnsi="Times New Roman"/>
          <w:sz w:val="24"/>
          <w:szCs w:val="24"/>
        </w:rPr>
      </w:pPr>
      <w:r>
        <w:rPr>
          <w:rFonts w:ascii="Times New Roman" w:hAnsi="Times New Roman"/>
          <w:sz w:val="24"/>
          <w:szCs w:val="24"/>
        </w:rPr>
        <w:t>V</w:t>
      </w:r>
      <w:r>
        <w:rPr>
          <w:rFonts w:ascii="Times New Roman" w:hAnsi="Times New Roman"/>
          <w:sz w:val="24"/>
          <w:szCs w:val="24"/>
          <w:vertAlign w:val="subscript"/>
        </w:rPr>
        <w:t>t</w:t>
      </w:r>
      <w:r>
        <w:rPr>
          <w:rFonts w:ascii="Times New Roman" w:hAnsi="Times New Roman"/>
          <w:sz w:val="24"/>
          <w:szCs w:val="24"/>
        </w:rPr>
        <w:t>= π(d/2)</w:t>
      </w:r>
      <w:r>
        <w:rPr>
          <w:rFonts w:ascii="Times New Roman" w:hAnsi="Times New Roman"/>
          <w:sz w:val="24"/>
          <w:szCs w:val="24"/>
          <w:vertAlign w:val="superscript"/>
        </w:rPr>
        <w:t>2</w:t>
      </w:r>
      <w:r>
        <w:rPr>
          <w:rFonts w:ascii="Times New Roman" w:hAnsi="Times New Roman"/>
          <w:sz w:val="24"/>
          <w:szCs w:val="24"/>
        </w:rPr>
        <w:t>h = 3.14* (0.5cm)</w:t>
      </w:r>
      <w:r>
        <w:rPr>
          <w:rFonts w:ascii="Times New Roman" w:hAnsi="Times New Roman"/>
          <w:sz w:val="24"/>
          <w:szCs w:val="24"/>
          <w:vertAlign w:val="superscript"/>
        </w:rPr>
        <w:t>2</w:t>
      </w:r>
      <w:r>
        <w:rPr>
          <w:rFonts w:ascii="Times New Roman" w:hAnsi="Times New Roman"/>
          <w:sz w:val="24"/>
          <w:szCs w:val="24"/>
        </w:rPr>
        <w:t>(44.5cm) = 34.93 mL</w:t>
      </w:r>
    </w:p>
    <w:p w14:paraId="5EFE16EF" w14:textId="77777777" w:rsidR="00BB7610" w:rsidRDefault="00BB7610" w:rsidP="00BB7610">
      <w:pPr>
        <w:rPr>
          <w:rFonts w:ascii="Times New Roman" w:hAnsi="Times New Roman"/>
        </w:rPr>
      </w:pPr>
    </w:p>
    <w:p w14:paraId="54C2BC25" w14:textId="77777777" w:rsidR="00BB7610" w:rsidRDefault="00BB7610" w:rsidP="00BB7610">
      <w:pPr>
        <w:pStyle w:val="NoSpacing1"/>
        <w:rPr>
          <w:rFonts w:ascii="Times New Roman" w:hAnsi="Times New Roman"/>
          <w:sz w:val="24"/>
          <w:szCs w:val="24"/>
        </w:rPr>
      </w:pPr>
      <w:r>
        <w:rPr>
          <w:rFonts w:ascii="Times New Roman" w:hAnsi="Times New Roman"/>
          <w:sz w:val="24"/>
          <w:szCs w:val="24"/>
        </w:rPr>
        <w:t>Volume required to elute the marker:</w:t>
      </w:r>
    </w:p>
    <w:p w14:paraId="4DB8B1CE" w14:textId="26FA930E" w:rsidR="00BB7610" w:rsidRDefault="00BB7610" w:rsidP="00BB7610">
      <w:pPr>
        <w:rPr>
          <w:rFonts w:ascii="Times New Roman" w:hAnsi="Times New Roman"/>
        </w:rPr>
      </w:pPr>
      <w:r>
        <w:rPr>
          <w:rFonts w:ascii="Times New Roman" w:hAnsi="Times New Roman"/>
        </w:rPr>
        <w:t>V</w:t>
      </w:r>
      <w:r>
        <w:rPr>
          <w:rFonts w:ascii="Times New Roman" w:hAnsi="Times New Roman"/>
          <w:vertAlign w:val="subscript"/>
        </w:rPr>
        <w:t xml:space="preserve">E (GLUCOSE) </w:t>
      </w:r>
      <w:r w:rsidR="00BC01CA">
        <w:rPr>
          <w:rFonts w:ascii="Times New Roman" w:hAnsi="Times New Roman"/>
        </w:rPr>
        <w:t>=A</w:t>
      </w:r>
    </w:p>
    <w:p w14:paraId="675ECBA3" w14:textId="75E85A26" w:rsidR="00BB7610" w:rsidRDefault="00BB7610" w:rsidP="00BB7610">
      <w:pPr>
        <w:rPr>
          <w:rFonts w:ascii="Times New Roman" w:hAnsi="Times New Roman"/>
        </w:rPr>
      </w:pPr>
      <w:r>
        <w:rPr>
          <w:rFonts w:ascii="Times New Roman" w:hAnsi="Times New Roman"/>
        </w:rPr>
        <w:t>V</w:t>
      </w:r>
      <w:r>
        <w:rPr>
          <w:rFonts w:ascii="Times New Roman" w:hAnsi="Times New Roman"/>
          <w:vertAlign w:val="subscript"/>
        </w:rPr>
        <w:t>E</w:t>
      </w:r>
      <w:r>
        <w:rPr>
          <w:rFonts w:ascii="Times New Roman" w:hAnsi="Times New Roman"/>
        </w:rPr>
        <w:t xml:space="preserve"> </w:t>
      </w:r>
      <w:r>
        <w:rPr>
          <w:rFonts w:ascii="Times New Roman" w:hAnsi="Times New Roman"/>
          <w:vertAlign w:val="subscript"/>
        </w:rPr>
        <w:t>(STARCH)</w:t>
      </w:r>
      <w:r w:rsidR="00BC01CA">
        <w:rPr>
          <w:rFonts w:ascii="Times New Roman" w:hAnsi="Times New Roman"/>
        </w:rPr>
        <w:t xml:space="preserve"> =B</w:t>
      </w:r>
    </w:p>
    <w:p w14:paraId="3AB7236D" w14:textId="77777777" w:rsidR="00BB7610" w:rsidRDefault="00BB7610" w:rsidP="00BB7610">
      <w:pPr>
        <w:pStyle w:val="NoSpacing1"/>
        <w:rPr>
          <w:rFonts w:ascii="Times New Roman" w:hAnsi="Times New Roman"/>
          <w:sz w:val="24"/>
          <w:szCs w:val="24"/>
        </w:rPr>
      </w:pPr>
      <w:r>
        <w:rPr>
          <w:rFonts w:ascii="Times New Roman" w:hAnsi="Times New Roman"/>
          <w:sz w:val="24"/>
          <w:szCs w:val="24"/>
        </w:rPr>
        <w:t xml:space="preserve">K </w:t>
      </w:r>
      <w:r>
        <w:rPr>
          <w:rFonts w:ascii="Times New Roman" w:hAnsi="Times New Roman"/>
          <w:sz w:val="24"/>
          <w:szCs w:val="24"/>
          <w:vertAlign w:val="subscript"/>
        </w:rPr>
        <w:t xml:space="preserve">AV (GLUCOSE) </w:t>
      </w:r>
      <w:r>
        <w:rPr>
          <w:rFonts w:ascii="Times New Roman" w:hAnsi="Times New Roman"/>
          <w:sz w:val="24"/>
          <w:szCs w:val="24"/>
        </w:rPr>
        <w:t>= (V</w:t>
      </w:r>
      <w:r>
        <w:rPr>
          <w:rFonts w:ascii="Times New Roman" w:hAnsi="Times New Roman"/>
          <w:sz w:val="24"/>
          <w:szCs w:val="24"/>
          <w:vertAlign w:val="subscript"/>
        </w:rPr>
        <w:t xml:space="preserve">E </w:t>
      </w:r>
      <w:r>
        <w:rPr>
          <w:rFonts w:ascii="Times New Roman" w:hAnsi="Times New Roman"/>
          <w:sz w:val="24"/>
          <w:szCs w:val="24"/>
        </w:rPr>
        <w:t>–</w:t>
      </w:r>
      <w:r>
        <w:rPr>
          <w:rFonts w:ascii="Times New Roman" w:hAnsi="Times New Roman"/>
          <w:sz w:val="24"/>
          <w:szCs w:val="24"/>
          <w:vertAlign w:val="subscript"/>
        </w:rPr>
        <w:t xml:space="preserve"> </w:t>
      </w:r>
      <w:r>
        <w:rPr>
          <w:rFonts w:ascii="Times New Roman" w:hAnsi="Times New Roman"/>
          <w:sz w:val="24"/>
          <w:szCs w:val="24"/>
        </w:rPr>
        <w:t>V</w:t>
      </w:r>
      <w:r>
        <w:rPr>
          <w:rFonts w:ascii="Times New Roman" w:hAnsi="Times New Roman"/>
          <w:sz w:val="24"/>
          <w:szCs w:val="24"/>
          <w:vertAlign w:val="subscript"/>
        </w:rPr>
        <w:t>O</w:t>
      </w:r>
      <w:r>
        <w:rPr>
          <w:rFonts w:ascii="Times New Roman" w:hAnsi="Times New Roman"/>
          <w:sz w:val="24"/>
          <w:szCs w:val="24"/>
        </w:rPr>
        <w:t>)/(V</w:t>
      </w:r>
      <w:r>
        <w:rPr>
          <w:rFonts w:ascii="Times New Roman" w:hAnsi="Times New Roman"/>
          <w:sz w:val="24"/>
          <w:szCs w:val="24"/>
          <w:vertAlign w:val="subscript"/>
        </w:rPr>
        <w:t>t</w:t>
      </w:r>
      <w:r>
        <w:rPr>
          <w:rFonts w:ascii="Times New Roman" w:hAnsi="Times New Roman"/>
          <w:sz w:val="24"/>
          <w:szCs w:val="24"/>
        </w:rPr>
        <w:t xml:space="preserve"> – V</w:t>
      </w:r>
      <w:r>
        <w:rPr>
          <w:rFonts w:ascii="Times New Roman" w:hAnsi="Times New Roman"/>
          <w:sz w:val="24"/>
          <w:szCs w:val="24"/>
          <w:vertAlign w:val="subscript"/>
        </w:rPr>
        <w:t>O</w:t>
      </w:r>
      <w:r>
        <w:rPr>
          <w:rFonts w:ascii="Times New Roman" w:hAnsi="Times New Roman"/>
          <w:sz w:val="24"/>
          <w:szCs w:val="24"/>
        </w:rPr>
        <w:t>)</w:t>
      </w:r>
    </w:p>
    <w:p w14:paraId="1ED6E610" w14:textId="4D7FE421" w:rsidR="00BB7610" w:rsidRDefault="00BB7610" w:rsidP="00BB7610">
      <w:pPr>
        <w:pStyle w:val="NoSpacing1"/>
        <w:rPr>
          <w:rFonts w:ascii="Times New Roman" w:hAnsi="Times New Roman"/>
          <w:sz w:val="24"/>
          <w:szCs w:val="24"/>
        </w:rPr>
      </w:pPr>
      <w:r>
        <w:rPr>
          <w:rFonts w:ascii="Times New Roman" w:hAnsi="Times New Roman"/>
          <w:sz w:val="24"/>
          <w:szCs w:val="24"/>
        </w:rPr>
        <w:t xml:space="preserve">K </w:t>
      </w:r>
      <w:r>
        <w:rPr>
          <w:rFonts w:ascii="Times New Roman" w:hAnsi="Times New Roman"/>
          <w:sz w:val="24"/>
          <w:szCs w:val="24"/>
          <w:vertAlign w:val="subscript"/>
        </w:rPr>
        <w:t xml:space="preserve">AV (GLUCOSE) </w:t>
      </w:r>
      <w:r>
        <w:rPr>
          <w:rFonts w:ascii="Times New Roman" w:hAnsi="Times New Roman"/>
          <w:sz w:val="24"/>
          <w:szCs w:val="24"/>
        </w:rPr>
        <w:t>= (</w:t>
      </w:r>
      <w:r w:rsidR="00BC01CA">
        <w:rPr>
          <w:rFonts w:ascii="Times New Roman" w:hAnsi="Times New Roman"/>
          <w:sz w:val="24"/>
          <w:szCs w:val="24"/>
        </w:rPr>
        <w:t>A-B</w:t>
      </w:r>
      <w:r>
        <w:rPr>
          <w:rFonts w:ascii="Times New Roman" w:hAnsi="Times New Roman"/>
          <w:sz w:val="24"/>
          <w:szCs w:val="24"/>
        </w:rPr>
        <w:t>)/</w:t>
      </w:r>
      <w:bookmarkStart w:id="13" w:name="OLE_LINK68"/>
      <w:bookmarkStart w:id="14" w:name="OLE_LINK69"/>
      <w:r>
        <w:rPr>
          <w:rFonts w:ascii="Times New Roman" w:hAnsi="Times New Roman"/>
          <w:sz w:val="24"/>
          <w:szCs w:val="24"/>
        </w:rPr>
        <w:t>34.93mL</w:t>
      </w:r>
      <w:bookmarkEnd w:id="13"/>
      <w:bookmarkEnd w:id="14"/>
      <w:r w:rsidR="00BC01CA">
        <w:rPr>
          <w:rFonts w:ascii="Times New Roman" w:hAnsi="Times New Roman"/>
          <w:sz w:val="24"/>
          <w:szCs w:val="24"/>
        </w:rPr>
        <w:t xml:space="preserve"> – 15.0mL) =</w:t>
      </w:r>
    </w:p>
    <w:p w14:paraId="3544C902" w14:textId="77777777" w:rsidR="00BB7610" w:rsidRDefault="00BB7610" w:rsidP="00BB7610">
      <w:pPr>
        <w:pStyle w:val="NoSpacing1"/>
        <w:rPr>
          <w:rFonts w:ascii="Times New Roman" w:hAnsi="Times New Roman"/>
          <w:b/>
          <w:sz w:val="24"/>
          <w:szCs w:val="24"/>
        </w:rPr>
      </w:pPr>
    </w:p>
    <w:p w14:paraId="2AE0195C" w14:textId="77777777" w:rsidR="00BB7610" w:rsidRDefault="00BB7610" w:rsidP="00BB7610">
      <w:pPr>
        <w:pStyle w:val="NoSpacing1"/>
        <w:rPr>
          <w:rFonts w:ascii="Times New Roman" w:hAnsi="Times New Roman"/>
          <w:b/>
          <w:sz w:val="24"/>
          <w:szCs w:val="24"/>
        </w:rPr>
      </w:pPr>
    </w:p>
    <w:p w14:paraId="7239AAC5" w14:textId="77777777" w:rsidR="00BB7610" w:rsidRDefault="00BB7610" w:rsidP="00BB7610">
      <w:pPr>
        <w:pStyle w:val="NoSpacing1"/>
        <w:rPr>
          <w:rFonts w:ascii="Times New Roman" w:hAnsi="Times New Roman"/>
          <w:sz w:val="24"/>
          <w:szCs w:val="24"/>
        </w:rPr>
      </w:pPr>
      <w:r>
        <w:rPr>
          <w:rFonts w:ascii="Times New Roman" w:hAnsi="Times New Roman"/>
          <w:sz w:val="24"/>
          <w:szCs w:val="24"/>
        </w:rPr>
        <w:t xml:space="preserve">K </w:t>
      </w:r>
      <w:r>
        <w:rPr>
          <w:rFonts w:ascii="Times New Roman" w:hAnsi="Times New Roman"/>
          <w:sz w:val="24"/>
          <w:szCs w:val="24"/>
          <w:vertAlign w:val="subscript"/>
        </w:rPr>
        <w:t xml:space="preserve">AV (STARCH) </w:t>
      </w:r>
      <w:r>
        <w:rPr>
          <w:rFonts w:ascii="Times New Roman" w:hAnsi="Times New Roman"/>
          <w:sz w:val="24"/>
          <w:szCs w:val="24"/>
        </w:rPr>
        <w:t>= (V</w:t>
      </w:r>
      <w:r>
        <w:rPr>
          <w:rFonts w:ascii="Times New Roman" w:hAnsi="Times New Roman"/>
          <w:sz w:val="24"/>
          <w:szCs w:val="24"/>
          <w:vertAlign w:val="subscript"/>
        </w:rPr>
        <w:t xml:space="preserve">E </w:t>
      </w:r>
      <w:r>
        <w:rPr>
          <w:rFonts w:ascii="Times New Roman" w:hAnsi="Times New Roman"/>
          <w:sz w:val="24"/>
          <w:szCs w:val="24"/>
        </w:rPr>
        <w:t>–</w:t>
      </w:r>
      <w:r>
        <w:rPr>
          <w:rFonts w:ascii="Times New Roman" w:hAnsi="Times New Roman"/>
          <w:sz w:val="24"/>
          <w:szCs w:val="24"/>
          <w:vertAlign w:val="subscript"/>
        </w:rPr>
        <w:t xml:space="preserve"> </w:t>
      </w:r>
      <w:r>
        <w:rPr>
          <w:rFonts w:ascii="Times New Roman" w:hAnsi="Times New Roman"/>
          <w:sz w:val="24"/>
          <w:szCs w:val="24"/>
        </w:rPr>
        <w:t>V</w:t>
      </w:r>
      <w:r>
        <w:rPr>
          <w:rFonts w:ascii="Times New Roman" w:hAnsi="Times New Roman"/>
          <w:sz w:val="24"/>
          <w:szCs w:val="24"/>
          <w:vertAlign w:val="subscript"/>
        </w:rPr>
        <w:t>O</w:t>
      </w:r>
      <w:r>
        <w:rPr>
          <w:rFonts w:ascii="Times New Roman" w:hAnsi="Times New Roman"/>
          <w:sz w:val="24"/>
          <w:szCs w:val="24"/>
        </w:rPr>
        <w:t>)/ (V</w:t>
      </w:r>
      <w:r>
        <w:rPr>
          <w:rFonts w:ascii="Times New Roman" w:hAnsi="Times New Roman"/>
          <w:sz w:val="24"/>
          <w:szCs w:val="24"/>
          <w:vertAlign w:val="subscript"/>
        </w:rPr>
        <w:t>t</w:t>
      </w:r>
      <w:r>
        <w:rPr>
          <w:rFonts w:ascii="Times New Roman" w:hAnsi="Times New Roman"/>
          <w:sz w:val="24"/>
          <w:szCs w:val="24"/>
        </w:rPr>
        <w:t xml:space="preserve"> – V</w:t>
      </w:r>
      <w:r>
        <w:rPr>
          <w:rFonts w:ascii="Times New Roman" w:hAnsi="Times New Roman"/>
          <w:sz w:val="24"/>
          <w:szCs w:val="24"/>
          <w:vertAlign w:val="subscript"/>
        </w:rPr>
        <w:t>O</w:t>
      </w:r>
      <w:r>
        <w:rPr>
          <w:rFonts w:ascii="Times New Roman" w:hAnsi="Times New Roman"/>
          <w:sz w:val="24"/>
          <w:szCs w:val="24"/>
        </w:rPr>
        <w:t>)</w:t>
      </w:r>
    </w:p>
    <w:p w14:paraId="61AA3C4F" w14:textId="77777777" w:rsidR="00BB7610" w:rsidRDefault="00BB7610" w:rsidP="00BB7610">
      <w:pPr>
        <w:pStyle w:val="NoSpacing1"/>
        <w:rPr>
          <w:rFonts w:ascii="Times New Roman" w:hAnsi="Times New Roman"/>
          <w:sz w:val="24"/>
          <w:szCs w:val="24"/>
        </w:rPr>
      </w:pPr>
    </w:p>
    <w:p w14:paraId="5BCFE15E" w14:textId="77777777" w:rsidR="00BB7610" w:rsidRDefault="00BB7610" w:rsidP="00121733">
      <w:pPr>
        <w:rPr>
          <w:rFonts w:ascii="Times New Roman" w:hAnsi="Times New Roman"/>
        </w:rPr>
      </w:pPr>
    </w:p>
    <w:p w14:paraId="6A81E8F9" w14:textId="77777777" w:rsidR="00095EC5" w:rsidRDefault="00095EC5" w:rsidP="00121733">
      <w:pPr>
        <w:rPr>
          <w:rFonts w:ascii="Times New Roman" w:hAnsi="Times New Roman"/>
        </w:rPr>
      </w:pPr>
    </w:p>
    <w:p w14:paraId="13B14749" w14:textId="77777777" w:rsidR="00095EC5" w:rsidRDefault="00095EC5" w:rsidP="00095EC5">
      <w:pPr>
        <w:pStyle w:val="NoSpacing1"/>
        <w:rPr>
          <w:rFonts w:ascii="Times New Roman" w:hAnsi="Times New Roman"/>
          <w:b/>
          <w:i/>
          <w:sz w:val="24"/>
          <w:szCs w:val="24"/>
          <w:u w:val="single"/>
        </w:rPr>
      </w:pPr>
      <w:r>
        <w:rPr>
          <w:rFonts w:ascii="Times New Roman" w:hAnsi="Times New Roman"/>
          <w:b/>
          <w:i/>
          <w:sz w:val="24"/>
          <w:szCs w:val="24"/>
          <w:u w:val="single"/>
        </w:rPr>
        <w:t>R7</w:t>
      </w:r>
    </w:p>
    <w:p w14:paraId="13088135" w14:textId="61CB465E" w:rsidR="00095EC5" w:rsidRDefault="00095EC5" w:rsidP="00095EC5">
      <w:pPr>
        <w:rPr>
          <w:rFonts w:ascii="Times New Roman" w:hAnsi="Times New Roman"/>
        </w:rPr>
      </w:pPr>
      <w:bookmarkStart w:id="15" w:name="OLE_LINK62"/>
      <w:bookmarkStart w:id="16" w:name="OLE_LINK61"/>
      <w:r>
        <w:rPr>
          <w:rFonts w:ascii="Times New Roman" w:hAnsi="Times New Roman"/>
        </w:rPr>
        <w:t>Average fraction volume =3.97mL</w:t>
      </w:r>
    </w:p>
    <w:p w14:paraId="48517EE2" w14:textId="737AAC5E" w:rsidR="00095EC5" w:rsidRDefault="00095EC5" w:rsidP="00095EC5">
      <w:r>
        <w:t>C</w:t>
      </w:r>
      <w:r>
        <w:rPr>
          <w:vertAlign w:val="subscript"/>
        </w:rPr>
        <w:t>initial</w:t>
      </w:r>
      <w:r>
        <w:t xml:space="preserve"> glucose = </w:t>
      </w:r>
      <w:r>
        <w:rPr>
          <w:bCs/>
        </w:rPr>
        <w:t xml:space="preserve">48.06 </w:t>
      </w:r>
      <w:r>
        <w:t>mg/mL</w:t>
      </w:r>
    </w:p>
    <w:p w14:paraId="797D7984" w14:textId="054F48D0" w:rsidR="00095EC5" w:rsidRDefault="00095EC5" w:rsidP="00095EC5">
      <w:r>
        <w:t>C</w:t>
      </w:r>
      <w:r>
        <w:rPr>
          <w:vertAlign w:val="subscript"/>
        </w:rPr>
        <w:t>initia</w:t>
      </w:r>
      <w:r>
        <w:t xml:space="preserve">l starch = </w:t>
      </w:r>
      <w:r>
        <w:rPr>
          <w:bCs/>
        </w:rPr>
        <w:t xml:space="preserve">0.8 </w:t>
      </w:r>
      <w:r>
        <w:t>mg/mL</w:t>
      </w:r>
    </w:p>
    <w:p w14:paraId="5DABBFDA" w14:textId="77777777" w:rsidR="00095EC5" w:rsidRDefault="00095EC5" w:rsidP="00095EC5">
      <w:r>
        <w:t>V</w:t>
      </w:r>
      <w:r>
        <w:rPr>
          <w:vertAlign w:val="subscript"/>
        </w:rPr>
        <w:t>i</w:t>
      </w:r>
      <w:r>
        <w:t xml:space="preserve"> = 0.6mL</w:t>
      </w:r>
    </w:p>
    <w:p w14:paraId="20EBF4A0" w14:textId="77777777" w:rsidR="00095EC5" w:rsidRDefault="00095EC5" w:rsidP="00095EC5">
      <w:r>
        <w:t>m</w:t>
      </w:r>
      <w:r>
        <w:rPr>
          <w:vertAlign w:val="subscript"/>
        </w:rPr>
        <w:t>i</w:t>
      </w:r>
      <w:r>
        <w:t xml:space="preserve"> = mass individual fractions (1-15)</w:t>
      </w:r>
    </w:p>
    <w:p w14:paraId="17145D38" w14:textId="71186DDA" w:rsidR="00095EC5" w:rsidRDefault="00095EC5" w:rsidP="00095EC5">
      <w:r>
        <w:t>m</w:t>
      </w:r>
      <w:r>
        <w:rPr>
          <w:vertAlign w:val="subscript"/>
        </w:rPr>
        <w:t>i</w:t>
      </w:r>
      <w:r>
        <w:t xml:space="preserve"> glucose = </w:t>
      </w:r>
      <w:bookmarkStart w:id="17" w:name="OLE_LINK47"/>
      <w:r>
        <w:t xml:space="preserve">26.293 </w:t>
      </w:r>
      <w:bookmarkEnd w:id="17"/>
      <w:r>
        <w:t>mg</w:t>
      </w:r>
    </w:p>
    <w:p w14:paraId="0348DE93" w14:textId="34D03AAF" w:rsidR="00095EC5" w:rsidRDefault="00095EC5" w:rsidP="00095EC5">
      <w:r>
        <w:t>m</w:t>
      </w:r>
      <w:r>
        <w:rPr>
          <w:vertAlign w:val="subscript"/>
        </w:rPr>
        <w:t>i</w:t>
      </w:r>
      <w:r>
        <w:t xml:space="preserve"> starch = 1.157  mg</w:t>
      </w:r>
    </w:p>
    <w:p w14:paraId="1D8F6DD8" w14:textId="77777777" w:rsidR="00095EC5" w:rsidRDefault="00095EC5" w:rsidP="00095EC5">
      <w:pPr>
        <w:rPr>
          <w:rFonts w:ascii="Times New Roman" w:hAnsi="Times New Roman"/>
        </w:rPr>
      </w:pPr>
    </w:p>
    <w:bookmarkEnd w:id="15"/>
    <w:bookmarkEnd w:id="16"/>
    <w:p w14:paraId="2275B30B" w14:textId="77777777" w:rsidR="00095EC5" w:rsidRDefault="00095EC5" w:rsidP="00095EC5">
      <w:pPr>
        <w:rPr>
          <w:rFonts w:ascii="Cambria" w:hAnsi="Cambria"/>
          <w:u w:val="single"/>
        </w:rPr>
      </w:pPr>
      <w:r>
        <w:rPr>
          <w:rFonts w:ascii="Cambria" w:hAnsi="Cambria"/>
          <w:u w:val="single"/>
        </w:rPr>
        <w:t>Mass</w:t>
      </w:r>
      <w:r>
        <w:rPr>
          <w:rFonts w:ascii="Cambria" w:hAnsi="Cambria"/>
          <w:u w:val="single"/>
          <w:vertAlign w:val="subscript"/>
        </w:rPr>
        <w:t>theoretical</w:t>
      </w:r>
      <w:r>
        <w:rPr>
          <w:rFonts w:ascii="Cambria" w:hAnsi="Cambria"/>
          <w:u w:val="single"/>
        </w:rPr>
        <w:t xml:space="preserve"> for glucose</w:t>
      </w:r>
    </w:p>
    <w:p w14:paraId="186260A0" w14:textId="77777777" w:rsidR="00095EC5" w:rsidRDefault="00095EC5" w:rsidP="00095EC5">
      <w:pPr>
        <w:rPr>
          <w:rFonts w:ascii="Cambria" w:hAnsi="Cambria"/>
        </w:rPr>
      </w:pPr>
      <w:r>
        <w:rPr>
          <w:rFonts w:ascii="Cambria" w:hAnsi="Cambria"/>
        </w:rPr>
        <w:t>M</w:t>
      </w:r>
      <w:r>
        <w:rPr>
          <w:rFonts w:ascii="Cambria" w:hAnsi="Cambria"/>
          <w:vertAlign w:val="subscript"/>
        </w:rPr>
        <w:t>total</w:t>
      </w:r>
      <w:r>
        <w:rPr>
          <w:rFonts w:ascii="Cambria" w:hAnsi="Cambria"/>
        </w:rPr>
        <w:t xml:space="preserve"> = (C</w:t>
      </w:r>
      <w:r>
        <w:rPr>
          <w:rFonts w:ascii="Cambria" w:hAnsi="Cambria"/>
          <w:vertAlign w:val="subscript"/>
        </w:rPr>
        <w:t>initial</w:t>
      </w:r>
      <w:r>
        <w:rPr>
          <w:rFonts w:ascii="Cambria" w:hAnsi="Cambria"/>
        </w:rPr>
        <w:t>)(V</w:t>
      </w:r>
      <w:r>
        <w:rPr>
          <w:rFonts w:ascii="Cambria" w:hAnsi="Cambria"/>
          <w:vertAlign w:val="subscript"/>
        </w:rPr>
        <w:t>i</w:t>
      </w:r>
      <w:r>
        <w:rPr>
          <w:rFonts w:ascii="Cambria" w:hAnsi="Cambria"/>
        </w:rPr>
        <w:t>)</w:t>
      </w:r>
    </w:p>
    <w:p w14:paraId="11219360" w14:textId="4E5EB47B" w:rsidR="00095EC5" w:rsidRDefault="00095EC5" w:rsidP="00095EC5">
      <w:pPr>
        <w:rPr>
          <w:rFonts w:ascii="Cambria" w:hAnsi="Cambria"/>
        </w:rPr>
      </w:pPr>
      <w:r>
        <w:rPr>
          <w:rFonts w:ascii="Cambria" w:hAnsi="Cambria"/>
        </w:rPr>
        <w:t>= 48.06* (0.6)</w:t>
      </w:r>
    </w:p>
    <w:p w14:paraId="223EAAE0" w14:textId="45F43DEF" w:rsidR="00095EC5" w:rsidRDefault="00095EC5" w:rsidP="00121733">
      <w:pPr>
        <w:rPr>
          <w:rFonts w:ascii="Times New Roman" w:hAnsi="Times New Roman"/>
        </w:rPr>
      </w:pPr>
      <w:r>
        <w:rPr>
          <w:rFonts w:ascii="Times New Roman" w:hAnsi="Times New Roman"/>
        </w:rPr>
        <w:t>=28.836 mg</w:t>
      </w:r>
    </w:p>
    <w:p w14:paraId="0E9A7896" w14:textId="28192C23" w:rsidR="00095EC5" w:rsidRDefault="00095EC5" w:rsidP="00121733">
      <w:pPr>
        <w:rPr>
          <w:rFonts w:ascii="Times New Roman" w:hAnsi="Times New Roman"/>
        </w:rPr>
      </w:pPr>
      <w:r>
        <w:rPr>
          <w:rFonts w:ascii="Times New Roman" w:hAnsi="Times New Roman"/>
        </w:rPr>
        <w:t>starch:  0.8*0.6=0.48</w:t>
      </w:r>
    </w:p>
    <w:p w14:paraId="50F37D42" w14:textId="77777777" w:rsidR="00095EC5" w:rsidRDefault="00095EC5" w:rsidP="00121733">
      <w:pPr>
        <w:rPr>
          <w:rFonts w:ascii="Times New Roman" w:hAnsi="Times New Roman"/>
        </w:rPr>
      </w:pPr>
    </w:p>
    <w:p w14:paraId="68BF086A" w14:textId="16A76A6F" w:rsidR="00095EC5" w:rsidRDefault="00095EC5" w:rsidP="00121733">
      <w:pPr>
        <w:rPr>
          <w:rFonts w:ascii="Times New Roman" w:hAnsi="Times New Roman"/>
        </w:rPr>
      </w:pPr>
      <w:r>
        <w:rPr>
          <w:rFonts w:ascii="Times New Roman" w:hAnsi="Times New Roman"/>
        </w:rPr>
        <w:t>1.157/0.48=2.41</w:t>
      </w:r>
    </w:p>
    <w:p w14:paraId="7B5212C8" w14:textId="77777777" w:rsidR="00095EC5" w:rsidRDefault="00095EC5" w:rsidP="00121733">
      <w:pPr>
        <w:rPr>
          <w:rFonts w:ascii="Times New Roman" w:hAnsi="Times New Roman"/>
        </w:rPr>
      </w:pPr>
    </w:p>
    <w:p w14:paraId="45F8D217" w14:textId="77777777" w:rsidR="00095EC5" w:rsidRDefault="00095EC5" w:rsidP="00121733">
      <w:pPr>
        <w:rPr>
          <w:rFonts w:ascii="Times New Roman" w:hAnsi="Times New Roman"/>
        </w:rPr>
      </w:pPr>
    </w:p>
    <w:p w14:paraId="75A09524" w14:textId="03B8109C" w:rsidR="00095EC5" w:rsidRDefault="00095EC5" w:rsidP="00121733">
      <w:r>
        <w:t>26.293/28.836=91.18%</w:t>
      </w:r>
    </w:p>
    <w:p w14:paraId="77514459" w14:textId="77777777" w:rsidR="00095EC5" w:rsidRDefault="00095EC5" w:rsidP="00121733"/>
    <w:p w14:paraId="4761D0F7" w14:textId="4B72BF1F" w:rsidR="00095EC5" w:rsidRDefault="00095EC5" w:rsidP="00121733">
      <w:pPr>
        <w:rPr>
          <w:rFonts w:ascii="Times New Roman" w:hAnsi="Times New Roman"/>
        </w:rPr>
      </w:pPr>
      <w:r>
        <w:rPr>
          <w:rFonts w:ascii="Times New Roman" w:hAnsi="Times New Roman"/>
        </w:rPr>
        <w:t xml:space="preserve">glucose have 91.18% yiled </w:t>
      </w:r>
    </w:p>
    <w:p w14:paraId="2FAAEDD5" w14:textId="77777777" w:rsidR="00095EC5" w:rsidRDefault="00095EC5" w:rsidP="00121733">
      <w:pPr>
        <w:rPr>
          <w:rFonts w:ascii="Times New Roman" w:hAnsi="Times New Roman"/>
        </w:rPr>
      </w:pPr>
    </w:p>
    <w:p w14:paraId="0C1AF1B0" w14:textId="77777777" w:rsidR="00095EC5" w:rsidRDefault="00095EC5" w:rsidP="00121733">
      <w:pPr>
        <w:rPr>
          <w:rFonts w:ascii="Times New Roman" w:hAnsi="Times New Roman"/>
        </w:rPr>
      </w:pPr>
    </w:p>
    <w:p w14:paraId="2C868FA6" w14:textId="77777777" w:rsidR="00095EC5" w:rsidRPr="00BB7610" w:rsidRDefault="00095EC5" w:rsidP="00121733">
      <w:pPr>
        <w:rPr>
          <w:rFonts w:ascii="Times New Roman" w:hAnsi="Times New Roman"/>
        </w:rPr>
      </w:pPr>
    </w:p>
    <w:sectPr w:rsidR="00095EC5" w:rsidRPr="00BB7610" w:rsidSect="002D2DD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oNotDisplayPageBoundaries/>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070"/>
    <w:rsid w:val="00095EC5"/>
    <w:rsid w:val="00097CBD"/>
    <w:rsid w:val="000C4579"/>
    <w:rsid w:val="00121733"/>
    <w:rsid w:val="001466BD"/>
    <w:rsid w:val="00174B40"/>
    <w:rsid w:val="001C285B"/>
    <w:rsid w:val="002D2DD7"/>
    <w:rsid w:val="004E7FEC"/>
    <w:rsid w:val="004F199F"/>
    <w:rsid w:val="004F519E"/>
    <w:rsid w:val="007102AB"/>
    <w:rsid w:val="007972B5"/>
    <w:rsid w:val="00950DB5"/>
    <w:rsid w:val="00A74F7E"/>
    <w:rsid w:val="00A77070"/>
    <w:rsid w:val="00AA7492"/>
    <w:rsid w:val="00B72418"/>
    <w:rsid w:val="00BB7610"/>
    <w:rsid w:val="00BC01CA"/>
    <w:rsid w:val="00BF46D3"/>
    <w:rsid w:val="00CF365A"/>
    <w:rsid w:val="00D44351"/>
    <w:rsid w:val="00DB4CE2"/>
    <w:rsid w:val="00DB7D22"/>
    <w:rsid w:val="00DF1037"/>
    <w:rsid w:val="00E95B1D"/>
    <w:rsid w:val="00ED5D10"/>
    <w:rsid w:val="00ED7B6B"/>
    <w:rsid w:val="00F50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80A2E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MediumShading1-Accent11">
    <w:name w:val="Medium Shading 1 - Accent 11"/>
    <w:basedOn w:val="a1"/>
    <w:uiPriority w:val="63"/>
    <w:rsid w:val="004F519E"/>
    <w:rPr>
      <w:kern w:val="0"/>
      <w:sz w:val="22"/>
      <w:szCs w:val="22"/>
      <w:lang w:val="en-CA" w:eastAsia="en-CA"/>
    </w:rPr>
    <w:tblPr>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a3">
    <w:name w:val="Table Grid"/>
    <w:basedOn w:val="a1"/>
    <w:uiPriority w:val="39"/>
    <w:rsid w:val="00ED7B6B"/>
    <w:rPr>
      <w:kern w:val="0"/>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Spacing1">
    <w:name w:val="No Spacing1"/>
    <w:uiPriority w:val="1"/>
    <w:qFormat/>
    <w:rsid w:val="00BB7610"/>
    <w:rPr>
      <w:rFonts w:ascii="Calibri" w:hAnsi="Calibri" w:cs="Times New Roman"/>
      <w:kern w:val="0"/>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24037;&#20316;&#31807;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glucose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spPr>
            <a:ln w="28575" cap="rnd">
              <a:solidFill>
                <a:schemeClr val="accent1"/>
              </a:solidFill>
              <a:round/>
            </a:ln>
            <a:effectLst/>
          </c:spPr>
          <c:marker>
            <c:symbol val="none"/>
          </c:marker>
          <c:cat>
            <c:numRef>
              <c:f>工作表1!$A$1:$A$15</c:f>
              <c:numCache>
                <c:formatCode>General</c:formatCode>
                <c:ptCount val="15"/>
                <c:pt idx="0">
                  <c:v>3.97</c:v>
                </c:pt>
                <c:pt idx="1">
                  <c:v>3.97</c:v>
                </c:pt>
                <c:pt idx="2">
                  <c:v>3.97</c:v>
                </c:pt>
                <c:pt idx="3">
                  <c:v>3.97</c:v>
                </c:pt>
                <c:pt idx="4">
                  <c:v>3.97</c:v>
                </c:pt>
                <c:pt idx="5">
                  <c:v>3.97</c:v>
                </c:pt>
                <c:pt idx="6">
                  <c:v>3.97</c:v>
                </c:pt>
                <c:pt idx="7">
                  <c:v>3.97</c:v>
                </c:pt>
                <c:pt idx="8">
                  <c:v>3.97</c:v>
                </c:pt>
                <c:pt idx="9">
                  <c:v>3.97</c:v>
                </c:pt>
                <c:pt idx="10">
                  <c:v>3.97</c:v>
                </c:pt>
                <c:pt idx="11">
                  <c:v>3.97</c:v>
                </c:pt>
                <c:pt idx="12">
                  <c:v>3.97</c:v>
                </c:pt>
                <c:pt idx="13">
                  <c:v>3.97</c:v>
                </c:pt>
                <c:pt idx="14">
                  <c:v>3.97</c:v>
                </c:pt>
              </c:numCache>
            </c:numRef>
          </c:cat>
          <c:val>
            <c:numRef>
              <c:f>工作表1!$B$1:$B$15</c:f>
              <c:numCache>
                <c:formatCode>General</c:formatCode>
                <c:ptCount val="15"/>
                <c:pt idx="0">
                  <c:v>0.153</c:v>
                </c:pt>
                <c:pt idx="1">
                  <c:v>0.04</c:v>
                </c:pt>
                <c:pt idx="2">
                  <c:v>0.006</c:v>
                </c:pt>
                <c:pt idx="3">
                  <c:v>0.069</c:v>
                </c:pt>
                <c:pt idx="4">
                  <c:v>0.259</c:v>
                </c:pt>
                <c:pt idx="5">
                  <c:v>0.997</c:v>
                </c:pt>
                <c:pt idx="6">
                  <c:v>1.646</c:v>
                </c:pt>
                <c:pt idx="7">
                  <c:v>1.277</c:v>
                </c:pt>
                <c:pt idx="8">
                  <c:v>0.769</c:v>
                </c:pt>
                <c:pt idx="9">
                  <c:v>0.438</c:v>
                </c:pt>
                <c:pt idx="10">
                  <c:v>0.11</c:v>
                </c:pt>
                <c:pt idx="11">
                  <c:v>0.066</c:v>
                </c:pt>
                <c:pt idx="12">
                  <c:v>0.72</c:v>
                </c:pt>
                <c:pt idx="13">
                  <c:v>0.066</c:v>
                </c:pt>
                <c:pt idx="14">
                  <c:v>0.069</c:v>
                </c:pt>
              </c:numCache>
            </c:numRef>
          </c:val>
          <c:smooth val="0"/>
        </c:ser>
        <c:dLbls>
          <c:showLegendKey val="0"/>
          <c:showVal val="0"/>
          <c:showCatName val="0"/>
          <c:showSerName val="0"/>
          <c:showPercent val="0"/>
          <c:showBubbleSize val="0"/>
        </c:dLbls>
        <c:smooth val="0"/>
        <c:axId val="-2115537152"/>
        <c:axId val="-2100633408"/>
      </c:lineChart>
      <c:catAx>
        <c:axId val="-2115537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elution</a:t>
                </a:r>
                <a:r>
                  <a:rPr lang="en-US" altLang="zh-CN" baseline="0"/>
                  <a:t> volume  (ml)</a:t>
                </a:r>
                <a:endParaRPr lang="zh-CN"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00633408"/>
        <c:crosses val="autoZero"/>
        <c:auto val="1"/>
        <c:lblAlgn val="ctr"/>
        <c:lblOffset val="100"/>
        <c:noMultiLvlLbl val="0"/>
      </c:catAx>
      <c:valAx>
        <c:axId val="-2100633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concentration     (g/l)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15537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starch</a:t>
            </a:r>
            <a:r>
              <a:rPr lang="en-US" altLang="zh-CN" baseline="0"/>
              <a:t>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spPr>
            <a:ln w="28575" cap="rnd">
              <a:solidFill>
                <a:schemeClr val="accent1"/>
              </a:solidFill>
              <a:round/>
            </a:ln>
            <a:effectLst/>
          </c:spPr>
          <c:marker>
            <c:symbol val="none"/>
          </c:marker>
          <c:cat>
            <c:numRef>
              <c:f>工作表1!$A$1:$A$15</c:f>
              <c:numCache>
                <c:formatCode>General</c:formatCode>
                <c:ptCount val="15"/>
                <c:pt idx="0">
                  <c:v>3.97</c:v>
                </c:pt>
                <c:pt idx="1">
                  <c:v>3.97</c:v>
                </c:pt>
                <c:pt idx="2">
                  <c:v>3.97</c:v>
                </c:pt>
                <c:pt idx="3">
                  <c:v>3.97</c:v>
                </c:pt>
                <c:pt idx="4">
                  <c:v>3.97</c:v>
                </c:pt>
                <c:pt idx="5">
                  <c:v>3.97</c:v>
                </c:pt>
                <c:pt idx="6">
                  <c:v>3.97</c:v>
                </c:pt>
                <c:pt idx="7">
                  <c:v>3.97</c:v>
                </c:pt>
                <c:pt idx="8">
                  <c:v>3.97</c:v>
                </c:pt>
                <c:pt idx="9">
                  <c:v>3.97</c:v>
                </c:pt>
                <c:pt idx="10">
                  <c:v>3.97</c:v>
                </c:pt>
                <c:pt idx="11">
                  <c:v>3.97</c:v>
                </c:pt>
                <c:pt idx="12">
                  <c:v>3.97</c:v>
                </c:pt>
                <c:pt idx="13">
                  <c:v>3.97</c:v>
                </c:pt>
                <c:pt idx="14">
                  <c:v>3.97</c:v>
                </c:pt>
              </c:numCache>
            </c:numRef>
          </c:cat>
          <c:val>
            <c:numRef>
              <c:f>工作表1!$B$1:$B$15</c:f>
              <c:numCache>
                <c:formatCode>General</c:formatCode>
                <c:ptCount val="15"/>
                <c:pt idx="0">
                  <c:v>0.015</c:v>
                </c:pt>
                <c:pt idx="1">
                  <c:v>0.0146</c:v>
                </c:pt>
                <c:pt idx="2">
                  <c:v>0.0075</c:v>
                </c:pt>
                <c:pt idx="3">
                  <c:v>0.084</c:v>
                </c:pt>
                <c:pt idx="4">
                  <c:v>0.019</c:v>
                </c:pt>
                <c:pt idx="5">
                  <c:v>0.0009</c:v>
                </c:pt>
                <c:pt idx="6">
                  <c:v>0.0161</c:v>
                </c:pt>
                <c:pt idx="7">
                  <c:v>0.02</c:v>
                </c:pt>
                <c:pt idx="8">
                  <c:v>0.014</c:v>
                </c:pt>
                <c:pt idx="9">
                  <c:v>0.0172</c:v>
                </c:pt>
                <c:pt idx="10">
                  <c:v>0.0362</c:v>
                </c:pt>
                <c:pt idx="11">
                  <c:v>0.001</c:v>
                </c:pt>
                <c:pt idx="12">
                  <c:v>0.0183</c:v>
                </c:pt>
                <c:pt idx="13">
                  <c:v>0.0097</c:v>
                </c:pt>
                <c:pt idx="14">
                  <c:v>0.0177</c:v>
                </c:pt>
              </c:numCache>
            </c:numRef>
          </c:val>
          <c:smooth val="0"/>
        </c:ser>
        <c:dLbls>
          <c:showLegendKey val="0"/>
          <c:showVal val="0"/>
          <c:showCatName val="0"/>
          <c:showSerName val="0"/>
          <c:showPercent val="0"/>
          <c:showBubbleSize val="0"/>
        </c:dLbls>
        <c:smooth val="0"/>
        <c:axId val="-2109135696"/>
        <c:axId val="-2115573936"/>
      </c:lineChart>
      <c:catAx>
        <c:axId val="-2109135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elution volume (ml)</a:t>
                </a:r>
                <a:endParaRPr lang="zh-CN"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15573936"/>
        <c:crosses val="autoZero"/>
        <c:auto val="1"/>
        <c:lblAlgn val="ctr"/>
        <c:lblOffset val="100"/>
        <c:noMultiLvlLbl val="0"/>
      </c:catAx>
      <c:valAx>
        <c:axId val="-211557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concentration</a:t>
                </a:r>
                <a:r>
                  <a:rPr lang="en-US" altLang="zh-CN" baseline="0"/>
                  <a:t>  (ml)</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09135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896</Words>
  <Characters>5111</Characters>
  <Application>Microsoft Macintosh Word</Application>
  <DocSecurity>0</DocSecurity>
  <Lines>42</Lines>
  <Paragraphs>11</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cp:revision>
  <dcterms:created xsi:type="dcterms:W3CDTF">2017-01-30T14:56:00Z</dcterms:created>
  <dcterms:modified xsi:type="dcterms:W3CDTF">2017-01-30T19:43:00Z</dcterms:modified>
</cp:coreProperties>
</file>